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6BECD" w14:textId="5F2EB333" w:rsidR="002E0351" w:rsidRPr="002B2DCB" w:rsidRDefault="003402BF" w:rsidP="00133A18">
      <w:pPr>
        <w:spacing w:line="360" w:lineRule="auto"/>
        <w:jc w:val="center"/>
        <w:rPr>
          <w:rFonts w:asciiTheme="majorBidi" w:hAnsiTheme="majorBidi" w:cstheme="majorBidi"/>
          <w:b/>
          <w:bCs/>
          <w:sz w:val="24"/>
          <w:szCs w:val="24"/>
          <w:u w:val="single"/>
          <w:lang w:val="lv-LV"/>
        </w:rPr>
      </w:pPr>
      <w:bookmarkStart w:id="0" w:name="_Hlk161997447"/>
      <w:bookmarkEnd w:id="0"/>
      <w:r w:rsidRPr="002B2DCB">
        <w:rPr>
          <w:noProof/>
          <w:lang w:val="lv-LV"/>
        </w:rPr>
        <w:drawing>
          <wp:inline distT="0" distB="0" distL="0" distR="0" wp14:anchorId="1D9D9B8C" wp14:editId="4265128A">
            <wp:extent cx="1690437" cy="1690437"/>
            <wp:effectExtent l="0" t="0" r="508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5733" cy="1705733"/>
                    </a:xfrm>
                    <a:prstGeom prst="rect">
                      <a:avLst/>
                    </a:prstGeom>
                    <a:noFill/>
                    <a:ln>
                      <a:noFill/>
                    </a:ln>
                  </pic:spPr>
                </pic:pic>
              </a:graphicData>
            </a:graphic>
          </wp:inline>
        </w:drawing>
      </w:r>
    </w:p>
    <w:p w14:paraId="2A0A5DA0" w14:textId="364E0992" w:rsidR="003402BF" w:rsidRPr="002B2DCB" w:rsidRDefault="003402BF" w:rsidP="003402BF">
      <w:pPr>
        <w:pStyle w:val="NormalWeb"/>
        <w:jc w:val="center"/>
        <w:rPr>
          <w:lang w:val="lv-LV"/>
        </w:rPr>
      </w:pPr>
      <w:r w:rsidRPr="002B2DCB">
        <w:rPr>
          <w:noProof/>
          <w:lang w:val="lv-LV"/>
        </w:rPr>
        <w:drawing>
          <wp:inline distT="0" distB="0" distL="0" distR="0" wp14:anchorId="6AD1E427" wp14:editId="112A9C44">
            <wp:extent cx="2051217" cy="813140"/>
            <wp:effectExtent l="0" t="0" r="635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69882" cy="820539"/>
                    </a:xfrm>
                    <a:prstGeom prst="rect">
                      <a:avLst/>
                    </a:prstGeom>
                    <a:noFill/>
                    <a:ln>
                      <a:noFill/>
                    </a:ln>
                  </pic:spPr>
                </pic:pic>
              </a:graphicData>
            </a:graphic>
          </wp:inline>
        </w:drawing>
      </w:r>
    </w:p>
    <w:p w14:paraId="7ABD3ABB" w14:textId="09600F18" w:rsidR="002E0351" w:rsidRPr="002B2DCB" w:rsidRDefault="001D7D97" w:rsidP="001D7D97">
      <w:pPr>
        <w:spacing w:line="360" w:lineRule="auto"/>
        <w:jc w:val="center"/>
        <w:rPr>
          <w:rFonts w:asciiTheme="majorBidi" w:hAnsiTheme="majorBidi" w:cstheme="majorBidi"/>
          <w:b/>
          <w:bCs/>
          <w:sz w:val="24"/>
          <w:szCs w:val="24"/>
          <w:u w:val="single"/>
          <w:lang w:val="lv-LV"/>
        </w:rPr>
      </w:pPr>
      <w:r w:rsidRPr="002B2DCB">
        <w:rPr>
          <w:lang w:val="lv-LV"/>
        </w:rPr>
        <w:t xml:space="preserve"> </w:t>
      </w:r>
    </w:p>
    <w:p w14:paraId="3ED36FAB" w14:textId="3F134C9F" w:rsidR="002E0351" w:rsidRDefault="002E0351" w:rsidP="00E161CF">
      <w:pPr>
        <w:spacing w:line="360" w:lineRule="auto"/>
        <w:rPr>
          <w:rFonts w:asciiTheme="majorBidi" w:hAnsiTheme="majorBidi" w:cstheme="majorBidi"/>
          <w:b/>
          <w:bCs/>
          <w:sz w:val="24"/>
          <w:szCs w:val="24"/>
          <w:u w:val="single"/>
          <w:lang w:val="lv-LV"/>
        </w:rPr>
      </w:pPr>
    </w:p>
    <w:p w14:paraId="626F3E23" w14:textId="77777777" w:rsidR="005107F0" w:rsidRPr="002B2DCB" w:rsidRDefault="005107F0" w:rsidP="00E161CF">
      <w:pPr>
        <w:spacing w:line="360" w:lineRule="auto"/>
        <w:rPr>
          <w:rFonts w:asciiTheme="majorBidi" w:hAnsiTheme="majorBidi" w:cstheme="majorBidi"/>
          <w:b/>
          <w:bCs/>
          <w:sz w:val="24"/>
          <w:szCs w:val="24"/>
          <w:u w:val="single"/>
          <w:lang w:val="lv-LV"/>
        </w:rPr>
      </w:pPr>
    </w:p>
    <w:p w14:paraId="7659A89F" w14:textId="032F451B" w:rsidR="00133A18" w:rsidRPr="002B2DCB" w:rsidRDefault="00A808EB" w:rsidP="00E161CF">
      <w:pPr>
        <w:spacing w:line="360" w:lineRule="auto"/>
        <w:jc w:val="center"/>
        <w:rPr>
          <w:rFonts w:asciiTheme="majorBidi" w:hAnsiTheme="majorBidi" w:cstheme="majorBidi"/>
          <w:b/>
          <w:bCs/>
          <w:sz w:val="24"/>
          <w:szCs w:val="24"/>
          <w:lang w:val="lv-LV"/>
        </w:rPr>
      </w:pPr>
      <w:r w:rsidRPr="002B2DCB">
        <w:rPr>
          <w:rFonts w:asciiTheme="majorBidi" w:hAnsiTheme="majorBidi" w:cstheme="majorBidi"/>
          <w:b/>
          <w:bCs/>
          <w:sz w:val="24"/>
          <w:szCs w:val="24"/>
          <w:lang w:val="lv-LV"/>
        </w:rPr>
        <w:t>DATU IEGUVE UN DATU ANALĪZE VIDES POLITIKAS VEIDOŠANAI PAR ELEKTRONERĢIJAS IEKĀRTU UZSTĀDĪŠANU PUBLISKAJOS IEPIRKUMOS, INTEGRĒJOT ZAĻĀ PUBLISKĀ IEPIRKUMA  PRASĪBA</w:t>
      </w:r>
      <w:r w:rsidR="00E161CF" w:rsidRPr="002B2DCB">
        <w:rPr>
          <w:rFonts w:asciiTheme="majorBidi" w:hAnsiTheme="majorBidi" w:cstheme="majorBidi"/>
          <w:b/>
          <w:bCs/>
          <w:sz w:val="24"/>
          <w:szCs w:val="24"/>
          <w:lang w:val="lv-LV"/>
        </w:rPr>
        <w:t>S</w:t>
      </w:r>
    </w:p>
    <w:p w14:paraId="3747F47B" w14:textId="053A1EF0" w:rsidR="00133A18" w:rsidRPr="002B2DCB" w:rsidRDefault="00133A18" w:rsidP="001025F6">
      <w:pPr>
        <w:spacing w:line="360" w:lineRule="auto"/>
        <w:rPr>
          <w:rFonts w:asciiTheme="majorBidi" w:hAnsiTheme="majorBidi" w:cstheme="majorBidi"/>
          <w:b/>
          <w:bCs/>
          <w:sz w:val="24"/>
          <w:szCs w:val="24"/>
          <w:u w:val="single"/>
          <w:lang w:val="lv-LV"/>
        </w:rPr>
      </w:pPr>
    </w:p>
    <w:p w14:paraId="21C18B32" w14:textId="60AF9E67" w:rsidR="001025F6" w:rsidRDefault="001025F6" w:rsidP="001025F6">
      <w:pPr>
        <w:spacing w:line="360" w:lineRule="auto"/>
        <w:rPr>
          <w:rFonts w:asciiTheme="majorBidi" w:hAnsiTheme="majorBidi" w:cstheme="majorBidi"/>
          <w:b/>
          <w:bCs/>
          <w:sz w:val="24"/>
          <w:szCs w:val="24"/>
          <w:u w:val="single"/>
          <w:lang w:val="lv-LV"/>
        </w:rPr>
      </w:pPr>
    </w:p>
    <w:p w14:paraId="4C5CBF84" w14:textId="1D2C0C96" w:rsidR="005107F0" w:rsidRDefault="005107F0" w:rsidP="001025F6">
      <w:pPr>
        <w:spacing w:line="360" w:lineRule="auto"/>
        <w:rPr>
          <w:rFonts w:asciiTheme="majorBidi" w:hAnsiTheme="majorBidi" w:cstheme="majorBidi"/>
          <w:b/>
          <w:bCs/>
          <w:sz w:val="24"/>
          <w:szCs w:val="24"/>
          <w:u w:val="single"/>
          <w:lang w:val="lv-LV"/>
        </w:rPr>
      </w:pPr>
    </w:p>
    <w:p w14:paraId="3DEBA3F8" w14:textId="13FE33E4" w:rsidR="005107F0" w:rsidRDefault="005107F0" w:rsidP="001025F6">
      <w:pPr>
        <w:spacing w:line="360" w:lineRule="auto"/>
        <w:rPr>
          <w:rFonts w:asciiTheme="majorBidi" w:hAnsiTheme="majorBidi" w:cstheme="majorBidi"/>
          <w:b/>
          <w:bCs/>
          <w:sz w:val="24"/>
          <w:szCs w:val="24"/>
          <w:u w:val="single"/>
          <w:lang w:val="lv-LV"/>
        </w:rPr>
      </w:pPr>
    </w:p>
    <w:p w14:paraId="1A1980A8" w14:textId="77777777" w:rsidR="005107F0" w:rsidRPr="002B2DCB" w:rsidRDefault="005107F0" w:rsidP="001025F6">
      <w:pPr>
        <w:spacing w:line="360" w:lineRule="auto"/>
        <w:rPr>
          <w:rFonts w:asciiTheme="majorBidi" w:hAnsiTheme="majorBidi" w:cstheme="majorBidi"/>
          <w:b/>
          <w:bCs/>
          <w:sz w:val="24"/>
          <w:szCs w:val="24"/>
          <w:u w:val="single"/>
          <w:lang w:val="lv-LV"/>
        </w:rPr>
      </w:pPr>
    </w:p>
    <w:p w14:paraId="7918C5E5" w14:textId="42F5A7B1" w:rsidR="002E0351" w:rsidRPr="002B2DCB" w:rsidRDefault="00CA3945" w:rsidP="00133A18">
      <w:pPr>
        <w:spacing w:line="360" w:lineRule="auto"/>
        <w:jc w:val="center"/>
        <w:rPr>
          <w:rFonts w:asciiTheme="majorBidi" w:hAnsiTheme="majorBidi" w:cstheme="majorBidi"/>
          <w:b/>
          <w:bCs/>
          <w:sz w:val="24"/>
          <w:szCs w:val="24"/>
          <w:lang w:val="lv-LV"/>
        </w:rPr>
      </w:pPr>
      <w:r w:rsidRPr="002B2DCB">
        <w:rPr>
          <w:rFonts w:asciiTheme="majorBidi" w:hAnsiTheme="majorBidi" w:cstheme="majorBidi"/>
          <w:b/>
          <w:bCs/>
          <w:sz w:val="24"/>
          <w:szCs w:val="24"/>
          <w:lang w:val="lv-LV"/>
        </w:rPr>
        <w:t>2024</w:t>
      </w:r>
    </w:p>
    <w:p w14:paraId="1C2A9E6F" w14:textId="77777777" w:rsidR="002E0351" w:rsidRPr="002B2DCB" w:rsidRDefault="002E0351" w:rsidP="00133A18">
      <w:pPr>
        <w:spacing w:line="360" w:lineRule="auto"/>
        <w:rPr>
          <w:rFonts w:asciiTheme="majorBidi" w:hAnsiTheme="majorBidi" w:cstheme="majorBidi"/>
          <w:b/>
          <w:bCs/>
          <w:sz w:val="24"/>
          <w:szCs w:val="24"/>
          <w:u w:val="single"/>
          <w:lang w:val="lv-LV"/>
        </w:rPr>
      </w:pPr>
    </w:p>
    <w:p w14:paraId="196439FD" w14:textId="58153EE3" w:rsidR="008D7A84" w:rsidRPr="002B2DCB" w:rsidRDefault="008D7A84" w:rsidP="00133A18">
      <w:pPr>
        <w:pStyle w:val="Heading1"/>
        <w:spacing w:line="360" w:lineRule="auto"/>
        <w:jc w:val="center"/>
        <w:rPr>
          <w:lang w:val="lv-LV"/>
        </w:rPr>
      </w:pPr>
      <w:bookmarkStart w:id="1" w:name="_Toc162452993"/>
      <w:r w:rsidRPr="002B2DCB">
        <w:rPr>
          <w:lang w:val="lv-LV"/>
        </w:rPr>
        <w:lastRenderedPageBreak/>
        <w:t>PRIEKŠVĀRDS</w:t>
      </w:r>
      <w:bookmarkEnd w:id="1"/>
    </w:p>
    <w:p w14:paraId="41D34D7B" w14:textId="3FA1ACF8" w:rsidR="008D7A84" w:rsidRPr="002B2DCB" w:rsidRDefault="00281734" w:rsidP="00133A18">
      <w:pPr>
        <w:pStyle w:val="NormalWeb"/>
        <w:shd w:val="clear" w:color="auto" w:fill="FFFFFF"/>
        <w:spacing w:after="105" w:line="360" w:lineRule="auto"/>
        <w:ind w:firstLine="720"/>
        <w:jc w:val="both"/>
        <w:rPr>
          <w:rFonts w:asciiTheme="majorBidi" w:hAnsiTheme="majorBidi" w:cstheme="majorBidi"/>
          <w:color w:val="333333"/>
          <w:lang w:val="lv-LV"/>
        </w:rPr>
      </w:pPr>
      <w:r w:rsidRPr="002B2DCB">
        <w:rPr>
          <w:rFonts w:asciiTheme="majorBidi" w:hAnsiTheme="majorBidi" w:cstheme="majorBidi"/>
          <w:color w:val="333333"/>
          <w:lang w:val="lv-LV"/>
        </w:rPr>
        <w:t>Mērķis k</w:t>
      </w:r>
      <w:r w:rsidR="008D7A84" w:rsidRPr="002B2DCB">
        <w:rPr>
          <w:rFonts w:asciiTheme="majorBidi" w:hAnsiTheme="majorBidi" w:cstheme="majorBidi"/>
          <w:color w:val="333333"/>
          <w:lang w:val="lv-LV"/>
        </w:rPr>
        <w:t>ļūt par pasaulē pirmo klimatneitrālo kontinentu līdz 2050. gadam,  kura pamatā ir Eiropas zaļais kurss (COM(2019) 640), kas ir ļoti vērienīgs pasākumu kopums, kas ļautu Eiropas iedzīvotājiem un uzņēmumiem gūt labumu no ilgtspējīgas zaļās pārejas.</w:t>
      </w:r>
    </w:p>
    <w:p w14:paraId="625044D1" w14:textId="4244B3DC" w:rsidR="008D7A84" w:rsidRPr="002B2DCB" w:rsidRDefault="008D7A84" w:rsidP="00133A18">
      <w:pPr>
        <w:pStyle w:val="NormalWeb"/>
        <w:shd w:val="clear" w:color="auto" w:fill="FFFFFF"/>
        <w:spacing w:after="105" w:line="360" w:lineRule="auto"/>
        <w:ind w:firstLine="720"/>
        <w:jc w:val="both"/>
        <w:rPr>
          <w:rFonts w:asciiTheme="majorBidi" w:hAnsiTheme="majorBidi" w:cstheme="majorBidi"/>
          <w:color w:val="333333"/>
          <w:lang w:val="lv-LV"/>
        </w:rPr>
      </w:pPr>
      <w:r w:rsidRPr="002B2DCB">
        <w:rPr>
          <w:rFonts w:asciiTheme="majorBidi" w:hAnsiTheme="majorBidi" w:cstheme="majorBidi"/>
          <w:color w:val="333333"/>
          <w:lang w:val="lv-LV"/>
        </w:rPr>
        <w:t>Atjaunojamās enerģijas izmantošanai ir daudz potenciālu priekšrocību, tostarp siltumnīcefekta gāzu emisiju samazināšanās, energoapgādes dažādošana un atkarības samazināšanās no fosilā kurināmā (jo īpaši naftas un gāzes) tirgiem. Atjaunojamo enerģijas avotu pieaugums var arī stimulēt nodarbinātību ES, radot darbavietas jaunās "zaļās" tehnoloģijās.</w:t>
      </w:r>
    </w:p>
    <w:p w14:paraId="60B4CEB8" w14:textId="45D9BAFF" w:rsidR="000A032C" w:rsidRPr="002B2DCB" w:rsidRDefault="002B2DCB" w:rsidP="00133A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2022. gads</w:t>
      </w:r>
      <w:r w:rsidR="000A032C" w:rsidRPr="002B2DCB">
        <w:rPr>
          <w:rFonts w:ascii="Times New Roman" w:eastAsia="Times New Roman" w:hAnsi="Times New Roman" w:cs="Times New Roman"/>
          <w:color w:val="000000"/>
          <w:kern w:val="0"/>
          <w:sz w:val="24"/>
          <w:szCs w:val="24"/>
          <w:lang w:val="lv-LV" w:eastAsia="en-GB"/>
          <w14:ligatures w14:val="none"/>
        </w:rPr>
        <w:t xml:space="preserve"> Eiropas Savienībā (ES) bija ar visaugstākajām enerģijas cenām, īpaši sakarā ar nepamatoto Krievijas iebrukumu Ukrainā un tās ietekmi uz gāzes piegādēm kā kara ieroci. Enerģijas cenas ES iekšējā tirgū, īpaši elektroenerģijas vairumtirdzniecības cena, ir tieši atkarīga no gāzes cenas, kas galvenokārt tiek importēta. </w:t>
      </w:r>
      <w:r w:rsidRPr="002B2DCB">
        <w:rPr>
          <w:rFonts w:ascii="Times New Roman" w:eastAsia="Times New Roman" w:hAnsi="Times New Roman" w:cs="Times New Roman"/>
          <w:color w:val="000000"/>
          <w:kern w:val="0"/>
          <w:sz w:val="24"/>
          <w:szCs w:val="24"/>
          <w:lang w:val="lv-LV" w:eastAsia="en-GB"/>
          <w14:ligatures w14:val="none"/>
        </w:rPr>
        <w:t>Krievijas apzināti,</w:t>
      </w:r>
      <w:r w:rsidR="000A032C" w:rsidRPr="002B2DCB">
        <w:rPr>
          <w:rFonts w:ascii="Times New Roman" w:eastAsia="Times New Roman" w:hAnsi="Times New Roman" w:cs="Times New Roman"/>
          <w:color w:val="000000"/>
          <w:kern w:val="0"/>
          <w:sz w:val="24"/>
          <w:szCs w:val="24"/>
          <w:lang w:val="lv-LV" w:eastAsia="en-GB"/>
          <w14:ligatures w14:val="none"/>
        </w:rPr>
        <w:t xml:space="preserve"> samazinot gāzes piegādes, strauji palielinājās gāzes cena ES, kas ietekmēja elektrostacijās ražotās elektroenerģijas cenas, jo daudzas no tām darbojas ar gāzi. Šāda situācija ir veicinājusi vispārēju enerģijas cenu pieaugumu, jo elektroenerģijas cena ir cieši saistīta ar gāzes izmaksām un tās cenu ietekmi uz elektroenerģijas ražošanas procesu.</w:t>
      </w:r>
    </w:p>
    <w:p w14:paraId="7A1BD493" w14:textId="6508E48E" w:rsidR="001F31E2" w:rsidRPr="002B2DCB" w:rsidRDefault="001F31E2" w:rsidP="00133A18">
      <w:pPr>
        <w:spacing w:after="0" w:line="360" w:lineRule="auto"/>
        <w:ind w:firstLine="720"/>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Eiropas Komisija (turpmāk – EK) 2019. gada decembrī nāca klajā ar ceļvedi klimatneitrālai Eiropai — Zaļo kursu. ES Zaļā kursa mērķis ir kļūt par pirmo klimatneitrālo pasaules daļu līdz </w:t>
      </w:r>
      <w:r w:rsidR="002B2DCB" w:rsidRPr="002B2DCB">
        <w:rPr>
          <w:rFonts w:ascii="Times New Roman" w:eastAsia="Times New Roman" w:hAnsi="Times New Roman" w:cs="Times New Roman"/>
          <w:color w:val="000000"/>
          <w:kern w:val="0"/>
          <w:sz w:val="24"/>
          <w:szCs w:val="24"/>
          <w:lang w:val="lv-LV" w:eastAsia="en-GB"/>
          <w14:ligatures w14:val="none"/>
        </w:rPr>
        <w:t>2050. gadam</w:t>
      </w:r>
      <w:r w:rsidRPr="002B2DCB">
        <w:rPr>
          <w:rFonts w:ascii="Times New Roman" w:eastAsia="Times New Roman" w:hAnsi="Times New Roman" w:cs="Times New Roman"/>
          <w:color w:val="000000"/>
          <w:kern w:val="0"/>
          <w:sz w:val="24"/>
          <w:szCs w:val="24"/>
          <w:lang w:val="lv-LV" w:eastAsia="en-GB"/>
          <w14:ligatures w14:val="none"/>
        </w:rPr>
        <w:t xml:space="preserve">, līdz </w:t>
      </w:r>
      <w:r w:rsidR="002B2DCB" w:rsidRPr="002B2DCB">
        <w:rPr>
          <w:rFonts w:ascii="Times New Roman" w:eastAsia="Times New Roman" w:hAnsi="Times New Roman" w:cs="Times New Roman"/>
          <w:color w:val="000000"/>
          <w:kern w:val="0"/>
          <w:sz w:val="24"/>
          <w:szCs w:val="24"/>
          <w:lang w:val="lv-LV" w:eastAsia="en-GB"/>
          <w14:ligatures w14:val="none"/>
        </w:rPr>
        <w:t>2030. gadam</w:t>
      </w:r>
      <w:r w:rsidRPr="002B2DCB">
        <w:rPr>
          <w:rFonts w:ascii="Times New Roman" w:eastAsia="Times New Roman" w:hAnsi="Times New Roman" w:cs="Times New Roman"/>
          <w:color w:val="000000"/>
          <w:kern w:val="0"/>
          <w:sz w:val="24"/>
          <w:szCs w:val="24"/>
          <w:lang w:val="lv-LV" w:eastAsia="en-GB"/>
          <w14:ligatures w14:val="none"/>
        </w:rPr>
        <w:t xml:space="preserve"> samazinot siltumnīcefekta gāzu (turpmāk – SEG) emisijas par vismaz 55% salīdzinājumā ar </w:t>
      </w:r>
      <w:r w:rsidR="002B2DCB" w:rsidRPr="002B2DCB">
        <w:rPr>
          <w:rFonts w:ascii="Times New Roman" w:eastAsia="Times New Roman" w:hAnsi="Times New Roman" w:cs="Times New Roman"/>
          <w:color w:val="000000"/>
          <w:kern w:val="0"/>
          <w:sz w:val="24"/>
          <w:szCs w:val="24"/>
          <w:lang w:val="lv-LV" w:eastAsia="en-GB"/>
          <w14:ligatures w14:val="none"/>
        </w:rPr>
        <w:t>1990. gada</w:t>
      </w:r>
      <w:r w:rsidRPr="002B2DCB">
        <w:rPr>
          <w:rFonts w:ascii="Times New Roman" w:eastAsia="Times New Roman" w:hAnsi="Times New Roman" w:cs="Times New Roman"/>
          <w:color w:val="000000"/>
          <w:kern w:val="0"/>
          <w:sz w:val="24"/>
          <w:szCs w:val="24"/>
          <w:lang w:val="lv-LV" w:eastAsia="en-GB"/>
          <w14:ligatures w14:val="none"/>
        </w:rPr>
        <w:t xml:space="preserve"> līmeni, tādējādi risinot ar klimatu un vidi saistītās problēmas . “Zaļā kursa” ietvaros tiek norādīts: “</w:t>
      </w:r>
      <w:r w:rsidRPr="002B2DCB">
        <w:rPr>
          <w:rFonts w:ascii="Times New Roman" w:eastAsia="Times New Roman" w:hAnsi="Times New Roman" w:cs="Times New Roman"/>
          <w:b/>
          <w:bCs/>
          <w:color w:val="000000"/>
          <w:kern w:val="0"/>
          <w:sz w:val="24"/>
          <w:szCs w:val="24"/>
          <w:lang w:val="lv-LV" w:eastAsia="en-GB"/>
          <w14:ligatures w14:val="none"/>
        </w:rPr>
        <w:t>Publiskām iestādēm, arī ES iestādēm, vajadzētu rādīt priekšzīmi un rūpēties par videi draudzīgiem iepirkumiem.</w:t>
      </w:r>
      <w:r w:rsidRPr="002B2DCB">
        <w:rPr>
          <w:rFonts w:ascii="Times New Roman" w:eastAsia="Times New Roman" w:hAnsi="Times New Roman" w:cs="Times New Roman"/>
          <w:color w:val="000000"/>
          <w:kern w:val="0"/>
          <w:sz w:val="24"/>
          <w:szCs w:val="24"/>
          <w:lang w:val="lv-LV" w:eastAsia="en-GB"/>
          <w14:ligatures w14:val="none"/>
        </w:rPr>
        <w:t xml:space="preserve"> Komisija nāks klajā ar jauniem tiesību aktiem un norādījumiem par zaļo publisko iepirkumu. ” ES līmenī tiek runāts aizvien vairāk par ZPI kā svarīga instrumenta nozīmi, kas var ietekmēt un veicināt ilgtspējīgu attīstību, veicināt Zaļā kursa mērķu īstenošanu. </w:t>
      </w:r>
    </w:p>
    <w:p w14:paraId="4219C17C" w14:textId="5CAE7C8E" w:rsidR="001F31E2" w:rsidRPr="002B2DCB" w:rsidRDefault="001F31E2"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Kā arī attiecībā uz Parīzes nolīgumu paredzēts punkts: “Eiropas Komisija ierosinās visos turpmākajos visaptverošajos tirdzniecības nolīgumos kā būtisku elementu iekļaut Parīzes nolīguma saistību ievērošanu. ES tirdzniecības politika veicina tirdzniecību ar videi draudzīgām precēm un pakalpojumiem un investīcijas tajos un popularizē klimatam draudzīgu publisko iepirkumu.”</w:t>
      </w:r>
      <w:r w:rsidR="00E117E7" w:rsidRPr="002B2DCB">
        <w:rPr>
          <w:rFonts w:ascii="Times New Roman" w:eastAsia="Times New Roman" w:hAnsi="Times New Roman" w:cs="Times New Roman"/>
          <w:kern w:val="0"/>
          <w:sz w:val="24"/>
          <w:szCs w:val="24"/>
          <w:lang w:val="lv-LV" w:eastAsia="en-GB"/>
          <w14:ligatures w14:val="none"/>
        </w:rPr>
        <w:t xml:space="preserve"> </w:t>
      </w:r>
      <w:r w:rsidRPr="002B2DCB">
        <w:rPr>
          <w:rFonts w:ascii="Times New Roman" w:eastAsia="Times New Roman" w:hAnsi="Times New Roman" w:cs="Times New Roman"/>
          <w:color w:val="000000"/>
          <w:kern w:val="0"/>
          <w:sz w:val="24"/>
          <w:szCs w:val="24"/>
          <w:lang w:val="lv-LV" w:eastAsia="en-GB"/>
          <w14:ligatures w14:val="none"/>
        </w:rPr>
        <w:t xml:space="preserve">Enerģijas ražošana un izmantošana rada vairāk nekā 75 % ES siltumnīcefekta gāzu emisiju. Tāpēc, lai sasniegtu 2030. gadam nospraustos klimata mērķus un īstenotu ES ilgtermiņa stratēģiju, kas paredz līdz 2050. gadam panākt klimatneitralitāti, ir ļoti svarīgi dekarbonizēt ES energosistēmu. Lai līdz 2050. gadam sasniegtu ES vērienīgo klimata neitralitātes mērķi, enerģētikas nozarē ir krasi jāsamazina </w:t>
      </w:r>
      <w:r w:rsidR="00457EA6" w:rsidRPr="002B2DCB">
        <w:rPr>
          <w:rFonts w:ascii="Times New Roman" w:eastAsia="Times New Roman" w:hAnsi="Times New Roman" w:cs="Times New Roman"/>
          <w:color w:val="000000"/>
          <w:kern w:val="0"/>
          <w:sz w:val="24"/>
          <w:szCs w:val="24"/>
          <w:lang w:val="lv-LV" w:eastAsia="en-GB"/>
          <w14:ligatures w14:val="none"/>
        </w:rPr>
        <w:t xml:space="preserve">SEG </w:t>
      </w:r>
      <w:r w:rsidRPr="002B2DCB">
        <w:rPr>
          <w:rFonts w:ascii="Times New Roman" w:eastAsia="Times New Roman" w:hAnsi="Times New Roman" w:cs="Times New Roman"/>
          <w:color w:val="000000"/>
          <w:kern w:val="0"/>
          <w:sz w:val="24"/>
          <w:szCs w:val="24"/>
          <w:lang w:val="lv-LV" w:eastAsia="en-GB"/>
          <w14:ligatures w14:val="none"/>
        </w:rPr>
        <w:t>emisijas. </w:t>
      </w:r>
    </w:p>
    <w:p w14:paraId="43E8EC17" w14:textId="77777777" w:rsidR="00EE100A" w:rsidRPr="002B2DCB" w:rsidRDefault="00EE100A" w:rsidP="00133A18">
      <w:pPr>
        <w:pStyle w:val="NormalWeb"/>
        <w:shd w:val="clear" w:color="auto" w:fill="FFFFFF"/>
        <w:spacing w:before="0" w:beforeAutospacing="0" w:after="0" w:afterAutospacing="0" w:line="360" w:lineRule="auto"/>
        <w:jc w:val="both"/>
        <w:rPr>
          <w:lang w:val="lv-LV"/>
        </w:rPr>
      </w:pPr>
      <w:r w:rsidRPr="002B2DCB">
        <w:rPr>
          <w:color w:val="000000"/>
          <w:lang w:val="lv-LV" w:eastAsia="en-GB"/>
        </w:rPr>
        <w:tab/>
      </w:r>
      <w:r w:rsidRPr="002B2DCB">
        <w:rPr>
          <w:color w:val="000000"/>
          <w:lang w:val="lv-LV"/>
        </w:rPr>
        <w:t xml:space="preserve">Eiropas zaļais kurss ir vērsts uz </w:t>
      </w:r>
      <w:r w:rsidRPr="002B2DCB">
        <w:rPr>
          <w:b/>
          <w:bCs/>
          <w:color w:val="000000"/>
          <w:lang w:val="lv-LV"/>
        </w:rPr>
        <w:t>trim pamatprincipiem</w:t>
      </w:r>
      <w:r w:rsidRPr="002B2DCB">
        <w:rPr>
          <w:color w:val="000000"/>
          <w:lang w:val="lv-LV"/>
        </w:rPr>
        <w:t>, kas, pārkārtojoties uz tīru enerģētiku, palīdzēs samazināt siltumnīcefekta gāzu emisijas un uzlabot cilvēku dzīves kvalitāti:</w:t>
      </w:r>
    </w:p>
    <w:p w14:paraId="59B60CB0" w14:textId="77777777" w:rsidR="00EE100A" w:rsidRPr="002B2DCB" w:rsidRDefault="00EE100A" w:rsidP="00F80DFB">
      <w:pPr>
        <w:pStyle w:val="NormalWeb"/>
        <w:numPr>
          <w:ilvl w:val="0"/>
          <w:numId w:val="31"/>
        </w:numPr>
        <w:shd w:val="clear" w:color="auto" w:fill="FFFFFF"/>
        <w:spacing w:before="0" w:beforeAutospacing="0" w:after="0" w:afterAutospacing="0" w:line="360" w:lineRule="auto"/>
        <w:jc w:val="both"/>
        <w:textAlignment w:val="baseline"/>
        <w:rPr>
          <w:b/>
          <w:bCs/>
          <w:color w:val="000000"/>
          <w:lang w:val="lv-LV"/>
        </w:rPr>
      </w:pPr>
      <w:r w:rsidRPr="002B2DCB">
        <w:rPr>
          <w:color w:val="000000"/>
          <w:lang w:val="lv-LV"/>
        </w:rPr>
        <w:t xml:space="preserve">nodrošināt, ka </w:t>
      </w:r>
      <w:r w:rsidRPr="002B2DCB">
        <w:rPr>
          <w:b/>
          <w:bCs/>
          <w:color w:val="000000"/>
          <w:lang w:val="lv-LV"/>
        </w:rPr>
        <w:t>ES tiek droši apgādāta ar enerģiju par pieņemamu cenu;</w:t>
      </w:r>
    </w:p>
    <w:p w14:paraId="3811B014" w14:textId="77777777" w:rsidR="00EE100A" w:rsidRPr="002B2DCB" w:rsidRDefault="00EE100A" w:rsidP="00F80DFB">
      <w:pPr>
        <w:pStyle w:val="NormalWeb"/>
        <w:numPr>
          <w:ilvl w:val="0"/>
          <w:numId w:val="31"/>
        </w:numPr>
        <w:shd w:val="clear" w:color="auto" w:fill="FFFFFF"/>
        <w:spacing w:before="0" w:beforeAutospacing="0" w:after="0" w:afterAutospacing="0" w:line="360" w:lineRule="auto"/>
        <w:jc w:val="both"/>
        <w:textAlignment w:val="baseline"/>
        <w:rPr>
          <w:color w:val="000000"/>
          <w:lang w:val="lv-LV"/>
        </w:rPr>
      </w:pPr>
      <w:r w:rsidRPr="002B2DCB">
        <w:rPr>
          <w:color w:val="000000"/>
          <w:lang w:val="lv-LV"/>
        </w:rPr>
        <w:t>izveidot pilnībā integrētu, savstarpēji savienotu un digitalizētu ES enerģijas tirgu;</w:t>
      </w:r>
    </w:p>
    <w:p w14:paraId="76195C5C" w14:textId="7AC41DB2" w:rsidR="008F0DC3" w:rsidRPr="002B2DCB" w:rsidRDefault="00EE100A" w:rsidP="00F80DFB">
      <w:pPr>
        <w:pStyle w:val="NormalWeb"/>
        <w:numPr>
          <w:ilvl w:val="0"/>
          <w:numId w:val="31"/>
        </w:numPr>
        <w:shd w:val="clear" w:color="auto" w:fill="FFFFFF"/>
        <w:spacing w:before="0" w:beforeAutospacing="0" w:after="0" w:afterAutospacing="0" w:line="360" w:lineRule="auto"/>
        <w:jc w:val="both"/>
        <w:textAlignment w:val="baseline"/>
        <w:rPr>
          <w:b/>
          <w:bCs/>
          <w:color w:val="000000"/>
          <w:lang w:val="lv-LV"/>
        </w:rPr>
      </w:pPr>
      <w:r w:rsidRPr="002B2DCB">
        <w:rPr>
          <w:color w:val="000000"/>
          <w:lang w:val="lv-LV"/>
        </w:rPr>
        <w:t xml:space="preserve">prioritizēt energoefektivitāti, ēku energosnieguma uzlabošanu un </w:t>
      </w:r>
      <w:r w:rsidRPr="002B2DCB">
        <w:rPr>
          <w:b/>
          <w:bCs/>
          <w:color w:val="000000"/>
          <w:lang w:val="lv-LV"/>
        </w:rPr>
        <w:t>tādas elektroenerģijas nozares attīstīšanu, kurā pamatā izmanto atjaunīgos resursus.</w:t>
      </w:r>
    </w:p>
    <w:p w14:paraId="50B43C9C" w14:textId="53A0C7D1" w:rsidR="00711DEE" w:rsidRPr="002B2DCB" w:rsidRDefault="009B2D56" w:rsidP="00133A18">
      <w:pPr>
        <w:pStyle w:val="NormalWeb"/>
        <w:shd w:val="clear" w:color="auto" w:fill="FFFFFF"/>
        <w:spacing w:before="0" w:beforeAutospacing="0" w:after="0" w:afterAutospacing="0" w:line="360" w:lineRule="auto"/>
        <w:ind w:firstLine="360"/>
        <w:jc w:val="both"/>
        <w:textAlignment w:val="baseline"/>
        <w:rPr>
          <w:b/>
          <w:bCs/>
          <w:color w:val="000000"/>
          <w:lang w:val="lv-LV"/>
        </w:rPr>
      </w:pPr>
      <w:r w:rsidRPr="002B2DCB">
        <w:rPr>
          <w:color w:val="000000"/>
          <w:lang w:val="lv-LV"/>
        </w:rPr>
        <w:t>2017.gada</w:t>
      </w:r>
      <w:r w:rsidR="004824FA" w:rsidRPr="002B2DCB">
        <w:rPr>
          <w:color w:val="000000"/>
          <w:lang w:val="lv-LV"/>
        </w:rPr>
        <w:t xml:space="preserve"> 20.jūnija</w:t>
      </w:r>
      <w:r w:rsidRPr="002B2DCB">
        <w:rPr>
          <w:color w:val="000000"/>
          <w:lang w:val="lv-LV"/>
        </w:rPr>
        <w:t xml:space="preserve"> </w:t>
      </w:r>
      <w:r w:rsidR="00711DEE" w:rsidRPr="002B2DCB">
        <w:rPr>
          <w:color w:val="000000"/>
          <w:lang w:val="lv-LV"/>
        </w:rPr>
        <w:t>M</w:t>
      </w:r>
      <w:r w:rsidRPr="002B2DCB">
        <w:rPr>
          <w:color w:val="000000"/>
          <w:lang w:val="lv-LV"/>
        </w:rPr>
        <w:t>inistru kabineta noteikumi</w:t>
      </w:r>
      <w:r w:rsidR="00711DEE" w:rsidRPr="002B2DCB">
        <w:rPr>
          <w:color w:val="000000"/>
          <w:lang w:val="lv-LV"/>
        </w:rPr>
        <w:t xml:space="preserve"> Nr. 353 </w:t>
      </w:r>
      <w:r w:rsidRPr="002B2DCB">
        <w:rPr>
          <w:color w:val="000000"/>
          <w:lang w:val="lv-LV"/>
        </w:rPr>
        <w:t xml:space="preserve">“Prasības zaļajam publiskajam iepirkumam un to piemērošanas kārtība” </w:t>
      </w:r>
      <w:r w:rsidR="004824FA" w:rsidRPr="002B2DCB">
        <w:rPr>
          <w:color w:val="000000"/>
          <w:lang w:val="lv-LV"/>
        </w:rPr>
        <w:t>(ar grozījumiem 2020.gada</w:t>
      </w:r>
      <w:r w:rsidR="001335D7" w:rsidRPr="002B2DCB">
        <w:rPr>
          <w:color w:val="000000"/>
          <w:lang w:val="lv-LV"/>
        </w:rPr>
        <w:t xml:space="preserve"> 8.septembra MK not. Noteikumi Nr. 568</w:t>
      </w:r>
      <w:r w:rsidR="004824FA" w:rsidRPr="002B2DCB">
        <w:rPr>
          <w:color w:val="000000"/>
          <w:lang w:val="lv-LV"/>
        </w:rPr>
        <w:t xml:space="preserve"> un 2023.gada 4. </w:t>
      </w:r>
      <w:r w:rsidR="00A852AF" w:rsidRPr="002B2DCB">
        <w:rPr>
          <w:color w:val="000000"/>
          <w:lang w:val="lv-LV"/>
        </w:rPr>
        <w:t>j</w:t>
      </w:r>
      <w:r w:rsidR="004824FA" w:rsidRPr="002B2DCB">
        <w:rPr>
          <w:color w:val="000000"/>
          <w:lang w:val="lv-LV"/>
        </w:rPr>
        <w:t xml:space="preserve">ūlija MK not. Nr. 369 redakcijā) </w:t>
      </w:r>
      <w:r w:rsidR="00711DEE" w:rsidRPr="002B2DCB">
        <w:rPr>
          <w:color w:val="000000"/>
          <w:lang w:val="lv-LV"/>
        </w:rPr>
        <w:t xml:space="preserve">2. pielikumā tiek iekļauti </w:t>
      </w:r>
      <w:r w:rsidRPr="002B2DCB">
        <w:rPr>
          <w:color w:val="000000"/>
          <w:lang w:val="lv-LV"/>
        </w:rPr>
        <w:t xml:space="preserve">zaļā publiskā iepirkuma (turpmāk ZPI) </w:t>
      </w:r>
      <w:r w:rsidR="00711DEE" w:rsidRPr="002B2DCB">
        <w:rPr>
          <w:color w:val="000000"/>
          <w:lang w:val="lv-LV"/>
        </w:rPr>
        <w:t xml:space="preserve"> kritēriji elektroenerģijas iegādei, kas ir ietverti 2. pielikumā un piemērojami brīvprātīgi. Saskaņā ar </w:t>
      </w:r>
      <w:r w:rsidR="00B31075" w:rsidRPr="002B2DCB">
        <w:rPr>
          <w:color w:val="000000"/>
          <w:lang w:val="lv-LV"/>
        </w:rPr>
        <w:t>Vides aizsardzības un reģionālās attīstības ministrijas (turpmāk VARAM)</w:t>
      </w:r>
      <w:r w:rsidR="00711DEE" w:rsidRPr="002B2DCB">
        <w:rPr>
          <w:color w:val="000000"/>
          <w:lang w:val="lv-LV"/>
        </w:rPr>
        <w:t xml:space="preserve"> izstrādāto “Informatīvo ziņojumu par zaļā publiskā iepirkuma piemērošanu 2022.gadā” </w:t>
      </w:r>
      <w:r w:rsidR="00711DEE" w:rsidRPr="002B2DCB">
        <w:rPr>
          <w:b/>
          <w:bCs/>
          <w:color w:val="000000"/>
          <w:lang w:val="lv-LV"/>
        </w:rPr>
        <w:t>elektroenerģijas iegādei 2022.gadā publiskā iepirkuma ietvarā tika iztērēti 330 milj. euro, no kuriem tikai 0,1% jeb 181 tūkst. euro tika piemērotas ZPI prasības.</w:t>
      </w:r>
    </w:p>
    <w:p w14:paraId="54232B9E" w14:textId="53198A41" w:rsidR="00467FD2" w:rsidRPr="002B2DCB" w:rsidRDefault="0071690F" w:rsidP="00133A18">
      <w:pPr>
        <w:pStyle w:val="NormalWeb"/>
        <w:spacing w:before="0" w:beforeAutospacing="0" w:after="0" w:afterAutospacing="0" w:line="360" w:lineRule="auto"/>
        <w:jc w:val="both"/>
        <w:rPr>
          <w:lang w:val="lv-LV" w:eastAsia="en-GB"/>
        </w:rPr>
      </w:pPr>
      <w:r w:rsidRPr="002B2DCB">
        <w:rPr>
          <w:color w:val="000000"/>
          <w:lang w:val="lv-LV"/>
        </w:rPr>
        <w:t>20</w:t>
      </w:r>
      <w:r w:rsidR="004824FA" w:rsidRPr="002B2DCB">
        <w:rPr>
          <w:color w:val="000000"/>
          <w:lang w:val="lv-LV"/>
        </w:rPr>
        <w:t>23</w:t>
      </w:r>
      <w:r w:rsidRPr="002B2DCB">
        <w:rPr>
          <w:color w:val="000000"/>
          <w:lang w:val="lv-LV"/>
        </w:rPr>
        <w:t xml:space="preserve">.gada </w:t>
      </w:r>
      <w:r w:rsidR="00467FD2" w:rsidRPr="002B2DCB">
        <w:rPr>
          <w:color w:val="000000"/>
          <w:lang w:val="lv-LV"/>
        </w:rPr>
        <w:t xml:space="preserve">11.septembrī Latvijas vides aizsardzības fonda sēdē Nr. 9-23 lēmums 1.4. </w:t>
      </w:r>
      <w:r w:rsidRPr="002B2DCB">
        <w:rPr>
          <w:color w:val="000000"/>
          <w:lang w:val="lv-LV"/>
        </w:rPr>
        <w:t xml:space="preserve">tika apstiprināts </w:t>
      </w:r>
      <w:bookmarkStart w:id="2" w:name="_Hlk162452528"/>
      <w:r w:rsidRPr="002B2DCB">
        <w:rPr>
          <w:color w:val="000000"/>
          <w:lang w:val="lv-LV"/>
        </w:rPr>
        <w:t xml:space="preserve">Latvijas vides aizsardzības fonda </w:t>
      </w:r>
      <w:r w:rsidR="00797456" w:rsidRPr="002B2DCB">
        <w:rPr>
          <w:color w:val="000000"/>
          <w:lang w:val="lv-LV"/>
        </w:rPr>
        <w:t>aktivitātē “</w:t>
      </w:r>
      <w:r w:rsidRPr="002B2DCB">
        <w:rPr>
          <w:color w:val="000000"/>
          <w:lang w:val="lv-LV"/>
        </w:rPr>
        <w:t>Sadarbības projekt</w:t>
      </w:r>
      <w:r w:rsidR="00797456" w:rsidRPr="002B2DCB">
        <w:rPr>
          <w:color w:val="000000"/>
          <w:lang w:val="lv-LV"/>
        </w:rPr>
        <w:t>i</w:t>
      </w:r>
      <w:r w:rsidR="00467FD2" w:rsidRPr="002B2DCB">
        <w:rPr>
          <w:color w:val="000000"/>
          <w:lang w:val="lv-LV"/>
        </w:rPr>
        <w:t xml:space="preserve"> vides politikas iazsardzībai un īstenošanai</w:t>
      </w:r>
      <w:r w:rsidR="00797456" w:rsidRPr="002B2DCB">
        <w:rPr>
          <w:color w:val="000000"/>
          <w:lang w:val="lv-LV"/>
        </w:rPr>
        <w:t xml:space="preserve">” projekts </w:t>
      </w:r>
      <w:r w:rsidRPr="002B2DCB">
        <w:rPr>
          <w:color w:val="000000"/>
          <w:lang w:val="lv-LV"/>
        </w:rPr>
        <w:t xml:space="preserve"> </w:t>
      </w:r>
      <w:r w:rsidR="00797456" w:rsidRPr="002B2DCB">
        <w:rPr>
          <w:color w:val="000000"/>
          <w:lang w:val="lv-LV" w:eastAsia="en-GB"/>
        </w:rPr>
        <w:t>“Datu ieguve un analīze elektroenerģijas iekārtu uzstādīšanai publiskajos iepirkumos, integrējot vides prasības”</w:t>
      </w:r>
      <w:r w:rsidR="008B63D4" w:rsidRPr="002B2DCB">
        <w:rPr>
          <w:color w:val="000000"/>
          <w:lang w:val="lv-LV" w:eastAsia="en-GB"/>
        </w:rPr>
        <w:t>, projekta nr. 1-08/101/2023</w:t>
      </w:r>
      <w:bookmarkEnd w:id="2"/>
      <w:r w:rsidR="008B63D4" w:rsidRPr="002B2DCB">
        <w:rPr>
          <w:color w:val="000000"/>
          <w:lang w:val="lv-LV" w:eastAsia="en-GB"/>
        </w:rPr>
        <w:t>, ko realize biedrība “Latvijas Ilgtspē</w:t>
      </w:r>
      <w:r w:rsidR="00805D49" w:rsidRPr="002B2DCB">
        <w:rPr>
          <w:color w:val="000000"/>
          <w:lang w:val="lv-LV" w:eastAsia="en-GB"/>
        </w:rPr>
        <w:t>j</w:t>
      </w:r>
      <w:r w:rsidR="008B63D4" w:rsidRPr="002B2DCB">
        <w:rPr>
          <w:color w:val="000000"/>
          <w:lang w:val="lv-LV" w:eastAsia="en-GB"/>
        </w:rPr>
        <w:t>īgu iepirkumu asociācija” sadarbībā ar V</w:t>
      </w:r>
      <w:r w:rsidR="000039B1" w:rsidRPr="002B2DCB">
        <w:rPr>
          <w:color w:val="000000"/>
          <w:lang w:val="lv-LV" w:eastAsia="en-GB"/>
        </w:rPr>
        <w:t>iedās administrācijas</w:t>
      </w:r>
      <w:r w:rsidR="008B63D4" w:rsidRPr="002B2DCB">
        <w:rPr>
          <w:color w:val="000000"/>
          <w:lang w:val="lv-LV" w:eastAsia="en-GB"/>
        </w:rPr>
        <w:t xml:space="preserve"> un reģionālās </w:t>
      </w:r>
      <w:r w:rsidR="008B63D4" w:rsidRPr="002B2DCB">
        <w:rPr>
          <w:color w:val="000000"/>
          <w:lang w:val="lv-LV" w:eastAsia="en-GB"/>
        </w:rPr>
        <w:lastRenderedPageBreak/>
        <w:t xml:space="preserve">attīstības ministriju. </w:t>
      </w:r>
      <w:r w:rsidR="00467FD2" w:rsidRPr="002B2DCB">
        <w:rPr>
          <w:color w:val="000000"/>
          <w:lang w:val="lv-LV" w:eastAsia="en-GB"/>
        </w:rPr>
        <w:t>Ir nepieciešams veikt datu ieguvi un analīzi, kurā tiktu identificēti atjaunojamās elektroenerģijas ražošanas veidus, kā piemēram, saules, vēja, šķeldas koģenerācijas stacijas. </w:t>
      </w:r>
    </w:p>
    <w:p w14:paraId="396260C0" w14:textId="3F44D878" w:rsidR="000A3836" w:rsidRPr="002B2DCB" w:rsidRDefault="00467FD2" w:rsidP="00133A18">
      <w:pPr>
        <w:pStyle w:val="NormalWeb"/>
        <w:spacing w:before="0" w:beforeAutospacing="0" w:after="0" w:afterAutospacing="0" w:line="360" w:lineRule="auto"/>
        <w:jc w:val="both"/>
        <w:rPr>
          <w:lang w:val="lv-LV"/>
        </w:rPr>
      </w:pPr>
      <w:r w:rsidRPr="002B2DCB">
        <w:rPr>
          <w:b/>
          <w:bCs/>
          <w:color w:val="000000"/>
          <w:lang w:val="lv-LV" w:eastAsia="en-GB"/>
        </w:rPr>
        <w:t>Galvenais šo kritēriju mērķis ir veicināt tādas elektroenerģijas iekārtu uzstādīšanu palielinājumu, kur elektroenerģiju iegūst no atjaunojamiem avotiem.</w:t>
      </w:r>
      <w:r w:rsidR="000A3836" w:rsidRPr="002B2DCB">
        <w:rPr>
          <w:b/>
          <w:bCs/>
          <w:color w:val="000000"/>
          <w:lang w:val="lv-LV" w:eastAsia="en-GB"/>
        </w:rPr>
        <w:t xml:space="preserve"> </w:t>
      </w:r>
      <w:r w:rsidR="000A3836" w:rsidRPr="002B2DCB">
        <w:rPr>
          <w:color w:val="000000"/>
          <w:lang w:val="lv-LV"/>
        </w:rPr>
        <w:t>Projekta ietvaros tiek plānots veikt šādas aktivitātes: </w:t>
      </w:r>
    </w:p>
    <w:p w14:paraId="0E266CA3" w14:textId="60984F89" w:rsidR="000A3836" w:rsidRPr="002B2DCB" w:rsidRDefault="000A3836" w:rsidP="00F80DFB">
      <w:pPr>
        <w:pStyle w:val="NormalWeb"/>
        <w:numPr>
          <w:ilvl w:val="0"/>
          <w:numId w:val="32"/>
        </w:numPr>
        <w:spacing w:before="0" w:beforeAutospacing="0" w:after="0" w:afterAutospacing="0" w:line="360" w:lineRule="auto"/>
        <w:jc w:val="both"/>
        <w:textAlignment w:val="baseline"/>
        <w:rPr>
          <w:b/>
          <w:bCs/>
          <w:color w:val="000000"/>
          <w:lang w:val="lv-LV"/>
        </w:rPr>
      </w:pPr>
      <w:r w:rsidRPr="002B2DCB">
        <w:rPr>
          <w:color w:val="000000"/>
          <w:lang w:val="lv-LV"/>
        </w:rPr>
        <w:t>Datu ieguve un datu analīze vides politikas veidošanai par elektroenerģijas iekārtu uzstādīšanu publiskajos iepirkumos, integrējot zaļā publiskā iepirkuma prasības;</w:t>
      </w:r>
    </w:p>
    <w:p w14:paraId="63628A59" w14:textId="2D786B73" w:rsidR="0071690F" w:rsidRPr="002B2DCB" w:rsidRDefault="000A3836" w:rsidP="00F80DFB">
      <w:pPr>
        <w:pStyle w:val="NormalWeb"/>
        <w:numPr>
          <w:ilvl w:val="0"/>
          <w:numId w:val="32"/>
        </w:numPr>
        <w:spacing w:before="0" w:beforeAutospacing="0" w:after="0" w:afterAutospacing="0" w:line="360" w:lineRule="auto"/>
        <w:jc w:val="both"/>
        <w:textAlignment w:val="baseline"/>
        <w:rPr>
          <w:color w:val="000000"/>
          <w:lang w:val="lv-LV"/>
        </w:rPr>
      </w:pPr>
      <w:r w:rsidRPr="002B2DCB">
        <w:rPr>
          <w:color w:val="000000"/>
          <w:lang w:val="lv-LV"/>
        </w:rPr>
        <w:t>Vadlīniju izstrāde publiskajiem iepirkumiem elektroenerģijas ražošanas iekārtu uzstādīšanai, integrējot zaļā publiskā iepirkuma prasības.</w:t>
      </w:r>
    </w:p>
    <w:p w14:paraId="6758BBC3" w14:textId="36785C74" w:rsidR="0071690F" w:rsidRPr="002B2DCB" w:rsidRDefault="0071690F" w:rsidP="00133A18">
      <w:pPr>
        <w:pStyle w:val="NormalWeb"/>
        <w:shd w:val="clear" w:color="auto" w:fill="FFFFFF"/>
        <w:spacing w:before="0" w:beforeAutospacing="0" w:after="0" w:afterAutospacing="0" w:line="360" w:lineRule="auto"/>
        <w:ind w:firstLine="360"/>
        <w:jc w:val="both"/>
        <w:textAlignment w:val="baseline"/>
        <w:rPr>
          <w:color w:val="000000"/>
          <w:lang w:val="lv-LV"/>
        </w:rPr>
      </w:pPr>
      <w:r w:rsidRPr="002B2DCB">
        <w:rPr>
          <w:color w:val="000000"/>
          <w:lang w:val="lv-LV"/>
        </w:rPr>
        <w:t>Lai veicinātu Latvijas enerģētisko neatkarību un veicinātu elektroenerģijas ražošanu no atjaunojamiem resursiem pašvaldībās un īstenotu “Latvijas nacionālais enerģētikas un klimata plāns 2021.-</w:t>
      </w:r>
      <w:r w:rsidR="002B2DCB" w:rsidRPr="002B2DCB">
        <w:rPr>
          <w:color w:val="000000"/>
          <w:lang w:val="lv-LV"/>
        </w:rPr>
        <w:t>2030. gadam</w:t>
      </w:r>
      <w:r w:rsidRPr="002B2DCB">
        <w:rPr>
          <w:color w:val="000000"/>
          <w:lang w:val="lv-LV"/>
        </w:rPr>
        <w:t>” noteiktās aktivitātes par vadlīniju publiskajiem iepirkumiem elektroenerģijas ražošanas iekārtu uzstādīšanai īstenošanu, nepieciešams veikt “Datu ieguve un analīze elektroenerģijas iekārtu uzstādīšanai publiskajos iepirkumos, integrējot vides prasības”. Lai Vi</w:t>
      </w:r>
      <w:r w:rsidR="00E55629" w:rsidRPr="002B2DCB">
        <w:rPr>
          <w:color w:val="000000"/>
          <w:lang w:val="lv-LV"/>
        </w:rPr>
        <w:t>edās administrācijas</w:t>
      </w:r>
      <w:r w:rsidRPr="002B2DCB">
        <w:rPr>
          <w:color w:val="000000"/>
          <w:lang w:val="lv-LV"/>
        </w:rPr>
        <w:t xml:space="preserve"> un reģionālās attīstības ministrija varētu īstenot šo aktivitāti ir nepieciešams veikt “Datu ieguve un datu analīze par elektroenerģijas iekārtu uzstādīšanu publiskajos iepirkumos, integrējot zaļā publiskā iepirkuma kritērijus” un “Vadlīniju izstrāde publiskajiem iepirkumiem elektroenerģijas ražošanas iekārtu uzstādīšanai, integrējot zaļā publiskā iepirkuma prasības”.</w:t>
      </w:r>
    </w:p>
    <w:p w14:paraId="3C6CFDA9" w14:textId="263328F4" w:rsidR="008D7A84" w:rsidRPr="002B2DCB" w:rsidRDefault="008D7A84" w:rsidP="00133A18">
      <w:pPr>
        <w:pStyle w:val="NormalWeb"/>
        <w:shd w:val="clear" w:color="auto" w:fill="FFFFFF"/>
        <w:spacing w:before="0" w:beforeAutospacing="0" w:after="105" w:afterAutospacing="0" w:line="360" w:lineRule="auto"/>
        <w:ind w:firstLine="360"/>
        <w:jc w:val="both"/>
        <w:rPr>
          <w:rFonts w:asciiTheme="majorBidi" w:hAnsiTheme="majorBidi" w:cstheme="majorBidi"/>
          <w:color w:val="333333"/>
          <w:lang w:val="lv-LV"/>
        </w:rPr>
      </w:pPr>
      <w:r w:rsidRPr="002B2DCB">
        <w:rPr>
          <w:rFonts w:asciiTheme="majorBidi" w:hAnsiTheme="majorBidi" w:cstheme="majorBidi"/>
          <w:color w:val="333333"/>
          <w:lang w:val="lv-LV"/>
        </w:rPr>
        <w:t xml:space="preserve">Šajā </w:t>
      </w:r>
      <w:r w:rsidR="00281734" w:rsidRPr="002B2DCB">
        <w:rPr>
          <w:rFonts w:asciiTheme="majorBidi" w:hAnsiTheme="majorBidi" w:cstheme="majorBidi"/>
          <w:color w:val="333333"/>
          <w:lang w:val="lv-LV"/>
        </w:rPr>
        <w:t>dokumentā</w:t>
      </w:r>
      <w:r w:rsidRPr="002B2DCB">
        <w:rPr>
          <w:rFonts w:asciiTheme="majorBidi" w:hAnsiTheme="majorBidi" w:cstheme="majorBidi"/>
          <w:color w:val="333333"/>
          <w:lang w:val="lv-LV"/>
        </w:rPr>
        <w:t xml:space="preserve"> sniegta </w:t>
      </w:r>
      <w:r w:rsidR="00281734" w:rsidRPr="002B2DCB">
        <w:rPr>
          <w:rFonts w:asciiTheme="majorBidi" w:hAnsiTheme="majorBidi" w:cstheme="majorBidi"/>
          <w:color w:val="333333"/>
          <w:lang w:val="lv-LV"/>
        </w:rPr>
        <w:t>aktuālā informācija</w:t>
      </w:r>
      <w:r w:rsidRPr="002B2DCB">
        <w:rPr>
          <w:rFonts w:asciiTheme="majorBidi" w:hAnsiTheme="majorBidi" w:cstheme="majorBidi"/>
          <w:color w:val="333333"/>
          <w:lang w:val="lv-LV"/>
        </w:rPr>
        <w:t xml:space="preserve"> par atjaunojamo energoresursu enerģijas īpatsvaru nozarē ES. Atjau</w:t>
      </w:r>
      <w:r w:rsidR="002B2DCB">
        <w:rPr>
          <w:rFonts w:asciiTheme="majorBidi" w:hAnsiTheme="majorBidi" w:cstheme="majorBidi"/>
          <w:color w:val="333333"/>
          <w:lang w:val="lv-LV"/>
        </w:rPr>
        <w:t>nīgie</w:t>
      </w:r>
      <w:r w:rsidRPr="002B2DCB">
        <w:rPr>
          <w:rFonts w:asciiTheme="majorBidi" w:hAnsiTheme="majorBidi" w:cstheme="majorBidi"/>
          <w:color w:val="333333"/>
          <w:lang w:val="lv-LV"/>
        </w:rPr>
        <w:t xml:space="preserve"> enerģijas avoti ietver vēja enerģiju, saules enerģiju (termisko, fotoelektrisko un koncentrēto), hidroenerģiju, plūdmaiņu enerģiju, ģeotermālo enerģiju, siltumsūkņu uztverto apkārtējo siltumu, biodegvielu un atjaunojamo atkritumu daļu. </w:t>
      </w:r>
    </w:p>
    <w:p w14:paraId="0814744B" w14:textId="67506348" w:rsidR="00CF4393" w:rsidRPr="002B2DCB" w:rsidRDefault="00CF4393" w:rsidP="00133A18">
      <w:pPr>
        <w:pStyle w:val="NormalWeb"/>
        <w:shd w:val="clear" w:color="auto" w:fill="FFFFFF"/>
        <w:spacing w:before="0" w:beforeAutospacing="0" w:after="105" w:afterAutospacing="0" w:line="360" w:lineRule="auto"/>
        <w:ind w:firstLine="360"/>
        <w:jc w:val="both"/>
        <w:rPr>
          <w:rFonts w:asciiTheme="majorBidi" w:hAnsiTheme="majorBidi" w:cstheme="majorBidi"/>
          <w:color w:val="333333"/>
          <w:lang w:val="lv-LV"/>
        </w:rPr>
      </w:pPr>
      <w:r w:rsidRPr="002B2DCB">
        <w:rPr>
          <w:rFonts w:asciiTheme="majorBidi" w:hAnsiTheme="majorBidi" w:cstheme="majorBidi"/>
          <w:color w:val="333333"/>
          <w:lang w:val="lv-LV"/>
        </w:rPr>
        <w:t xml:space="preserve">Šajā dokumentā sniegta informācija par ZPI un tā piemērošanu atjaunojamo enerģijas iekārtu uzstādīšanu. </w:t>
      </w:r>
    </w:p>
    <w:p w14:paraId="10B6A3F0" w14:textId="2621ECE9" w:rsidR="008D7A84" w:rsidRPr="002B2DCB" w:rsidRDefault="00DE312D" w:rsidP="00133A18">
      <w:pPr>
        <w:pStyle w:val="NormalWeb"/>
        <w:shd w:val="clear" w:color="auto" w:fill="FFFFFF"/>
        <w:spacing w:before="0" w:beforeAutospacing="0" w:after="105" w:afterAutospacing="0" w:line="360" w:lineRule="auto"/>
        <w:ind w:firstLine="360"/>
        <w:jc w:val="both"/>
        <w:rPr>
          <w:rFonts w:asciiTheme="majorBidi" w:hAnsiTheme="majorBidi" w:cstheme="majorBidi"/>
          <w:color w:val="333333"/>
          <w:lang w:val="lv-LV"/>
        </w:rPr>
      </w:pPr>
      <w:r w:rsidRPr="002B2DCB">
        <w:rPr>
          <w:rFonts w:asciiTheme="majorBidi" w:hAnsiTheme="majorBidi" w:cstheme="majorBidi"/>
          <w:color w:val="333333"/>
          <w:lang w:val="lv-LV"/>
        </w:rPr>
        <w:t xml:space="preserve">Šajā dokumentā ir apskatītā divu </w:t>
      </w:r>
      <w:r w:rsidR="008D7A84" w:rsidRPr="002B2DCB">
        <w:rPr>
          <w:rFonts w:asciiTheme="majorBidi" w:hAnsiTheme="majorBidi" w:cstheme="majorBidi"/>
          <w:color w:val="333333"/>
          <w:lang w:val="lv-LV"/>
        </w:rPr>
        <w:t>E</w:t>
      </w:r>
      <w:r w:rsidR="005852CF" w:rsidRPr="002B2DCB">
        <w:rPr>
          <w:rFonts w:asciiTheme="majorBidi" w:hAnsiTheme="majorBidi" w:cstheme="majorBidi"/>
          <w:color w:val="333333"/>
          <w:lang w:val="lv-LV"/>
        </w:rPr>
        <w:t>S</w:t>
      </w:r>
      <w:r w:rsidR="008D7A84" w:rsidRPr="002B2DCB">
        <w:rPr>
          <w:rFonts w:asciiTheme="majorBidi" w:hAnsiTheme="majorBidi" w:cstheme="majorBidi"/>
          <w:color w:val="333333"/>
          <w:lang w:val="lv-LV"/>
        </w:rPr>
        <w:t xml:space="preserve"> </w:t>
      </w:r>
      <w:r w:rsidRPr="002B2DCB">
        <w:rPr>
          <w:rFonts w:asciiTheme="majorBidi" w:hAnsiTheme="majorBidi" w:cstheme="majorBidi"/>
          <w:color w:val="333333"/>
          <w:lang w:val="lv-LV"/>
        </w:rPr>
        <w:t>valstu</w:t>
      </w:r>
      <w:r w:rsidR="008D7A84" w:rsidRPr="002B2DCB">
        <w:rPr>
          <w:rFonts w:asciiTheme="majorBidi" w:hAnsiTheme="majorBidi" w:cstheme="majorBidi"/>
          <w:color w:val="333333"/>
          <w:lang w:val="lv-LV"/>
        </w:rPr>
        <w:t xml:space="preserve"> pieredz</w:t>
      </w:r>
      <w:r w:rsidRPr="002B2DCB">
        <w:rPr>
          <w:rFonts w:asciiTheme="majorBidi" w:hAnsiTheme="majorBidi" w:cstheme="majorBidi"/>
          <w:color w:val="333333"/>
          <w:lang w:val="lv-LV"/>
        </w:rPr>
        <w:t>e</w:t>
      </w:r>
      <w:r w:rsidR="008D7A84" w:rsidRPr="002B2DCB">
        <w:rPr>
          <w:rFonts w:asciiTheme="majorBidi" w:hAnsiTheme="majorBidi" w:cstheme="majorBidi"/>
          <w:color w:val="333333"/>
          <w:lang w:val="lv-LV"/>
        </w:rPr>
        <w:t xml:space="preserve"> ar atjaunojamo enerģijas izstrādi un izmantošanu ir Dānija un Spānija. </w:t>
      </w:r>
    </w:p>
    <w:p w14:paraId="02C9601D" w14:textId="4690056F" w:rsidR="008D7A84" w:rsidRPr="002B2DCB" w:rsidRDefault="008D7A84" w:rsidP="00133A18">
      <w:pPr>
        <w:pStyle w:val="NormalWeb"/>
        <w:shd w:val="clear" w:color="auto" w:fill="FFFFFF"/>
        <w:spacing w:before="0" w:beforeAutospacing="0" w:after="105" w:afterAutospacing="0" w:line="360" w:lineRule="auto"/>
        <w:ind w:firstLine="360"/>
        <w:jc w:val="both"/>
        <w:rPr>
          <w:rFonts w:asciiTheme="majorBidi" w:hAnsiTheme="majorBidi" w:cstheme="majorBidi"/>
          <w:color w:val="333333"/>
          <w:lang w:val="lv-LV"/>
        </w:rPr>
      </w:pPr>
      <w:r w:rsidRPr="002B2DCB">
        <w:rPr>
          <w:rFonts w:asciiTheme="majorBidi" w:hAnsiTheme="majorBidi" w:cstheme="majorBidi"/>
          <w:color w:val="333333"/>
          <w:lang w:val="lv-LV"/>
        </w:rPr>
        <w:lastRenderedPageBreak/>
        <w:t>Šajā dokumenta aprakstītas prasības zemsprieguma tīklam pieslēgtām iekārtām</w:t>
      </w:r>
      <w:r w:rsidR="002B2DCB">
        <w:rPr>
          <w:rFonts w:asciiTheme="majorBidi" w:hAnsiTheme="majorBidi" w:cstheme="majorBidi"/>
          <w:color w:val="333333"/>
          <w:lang w:val="lv-LV"/>
        </w:rPr>
        <w:t xml:space="preserve"> un</w:t>
      </w:r>
      <w:r w:rsidRPr="002B2DCB">
        <w:rPr>
          <w:rFonts w:asciiTheme="majorBidi" w:hAnsiTheme="majorBidi" w:cstheme="majorBidi"/>
          <w:color w:val="333333"/>
          <w:lang w:val="lv-LV"/>
        </w:rPr>
        <w:t xml:space="preserve"> sniegts normatīvo un informatīvo atsauču saraksts.</w:t>
      </w:r>
    </w:p>
    <w:p w14:paraId="74F19607" w14:textId="5FF7D7E7" w:rsidR="008D7A84" w:rsidRPr="002B2DCB" w:rsidRDefault="008D7A84" w:rsidP="00133A18">
      <w:pPr>
        <w:pStyle w:val="NormalWeb"/>
        <w:shd w:val="clear" w:color="auto" w:fill="FFFFFF"/>
        <w:spacing w:before="0" w:beforeAutospacing="0" w:after="105" w:afterAutospacing="0" w:line="360" w:lineRule="auto"/>
        <w:ind w:firstLine="360"/>
        <w:jc w:val="both"/>
        <w:rPr>
          <w:rFonts w:asciiTheme="majorBidi" w:hAnsiTheme="majorBidi" w:cstheme="majorBidi"/>
          <w:color w:val="333333"/>
          <w:lang w:val="lv-LV"/>
        </w:rPr>
      </w:pPr>
      <w:r w:rsidRPr="002B2DCB">
        <w:rPr>
          <w:rFonts w:asciiTheme="majorBidi" w:hAnsiTheme="majorBidi" w:cstheme="majorBidi"/>
          <w:color w:val="333333"/>
          <w:lang w:val="lv-LV"/>
        </w:rPr>
        <w:t xml:space="preserve">Šajā </w:t>
      </w:r>
      <w:r w:rsidR="00813A5E" w:rsidRPr="002B2DCB">
        <w:rPr>
          <w:rFonts w:asciiTheme="majorBidi" w:hAnsiTheme="majorBidi" w:cstheme="majorBidi"/>
          <w:color w:val="333333"/>
          <w:lang w:val="lv-LV"/>
        </w:rPr>
        <w:t>ziņojumā</w:t>
      </w:r>
      <w:r w:rsidRPr="002B2DCB">
        <w:rPr>
          <w:rFonts w:asciiTheme="majorBidi" w:hAnsiTheme="majorBidi" w:cstheme="majorBidi"/>
          <w:color w:val="333333"/>
          <w:lang w:val="lv-LV"/>
        </w:rPr>
        <w:t xml:space="preserve"> izmantotās definīcijas un saīsinājumus var atrast 3. nodaļā.</w:t>
      </w:r>
    </w:p>
    <w:p w14:paraId="1A957ADB" w14:textId="6332866D" w:rsidR="008D7A84" w:rsidRPr="002B2DCB" w:rsidRDefault="00DE312D" w:rsidP="00133A18">
      <w:pPr>
        <w:pStyle w:val="NormalWeb"/>
        <w:shd w:val="clear" w:color="auto" w:fill="FFFFFF"/>
        <w:spacing w:before="0" w:beforeAutospacing="0" w:after="105" w:afterAutospacing="0" w:line="360" w:lineRule="auto"/>
        <w:ind w:firstLine="360"/>
        <w:jc w:val="both"/>
        <w:rPr>
          <w:rFonts w:asciiTheme="majorBidi" w:hAnsiTheme="majorBidi" w:cstheme="majorBidi"/>
          <w:color w:val="333333"/>
          <w:lang w:val="lv-LV"/>
        </w:rPr>
      </w:pPr>
      <w:r w:rsidRPr="002B2DCB">
        <w:rPr>
          <w:rFonts w:asciiTheme="majorBidi" w:hAnsiTheme="majorBidi" w:cstheme="majorBidi"/>
          <w:color w:val="333333"/>
          <w:lang w:val="lv-LV"/>
        </w:rPr>
        <w:t xml:space="preserve">Ir aprakstīta divu valstu pieredze ģenerējošo iekārtu </w:t>
      </w:r>
      <w:r w:rsidR="002B2DCB">
        <w:rPr>
          <w:rFonts w:asciiTheme="majorBidi" w:hAnsiTheme="majorBidi" w:cstheme="majorBidi"/>
          <w:color w:val="333333"/>
          <w:lang w:val="lv-LV"/>
        </w:rPr>
        <w:t>pieslēgumam publiskajām tīklam</w:t>
      </w:r>
      <w:r w:rsidR="008D7A84" w:rsidRPr="002B2DCB">
        <w:rPr>
          <w:rFonts w:asciiTheme="majorBidi" w:hAnsiTheme="majorBidi" w:cstheme="majorBidi"/>
          <w:color w:val="333333"/>
          <w:lang w:val="lv-LV"/>
        </w:rPr>
        <w:t xml:space="preserve">. Ja </w:t>
      </w:r>
      <w:r w:rsidR="0077317E" w:rsidRPr="002B2DCB">
        <w:rPr>
          <w:rFonts w:asciiTheme="majorBidi" w:hAnsiTheme="majorBidi" w:cstheme="majorBidi"/>
          <w:color w:val="333333"/>
          <w:lang w:val="lv-LV"/>
        </w:rPr>
        <w:t>lietotājam</w:t>
      </w:r>
      <w:r w:rsidRPr="002B2DCB">
        <w:rPr>
          <w:rFonts w:asciiTheme="majorBidi" w:hAnsiTheme="majorBidi" w:cstheme="majorBidi"/>
          <w:color w:val="333333"/>
          <w:lang w:val="lv-LV"/>
        </w:rPr>
        <w:t xml:space="preserve"> </w:t>
      </w:r>
      <w:r w:rsidR="008D7A84" w:rsidRPr="002B2DCB">
        <w:rPr>
          <w:rFonts w:asciiTheme="majorBidi" w:hAnsiTheme="majorBidi" w:cstheme="majorBidi"/>
          <w:color w:val="333333"/>
          <w:lang w:val="lv-LV"/>
        </w:rPr>
        <w:t>īpašumā ir pieprasījumietaises, kas nodrošina pieprasījumreakciju publiskajam elektrotīklam</w:t>
      </w:r>
      <w:r w:rsidR="0077317E" w:rsidRPr="002B2DCB">
        <w:rPr>
          <w:rFonts w:asciiTheme="majorBidi" w:hAnsiTheme="majorBidi" w:cstheme="majorBidi"/>
          <w:color w:val="333333"/>
          <w:lang w:val="lv-LV"/>
        </w:rPr>
        <w:t>.</w:t>
      </w:r>
    </w:p>
    <w:p w14:paraId="00BDD82A" w14:textId="6B1DDDE0" w:rsidR="008D7A84" w:rsidRPr="002B2DCB" w:rsidRDefault="00DE312D" w:rsidP="00133A18">
      <w:pPr>
        <w:pStyle w:val="NormalWeb"/>
        <w:shd w:val="clear" w:color="auto" w:fill="FFFFFF"/>
        <w:spacing w:before="0" w:beforeAutospacing="0" w:after="105" w:afterAutospacing="0" w:line="360" w:lineRule="auto"/>
        <w:ind w:firstLine="360"/>
        <w:jc w:val="both"/>
        <w:rPr>
          <w:rFonts w:asciiTheme="majorBidi" w:hAnsiTheme="majorBidi" w:cstheme="majorBidi"/>
          <w:color w:val="333333"/>
          <w:lang w:val="lv-LV"/>
        </w:rPr>
      </w:pPr>
      <w:r w:rsidRPr="002B2DCB">
        <w:rPr>
          <w:rFonts w:asciiTheme="majorBidi" w:hAnsiTheme="majorBidi" w:cstheme="majorBidi"/>
          <w:color w:val="333333"/>
          <w:lang w:val="lv-LV"/>
        </w:rPr>
        <w:t>I</w:t>
      </w:r>
      <w:r w:rsidR="008D7A84" w:rsidRPr="002B2DCB">
        <w:rPr>
          <w:rFonts w:asciiTheme="majorBidi" w:hAnsiTheme="majorBidi" w:cstheme="majorBidi"/>
          <w:color w:val="333333"/>
          <w:lang w:val="lv-LV"/>
        </w:rPr>
        <w:t>r aprakstītas prasības, kas jāizpilda katrai pieprasījuma vienībai, kura nodrošina pieprasījuma reakciju. Pieprasījuma vienības, kas nodrošina pieprasījumreakciju, atšķiras pēc to aktīvas līdzdalības valsts elektroapgādes tīkla darbībā - vai nu ar tirgus, vai divpusēju līgumu starpniecību. Tāpēc šīm pieprasījuma vienībām tiek izvirzītas papildu prasības.</w:t>
      </w:r>
      <w:r w:rsidR="006426E6" w:rsidRPr="002B2DCB">
        <w:rPr>
          <w:rFonts w:asciiTheme="majorBidi" w:hAnsiTheme="majorBidi" w:cstheme="majorBidi"/>
          <w:color w:val="333333"/>
          <w:lang w:val="lv-LV"/>
        </w:rPr>
        <w:t>[</w:t>
      </w:r>
      <w:hyperlink r:id="rId11" w:history="1">
        <w:r w:rsidR="006426E6" w:rsidRPr="002B2DCB">
          <w:rPr>
            <w:rStyle w:val="Hyperlink"/>
            <w:rFonts w:asciiTheme="majorBidi" w:hAnsiTheme="majorBidi" w:cstheme="majorBidi"/>
            <w:lang w:val="lv-LV"/>
          </w:rPr>
          <w:t>https://ec.europa.eu/eurostat/statistics-explained/index.php?title=Renewable_energy_statistics</w:t>
        </w:r>
      </w:hyperlink>
      <w:r w:rsidR="006426E6" w:rsidRPr="002B2DCB">
        <w:rPr>
          <w:rFonts w:asciiTheme="majorBidi" w:hAnsiTheme="majorBidi" w:cstheme="majorBidi"/>
          <w:color w:val="333333"/>
          <w:lang w:val="lv-LV"/>
        </w:rPr>
        <w:t>]</w:t>
      </w:r>
    </w:p>
    <w:p w14:paraId="4EB912BC" w14:textId="77777777" w:rsidR="00682BC8" w:rsidRPr="002B2DCB" w:rsidRDefault="00682BC8" w:rsidP="00133A18">
      <w:pPr>
        <w:pStyle w:val="NormalWeb"/>
        <w:shd w:val="clear" w:color="auto" w:fill="FFFFFF"/>
        <w:spacing w:before="0" w:beforeAutospacing="0" w:after="105" w:afterAutospacing="0" w:line="360" w:lineRule="auto"/>
        <w:ind w:firstLine="360"/>
        <w:jc w:val="both"/>
        <w:rPr>
          <w:rFonts w:asciiTheme="majorBidi" w:hAnsiTheme="majorBidi" w:cstheme="majorBidi"/>
          <w:lang w:val="lv-LV"/>
        </w:rPr>
      </w:pPr>
    </w:p>
    <w:p w14:paraId="23522110" w14:textId="77777777" w:rsidR="00682BC8" w:rsidRPr="002B2DCB" w:rsidRDefault="00682BC8" w:rsidP="00133A18">
      <w:pPr>
        <w:pStyle w:val="NormalWeb"/>
        <w:shd w:val="clear" w:color="auto" w:fill="FFFFFF"/>
        <w:spacing w:before="0" w:beforeAutospacing="0" w:after="105" w:afterAutospacing="0" w:line="360" w:lineRule="auto"/>
        <w:ind w:firstLine="360"/>
        <w:jc w:val="both"/>
        <w:rPr>
          <w:rFonts w:asciiTheme="majorBidi" w:hAnsiTheme="majorBidi" w:cstheme="majorBidi"/>
          <w:color w:val="333333"/>
          <w:lang w:val="lv-LV"/>
        </w:rPr>
      </w:pPr>
    </w:p>
    <w:p w14:paraId="2BC3B3CE" w14:textId="77777777" w:rsidR="00682BC8" w:rsidRPr="002B2DCB" w:rsidRDefault="00682BC8" w:rsidP="00133A18">
      <w:pPr>
        <w:pStyle w:val="NormalWeb"/>
        <w:shd w:val="clear" w:color="auto" w:fill="FFFFFF"/>
        <w:spacing w:before="0" w:beforeAutospacing="0" w:after="105" w:afterAutospacing="0" w:line="360" w:lineRule="auto"/>
        <w:ind w:firstLine="360"/>
        <w:jc w:val="both"/>
        <w:rPr>
          <w:rFonts w:asciiTheme="majorBidi" w:hAnsiTheme="majorBidi" w:cstheme="majorBidi"/>
          <w:color w:val="333333"/>
          <w:lang w:val="lv-LV"/>
        </w:rPr>
      </w:pPr>
    </w:p>
    <w:p w14:paraId="0D347FF7" w14:textId="20CB2128" w:rsidR="008D7A84" w:rsidRPr="002B2DCB" w:rsidRDefault="008D7A84" w:rsidP="00133A18">
      <w:pPr>
        <w:pStyle w:val="NormalWeb"/>
        <w:shd w:val="clear" w:color="auto" w:fill="FFFFFF"/>
        <w:spacing w:before="0" w:beforeAutospacing="0" w:after="105" w:afterAutospacing="0" w:line="360" w:lineRule="auto"/>
        <w:ind w:firstLine="360"/>
        <w:jc w:val="both"/>
        <w:rPr>
          <w:rFonts w:asciiTheme="majorBidi" w:hAnsiTheme="majorBidi" w:cstheme="majorBidi"/>
          <w:lang w:val="lv-LV"/>
        </w:rPr>
      </w:pPr>
      <w:r w:rsidRPr="002B2DCB">
        <w:rPr>
          <w:rFonts w:asciiTheme="majorBidi" w:hAnsiTheme="majorBidi" w:cstheme="majorBidi"/>
          <w:lang w:val="lv-LV"/>
        </w:rPr>
        <w:br w:type="page"/>
      </w:r>
    </w:p>
    <w:p w14:paraId="666E681A" w14:textId="7D47E297" w:rsidR="008D7A84" w:rsidRPr="002B2DCB" w:rsidRDefault="008D7A84" w:rsidP="00133A18">
      <w:pPr>
        <w:spacing w:line="360" w:lineRule="auto"/>
        <w:jc w:val="center"/>
        <w:rPr>
          <w:rFonts w:asciiTheme="majorBidi" w:hAnsiTheme="majorBidi" w:cstheme="majorBidi"/>
          <w:b/>
          <w:bCs/>
          <w:sz w:val="24"/>
          <w:szCs w:val="24"/>
          <w:lang w:val="lv-LV"/>
        </w:rPr>
      </w:pPr>
      <w:r w:rsidRPr="002B2DCB">
        <w:rPr>
          <w:rFonts w:asciiTheme="majorBidi" w:hAnsiTheme="majorBidi" w:cstheme="majorBidi"/>
          <w:b/>
          <w:bCs/>
          <w:sz w:val="24"/>
          <w:szCs w:val="24"/>
          <w:lang w:val="lv-LV"/>
        </w:rPr>
        <w:lastRenderedPageBreak/>
        <w:t>SATURA RĀDĪTĀJS</w:t>
      </w:r>
    </w:p>
    <w:bookmarkStart w:id="3" w:name="_Hlk162040402" w:displacedByCustomXml="next"/>
    <w:sdt>
      <w:sdtPr>
        <w:rPr>
          <w:rFonts w:asciiTheme="minorHAnsi" w:eastAsiaTheme="minorHAnsi" w:hAnsiTheme="minorHAnsi" w:cstheme="minorBidi"/>
          <w:color w:val="auto"/>
          <w:kern w:val="2"/>
          <w:sz w:val="22"/>
          <w:szCs w:val="22"/>
          <w:lang w:val="lv-LV" w:eastAsia="en-US"/>
          <w14:ligatures w14:val="standardContextual"/>
        </w:rPr>
        <w:id w:val="1362472049"/>
        <w:docPartObj>
          <w:docPartGallery w:val="Table of Contents"/>
          <w:docPartUnique/>
        </w:docPartObj>
      </w:sdtPr>
      <w:sdtEndPr>
        <w:rPr>
          <w:rFonts w:ascii="Times New Roman" w:hAnsi="Times New Roman" w:cs="Times New Roman"/>
          <w:sz w:val="20"/>
          <w:szCs w:val="20"/>
        </w:rPr>
      </w:sdtEndPr>
      <w:sdtContent>
        <w:p w14:paraId="612B246B" w14:textId="5883C3D8" w:rsidR="000141E1" w:rsidRPr="002B2DCB" w:rsidRDefault="000141E1">
          <w:pPr>
            <w:pStyle w:val="TOCHeading"/>
            <w:rPr>
              <w:lang w:val="lv-LV"/>
            </w:rPr>
          </w:pPr>
        </w:p>
        <w:p w14:paraId="7E6264EB" w14:textId="6F6F76BE" w:rsidR="00813A5E" w:rsidRPr="002B2DCB" w:rsidRDefault="000141E1" w:rsidP="00DB0856">
          <w:pPr>
            <w:pStyle w:val="TOC1"/>
            <w:tabs>
              <w:tab w:val="right" w:leader="dot" w:pos="9350"/>
            </w:tabs>
            <w:rPr>
              <w:rFonts w:ascii="Times New Roman" w:eastAsiaTheme="minorEastAsia" w:hAnsi="Times New Roman" w:cs="Times New Roman"/>
              <w:sz w:val="20"/>
              <w:szCs w:val="20"/>
              <w:lang w:val="lv-LV" w:eastAsia="en-GB"/>
            </w:rPr>
          </w:pPr>
          <w:r w:rsidRPr="002B2DCB">
            <w:rPr>
              <w:rFonts w:ascii="Times New Roman" w:hAnsi="Times New Roman" w:cs="Times New Roman"/>
              <w:sz w:val="20"/>
              <w:szCs w:val="20"/>
              <w:lang w:val="lv-LV"/>
            </w:rPr>
            <w:fldChar w:fldCharType="begin"/>
          </w:r>
          <w:r w:rsidRPr="002B2DCB">
            <w:rPr>
              <w:rFonts w:ascii="Times New Roman" w:hAnsi="Times New Roman" w:cs="Times New Roman"/>
              <w:sz w:val="20"/>
              <w:szCs w:val="20"/>
              <w:lang w:val="lv-LV"/>
            </w:rPr>
            <w:instrText xml:space="preserve"> TOC \o "1-3" \h \z \u </w:instrText>
          </w:r>
          <w:r w:rsidRPr="002B2DCB">
            <w:rPr>
              <w:rFonts w:ascii="Times New Roman" w:hAnsi="Times New Roman" w:cs="Times New Roman"/>
              <w:sz w:val="20"/>
              <w:szCs w:val="20"/>
              <w:lang w:val="lv-LV"/>
            </w:rPr>
            <w:fldChar w:fldCharType="separate"/>
          </w:r>
          <w:hyperlink w:anchor="_Toc162452993" w:history="1">
            <w:r w:rsidR="00431E80" w:rsidRPr="002B2DCB">
              <w:rPr>
                <w:rStyle w:val="Hyperlink"/>
                <w:rFonts w:ascii="Times New Roman" w:hAnsi="Times New Roman" w:cs="Times New Roman"/>
                <w:color w:val="auto"/>
                <w:sz w:val="20"/>
                <w:szCs w:val="20"/>
                <w:u w:val="none"/>
                <w:lang w:val="lv-LV"/>
              </w:rPr>
              <w:t>Priekšvārds</w:t>
            </w:r>
            <w:r w:rsidR="00431E80" w:rsidRPr="002B2DCB">
              <w:rPr>
                <w:rFonts w:ascii="Times New Roman" w:hAnsi="Times New Roman" w:cs="Times New Roman"/>
                <w:webHidden/>
                <w:sz w:val="20"/>
                <w:szCs w:val="20"/>
                <w:lang w:val="lv-LV"/>
              </w:rPr>
              <w:tab/>
            </w:r>
            <w:r w:rsidR="00813A5E" w:rsidRPr="002B2DCB">
              <w:rPr>
                <w:rFonts w:ascii="Times New Roman" w:hAnsi="Times New Roman" w:cs="Times New Roman"/>
                <w:webHidden/>
                <w:sz w:val="20"/>
                <w:szCs w:val="20"/>
                <w:lang w:val="lv-LV"/>
              </w:rPr>
              <w:fldChar w:fldCharType="begin"/>
            </w:r>
            <w:r w:rsidR="00813A5E" w:rsidRPr="002B2DCB">
              <w:rPr>
                <w:rFonts w:ascii="Times New Roman" w:hAnsi="Times New Roman" w:cs="Times New Roman"/>
                <w:webHidden/>
                <w:sz w:val="20"/>
                <w:szCs w:val="20"/>
                <w:lang w:val="lv-LV"/>
              </w:rPr>
              <w:instrText xml:space="preserve"> PAGEREF _Toc162452993 \h </w:instrText>
            </w:r>
            <w:r w:rsidR="00813A5E" w:rsidRPr="002B2DCB">
              <w:rPr>
                <w:rFonts w:ascii="Times New Roman" w:hAnsi="Times New Roman" w:cs="Times New Roman"/>
                <w:webHidden/>
                <w:sz w:val="20"/>
                <w:szCs w:val="20"/>
                <w:lang w:val="lv-LV"/>
              </w:rPr>
            </w:r>
            <w:r w:rsidR="00813A5E" w:rsidRPr="002B2DCB">
              <w:rPr>
                <w:rFonts w:ascii="Times New Roman" w:hAnsi="Times New Roman" w:cs="Times New Roman"/>
                <w:webHidden/>
                <w:sz w:val="20"/>
                <w:szCs w:val="20"/>
                <w:lang w:val="lv-LV"/>
              </w:rPr>
              <w:fldChar w:fldCharType="separate"/>
            </w:r>
            <w:r w:rsidR="00431E80" w:rsidRPr="002B2DCB">
              <w:rPr>
                <w:rFonts w:ascii="Times New Roman" w:hAnsi="Times New Roman" w:cs="Times New Roman"/>
                <w:webHidden/>
                <w:sz w:val="20"/>
                <w:szCs w:val="20"/>
                <w:lang w:val="lv-LV"/>
              </w:rPr>
              <w:t>2</w:t>
            </w:r>
            <w:r w:rsidR="00813A5E" w:rsidRPr="002B2DCB">
              <w:rPr>
                <w:rFonts w:ascii="Times New Roman" w:hAnsi="Times New Roman" w:cs="Times New Roman"/>
                <w:webHidden/>
                <w:sz w:val="20"/>
                <w:szCs w:val="20"/>
                <w:lang w:val="lv-LV"/>
              </w:rPr>
              <w:fldChar w:fldCharType="end"/>
            </w:r>
          </w:hyperlink>
        </w:p>
        <w:p w14:paraId="1FC675B2" w14:textId="71233BD1" w:rsidR="00813A5E" w:rsidRPr="002B2DCB" w:rsidRDefault="001520B9">
          <w:pPr>
            <w:pStyle w:val="TOC1"/>
            <w:tabs>
              <w:tab w:val="right" w:leader="dot" w:pos="9350"/>
            </w:tabs>
            <w:rPr>
              <w:rFonts w:ascii="Times New Roman" w:eastAsiaTheme="minorEastAsia" w:hAnsi="Times New Roman" w:cs="Times New Roman"/>
              <w:sz w:val="20"/>
              <w:szCs w:val="20"/>
              <w:lang w:val="lv-LV" w:eastAsia="en-GB"/>
            </w:rPr>
          </w:pPr>
          <w:hyperlink w:anchor="_Toc162452995" w:history="1">
            <w:r w:rsidR="00431E80" w:rsidRPr="002B2DCB">
              <w:rPr>
                <w:rStyle w:val="Hyperlink"/>
                <w:rFonts w:ascii="Times New Roman" w:hAnsi="Times New Roman" w:cs="Times New Roman"/>
                <w:color w:val="auto"/>
                <w:sz w:val="20"/>
                <w:szCs w:val="20"/>
                <w:u w:val="none"/>
                <w:lang w:val="lv-LV"/>
              </w:rPr>
              <w:t>Saīsinājumi/definīcijas/termiņi</w:t>
            </w:r>
            <w:r w:rsidR="00431E80" w:rsidRPr="002B2DCB">
              <w:rPr>
                <w:rFonts w:ascii="Times New Roman" w:hAnsi="Times New Roman" w:cs="Times New Roman"/>
                <w:webHidden/>
                <w:sz w:val="20"/>
                <w:szCs w:val="20"/>
                <w:lang w:val="lv-LV"/>
              </w:rPr>
              <w:tab/>
            </w:r>
            <w:r w:rsidR="00813A5E" w:rsidRPr="002B2DCB">
              <w:rPr>
                <w:rFonts w:ascii="Times New Roman" w:hAnsi="Times New Roman" w:cs="Times New Roman"/>
                <w:webHidden/>
                <w:sz w:val="20"/>
                <w:szCs w:val="20"/>
                <w:lang w:val="lv-LV"/>
              </w:rPr>
              <w:fldChar w:fldCharType="begin"/>
            </w:r>
            <w:r w:rsidR="00813A5E" w:rsidRPr="002B2DCB">
              <w:rPr>
                <w:rFonts w:ascii="Times New Roman" w:hAnsi="Times New Roman" w:cs="Times New Roman"/>
                <w:webHidden/>
                <w:sz w:val="20"/>
                <w:szCs w:val="20"/>
                <w:lang w:val="lv-LV"/>
              </w:rPr>
              <w:instrText xml:space="preserve"> PAGEREF _Toc162452995 \h </w:instrText>
            </w:r>
            <w:r w:rsidR="00813A5E" w:rsidRPr="002B2DCB">
              <w:rPr>
                <w:rFonts w:ascii="Times New Roman" w:hAnsi="Times New Roman" w:cs="Times New Roman"/>
                <w:webHidden/>
                <w:sz w:val="20"/>
                <w:szCs w:val="20"/>
                <w:lang w:val="lv-LV"/>
              </w:rPr>
            </w:r>
            <w:r w:rsidR="00813A5E" w:rsidRPr="002B2DCB">
              <w:rPr>
                <w:rFonts w:ascii="Times New Roman" w:hAnsi="Times New Roman" w:cs="Times New Roman"/>
                <w:webHidden/>
                <w:sz w:val="20"/>
                <w:szCs w:val="20"/>
                <w:lang w:val="lv-LV"/>
              </w:rPr>
              <w:fldChar w:fldCharType="separate"/>
            </w:r>
            <w:r w:rsidR="00431E80" w:rsidRPr="002B2DCB">
              <w:rPr>
                <w:rFonts w:ascii="Times New Roman" w:hAnsi="Times New Roman" w:cs="Times New Roman"/>
                <w:webHidden/>
                <w:sz w:val="20"/>
                <w:szCs w:val="20"/>
                <w:lang w:val="lv-LV"/>
              </w:rPr>
              <w:t>7</w:t>
            </w:r>
            <w:r w:rsidR="00813A5E" w:rsidRPr="002B2DCB">
              <w:rPr>
                <w:rFonts w:ascii="Times New Roman" w:hAnsi="Times New Roman" w:cs="Times New Roman"/>
                <w:webHidden/>
                <w:sz w:val="20"/>
                <w:szCs w:val="20"/>
                <w:lang w:val="lv-LV"/>
              </w:rPr>
              <w:fldChar w:fldCharType="end"/>
            </w:r>
          </w:hyperlink>
        </w:p>
        <w:p w14:paraId="1B9DFDEA" w14:textId="1D7A3681" w:rsidR="00813A5E" w:rsidRPr="002B2DCB" w:rsidRDefault="001520B9">
          <w:pPr>
            <w:pStyle w:val="TOC1"/>
            <w:tabs>
              <w:tab w:val="left" w:pos="1978"/>
              <w:tab w:val="right" w:leader="dot" w:pos="9350"/>
            </w:tabs>
            <w:rPr>
              <w:rStyle w:val="Hyperlink"/>
              <w:rFonts w:ascii="Times New Roman" w:hAnsi="Times New Roman" w:cs="Times New Roman"/>
              <w:color w:val="auto"/>
              <w:sz w:val="20"/>
              <w:szCs w:val="20"/>
              <w:u w:val="none"/>
              <w:lang w:val="lv-LV"/>
            </w:rPr>
          </w:pPr>
          <w:hyperlink w:anchor="_Toc162452996" w:history="1">
            <w:r w:rsidR="00431E80" w:rsidRPr="002B2DCB">
              <w:rPr>
                <w:rStyle w:val="Hyperlink"/>
                <w:rFonts w:ascii="Times New Roman" w:hAnsi="Times New Roman" w:cs="Times New Roman"/>
                <w:color w:val="auto"/>
                <w:sz w:val="20"/>
                <w:szCs w:val="20"/>
                <w:u w:val="none"/>
                <w:lang w:val="lv-LV"/>
              </w:rPr>
              <w:t>1.</w:t>
            </w:r>
            <w:r w:rsidR="00431E80" w:rsidRPr="002B2DCB">
              <w:rPr>
                <w:rFonts w:ascii="Times New Roman" w:eastAsiaTheme="minorEastAsia" w:hAnsi="Times New Roman" w:cs="Times New Roman"/>
                <w:sz w:val="20"/>
                <w:szCs w:val="20"/>
                <w:lang w:val="lv-LV" w:eastAsia="en-GB"/>
              </w:rPr>
              <w:tab/>
            </w:r>
            <w:r w:rsidR="00431E80" w:rsidRPr="002B2DCB">
              <w:rPr>
                <w:rStyle w:val="Hyperlink"/>
                <w:rFonts w:ascii="Times New Roman" w:hAnsi="Times New Roman" w:cs="Times New Roman"/>
                <w:color w:val="auto"/>
                <w:sz w:val="20"/>
                <w:szCs w:val="20"/>
                <w:u w:val="none"/>
                <w:lang w:val="lv-LV"/>
              </w:rPr>
              <w:t>Pasaules un Eiropas savienības radītāji</w:t>
            </w:r>
            <w:r w:rsidR="00431E80" w:rsidRPr="002B2DCB">
              <w:rPr>
                <w:rFonts w:ascii="Times New Roman" w:hAnsi="Times New Roman" w:cs="Times New Roman"/>
                <w:webHidden/>
                <w:sz w:val="20"/>
                <w:szCs w:val="20"/>
                <w:lang w:val="lv-LV"/>
              </w:rPr>
              <w:tab/>
            </w:r>
          </w:hyperlink>
          <w:r w:rsidR="00DB0856" w:rsidRPr="002B2DCB">
            <w:rPr>
              <w:rStyle w:val="Hyperlink"/>
              <w:rFonts w:ascii="Times New Roman" w:hAnsi="Times New Roman" w:cs="Times New Roman"/>
              <w:color w:val="auto"/>
              <w:sz w:val="20"/>
              <w:szCs w:val="20"/>
              <w:u w:val="none"/>
              <w:lang w:val="lv-LV"/>
            </w:rPr>
            <w:t>21</w:t>
          </w:r>
        </w:p>
        <w:p w14:paraId="5BA4A56C" w14:textId="57986899" w:rsidR="008F2D41" w:rsidRPr="002B2DCB" w:rsidRDefault="008F2D41" w:rsidP="008F2D41">
          <w:pPr>
            <w:pStyle w:val="TOC1"/>
            <w:tabs>
              <w:tab w:val="left" w:pos="1978"/>
              <w:tab w:val="right" w:leader="dot" w:pos="9350"/>
            </w:tabs>
            <w:rPr>
              <w:rStyle w:val="Hyperlink"/>
              <w:rFonts w:ascii="Times New Roman" w:hAnsi="Times New Roman" w:cs="Times New Roman"/>
              <w:color w:val="auto"/>
              <w:sz w:val="20"/>
              <w:szCs w:val="20"/>
              <w:u w:val="none"/>
              <w:lang w:val="lv-LV"/>
            </w:rPr>
          </w:pPr>
          <w:r w:rsidRPr="002B2DCB">
            <w:rPr>
              <w:rStyle w:val="Hyperlink"/>
              <w:rFonts w:ascii="Times New Roman" w:hAnsi="Times New Roman" w:cs="Times New Roman"/>
              <w:color w:val="auto"/>
              <w:sz w:val="20"/>
              <w:szCs w:val="20"/>
              <w:u w:val="none"/>
              <w:lang w:val="lv-LV"/>
            </w:rPr>
            <w:t>1.1.</w:t>
          </w:r>
          <w:r w:rsidRPr="002B2DCB">
            <w:rPr>
              <w:rStyle w:val="Hyperlink"/>
              <w:rFonts w:ascii="Times New Roman" w:hAnsi="Times New Roman" w:cs="Times New Roman"/>
              <w:color w:val="auto"/>
              <w:sz w:val="20"/>
              <w:szCs w:val="20"/>
              <w:u w:val="none"/>
              <w:lang w:val="lv-LV"/>
            </w:rPr>
            <w:tab/>
            <w:t>Zaļais publiskais iepirkums</w:t>
          </w:r>
          <w:r w:rsidRPr="002B2DCB">
            <w:rPr>
              <w:rStyle w:val="Hyperlink"/>
              <w:rFonts w:ascii="Times New Roman" w:hAnsi="Times New Roman" w:cs="Times New Roman"/>
              <w:color w:val="auto"/>
              <w:sz w:val="20"/>
              <w:szCs w:val="20"/>
              <w:u w:val="none"/>
              <w:lang w:val="lv-LV"/>
            </w:rPr>
            <w:tab/>
            <w:t>27</w:t>
          </w:r>
        </w:p>
        <w:p w14:paraId="0CF19292" w14:textId="6C759B73" w:rsidR="008F2D41" w:rsidRPr="002B2DCB" w:rsidRDefault="008F2D41" w:rsidP="008F2D41">
          <w:pPr>
            <w:pStyle w:val="TOC1"/>
            <w:tabs>
              <w:tab w:val="left" w:pos="1978"/>
              <w:tab w:val="right" w:leader="dot" w:pos="9350"/>
            </w:tabs>
            <w:rPr>
              <w:rStyle w:val="Hyperlink"/>
              <w:rFonts w:ascii="Times New Roman" w:hAnsi="Times New Roman" w:cs="Times New Roman"/>
              <w:color w:val="auto"/>
              <w:sz w:val="20"/>
              <w:szCs w:val="20"/>
              <w:u w:val="none"/>
              <w:lang w:val="lv-LV"/>
            </w:rPr>
          </w:pPr>
          <w:r w:rsidRPr="002B2DCB">
            <w:rPr>
              <w:rStyle w:val="Hyperlink"/>
              <w:rFonts w:ascii="Times New Roman" w:hAnsi="Times New Roman" w:cs="Times New Roman"/>
              <w:color w:val="auto"/>
              <w:sz w:val="20"/>
              <w:szCs w:val="20"/>
              <w:u w:val="none"/>
              <w:lang w:val="lv-LV"/>
            </w:rPr>
            <w:t xml:space="preserve">1.1.1. </w:t>
          </w:r>
          <w:r w:rsidRPr="002B2DCB">
            <w:rPr>
              <w:rStyle w:val="Hyperlink"/>
              <w:rFonts w:ascii="Times New Roman" w:hAnsi="Times New Roman" w:cs="Times New Roman"/>
              <w:color w:val="auto"/>
              <w:sz w:val="20"/>
              <w:szCs w:val="20"/>
              <w:u w:val="none"/>
              <w:lang w:val="lv-LV"/>
            </w:rPr>
            <w:tab/>
            <w:t>Zaļais publiskais iepirkums ES un tā loma</w:t>
          </w:r>
          <w:r w:rsidRPr="002B2DCB">
            <w:rPr>
              <w:rStyle w:val="Hyperlink"/>
              <w:rFonts w:ascii="Times New Roman" w:hAnsi="Times New Roman" w:cs="Times New Roman"/>
              <w:color w:val="auto"/>
              <w:sz w:val="20"/>
              <w:szCs w:val="20"/>
              <w:u w:val="none"/>
              <w:lang w:val="lv-LV"/>
            </w:rPr>
            <w:tab/>
            <w:t>28</w:t>
          </w:r>
        </w:p>
        <w:p w14:paraId="76D97DCA" w14:textId="2ADD4409" w:rsidR="008F2D41" w:rsidRPr="002B2DCB" w:rsidRDefault="008F2D41" w:rsidP="008F2D41">
          <w:pPr>
            <w:pStyle w:val="TOC1"/>
            <w:tabs>
              <w:tab w:val="left" w:pos="1978"/>
              <w:tab w:val="right" w:leader="dot" w:pos="9350"/>
            </w:tabs>
            <w:rPr>
              <w:rStyle w:val="Hyperlink"/>
              <w:rFonts w:ascii="Times New Roman" w:hAnsi="Times New Roman" w:cs="Times New Roman"/>
              <w:color w:val="auto"/>
              <w:sz w:val="20"/>
              <w:szCs w:val="20"/>
              <w:u w:val="none"/>
              <w:lang w:val="lv-LV"/>
            </w:rPr>
          </w:pPr>
          <w:r w:rsidRPr="002B2DCB">
            <w:rPr>
              <w:rStyle w:val="Hyperlink"/>
              <w:rFonts w:ascii="Times New Roman" w:hAnsi="Times New Roman" w:cs="Times New Roman"/>
              <w:color w:val="auto"/>
              <w:sz w:val="20"/>
              <w:szCs w:val="20"/>
              <w:u w:val="none"/>
              <w:lang w:val="lv-LV"/>
            </w:rPr>
            <w:t xml:space="preserve">1.1.2. </w:t>
          </w:r>
          <w:r w:rsidRPr="002B2DCB">
            <w:rPr>
              <w:rStyle w:val="Hyperlink"/>
              <w:rFonts w:ascii="Times New Roman" w:hAnsi="Times New Roman" w:cs="Times New Roman"/>
              <w:color w:val="auto"/>
              <w:sz w:val="20"/>
              <w:szCs w:val="20"/>
              <w:u w:val="none"/>
              <w:lang w:val="lv-LV"/>
            </w:rPr>
            <w:tab/>
            <w:t>Prasības saules paneļu iepirkumiem Eiropā</w:t>
          </w:r>
          <w:r w:rsidRPr="002B2DCB">
            <w:rPr>
              <w:rStyle w:val="Hyperlink"/>
              <w:rFonts w:ascii="Times New Roman" w:hAnsi="Times New Roman" w:cs="Times New Roman"/>
              <w:color w:val="auto"/>
              <w:sz w:val="20"/>
              <w:szCs w:val="20"/>
              <w:u w:val="none"/>
              <w:lang w:val="lv-LV"/>
            </w:rPr>
            <w:tab/>
            <w:t>32</w:t>
          </w:r>
        </w:p>
        <w:p w14:paraId="0587CD7D" w14:textId="6D7D45BE" w:rsidR="008F2D41" w:rsidRPr="002B2DCB" w:rsidRDefault="008F2D41" w:rsidP="008F2D41">
          <w:pPr>
            <w:pStyle w:val="TOC1"/>
            <w:tabs>
              <w:tab w:val="left" w:pos="1978"/>
              <w:tab w:val="right" w:leader="dot" w:pos="9350"/>
            </w:tabs>
            <w:rPr>
              <w:rFonts w:ascii="Times New Roman" w:hAnsi="Times New Roman" w:cs="Times New Roman"/>
              <w:sz w:val="20"/>
              <w:szCs w:val="20"/>
              <w:lang w:val="lv-LV"/>
            </w:rPr>
          </w:pPr>
          <w:r w:rsidRPr="002B2DCB">
            <w:rPr>
              <w:rFonts w:ascii="Times New Roman" w:hAnsi="Times New Roman" w:cs="Times New Roman"/>
              <w:sz w:val="20"/>
              <w:szCs w:val="20"/>
              <w:lang w:val="lv-LV"/>
            </w:rPr>
            <w:t xml:space="preserve">1.1.3. </w:t>
          </w:r>
          <w:r w:rsidRPr="002B2DCB">
            <w:rPr>
              <w:rFonts w:ascii="Times New Roman" w:hAnsi="Times New Roman" w:cs="Times New Roman"/>
              <w:sz w:val="20"/>
              <w:szCs w:val="20"/>
              <w:lang w:val="lv-LV"/>
            </w:rPr>
            <w:tab/>
            <w:t>Vēja turbīnu attīstība</w:t>
          </w:r>
          <w:r w:rsidRPr="002B2DCB">
            <w:rPr>
              <w:rFonts w:ascii="Times New Roman" w:hAnsi="Times New Roman" w:cs="Times New Roman"/>
              <w:sz w:val="20"/>
              <w:szCs w:val="20"/>
              <w:lang w:val="lv-LV"/>
            </w:rPr>
            <w:tab/>
            <w:t>41</w:t>
          </w:r>
        </w:p>
        <w:p w14:paraId="79E979AA" w14:textId="17BD3A01" w:rsidR="008F2D41" w:rsidRPr="002B2DCB" w:rsidRDefault="008F2D41" w:rsidP="008F2D41">
          <w:pPr>
            <w:pStyle w:val="TOC1"/>
            <w:tabs>
              <w:tab w:val="left" w:pos="1978"/>
              <w:tab w:val="right" w:leader="dot" w:pos="9350"/>
            </w:tabs>
            <w:rPr>
              <w:rFonts w:ascii="Times New Roman" w:hAnsi="Times New Roman" w:cs="Times New Roman"/>
              <w:sz w:val="20"/>
              <w:szCs w:val="20"/>
              <w:lang w:val="lv-LV"/>
            </w:rPr>
          </w:pPr>
          <w:r w:rsidRPr="002B2DCB">
            <w:rPr>
              <w:rFonts w:ascii="Times New Roman" w:hAnsi="Times New Roman" w:cs="Times New Roman"/>
              <w:sz w:val="20"/>
              <w:szCs w:val="20"/>
              <w:lang w:val="lv-LV"/>
            </w:rPr>
            <w:t xml:space="preserve">1.1.3.1. </w:t>
          </w:r>
          <w:r w:rsidRPr="002B2DCB">
            <w:rPr>
              <w:rFonts w:ascii="Times New Roman" w:hAnsi="Times New Roman" w:cs="Times New Roman"/>
              <w:sz w:val="20"/>
              <w:szCs w:val="20"/>
              <w:lang w:val="lv-LV"/>
            </w:rPr>
            <w:tab/>
            <w:t>Faktori vēja turbīnu uzstādīšanai vietas izvēlei</w:t>
          </w:r>
          <w:r w:rsidRPr="002B2DCB">
            <w:rPr>
              <w:rFonts w:ascii="Times New Roman" w:hAnsi="Times New Roman" w:cs="Times New Roman"/>
              <w:sz w:val="20"/>
              <w:szCs w:val="20"/>
              <w:lang w:val="lv-LV"/>
            </w:rPr>
            <w:tab/>
            <w:t>43</w:t>
          </w:r>
        </w:p>
        <w:p w14:paraId="5166E41F" w14:textId="648E1A01" w:rsidR="008F2D41" w:rsidRPr="002B2DCB" w:rsidRDefault="008F2D41" w:rsidP="008F2D41">
          <w:pPr>
            <w:pStyle w:val="TOC1"/>
            <w:tabs>
              <w:tab w:val="left" w:pos="1978"/>
              <w:tab w:val="right" w:leader="dot" w:pos="9350"/>
            </w:tabs>
            <w:rPr>
              <w:rFonts w:ascii="Times New Roman" w:hAnsi="Times New Roman" w:cs="Times New Roman"/>
              <w:sz w:val="20"/>
              <w:szCs w:val="20"/>
              <w:lang w:val="lv-LV"/>
            </w:rPr>
          </w:pPr>
          <w:r w:rsidRPr="002B2DCB">
            <w:rPr>
              <w:rFonts w:ascii="Times New Roman" w:hAnsi="Times New Roman" w:cs="Times New Roman"/>
              <w:sz w:val="20"/>
              <w:szCs w:val="20"/>
              <w:lang w:val="lv-LV"/>
            </w:rPr>
            <w:t xml:space="preserve">1.1.3.2. </w:t>
          </w:r>
          <w:r w:rsidRPr="002B2DCB">
            <w:rPr>
              <w:rFonts w:ascii="Times New Roman" w:hAnsi="Times New Roman" w:cs="Times New Roman"/>
              <w:sz w:val="20"/>
              <w:szCs w:val="20"/>
              <w:lang w:val="lv-LV"/>
            </w:rPr>
            <w:tab/>
            <w:t>Prasības vēja turbīnu iepirkumiem un uzstādīšanai Eiropā</w:t>
          </w:r>
          <w:r w:rsidRPr="002B2DCB">
            <w:rPr>
              <w:rFonts w:ascii="Times New Roman" w:hAnsi="Times New Roman" w:cs="Times New Roman"/>
              <w:sz w:val="20"/>
              <w:szCs w:val="20"/>
              <w:lang w:val="lv-LV"/>
            </w:rPr>
            <w:tab/>
            <w:t>49</w:t>
          </w:r>
        </w:p>
        <w:p w14:paraId="3A8885C2" w14:textId="70126AE0" w:rsidR="008F2D41" w:rsidRPr="002B2DCB" w:rsidRDefault="008F2D41" w:rsidP="008F2D41">
          <w:pPr>
            <w:pStyle w:val="TOC1"/>
            <w:tabs>
              <w:tab w:val="left" w:pos="1978"/>
              <w:tab w:val="right" w:leader="dot" w:pos="9350"/>
            </w:tabs>
            <w:rPr>
              <w:rFonts w:ascii="Times New Roman" w:hAnsi="Times New Roman" w:cs="Times New Roman"/>
              <w:sz w:val="20"/>
              <w:szCs w:val="20"/>
              <w:lang w:val="lv-LV"/>
            </w:rPr>
          </w:pPr>
          <w:r w:rsidRPr="002B2DCB">
            <w:rPr>
              <w:rFonts w:ascii="Times New Roman" w:hAnsi="Times New Roman" w:cs="Times New Roman"/>
              <w:sz w:val="20"/>
              <w:szCs w:val="20"/>
              <w:lang w:val="lv-LV"/>
            </w:rPr>
            <w:t xml:space="preserve">1.1.3.3. </w:t>
          </w:r>
          <w:r w:rsidRPr="002B2DCB">
            <w:rPr>
              <w:rFonts w:ascii="Times New Roman" w:hAnsi="Times New Roman" w:cs="Times New Roman"/>
              <w:sz w:val="20"/>
              <w:szCs w:val="20"/>
              <w:lang w:val="lv-LV"/>
            </w:rPr>
            <w:tab/>
            <w:t>Standarti vēja turbīnu iepi</w:t>
          </w:r>
          <w:r w:rsidR="000175D5" w:rsidRPr="002B2DCB">
            <w:rPr>
              <w:rFonts w:ascii="Times New Roman" w:hAnsi="Times New Roman" w:cs="Times New Roman"/>
              <w:sz w:val="20"/>
              <w:szCs w:val="20"/>
              <w:lang w:val="lv-LV"/>
            </w:rPr>
            <w:t>r</w:t>
          </w:r>
          <w:r w:rsidRPr="002B2DCB">
            <w:rPr>
              <w:rFonts w:ascii="Times New Roman" w:hAnsi="Times New Roman" w:cs="Times New Roman"/>
              <w:sz w:val="20"/>
              <w:szCs w:val="20"/>
              <w:lang w:val="lv-LV"/>
            </w:rPr>
            <w:t>kumiem un uzstādīšanai</w:t>
          </w:r>
          <w:r w:rsidRPr="002B2DCB">
            <w:rPr>
              <w:rFonts w:ascii="Times New Roman" w:hAnsi="Times New Roman" w:cs="Times New Roman"/>
              <w:sz w:val="20"/>
              <w:szCs w:val="20"/>
              <w:lang w:val="lv-LV"/>
            </w:rPr>
            <w:tab/>
            <w:t>55</w:t>
          </w:r>
        </w:p>
        <w:p w14:paraId="62D3F5B9" w14:textId="1064575D" w:rsidR="008F2D41" w:rsidRPr="002B2DCB" w:rsidRDefault="008F2D41" w:rsidP="008F2D41">
          <w:pPr>
            <w:pStyle w:val="TOC1"/>
            <w:tabs>
              <w:tab w:val="left" w:pos="1978"/>
              <w:tab w:val="right" w:leader="dot" w:pos="9350"/>
            </w:tabs>
            <w:rPr>
              <w:rFonts w:ascii="Times New Roman" w:hAnsi="Times New Roman" w:cs="Times New Roman"/>
              <w:sz w:val="20"/>
              <w:szCs w:val="20"/>
              <w:lang w:val="lv-LV"/>
            </w:rPr>
          </w:pPr>
          <w:r w:rsidRPr="002B2DCB">
            <w:rPr>
              <w:rFonts w:ascii="Times New Roman" w:hAnsi="Times New Roman" w:cs="Times New Roman"/>
              <w:sz w:val="20"/>
              <w:szCs w:val="20"/>
              <w:lang w:val="lv-LV"/>
            </w:rPr>
            <w:t xml:space="preserve">1.2. </w:t>
          </w:r>
          <w:r w:rsidRPr="002B2DCB">
            <w:rPr>
              <w:rFonts w:ascii="Times New Roman" w:hAnsi="Times New Roman" w:cs="Times New Roman"/>
              <w:sz w:val="20"/>
              <w:szCs w:val="20"/>
              <w:lang w:val="lv-LV"/>
            </w:rPr>
            <w:tab/>
          </w:r>
          <w:r w:rsidR="00431E80" w:rsidRPr="002B2DCB">
            <w:rPr>
              <w:rFonts w:ascii="Times New Roman" w:hAnsi="Times New Roman" w:cs="Times New Roman"/>
              <w:sz w:val="20"/>
              <w:szCs w:val="20"/>
              <w:lang w:val="lv-LV"/>
            </w:rPr>
            <w:t>Zaļais publiskais iepirkums Latvijā</w:t>
          </w:r>
          <w:r w:rsidRPr="002B2DCB">
            <w:rPr>
              <w:rFonts w:ascii="Times New Roman" w:hAnsi="Times New Roman" w:cs="Times New Roman"/>
              <w:sz w:val="20"/>
              <w:szCs w:val="20"/>
              <w:lang w:val="lv-LV"/>
            </w:rPr>
            <w:tab/>
            <w:t>70</w:t>
          </w:r>
        </w:p>
        <w:p w14:paraId="7075BF8D" w14:textId="55E33664" w:rsidR="008F2D41" w:rsidRPr="002B2DCB" w:rsidRDefault="008F2D41" w:rsidP="008F2D41">
          <w:pPr>
            <w:pStyle w:val="TOC1"/>
            <w:tabs>
              <w:tab w:val="left" w:pos="1978"/>
              <w:tab w:val="right" w:leader="dot" w:pos="9350"/>
            </w:tabs>
            <w:rPr>
              <w:rFonts w:ascii="Times New Roman" w:hAnsi="Times New Roman" w:cs="Times New Roman"/>
              <w:sz w:val="20"/>
              <w:szCs w:val="20"/>
              <w:lang w:val="lv-LV"/>
            </w:rPr>
          </w:pPr>
          <w:r w:rsidRPr="002B2DCB">
            <w:rPr>
              <w:rFonts w:ascii="Times New Roman" w:hAnsi="Times New Roman" w:cs="Times New Roman"/>
              <w:sz w:val="20"/>
              <w:szCs w:val="20"/>
              <w:lang w:val="lv-LV"/>
            </w:rPr>
            <w:t xml:space="preserve">1.3. </w:t>
          </w:r>
          <w:r w:rsidRPr="002B2DCB">
            <w:rPr>
              <w:rFonts w:ascii="Times New Roman" w:hAnsi="Times New Roman" w:cs="Times New Roman"/>
              <w:sz w:val="20"/>
              <w:szCs w:val="20"/>
              <w:lang w:val="lv-LV"/>
            </w:rPr>
            <w:tab/>
            <w:t>Latvijas Republikas kopējie rādītāji</w:t>
          </w:r>
          <w:r w:rsidRPr="002B2DCB">
            <w:rPr>
              <w:rFonts w:ascii="Times New Roman" w:hAnsi="Times New Roman" w:cs="Times New Roman"/>
              <w:sz w:val="20"/>
              <w:szCs w:val="20"/>
              <w:lang w:val="lv-LV"/>
            </w:rPr>
            <w:tab/>
            <w:t>76</w:t>
          </w:r>
        </w:p>
        <w:p w14:paraId="08AA6CC1" w14:textId="7A53F647" w:rsidR="00624B9C" w:rsidRPr="002B2DCB" w:rsidRDefault="00624B9C" w:rsidP="008F2D41">
          <w:pPr>
            <w:pStyle w:val="TOC1"/>
            <w:tabs>
              <w:tab w:val="left" w:pos="1978"/>
              <w:tab w:val="right" w:leader="dot" w:pos="9350"/>
            </w:tabs>
            <w:rPr>
              <w:rFonts w:ascii="Times New Roman" w:hAnsi="Times New Roman" w:cs="Times New Roman"/>
              <w:sz w:val="20"/>
              <w:szCs w:val="20"/>
              <w:lang w:val="lv-LV"/>
            </w:rPr>
          </w:pPr>
          <w:r w:rsidRPr="002B2DCB">
            <w:rPr>
              <w:rFonts w:ascii="Times New Roman" w:hAnsi="Times New Roman" w:cs="Times New Roman"/>
              <w:sz w:val="20"/>
              <w:szCs w:val="20"/>
              <w:lang w:val="lv-LV"/>
            </w:rPr>
            <w:t>1.4.</w:t>
          </w:r>
          <w:r w:rsidRPr="002B2DCB">
            <w:rPr>
              <w:rFonts w:ascii="Times New Roman" w:hAnsi="Times New Roman" w:cs="Times New Roman"/>
              <w:sz w:val="20"/>
              <w:szCs w:val="20"/>
              <w:lang w:val="lv-LV"/>
            </w:rPr>
            <w:tab/>
            <w:t>Latvijas Republikas vēja enerģijas potenciāls</w:t>
          </w:r>
          <w:r w:rsidRPr="002B2DCB">
            <w:rPr>
              <w:rFonts w:ascii="Times New Roman" w:hAnsi="Times New Roman" w:cs="Times New Roman"/>
              <w:sz w:val="20"/>
              <w:szCs w:val="20"/>
              <w:lang w:val="lv-LV"/>
            </w:rPr>
            <w:tab/>
            <w:t>83</w:t>
          </w:r>
        </w:p>
        <w:p w14:paraId="25A61A61" w14:textId="47F79A5C" w:rsidR="00624B9C" w:rsidRPr="002B2DCB" w:rsidRDefault="00624B9C" w:rsidP="008F2D41">
          <w:pPr>
            <w:pStyle w:val="TOC1"/>
            <w:tabs>
              <w:tab w:val="left" w:pos="1978"/>
              <w:tab w:val="right" w:leader="dot" w:pos="9350"/>
            </w:tabs>
            <w:rPr>
              <w:rFonts w:ascii="Times New Roman" w:hAnsi="Times New Roman" w:cs="Times New Roman"/>
              <w:sz w:val="20"/>
              <w:szCs w:val="20"/>
              <w:lang w:val="lv-LV"/>
            </w:rPr>
          </w:pPr>
          <w:r w:rsidRPr="002B2DCB">
            <w:rPr>
              <w:rFonts w:ascii="Times New Roman" w:hAnsi="Times New Roman" w:cs="Times New Roman"/>
              <w:sz w:val="20"/>
              <w:szCs w:val="20"/>
              <w:lang w:val="lv-LV"/>
            </w:rPr>
            <w:t xml:space="preserve">1.5. </w:t>
          </w:r>
          <w:r w:rsidRPr="002B2DCB">
            <w:rPr>
              <w:rFonts w:ascii="Times New Roman" w:hAnsi="Times New Roman" w:cs="Times New Roman"/>
              <w:sz w:val="20"/>
              <w:szCs w:val="20"/>
              <w:lang w:val="lv-LV"/>
            </w:rPr>
            <w:tab/>
            <w:t>Latvijas Republikas saules enerģijas potenciāls</w:t>
          </w:r>
          <w:r w:rsidRPr="002B2DCB">
            <w:rPr>
              <w:rFonts w:ascii="Times New Roman" w:hAnsi="Times New Roman" w:cs="Times New Roman"/>
              <w:sz w:val="20"/>
              <w:szCs w:val="20"/>
              <w:lang w:val="lv-LV"/>
            </w:rPr>
            <w:tab/>
            <w:t>87</w:t>
          </w:r>
        </w:p>
        <w:p w14:paraId="308A8088" w14:textId="23C06DE4" w:rsidR="00624B9C" w:rsidRPr="002B2DCB" w:rsidRDefault="00624B9C" w:rsidP="00624B9C">
          <w:pPr>
            <w:pStyle w:val="TOC1"/>
            <w:tabs>
              <w:tab w:val="left" w:pos="1978"/>
              <w:tab w:val="right" w:leader="dot" w:pos="9350"/>
            </w:tabs>
            <w:rPr>
              <w:rFonts w:ascii="Times New Roman" w:hAnsi="Times New Roman" w:cs="Times New Roman"/>
              <w:sz w:val="20"/>
              <w:szCs w:val="20"/>
              <w:lang w:val="lv-LV"/>
            </w:rPr>
          </w:pPr>
          <w:r w:rsidRPr="002B2DCB">
            <w:rPr>
              <w:rFonts w:ascii="Times New Roman" w:hAnsi="Times New Roman" w:cs="Times New Roman"/>
              <w:sz w:val="20"/>
              <w:szCs w:val="20"/>
              <w:lang w:val="lv-LV"/>
            </w:rPr>
            <w:t>1.6.</w:t>
          </w:r>
          <w:r w:rsidRPr="002B2DCB">
            <w:rPr>
              <w:rFonts w:ascii="Times New Roman" w:hAnsi="Times New Roman" w:cs="Times New Roman"/>
              <w:sz w:val="20"/>
              <w:szCs w:val="20"/>
              <w:lang w:val="lv-LV"/>
            </w:rPr>
            <w:tab/>
            <w:t>Latvijas Republikas koģenerācijas stacijas</w:t>
          </w:r>
          <w:r w:rsidRPr="002B2DCB">
            <w:rPr>
              <w:rFonts w:ascii="Times New Roman" w:hAnsi="Times New Roman" w:cs="Times New Roman"/>
              <w:sz w:val="20"/>
              <w:szCs w:val="20"/>
              <w:lang w:val="lv-LV"/>
            </w:rPr>
            <w:tab/>
            <w:t>9</w:t>
          </w:r>
          <w:r w:rsidR="000175D5" w:rsidRPr="002B2DCB">
            <w:rPr>
              <w:rFonts w:ascii="Times New Roman" w:hAnsi="Times New Roman" w:cs="Times New Roman"/>
              <w:sz w:val="20"/>
              <w:szCs w:val="20"/>
              <w:lang w:val="lv-LV"/>
            </w:rPr>
            <w:t>9</w:t>
          </w:r>
        </w:p>
        <w:p w14:paraId="1722C217" w14:textId="40401A62" w:rsidR="00813A5E" w:rsidRPr="002B2DCB" w:rsidRDefault="001520B9">
          <w:pPr>
            <w:pStyle w:val="TOC1"/>
            <w:tabs>
              <w:tab w:val="left" w:pos="1978"/>
              <w:tab w:val="right" w:leader="dot" w:pos="9350"/>
            </w:tabs>
            <w:rPr>
              <w:rFonts w:ascii="Times New Roman" w:eastAsiaTheme="minorEastAsia" w:hAnsi="Times New Roman" w:cs="Times New Roman"/>
              <w:sz w:val="20"/>
              <w:szCs w:val="20"/>
              <w:lang w:val="lv-LV" w:eastAsia="en-GB"/>
            </w:rPr>
          </w:pPr>
          <w:hyperlink w:anchor="_Toc162452997" w:history="1">
            <w:r w:rsidR="00813A5E" w:rsidRPr="002B2DCB">
              <w:rPr>
                <w:rStyle w:val="Hyperlink"/>
                <w:rFonts w:ascii="Times New Roman" w:hAnsi="Times New Roman" w:cs="Times New Roman"/>
                <w:color w:val="auto"/>
                <w:sz w:val="20"/>
                <w:szCs w:val="20"/>
                <w:u w:val="none"/>
                <w:lang w:val="lv-LV"/>
              </w:rPr>
              <w:t>2.</w:t>
            </w:r>
            <w:r w:rsidR="00813A5E" w:rsidRPr="002B2DCB">
              <w:rPr>
                <w:rFonts w:ascii="Times New Roman" w:eastAsiaTheme="minorEastAsia" w:hAnsi="Times New Roman" w:cs="Times New Roman"/>
                <w:sz w:val="20"/>
                <w:szCs w:val="20"/>
                <w:lang w:val="lv-LV" w:eastAsia="en-GB"/>
              </w:rPr>
              <w:tab/>
            </w:r>
            <w:r w:rsidR="00431E80" w:rsidRPr="002B2DCB">
              <w:rPr>
                <w:rStyle w:val="Hyperlink"/>
                <w:rFonts w:ascii="Times New Roman" w:hAnsi="Times New Roman" w:cs="Times New Roman"/>
                <w:color w:val="auto"/>
                <w:sz w:val="20"/>
                <w:szCs w:val="20"/>
                <w:u w:val="none"/>
                <w:lang w:val="lv-LV"/>
              </w:rPr>
              <w:t>Tiesiskais regulējums un standarti</w:t>
            </w:r>
            <w:r w:rsidR="00813A5E" w:rsidRPr="002B2DCB">
              <w:rPr>
                <w:rFonts w:ascii="Times New Roman" w:hAnsi="Times New Roman" w:cs="Times New Roman"/>
                <w:webHidden/>
                <w:sz w:val="20"/>
                <w:szCs w:val="20"/>
                <w:lang w:val="lv-LV"/>
              </w:rPr>
              <w:tab/>
            </w:r>
            <w:r w:rsidR="00624B9C" w:rsidRPr="002B2DCB">
              <w:rPr>
                <w:rFonts w:ascii="Times New Roman" w:hAnsi="Times New Roman" w:cs="Times New Roman"/>
                <w:webHidden/>
                <w:sz w:val="20"/>
                <w:szCs w:val="20"/>
                <w:lang w:val="lv-LV"/>
              </w:rPr>
              <w:t>103</w:t>
            </w:r>
          </w:hyperlink>
        </w:p>
        <w:p w14:paraId="2B7CBC28" w14:textId="5E3949C7" w:rsidR="00813A5E" w:rsidRPr="002B2DCB" w:rsidRDefault="001520B9">
          <w:pPr>
            <w:pStyle w:val="TOC1"/>
            <w:tabs>
              <w:tab w:val="left" w:pos="1978"/>
              <w:tab w:val="right" w:leader="dot" w:pos="9350"/>
            </w:tabs>
            <w:rPr>
              <w:rFonts w:ascii="Times New Roman" w:eastAsiaTheme="minorEastAsia" w:hAnsi="Times New Roman" w:cs="Times New Roman"/>
              <w:sz w:val="20"/>
              <w:szCs w:val="20"/>
              <w:lang w:val="lv-LV" w:eastAsia="en-GB"/>
            </w:rPr>
          </w:pPr>
          <w:hyperlink w:anchor="_Toc162452998" w:history="1">
            <w:r w:rsidR="00431E80" w:rsidRPr="002B2DCB">
              <w:rPr>
                <w:rStyle w:val="Hyperlink"/>
                <w:rFonts w:ascii="Times New Roman" w:hAnsi="Times New Roman" w:cs="Times New Roman"/>
                <w:color w:val="auto"/>
                <w:sz w:val="20"/>
                <w:szCs w:val="20"/>
                <w:u w:val="none"/>
                <w:lang w:val="lv-LV"/>
              </w:rPr>
              <w:t>3.</w:t>
            </w:r>
            <w:r w:rsidR="00431E80" w:rsidRPr="002B2DCB">
              <w:rPr>
                <w:rFonts w:ascii="Times New Roman" w:eastAsiaTheme="minorEastAsia" w:hAnsi="Times New Roman" w:cs="Times New Roman"/>
                <w:sz w:val="20"/>
                <w:szCs w:val="20"/>
                <w:lang w:val="lv-LV" w:eastAsia="en-GB"/>
              </w:rPr>
              <w:tab/>
            </w:r>
            <w:r w:rsidR="00431E80" w:rsidRPr="002B2DCB">
              <w:rPr>
                <w:rStyle w:val="Hyperlink"/>
                <w:rFonts w:ascii="Times New Roman" w:hAnsi="Times New Roman" w:cs="Times New Roman"/>
                <w:color w:val="auto"/>
                <w:sz w:val="20"/>
                <w:szCs w:val="20"/>
                <w:u w:val="none"/>
                <w:lang w:val="lv-LV"/>
              </w:rPr>
              <w:t>Dānijas pieredze: zemsprieguma iekārtu pieslēgšanas prasības tīklam līdz 1 kV</w:t>
            </w:r>
            <w:r w:rsidR="00431E80" w:rsidRPr="002B2DCB">
              <w:rPr>
                <w:rFonts w:ascii="Times New Roman" w:hAnsi="Times New Roman" w:cs="Times New Roman"/>
                <w:webHidden/>
                <w:sz w:val="20"/>
                <w:szCs w:val="20"/>
                <w:lang w:val="lv-LV"/>
              </w:rPr>
              <w:tab/>
              <w:t>110</w:t>
            </w:r>
          </w:hyperlink>
        </w:p>
        <w:p w14:paraId="6B4B0F2A" w14:textId="4445E65B" w:rsidR="00813A5E" w:rsidRPr="002B2DCB" w:rsidRDefault="001520B9">
          <w:pPr>
            <w:pStyle w:val="TOC1"/>
            <w:tabs>
              <w:tab w:val="left" w:pos="1978"/>
              <w:tab w:val="right" w:leader="dot" w:pos="9350"/>
            </w:tabs>
            <w:rPr>
              <w:rFonts w:ascii="Times New Roman" w:eastAsiaTheme="minorEastAsia" w:hAnsi="Times New Roman" w:cs="Times New Roman"/>
              <w:sz w:val="20"/>
              <w:szCs w:val="20"/>
              <w:lang w:val="lv-LV" w:eastAsia="en-GB"/>
            </w:rPr>
          </w:pPr>
          <w:hyperlink w:anchor="_Toc162452999" w:history="1">
            <w:r w:rsidR="00431E80" w:rsidRPr="002B2DCB">
              <w:rPr>
                <w:rStyle w:val="Hyperlink"/>
                <w:rFonts w:ascii="Times New Roman" w:hAnsi="Times New Roman" w:cs="Times New Roman"/>
                <w:color w:val="auto"/>
                <w:sz w:val="20"/>
                <w:szCs w:val="20"/>
                <w:u w:val="none"/>
                <w:lang w:val="lv-LV"/>
              </w:rPr>
              <w:t>4.</w:t>
            </w:r>
            <w:r w:rsidR="00431E80" w:rsidRPr="002B2DCB">
              <w:rPr>
                <w:rFonts w:ascii="Times New Roman" w:eastAsiaTheme="minorEastAsia" w:hAnsi="Times New Roman" w:cs="Times New Roman"/>
                <w:sz w:val="20"/>
                <w:szCs w:val="20"/>
                <w:lang w:val="lv-LV" w:eastAsia="en-GB"/>
              </w:rPr>
              <w:tab/>
            </w:r>
            <w:r w:rsidR="00431E80" w:rsidRPr="002B2DCB">
              <w:rPr>
                <w:rStyle w:val="Hyperlink"/>
                <w:rFonts w:ascii="Times New Roman" w:hAnsi="Times New Roman" w:cs="Times New Roman"/>
                <w:color w:val="auto"/>
                <w:sz w:val="20"/>
                <w:szCs w:val="20"/>
                <w:u w:val="none"/>
                <w:lang w:val="lv-LV"/>
              </w:rPr>
              <w:t>Dānijas pieredze: iekārtu pieslēgšanas prasības tīklam virs 1 kV</w:t>
            </w:r>
            <w:r w:rsidR="00431E80" w:rsidRPr="002B2DCB">
              <w:rPr>
                <w:rFonts w:ascii="Times New Roman" w:hAnsi="Times New Roman" w:cs="Times New Roman"/>
                <w:webHidden/>
                <w:sz w:val="20"/>
                <w:szCs w:val="20"/>
                <w:lang w:val="lv-LV"/>
              </w:rPr>
              <w:tab/>
              <w:t>121</w:t>
            </w:r>
          </w:hyperlink>
        </w:p>
        <w:p w14:paraId="3991A6C9" w14:textId="31701088" w:rsidR="00813A5E" w:rsidRPr="002B2DCB" w:rsidRDefault="001520B9">
          <w:pPr>
            <w:pStyle w:val="TOC1"/>
            <w:tabs>
              <w:tab w:val="left" w:pos="1978"/>
              <w:tab w:val="right" w:leader="dot" w:pos="9350"/>
            </w:tabs>
            <w:rPr>
              <w:rStyle w:val="Hyperlink"/>
              <w:rFonts w:ascii="Times New Roman" w:hAnsi="Times New Roman" w:cs="Times New Roman"/>
              <w:color w:val="auto"/>
              <w:sz w:val="20"/>
              <w:szCs w:val="20"/>
              <w:u w:val="none"/>
              <w:lang w:val="lv-LV"/>
            </w:rPr>
          </w:pPr>
          <w:hyperlink w:anchor="_Toc162453000" w:history="1">
            <w:r w:rsidR="00431E80" w:rsidRPr="002B2DCB">
              <w:rPr>
                <w:rStyle w:val="Hyperlink"/>
                <w:rFonts w:ascii="Times New Roman" w:hAnsi="Times New Roman" w:cs="Times New Roman"/>
                <w:color w:val="auto"/>
                <w:sz w:val="20"/>
                <w:szCs w:val="20"/>
                <w:u w:val="none"/>
                <w:lang w:val="lv-LV"/>
              </w:rPr>
              <w:t>5.</w:t>
            </w:r>
            <w:r w:rsidR="00431E80" w:rsidRPr="002B2DCB">
              <w:rPr>
                <w:rFonts w:ascii="Times New Roman" w:eastAsiaTheme="minorEastAsia" w:hAnsi="Times New Roman" w:cs="Times New Roman"/>
                <w:sz w:val="20"/>
                <w:szCs w:val="20"/>
                <w:lang w:val="lv-LV" w:eastAsia="en-GB"/>
              </w:rPr>
              <w:tab/>
            </w:r>
            <w:r w:rsidR="00431E80" w:rsidRPr="002B2DCB">
              <w:rPr>
                <w:rStyle w:val="Hyperlink"/>
                <w:rFonts w:ascii="Times New Roman" w:hAnsi="Times New Roman" w:cs="Times New Roman"/>
                <w:color w:val="auto"/>
                <w:sz w:val="20"/>
                <w:szCs w:val="20"/>
                <w:u w:val="none"/>
                <w:lang w:val="lv-LV"/>
              </w:rPr>
              <w:t>Dānijas pieredze: ves pieslēgšanas prasības tīklam no 50 kW</w:t>
            </w:r>
            <w:r w:rsidR="00431E80" w:rsidRPr="002B2DCB">
              <w:rPr>
                <w:rFonts w:ascii="Times New Roman" w:hAnsi="Times New Roman" w:cs="Times New Roman"/>
                <w:webHidden/>
                <w:sz w:val="20"/>
                <w:szCs w:val="20"/>
                <w:lang w:val="lv-LV"/>
              </w:rPr>
              <w:tab/>
              <w:t>134</w:t>
            </w:r>
          </w:hyperlink>
        </w:p>
        <w:p w14:paraId="28936730" w14:textId="507D406F" w:rsidR="00D55348" w:rsidRPr="002B2DCB" w:rsidRDefault="00431E80" w:rsidP="00D55348">
          <w:pPr>
            <w:pStyle w:val="TOC1"/>
            <w:tabs>
              <w:tab w:val="left" w:pos="1978"/>
              <w:tab w:val="right" w:leader="dot" w:pos="9350"/>
            </w:tabs>
            <w:rPr>
              <w:rFonts w:ascii="Times New Roman" w:hAnsi="Times New Roman" w:cs="Times New Roman"/>
              <w:sz w:val="20"/>
              <w:szCs w:val="20"/>
              <w:lang w:val="lv-LV"/>
            </w:rPr>
          </w:pPr>
          <w:r w:rsidRPr="002B2DCB">
            <w:rPr>
              <w:rStyle w:val="Hyperlink"/>
              <w:rFonts w:ascii="Times New Roman" w:hAnsi="Times New Roman" w:cs="Times New Roman"/>
              <w:color w:val="auto"/>
              <w:sz w:val="20"/>
              <w:szCs w:val="20"/>
              <w:u w:val="none"/>
              <w:lang w:val="lv-LV"/>
            </w:rPr>
            <w:t xml:space="preserve">6. </w:t>
          </w:r>
          <w:r w:rsidRPr="002B2DCB">
            <w:rPr>
              <w:rStyle w:val="Hyperlink"/>
              <w:rFonts w:ascii="Times New Roman" w:hAnsi="Times New Roman" w:cs="Times New Roman"/>
              <w:color w:val="auto"/>
              <w:sz w:val="20"/>
              <w:szCs w:val="20"/>
              <w:u w:val="none"/>
              <w:lang w:val="lv-LV"/>
            </w:rPr>
            <w:tab/>
            <w:t>Publiskais iepirkums vēja turbīnu iegādei Dānijā</w:t>
          </w:r>
          <w:r w:rsidRPr="002B2DCB">
            <w:rPr>
              <w:rStyle w:val="Hyperlink"/>
              <w:rFonts w:ascii="Times New Roman" w:hAnsi="Times New Roman" w:cs="Times New Roman"/>
              <w:color w:val="auto"/>
              <w:sz w:val="20"/>
              <w:szCs w:val="20"/>
              <w:u w:val="none"/>
              <w:lang w:val="lv-LV"/>
            </w:rPr>
            <w:tab/>
            <w:t>206</w:t>
          </w:r>
        </w:p>
        <w:p w14:paraId="23B82F7C" w14:textId="22A32069" w:rsidR="00813A5E" w:rsidRPr="002B2DCB" w:rsidRDefault="001520B9">
          <w:pPr>
            <w:pStyle w:val="TOC1"/>
            <w:tabs>
              <w:tab w:val="left" w:pos="1978"/>
              <w:tab w:val="right" w:leader="dot" w:pos="9350"/>
            </w:tabs>
            <w:rPr>
              <w:rStyle w:val="Hyperlink"/>
              <w:rFonts w:ascii="Times New Roman" w:hAnsi="Times New Roman" w:cs="Times New Roman"/>
              <w:color w:val="auto"/>
              <w:sz w:val="20"/>
              <w:szCs w:val="20"/>
              <w:u w:val="none"/>
              <w:lang w:val="lv-LV"/>
            </w:rPr>
          </w:pPr>
          <w:hyperlink w:anchor="_Toc162453001" w:history="1">
            <w:r w:rsidR="00431E80" w:rsidRPr="002B2DCB">
              <w:rPr>
                <w:rStyle w:val="Hyperlink"/>
                <w:rFonts w:ascii="Times New Roman" w:hAnsi="Times New Roman" w:cs="Times New Roman"/>
                <w:color w:val="auto"/>
                <w:sz w:val="20"/>
                <w:szCs w:val="20"/>
                <w:u w:val="none"/>
                <w:lang w:val="lv-LV"/>
              </w:rPr>
              <w:t>7.</w:t>
            </w:r>
            <w:r w:rsidR="00431E80" w:rsidRPr="002B2DCB">
              <w:rPr>
                <w:rFonts w:ascii="Times New Roman" w:eastAsiaTheme="minorEastAsia" w:hAnsi="Times New Roman" w:cs="Times New Roman"/>
                <w:sz w:val="20"/>
                <w:szCs w:val="20"/>
                <w:lang w:val="lv-LV" w:eastAsia="en-GB"/>
              </w:rPr>
              <w:tab/>
            </w:r>
            <w:r w:rsidR="00431E80" w:rsidRPr="002B2DCB">
              <w:rPr>
                <w:rStyle w:val="Hyperlink"/>
                <w:rFonts w:ascii="Times New Roman" w:hAnsi="Times New Roman" w:cs="Times New Roman"/>
                <w:color w:val="auto"/>
                <w:sz w:val="20"/>
                <w:szCs w:val="20"/>
                <w:u w:val="none"/>
                <w:lang w:val="lv-LV"/>
              </w:rPr>
              <w:t>Spānijas pieredze: tehniskais standarts (NTS) elektroenerģijas ražošanas iekārtu pieslēgšanai tīklam</w:t>
            </w:r>
            <w:r w:rsidR="00431E80" w:rsidRPr="002B2DCB">
              <w:rPr>
                <w:rFonts w:ascii="Times New Roman" w:hAnsi="Times New Roman" w:cs="Times New Roman"/>
                <w:webHidden/>
                <w:sz w:val="20"/>
                <w:szCs w:val="20"/>
                <w:lang w:val="lv-LV"/>
              </w:rPr>
              <w:tab/>
              <w:t>211</w:t>
            </w:r>
          </w:hyperlink>
        </w:p>
        <w:p w14:paraId="76ABCA0D" w14:textId="753849D6" w:rsidR="000C4014" w:rsidRPr="002B2DCB" w:rsidRDefault="00431E80">
          <w:pPr>
            <w:pStyle w:val="TOC1"/>
            <w:tabs>
              <w:tab w:val="left" w:pos="1978"/>
              <w:tab w:val="right" w:leader="dot" w:pos="9350"/>
            </w:tabs>
            <w:rPr>
              <w:rFonts w:ascii="Times New Roman" w:eastAsiaTheme="minorEastAsia" w:hAnsi="Times New Roman" w:cs="Times New Roman"/>
              <w:sz w:val="20"/>
              <w:szCs w:val="20"/>
              <w:lang w:val="lv-LV" w:eastAsia="en-GB"/>
            </w:rPr>
          </w:pPr>
          <w:r w:rsidRPr="002B2DCB">
            <w:rPr>
              <w:rStyle w:val="Hyperlink"/>
              <w:rFonts w:ascii="Times New Roman" w:hAnsi="Times New Roman" w:cs="Times New Roman"/>
              <w:color w:val="auto"/>
              <w:sz w:val="20"/>
              <w:szCs w:val="20"/>
              <w:u w:val="none"/>
              <w:lang w:val="lv-LV"/>
            </w:rPr>
            <w:t xml:space="preserve">8. </w:t>
          </w:r>
          <w:r w:rsidRPr="002B2DCB">
            <w:rPr>
              <w:rStyle w:val="Hyperlink"/>
              <w:rFonts w:ascii="Times New Roman" w:hAnsi="Times New Roman" w:cs="Times New Roman"/>
              <w:color w:val="auto"/>
              <w:sz w:val="20"/>
              <w:szCs w:val="20"/>
              <w:u w:val="none"/>
              <w:lang w:val="lv-LV"/>
            </w:rPr>
            <w:tab/>
            <w:t>Zaļā publiskā iepirkuma prasības Spānijā FES</w:t>
          </w:r>
          <w:r w:rsidRPr="002B2DCB">
            <w:rPr>
              <w:rStyle w:val="Hyperlink"/>
              <w:rFonts w:ascii="Times New Roman" w:hAnsi="Times New Roman" w:cs="Times New Roman"/>
              <w:color w:val="auto"/>
              <w:sz w:val="20"/>
              <w:szCs w:val="20"/>
              <w:u w:val="none"/>
              <w:lang w:val="lv-LV"/>
            </w:rPr>
            <w:tab/>
            <w:t>229</w:t>
          </w:r>
        </w:p>
        <w:p w14:paraId="6C025FF1" w14:textId="6FD22269" w:rsidR="00813A5E" w:rsidRPr="002B2DCB" w:rsidRDefault="001520B9">
          <w:pPr>
            <w:pStyle w:val="TOC1"/>
            <w:tabs>
              <w:tab w:val="left" w:pos="1978"/>
              <w:tab w:val="right" w:leader="dot" w:pos="9350"/>
            </w:tabs>
            <w:rPr>
              <w:rFonts w:ascii="Times New Roman" w:eastAsiaTheme="minorEastAsia" w:hAnsi="Times New Roman" w:cs="Times New Roman"/>
              <w:sz w:val="20"/>
              <w:szCs w:val="20"/>
              <w:lang w:val="lv-LV" w:eastAsia="en-GB"/>
            </w:rPr>
          </w:pPr>
          <w:hyperlink w:anchor="_Toc162453002" w:history="1">
            <w:r w:rsidR="00431E80" w:rsidRPr="002B2DCB">
              <w:rPr>
                <w:rStyle w:val="Hyperlink"/>
                <w:rFonts w:ascii="Times New Roman" w:hAnsi="Times New Roman" w:cs="Times New Roman"/>
                <w:color w:val="auto"/>
                <w:sz w:val="20"/>
                <w:szCs w:val="20"/>
                <w:u w:val="none"/>
                <w:lang w:val="lv-LV"/>
              </w:rPr>
              <w:t>9.</w:t>
            </w:r>
            <w:r w:rsidR="00431E80" w:rsidRPr="002B2DCB">
              <w:rPr>
                <w:rFonts w:ascii="Times New Roman" w:eastAsiaTheme="minorEastAsia" w:hAnsi="Times New Roman" w:cs="Times New Roman"/>
                <w:sz w:val="20"/>
                <w:szCs w:val="20"/>
                <w:lang w:val="lv-LV" w:eastAsia="en-GB"/>
              </w:rPr>
              <w:tab/>
            </w:r>
            <w:r w:rsidR="00431E80" w:rsidRPr="002B2DCB">
              <w:rPr>
                <w:rStyle w:val="Hyperlink"/>
                <w:rFonts w:ascii="Times New Roman" w:hAnsi="Times New Roman" w:cs="Times New Roman"/>
                <w:color w:val="auto"/>
                <w:sz w:val="20"/>
                <w:szCs w:val="20"/>
                <w:u w:val="none"/>
                <w:lang w:val="lv-LV"/>
              </w:rPr>
              <w:t>Izaicinājumi un ieteikumi</w:t>
            </w:r>
            <w:r w:rsidR="00431E80" w:rsidRPr="002B2DCB">
              <w:rPr>
                <w:rFonts w:ascii="Times New Roman" w:hAnsi="Times New Roman" w:cs="Times New Roman"/>
                <w:webHidden/>
                <w:sz w:val="20"/>
                <w:szCs w:val="20"/>
                <w:lang w:val="lv-LV"/>
              </w:rPr>
              <w:tab/>
              <w:t>238</w:t>
            </w:r>
          </w:hyperlink>
        </w:p>
        <w:p w14:paraId="3E68E682" w14:textId="02810900" w:rsidR="00813A5E" w:rsidRPr="002B2DCB" w:rsidRDefault="001520B9">
          <w:pPr>
            <w:pStyle w:val="TOC1"/>
            <w:tabs>
              <w:tab w:val="left" w:pos="1978"/>
              <w:tab w:val="right" w:leader="dot" w:pos="9350"/>
            </w:tabs>
            <w:rPr>
              <w:rFonts w:ascii="Times New Roman" w:eastAsiaTheme="minorEastAsia" w:hAnsi="Times New Roman" w:cs="Times New Roman"/>
              <w:sz w:val="20"/>
              <w:szCs w:val="20"/>
              <w:lang w:val="lv-LV" w:eastAsia="en-GB"/>
            </w:rPr>
          </w:pPr>
          <w:hyperlink w:anchor="_Toc162453009" w:history="1">
            <w:r w:rsidR="00431E80" w:rsidRPr="002B2DCB">
              <w:rPr>
                <w:rStyle w:val="Hyperlink"/>
                <w:rFonts w:ascii="Times New Roman" w:hAnsi="Times New Roman" w:cs="Times New Roman"/>
                <w:color w:val="auto"/>
                <w:sz w:val="20"/>
                <w:szCs w:val="20"/>
                <w:u w:val="none"/>
                <w:lang w:val="lv-LV"/>
              </w:rPr>
              <w:t>10.</w:t>
            </w:r>
            <w:r w:rsidR="00431E80" w:rsidRPr="002B2DCB">
              <w:rPr>
                <w:rFonts w:ascii="Times New Roman" w:eastAsiaTheme="minorEastAsia" w:hAnsi="Times New Roman" w:cs="Times New Roman"/>
                <w:sz w:val="20"/>
                <w:szCs w:val="20"/>
                <w:lang w:val="lv-LV" w:eastAsia="en-GB"/>
              </w:rPr>
              <w:tab/>
            </w:r>
            <w:r w:rsidR="00431E80" w:rsidRPr="002B2DCB">
              <w:rPr>
                <w:rStyle w:val="Hyperlink"/>
                <w:rFonts w:ascii="Times New Roman" w:hAnsi="Times New Roman" w:cs="Times New Roman"/>
                <w:color w:val="auto"/>
                <w:spacing w:val="-2"/>
                <w:sz w:val="20"/>
                <w:szCs w:val="20"/>
                <w:u w:val="none"/>
                <w:lang w:val="lv-LV"/>
              </w:rPr>
              <w:t>Bibliogrāfija</w:t>
            </w:r>
            <w:r w:rsidR="00431E80" w:rsidRPr="002B2DCB">
              <w:rPr>
                <w:rFonts w:ascii="Times New Roman" w:hAnsi="Times New Roman" w:cs="Times New Roman"/>
                <w:webHidden/>
                <w:sz w:val="20"/>
                <w:szCs w:val="20"/>
                <w:lang w:val="lv-LV"/>
              </w:rPr>
              <w:tab/>
            </w:r>
            <w:r w:rsidR="00813A5E" w:rsidRPr="002B2DCB">
              <w:rPr>
                <w:rFonts w:ascii="Times New Roman" w:hAnsi="Times New Roman" w:cs="Times New Roman"/>
                <w:webHidden/>
                <w:sz w:val="20"/>
                <w:szCs w:val="20"/>
                <w:lang w:val="lv-LV"/>
              </w:rPr>
              <w:fldChar w:fldCharType="begin"/>
            </w:r>
            <w:r w:rsidR="00813A5E" w:rsidRPr="002B2DCB">
              <w:rPr>
                <w:rFonts w:ascii="Times New Roman" w:hAnsi="Times New Roman" w:cs="Times New Roman"/>
                <w:webHidden/>
                <w:sz w:val="20"/>
                <w:szCs w:val="20"/>
                <w:lang w:val="lv-LV"/>
              </w:rPr>
              <w:instrText xml:space="preserve"> PAGEREF _Toc162453009 \h </w:instrText>
            </w:r>
            <w:r w:rsidR="00813A5E" w:rsidRPr="002B2DCB">
              <w:rPr>
                <w:rFonts w:ascii="Times New Roman" w:hAnsi="Times New Roman" w:cs="Times New Roman"/>
                <w:webHidden/>
                <w:sz w:val="20"/>
                <w:szCs w:val="20"/>
                <w:lang w:val="lv-LV"/>
              </w:rPr>
            </w:r>
            <w:r w:rsidR="00813A5E" w:rsidRPr="002B2DCB">
              <w:rPr>
                <w:rFonts w:ascii="Times New Roman" w:hAnsi="Times New Roman" w:cs="Times New Roman"/>
                <w:webHidden/>
                <w:sz w:val="20"/>
                <w:szCs w:val="20"/>
                <w:lang w:val="lv-LV"/>
              </w:rPr>
              <w:fldChar w:fldCharType="separate"/>
            </w:r>
            <w:r w:rsidR="00431E80" w:rsidRPr="002B2DCB">
              <w:rPr>
                <w:rFonts w:ascii="Times New Roman" w:hAnsi="Times New Roman" w:cs="Times New Roman"/>
                <w:webHidden/>
                <w:sz w:val="20"/>
                <w:szCs w:val="20"/>
                <w:lang w:val="lv-LV"/>
              </w:rPr>
              <w:t>23</w:t>
            </w:r>
            <w:r w:rsidR="00813A5E" w:rsidRPr="002B2DCB">
              <w:rPr>
                <w:rFonts w:ascii="Times New Roman" w:hAnsi="Times New Roman" w:cs="Times New Roman"/>
                <w:webHidden/>
                <w:sz w:val="20"/>
                <w:szCs w:val="20"/>
                <w:lang w:val="lv-LV"/>
              </w:rPr>
              <w:fldChar w:fldCharType="end"/>
            </w:r>
          </w:hyperlink>
          <w:r w:rsidR="000175D5" w:rsidRPr="002B2DCB">
            <w:rPr>
              <w:rFonts w:ascii="Times New Roman" w:hAnsi="Times New Roman" w:cs="Times New Roman"/>
              <w:sz w:val="20"/>
              <w:szCs w:val="20"/>
              <w:lang w:val="lv-LV"/>
            </w:rPr>
            <w:t>9</w:t>
          </w:r>
        </w:p>
        <w:p w14:paraId="315E8D1A" w14:textId="19E37C37" w:rsidR="008D7A84" w:rsidRPr="002B2DCB" w:rsidRDefault="000141E1" w:rsidP="00DB0856">
          <w:pPr>
            <w:rPr>
              <w:rFonts w:ascii="Times New Roman" w:hAnsi="Times New Roman" w:cs="Times New Roman"/>
              <w:sz w:val="20"/>
              <w:szCs w:val="20"/>
              <w:lang w:val="lv-LV"/>
            </w:rPr>
          </w:pPr>
          <w:r w:rsidRPr="002B2DCB">
            <w:rPr>
              <w:rFonts w:ascii="Times New Roman" w:hAnsi="Times New Roman" w:cs="Times New Roman"/>
              <w:sz w:val="20"/>
              <w:szCs w:val="20"/>
              <w:lang w:val="lv-LV"/>
            </w:rPr>
            <w:fldChar w:fldCharType="end"/>
          </w:r>
        </w:p>
      </w:sdtContent>
    </w:sdt>
    <w:bookmarkEnd w:id="3" w:displacedByCustomXml="prev"/>
    <w:p w14:paraId="2E89D4F7" w14:textId="77777777" w:rsidR="008D7A84" w:rsidRPr="002B2DCB" w:rsidRDefault="008D7A84" w:rsidP="00133A18">
      <w:pPr>
        <w:spacing w:line="360" w:lineRule="auto"/>
        <w:rPr>
          <w:rFonts w:ascii="Times New Roman" w:hAnsi="Times New Roman" w:cs="Times New Roman"/>
          <w:sz w:val="20"/>
          <w:szCs w:val="20"/>
          <w:lang w:val="lv-LV"/>
        </w:rPr>
      </w:pPr>
    </w:p>
    <w:p w14:paraId="201332D4" w14:textId="76B2F33C" w:rsidR="008D7A84" w:rsidRPr="002B2DCB" w:rsidRDefault="008D7A84" w:rsidP="00133A18">
      <w:pPr>
        <w:spacing w:line="360" w:lineRule="auto"/>
        <w:rPr>
          <w:rFonts w:asciiTheme="majorBidi" w:hAnsiTheme="majorBidi" w:cstheme="majorBidi"/>
          <w:sz w:val="24"/>
          <w:szCs w:val="24"/>
          <w:lang w:val="lv-LV"/>
        </w:rPr>
      </w:pPr>
    </w:p>
    <w:p w14:paraId="75A97151" w14:textId="3FDA52EC" w:rsidR="008506B3" w:rsidRPr="002B2DCB" w:rsidRDefault="004D4D17" w:rsidP="00F80DFB">
      <w:pPr>
        <w:pStyle w:val="ListParagraph"/>
        <w:widowControl w:val="0"/>
        <w:numPr>
          <w:ilvl w:val="0"/>
          <w:numId w:val="12"/>
        </w:numPr>
        <w:tabs>
          <w:tab w:val="left" w:pos="369"/>
        </w:tabs>
        <w:autoSpaceDE w:val="0"/>
        <w:autoSpaceDN w:val="0"/>
        <w:spacing w:before="21" w:after="0" w:line="360" w:lineRule="auto"/>
        <w:jc w:val="center"/>
        <w:rPr>
          <w:rFonts w:asciiTheme="majorBidi" w:hAnsiTheme="majorBidi" w:cstheme="majorBidi"/>
          <w:b/>
          <w:sz w:val="24"/>
          <w:szCs w:val="24"/>
          <w:lang w:val="lv-LV"/>
        </w:rPr>
      </w:pPr>
      <w:bookmarkStart w:id="4" w:name="_Hlk161996208"/>
      <w:r w:rsidRPr="002B2DCB">
        <w:rPr>
          <w:rFonts w:asciiTheme="majorBidi" w:hAnsiTheme="majorBidi" w:cstheme="majorBidi"/>
          <w:b/>
          <w:spacing w:val="9"/>
          <w:sz w:val="24"/>
          <w:szCs w:val="24"/>
          <w:lang w:val="lv-LV"/>
        </w:rPr>
        <w:lastRenderedPageBreak/>
        <w:t>Saīsinājumi/definīcijas/termiņi</w:t>
      </w:r>
    </w:p>
    <w:bookmarkEnd w:id="4"/>
    <w:p w14:paraId="55E55988" w14:textId="021C297D" w:rsidR="00C303F3" w:rsidRPr="002B2DCB" w:rsidRDefault="00C303F3" w:rsidP="00133A18">
      <w:pPr>
        <w:pStyle w:val="BodyText"/>
        <w:spacing w:line="360" w:lineRule="auto"/>
        <w:ind w:left="104"/>
        <w:rPr>
          <w:rFonts w:asciiTheme="majorBidi" w:hAnsiTheme="majorBidi" w:cstheme="majorBidi"/>
          <w:sz w:val="24"/>
          <w:szCs w:val="24"/>
          <w:lang w:val="lv-LV"/>
        </w:rPr>
      </w:pPr>
    </w:p>
    <w:p w14:paraId="5A4EE2C3" w14:textId="3F85E902"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ψk apzīmē īsslēguma leņķi savienojuma punktā.</w:t>
      </w:r>
    </w:p>
    <w:p w14:paraId="7F9C2A90" w14:textId="0F48D2D6"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d(%) apzīmē straujas sprieguma izmaiņas. </w:t>
      </w:r>
    </w:p>
    <w:p w14:paraId="6A89A03C" w14:textId="667859D7"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DK1</w:t>
      </w:r>
      <w:r w:rsidR="00686997"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Rietumu Dānija.</w:t>
      </w:r>
    </w:p>
    <w:p w14:paraId="52AB48AF" w14:textId="321B7B7A"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DK2</w:t>
      </w:r>
      <w:r w:rsidR="00686997"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Austrumu Dānija.</w:t>
      </w:r>
    </w:p>
    <w:p w14:paraId="5DCC14C0" w14:textId="635CC026"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df/dt apzīmē frekvences izmaiņas.</w:t>
      </w:r>
    </w:p>
    <w:p w14:paraId="654BAD76" w14:textId="13238E1E"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Ih apzīmē atsevišķas harmoniskās strāvas, kur h apzīmē harmonisko kārtu.</w:t>
      </w:r>
    </w:p>
    <w:p w14:paraId="7B7B816B" w14:textId="784460EC"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In apzīmē nominālo strāvu.</w:t>
      </w:r>
    </w:p>
    <w:p w14:paraId="22E292C6" w14:textId="3A41319C"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Pcurrent ir aktīvās jaudas pašreizējā līmeņa apzīmējums.</w:t>
      </w:r>
    </w:p>
    <w:p w14:paraId="6048B2E7" w14:textId="721913F2"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Pn apzīmē nominālo aktīvo jaudu. </w:t>
      </w:r>
    </w:p>
    <w:p w14:paraId="1AA0F4DD" w14:textId="729A1B1E"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Plt apzīmē ilgtermiņa mirgošanas emisijas no pieprasījuma iekārtas. Plt nozīmē "ilgtermiņā", un to novērtē 2 stundu periodā. </w:t>
      </w:r>
    </w:p>
    <w:p w14:paraId="14D937A8" w14:textId="77BD3025"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Pst apzīmē īstermiņa mirgošanas emisijas no pieprasījuma iekārtas. Pst nozīmē "īstermiņa"</w:t>
      </w:r>
      <w:r w:rsidR="002B2DCB" w:rsidRPr="002B2DCB">
        <w:rPr>
          <w:rFonts w:asciiTheme="majorBidi" w:eastAsia="Times New Roman" w:hAnsiTheme="majorBidi" w:cstheme="majorBidi"/>
          <w:color w:val="000000"/>
          <w:kern w:val="0"/>
          <w:sz w:val="24"/>
          <w:szCs w:val="24"/>
          <w:lang w:val="lv-LV"/>
          <w14:ligatures w14:val="none"/>
        </w:rPr>
        <w:t xml:space="preserve"> un to</w:t>
      </w:r>
      <w:r w:rsidRPr="002B2DCB">
        <w:rPr>
          <w:rFonts w:asciiTheme="majorBidi" w:eastAsia="Times New Roman" w:hAnsiTheme="majorBidi" w:cstheme="majorBidi"/>
          <w:color w:val="000000"/>
          <w:kern w:val="0"/>
          <w:sz w:val="24"/>
          <w:szCs w:val="24"/>
          <w:lang w:val="lv-LV"/>
          <w14:ligatures w14:val="none"/>
        </w:rPr>
        <w:t xml:space="preserve"> novērtē 10 minūšu laikposmā.</w:t>
      </w:r>
    </w:p>
    <w:p w14:paraId="5BC881B7" w14:textId="69FF4ABE"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PCC</w:t>
      </w:r>
      <w:r w:rsidR="00686997"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 xml:space="preserve">Kopīgā savienojuma punkta saīsinājums. </w:t>
      </w:r>
    </w:p>
    <w:p w14:paraId="4E85DBE3" w14:textId="06927770"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PCI</w:t>
      </w:r>
      <w:r w:rsidR="00686997"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 xml:space="preserve">Saīsinājums no saīsinājuma "savienojuma punkts uzstādīšanā" (Point of Connection in Installation). </w:t>
      </w:r>
    </w:p>
    <w:p w14:paraId="6FFC38D2" w14:textId="2ADC85DB"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PCOM</w:t>
      </w:r>
      <w:r w:rsidR="00686997"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 xml:space="preserve">saīsinājums no saziņas punkta. </w:t>
      </w:r>
    </w:p>
    <w:p w14:paraId="7C88D9C3" w14:textId="6BDA214D"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PF</w:t>
      </w:r>
      <w:r w:rsidR="00686997"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Jaudas koeficienta saīsinājums..</w:t>
      </w:r>
    </w:p>
    <w:p w14:paraId="727A4539" w14:textId="34F3BBCF"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PDC</w:t>
      </w:r>
      <w:r w:rsidR="00686997"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 xml:space="preserve">Saīsinājums no pieprasījuma pieslēguma punkta. </w:t>
      </w:r>
    </w:p>
    <w:p w14:paraId="4542390C" w14:textId="2323BBC6"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POC</w:t>
      </w:r>
      <w:r w:rsidR="00686997"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 xml:space="preserve">Savienojuma punkta saīsinājums. </w:t>
      </w:r>
    </w:p>
    <w:p w14:paraId="25EBC3D7" w14:textId="77777777"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PM norāda aktīvo jaudu, ko var ģenerēt dotajos apstākļos.</w:t>
      </w:r>
    </w:p>
    <w:p w14:paraId="60C4CB1F" w14:textId="1BCB3D4F"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Pmin apzīmē aktīvās jaudas kontroles apakšējo robežu.</w:t>
      </w:r>
    </w:p>
    <w:p w14:paraId="78B1510E" w14:textId="7CA4CE05"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Pn apzīmē iekārtas nominālo jaudu. </w:t>
      </w:r>
    </w:p>
    <w:p w14:paraId="457F7C66" w14:textId="5980938B"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Pavailable apzīmē pieejamo aktīvo jaudu.</w:t>
      </w:r>
    </w:p>
    <w:p w14:paraId="46D427B3" w14:textId="2E541F29"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PCI Savienojuma punkts uzstādīšanā (PCI). PCI ir punkts iekārtā, kur ir pieslēgta iekārta un kur ir pieslēgts patēriņš.</w:t>
      </w:r>
    </w:p>
    <w:p w14:paraId="5403E547" w14:textId="6C3C2D20"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lastRenderedPageBreak/>
        <w:t xml:space="preserve">PGC Ģeneratora pieslēguma punkts (PGC). PGC ir punkts, ko vēja turbīnas vai vēja elektrostacijas piegādātājs definē kā vēja turbīnas vai vēja elektrostacijas terminālu. </w:t>
      </w:r>
    </w:p>
    <w:p w14:paraId="347FBA2C" w14:textId="77777777"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POC Savienojuma punkts (POC).  </w:t>
      </w:r>
    </w:p>
    <w:p w14:paraId="2315FA9C" w14:textId="77777777"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PWHD Tas ir daļējs svērtais harmoniskais kropļojums. </w:t>
      </w:r>
    </w:p>
    <w:p w14:paraId="7423E375" w14:textId="77777777"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Qmax apzīmē maksimālo reaktīvās jaudas līmeni pie jaudas koeficienta 0,95 ar nobīdi, ko elektrostacija var piegādāt.</w:t>
      </w:r>
    </w:p>
    <w:p w14:paraId="1FDA0148" w14:textId="77777777"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Qmin apzīmē minimālo reaktīvās jaudas līmeni pie jaudas koeficienta 0,95, ko iekārta var absorbēt.</w:t>
      </w:r>
    </w:p>
    <w:p w14:paraId="096FF1B7" w14:textId="77777777"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Qn apzīmē vēja turbīnas vai vēja elektrostacijas reaktīvo nominālo jaudu.</w:t>
      </w:r>
    </w:p>
    <w:p w14:paraId="2698A2B1" w14:textId="77777777"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Si apzīmē elektroenerģijas ražošanas iekārtas Nr. i. i.</w:t>
      </w:r>
    </w:p>
    <w:p w14:paraId="48A63665" w14:textId="0F4C35A1"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Sk apzīmē īssavienojuma jaudu.</w:t>
      </w:r>
    </w:p>
    <w:p w14:paraId="2B818F38" w14:textId="77777777"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Slast apzīmē šķietamo jaudu kopējai radiālajai slodzei.</w:t>
      </w:r>
    </w:p>
    <w:p w14:paraId="2460189C" w14:textId="77777777"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Sn apzīmē elektrostacijas nominālo redzamo jaudu.</w:t>
      </w:r>
    </w:p>
    <w:p w14:paraId="159CD42B" w14:textId="77777777"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Sout apzīmē šķietamo jaudu kopējai radiālajai jaudai.</w:t>
      </w:r>
    </w:p>
    <w:p w14:paraId="3C8431A4" w14:textId="77777777"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Īsslēguma koeficients (SCR) ir saīsinājums, ar ko apzīmē īsslēguma koeficientu savienojuma punktā.</w:t>
      </w:r>
    </w:p>
    <w:p w14:paraId="2DF26E0A" w14:textId="77777777"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UC apzīmē normālo darba spriegumu. </w:t>
      </w:r>
    </w:p>
    <w:p w14:paraId="48744834" w14:textId="77777777"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Uh apzīmē harmonisko spriegumu summu.</w:t>
      </w:r>
    </w:p>
    <w:p w14:paraId="3002D32D" w14:textId="4858F1B0"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Umax apzīmē </w:t>
      </w:r>
      <w:r w:rsidR="002B2DCB" w:rsidRPr="002B2DCB">
        <w:rPr>
          <w:rFonts w:asciiTheme="majorBidi" w:eastAsia="Times New Roman" w:hAnsiTheme="majorBidi" w:cstheme="majorBidi"/>
          <w:color w:val="000000"/>
          <w:kern w:val="0"/>
          <w:sz w:val="24"/>
          <w:szCs w:val="24"/>
          <w:lang w:val="lv-LV"/>
          <w14:ligatures w14:val="none"/>
        </w:rPr>
        <w:t>maksimālā nominālā sprieguma</w:t>
      </w:r>
      <w:r w:rsidRPr="002B2DCB">
        <w:rPr>
          <w:rFonts w:asciiTheme="majorBidi" w:eastAsia="Times New Roman" w:hAnsiTheme="majorBidi" w:cstheme="majorBidi"/>
          <w:color w:val="000000"/>
          <w:kern w:val="0"/>
          <w:sz w:val="24"/>
          <w:szCs w:val="24"/>
          <w:lang w:val="lv-LV"/>
          <w14:ligatures w14:val="none"/>
        </w:rPr>
        <w:t xml:space="preserve"> Un vērtību, </w:t>
      </w:r>
      <w:r w:rsidR="002B2DCB" w:rsidRPr="002B2DCB">
        <w:rPr>
          <w:rFonts w:asciiTheme="majorBidi" w:eastAsia="Times New Roman" w:hAnsiTheme="majorBidi" w:cstheme="majorBidi"/>
          <w:color w:val="000000"/>
          <w:kern w:val="0"/>
          <w:sz w:val="24"/>
          <w:szCs w:val="24"/>
          <w:lang w:val="lv-LV"/>
          <w14:ligatures w14:val="none"/>
        </w:rPr>
        <w:t>kādai var būt</w:t>
      </w:r>
      <w:r w:rsidRPr="002B2DCB">
        <w:rPr>
          <w:rFonts w:asciiTheme="majorBidi" w:eastAsia="Times New Roman" w:hAnsiTheme="majorBidi" w:cstheme="majorBidi"/>
          <w:color w:val="000000"/>
          <w:kern w:val="0"/>
          <w:sz w:val="24"/>
          <w:szCs w:val="24"/>
          <w:lang w:val="lv-LV"/>
          <w14:ligatures w14:val="none"/>
        </w:rPr>
        <w:t xml:space="preserve"> pakļauta elektroenerģijas ražošanas iekārta.</w:t>
      </w:r>
    </w:p>
    <w:p w14:paraId="776C287B" w14:textId="77777777"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Umin apzīmē minimālo nominālā sprieguma Un vērtību, kādai var būt pakļauta elektroenerģijas ražošanas iekārta.</w:t>
      </w:r>
    </w:p>
    <w:p w14:paraId="0B59ED4C" w14:textId="77777777"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Un apzīmē nominālo spriegumu. Šo spriegumu mēra no fāzes līdz fāzei. </w:t>
      </w:r>
    </w:p>
    <w:p w14:paraId="13F144C5" w14:textId="77777777"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UPGC apzīmē spriegumu, kas izmērīts uz vēja turbīnas spailēm. </w:t>
      </w:r>
    </w:p>
    <w:p w14:paraId="29E7E9F9" w14:textId="173CCAE7"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UPOC apzīmē normālo darba spriegumu POC. </w:t>
      </w:r>
    </w:p>
    <w:p w14:paraId="4107B5F8" w14:textId="1240AADB"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Ux kur x norāda releja konfigurāciju 1 (&lt;) vai 2 (&lt;&lt;) zemsprieguma pakāpēm, kā arī 1 (&gt;), 2 (&gt;&gt;) vai 3 (&gt;&gt;&gt;) pārsprieguma pakāpēm. </w:t>
      </w:r>
    </w:p>
    <w:p w14:paraId="5FDCD3FE" w14:textId="77777777"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UTC ir saīsinājums no Coordinated Universal Time (universālais koordinētais laiks).</w:t>
      </w:r>
    </w:p>
    <w:p w14:paraId="35BD9C81" w14:textId="55E74A1B" w:rsidR="006851C2" w:rsidRPr="002B2DCB" w:rsidRDefault="006851C2"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lastRenderedPageBreak/>
        <w:t>va Gada vidējais ātrums, ko apzīmē ar va.</w:t>
      </w:r>
    </w:p>
    <w:p w14:paraId="58E5B080" w14:textId="4C40A62A" w:rsidR="00686997"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Qn apzīmē nominālo reaktīvo jaudu.</w:t>
      </w:r>
    </w:p>
    <w:p w14:paraId="6830BC62" w14:textId="724725E2" w:rsidR="00686997"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Sk apzīmē īssavienojuma jaudu.</w:t>
      </w:r>
    </w:p>
    <w:p w14:paraId="3118BB20" w14:textId="67338048"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Sn apzīmē nominālo redzamo jaudu.</w:t>
      </w:r>
    </w:p>
    <w:p w14:paraId="5F660E98" w14:textId="3DCD40FE"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SCR</w:t>
      </w:r>
      <w:r w:rsidR="00686997"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Īssavienojuma koeficienta saīsinājums.</w:t>
      </w:r>
    </w:p>
    <w:p w14:paraId="4E0EAB73" w14:textId="06432D43" w:rsidR="00686997"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THD</w:t>
      </w:r>
      <w:r w:rsidR="00686997"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Kopējais harmoniskais kropļojums (Total Harmonic Distortion).</w:t>
      </w:r>
    </w:p>
    <w:p w14:paraId="0C31A913" w14:textId="5A2C26C6"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Uc apzīmē normālu darba spriegumu.</w:t>
      </w:r>
    </w:p>
    <w:p w14:paraId="11AAEF28" w14:textId="2C7EFFBE"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Uh apzīmē atsevišķus harmoniskos spriegumus, kur h apzīmē harmonisko kārtu.</w:t>
      </w:r>
    </w:p>
    <w:p w14:paraId="19F22F24" w14:textId="6AD8660D"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Un apzīmē nominālo spriegumu.</w:t>
      </w:r>
    </w:p>
    <w:p w14:paraId="6191050B" w14:textId="2B3A69B2"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UTC</w:t>
      </w:r>
      <w:r w:rsidR="00686997"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Koordinētā universālā laika saīsinājums.</w:t>
      </w:r>
    </w:p>
    <w:p w14:paraId="7F73D568" w14:textId="4FDD4077"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Zneth apzīmē harmoniskās kārtas h tīkla pretestību.</w:t>
      </w:r>
    </w:p>
    <w:p w14:paraId="5D7ABB23" w14:textId="197A1D67" w:rsidR="00C303F3" w:rsidRPr="002B2DCB" w:rsidRDefault="00F52586" w:rsidP="00133A18">
      <w:pPr>
        <w:spacing w:line="360" w:lineRule="auto"/>
        <w:ind w:firstLine="360"/>
        <w:jc w:val="both"/>
        <w:rPr>
          <w:rFonts w:asciiTheme="majorBidi" w:eastAsia="Times New Roman" w:hAnsiTheme="majorBidi" w:cstheme="majorBidi"/>
          <w:color w:val="000000"/>
          <w:kern w:val="0"/>
          <w:sz w:val="24"/>
          <w:szCs w:val="24"/>
          <w:lang w:val="lv-LV"/>
          <w14:ligatures w14:val="none"/>
        </w:rPr>
      </w:pPr>
      <w:bookmarkStart w:id="5" w:name="_bookmark23"/>
      <w:bookmarkEnd w:id="5"/>
      <w:r w:rsidRPr="002B2DCB">
        <w:rPr>
          <w:rFonts w:asciiTheme="majorBidi" w:eastAsia="Times New Roman" w:hAnsiTheme="majorBidi" w:cstheme="majorBidi"/>
          <w:noProof/>
          <w:color w:val="000000"/>
          <w:kern w:val="0"/>
          <w:sz w:val="24"/>
          <w:szCs w:val="24"/>
          <w:lang w:val="lv-LV"/>
          <w14:ligatures w14:val="none"/>
        </w:rPr>
        <w:drawing>
          <wp:anchor distT="0" distB="0" distL="0" distR="0" simplePos="0" relativeHeight="251672576" behindDoc="1" locked="0" layoutInCell="1" allowOverlap="1" wp14:anchorId="6AECEE1D" wp14:editId="5557D5B5">
            <wp:simplePos x="0" y="0"/>
            <wp:positionH relativeFrom="page">
              <wp:posOffset>1977178</wp:posOffset>
            </wp:positionH>
            <wp:positionV relativeFrom="paragraph">
              <wp:posOffset>344805</wp:posOffset>
            </wp:positionV>
            <wp:extent cx="3110230" cy="2057400"/>
            <wp:effectExtent l="0" t="0" r="0" b="0"/>
            <wp:wrapTopAndBottom/>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12" cstate="print"/>
                    <a:stretch>
                      <a:fillRect/>
                    </a:stretch>
                  </pic:blipFill>
                  <pic:spPr>
                    <a:xfrm>
                      <a:off x="0" y="0"/>
                      <a:ext cx="3110230" cy="2057400"/>
                    </a:xfrm>
                    <a:prstGeom prst="rect">
                      <a:avLst/>
                    </a:prstGeom>
                  </pic:spPr>
                </pic:pic>
              </a:graphicData>
            </a:graphic>
            <wp14:sizeRelH relativeFrom="margin">
              <wp14:pctWidth>0</wp14:pctWidth>
            </wp14:sizeRelH>
            <wp14:sizeRelV relativeFrom="margin">
              <wp14:pctHeight>0</wp14:pctHeight>
            </wp14:sizeRelV>
          </wp:anchor>
        </w:drawing>
      </w:r>
    </w:p>
    <w:p w14:paraId="01D9D828" w14:textId="71B7DF9C" w:rsidR="00F52586" w:rsidRPr="002B2DCB" w:rsidRDefault="00F52586" w:rsidP="00133A18">
      <w:pPr>
        <w:spacing w:line="360" w:lineRule="auto"/>
        <w:ind w:firstLine="360"/>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1. attēls - Pieprasījuma bloki, kas pieslēgti iekārtām un nodrošina pieprasījuma reakciju.</w:t>
      </w:r>
    </w:p>
    <w:p w14:paraId="0658D01E" w14:textId="7105AD64" w:rsidR="00C303F3" w:rsidRPr="002B2DCB" w:rsidRDefault="009A7599" w:rsidP="00133A18">
      <w:pPr>
        <w:spacing w:line="360" w:lineRule="auto"/>
        <w:ind w:firstLine="360"/>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A</w:t>
      </w:r>
      <w:r w:rsidR="00C303F3" w:rsidRPr="002B2DCB">
        <w:rPr>
          <w:rFonts w:asciiTheme="majorBidi" w:eastAsia="Times New Roman" w:hAnsiTheme="majorBidi" w:cstheme="majorBidi"/>
          <w:color w:val="000000"/>
          <w:kern w:val="0"/>
          <w:sz w:val="24"/>
          <w:szCs w:val="24"/>
          <w:lang w:val="lv-LV"/>
          <w14:ligatures w14:val="none"/>
        </w:rPr>
        <w:t xml:space="preserve">ttēlā parādīts tipisks vairāku pieprasījuma vienību, kas nodrošina </w:t>
      </w:r>
      <w:r w:rsidR="0077317E" w:rsidRPr="002B2DCB">
        <w:rPr>
          <w:rFonts w:asciiTheme="majorBidi" w:eastAsia="Times New Roman" w:hAnsiTheme="majorBidi" w:cstheme="majorBidi"/>
          <w:color w:val="000000"/>
          <w:kern w:val="0"/>
          <w:sz w:val="24"/>
          <w:szCs w:val="24"/>
          <w:lang w:val="lv-LV"/>
          <w14:ligatures w14:val="none"/>
        </w:rPr>
        <w:t>pieprasījuma</w:t>
      </w:r>
      <w:r w:rsidR="00C303F3" w:rsidRPr="002B2DCB">
        <w:rPr>
          <w:rFonts w:asciiTheme="majorBidi" w:eastAsia="Times New Roman" w:hAnsiTheme="majorBidi" w:cstheme="majorBidi"/>
          <w:color w:val="000000"/>
          <w:kern w:val="0"/>
          <w:sz w:val="24"/>
          <w:szCs w:val="24"/>
          <w:lang w:val="lv-LV"/>
          <w14:ligatures w14:val="none"/>
        </w:rPr>
        <w:t xml:space="preserve"> reakciju, instalācijas savienojums, norādot tipisko pieprasījuma savienojuma punkta (PDC), savienojuma punkta (POC), instalācijas savienojuma punkta (PCI) un kopīgā savienojuma punkta (PCC) atrašanās vietu. Ilustrētajā piemērā kopīgā savienojuma punkts (PCC) sakrīt ar pieslēguma punktu (POC).</w:t>
      </w:r>
    </w:p>
    <w:p w14:paraId="3C3CA119" w14:textId="4BB1D1F5"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bookmarkStart w:id="6" w:name="_bookmark24"/>
      <w:bookmarkEnd w:id="6"/>
      <w:r w:rsidRPr="002B2DCB">
        <w:rPr>
          <w:rFonts w:asciiTheme="majorBidi" w:eastAsia="Times New Roman" w:hAnsiTheme="majorBidi" w:cstheme="majorBidi"/>
          <w:color w:val="000000"/>
          <w:kern w:val="0"/>
          <w:sz w:val="24"/>
          <w:szCs w:val="24"/>
          <w:lang w:val="lv-LV"/>
          <w14:ligatures w14:val="none"/>
        </w:rPr>
        <w:lastRenderedPageBreak/>
        <w:t>Nominālā aktīvā jauda/normatīvā jauda (Pn)</w:t>
      </w:r>
      <w:r w:rsidR="009B0B83" w:rsidRPr="002B2DCB">
        <w:rPr>
          <w:rFonts w:asciiTheme="majorBidi" w:eastAsia="Times New Roman" w:hAnsiTheme="majorBidi" w:cstheme="majorBidi"/>
          <w:color w:val="000000"/>
          <w:kern w:val="0"/>
          <w:sz w:val="24"/>
          <w:szCs w:val="24"/>
          <w:lang w:val="lv-LV"/>
          <w14:ligatures w14:val="none"/>
        </w:rPr>
        <w:t xml:space="preserve"> - </w:t>
      </w:r>
      <w:r w:rsidRPr="002B2DCB">
        <w:rPr>
          <w:rFonts w:asciiTheme="majorBidi" w:eastAsia="Times New Roman" w:hAnsiTheme="majorBidi" w:cstheme="majorBidi"/>
          <w:color w:val="000000"/>
          <w:kern w:val="0"/>
          <w:sz w:val="24"/>
          <w:szCs w:val="24"/>
          <w:lang w:val="lv-LV"/>
          <w14:ligatures w14:val="none"/>
        </w:rPr>
        <w:t>Maksimālā aktīvā jauda, ko pieprasījuma iekārta vai pieprasījuma bloks, kas nodrošina pieprasījumreakciju, var nepārtraukti izmantot pieslēguma punktā (POC). Nominālo vai nominālo aktīvo jaudu apzīmē ar Pn.</w:t>
      </w:r>
    </w:p>
    <w:p w14:paraId="13309C91" w14:textId="7F2A7A19"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bookmarkStart w:id="7" w:name="_bookmark25"/>
      <w:bookmarkEnd w:id="7"/>
      <w:r w:rsidRPr="002B2DCB">
        <w:rPr>
          <w:rFonts w:asciiTheme="majorBidi" w:eastAsia="Times New Roman" w:hAnsiTheme="majorBidi" w:cstheme="majorBidi"/>
          <w:color w:val="000000"/>
          <w:kern w:val="0"/>
          <w:sz w:val="24"/>
          <w:szCs w:val="24"/>
          <w:lang w:val="lv-LV"/>
          <w14:ligatures w14:val="none"/>
        </w:rPr>
        <w:t>Nominālā reaktīvā jauda (Qn)</w:t>
      </w:r>
      <w:r w:rsidR="009B0B83" w:rsidRPr="002B2DCB">
        <w:rPr>
          <w:rFonts w:asciiTheme="majorBidi" w:eastAsia="Times New Roman" w:hAnsiTheme="majorBidi" w:cstheme="majorBidi"/>
          <w:color w:val="000000"/>
          <w:kern w:val="0"/>
          <w:sz w:val="24"/>
          <w:szCs w:val="24"/>
          <w:lang w:val="lv-LV"/>
          <w14:ligatures w14:val="none"/>
        </w:rPr>
        <w:t xml:space="preserve"> - </w:t>
      </w:r>
      <w:r w:rsidRPr="002B2DCB">
        <w:rPr>
          <w:rFonts w:asciiTheme="majorBidi" w:eastAsia="Times New Roman" w:hAnsiTheme="majorBidi" w:cstheme="majorBidi"/>
          <w:color w:val="000000"/>
          <w:kern w:val="0"/>
          <w:sz w:val="24"/>
          <w:szCs w:val="24"/>
          <w:lang w:val="lv-LV"/>
          <w14:ligatures w14:val="none"/>
        </w:rPr>
        <w:t>Maksimālā reaktīvā jauda, ko pieprasījuma iekārta vai pieprasījuma bloks, kas nodrošina demand reakciju, ir projektēts tā, lai to varētu nepārtraukti pieņemt pieslēguma punktā (POC). Nominālo reaktīvo jaudu apzīmē ar Qn.</w:t>
      </w:r>
    </w:p>
    <w:p w14:paraId="6BBD9626" w14:textId="1B9B1961"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bookmarkStart w:id="8" w:name="_bookmark26"/>
      <w:bookmarkEnd w:id="8"/>
      <w:r w:rsidRPr="002B2DCB">
        <w:rPr>
          <w:rFonts w:asciiTheme="majorBidi" w:eastAsia="Times New Roman" w:hAnsiTheme="majorBidi" w:cstheme="majorBidi"/>
          <w:color w:val="000000"/>
          <w:kern w:val="0"/>
          <w:sz w:val="24"/>
          <w:szCs w:val="24"/>
          <w:lang w:val="lv-LV"/>
          <w14:ligatures w14:val="none"/>
        </w:rPr>
        <w:t>Nominālais spriegums (Un)</w:t>
      </w:r>
      <w:r w:rsidR="009B0B83" w:rsidRPr="002B2DCB">
        <w:rPr>
          <w:rFonts w:asciiTheme="majorBidi" w:eastAsia="Times New Roman" w:hAnsiTheme="majorBidi" w:cstheme="majorBidi"/>
          <w:color w:val="000000"/>
          <w:kern w:val="0"/>
          <w:sz w:val="24"/>
          <w:szCs w:val="24"/>
          <w:lang w:val="lv-LV"/>
          <w14:ligatures w14:val="none"/>
        </w:rPr>
        <w:t xml:space="preserve"> - </w:t>
      </w:r>
      <w:r w:rsidRPr="002B2DCB">
        <w:rPr>
          <w:rFonts w:asciiTheme="majorBidi" w:eastAsia="Times New Roman" w:hAnsiTheme="majorBidi" w:cstheme="majorBidi"/>
          <w:color w:val="000000"/>
          <w:kern w:val="0"/>
          <w:sz w:val="24"/>
          <w:szCs w:val="24"/>
          <w:lang w:val="lv-LV"/>
          <w14:ligatures w14:val="none"/>
        </w:rPr>
        <w:t>Tīkla vai komponenta spriegums. Spriegums tiek norādīts no fāzes līdz fāzei trīsvadu sistēmās un no fāzes līdz nullei četru vadu sistēmās. Nominālo spriegumu apzīmē ar Un.</w:t>
      </w:r>
    </w:p>
    <w:p w14:paraId="2C9DFF5C" w14:textId="6000FF4C"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bookmarkStart w:id="9" w:name="_bookmark27"/>
      <w:bookmarkEnd w:id="9"/>
      <w:r w:rsidRPr="002B2DCB">
        <w:rPr>
          <w:rFonts w:asciiTheme="majorBidi" w:eastAsia="Times New Roman" w:hAnsiTheme="majorBidi" w:cstheme="majorBidi"/>
          <w:color w:val="000000"/>
          <w:kern w:val="0"/>
          <w:sz w:val="24"/>
          <w:szCs w:val="24"/>
          <w:lang w:val="lv-LV"/>
          <w14:ligatures w14:val="none"/>
        </w:rPr>
        <w:t>Nominālā strāva/normatīvā strāva (I n)</w:t>
      </w:r>
      <w:r w:rsidR="009B0B83"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Maksimālā nepārtrauktā jauda pieslēguma punktā (POC), ko pieprasījuma iekārta vai pieprasījuma bloks, kas nodrošina pieprasījuma reakciju, ir paredzēts izmantot normālos darbības apstākļos. Nominālo strāvu apzīmē ar In.</w:t>
      </w:r>
    </w:p>
    <w:p w14:paraId="54FBB8E2" w14:textId="17D69FD2"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bookmarkStart w:id="10" w:name="_bookmark28"/>
      <w:bookmarkEnd w:id="10"/>
      <w:r w:rsidRPr="002B2DCB">
        <w:rPr>
          <w:rFonts w:asciiTheme="majorBidi" w:eastAsia="Times New Roman" w:hAnsiTheme="majorBidi" w:cstheme="majorBidi"/>
          <w:color w:val="000000"/>
          <w:kern w:val="0"/>
          <w:sz w:val="24"/>
          <w:szCs w:val="24"/>
          <w:lang w:val="lv-LV"/>
          <w14:ligatures w14:val="none"/>
        </w:rPr>
        <w:t xml:space="preserve">Nominālā </w:t>
      </w:r>
      <w:r w:rsidR="009B0B83" w:rsidRPr="002B2DCB">
        <w:rPr>
          <w:rFonts w:asciiTheme="majorBidi" w:eastAsia="Times New Roman" w:hAnsiTheme="majorBidi" w:cstheme="majorBidi"/>
          <w:color w:val="000000"/>
          <w:kern w:val="0"/>
          <w:sz w:val="24"/>
          <w:szCs w:val="24"/>
          <w:lang w:val="lv-LV"/>
          <w14:ligatures w14:val="none"/>
        </w:rPr>
        <w:t xml:space="preserve">pilnā </w:t>
      </w:r>
      <w:r w:rsidRPr="002B2DCB">
        <w:rPr>
          <w:rFonts w:asciiTheme="majorBidi" w:eastAsia="Times New Roman" w:hAnsiTheme="majorBidi" w:cstheme="majorBidi"/>
          <w:color w:val="000000"/>
          <w:kern w:val="0"/>
          <w:sz w:val="24"/>
          <w:szCs w:val="24"/>
          <w:lang w:val="lv-LV"/>
          <w14:ligatures w14:val="none"/>
        </w:rPr>
        <w:t>jauda (Sn)</w:t>
      </w:r>
      <w:r w:rsidR="009B0B83" w:rsidRPr="002B2DCB">
        <w:rPr>
          <w:rFonts w:asciiTheme="majorBidi" w:eastAsia="Times New Roman" w:hAnsiTheme="majorBidi" w:cstheme="majorBidi"/>
          <w:color w:val="000000"/>
          <w:kern w:val="0"/>
          <w:sz w:val="24"/>
          <w:szCs w:val="24"/>
          <w:lang w:val="lv-LV"/>
          <w14:ligatures w14:val="none"/>
        </w:rPr>
        <w:t xml:space="preserve"> - </w:t>
      </w:r>
      <w:r w:rsidRPr="002B2DCB">
        <w:rPr>
          <w:rFonts w:asciiTheme="majorBidi" w:eastAsia="Times New Roman" w:hAnsiTheme="majorBidi" w:cstheme="majorBidi"/>
          <w:color w:val="000000"/>
          <w:kern w:val="0"/>
          <w:sz w:val="24"/>
          <w:szCs w:val="24"/>
          <w:lang w:val="lv-LV"/>
          <w14:ligatures w14:val="none"/>
        </w:rPr>
        <w:t xml:space="preserve">Maksimālā jauda, ko veido gan aktīvā, gan reaktīvā komponente un ko </w:t>
      </w:r>
      <w:r w:rsidR="009B0B83" w:rsidRPr="002B2DCB">
        <w:rPr>
          <w:rFonts w:asciiTheme="majorBidi" w:eastAsia="Times New Roman" w:hAnsiTheme="majorBidi" w:cstheme="majorBidi"/>
          <w:color w:val="000000"/>
          <w:kern w:val="0"/>
          <w:sz w:val="24"/>
          <w:szCs w:val="24"/>
          <w:lang w:val="lv-LV"/>
          <w14:ligatures w14:val="none"/>
        </w:rPr>
        <w:t xml:space="preserve">pieprasījuma </w:t>
      </w:r>
      <w:r w:rsidRPr="002B2DCB">
        <w:rPr>
          <w:rFonts w:asciiTheme="majorBidi" w:eastAsia="Times New Roman" w:hAnsiTheme="majorBidi" w:cstheme="majorBidi"/>
          <w:color w:val="000000"/>
          <w:kern w:val="0"/>
          <w:sz w:val="24"/>
          <w:szCs w:val="24"/>
          <w:lang w:val="lv-LV"/>
          <w14:ligatures w14:val="none"/>
        </w:rPr>
        <w:t xml:space="preserve">iekārta ir projektēta tā, lai to varētu nepārtraukti pieņemt pieslēguma punktā (POC). Nominālo </w:t>
      </w:r>
      <w:r w:rsidR="009B0B83" w:rsidRPr="002B2DCB">
        <w:rPr>
          <w:rFonts w:asciiTheme="majorBidi" w:eastAsia="Times New Roman" w:hAnsiTheme="majorBidi" w:cstheme="majorBidi"/>
          <w:color w:val="000000"/>
          <w:kern w:val="0"/>
          <w:sz w:val="24"/>
          <w:szCs w:val="24"/>
          <w:lang w:val="lv-LV"/>
          <w14:ligatures w14:val="none"/>
        </w:rPr>
        <w:t>pilno</w:t>
      </w:r>
      <w:r w:rsidRPr="002B2DCB">
        <w:rPr>
          <w:rFonts w:asciiTheme="majorBidi" w:eastAsia="Times New Roman" w:hAnsiTheme="majorBidi" w:cstheme="majorBidi"/>
          <w:color w:val="000000"/>
          <w:kern w:val="0"/>
          <w:sz w:val="24"/>
          <w:szCs w:val="24"/>
          <w:lang w:val="lv-LV"/>
          <w14:ligatures w14:val="none"/>
        </w:rPr>
        <w:t xml:space="preserve"> jaudu apzīmē ar Sn.</w:t>
      </w:r>
    </w:p>
    <w:p w14:paraId="2F2226CB" w14:textId="1047694A"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bookmarkStart w:id="11" w:name="_bookmark29"/>
      <w:bookmarkEnd w:id="11"/>
      <w:r w:rsidRPr="002B2DCB">
        <w:rPr>
          <w:rFonts w:asciiTheme="majorBidi" w:eastAsia="Times New Roman" w:hAnsiTheme="majorBidi" w:cstheme="majorBidi"/>
          <w:color w:val="000000"/>
          <w:kern w:val="0"/>
          <w:sz w:val="24"/>
          <w:szCs w:val="24"/>
          <w:lang w:val="lv-LV"/>
          <w14:ligatures w14:val="none"/>
        </w:rPr>
        <w:t>Normālais darba spriegums (Uc)</w:t>
      </w:r>
      <w:r w:rsidR="009B0B83" w:rsidRPr="002B2DCB">
        <w:rPr>
          <w:rFonts w:asciiTheme="majorBidi" w:eastAsia="Times New Roman" w:hAnsiTheme="majorBidi" w:cstheme="majorBidi"/>
          <w:color w:val="000000"/>
          <w:kern w:val="0"/>
          <w:sz w:val="24"/>
          <w:szCs w:val="24"/>
          <w:lang w:val="lv-LV"/>
          <w14:ligatures w14:val="none"/>
        </w:rPr>
        <w:t xml:space="preserve"> - </w:t>
      </w:r>
      <w:r w:rsidRPr="002B2DCB">
        <w:rPr>
          <w:rFonts w:asciiTheme="majorBidi" w:eastAsia="Times New Roman" w:hAnsiTheme="majorBidi" w:cstheme="majorBidi"/>
          <w:color w:val="000000"/>
          <w:kern w:val="0"/>
          <w:sz w:val="24"/>
          <w:szCs w:val="24"/>
          <w:lang w:val="lv-LV"/>
          <w14:ligatures w14:val="none"/>
        </w:rPr>
        <w:t>Spriegums, ar kādu darbojas elektrotīkls, un tādējādi arī spriegums, kādu var sagaidīt pieslēguma punktā (POC). Normālo darba spriegumu apzīmē ar Uc.</w:t>
      </w:r>
      <w:r w:rsidR="009B0B83"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Normālo darba spriegumu nosaka elektroapgādes uzņēmums, un to izmanto, lai noteiktu normālo darba diapazonu un aizsardzību. Zemspriegumam normālais darba spriegums ir vienāds ar nominālo spriegumu.</w:t>
      </w:r>
    </w:p>
    <w:p w14:paraId="319AE0FF" w14:textId="1372D04E"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Normāla darbība</w:t>
      </w:r>
      <w:r w:rsidR="0077317E" w:rsidRPr="002B2DCB">
        <w:rPr>
          <w:rFonts w:asciiTheme="majorBidi" w:eastAsia="Times New Roman" w:hAnsiTheme="majorBidi" w:cstheme="majorBidi"/>
          <w:color w:val="000000"/>
          <w:kern w:val="0"/>
          <w:sz w:val="24"/>
          <w:szCs w:val="24"/>
          <w:lang w:val="lv-LV"/>
          <w14:ligatures w14:val="none"/>
        </w:rPr>
        <w:t xml:space="preserve"> - </w:t>
      </w:r>
      <w:r w:rsidRPr="002B2DCB">
        <w:rPr>
          <w:rFonts w:asciiTheme="majorBidi" w:eastAsia="Times New Roman" w:hAnsiTheme="majorBidi" w:cstheme="majorBidi"/>
          <w:color w:val="000000"/>
          <w:kern w:val="0"/>
          <w:sz w:val="24"/>
          <w:szCs w:val="24"/>
          <w:lang w:val="lv-LV"/>
          <w14:ligatures w14:val="none"/>
        </w:rPr>
        <w:t xml:space="preserve">Sprieguma un frekvences diapazons, kurā pieprasījumietaises iekārta vai pieprasījumiekārta, kas nodrošina pieprasījumreakciju, var darboties nepārtraukti. </w:t>
      </w:r>
    </w:p>
    <w:p w14:paraId="7CD3A560" w14:textId="508B4287"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bookmarkStart w:id="12" w:name="_bookmark30"/>
      <w:bookmarkEnd w:id="12"/>
      <w:r w:rsidRPr="002B2DCB">
        <w:rPr>
          <w:rFonts w:asciiTheme="majorBidi" w:eastAsia="Times New Roman" w:hAnsiTheme="majorBidi" w:cstheme="majorBidi"/>
          <w:color w:val="000000"/>
          <w:kern w:val="0"/>
          <w:sz w:val="24"/>
          <w:szCs w:val="24"/>
          <w:lang w:val="lv-LV"/>
          <w14:ligatures w14:val="none"/>
        </w:rPr>
        <w:t>Daļēji svērtie harmoniskie kropļojumi (PWHD)</w:t>
      </w:r>
      <w:r w:rsidR="009B0B83"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 xml:space="preserve">Kopējo harmonisko kropļojumu kvadrātiskā summa no ierobežotas grupas augstāko harmonisko kārtu (Yh), kas svērta </w:t>
      </w:r>
      <w:r w:rsidRPr="002B2DCB">
        <w:rPr>
          <w:rFonts w:asciiTheme="majorBidi" w:eastAsia="Times New Roman" w:hAnsiTheme="majorBidi" w:cstheme="majorBidi"/>
          <w:color w:val="000000"/>
          <w:kern w:val="0"/>
          <w:sz w:val="24"/>
          <w:szCs w:val="24"/>
          <w:lang w:val="lv-LV"/>
          <w14:ligatures w14:val="none"/>
        </w:rPr>
        <w:lastRenderedPageBreak/>
        <w:t>atbilstoši atsevišķai harmonisko kārtu (h) kārtai. PWHD aprēķina no 14. harmonikas kārtas (h = 14) līdz 40. harmonikas kārtai (h = 40), aprēķinot procentos no pamatfrekvences (h = 1).</w:t>
      </w:r>
      <w:r w:rsidR="00686997"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kur Y ir vai nu vidējās ģeometriskās vērtības strāvas (PWHDI), vai vidējās ģeometriskās vērtības spriegumi (PWHDU).</w:t>
      </w:r>
    </w:p>
    <w:p w14:paraId="5F3A1D0C" w14:textId="509DE422"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Reaktīvā jauda</w:t>
      </w:r>
      <w:r w:rsidR="0077317E"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jaudas iedomātā komponente, ko parasti izsaka VAr vai kVAr.</w:t>
      </w:r>
    </w:p>
    <w:p w14:paraId="6E36851D" w14:textId="2512D0A4"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Izturība</w:t>
      </w:r>
      <w:r w:rsidR="0077317E" w:rsidRPr="002B2DCB">
        <w:rPr>
          <w:rFonts w:asciiTheme="majorBidi" w:eastAsia="Times New Roman" w:hAnsiTheme="majorBidi" w:cstheme="majorBidi"/>
          <w:color w:val="000000"/>
          <w:kern w:val="0"/>
          <w:sz w:val="24"/>
          <w:szCs w:val="24"/>
          <w:lang w:val="lv-LV"/>
          <w14:ligatures w14:val="none"/>
        </w:rPr>
        <w:t xml:space="preserve"> -</w:t>
      </w:r>
      <w:r w:rsid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noturība pret sprieguma un frekvences novirzēm, lai nodrošinātu, ka pieprasījuma iekārta vai pieprasījuma bloks, kas nodrošina pieprasījumreakciju, neatvienojas no publiskā elektrotīkla, bet gan turpina darboties.</w:t>
      </w:r>
    </w:p>
    <w:p w14:paraId="079F682C" w14:textId="11D19A95"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Sprieguma kritums</w:t>
      </w:r>
      <w:r w:rsidR="0077317E"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Pārejas sprieguma izmaiņas, kuru rezultātā faktiskā sprieguma vērtība pieslēguma punktā (POC) ir no 5% līdz 90% no normālā darba sprieguma.</w:t>
      </w:r>
    </w:p>
    <w:p w14:paraId="1253061F" w14:textId="344C22E0"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Sprieguma līmenis</w:t>
      </w:r>
      <w:r w:rsidR="0077317E"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 xml:space="preserve">Šajos norādījumos sprieguma līmeņi sadales un pārvades tīklos ir definēti saskaņā ar standartu </w:t>
      </w:r>
      <w:r w:rsidR="00686997" w:rsidRPr="002B2DCB">
        <w:rPr>
          <w:rFonts w:asciiTheme="majorBidi" w:eastAsia="Times New Roman" w:hAnsiTheme="majorBidi" w:cstheme="majorBidi"/>
          <w:color w:val="000000"/>
          <w:kern w:val="0"/>
          <w:sz w:val="24"/>
          <w:szCs w:val="24"/>
          <w:lang w:val="lv-LV"/>
          <w14:ligatures w14:val="none"/>
        </w:rPr>
        <w:t xml:space="preserve">LVS </w:t>
      </w:r>
      <w:r w:rsidRPr="002B2DCB">
        <w:rPr>
          <w:rFonts w:asciiTheme="majorBidi" w:eastAsia="Times New Roman" w:hAnsiTheme="majorBidi" w:cstheme="majorBidi"/>
          <w:color w:val="000000"/>
          <w:kern w:val="0"/>
          <w:sz w:val="24"/>
          <w:szCs w:val="24"/>
          <w:lang w:val="lv-LV"/>
          <w14:ligatures w14:val="none"/>
        </w:rPr>
        <w:t>EN/IEC 60038</w:t>
      </w:r>
      <w:r w:rsidR="00DB5C8D" w:rsidRPr="002B2DCB">
        <w:rPr>
          <w:rFonts w:asciiTheme="majorBidi" w:eastAsia="Times New Roman" w:hAnsiTheme="majorBidi" w:cstheme="majorBidi"/>
          <w:color w:val="000000"/>
          <w:kern w:val="0"/>
          <w:sz w:val="24"/>
          <w:szCs w:val="24"/>
          <w:lang w:val="lv-LV"/>
          <w14:ligatures w14:val="none"/>
        </w:rPr>
        <w:t>:</w:t>
      </w:r>
    </w:p>
    <w:p w14:paraId="3605664C" w14:textId="77777777" w:rsidR="006426E6" w:rsidRPr="002B2DCB" w:rsidRDefault="006426E6" w:rsidP="00133A18">
      <w:pPr>
        <w:spacing w:line="360" w:lineRule="auto"/>
        <w:jc w:val="both"/>
        <w:rPr>
          <w:rFonts w:asciiTheme="majorBidi" w:eastAsia="Times New Roman" w:hAnsiTheme="majorBidi" w:cstheme="majorBidi"/>
          <w:color w:val="000000"/>
          <w:kern w:val="0"/>
          <w:sz w:val="24"/>
          <w:szCs w:val="24"/>
          <w:lang w:val="lv-LV"/>
          <w14:ligatures w14:val="none"/>
        </w:rPr>
      </w:pPr>
    </w:p>
    <w:p w14:paraId="0CBE06CC" w14:textId="54E269B4" w:rsidR="009A7599" w:rsidRPr="002B2DCB" w:rsidRDefault="0077317E" w:rsidP="00133A18">
      <w:pPr>
        <w:spacing w:line="360" w:lineRule="auto"/>
        <w:ind w:firstLine="360"/>
        <w:jc w:val="right"/>
        <w:rPr>
          <w:rFonts w:asciiTheme="majorBidi" w:eastAsia="Times New Roman" w:hAnsiTheme="majorBidi" w:cstheme="majorBidi"/>
          <w:i/>
          <w:iCs/>
          <w:color w:val="000000"/>
          <w:kern w:val="0"/>
          <w:sz w:val="24"/>
          <w:szCs w:val="24"/>
          <w:lang w:val="lv-LV"/>
          <w14:ligatures w14:val="none"/>
        </w:rPr>
      </w:pPr>
      <w:r w:rsidRPr="002B2DCB">
        <w:rPr>
          <w:rFonts w:asciiTheme="majorBidi" w:eastAsia="Times New Roman" w:hAnsiTheme="majorBidi" w:cstheme="majorBidi"/>
          <w:i/>
          <w:iCs/>
          <w:color w:val="000000"/>
          <w:kern w:val="0"/>
          <w:sz w:val="24"/>
          <w:szCs w:val="24"/>
          <w:lang w:val="lv-LV"/>
          <w14:ligatures w14:val="none"/>
        </w:rPr>
        <w:t>1.</w:t>
      </w:r>
      <w:r w:rsidR="009A7599" w:rsidRPr="002B2DCB">
        <w:rPr>
          <w:rFonts w:asciiTheme="majorBidi" w:eastAsia="Times New Roman" w:hAnsiTheme="majorBidi" w:cstheme="majorBidi"/>
          <w:i/>
          <w:iCs/>
          <w:color w:val="000000"/>
          <w:kern w:val="0"/>
          <w:sz w:val="24"/>
          <w:szCs w:val="24"/>
          <w:lang w:val="lv-LV"/>
          <w14:ligatures w14:val="none"/>
        </w:rPr>
        <w:t xml:space="preserve">Tabula - </w:t>
      </w:r>
      <w:r w:rsidR="00F61E18" w:rsidRPr="002B2DCB">
        <w:rPr>
          <w:rFonts w:asciiTheme="majorBidi" w:eastAsia="Times New Roman" w:hAnsiTheme="majorBidi" w:cstheme="majorBidi"/>
          <w:i/>
          <w:iCs/>
          <w:color w:val="000000"/>
          <w:kern w:val="0"/>
          <w:sz w:val="24"/>
          <w:szCs w:val="24"/>
          <w:lang w:val="lv-LV"/>
          <w14:ligatures w14:val="none"/>
        </w:rPr>
        <w:t>Dānijas s</w:t>
      </w:r>
      <w:r w:rsidR="009A7599" w:rsidRPr="002B2DCB">
        <w:rPr>
          <w:rFonts w:asciiTheme="majorBidi" w:eastAsia="Times New Roman" w:hAnsiTheme="majorBidi" w:cstheme="majorBidi"/>
          <w:i/>
          <w:iCs/>
          <w:color w:val="000000"/>
          <w:kern w:val="0"/>
          <w:sz w:val="24"/>
          <w:szCs w:val="24"/>
          <w:lang w:val="lv-LV"/>
          <w14:ligatures w14:val="none"/>
        </w:rPr>
        <w:t>prieguma līme</w:t>
      </w:r>
      <w:r w:rsidR="00F61E18" w:rsidRPr="002B2DCB">
        <w:rPr>
          <w:rFonts w:asciiTheme="majorBidi" w:eastAsia="Times New Roman" w:hAnsiTheme="majorBidi" w:cstheme="majorBidi"/>
          <w:i/>
          <w:iCs/>
          <w:color w:val="000000"/>
          <w:kern w:val="0"/>
          <w:sz w:val="24"/>
          <w:szCs w:val="24"/>
          <w:lang w:val="lv-LV"/>
          <w14:ligatures w14:val="none"/>
        </w:rPr>
        <w:t>ņi</w:t>
      </w:r>
      <w:r w:rsidR="009A7599" w:rsidRPr="002B2DCB">
        <w:rPr>
          <w:rFonts w:asciiTheme="majorBidi" w:eastAsia="Times New Roman" w:hAnsiTheme="majorBidi" w:cstheme="majorBidi"/>
          <w:i/>
          <w:iCs/>
          <w:color w:val="000000"/>
          <w:kern w:val="0"/>
          <w:sz w:val="24"/>
          <w:szCs w:val="24"/>
          <w:lang w:val="lv-LV"/>
          <w14:ligatures w14:val="none"/>
        </w:rPr>
        <w:t>.</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060"/>
        <w:gridCol w:w="2430"/>
      </w:tblGrid>
      <w:tr w:rsidR="00F61E18" w:rsidRPr="002B2DCB" w14:paraId="55631078" w14:textId="77777777" w:rsidTr="00F61E18">
        <w:trPr>
          <w:trHeight w:val="864"/>
          <w:tblCellSpacing w:w="15" w:type="dxa"/>
          <w:jc w:val="center"/>
        </w:trPr>
        <w:tc>
          <w:tcPr>
            <w:tcW w:w="3015" w:type="dxa"/>
            <w:shd w:val="clear" w:color="auto" w:fill="auto"/>
          </w:tcPr>
          <w:p w14:paraId="2B073F23" w14:textId="77777777" w:rsidR="00F61E18" w:rsidRPr="002B2DCB" w:rsidRDefault="00F61E18" w:rsidP="00133A18">
            <w:pPr>
              <w:spacing w:line="360" w:lineRule="auto"/>
              <w:ind w:firstLine="360"/>
              <w:jc w:val="both"/>
              <w:rPr>
                <w:rFonts w:asciiTheme="majorBidi" w:eastAsia="Times New Roman" w:hAnsiTheme="majorBidi" w:cstheme="majorBidi"/>
                <w:kern w:val="0"/>
                <w:sz w:val="24"/>
                <w:szCs w:val="24"/>
                <w:lang w:val="lv-LV"/>
                <w14:ligatures w14:val="none"/>
              </w:rPr>
            </w:pPr>
            <w:bookmarkStart w:id="13" w:name="_Hlk161994738"/>
            <w:r w:rsidRPr="002B2DCB">
              <w:rPr>
                <w:rFonts w:asciiTheme="majorBidi" w:eastAsia="Times New Roman" w:hAnsiTheme="majorBidi" w:cstheme="majorBidi"/>
                <w:kern w:val="0"/>
                <w:sz w:val="24"/>
                <w:szCs w:val="24"/>
                <w:lang w:val="lv-LV"/>
                <w14:ligatures w14:val="none"/>
              </w:rPr>
              <w:t>Sprieguma līmeņa apzīmējums</w:t>
            </w:r>
          </w:p>
        </w:tc>
        <w:tc>
          <w:tcPr>
            <w:tcW w:w="2385" w:type="dxa"/>
            <w:shd w:val="clear" w:color="auto" w:fill="auto"/>
          </w:tcPr>
          <w:p w14:paraId="500DED18" w14:textId="77777777" w:rsidR="00F61E18" w:rsidRPr="002B2DCB" w:rsidRDefault="00F61E18" w:rsidP="00133A18">
            <w:pPr>
              <w:spacing w:line="360" w:lineRule="auto"/>
              <w:ind w:firstLine="360"/>
              <w:jc w:val="both"/>
              <w:rPr>
                <w:rFonts w:asciiTheme="majorBidi" w:eastAsia="Times New Roman" w:hAnsiTheme="majorBidi" w:cstheme="majorBidi"/>
                <w:kern w:val="0"/>
                <w:sz w:val="24"/>
                <w:szCs w:val="24"/>
                <w:lang w:val="lv-LV"/>
                <w14:ligatures w14:val="none"/>
              </w:rPr>
            </w:pPr>
            <w:r w:rsidRPr="002B2DCB">
              <w:rPr>
                <w:rFonts w:asciiTheme="majorBidi" w:eastAsia="Times New Roman" w:hAnsiTheme="majorBidi" w:cstheme="majorBidi"/>
                <w:kern w:val="0"/>
                <w:sz w:val="24"/>
                <w:szCs w:val="24"/>
                <w:lang w:val="lv-LV"/>
                <w14:ligatures w14:val="none"/>
              </w:rPr>
              <w:t>Nominālais spriegums Un [kV]</w:t>
            </w:r>
          </w:p>
        </w:tc>
      </w:tr>
      <w:tr w:rsidR="00F61E18" w:rsidRPr="002B2DCB" w14:paraId="48C127E5" w14:textId="77777777" w:rsidTr="00F61E18">
        <w:trPr>
          <w:trHeight w:val="533"/>
          <w:tblCellSpacing w:w="15" w:type="dxa"/>
          <w:jc w:val="center"/>
        </w:trPr>
        <w:tc>
          <w:tcPr>
            <w:tcW w:w="3015" w:type="dxa"/>
            <w:vMerge w:val="restart"/>
            <w:shd w:val="clear" w:color="auto" w:fill="auto"/>
          </w:tcPr>
          <w:p w14:paraId="2572716A"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r w:rsidRPr="002B2DCB">
              <w:rPr>
                <w:rFonts w:asciiTheme="majorBidi" w:eastAsia="Times New Roman" w:hAnsiTheme="majorBidi" w:cstheme="majorBidi"/>
                <w:kern w:val="0"/>
                <w:sz w:val="24"/>
                <w:szCs w:val="24"/>
                <w:lang w:val="lv-LV"/>
                <w14:ligatures w14:val="none"/>
              </w:rPr>
              <w:t>Īpaši augsts spriegums (EHV)</w:t>
            </w:r>
          </w:p>
        </w:tc>
        <w:tc>
          <w:tcPr>
            <w:tcW w:w="2385" w:type="dxa"/>
            <w:shd w:val="clear" w:color="auto" w:fill="auto"/>
          </w:tcPr>
          <w:p w14:paraId="3275AE86"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r w:rsidRPr="002B2DCB">
              <w:rPr>
                <w:rFonts w:asciiTheme="majorBidi" w:eastAsia="Times New Roman" w:hAnsiTheme="majorBidi" w:cstheme="majorBidi"/>
                <w:kern w:val="0"/>
                <w:sz w:val="24"/>
                <w:szCs w:val="24"/>
                <w:lang w:val="lv-LV"/>
                <w14:ligatures w14:val="none"/>
              </w:rPr>
              <w:t>400</w:t>
            </w:r>
          </w:p>
        </w:tc>
      </w:tr>
      <w:tr w:rsidR="00F61E18" w:rsidRPr="002B2DCB" w14:paraId="16618AF0" w14:textId="77777777" w:rsidTr="00F61E18">
        <w:trPr>
          <w:trHeight w:val="539"/>
          <w:tblCellSpacing w:w="15" w:type="dxa"/>
          <w:jc w:val="center"/>
        </w:trPr>
        <w:tc>
          <w:tcPr>
            <w:tcW w:w="3015" w:type="dxa"/>
            <w:vMerge/>
            <w:shd w:val="clear" w:color="auto" w:fill="auto"/>
          </w:tcPr>
          <w:p w14:paraId="35244AA4"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p>
        </w:tc>
        <w:tc>
          <w:tcPr>
            <w:tcW w:w="2385" w:type="dxa"/>
            <w:shd w:val="clear" w:color="auto" w:fill="auto"/>
          </w:tcPr>
          <w:p w14:paraId="4C50563C"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r w:rsidRPr="002B2DCB">
              <w:rPr>
                <w:rFonts w:asciiTheme="majorBidi" w:eastAsia="Times New Roman" w:hAnsiTheme="majorBidi" w:cstheme="majorBidi"/>
                <w:kern w:val="0"/>
                <w:sz w:val="24"/>
                <w:szCs w:val="24"/>
                <w:lang w:val="lv-LV"/>
                <w14:ligatures w14:val="none"/>
              </w:rPr>
              <w:t>220</w:t>
            </w:r>
          </w:p>
        </w:tc>
      </w:tr>
      <w:tr w:rsidR="00F61E18" w:rsidRPr="002B2DCB" w14:paraId="2C775356" w14:textId="77777777" w:rsidTr="00F61E18">
        <w:trPr>
          <w:trHeight w:val="548"/>
          <w:tblCellSpacing w:w="15" w:type="dxa"/>
          <w:jc w:val="center"/>
        </w:trPr>
        <w:tc>
          <w:tcPr>
            <w:tcW w:w="3015" w:type="dxa"/>
            <w:vMerge w:val="restart"/>
            <w:shd w:val="clear" w:color="auto" w:fill="auto"/>
          </w:tcPr>
          <w:p w14:paraId="272907C1"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r w:rsidRPr="002B2DCB">
              <w:rPr>
                <w:rFonts w:asciiTheme="majorBidi" w:eastAsia="Times New Roman" w:hAnsiTheme="majorBidi" w:cstheme="majorBidi"/>
                <w:kern w:val="0"/>
                <w:sz w:val="24"/>
                <w:szCs w:val="24"/>
                <w:lang w:val="lv-LV"/>
                <w14:ligatures w14:val="none"/>
              </w:rPr>
              <w:t>Augstspriegums (HV)</w:t>
            </w:r>
          </w:p>
        </w:tc>
        <w:tc>
          <w:tcPr>
            <w:tcW w:w="2385" w:type="dxa"/>
            <w:shd w:val="clear" w:color="auto" w:fill="auto"/>
          </w:tcPr>
          <w:p w14:paraId="6C1B2E2F"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r w:rsidRPr="002B2DCB">
              <w:rPr>
                <w:rFonts w:asciiTheme="majorBidi" w:eastAsia="Times New Roman" w:hAnsiTheme="majorBidi" w:cstheme="majorBidi"/>
                <w:kern w:val="0"/>
                <w:sz w:val="24"/>
                <w:szCs w:val="24"/>
                <w:lang w:val="lv-LV"/>
                <w14:ligatures w14:val="none"/>
              </w:rPr>
              <w:t>150</w:t>
            </w:r>
          </w:p>
        </w:tc>
      </w:tr>
      <w:tr w:rsidR="00F61E18" w:rsidRPr="002B2DCB" w14:paraId="62B07703" w14:textId="77777777" w:rsidTr="00F61E18">
        <w:trPr>
          <w:trHeight w:val="548"/>
          <w:tblCellSpacing w:w="15" w:type="dxa"/>
          <w:jc w:val="center"/>
        </w:trPr>
        <w:tc>
          <w:tcPr>
            <w:tcW w:w="3015" w:type="dxa"/>
            <w:vMerge/>
            <w:shd w:val="clear" w:color="auto" w:fill="auto"/>
          </w:tcPr>
          <w:p w14:paraId="78C4D205"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p>
        </w:tc>
        <w:tc>
          <w:tcPr>
            <w:tcW w:w="2385" w:type="dxa"/>
            <w:shd w:val="clear" w:color="auto" w:fill="auto"/>
          </w:tcPr>
          <w:p w14:paraId="31BA0A78"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r w:rsidRPr="002B2DCB">
              <w:rPr>
                <w:rFonts w:asciiTheme="majorBidi" w:eastAsia="Times New Roman" w:hAnsiTheme="majorBidi" w:cstheme="majorBidi"/>
                <w:kern w:val="0"/>
                <w:sz w:val="24"/>
                <w:szCs w:val="24"/>
                <w:lang w:val="lv-LV"/>
                <w14:ligatures w14:val="none"/>
              </w:rPr>
              <w:t>132</w:t>
            </w:r>
          </w:p>
        </w:tc>
      </w:tr>
      <w:tr w:rsidR="00F61E18" w:rsidRPr="002B2DCB" w14:paraId="0EBFC32C" w14:textId="77777777" w:rsidTr="00F61E18">
        <w:trPr>
          <w:trHeight w:val="548"/>
          <w:tblCellSpacing w:w="15" w:type="dxa"/>
          <w:jc w:val="center"/>
        </w:trPr>
        <w:tc>
          <w:tcPr>
            <w:tcW w:w="3015" w:type="dxa"/>
            <w:vMerge/>
            <w:shd w:val="clear" w:color="auto" w:fill="auto"/>
          </w:tcPr>
          <w:p w14:paraId="26D2A0CF"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p>
        </w:tc>
        <w:tc>
          <w:tcPr>
            <w:tcW w:w="2385" w:type="dxa"/>
            <w:shd w:val="clear" w:color="auto" w:fill="auto"/>
          </w:tcPr>
          <w:p w14:paraId="796FDC32"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r w:rsidRPr="002B2DCB">
              <w:rPr>
                <w:rFonts w:asciiTheme="majorBidi" w:eastAsia="Times New Roman" w:hAnsiTheme="majorBidi" w:cstheme="majorBidi"/>
                <w:kern w:val="0"/>
                <w:sz w:val="24"/>
                <w:szCs w:val="24"/>
                <w:lang w:val="lv-LV"/>
                <w14:ligatures w14:val="none"/>
              </w:rPr>
              <w:t>60</w:t>
            </w:r>
          </w:p>
        </w:tc>
      </w:tr>
      <w:tr w:rsidR="00F61E18" w:rsidRPr="002B2DCB" w14:paraId="677ED1D2" w14:textId="77777777" w:rsidTr="00F61E18">
        <w:trPr>
          <w:trHeight w:val="548"/>
          <w:tblCellSpacing w:w="15" w:type="dxa"/>
          <w:jc w:val="center"/>
        </w:trPr>
        <w:tc>
          <w:tcPr>
            <w:tcW w:w="3015" w:type="dxa"/>
            <w:vMerge/>
            <w:shd w:val="clear" w:color="auto" w:fill="auto"/>
          </w:tcPr>
          <w:p w14:paraId="6DAF31F8"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p>
        </w:tc>
        <w:tc>
          <w:tcPr>
            <w:tcW w:w="2385" w:type="dxa"/>
            <w:shd w:val="clear" w:color="auto" w:fill="auto"/>
          </w:tcPr>
          <w:p w14:paraId="751CDFC4"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r w:rsidRPr="002B2DCB">
              <w:rPr>
                <w:rFonts w:asciiTheme="majorBidi" w:eastAsia="Times New Roman" w:hAnsiTheme="majorBidi" w:cstheme="majorBidi"/>
                <w:kern w:val="0"/>
                <w:sz w:val="24"/>
                <w:szCs w:val="24"/>
                <w:lang w:val="lv-LV"/>
                <w14:ligatures w14:val="none"/>
              </w:rPr>
              <w:t>50</w:t>
            </w:r>
          </w:p>
        </w:tc>
      </w:tr>
      <w:tr w:rsidR="00F61E18" w:rsidRPr="002B2DCB" w14:paraId="09F0A8A6" w14:textId="77777777" w:rsidTr="00F61E18">
        <w:trPr>
          <w:trHeight w:val="549"/>
          <w:tblCellSpacing w:w="15" w:type="dxa"/>
          <w:jc w:val="center"/>
        </w:trPr>
        <w:tc>
          <w:tcPr>
            <w:tcW w:w="3015" w:type="dxa"/>
            <w:vMerge w:val="restart"/>
            <w:shd w:val="clear" w:color="auto" w:fill="auto"/>
          </w:tcPr>
          <w:p w14:paraId="07445A42"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r w:rsidRPr="002B2DCB">
              <w:rPr>
                <w:rFonts w:asciiTheme="majorBidi" w:eastAsia="Times New Roman" w:hAnsiTheme="majorBidi" w:cstheme="majorBidi"/>
                <w:kern w:val="0"/>
                <w:sz w:val="24"/>
                <w:szCs w:val="24"/>
                <w:lang w:val="lv-LV"/>
                <w14:ligatures w14:val="none"/>
              </w:rPr>
              <w:t>Vidējā sprieguma (MV)</w:t>
            </w:r>
          </w:p>
        </w:tc>
        <w:tc>
          <w:tcPr>
            <w:tcW w:w="2385" w:type="dxa"/>
            <w:shd w:val="clear" w:color="auto" w:fill="auto"/>
          </w:tcPr>
          <w:p w14:paraId="644737D8"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r w:rsidRPr="002B2DCB">
              <w:rPr>
                <w:rFonts w:asciiTheme="majorBidi" w:eastAsia="Times New Roman" w:hAnsiTheme="majorBidi" w:cstheme="majorBidi"/>
                <w:kern w:val="0"/>
                <w:sz w:val="24"/>
                <w:szCs w:val="24"/>
                <w:lang w:val="lv-LV"/>
                <w14:ligatures w14:val="none"/>
              </w:rPr>
              <w:t>33</w:t>
            </w:r>
          </w:p>
        </w:tc>
      </w:tr>
      <w:tr w:rsidR="00F61E18" w:rsidRPr="002B2DCB" w14:paraId="2F991C65" w14:textId="77777777" w:rsidTr="00F61E18">
        <w:tblPrEx>
          <w:jc w:val="left"/>
        </w:tblPrEx>
        <w:trPr>
          <w:trHeight w:val="539"/>
          <w:tblCellSpacing w:w="15" w:type="dxa"/>
        </w:trPr>
        <w:tc>
          <w:tcPr>
            <w:tcW w:w="3015" w:type="dxa"/>
            <w:vMerge/>
            <w:shd w:val="clear" w:color="auto" w:fill="auto"/>
          </w:tcPr>
          <w:p w14:paraId="7D511252"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p>
        </w:tc>
        <w:tc>
          <w:tcPr>
            <w:tcW w:w="2385" w:type="dxa"/>
            <w:shd w:val="clear" w:color="auto" w:fill="auto"/>
          </w:tcPr>
          <w:p w14:paraId="2A38BD24"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r w:rsidRPr="002B2DCB">
              <w:rPr>
                <w:rFonts w:asciiTheme="majorBidi" w:eastAsia="Times New Roman" w:hAnsiTheme="majorBidi" w:cstheme="majorBidi"/>
                <w:kern w:val="0"/>
                <w:sz w:val="24"/>
                <w:szCs w:val="24"/>
                <w:lang w:val="lv-LV"/>
                <w14:ligatures w14:val="none"/>
              </w:rPr>
              <w:t>30</w:t>
            </w:r>
          </w:p>
        </w:tc>
      </w:tr>
      <w:tr w:rsidR="00F61E18" w:rsidRPr="002B2DCB" w14:paraId="6FA7B2C0" w14:textId="77777777" w:rsidTr="00F61E18">
        <w:tblPrEx>
          <w:jc w:val="left"/>
        </w:tblPrEx>
        <w:trPr>
          <w:trHeight w:val="548"/>
          <w:tblCellSpacing w:w="15" w:type="dxa"/>
        </w:trPr>
        <w:tc>
          <w:tcPr>
            <w:tcW w:w="3015" w:type="dxa"/>
            <w:vMerge/>
            <w:shd w:val="clear" w:color="auto" w:fill="auto"/>
          </w:tcPr>
          <w:p w14:paraId="1FE31580"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p>
        </w:tc>
        <w:tc>
          <w:tcPr>
            <w:tcW w:w="2385" w:type="dxa"/>
            <w:shd w:val="clear" w:color="auto" w:fill="auto"/>
          </w:tcPr>
          <w:p w14:paraId="65BC9BED"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r w:rsidRPr="002B2DCB">
              <w:rPr>
                <w:rFonts w:asciiTheme="majorBidi" w:eastAsia="Times New Roman" w:hAnsiTheme="majorBidi" w:cstheme="majorBidi"/>
                <w:kern w:val="0"/>
                <w:sz w:val="24"/>
                <w:szCs w:val="24"/>
                <w:lang w:val="lv-LV"/>
                <w14:ligatures w14:val="none"/>
              </w:rPr>
              <w:t>20</w:t>
            </w:r>
          </w:p>
        </w:tc>
      </w:tr>
      <w:tr w:rsidR="00F61E18" w:rsidRPr="002B2DCB" w14:paraId="11CD4FFD" w14:textId="77777777" w:rsidTr="00F61E18">
        <w:tblPrEx>
          <w:jc w:val="left"/>
        </w:tblPrEx>
        <w:trPr>
          <w:trHeight w:val="548"/>
          <w:tblCellSpacing w:w="15" w:type="dxa"/>
        </w:trPr>
        <w:tc>
          <w:tcPr>
            <w:tcW w:w="3015" w:type="dxa"/>
            <w:vMerge/>
            <w:shd w:val="clear" w:color="auto" w:fill="auto"/>
          </w:tcPr>
          <w:p w14:paraId="0F816E02"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p>
        </w:tc>
        <w:tc>
          <w:tcPr>
            <w:tcW w:w="2385" w:type="dxa"/>
            <w:shd w:val="clear" w:color="auto" w:fill="auto"/>
          </w:tcPr>
          <w:p w14:paraId="7365F8BF"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r w:rsidRPr="002B2DCB">
              <w:rPr>
                <w:rFonts w:asciiTheme="majorBidi" w:eastAsia="Times New Roman" w:hAnsiTheme="majorBidi" w:cstheme="majorBidi"/>
                <w:kern w:val="0"/>
                <w:sz w:val="24"/>
                <w:szCs w:val="24"/>
                <w:lang w:val="lv-LV"/>
                <w14:ligatures w14:val="none"/>
              </w:rPr>
              <w:t>15</w:t>
            </w:r>
          </w:p>
        </w:tc>
      </w:tr>
      <w:tr w:rsidR="00F61E18" w:rsidRPr="002B2DCB" w14:paraId="7A97D892" w14:textId="77777777" w:rsidTr="00F61E18">
        <w:tblPrEx>
          <w:jc w:val="left"/>
        </w:tblPrEx>
        <w:trPr>
          <w:trHeight w:val="548"/>
          <w:tblCellSpacing w:w="15" w:type="dxa"/>
        </w:trPr>
        <w:tc>
          <w:tcPr>
            <w:tcW w:w="3015" w:type="dxa"/>
            <w:vMerge/>
            <w:shd w:val="clear" w:color="auto" w:fill="auto"/>
          </w:tcPr>
          <w:p w14:paraId="0C825183"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p>
        </w:tc>
        <w:tc>
          <w:tcPr>
            <w:tcW w:w="2385" w:type="dxa"/>
            <w:shd w:val="clear" w:color="auto" w:fill="auto"/>
          </w:tcPr>
          <w:p w14:paraId="7E7DD5B1"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r w:rsidRPr="002B2DCB">
              <w:rPr>
                <w:rFonts w:asciiTheme="majorBidi" w:eastAsia="Times New Roman" w:hAnsiTheme="majorBidi" w:cstheme="majorBidi"/>
                <w:kern w:val="0"/>
                <w:sz w:val="24"/>
                <w:szCs w:val="24"/>
                <w:lang w:val="lv-LV"/>
                <w14:ligatures w14:val="none"/>
              </w:rPr>
              <w:t>10</w:t>
            </w:r>
          </w:p>
        </w:tc>
      </w:tr>
      <w:tr w:rsidR="00F61E18" w:rsidRPr="002B2DCB" w14:paraId="2347F210" w14:textId="77777777" w:rsidTr="00F61E18">
        <w:tblPrEx>
          <w:jc w:val="left"/>
        </w:tblPrEx>
        <w:trPr>
          <w:trHeight w:val="548"/>
          <w:tblCellSpacing w:w="15" w:type="dxa"/>
        </w:trPr>
        <w:tc>
          <w:tcPr>
            <w:tcW w:w="3015" w:type="dxa"/>
            <w:vMerge w:val="restart"/>
            <w:shd w:val="clear" w:color="auto" w:fill="auto"/>
          </w:tcPr>
          <w:p w14:paraId="29510068"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r w:rsidRPr="002B2DCB">
              <w:rPr>
                <w:rFonts w:asciiTheme="majorBidi" w:eastAsia="Times New Roman" w:hAnsiTheme="majorBidi" w:cstheme="majorBidi"/>
                <w:kern w:val="0"/>
                <w:sz w:val="24"/>
                <w:szCs w:val="24"/>
                <w:lang w:val="lv-LV"/>
                <w14:ligatures w14:val="none"/>
              </w:rPr>
              <w:t>Zemspriegums (LV)</w:t>
            </w:r>
          </w:p>
        </w:tc>
        <w:tc>
          <w:tcPr>
            <w:tcW w:w="2385" w:type="dxa"/>
            <w:shd w:val="clear" w:color="auto" w:fill="auto"/>
          </w:tcPr>
          <w:p w14:paraId="238953F9"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r w:rsidRPr="002B2DCB">
              <w:rPr>
                <w:rFonts w:asciiTheme="majorBidi" w:eastAsia="Times New Roman" w:hAnsiTheme="majorBidi" w:cstheme="majorBidi"/>
                <w:kern w:val="0"/>
                <w:sz w:val="24"/>
                <w:szCs w:val="24"/>
                <w:lang w:val="lv-LV"/>
                <w14:ligatures w14:val="none"/>
              </w:rPr>
              <w:t>0.4</w:t>
            </w:r>
          </w:p>
        </w:tc>
      </w:tr>
      <w:tr w:rsidR="00F61E18" w:rsidRPr="002B2DCB" w14:paraId="17A225C8" w14:textId="77777777" w:rsidTr="00F61E18">
        <w:tblPrEx>
          <w:jc w:val="left"/>
        </w:tblPrEx>
        <w:trPr>
          <w:trHeight w:val="549"/>
          <w:tblCellSpacing w:w="15" w:type="dxa"/>
        </w:trPr>
        <w:tc>
          <w:tcPr>
            <w:tcW w:w="3015" w:type="dxa"/>
            <w:vMerge/>
            <w:shd w:val="clear" w:color="auto" w:fill="auto"/>
          </w:tcPr>
          <w:p w14:paraId="1A1E06E3"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p>
        </w:tc>
        <w:tc>
          <w:tcPr>
            <w:tcW w:w="2385" w:type="dxa"/>
            <w:shd w:val="clear" w:color="auto" w:fill="auto"/>
          </w:tcPr>
          <w:p w14:paraId="0CFAF95A" w14:textId="77777777" w:rsidR="00F61E18" w:rsidRPr="002B2DCB" w:rsidRDefault="00F61E18" w:rsidP="00133A18">
            <w:pPr>
              <w:spacing w:line="360" w:lineRule="auto"/>
              <w:ind w:firstLine="360"/>
              <w:jc w:val="center"/>
              <w:rPr>
                <w:rFonts w:asciiTheme="majorBidi" w:eastAsia="Times New Roman" w:hAnsiTheme="majorBidi" w:cstheme="majorBidi"/>
                <w:kern w:val="0"/>
                <w:sz w:val="24"/>
                <w:szCs w:val="24"/>
                <w:lang w:val="lv-LV"/>
                <w14:ligatures w14:val="none"/>
              </w:rPr>
            </w:pPr>
            <w:r w:rsidRPr="002B2DCB">
              <w:rPr>
                <w:rFonts w:asciiTheme="majorBidi" w:eastAsia="Times New Roman" w:hAnsiTheme="majorBidi" w:cstheme="majorBidi"/>
                <w:kern w:val="0"/>
                <w:sz w:val="24"/>
                <w:szCs w:val="24"/>
                <w:lang w:val="lv-LV"/>
                <w14:ligatures w14:val="none"/>
              </w:rPr>
              <w:t>0.23</w:t>
            </w:r>
          </w:p>
        </w:tc>
      </w:tr>
      <w:bookmarkEnd w:id="13"/>
    </w:tbl>
    <w:p w14:paraId="2F07E406" w14:textId="77777777" w:rsidR="00C303F3" w:rsidRPr="002B2DCB" w:rsidRDefault="00C303F3" w:rsidP="00133A18">
      <w:pPr>
        <w:spacing w:line="360" w:lineRule="auto"/>
        <w:ind w:firstLine="360"/>
        <w:jc w:val="center"/>
        <w:rPr>
          <w:rFonts w:asciiTheme="majorBidi" w:eastAsia="Times New Roman" w:hAnsiTheme="majorBidi" w:cstheme="majorBidi"/>
          <w:color w:val="000000"/>
          <w:kern w:val="0"/>
          <w:sz w:val="24"/>
          <w:szCs w:val="24"/>
          <w:lang w:val="lv-LV"/>
          <w14:ligatures w14:val="none"/>
        </w:rPr>
      </w:pPr>
    </w:p>
    <w:p w14:paraId="535AB4C9" w14:textId="35D23D67"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Sprieguma nelīdzsvarotība</w:t>
      </w:r>
      <w:r w:rsidR="009A7599" w:rsidRPr="002B2DCB">
        <w:rPr>
          <w:rFonts w:asciiTheme="majorBidi" w:eastAsia="Times New Roman" w:hAnsiTheme="majorBidi" w:cstheme="majorBidi"/>
          <w:color w:val="000000"/>
          <w:kern w:val="0"/>
          <w:sz w:val="24"/>
          <w:szCs w:val="24"/>
          <w:lang w:val="lv-LV"/>
          <w14:ligatures w14:val="none"/>
        </w:rPr>
        <w:t>-</w:t>
      </w:r>
      <w:r w:rsidRPr="002B2DCB">
        <w:rPr>
          <w:rFonts w:asciiTheme="majorBidi" w:eastAsia="Times New Roman" w:hAnsiTheme="majorBidi" w:cstheme="majorBidi"/>
          <w:color w:val="000000"/>
          <w:kern w:val="0"/>
          <w:sz w:val="24"/>
          <w:szCs w:val="24"/>
          <w:lang w:val="lv-LV"/>
          <w14:ligatures w14:val="none"/>
        </w:rPr>
        <w:t>Stāvoklis daudzfāzu sistēmā, kurā ārējo spriegumu pamatfrekvences faktiskās vērtības un/vai leņķi starp secīgiem ārējiem spriegumiem nav vienādi.</w:t>
      </w:r>
    </w:p>
    <w:p w14:paraId="0F9E36A2" w14:textId="662F1E3D"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Sākuma strāva</w:t>
      </w:r>
      <w:r w:rsidR="009A7599" w:rsidRPr="002B2DCB">
        <w:rPr>
          <w:rFonts w:asciiTheme="majorBidi" w:eastAsia="Times New Roman" w:hAnsiTheme="majorBidi" w:cstheme="majorBidi"/>
          <w:color w:val="000000"/>
          <w:kern w:val="0"/>
          <w:sz w:val="24"/>
          <w:szCs w:val="24"/>
          <w:lang w:val="lv-LV"/>
          <w14:ligatures w14:val="none"/>
        </w:rPr>
        <w:t>-</w:t>
      </w:r>
      <w:r w:rsidRPr="002B2DCB">
        <w:rPr>
          <w:rFonts w:asciiTheme="majorBidi" w:eastAsia="Times New Roman" w:hAnsiTheme="majorBidi" w:cstheme="majorBidi"/>
          <w:color w:val="000000"/>
          <w:kern w:val="0"/>
          <w:sz w:val="24"/>
          <w:szCs w:val="24"/>
          <w:lang w:val="lv-LV"/>
          <w14:ligatures w14:val="none"/>
        </w:rPr>
        <w:t>Starta strāva nozīmē, ka, pieslēdzot pieprasījuma iekārtu vai pieprasījuma bloku, no elektrotīkla tiek ņemta īstermiņa liela strāva, kas pārsniedz nominālo strāvu. Tas notiek, piemēram, iedarbinot motoru vai vienlaikus iedarbinot daudzas LED spuldzes.</w:t>
      </w:r>
    </w:p>
    <w:p w14:paraId="4EDA6A46" w14:textId="08CEDFB9"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Pašreizējā nelīdzsvarotība</w:t>
      </w:r>
      <w:r w:rsidR="009A7599" w:rsidRPr="002B2DCB">
        <w:rPr>
          <w:rFonts w:asciiTheme="majorBidi" w:eastAsia="Times New Roman" w:hAnsiTheme="majorBidi" w:cstheme="majorBidi"/>
          <w:color w:val="000000"/>
          <w:kern w:val="0"/>
          <w:sz w:val="24"/>
          <w:szCs w:val="24"/>
          <w:lang w:val="lv-LV"/>
          <w14:ligatures w14:val="none"/>
        </w:rPr>
        <w:t>-</w:t>
      </w:r>
      <w:r w:rsidRPr="002B2DCB">
        <w:rPr>
          <w:rFonts w:asciiTheme="majorBidi" w:eastAsia="Times New Roman" w:hAnsiTheme="majorBidi" w:cstheme="majorBidi"/>
          <w:color w:val="000000"/>
          <w:kern w:val="0"/>
          <w:sz w:val="24"/>
          <w:szCs w:val="24"/>
          <w:lang w:val="lv-LV"/>
          <w14:ligatures w14:val="none"/>
        </w:rPr>
        <w:t>Stāvoklis daudzfāzu sistēmā, kad strāvas amplitūda un/vai leņķi starp secīgām fāzēm nav vienādi.</w:t>
      </w:r>
    </w:p>
    <w:p w14:paraId="2B57656D" w14:textId="0BD74114"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Pārvades sistēmas operators (PSO)</w:t>
      </w:r>
      <w:r w:rsidR="009A7599" w:rsidRPr="002B2DCB">
        <w:rPr>
          <w:rFonts w:asciiTheme="majorBidi" w:eastAsia="Times New Roman" w:hAnsiTheme="majorBidi" w:cstheme="majorBidi"/>
          <w:color w:val="000000"/>
          <w:kern w:val="0"/>
          <w:sz w:val="24"/>
          <w:szCs w:val="24"/>
          <w:lang w:val="lv-LV"/>
          <w14:ligatures w14:val="none"/>
        </w:rPr>
        <w:t>-</w:t>
      </w:r>
      <w:r w:rsidRPr="002B2DCB">
        <w:rPr>
          <w:rFonts w:asciiTheme="majorBidi" w:eastAsia="Times New Roman" w:hAnsiTheme="majorBidi" w:cstheme="majorBidi"/>
          <w:color w:val="000000"/>
          <w:kern w:val="0"/>
          <w:sz w:val="24"/>
          <w:szCs w:val="24"/>
          <w:lang w:val="lv-LV"/>
          <w14:ligatures w14:val="none"/>
        </w:rPr>
        <w:t>Uzņēmums, kam uzticēta vispārēja atbildība par piegādes drošības uzturēšanu un savstarpēji savienotas elektroenerģijas piegādes sistēmas efektīvas izmantošanas nodrošināšanu.</w:t>
      </w:r>
    </w:p>
    <w:p w14:paraId="30B04812" w14:textId="33D605B9"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Dānijā pārvades sistēmas operators ir Energinet</w:t>
      </w:r>
      <w:r w:rsidR="009A7599" w:rsidRPr="002B2DCB">
        <w:rPr>
          <w:rFonts w:asciiTheme="majorBidi" w:eastAsia="Times New Roman" w:hAnsiTheme="majorBidi" w:cstheme="majorBidi"/>
          <w:color w:val="000000"/>
          <w:kern w:val="0"/>
          <w:sz w:val="24"/>
          <w:szCs w:val="24"/>
          <w:lang w:val="lv-LV"/>
          <w14:ligatures w14:val="none"/>
        </w:rPr>
        <w:t>, Latvijā ir A/S AST</w:t>
      </w:r>
      <w:r w:rsidR="0077317E" w:rsidRPr="002B2DCB">
        <w:rPr>
          <w:rFonts w:asciiTheme="majorBidi" w:eastAsia="Times New Roman" w:hAnsiTheme="majorBidi" w:cstheme="majorBidi"/>
          <w:color w:val="000000"/>
          <w:kern w:val="0"/>
          <w:sz w:val="24"/>
          <w:szCs w:val="24"/>
          <w:lang w:val="lv-LV"/>
          <w14:ligatures w14:val="none"/>
        </w:rPr>
        <w:t>.</w:t>
      </w:r>
    </w:p>
    <w:p w14:paraId="5281E84B" w14:textId="32D47F17"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bookmarkStart w:id="14" w:name="_bookmark31"/>
      <w:bookmarkEnd w:id="14"/>
      <w:r w:rsidRPr="002B2DCB">
        <w:rPr>
          <w:rFonts w:asciiTheme="majorBidi" w:eastAsia="Times New Roman" w:hAnsiTheme="majorBidi" w:cstheme="majorBidi"/>
          <w:color w:val="000000"/>
          <w:kern w:val="0"/>
          <w:sz w:val="24"/>
          <w:szCs w:val="24"/>
          <w:lang w:val="lv-LV"/>
          <w14:ligatures w14:val="none"/>
        </w:rPr>
        <w:t>Kopējie harmoniskie kropļojumi (THD)</w:t>
      </w:r>
      <w:r w:rsidR="002B2DCB">
        <w:rPr>
          <w:rFonts w:asciiTheme="majorBidi" w:eastAsia="Times New Roman" w:hAnsiTheme="majorBidi" w:cstheme="majorBidi"/>
          <w:color w:val="000000"/>
          <w:kern w:val="0"/>
          <w:sz w:val="24"/>
          <w:szCs w:val="24"/>
          <w:lang w:val="lv-LV"/>
          <w14:ligatures w14:val="none"/>
        </w:rPr>
        <w:t xml:space="preserve"> </w:t>
      </w:r>
      <w:r w:rsidR="009A7599" w:rsidRPr="002B2DCB">
        <w:rPr>
          <w:rFonts w:asciiTheme="majorBidi" w:eastAsia="Times New Roman" w:hAnsiTheme="majorBidi" w:cstheme="majorBidi"/>
          <w:color w:val="000000"/>
          <w:kern w:val="0"/>
          <w:sz w:val="24"/>
          <w:szCs w:val="24"/>
          <w:lang w:val="lv-LV"/>
          <w14:ligatures w14:val="none"/>
        </w:rPr>
        <w:t>-</w:t>
      </w:r>
      <w:r w:rsid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Atsevišķu harmoniku (Yh) kopējo harmonisko kropļojumu kvadrātiskā summa no otrās harmonikas kārtas (h = 2) līdz 40. harmonikas kārtai (h = 40) ieskaitot, kas aprēķināta procentos no pamatfrekvences (h = 1).</w:t>
      </w:r>
    </w:p>
    <w:p w14:paraId="2DA24C86" w14:textId="1D1C6A2D"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lastRenderedPageBreak/>
        <w:t>Nenormāla darbība</w:t>
      </w:r>
      <w:r w:rsidR="002B2DCB">
        <w:rPr>
          <w:rFonts w:asciiTheme="majorBidi" w:eastAsia="Times New Roman" w:hAnsiTheme="majorBidi" w:cstheme="majorBidi"/>
          <w:color w:val="000000"/>
          <w:kern w:val="0"/>
          <w:sz w:val="24"/>
          <w:szCs w:val="24"/>
          <w:lang w:val="lv-LV"/>
          <w14:ligatures w14:val="none"/>
        </w:rPr>
        <w:t xml:space="preserve"> </w:t>
      </w:r>
      <w:r w:rsidR="009A7599"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Darbības apstākļi ar frekvences vai sprieguma novirzēm, t. i., darbība ārpus normālā darbības diapazona</w:t>
      </w:r>
      <w:r w:rsidR="0077317E" w:rsidRPr="002B2DCB">
        <w:rPr>
          <w:rFonts w:asciiTheme="majorBidi" w:eastAsia="Times New Roman" w:hAnsiTheme="majorBidi" w:cstheme="majorBidi"/>
          <w:color w:val="000000"/>
          <w:kern w:val="0"/>
          <w:sz w:val="24"/>
          <w:szCs w:val="24"/>
          <w:lang w:val="lv-LV"/>
          <w14:ligatures w14:val="none"/>
        </w:rPr>
        <w:t>.</w:t>
      </w:r>
    </w:p>
    <w:p w14:paraId="3062CB1D" w14:textId="5847F5FC"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bookmarkStart w:id="15" w:name="_bookmark32"/>
      <w:bookmarkEnd w:id="15"/>
      <w:r w:rsidRPr="002B2DCB">
        <w:rPr>
          <w:rFonts w:asciiTheme="majorBidi" w:eastAsia="Times New Roman" w:hAnsiTheme="majorBidi" w:cstheme="majorBidi"/>
          <w:color w:val="000000"/>
          <w:kern w:val="0"/>
          <w:sz w:val="24"/>
          <w:szCs w:val="24"/>
          <w:lang w:val="lv-LV"/>
          <w14:ligatures w14:val="none"/>
        </w:rPr>
        <w:t>Rietumu Dānija (DK1)</w:t>
      </w:r>
      <w:r w:rsidR="009B0B83" w:rsidRPr="002B2DCB">
        <w:rPr>
          <w:rFonts w:asciiTheme="majorBidi" w:eastAsia="Times New Roman" w:hAnsiTheme="majorBidi" w:cstheme="majorBidi"/>
          <w:color w:val="000000"/>
          <w:kern w:val="0"/>
          <w:sz w:val="24"/>
          <w:szCs w:val="24"/>
          <w:lang w:val="lv-LV"/>
          <w14:ligatures w14:val="none"/>
        </w:rPr>
        <w:t xml:space="preserve"> - </w:t>
      </w:r>
      <w:r w:rsidRPr="002B2DCB">
        <w:rPr>
          <w:rFonts w:asciiTheme="majorBidi" w:eastAsia="Times New Roman" w:hAnsiTheme="majorBidi" w:cstheme="majorBidi"/>
          <w:color w:val="000000"/>
          <w:kern w:val="0"/>
          <w:sz w:val="24"/>
          <w:szCs w:val="24"/>
          <w:lang w:val="lv-LV"/>
          <w14:ligatures w14:val="none"/>
        </w:rPr>
        <w:t>Eiropas kontinentālās sinhronās zonas daļa, kas aptver Dāniju uz rietumiem no Lielā Belta.</w:t>
      </w:r>
    </w:p>
    <w:p w14:paraId="611137B7" w14:textId="3D0A382B"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Reaģēšana uz pieprasījumu</w:t>
      </w:r>
      <w:r w:rsidR="009B0B83" w:rsidRPr="002B2DCB">
        <w:rPr>
          <w:rFonts w:asciiTheme="majorBidi" w:eastAsia="Times New Roman" w:hAnsiTheme="majorBidi" w:cstheme="majorBidi"/>
          <w:color w:val="000000"/>
          <w:kern w:val="0"/>
          <w:sz w:val="24"/>
          <w:szCs w:val="24"/>
          <w:lang w:val="lv-LV"/>
          <w14:ligatures w14:val="none"/>
        </w:rPr>
        <w:t xml:space="preserve"> </w:t>
      </w:r>
      <w:r w:rsidR="009A7599" w:rsidRPr="002B2DCB">
        <w:rPr>
          <w:rFonts w:asciiTheme="majorBidi" w:eastAsia="Times New Roman" w:hAnsiTheme="majorBidi" w:cstheme="majorBidi"/>
          <w:color w:val="000000"/>
          <w:kern w:val="0"/>
          <w:sz w:val="24"/>
          <w:szCs w:val="24"/>
          <w:lang w:val="lv-LV"/>
          <w14:ligatures w14:val="none"/>
        </w:rPr>
        <w:t>-</w:t>
      </w:r>
      <w:r w:rsidR="009B0B83"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Aktīvās vai reaktīvās jaudas regulēšana, ko pārdod elektroenerģijas piegādes uzņēmumam vai pārvades sistēmas operatoram, lai atbalstītu sistēmas darbību.</w:t>
      </w:r>
    </w:p>
    <w:p w14:paraId="6CFAC1E2" w14:textId="247CAD21" w:rsidR="00C303F3" w:rsidRPr="002B2DCB" w:rsidRDefault="00C303F3"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bookmarkStart w:id="16" w:name="_bookmark33"/>
      <w:bookmarkEnd w:id="16"/>
      <w:r w:rsidRPr="002B2DCB">
        <w:rPr>
          <w:rFonts w:asciiTheme="majorBidi" w:eastAsia="Times New Roman" w:hAnsiTheme="majorBidi" w:cstheme="majorBidi"/>
          <w:color w:val="000000"/>
          <w:kern w:val="0"/>
          <w:sz w:val="24"/>
          <w:szCs w:val="24"/>
          <w:lang w:val="lv-LV"/>
          <w14:ligatures w14:val="none"/>
        </w:rPr>
        <w:t>Dānijas austrumu daļa (DK2)</w:t>
      </w:r>
      <w:r w:rsidR="009B0B83" w:rsidRPr="002B2DCB">
        <w:rPr>
          <w:rFonts w:asciiTheme="majorBidi" w:eastAsia="Times New Roman" w:hAnsiTheme="majorBidi" w:cstheme="majorBidi"/>
          <w:color w:val="000000"/>
          <w:kern w:val="0"/>
          <w:sz w:val="24"/>
          <w:szCs w:val="24"/>
          <w:lang w:val="lv-LV"/>
          <w14:ligatures w14:val="none"/>
        </w:rPr>
        <w:t xml:space="preserve"> - </w:t>
      </w:r>
      <w:r w:rsidRPr="002B2DCB">
        <w:rPr>
          <w:rFonts w:asciiTheme="majorBidi" w:eastAsia="Times New Roman" w:hAnsiTheme="majorBidi" w:cstheme="majorBidi"/>
          <w:color w:val="000000"/>
          <w:kern w:val="0"/>
          <w:sz w:val="24"/>
          <w:szCs w:val="24"/>
          <w:lang w:val="lv-LV"/>
          <w14:ligatures w14:val="none"/>
        </w:rPr>
        <w:t>Ziemeļeiropas sinhronās zonas daļa, kas aptver Dāniju uz austrumiem no Lielā Belta.</w:t>
      </w:r>
    </w:p>
    <w:p w14:paraId="52C581AE" w14:textId="52D8CDC2" w:rsidR="00062AAF" w:rsidRPr="002B2DCB" w:rsidRDefault="00062AAF" w:rsidP="00F80DFB">
      <w:pPr>
        <w:pStyle w:val="ListParagraph"/>
        <w:numPr>
          <w:ilvl w:val="0"/>
          <w:numId w:val="23"/>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Koģenerācija – vienlaicīga elektroenerģijas un siltumenerģijas izstrāde vienā un tajā pašā tehnoloģiskajā iekārtā un ciklā, kā kurināmo izmantojot dabasgāzi, cietos kurināmos, šķidros kurināmos, biogāzi un kurināmo koksni.</w:t>
      </w:r>
      <w:r w:rsidR="006851C2"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Koģenerācijas stacija sastāv no koģenerācijas iekārtām un siltuma maksimumslodžu katlu iekārtām.</w:t>
      </w:r>
      <w:r w:rsidR="006851C2"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Vispārējās lietošanas koģenerācijas stacijas, kuru pamatdarbība ir elektroenerģijas un siltumenerģijas ražošana (NACE 2. red. 35. nodaļa "Elektroenerģija, gāzes apgāde, siltumapgāde un gaisa kondicionēšana").</w:t>
      </w:r>
      <w:r w:rsidR="006851C2"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Uzņēmumu koģenerācijas stacijas, kas ražo elektroenerģiju un siltumenerģiju savām ražošanas un tehnoloģiskajām vajadzībām un daļu no saražotās siltumenerģijas pārdod (visas NACE 2. red. nodaļas, izņemot 35. nodaļu).</w:t>
      </w:r>
    </w:p>
    <w:p w14:paraId="65C721A7" w14:textId="77777777" w:rsidR="006426E6" w:rsidRPr="002B2DCB" w:rsidRDefault="006426E6" w:rsidP="00133A18">
      <w:pPr>
        <w:spacing w:line="360" w:lineRule="auto"/>
        <w:jc w:val="both"/>
        <w:rPr>
          <w:rFonts w:asciiTheme="majorBidi" w:eastAsia="Times New Roman" w:hAnsiTheme="majorBidi" w:cstheme="majorBidi"/>
          <w:color w:val="000000"/>
          <w:kern w:val="0"/>
          <w:sz w:val="24"/>
          <w:szCs w:val="24"/>
          <w:lang w:val="lv-LV"/>
          <w14:ligatures w14:val="none"/>
        </w:rPr>
      </w:pPr>
    </w:p>
    <w:p w14:paraId="228DCD24" w14:textId="2DDBFE91" w:rsidR="004524BA" w:rsidRPr="002B2DCB" w:rsidRDefault="004524BA" w:rsidP="00133A18">
      <w:pPr>
        <w:spacing w:line="360" w:lineRule="auto"/>
        <w:ind w:firstLine="360"/>
        <w:jc w:val="both"/>
        <w:rPr>
          <w:rFonts w:asciiTheme="majorBidi" w:eastAsia="Times New Roman" w:hAnsiTheme="majorBidi" w:cstheme="majorBidi"/>
          <w:b/>
          <w:bCs/>
          <w:color w:val="000000"/>
          <w:kern w:val="0"/>
          <w:sz w:val="24"/>
          <w:szCs w:val="24"/>
          <w:lang w:val="lv-LV"/>
          <w14:ligatures w14:val="none"/>
        </w:rPr>
      </w:pPr>
      <w:bookmarkStart w:id="17" w:name="_bookmark34"/>
      <w:bookmarkEnd w:id="17"/>
      <w:r w:rsidRPr="002B2DCB">
        <w:rPr>
          <w:rFonts w:asciiTheme="majorBidi" w:eastAsia="Times New Roman" w:hAnsiTheme="majorBidi" w:cstheme="majorBidi"/>
          <w:b/>
          <w:bCs/>
          <w:color w:val="000000"/>
          <w:kern w:val="0"/>
          <w:sz w:val="24"/>
          <w:szCs w:val="24"/>
          <w:lang w:val="lv-LV"/>
          <w14:ligatures w14:val="none"/>
        </w:rPr>
        <w:t>Definīcijas</w:t>
      </w:r>
    </w:p>
    <w:p w14:paraId="2DD16E24" w14:textId="00D824A5" w:rsidR="006851C2"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Absolūtās jaudas ierobežojums</w:t>
      </w:r>
      <w:r w:rsidR="006851C2"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 xml:space="preserve">Aktīvās jaudas regulēšanu līdz maksimālajam līmenim norāda iestatītais punkts. Iestatītā punkta regulēšanas +/- pielaidi sauc par absolūto jaudas ierobežojumu. </w:t>
      </w:r>
    </w:p>
    <w:p w14:paraId="35678C18" w14:textId="09D43A68"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Līdzsvars - par ražošanu atbildīgā puse</w:t>
      </w:r>
      <w:r w:rsidR="006851C2"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Par ražošanas bilanci atbildīgā persona ir finansiāli atbildīga pret</w:t>
      </w:r>
      <w:r w:rsidR="006851C2"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pārvades sistēmas operator</w:t>
      </w:r>
      <w:r w:rsidR="006851C2" w:rsidRPr="002B2DCB">
        <w:rPr>
          <w:rFonts w:asciiTheme="majorBidi" w:eastAsia="Times New Roman" w:hAnsiTheme="majorBidi" w:cstheme="majorBidi"/>
          <w:color w:val="000000"/>
          <w:kern w:val="0"/>
          <w:sz w:val="24"/>
          <w:szCs w:val="24"/>
          <w:lang w:val="lv-LV"/>
          <w14:ligatures w14:val="none"/>
        </w:rPr>
        <w:t>u</w:t>
      </w:r>
      <w:r w:rsidRPr="002B2DCB">
        <w:rPr>
          <w:rFonts w:asciiTheme="majorBidi" w:eastAsia="Times New Roman" w:hAnsiTheme="majorBidi" w:cstheme="majorBidi"/>
          <w:color w:val="000000"/>
          <w:kern w:val="0"/>
          <w:sz w:val="24"/>
          <w:szCs w:val="24"/>
          <w:lang w:val="lv-LV"/>
          <w14:ligatures w14:val="none"/>
        </w:rPr>
        <w:t>.</w:t>
      </w:r>
    </w:p>
    <w:p w14:paraId="33E4AA50" w14:textId="7777777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lastRenderedPageBreak/>
        <w:t>Ražošanas bilances atbildīgā puse ir atbildīga par konkrētās elektrostacijas bilanci attiecībā pret pārvades sistēmas operatoru.</w:t>
      </w:r>
    </w:p>
    <w:p w14:paraId="575F5F67" w14:textId="184FD75D"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COMTRADE (Common Format for Transient Data) ir standartizēts faila formāts, kas noteikts IEEE C37.111-2013 Šis formāts ir paredzēts informācijas apmaiņai par pārejas parādībām saistībā ar bojājumiem un pārslēgumiem elektroenerģijas sistēmās.</w:t>
      </w:r>
    </w:p>
    <w:p w14:paraId="36C41DB0" w14:textId="28AA0E11"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Izslēgšanas vēja ātrums ir maksimālais vēja ātrums centra augstumā, pie kura a</w:t>
      </w:r>
      <w:r w:rsidR="006426E6"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vēja turbīna ir paredzēta elektroenerģijas ražošanai</w:t>
      </w:r>
      <w:r w:rsidR="00174971" w:rsidRPr="002B2DCB">
        <w:rPr>
          <w:rFonts w:asciiTheme="majorBidi" w:eastAsia="Times New Roman" w:hAnsiTheme="majorBidi" w:cstheme="majorBidi"/>
          <w:color w:val="000000"/>
          <w:kern w:val="0"/>
          <w:sz w:val="24"/>
          <w:szCs w:val="24"/>
          <w:lang w:val="lv-LV"/>
          <w14:ligatures w14:val="none"/>
        </w:rPr>
        <w:t>.</w:t>
      </w:r>
    </w:p>
    <w:p w14:paraId="2847AE55" w14:textId="649A8E3E"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Aktīvās jaudas vadību ar iestatītā punkta definētu novirzi (delta) starp potenciālo un faktisko jaudu sauc par delta jaudas ierobežojumu. </w:t>
      </w:r>
    </w:p>
    <w:p w14:paraId="5A419760" w14:textId="3325CC3D"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Droop</w:t>
      </w:r>
      <w:r w:rsidR="00990C5B" w:rsidRPr="002B2DCB">
        <w:rPr>
          <w:rFonts w:asciiTheme="majorBidi" w:eastAsia="Times New Roman" w:hAnsiTheme="majorBidi" w:cstheme="majorBidi"/>
          <w:color w:val="000000"/>
          <w:kern w:val="0"/>
          <w:sz w:val="24"/>
          <w:szCs w:val="24"/>
          <w:lang w:val="lv-LV"/>
          <w14:ligatures w14:val="none"/>
        </w:rPr>
        <w:t xml:space="preserve"> </w:t>
      </w:r>
      <w:r w:rsid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Slīpums ir līknes trajektorija, kas seko vadības funkcijai.</w:t>
      </w:r>
    </w:p>
    <w:p w14:paraId="0C057E6F" w14:textId="44ACDB3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Elektroenerģijas piegādes uzņēmums</w:t>
      </w:r>
      <w:r w:rsidR="00990C5B"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Elektroapgādes uzņēmums ir uzņēmums, kura elektrotīklam elektrostacija ir elektriski pieslēgta. Pienākumi valsts elektroapgādes tīklā ir sadalīti starp vairākiem tīkla uzņēmumiem un vienu pārvades uzņēmumu.</w:t>
      </w:r>
    </w:p>
    <w:p w14:paraId="4FC19967" w14:textId="7777777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Elektrotīklu uzņēmums ir uzņēmums, kas licencēts ekspluatēt publisko elektrotīklu ar spriegumu līdz 100 kV.</w:t>
      </w:r>
    </w:p>
    <w:p w14:paraId="5C544E32" w14:textId="7777777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Pārvades uzņēmums ir uzņēmums, kas licencēts ekspluatēt valsts elektroapgādes tīklu virs 100 kV.</w:t>
      </w:r>
    </w:p>
    <w:p w14:paraId="4F13CEF5" w14:textId="4E246098"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Elektroenerģijas ražošanas iekārta ir iekārta, kas ražo elektroenerģiju un ir tieši vai netieši pieslēgta publiskajam elektroenerģijas piegādes tīklam. Saistībā ar vēja enerģiju terminu "vēja turbīna" bieži lieto, lai apzīmētu elektrību ražojošu iekārtu. </w:t>
      </w:r>
    </w:p>
    <w:p w14:paraId="321506D3" w14:textId="78AB7351"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Flicker</w:t>
      </w:r>
      <w:r w:rsidR="002B2DCB">
        <w:rPr>
          <w:rFonts w:asciiTheme="majorBidi" w:eastAsia="Times New Roman" w:hAnsiTheme="majorBidi" w:cstheme="majorBidi"/>
          <w:color w:val="000000"/>
          <w:kern w:val="0"/>
          <w:sz w:val="24"/>
          <w:szCs w:val="24"/>
          <w:lang w:val="lv-LV"/>
          <w14:ligatures w14:val="none"/>
        </w:rPr>
        <w:t xml:space="preserve"> -</w:t>
      </w:r>
      <w:r w:rsidR="00990C5B"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Mirgošana ir gaismas mirgošanas vizuāla uztvere, ko izraisa sprieguma svārstības. Mirgošana rodas, ja gaismas spilgtums vai spektrālais sadalījums laika gaitā svārstās. Pie noteiktas intensitātes mirgošana kairina acis.</w:t>
      </w:r>
    </w:p>
    <w:p w14:paraId="2E99C499" w14:textId="5D2ACDC2"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Frekvences regulēšanas funkcija kontrolē aktīvo jaudu, lai stabilizētu tīkla frekvenci. </w:t>
      </w:r>
    </w:p>
    <w:p w14:paraId="211DBD8D" w14:textId="4DE8D511"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Frekvences reakcija ir aktīvās jaudas automātiska lejupvērsta regulēšana atkarībā no tīkla frekvences, kas pārsniedz noteiktu frekvenci fR, lai stabilizētu tīkla frekvenci. </w:t>
      </w:r>
    </w:p>
    <w:p w14:paraId="542DA8D5" w14:textId="7777777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lastRenderedPageBreak/>
        <w:t>Aktīvās/reaktīvās jaudas zīme norāda ģeneratora radīto jaudas plūsmu. Aktīvās/reaktīvās jaudas patēriņu/importu norāda ar negatīvu zīmi, bet aktīvās/reaktīvās jaudas ģenerēšanu/eksportu - ar pozitīvu zīmi.</w:t>
      </w:r>
    </w:p>
    <w:p w14:paraId="47F886AA" w14:textId="7777777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Lai noteiktu, vai kontrolei jānotiek pirmajā vai ceturtajā kvadrantā, tiek izmantota jaudas koeficienta iestatījuma zīme. Tādējādi jaudas koeficienta iestatījuma punktiem vienā signālā tiek apvienoti divi informācijas elementi: iestatījuma punkta vērtība un vadības kvadranta izvēle.</w:t>
      </w:r>
    </w:p>
    <w:p w14:paraId="4AAE5732" w14:textId="7777777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Harmoniskie kropļojumi ir elektriskie traucējumi, ko izraisa pārmērīgi harmoniskas strāvas un spriegumi. Harmoniskos kropļojumus dēvē arī par overtoniem, pārharmoniskiem toņiem, pārharmoniskiem kropļojumiem vai vienkārši par harmoniku.</w:t>
      </w:r>
    </w:p>
    <w:p w14:paraId="4E0F5AE0" w14:textId="7F2F9346"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Savstarpēji savienota elektroenerģijas apgādes sistēma</w:t>
      </w:r>
      <w:r w:rsidR="00990C5B"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Publiskos elektroapgādes tīklus un ar tiem saistītās elektrostacijas lielākā teritorijā, kas ir savstarpēji savienoti kopīgas darbības nolūkā, sauc par savstarpēji savienotu elektroapgādes sistēmu.</w:t>
      </w:r>
    </w:p>
    <w:p w14:paraId="0E187513" w14:textId="35116ECC"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Nominālais spriegums (Un</w:t>
      </w:r>
      <w:r w:rsidR="002B2DCB" w:rsidRPr="002B2DCB">
        <w:rPr>
          <w:rFonts w:asciiTheme="majorBidi" w:eastAsia="Times New Roman" w:hAnsiTheme="majorBidi" w:cstheme="majorBidi"/>
          <w:color w:val="000000"/>
          <w:kern w:val="0"/>
          <w:sz w:val="24"/>
          <w:szCs w:val="24"/>
          <w:lang w:val="lv-LV"/>
          <w14:ligatures w14:val="none"/>
        </w:rPr>
        <w:t>)</w:t>
      </w:r>
      <w:r w:rsidR="00990C5B"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Sprieguma līmenis pie POC, kuram ir definēts tīkls un uz kuru attiecas ekspluatācijas raksturlielumi. Nominālo spriegumu apzīmē ar Un .</w:t>
      </w:r>
    </w:p>
    <w:p w14:paraId="7B84B34F" w14:textId="5D22C3F4"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Normālais darba spriegums (U c</w:t>
      </w:r>
      <w:r w:rsidR="002B2DCB" w:rsidRPr="002B2DCB">
        <w:rPr>
          <w:rFonts w:asciiTheme="majorBidi" w:eastAsia="Times New Roman" w:hAnsiTheme="majorBidi" w:cstheme="majorBidi"/>
          <w:color w:val="000000"/>
          <w:kern w:val="0"/>
          <w:sz w:val="24"/>
          <w:szCs w:val="24"/>
          <w:lang w:val="lv-LV"/>
          <w14:ligatures w14:val="none"/>
        </w:rPr>
        <w:t>)</w:t>
      </w:r>
      <w:r w:rsidR="00990C5B"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Normālais darba spriegums norāda sprieguma diapazonu, kurā elektroenerģijas ražošanas iekārtai jāspēj nepārtraukti ražot noteikto nominālo jaudu</w:t>
      </w:r>
      <w:r w:rsidR="002B2DCB">
        <w:rPr>
          <w:rFonts w:asciiTheme="majorBidi" w:eastAsia="Times New Roman" w:hAnsiTheme="majorBidi" w:cstheme="majorBidi"/>
          <w:color w:val="000000"/>
          <w:kern w:val="0"/>
          <w:sz w:val="24"/>
          <w:szCs w:val="24"/>
          <w:lang w:val="lv-LV"/>
          <w14:ligatures w14:val="none"/>
        </w:rPr>
        <w:t>.</w:t>
      </w:r>
      <w:r w:rsidRPr="002B2DCB">
        <w:rPr>
          <w:rFonts w:asciiTheme="majorBidi" w:eastAsia="Times New Roman" w:hAnsiTheme="majorBidi" w:cstheme="majorBidi"/>
          <w:color w:val="000000"/>
          <w:kern w:val="0"/>
          <w:sz w:val="24"/>
          <w:szCs w:val="24"/>
          <w:lang w:val="lv-LV"/>
          <w14:ligatures w14:val="none"/>
        </w:rPr>
        <w:t xml:space="preserve"> Normālo darba spriegumu apzīmē ar Uc. Normālo darba spriegumu nosaka elektroenerģijas piegādes uzņēmums, un to izmanto, lai noteiktu normālo ražošanas diapazonu.</w:t>
      </w:r>
    </w:p>
    <w:p w14:paraId="16929D3C" w14:textId="53EFBD62"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Normāla ražošana</w:t>
      </w:r>
      <w:r w:rsidR="00990C5B"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Normālā ražošana norāda sprieguma/frekvences diapazonu, kurā vēja elektrostacijai jāspēj nepārtraukti ražot noteikto nominālo jaudu.</w:t>
      </w:r>
    </w:p>
    <w:p w14:paraId="0B5C41D2" w14:textId="0711018C" w:rsidR="004524BA" w:rsidRPr="002B2DCB" w:rsidRDefault="00990C5B"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I</w:t>
      </w:r>
      <w:r w:rsidR="004524BA" w:rsidRPr="002B2DCB">
        <w:rPr>
          <w:rFonts w:asciiTheme="majorBidi" w:eastAsia="Times New Roman" w:hAnsiTheme="majorBidi" w:cstheme="majorBidi"/>
          <w:color w:val="000000"/>
          <w:kern w:val="0"/>
          <w:sz w:val="24"/>
          <w:szCs w:val="24"/>
          <w:lang w:val="lv-LV"/>
          <w14:ligatures w14:val="none"/>
        </w:rPr>
        <w:t>ekārta</w:t>
      </w:r>
      <w:r w:rsidRPr="002B2DCB">
        <w:rPr>
          <w:rFonts w:asciiTheme="majorBidi" w:eastAsia="Times New Roman" w:hAnsiTheme="majorBidi" w:cstheme="majorBidi"/>
          <w:color w:val="000000"/>
          <w:kern w:val="0"/>
          <w:sz w:val="24"/>
          <w:szCs w:val="24"/>
          <w:lang w:val="lv-LV"/>
          <w14:ligatures w14:val="none"/>
        </w:rPr>
        <w:t xml:space="preserve"> </w:t>
      </w:r>
      <w:r w:rsidR="004524BA" w:rsidRPr="002B2DCB">
        <w:rPr>
          <w:rFonts w:asciiTheme="majorBidi" w:eastAsia="Times New Roman" w:hAnsiTheme="majorBidi" w:cstheme="majorBidi"/>
          <w:color w:val="000000"/>
          <w:kern w:val="0"/>
          <w:sz w:val="24"/>
          <w:szCs w:val="24"/>
          <w:lang w:val="lv-LV"/>
          <w14:ligatures w14:val="none"/>
        </w:rPr>
        <w:t>Elektrostacija ir viena vai vairākas elektroenerģijas ražošanas vienības</w:t>
      </w:r>
      <w:r w:rsidRPr="002B2DCB">
        <w:rPr>
          <w:rFonts w:asciiTheme="majorBidi" w:eastAsia="Times New Roman" w:hAnsiTheme="majorBidi" w:cstheme="majorBidi"/>
          <w:color w:val="000000"/>
          <w:kern w:val="0"/>
          <w:sz w:val="24"/>
          <w:szCs w:val="24"/>
          <w:lang w:val="lv-LV"/>
          <w14:ligatures w14:val="none"/>
        </w:rPr>
        <w:t>.</w:t>
      </w:r>
      <w:r w:rsidR="004524BA" w:rsidRPr="002B2DCB">
        <w:rPr>
          <w:rFonts w:asciiTheme="majorBidi" w:eastAsia="Times New Roman" w:hAnsiTheme="majorBidi" w:cstheme="majorBidi"/>
          <w:color w:val="000000"/>
          <w:kern w:val="0"/>
          <w:sz w:val="24"/>
          <w:szCs w:val="24"/>
          <w:lang w:val="lv-LV"/>
          <w14:ligatures w14:val="none"/>
        </w:rPr>
        <w:t xml:space="preserve"> Attiecībā uz vēja enerģiju bieži izmanto terminu "vēja elektrostacija</w:t>
      </w:r>
      <w:r w:rsidR="002B2DCB">
        <w:rPr>
          <w:rFonts w:asciiTheme="majorBidi" w:eastAsia="Times New Roman" w:hAnsiTheme="majorBidi" w:cstheme="majorBidi"/>
          <w:color w:val="000000"/>
          <w:kern w:val="0"/>
          <w:sz w:val="24"/>
          <w:szCs w:val="24"/>
          <w:lang w:val="lv-LV"/>
          <w14:ligatures w14:val="none"/>
        </w:rPr>
        <w:t>”</w:t>
      </w:r>
      <w:r w:rsidR="004524BA" w:rsidRPr="002B2DCB">
        <w:rPr>
          <w:rFonts w:asciiTheme="majorBidi" w:eastAsia="Times New Roman" w:hAnsiTheme="majorBidi" w:cstheme="majorBidi"/>
          <w:color w:val="000000"/>
          <w:kern w:val="0"/>
          <w:sz w:val="24"/>
          <w:szCs w:val="24"/>
          <w:lang w:val="lv-LV"/>
          <w14:ligatures w14:val="none"/>
        </w:rPr>
        <w:t>.</w:t>
      </w:r>
    </w:p>
    <w:p w14:paraId="6E3EE78A" w14:textId="313025FB" w:rsidR="004524BA" w:rsidRPr="002B2DCB" w:rsidRDefault="00990C5B"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 </w:t>
      </w:r>
      <w:r w:rsidR="004524BA" w:rsidRPr="002B2DCB">
        <w:rPr>
          <w:rFonts w:asciiTheme="majorBidi" w:eastAsia="Times New Roman" w:hAnsiTheme="majorBidi" w:cstheme="majorBidi"/>
          <w:color w:val="000000"/>
          <w:kern w:val="0"/>
          <w:sz w:val="24"/>
          <w:szCs w:val="24"/>
          <w:lang w:val="lv-LV"/>
          <w14:ligatures w14:val="none"/>
        </w:rPr>
        <w:t>Iekārtu kategorijas</w:t>
      </w:r>
      <w:r w:rsidRPr="002B2DCB">
        <w:rPr>
          <w:rFonts w:asciiTheme="majorBidi" w:eastAsia="Times New Roman" w:hAnsiTheme="majorBidi" w:cstheme="majorBidi"/>
          <w:color w:val="000000"/>
          <w:kern w:val="0"/>
          <w:sz w:val="24"/>
          <w:szCs w:val="24"/>
          <w:lang w:val="lv-LV"/>
          <w14:ligatures w14:val="none"/>
        </w:rPr>
        <w:t xml:space="preserve"> </w:t>
      </w:r>
      <w:r w:rsidR="004524BA" w:rsidRPr="002B2DCB">
        <w:rPr>
          <w:rFonts w:asciiTheme="majorBidi" w:eastAsia="Times New Roman" w:hAnsiTheme="majorBidi" w:cstheme="majorBidi"/>
          <w:color w:val="000000"/>
          <w:kern w:val="0"/>
          <w:sz w:val="24"/>
          <w:szCs w:val="24"/>
          <w:lang w:val="lv-LV"/>
          <w14:ligatures w14:val="none"/>
        </w:rPr>
        <w:t>Iekārtu kategorijas attiecībā pret kopējo nominālo jaudu pieslēguma punktā:</w:t>
      </w:r>
    </w:p>
    <w:p w14:paraId="4F886505" w14:textId="3275112E" w:rsidR="004524BA" w:rsidRPr="002B2DCB" w:rsidRDefault="004524BA" w:rsidP="002B2DCB">
      <w:pPr>
        <w:spacing w:line="360" w:lineRule="auto"/>
        <w:ind w:firstLine="720"/>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A2.</w:t>
      </w:r>
      <w:r w:rsidRPr="002B2DCB">
        <w:rPr>
          <w:rFonts w:asciiTheme="majorBidi" w:eastAsia="Times New Roman" w:hAnsiTheme="majorBidi" w:cstheme="majorBidi"/>
          <w:color w:val="000000"/>
          <w:kern w:val="0"/>
          <w:sz w:val="24"/>
          <w:szCs w:val="24"/>
          <w:lang w:val="lv-LV"/>
          <w14:ligatures w14:val="none"/>
        </w:rPr>
        <w:tab/>
        <w:t>Iekārtas ar jaudu virs 11 kW līdz 50 kW (ieskaitot)</w:t>
      </w:r>
      <w:r w:rsidR="002B2DCB">
        <w:rPr>
          <w:rFonts w:asciiTheme="majorBidi" w:eastAsia="Times New Roman" w:hAnsiTheme="majorBidi" w:cstheme="majorBidi"/>
          <w:color w:val="000000"/>
          <w:kern w:val="0"/>
          <w:sz w:val="24"/>
          <w:szCs w:val="24"/>
          <w:lang w:val="lv-LV"/>
          <w14:ligatures w14:val="none"/>
        </w:rPr>
        <w:t>;</w:t>
      </w:r>
    </w:p>
    <w:p w14:paraId="3E9850F3" w14:textId="5020E9D3" w:rsidR="004524BA" w:rsidRPr="002B2DCB" w:rsidRDefault="004524BA" w:rsidP="00133A18">
      <w:pPr>
        <w:spacing w:line="360" w:lineRule="auto"/>
        <w:ind w:firstLine="360"/>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lastRenderedPageBreak/>
        <w:t>B.</w:t>
      </w:r>
      <w:r w:rsidRPr="002B2DCB">
        <w:rPr>
          <w:rFonts w:asciiTheme="majorBidi" w:eastAsia="Times New Roman" w:hAnsiTheme="majorBidi" w:cstheme="majorBidi"/>
          <w:color w:val="000000"/>
          <w:kern w:val="0"/>
          <w:sz w:val="24"/>
          <w:szCs w:val="24"/>
          <w:lang w:val="lv-LV"/>
          <w14:ligatures w14:val="none"/>
        </w:rPr>
        <w:tab/>
        <w:t>Iekārtas ar jaudu virs 50 kW līdz 1,5 MW (ieskaitot)</w:t>
      </w:r>
      <w:r w:rsidR="002B2DCB">
        <w:rPr>
          <w:rFonts w:asciiTheme="majorBidi" w:eastAsia="Times New Roman" w:hAnsiTheme="majorBidi" w:cstheme="majorBidi"/>
          <w:color w:val="000000"/>
          <w:kern w:val="0"/>
          <w:sz w:val="24"/>
          <w:szCs w:val="24"/>
          <w:lang w:val="lv-LV"/>
          <w14:ligatures w14:val="none"/>
        </w:rPr>
        <w:t>;</w:t>
      </w:r>
    </w:p>
    <w:p w14:paraId="746655D6" w14:textId="19B734DF" w:rsidR="004524BA" w:rsidRPr="002B2DCB" w:rsidRDefault="004524BA" w:rsidP="00133A18">
      <w:pPr>
        <w:spacing w:line="360" w:lineRule="auto"/>
        <w:ind w:firstLine="360"/>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C.</w:t>
      </w:r>
      <w:r w:rsidRPr="002B2DCB">
        <w:rPr>
          <w:rFonts w:asciiTheme="majorBidi" w:eastAsia="Times New Roman" w:hAnsiTheme="majorBidi" w:cstheme="majorBidi"/>
          <w:color w:val="000000"/>
          <w:kern w:val="0"/>
          <w:sz w:val="24"/>
          <w:szCs w:val="24"/>
          <w:lang w:val="lv-LV"/>
          <w14:ligatures w14:val="none"/>
        </w:rPr>
        <w:tab/>
        <w:t>Iekārtas ar jaudu virs 1,5 MW līdz 25 MW (ieskaitot)</w:t>
      </w:r>
      <w:r w:rsidR="002B2DCB">
        <w:rPr>
          <w:rFonts w:asciiTheme="majorBidi" w:eastAsia="Times New Roman" w:hAnsiTheme="majorBidi" w:cstheme="majorBidi"/>
          <w:color w:val="000000"/>
          <w:kern w:val="0"/>
          <w:sz w:val="24"/>
          <w:szCs w:val="24"/>
          <w:lang w:val="lv-LV"/>
          <w14:ligatures w14:val="none"/>
        </w:rPr>
        <w:t>;</w:t>
      </w:r>
    </w:p>
    <w:p w14:paraId="14F7F199" w14:textId="77777777" w:rsidR="004524BA" w:rsidRPr="002B2DCB" w:rsidRDefault="004524BA" w:rsidP="00133A18">
      <w:pPr>
        <w:spacing w:line="360" w:lineRule="auto"/>
        <w:ind w:firstLine="360"/>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D.</w:t>
      </w:r>
      <w:r w:rsidRPr="002B2DCB">
        <w:rPr>
          <w:rFonts w:asciiTheme="majorBidi" w:eastAsia="Times New Roman" w:hAnsiTheme="majorBidi" w:cstheme="majorBidi"/>
          <w:color w:val="000000"/>
          <w:kern w:val="0"/>
          <w:sz w:val="24"/>
          <w:szCs w:val="24"/>
          <w:lang w:val="lv-LV"/>
          <w14:ligatures w14:val="none"/>
        </w:rPr>
        <w:tab/>
        <w:t>Iekārtas, kuru jauda ir lielāka par 25 MW vai kuras ir pieslēgtas vairāk nekā 100 kV.</w:t>
      </w:r>
    </w:p>
    <w:p w14:paraId="14BE2FD5" w14:textId="7F856DC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Iekārtas komponent</w:t>
      </w:r>
      <w:r w:rsidR="00990C5B" w:rsidRPr="002B2DCB">
        <w:rPr>
          <w:rFonts w:asciiTheme="majorBidi" w:eastAsia="Times New Roman" w:hAnsiTheme="majorBidi" w:cstheme="majorBidi"/>
          <w:color w:val="000000"/>
          <w:kern w:val="0"/>
          <w:sz w:val="24"/>
          <w:szCs w:val="24"/>
          <w:lang w:val="lv-LV"/>
          <w14:ligatures w14:val="none"/>
        </w:rPr>
        <w:t>e</w:t>
      </w:r>
      <w:r w:rsidRPr="002B2DCB">
        <w:rPr>
          <w:rFonts w:asciiTheme="majorBidi" w:eastAsia="Times New Roman" w:hAnsiTheme="majorBidi" w:cstheme="majorBidi"/>
          <w:color w:val="000000"/>
          <w:kern w:val="0"/>
          <w:sz w:val="24"/>
          <w:szCs w:val="24"/>
          <w:lang w:val="lv-LV"/>
          <w14:ligatures w14:val="none"/>
        </w:rPr>
        <w:t xml:space="preserve"> ir komponent</w:t>
      </w:r>
      <w:r w:rsidR="00990C5B" w:rsidRPr="002B2DCB">
        <w:rPr>
          <w:rFonts w:asciiTheme="majorBidi" w:eastAsia="Times New Roman" w:hAnsiTheme="majorBidi" w:cstheme="majorBidi"/>
          <w:color w:val="000000"/>
          <w:kern w:val="0"/>
          <w:sz w:val="24"/>
          <w:szCs w:val="24"/>
          <w:lang w:val="lv-LV"/>
          <w14:ligatures w14:val="none"/>
        </w:rPr>
        <w:t>e</w:t>
      </w:r>
      <w:r w:rsidRPr="002B2DCB">
        <w:rPr>
          <w:rFonts w:asciiTheme="majorBidi" w:eastAsia="Times New Roman" w:hAnsiTheme="majorBidi" w:cstheme="majorBidi"/>
          <w:color w:val="000000"/>
          <w:kern w:val="0"/>
          <w:sz w:val="24"/>
          <w:szCs w:val="24"/>
          <w:lang w:val="lv-LV"/>
          <w14:ligatures w14:val="none"/>
        </w:rPr>
        <w:t xml:space="preserve"> vai apakšsistēma, kas ir daļa no vispārējā</w:t>
      </w:r>
      <w:r w:rsidR="00990C5B" w:rsidRPr="002B2DCB">
        <w:rPr>
          <w:rFonts w:asciiTheme="majorBidi" w:eastAsia="Times New Roman" w:hAnsiTheme="majorBidi" w:cstheme="majorBidi"/>
          <w:color w:val="000000"/>
          <w:kern w:val="0"/>
          <w:sz w:val="24"/>
          <w:szCs w:val="24"/>
          <w:lang w:val="lv-LV"/>
          <w14:ligatures w14:val="none"/>
        </w:rPr>
        <w:t xml:space="preserve"> ietaises.</w:t>
      </w:r>
    </w:p>
    <w:p w14:paraId="053A60CD" w14:textId="7777777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Elektrostacijas infrastruktūra ir elektriskā infrastruktūra starp atsevišķo elektrības ražošanas iekārtu (vēja turbīnu) ģeneratora punktu (PGC) elektrostacijā (vēja elektrostacijā) un līdz pieslēguma punktam (POC).</w:t>
      </w:r>
    </w:p>
    <w:p w14:paraId="71E13075" w14:textId="7777777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Spēkstacijas operators ir uzņēmums, kas ir atbildīgs par vēja spēkstacijas ekspluatāciju vai nu īpašumtiesību, vai arī līgumsaistību dēļ.</w:t>
      </w:r>
    </w:p>
    <w:p w14:paraId="33F904CA" w14:textId="1433C8B2"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Valdītājs</w:t>
      </w:r>
      <w:r w:rsidR="00990C5B" w:rsidRPr="002B2DCB">
        <w:rPr>
          <w:rFonts w:asciiTheme="majorBidi" w:eastAsia="Times New Roman" w:hAnsiTheme="majorBidi" w:cstheme="majorBidi"/>
          <w:color w:val="000000"/>
          <w:kern w:val="0"/>
          <w:sz w:val="24"/>
          <w:szCs w:val="24"/>
          <w:lang w:val="lv-LV"/>
          <w14:ligatures w14:val="none"/>
        </w:rPr>
        <w:t xml:space="preserve"> -</w:t>
      </w:r>
      <w:r w:rsid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Spēkstacijas īpašnieks ir uzņēmums, kam juridiski pieder vēja elektrostacija. Atsevišķās situācijās elektrostacijas īpašnieka vietā tiek lietots termins uzņēmums. Spēkstacijas īpašnieks var nodot darbības atbildību vēja turbīnu operatoram.</w:t>
      </w:r>
    </w:p>
    <w:p w14:paraId="68BCE1D5" w14:textId="7777777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Kopējais pieslēguma punkts (PCC) ir punkts publiskajā elektrotīklā, kur patērētāji ir vai var tikt pieslēgti.</w:t>
      </w:r>
    </w:p>
    <w:p w14:paraId="31308F55" w14:textId="1E778FB2"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Kopīg</w:t>
      </w:r>
      <w:r w:rsidR="002B2DCB">
        <w:rPr>
          <w:rFonts w:asciiTheme="majorBidi" w:eastAsia="Times New Roman" w:hAnsiTheme="majorBidi" w:cstheme="majorBidi"/>
          <w:color w:val="000000"/>
          <w:kern w:val="0"/>
          <w:sz w:val="24"/>
          <w:szCs w:val="24"/>
          <w:lang w:val="lv-LV"/>
          <w14:ligatures w14:val="none"/>
        </w:rPr>
        <w:t>s</w:t>
      </w:r>
      <w:r w:rsidRPr="002B2DCB">
        <w:rPr>
          <w:rFonts w:asciiTheme="majorBidi" w:eastAsia="Times New Roman" w:hAnsiTheme="majorBidi" w:cstheme="majorBidi"/>
          <w:color w:val="000000"/>
          <w:kern w:val="0"/>
          <w:sz w:val="24"/>
          <w:szCs w:val="24"/>
          <w:lang w:val="lv-LV"/>
          <w14:ligatures w14:val="none"/>
        </w:rPr>
        <w:t xml:space="preserve"> savienojuma punkts un savienojuma punkts var elektriski sakrist. Kopīgā savienojuma punkts (PCC) vienmēr atrodas vistālāk no publiskā elektroapgādes tīkla, t. i., vistālāk no elektrostacijas</w:t>
      </w:r>
      <w:r w:rsidR="00990C5B" w:rsidRPr="002B2DCB">
        <w:rPr>
          <w:rFonts w:asciiTheme="majorBidi" w:eastAsia="Times New Roman" w:hAnsiTheme="majorBidi" w:cstheme="majorBidi"/>
          <w:color w:val="000000"/>
          <w:kern w:val="0"/>
          <w:sz w:val="24"/>
          <w:szCs w:val="24"/>
          <w:lang w:val="lv-LV"/>
          <w14:ligatures w14:val="none"/>
        </w:rPr>
        <w:t>.</w:t>
      </w:r>
    </w:p>
    <w:p w14:paraId="66F885B5" w14:textId="7777777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Elektroapgādes uzņēmums nosaka kopīgo savienojuma punktu.</w:t>
      </w:r>
    </w:p>
    <w:p w14:paraId="3EDD5F7A" w14:textId="66980DB3"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Saziņas punkts (PCOM) ir punkts iekārtā, kurā jābūt pieejamām un pārbaudītām norādītajām datu saziņas īpašībām.</w:t>
      </w:r>
    </w:p>
    <w:p w14:paraId="6EAB6A27" w14:textId="7777777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Pieslēguma punkts (POC) ir punkts publiskajā elektrotīklā, kur ir vai var pieslēgt vēja elektrostaciju; tipisko atrašanās vietu skatīt 2. un 3. attēlā.</w:t>
      </w:r>
    </w:p>
    <w:p w14:paraId="411E8B66" w14:textId="7777777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Visas šajos noteikumos minētās prasības attiecas uz pieslēguma punktu. Vienojoties ar elektroapgādes uzņēmumu, reaktīvo kompensāciju bez slodzes var izvietot citur publiskajā elektroapgādes tīklā. Pieslēguma punktu nosaka elektroenerģijas piegādes uzņēmums.</w:t>
      </w:r>
    </w:p>
    <w:p w14:paraId="04C2B7B8" w14:textId="6D905D3B" w:rsidR="004524BA" w:rsidRPr="002B2DCB" w:rsidRDefault="004524BA" w:rsidP="00133A18">
      <w:pPr>
        <w:spacing w:line="360" w:lineRule="auto"/>
        <w:ind w:firstLine="360"/>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2. attēlā parādīts tipisks vienas vai vairāku mazu vēja turbīnu </w:t>
      </w:r>
      <w:r w:rsidR="002B2DCB">
        <w:rPr>
          <w:rFonts w:asciiTheme="majorBidi" w:eastAsia="Times New Roman" w:hAnsiTheme="majorBidi" w:cstheme="majorBidi"/>
          <w:color w:val="000000"/>
          <w:kern w:val="0"/>
          <w:sz w:val="24"/>
          <w:szCs w:val="24"/>
          <w:lang w:val="lv-LV"/>
          <w14:ligatures w14:val="none"/>
        </w:rPr>
        <w:t>pieslēgums tīklam,</w:t>
      </w:r>
      <w:r w:rsidRPr="002B2DCB">
        <w:rPr>
          <w:rFonts w:asciiTheme="majorBidi" w:eastAsia="Times New Roman" w:hAnsiTheme="majorBidi" w:cstheme="majorBidi"/>
          <w:color w:val="000000"/>
          <w:kern w:val="0"/>
          <w:sz w:val="24"/>
          <w:szCs w:val="24"/>
          <w:lang w:val="lv-LV"/>
          <w14:ligatures w14:val="none"/>
        </w:rPr>
        <w:t xml:space="preserve"> norādot tipisko ģeneratora pieslēguma punkta (PGC), pieslēguma punkta (POC), pieslēguma punkta (PCI) </w:t>
      </w:r>
      <w:r w:rsidRPr="002B2DCB">
        <w:rPr>
          <w:rFonts w:asciiTheme="majorBidi" w:eastAsia="Times New Roman" w:hAnsiTheme="majorBidi" w:cstheme="majorBidi"/>
          <w:color w:val="000000"/>
          <w:kern w:val="0"/>
          <w:sz w:val="24"/>
          <w:szCs w:val="24"/>
          <w:lang w:val="lv-LV"/>
          <w14:ligatures w14:val="none"/>
        </w:rPr>
        <w:lastRenderedPageBreak/>
        <w:t>un kopējā savienojuma punkta (PCC) atrašanās vietu. Tālāk dotajā piemērā kopīgā savienojuma punkts (PCC) un savienojuma punkts (POC) sakrīt.</w:t>
      </w:r>
    </w:p>
    <w:p w14:paraId="3D0EC9C9" w14:textId="164CC63D" w:rsidR="004524BA" w:rsidRPr="002B2DCB" w:rsidRDefault="00F52586" w:rsidP="00133A18">
      <w:pPr>
        <w:spacing w:line="360" w:lineRule="auto"/>
        <w:ind w:firstLine="360"/>
        <w:jc w:val="both"/>
        <w:rPr>
          <w:rFonts w:asciiTheme="majorBidi" w:eastAsia="Times New Roman" w:hAnsiTheme="majorBidi" w:cstheme="majorBidi"/>
          <w:color w:val="000000"/>
          <w:kern w:val="0"/>
          <w:sz w:val="24"/>
          <w:szCs w:val="24"/>
          <w:lang w:val="lv-LV"/>
          <w14:ligatures w14:val="none"/>
        </w:rPr>
      </w:pPr>
      <w:r w:rsidRPr="002B2DCB">
        <w:rPr>
          <w:rFonts w:asciiTheme="majorBidi" w:hAnsiTheme="majorBidi" w:cstheme="majorBidi"/>
          <w:noProof/>
          <w:sz w:val="24"/>
          <w:szCs w:val="24"/>
          <w:lang w:val="lv-LV"/>
        </w:rPr>
        <mc:AlternateContent>
          <mc:Choice Requires="wpg">
            <w:drawing>
              <wp:inline distT="0" distB="0" distL="0" distR="0" wp14:anchorId="1A5DCEDB" wp14:editId="1BD55FFB">
                <wp:extent cx="4139565" cy="4029075"/>
                <wp:effectExtent l="0" t="0" r="13335" b="0"/>
                <wp:docPr id="1070065989"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9565" cy="4029075"/>
                          <a:chOff x="0" y="0"/>
                          <a:chExt cx="41395" cy="40290"/>
                        </a:xfrm>
                      </wpg:grpSpPr>
                      <wps:wsp>
                        <wps:cNvPr id="1299444081" name="Graphic 99"/>
                        <wps:cNvSpPr>
                          <a:spLocks/>
                        </wps:cNvSpPr>
                        <wps:spPr bwMode="auto">
                          <a:xfrm>
                            <a:off x="17465" y="8407"/>
                            <a:ext cx="23882" cy="31318"/>
                          </a:xfrm>
                          <a:custGeom>
                            <a:avLst/>
                            <a:gdLst>
                              <a:gd name="T0" fmla="*/ 92963 w 2388235"/>
                              <a:gd name="T1" fmla="*/ 3131819 h 3131820"/>
                              <a:gd name="T2" fmla="*/ 2296667 w 2388235"/>
                              <a:gd name="T3" fmla="*/ 3131819 h 3131820"/>
                              <a:gd name="T4" fmla="*/ 2298191 w 2388235"/>
                              <a:gd name="T5" fmla="*/ 3130295 h 3131820"/>
                              <a:gd name="T6" fmla="*/ 2333458 w 2388235"/>
                              <a:gd name="T7" fmla="*/ 3123318 h 3131820"/>
                              <a:gd name="T8" fmla="*/ 2362009 w 2388235"/>
                              <a:gd name="T9" fmla="*/ 3104197 h 3131820"/>
                              <a:gd name="T10" fmla="*/ 2381130 w 2388235"/>
                              <a:gd name="T11" fmla="*/ 3075646 h 3131820"/>
                              <a:gd name="T12" fmla="*/ 2388107 w 2388235"/>
                              <a:gd name="T13" fmla="*/ 3040379 h 3131820"/>
                              <a:gd name="T14" fmla="*/ 2386583 w 2388235"/>
                              <a:gd name="T15" fmla="*/ 3041903 h 3131820"/>
                              <a:gd name="T16" fmla="*/ 2386583 w 2388235"/>
                              <a:gd name="T17" fmla="*/ 88391 h 3131820"/>
                              <a:gd name="T18" fmla="*/ 2388107 w 2388235"/>
                              <a:gd name="T19" fmla="*/ 91439 h 3131820"/>
                              <a:gd name="T20" fmla="*/ 2381130 w 2388235"/>
                              <a:gd name="T21" fmla="*/ 56173 h 3131820"/>
                              <a:gd name="T22" fmla="*/ 2362009 w 2388235"/>
                              <a:gd name="T23" fmla="*/ 27622 h 3131820"/>
                              <a:gd name="T24" fmla="*/ 2333458 w 2388235"/>
                              <a:gd name="T25" fmla="*/ 8501 h 3131820"/>
                              <a:gd name="T26" fmla="*/ 2298191 w 2388235"/>
                              <a:gd name="T27" fmla="*/ 1523 h 3131820"/>
                              <a:gd name="T28" fmla="*/ 2296667 w 2388235"/>
                              <a:gd name="T29" fmla="*/ 0 h 3131820"/>
                              <a:gd name="T30" fmla="*/ 92963 w 2388235"/>
                              <a:gd name="T31" fmla="*/ 0 h 3131820"/>
                              <a:gd name="T32" fmla="*/ 91439 w 2388235"/>
                              <a:gd name="T33" fmla="*/ 1523 h 3131820"/>
                              <a:gd name="T34" fmla="*/ 55935 w 2388235"/>
                              <a:gd name="T35" fmla="*/ 8501 h 3131820"/>
                              <a:gd name="T36" fmla="*/ 26860 w 2388235"/>
                              <a:gd name="T37" fmla="*/ 27622 h 3131820"/>
                              <a:gd name="T38" fmla="*/ 7215 w 2388235"/>
                              <a:gd name="T39" fmla="*/ 56173 h 3131820"/>
                              <a:gd name="T40" fmla="*/ 0 w 2388235"/>
                              <a:gd name="T41" fmla="*/ 91439 h 3131820"/>
                              <a:gd name="T42" fmla="*/ 3047 w 2388235"/>
                              <a:gd name="T43" fmla="*/ 88391 h 3131820"/>
                              <a:gd name="T44" fmla="*/ 3047 w 2388235"/>
                              <a:gd name="T45" fmla="*/ 3041903 h 3131820"/>
                              <a:gd name="T46" fmla="*/ 26860 w 2388235"/>
                              <a:gd name="T47" fmla="*/ 3104197 h 3131820"/>
                              <a:gd name="T48" fmla="*/ 91439 w 2388235"/>
                              <a:gd name="T49" fmla="*/ 3130295 h 3131820"/>
                              <a:gd name="T50" fmla="*/ 92963 w 2388235"/>
                              <a:gd name="T51" fmla="*/ 3131819 h 31318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388235" h="3131820">
                                <a:moveTo>
                                  <a:pt x="92963" y="3131819"/>
                                </a:moveTo>
                                <a:lnTo>
                                  <a:pt x="2296667" y="3131819"/>
                                </a:lnTo>
                                <a:lnTo>
                                  <a:pt x="2298191" y="3130295"/>
                                </a:lnTo>
                                <a:lnTo>
                                  <a:pt x="2333458" y="3123318"/>
                                </a:lnTo>
                                <a:lnTo>
                                  <a:pt x="2362009" y="3104197"/>
                                </a:lnTo>
                                <a:lnTo>
                                  <a:pt x="2381130" y="3075646"/>
                                </a:lnTo>
                                <a:lnTo>
                                  <a:pt x="2388107" y="3040379"/>
                                </a:lnTo>
                                <a:lnTo>
                                  <a:pt x="2386583" y="3041903"/>
                                </a:lnTo>
                                <a:lnTo>
                                  <a:pt x="2386583" y="88391"/>
                                </a:lnTo>
                                <a:lnTo>
                                  <a:pt x="2388107" y="91439"/>
                                </a:lnTo>
                                <a:lnTo>
                                  <a:pt x="2381130" y="56173"/>
                                </a:lnTo>
                                <a:lnTo>
                                  <a:pt x="2362009" y="27622"/>
                                </a:lnTo>
                                <a:lnTo>
                                  <a:pt x="2333458" y="8501"/>
                                </a:lnTo>
                                <a:lnTo>
                                  <a:pt x="2298191" y="1523"/>
                                </a:lnTo>
                                <a:lnTo>
                                  <a:pt x="2296667" y="0"/>
                                </a:lnTo>
                                <a:lnTo>
                                  <a:pt x="92963" y="0"/>
                                </a:lnTo>
                                <a:lnTo>
                                  <a:pt x="91439" y="1523"/>
                                </a:lnTo>
                                <a:lnTo>
                                  <a:pt x="55935" y="8501"/>
                                </a:lnTo>
                                <a:lnTo>
                                  <a:pt x="26860" y="27622"/>
                                </a:lnTo>
                                <a:lnTo>
                                  <a:pt x="7215" y="56173"/>
                                </a:lnTo>
                                <a:lnTo>
                                  <a:pt x="0" y="91439"/>
                                </a:lnTo>
                                <a:lnTo>
                                  <a:pt x="3047" y="88391"/>
                                </a:lnTo>
                                <a:lnTo>
                                  <a:pt x="3047" y="3041903"/>
                                </a:lnTo>
                                <a:lnTo>
                                  <a:pt x="26860" y="3104197"/>
                                </a:lnTo>
                                <a:lnTo>
                                  <a:pt x="91439" y="3130295"/>
                                </a:lnTo>
                                <a:lnTo>
                                  <a:pt x="92963" y="3131819"/>
                                </a:lnTo>
                                <a:close/>
                              </a:path>
                            </a:pathLst>
                          </a:custGeom>
                          <a:noFill/>
                          <a:ln w="958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474965" name="Graphic 100"/>
                        <wps:cNvSpPr>
                          <a:spLocks/>
                        </wps:cNvSpPr>
                        <wps:spPr bwMode="auto">
                          <a:xfrm>
                            <a:off x="28757" y="8864"/>
                            <a:ext cx="6833" cy="5658"/>
                          </a:xfrm>
                          <a:custGeom>
                            <a:avLst/>
                            <a:gdLst>
                              <a:gd name="T0" fmla="*/ 682752 w 683260"/>
                              <a:gd name="T1" fmla="*/ 91440 h 565785"/>
                              <a:gd name="T2" fmla="*/ 0 w 683260"/>
                              <a:gd name="T3" fmla="*/ 91440 h 565785"/>
                              <a:gd name="T4" fmla="*/ 0 w 683260"/>
                              <a:gd name="T5" fmla="*/ 473964 h 565785"/>
                              <a:gd name="T6" fmla="*/ 3048 w 683260"/>
                              <a:gd name="T7" fmla="*/ 475488 h 565785"/>
                              <a:gd name="T8" fmla="*/ 10025 w 683260"/>
                              <a:gd name="T9" fmla="*/ 510111 h 565785"/>
                              <a:gd name="T10" fmla="*/ 29146 w 683260"/>
                              <a:gd name="T11" fmla="*/ 538734 h 565785"/>
                              <a:gd name="T12" fmla="*/ 57697 w 683260"/>
                              <a:gd name="T13" fmla="*/ 558212 h 565785"/>
                              <a:gd name="T14" fmla="*/ 92964 w 683260"/>
                              <a:gd name="T15" fmla="*/ 565404 h 565785"/>
                              <a:gd name="T16" fmla="*/ 96012 w 683260"/>
                              <a:gd name="T17" fmla="*/ 563880 h 565785"/>
                              <a:gd name="T18" fmla="*/ 598785 w 683260"/>
                              <a:gd name="T19" fmla="*/ 563880 h 565785"/>
                              <a:gd name="T20" fmla="*/ 626578 w 683260"/>
                              <a:gd name="T21" fmla="*/ 558212 h 565785"/>
                              <a:gd name="T22" fmla="*/ 655129 w 683260"/>
                              <a:gd name="T23" fmla="*/ 538734 h 565785"/>
                              <a:gd name="T24" fmla="*/ 674250 w 683260"/>
                              <a:gd name="T25" fmla="*/ 510111 h 565785"/>
                              <a:gd name="T26" fmla="*/ 681228 w 683260"/>
                              <a:gd name="T27" fmla="*/ 475488 h 565785"/>
                              <a:gd name="T28" fmla="*/ 682752 w 683260"/>
                              <a:gd name="T29" fmla="*/ 473964 h 565785"/>
                              <a:gd name="T30" fmla="*/ 682752 w 683260"/>
                              <a:gd name="T31" fmla="*/ 91440 h 565785"/>
                              <a:gd name="T32" fmla="*/ 598785 w 683260"/>
                              <a:gd name="T33" fmla="*/ 563880 h 565785"/>
                              <a:gd name="T34" fmla="*/ 592836 w 683260"/>
                              <a:gd name="T35" fmla="*/ 563880 h 565785"/>
                              <a:gd name="T36" fmla="*/ 591312 w 683260"/>
                              <a:gd name="T37" fmla="*/ 565404 h 565785"/>
                              <a:gd name="T38" fmla="*/ 598785 w 683260"/>
                              <a:gd name="T39" fmla="*/ 563880 h 565785"/>
                              <a:gd name="T40" fmla="*/ 92964 w 683260"/>
                              <a:gd name="T41" fmla="*/ 0 h 565785"/>
                              <a:gd name="T42" fmla="*/ 57697 w 683260"/>
                              <a:gd name="T43" fmla="*/ 7215 h 565785"/>
                              <a:gd name="T44" fmla="*/ 29146 w 683260"/>
                              <a:gd name="T45" fmla="*/ 26860 h 565785"/>
                              <a:gd name="T46" fmla="*/ 10025 w 683260"/>
                              <a:gd name="T47" fmla="*/ 55935 h 565785"/>
                              <a:gd name="T48" fmla="*/ 3048 w 683260"/>
                              <a:gd name="T49" fmla="*/ 91440 h 565785"/>
                              <a:gd name="T50" fmla="*/ 681228 w 683260"/>
                              <a:gd name="T51" fmla="*/ 91440 h 565785"/>
                              <a:gd name="T52" fmla="*/ 655129 w 683260"/>
                              <a:gd name="T53" fmla="*/ 26860 h 565785"/>
                              <a:gd name="T54" fmla="*/ 598761 w 683260"/>
                              <a:gd name="T55" fmla="*/ 1524 h 565785"/>
                              <a:gd name="T56" fmla="*/ 96012 w 683260"/>
                              <a:gd name="T57" fmla="*/ 1524 h 565785"/>
                              <a:gd name="T58" fmla="*/ 92964 w 683260"/>
                              <a:gd name="T59" fmla="*/ 0 h 565785"/>
                              <a:gd name="T60" fmla="*/ 591312 w 683260"/>
                              <a:gd name="T61" fmla="*/ 0 h 565785"/>
                              <a:gd name="T62" fmla="*/ 592836 w 683260"/>
                              <a:gd name="T63" fmla="*/ 1524 h 565785"/>
                              <a:gd name="T64" fmla="*/ 598761 w 683260"/>
                              <a:gd name="T65" fmla="*/ 1524 h 565785"/>
                              <a:gd name="T66" fmla="*/ 591312 w 683260"/>
                              <a:gd name="T67" fmla="*/ 0 h 5657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683260" h="565785">
                                <a:moveTo>
                                  <a:pt x="682752" y="91440"/>
                                </a:moveTo>
                                <a:lnTo>
                                  <a:pt x="0" y="91440"/>
                                </a:lnTo>
                                <a:lnTo>
                                  <a:pt x="0" y="473964"/>
                                </a:lnTo>
                                <a:lnTo>
                                  <a:pt x="3048" y="475488"/>
                                </a:lnTo>
                                <a:lnTo>
                                  <a:pt x="10025" y="510111"/>
                                </a:lnTo>
                                <a:lnTo>
                                  <a:pt x="29146" y="538734"/>
                                </a:lnTo>
                                <a:lnTo>
                                  <a:pt x="57697" y="558212"/>
                                </a:lnTo>
                                <a:lnTo>
                                  <a:pt x="92964" y="565404"/>
                                </a:lnTo>
                                <a:lnTo>
                                  <a:pt x="96012" y="563880"/>
                                </a:lnTo>
                                <a:lnTo>
                                  <a:pt x="598785" y="563880"/>
                                </a:lnTo>
                                <a:lnTo>
                                  <a:pt x="626578" y="558212"/>
                                </a:lnTo>
                                <a:lnTo>
                                  <a:pt x="655129" y="538734"/>
                                </a:lnTo>
                                <a:lnTo>
                                  <a:pt x="674250" y="510111"/>
                                </a:lnTo>
                                <a:lnTo>
                                  <a:pt x="681228" y="475488"/>
                                </a:lnTo>
                                <a:lnTo>
                                  <a:pt x="682752" y="473964"/>
                                </a:lnTo>
                                <a:lnTo>
                                  <a:pt x="682752" y="91440"/>
                                </a:lnTo>
                                <a:close/>
                              </a:path>
                              <a:path w="683260" h="565785">
                                <a:moveTo>
                                  <a:pt x="598785" y="563880"/>
                                </a:moveTo>
                                <a:lnTo>
                                  <a:pt x="592836" y="563880"/>
                                </a:lnTo>
                                <a:lnTo>
                                  <a:pt x="591312" y="565404"/>
                                </a:lnTo>
                                <a:lnTo>
                                  <a:pt x="598785" y="563880"/>
                                </a:lnTo>
                                <a:close/>
                              </a:path>
                              <a:path w="683260" h="565785">
                                <a:moveTo>
                                  <a:pt x="92964" y="0"/>
                                </a:moveTo>
                                <a:lnTo>
                                  <a:pt x="57697" y="7215"/>
                                </a:lnTo>
                                <a:lnTo>
                                  <a:pt x="29146" y="26860"/>
                                </a:lnTo>
                                <a:lnTo>
                                  <a:pt x="10025" y="55935"/>
                                </a:lnTo>
                                <a:lnTo>
                                  <a:pt x="3048" y="91440"/>
                                </a:lnTo>
                                <a:lnTo>
                                  <a:pt x="681228" y="91440"/>
                                </a:lnTo>
                                <a:lnTo>
                                  <a:pt x="655129" y="26860"/>
                                </a:lnTo>
                                <a:lnTo>
                                  <a:pt x="598761" y="1524"/>
                                </a:lnTo>
                                <a:lnTo>
                                  <a:pt x="96012" y="1524"/>
                                </a:lnTo>
                                <a:lnTo>
                                  <a:pt x="92964" y="0"/>
                                </a:lnTo>
                                <a:close/>
                              </a:path>
                              <a:path w="683260" h="565785">
                                <a:moveTo>
                                  <a:pt x="591312" y="0"/>
                                </a:moveTo>
                                <a:lnTo>
                                  <a:pt x="592836" y="1524"/>
                                </a:lnTo>
                                <a:lnTo>
                                  <a:pt x="598761" y="1524"/>
                                </a:lnTo>
                                <a:lnTo>
                                  <a:pt x="591312" y="0"/>
                                </a:lnTo>
                                <a:close/>
                              </a:path>
                            </a:pathLst>
                          </a:custGeom>
                          <a:solidFill>
                            <a:srgbClr val="DDE2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436889" name="Graphic 101"/>
                        <wps:cNvSpPr>
                          <a:spLocks/>
                        </wps:cNvSpPr>
                        <wps:spPr bwMode="auto">
                          <a:xfrm>
                            <a:off x="28757" y="8864"/>
                            <a:ext cx="6833" cy="5658"/>
                          </a:xfrm>
                          <a:custGeom>
                            <a:avLst/>
                            <a:gdLst>
                              <a:gd name="T0" fmla="*/ 96011 w 683260"/>
                              <a:gd name="T1" fmla="*/ 563879 h 565785"/>
                              <a:gd name="T2" fmla="*/ 592835 w 683260"/>
                              <a:gd name="T3" fmla="*/ 563879 h 565785"/>
                              <a:gd name="T4" fmla="*/ 591311 w 683260"/>
                              <a:gd name="T5" fmla="*/ 565403 h 565785"/>
                              <a:gd name="T6" fmla="*/ 626578 w 683260"/>
                              <a:gd name="T7" fmla="*/ 558212 h 565785"/>
                              <a:gd name="T8" fmla="*/ 655129 w 683260"/>
                              <a:gd name="T9" fmla="*/ 538733 h 565785"/>
                              <a:gd name="T10" fmla="*/ 674250 w 683260"/>
                              <a:gd name="T11" fmla="*/ 510111 h 565785"/>
                              <a:gd name="T12" fmla="*/ 681227 w 683260"/>
                              <a:gd name="T13" fmla="*/ 475487 h 565785"/>
                              <a:gd name="T14" fmla="*/ 682751 w 683260"/>
                              <a:gd name="T15" fmla="*/ 473963 h 565785"/>
                              <a:gd name="T16" fmla="*/ 682751 w 683260"/>
                              <a:gd name="T17" fmla="*/ 91439 h 565785"/>
                              <a:gd name="T18" fmla="*/ 681227 w 683260"/>
                              <a:gd name="T19" fmla="*/ 91439 h 565785"/>
                              <a:gd name="T20" fmla="*/ 674250 w 683260"/>
                              <a:gd name="T21" fmla="*/ 55935 h 565785"/>
                              <a:gd name="T22" fmla="*/ 655129 w 683260"/>
                              <a:gd name="T23" fmla="*/ 26860 h 565785"/>
                              <a:gd name="T24" fmla="*/ 626578 w 683260"/>
                              <a:gd name="T25" fmla="*/ 7215 h 565785"/>
                              <a:gd name="T26" fmla="*/ 591311 w 683260"/>
                              <a:gd name="T27" fmla="*/ 0 h 565785"/>
                              <a:gd name="T28" fmla="*/ 592835 w 683260"/>
                              <a:gd name="T29" fmla="*/ 1523 h 565785"/>
                              <a:gd name="T30" fmla="*/ 96011 w 683260"/>
                              <a:gd name="T31" fmla="*/ 1523 h 565785"/>
                              <a:gd name="T32" fmla="*/ 57697 w 683260"/>
                              <a:gd name="T33" fmla="*/ 7215 h 565785"/>
                              <a:gd name="T34" fmla="*/ 10025 w 683260"/>
                              <a:gd name="T35" fmla="*/ 55935 h 565785"/>
                              <a:gd name="T36" fmla="*/ 3047 w 683260"/>
                              <a:gd name="T37" fmla="*/ 91439 h 565785"/>
                              <a:gd name="T38" fmla="*/ 0 w 683260"/>
                              <a:gd name="T39" fmla="*/ 91439 h 565785"/>
                              <a:gd name="T40" fmla="*/ 0 w 683260"/>
                              <a:gd name="T41" fmla="*/ 473963 h 565785"/>
                              <a:gd name="T42" fmla="*/ 3047 w 683260"/>
                              <a:gd name="T43" fmla="*/ 475487 h 565785"/>
                              <a:gd name="T44" fmla="*/ 10025 w 683260"/>
                              <a:gd name="T45" fmla="*/ 510111 h 565785"/>
                              <a:gd name="T46" fmla="*/ 29146 w 683260"/>
                              <a:gd name="T47" fmla="*/ 538733 h 565785"/>
                              <a:gd name="T48" fmla="*/ 57697 w 683260"/>
                              <a:gd name="T49" fmla="*/ 558212 h 565785"/>
                              <a:gd name="T50" fmla="*/ 92963 w 683260"/>
                              <a:gd name="T51" fmla="*/ 565403 h 565785"/>
                              <a:gd name="T52" fmla="*/ 96011 w 683260"/>
                              <a:gd name="T53" fmla="*/ 563879 h 5657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683260" h="565785">
                                <a:moveTo>
                                  <a:pt x="96011" y="563879"/>
                                </a:moveTo>
                                <a:lnTo>
                                  <a:pt x="592835" y="563879"/>
                                </a:lnTo>
                                <a:lnTo>
                                  <a:pt x="591311" y="565403"/>
                                </a:lnTo>
                                <a:lnTo>
                                  <a:pt x="626578" y="558212"/>
                                </a:lnTo>
                                <a:lnTo>
                                  <a:pt x="655129" y="538733"/>
                                </a:lnTo>
                                <a:lnTo>
                                  <a:pt x="674250" y="510111"/>
                                </a:lnTo>
                                <a:lnTo>
                                  <a:pt x="681227" y="475487"/>
                                </a:lnTo>
                                <a:lnTo>
                                  <a:pt x="682751" y="473963"/>
                                </a:lnTo>
                                <a:lnTo>
                                  <a:pt x="682751" y="91439"/>
                                </a:lnTo>
                                <a:lnTo>
                                  <a:pt x="681227" y="91439"/>
                                </a:lnTo>
                                <a:lnTo>
                                  <a:pt x="674250" y="55935"/>
                                </a:lnTo>
                                <a:lnTo>
                                  <a:pt x="655129" y="26860"/>
                                </a:lnTo>
                                <a:lnTo>
                                  <a:pt x="626578" y="7215"/>
                                </a:lnTo>
                                <a:lnTo>
                                  <a:pt x="591311" y="0"/>
                                </a:lnTo>
                                <a:lnTo>
                                  <a:pt x="592835" y="1523"/>
                                </a:lnTo>
                                <a:lnTo>
                                  <a:pt x="96011" y="1523"/>
                                </a:lnTo>
                                <a:lnTo>
                                  <a:pt x="57697" y="7215"/>
                                </a:lnTo>
                                <a:lnTo>
                                  <a:pt x="10025" y="55935"/>
                                </a:lnTo>
                                <a:lnTo>
                                  <a:pt x="3047" y="91439"/>
                                </a:lnTo>
                                <a:lnTo>
                                  <a:pt x="0" y="91439"/>
                                </a:lnTo>
                                <a:lnTo>
                                  <a:pt x="0" y="473963"/>
                                </a:lnTo>
                                <a:lnTo>
                                  <a:pt x="3047" y="475487"/>
                                </a:lnTo>
                                <a:lnTo>
                                  <a:pt x="10025" y="510111"/>
                                </a:lnTo>
                                <a:lnTo>
                                  <a:pt x="29146" y="538733"/>
                                </a:lnTo>
                                <a:lnTo>
                                  <a:pt x="57697" y="558212"/>
                                </a:lnTo>
                                <a:lnTo>
                                  <a:pt x="92963" y="565403"/>
                                </a:lnTo>
                                <a:lnTo>
                                  <a:pt x="96011" y="563879"/>
                                </a:lnTo>
                                <a:close/>
                              </a:path>
                            </a:pathLst>
                          </a:custGeom>
                          <a:noFill/>
                          <a:ln w="95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78315840" name="Image 10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29397" y="11272"/>
                            <a:ext cx="5609" cy="26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47529276" name="Image 1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37383" y="14592"/>
                            <a:ext cx="2713" cy="77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46692974" name="Image 1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4168" y="23037"/>
                            <a:ext cx="5318" cy="70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61878088" name="Image 10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6337" y="6533"/>
                            <a:ext cx="2575" cy="21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20086856" name="Image 10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9156" y="6533"/>
                            <a:ext cx="2073" cy="2148"/>
                          </a:xfrm>
                          <a:prstGeom prst="rect">
                            <a:avLst/>
                          </a:prstGeom>
                          <a:noFill/>
                          <a:extLst>
                            <a:ext uri="{909E8E84-426E-40DD-AFC4-6F175D3DCCD1}">
                              <a14:hiddenFill xmlns:a14="http://schemas.microsoft.com/office/drawing/2010/main">
                                <a:solidFill>
                                  <a:srgbClr val="FFFFFF"/>
                                </a:solidFill>
                              </a14:hiddenFill>
                            </a:ext>
                          </a:extLst>
                        </pic:spPr>
                      </pic:pic>
                      <wps:wsp>
                        <wps:cNvPr id="2023845808" name="Graphic 107"/>
                        <wps:cNvSpPr>
                          <a:spLocks/>
                        </wps:cNvSpPr>
                        <wps:spPr bwMode="auto">
                          <a:xfrm>
                            <a:off x="3901" y="5770"/>
                            <a:ext cx="34734" cy="14955"/>
                          </a:xfrm>
                          <a:custGeom>
                            <a:avLst/>
                            <a:gdLst>
                              <a:gd name="T0" fmla="*/ 2203703 w 3473450"/>
                              <a:gd name="T1" fmla="*/ 30479 h 1495425"/>
                              <a:gd name="T2" fmla="*/ 0 w 3473450"/>
                              <a:gd name="T3" fmla="*/ 30479 h 1495425"/>
                              <a:gd name="T4" fmla="*/ 1706879 w 3473450"/>
                              <a:gd name="T5" fmla="*/ 621791 h 1495425"/>
                              <a:gd name="T6" fmla="*/ 1706879 w 3473450"/>
                              <a:gd name="T7" fmla="*/ 1495043 h 1495425"/>
                              <a:gd name="T8" fmla="*/ 1676399 w 3473450"/>
                              <a:gd name="T9" fmla="*/ 621791 h 1495425"/>
                              <a:gd name="T10" fmla="*/ 1737359 w 3473450"/>
                              <a:gd name="T11" fmla="*/ 621791 h 1495425"/>
                              <a:gd name="T12" fmla="*/ 1737359 w 3473450"/>
                              <a:gd name="T13" fmla="*/ 562355 h 1495425"/>
                              <a:gd name="T14" fmla="*/ 1676399 w 3473450"/>
                              <a:gd name="T15" fmla="*/ 562355 h 1495425"/>
                              <a:gd name="T16" fmla="*/ 1676399 w 3473450"/>
                              <a:gd name="T17" fmla="*/ 621791 h 1495425"/>
                              <a:gd name="T18" fmla="*/ 1706879 w 3473450"/>
                              <a:gd name="T19" fmla="*/ 1495043 h 1495425"/>
                              <a:gd name="T20" fmla="*/ 3473195 w 3473450"/>
                              <a:gd name="T21" fmla="*/ 1495043 h 1495425"/>
                              <a:gd name="T22" fmla="*/ 1185671 w 3473450"/>
                              <a:gd name="T23" fmla="*/ 53339 h 1495425"/>
                              <a:gd name="T24" fmla="*/ 1185671 w 3473450"/>
                              <a:gd name="T25" fmla="*/ 591311 h 1495425"/>
                              <a:gd name="T26" fmla="*/ 1155191 w 3473450"/>
                              <a:gd name="T27" fmla="*/ 53339 h 1495425"/>
                              <a:gd name="T28" fmla="*/ 1216151 w 3473450"/>
                              <a:gd name="T29" fmla="*/ 53339 h 1495425"/>
                              <a:gd name="T30" fmla="*/ 1216151 w 3473450"/>
                              <a:gd name="T31" fmla="*/ 0 h 1495425"/>
                              <a:gd name="T32" fmla="*/ 1155191 w 3473450"/>
                              <a:gd name="T33" fmla="*/ 0 h 1495425"/>
                              <a:gd name="T34" fmla="*/ 1155191 w 3473450"/>
                              <a:gd name="T35" fmla="*/ 53339 h 14954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473450" h="1495425">
                                <a:moveTo>
                                  <a:pt x="2203703" y="30479"/>
                                </a:moveTo>
                                <a:lnTo>
                                  <a:pt x="0" y="30479"/>
                                </a:lnTo>
                              </a:path>
                              <a:path w="3473450" h="1495425">
                                <a:moveTo>
                                  <a:pt x="1706879" y="621791"/>
                                </a:moveTo>
                                <a:lnTo>
                                  <a:pt x="1706879" y="1495043"/>
                                </a:lnTo>
                              </a:path>
                              <a:path w="3473450" h="1495425">
                                <a:moveTo>
                                  <a:pt x="1676399" y="621791"/>
                                </a:moveTo>
                                <a:lnTo>
                                  <a:pt x="1737359" y="621791"/>
                                </a:lnTo>
                                <a:lnTo>
                                  <a:pt x="1737359" y="562355"/>
                                </a:lnTo>
                                <a:lnTo>
                                  <a:pt x="1676399" y="562355"/>
                                </a:lnTo>
                                <a:lnTo>
                                  <a:pt x="1676399" y="621791"/>
                                </a:lnTo>
                              </a:path>
                              <a:path w="3473450" h="1495425">
                                <a:moveTo>
                                  <a:pt x="1706879" y="1495043"/>
                                </a:moveTo>
                                <a:lnTo>
                                  <a:pt x="3473195" y="1495043"/>
                                </a:lnTo>
                              </a:path>
                              <a:path w="3473450" h="1495425">
                                <a:moveTo>
                                  <a:pt x="1185671" y="53339"/>
                                </a:moveTo>
                                <a:lnTo>
                                  <a:pt x="1185671" y="591311"/>
                                </a:lnTo>
                              </a:path>
                              <a:path w="3473450" h="1495425">
                                <a:moveTo>
                                  <a:pt x="1155191" y="53339"/>
                                </a:moveTo>
                                <a:lnTo>
                                  <a:pt x="1216151" y="53339"/>
                                </a:lnTo>
                                <a:lnTo>
                                  <a:pt x="1216151" y="0"/>
                                </a:lnTo>
                                <a:lnTo>
                                  <a:pt x="1155191" y="0"/>
                                </a:lnTo>
                                <a:lnTo>
                                  <a:pt x="1155191" y="53339"/>
                                </a:lnTo>
                              </a:path>
                            </a:pathLst>
                          </a:custGeom>
                          <a:noFill/>
                          <a:ln w="172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33845492" name="Image 10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137" y="22794"/>
                            <a:ext cx="2209" cy="21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91185341" name="Image 10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743" y="22794"/>
                            <a:ext cx="12817" cy="7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61927791" name="Image 1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16134"/>
                            <a:ext cx="2209" cy="21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63704804" name="Image 1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2606" y="16134"/>
                            <a:ext cx="8229" cy="716"/>
                          </a:xfrm>
                          <a:prstGeom prst="rect">
                            <a:avLst/>
                          </a:prstGeom>
                          <a:noFill/>
                          <a:extLst>
                            <a:ext uri="{909E8E84-426E-40DD-AFC4-6F175D3DCCD1}">
                              <a14:hiddenFill xmlns:a14="http://schemas.microsoft.com/office/drawing/2010/main">
                                <a:solidFill>
                                  <a:srgbClr val="FFFFFF"/>
                                </a:solidFill>
                              </a14:hiddenFill>
                            </a:ext>
                          </a:extLst>
                        </pic:spPr>
                      </pic:pic>
                      <wps:wsp>
                        <wps:cNvPr id="129213239" name="Graphic 112"/>
                        <wps:cNvSpPr>
                          <a:spLocks/>
                        </wps:cNvSpPr>
                        <wps:spPr bwMode="auto">
                          <a:xfrm>
                            <a:off x="37261" y="20065"/>
                            <a:ext cx="13" cy="1251"/>
                          </a:xfrm>
                          <a:custGeom>
                            <a:avLst/>
                            <a:gdLst>
                              <a:gd name="T0" fmla="*/ 0 w 1270"/>
                              <a:gd name="T1" fmla="*/ 0 h 125095"/>
                              <a:gd name="T2" fmla="*/ 0 w 1270"/>
                              <a:gd name="T3" fmla="*/ 124967 h 125095"/>
                            </a:gdLst>
                            <a:ahLst/>
                            <a:cxnLst>
                              <a:cxn ang="0">
                                <a:pos x="T0" y="T1"/>
                              </a:cxn>
                              <a:cxn ang="0">
                                <a:pos x="T2" y="T3"/>
                              </a:cxn>
                            </a:cxnLst>
                            <a:rect l="0" t="0" r="r" b="b"/>
                            <a:pathLst>
                              <a:path w="1270" h="125095">
                                <a:moveTo>
                                  <a:pt x="0" y="0"/>
                                </a:moveTo>
                                <a:lnTo>
                                  <a:pt x="0" y="124967"/>
                                </a:lnTo>
                              </a:path>
                            </a:pathLst>
                          </a:custGeom>
                          <a:noFill/>
                          <a:ln w="239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447225261" name="Image 1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35737" y="21559"/>
                            <a:ext cx="2073" cy="2149"/>
                          </a:xfrm>
                          <a:prstGeom prst="rect">
                            <a:avLst/>
                          </a:prstGeom>
                          <a:noFill/>
                          <a:extLst>
                            <a:ext uri="{909E8E84-426E-40DD-AFC4-6F175D3DCCD1}">
                              <a14:hiddenFill xmlns:a14="http://schemas.microsoft.com/office/drawing/2010/main">
                                <a:solidFill>
                                  <a:srgbClr val="FFFFFF"/>
                                </a:solidFill>
                              </a14:hiddenFill>
                            </a:ext>
                          </a:extLst>
                        </pic:spPr>
                      </pic:pic>
                      <wps:wsp>
                        <wps:cNvPr id="1863160209" name="Graphic 114"/>
                        <wps:cNvSpPr>
                          <a:spLocks/>
                        </wps:cNvSpPr>
                        <wps:spPr bwMode="auto">
                          <a:xfrm>
                            <a:off x="19476" y="11394"/>
                            <a:ext cx="534" cy="24689"/>
                          </a:xfrm>
                          <a:custGeom>
                            <a:avLst/>
                            <a:gdLst>
                              <a:gd name="T0" fmla="*/ 22859 w 53340"/>
                              <a:gd name="T1" fmla="*/ 59435 h 2468880"/>
                              <a:gd name="T2" fmla="*/ 35051 w 53340"/>
                              <a:gd name="T3" fmla="*/ 2468879 h 2468880"/>
                              <a:gd name="T4" fmla="*/ 0 w 53340"/>
                              <a:gd name="T5" fmla="*/ 59435 h 2468880"/>
                              <a:gd name="T6" fmla="*/ 53339 w 53340"/>
                              <a:gd name="T7" fmla="*/ 59435 h 2468880"/>
                              <a:gd name="T8" fmla="*/ 53339 w 53340"/>
                              <a:gd name="T9" fmla="*/ 0 h 2468880"/>
                              <a:gd name="T10" fmla="*/ 0 w 53340"/>
                              <a:gd name="T11" fmla="*/ 0 h 2468880"/>
                              <a:gd name="T12" fmla="*/ 0 w 53340"/>
                              <a:gd name="T13" fmla="*/ 59435 h 2468880"/>
                            </a:gdLst>
                            <a:ahLst/>
                            <a:cxnLst>
                              <a:cxn ang="0">
                                <a:pos x="T0" y="T1"/>
                              </a:cxn>
                              <a:cxn ang="0">
                                <a:pos x="T2" y="T3"/>
                              </a:cxn>
                              <a:cxn ang="0">
                                <a:pos x="T4" y="T5"/>
                              </a:cxn>
                              <a:cxn ang="0">
                                <a:pos x="T6" y="T7"/>
                              </a:cxn>
                              <a:cxn ang="0">
                                <a:pos x="T8" y="T9"/>
                              </a:cxn>
                              <a:cxn ang="0">
                                <a:pos x="T10" y="T11"/>
                              </a:cxn>
                              <a:cxn ang="0">
                                <a:pos x="T12" y="T13"/>
                              </a:cxn>
                            </a:cxnLst>
                            <a:rect l="0" t="0" r="r" b="b"/>
                            <a:pathLst>
                              <a:path w="53340" h="2468880">
                                <a:moveTo>
                                  <a:pt x="22859" y="59435"/>
                                </a:moveTo>
                                <a:lnTo>
                                  <a:pt x="35051" y="2468879"/>
                                </a:lnTo>
                              </a:path>
                              <a:path w="53340" h="2468880">
                                <a:moveTo>
                                  <a:pt x="0" y="59435"/>
                                </a:moveTo>
                                <a:lnTo>
                                  <a:pt x="53339" y="59435"/>
                                </a:lnTo>
                                <a:lnTo>
                                  <a:pt x="53339" y="0"/>
                                </a:lnTo>
                                <a:lnTo>
                                  <a:pt x="0" y="0"/>
                                </a:lnTo>
                                <a:lnTo>
                                  <a:pt x="0" y="59435"/>
                                </a:lnTo>
                              </a:path>
                            </a:pathLst>
                          </a:custGeom>
                          <a:noFill/>
                          <a:ln w="172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02958477" name="Graphic 115"/>
                        <wps:cNvSpPr>
                          <a:spLocks/>
                        </wps:cNvSpPr>
                        <wps:spPr bwMode="auto">
                          <a:xfrm>
                            <a:off x="22768" y="25796"/>
                            <a:ext cx="13" cy="1270"/>
                          </a:xfrm>
                          <a:custGeom>
                            <a:avLst/>
                            <a:gdLst>
                              <a:gd name="T0" fmla="*/ 0 w 1270"/>
                              <a:gd name="T1" fmla="*/ 0 h 127000"/>
                              <a:gd name="T2" fmla="*/ 0 w 1270"/>
                              <a:gd name="T3" fmla="*/ 126491 h 127000"/>
                            </a:gdLst>
                            <a:ahLst/>
                            <a:cxnLst>
                              <a:cxn ang="0">
                                <a:pos x="T0" y="T1"/>
                              </a:cxn>
                              <a:cxn ang="0">
                                <a:pos x="T2" y="T3"/>
                              </a:cxn>
                            </a:cxnLst>
                            <a:rect l="0" t="0" r="r" b="b"/>
                            <a:pathLst>
                              <a:path w="1270" h="127000">
                                <a:moveTo>
                                  <a:pt x="0" y="0"/>
                                </a:moveTo>
                                <a:lnTo>
                                  <a:pt x="0" y="126491"/>
                                </a:lnTo>
                              </a:path>
                            </a:pathLst>
                          </a:custGeom>
                          <a:noFill/>
                          <a:ln w="239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86115898" name="Image 1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20680" y="27091"/>
                            <a:ext cx="1966" cy="717"/>
                          </a:xfrm>
                          <a:prstGeom prst="rect">
                            <a:avLst/>
                          </a:prstGeom>
                          <a:noFill/>
                          <a:extLst>
                            <a:ext uri="{909E8E84-426E-40DD-AFC4-6F175D3DCCD1}">
                              <a14:hiddenFill xmlns:a14="http://schemas.microsoft.com/office/drawing/2010/main">
                                <a:solidFill>
                                  <a:srgbClr val="FFFFFF"/>
                                </a:solidFill>
                              </a14:hiddenFill>
                            </a:ext>
                          </a:extLst>
                        </pic:spPr>
                      </pic:pic>
                      <wps:wsp>
                        <wps:cNvPr id="1462130788" name="Graphic 117"/>
                        <wps:cNvSpPr>
                          <a:spLocks/>
                        </wps:cNvSpPr>
                        <wps:spPr bwMode="auto">
                          <a:xfrm>
                            <a:off x="19766" y="26390"/>
                            <a:ext cx="5766" cy="13"/>
                          </a:xfrm>
                          <a:custGeom>
                            <a:avLst/>
                            <a:gdLst>
                              <a:gd name="T0" fmla="*/ 0 w 576580"/>
                              <a:gd name="T1" fmla="*/ 0 h 1270"/>
                              <a:gd name="T2" fmla="*/ 576071 w 576580"/>
                              <a:gd name="T3" fmla="*/ 0 h 1270"/>
                            </a:gdLst>
                            <a:ahLst/>
                            <a:cxnLst>
                              <a:cxn ang="0">
                                <a:pos x="T0" y="T1"/>
                              </a:cxn>
                              <a:cxn ang="0">
                                <a:pos x="T2" y="T3"/>
                              </a:cxn>
                            </a:cxnLst>
                            <a:rect l="0" t="0" r="r" b="b"/>
                            <a:pathLst>
                              <a:path w="576580" h="1270">
                                <a:moveTo>
                                  <a:pt x="0" y="0"/>
                                </a:moveTo>
                                <a:lnTo>
                                  <a:pt x="576071" y="0"/>
                                </a:lnTo>
                              </a:path>
                            </a:pathLst>
                          </a:custGeom>
                          <a:noFill/>
                          <a:ln w="172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45582400" name="Image 1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32095" y="25979"/>
                            <a:ext cx="5334" cy="2103"/>
                          </a:xfrm>
                          <a:prstGeom prst="rect">
                            <a:avLst/>
                          </a:prstGeom>
                          <a:noFill/>
                          <a:extLst>
                            <a:ext uri="{909E8E84-426E-40DD-AFC4-6F175D3DCCD1}">
                              <a14:hiddenFill xmlns:a14="http://schemas.microsoft.com/office/drawing/2010/main">
                                <a:solidFill>
                                  <a:srgbClr val="FFFFFF"/>
                                </a:solidFill>
                              </a14:hiddenFill>
                            </a:ext>
                          </a:extLst>
                        </pic:spPr>
                      </pic:pic>
                      <wps:wsp>
                        <wps:cNvPr id="1123693805" name="Graphic 119"/>
                        <wps:cNvSpPr>
                          <a:spLocks/>
                        </wps:cNvSpPr>
                        <wps:spPr bwMode="auto">
                          <a:xfrm>
                            <a:off x="7254" y="86"/>
                            <a:ext cx="22098" cy="11601"/>
                          </a:xfrm>
                          <a:custGeom>
                            <a:avLst/>
                            <a:gdLst>
                              <a:gd name="T0" fmla="*/ 850391 w 2209800"/>
                              <a:gd name="T1" fmla="*/ 1159763 h 1160145"/>
                              <a:gd name="T2" fmla="*/ 2150363 w 2209800"/>
                              <a:gd name="T3" fmla="*/ 1159763 h 1160145"/>
                              <a:gd name="T4" fmla="*/ 2209799 w 2209800"/>
                              <a:gd name="T5" fmla="*/ 30479 h 1160145"/>
                              <a:gd name="T6" fmla="*/ 0 w 2209800"/>
                              <a:gd name="T7" fmla="*/ 30479 h 1160145"/>
                              <a:gd name="T8" fmla="*/ 623315 w 2209800"/>
                              <a:gd name="T9" fmla="*/ 59435 h 1160145"/>
                              <a:gd name="T10" fmla="*/ 623315 w 2209800"/>
                              <a:gd name="T11" fmla="*/ 568451 h 1160145"/>
                              <a:gd name="T12" fmla="*/ 598931 w 2209800"/>
                              <a:gd name="T13" fmla="*/ 59435 h 1160145"/>
                              <a:gd name="T14" fmla="*/ 652271 w 2209800"/>
                              <a:gd name="T15" fmla="*/ 59435 h 1160145"/>
                              <a:gd name="T16" fmla="*/ 652271 w 2209800"/>
                              <a:gd name="T17" fmla="*/ 0 h 1160145"/>
                              <a:gd name="T18" fmla="*/ 598931 w 2209800"/>
                              <a:gd name="T19" fmla="*/ 0 h 1160145"/>
                              <a:gd name="T20" fmla="*/ 598931 w 2209800"/>
                              <a:gd name="T21" fmla="*/ 59435 h 1160145"/>
                              <a:gd name="T22" fmla="*/ 598931 w 2209800"/>
                              <a:gd name="T23" fmla="*/ 621791 h 1160145"/>
                              <a:gd name="T24" fmla="*/ 652271 w 2209800"/>
                              <a:gd name="T25" fmla="*/ 621791 h 1160145"/>
                              <a:gd name="T26" fmla="*/ 652271 w 2209800"/>
                              <a:gd name="T27" fmla="*/ 568451 h 1160145"/>
                              <a:gd name="T28" fmla="*/ 598931 w 2209800"/>
                              <a:gd name="T29" fmla="*/ 568451 h 1160145"/>
                              <a:gd name="T30" fmla="*/ 598931 w 2209800"/>
                              <a:gd name="T31" fmla="*/ 621791 h 11601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09800" h="1160145">
                                <a:moveTo>
                                  <a:pt x="850391" y="1159763"/>
                                </a:moveTo>
                                <a:lnTo>
                                  <a:pt x="2150363" y="1159763"/>
                                </a:lnTo>
                              </a:path>
                              <a:path w="2209800" h="1160145">
                                <a:moveTo>
                                  <a:pt x="2209799" y="30479"/>
                                </a:moveTo>
                                <a:lnTo>
                                  <a:pt x="0" y="30479"/>
                                </a:lnTo>
                              </a:path>
                              <a:path w="2209800" h="1160145">
                                <a:moveTo>
                                  <a:pt x="623315" y="59435"/>
                                </a:moveTo>
                                <a:lnTo>
                                  <a:pt x="623315" y="568451"/>
                                </a:lnTo>
                              </a:path>
                              <a:path w="2209800" h="1160145">
                                <a:moveTo>
                                  <a:pt x="598931" y="59435"/>
                                </a:moveTo>
                                <a:lnTo>
                                  <a:pt x="652271" y="59435"/>
                                </a:lnTo>
                                <a:lnTo>
                                  <a:pt x="652271" y="0"/>
                                </a:lnTo>
                                <a:lnTo>
                                  <a:pt x="598931" y="0"/>
                                </a:lnTo>
                                <a:lnTo>
                                  <a:pt x="598931" y="59435"/>
                                </a:lnTo>
                              </a:path>
                              <a:path w="2209800" h="1160145">
                                <a:moveTo>
                                  <a:pt x="598931" y="621791"/>
                                </a:moveTo>
                                <a:lnTo>
                                  <a:pt x="652271" y="621791"/>
                                </a:lnTo>
                                <a:lnTo>
                                  <a:pt x="652271" y="568451"/>
                                </a:lnTo>
                                <a:lnTo>
                                  <a:pt x="598931" y="568451"/>
                                </a:lnTo>
                                <a:lnTo>
                                  <a:pt x="598931" y="621791"/>
                                </a:lnTo>
                              </a:path>
                            </a:pathLst>
                          </a:custGeom>
                          <a:noFill/>
                          <a:ln w="172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60512445" name="Image 1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2365" y="1509"/>
                            <a:ext cx="2274" cy="3356"/>
                          </a:xfrm>
                          <a:prstGeom prst="rect">
                            <a:avLst/>
                          </a:prstGeom>
                          <a:noFill/>
                          <a:extLst>
                            <a:ext uri="{909E8E84-426E-40DD-AFC4-6F175D3DCCD1}">
                              <a14:hiddenFill xmlns:a14="http://schemas.microsoft.com/office/drawing/2010/main">
                                <a:solidFill>
                                  <a:srgbClr val="FFFFFF"/>
                                </a:solidFill>
                              </a14:hiddenFill>
                            </a:ext>
                          </a:extLst>
                        </pic:spPr>
                      </pic:pic>
                      <wps:wsp>
                        <wps:cNvPr id="1906592553" name="Graphic 121"/>
                        <wps:cNvSpPr>
                          <a:spLocks/>
                        </wps:cNvSpPr>
                        <wps:spPr bwMode="auto">
                          <a:xfrm>
                            <a:off x="25283" y="30703"/>
                            <a:ext cx="12" cy="1194"/>
                          </a:xfrm>
                          <a:custGeom>
                            <a:avLst/>
                            <a:gdLst>
                              <a:gd name="T0" fmla="*/ 0 w 1270"/>
                              <a:gd name="T1" fmla="*/ 0 h 119380"/>
                              <a:gd name="T2" fmla="*/ 0 w 1270"/>
                              <a:gd name="T3" fmla="*/ 118871 h 119380"/>
                            </a:gdLst>
                            <a:ahLst/>
                            <a:cxnLst>
                              <a:cxn ang="0">
                                <a:pos x="T0" y="T1"/>
                              </a:cxn>
                              <a:cxn ang="0">
                                <a:pos x="T2" y="T3"/>
                              </a:cxn>
                            </a:cxnLst>
                            <a:rect l="0" t="0" r="r" b="b"/>
                            <a:pathLst>
                              <a:path w="1270" h="119380">
                                <a:moveTo>
                                  <a:pt x="0" y="0"/>
                                </a:moveTo>
                                <a:lnTo>
                                  <a:pt x="0" y="118871"/>
                                </a:lnTo>
                              </a:path>
                            </a:pathLst>
                          </a:custGeom>
                          <a:noFill/>
                          <a:ln w="239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09085646" name="Image 12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22966" y="31953"/>
                            <a:ext cx="1966" cy="716"/>
                          </a:xfrm>
                          <a:prstGeom prst="rect">
                            <a:avLst/>
                          </a:prstGeom>
                          <a:noFill/>
                          <a:extLst>
                            <a:ext uri="{909E8E84-426E-40DD-AFC4-6F175D3DCCD1}">
                              <a14:hiddenFill xmlns:a14="http://schemas.microsoft.com/office/drawing/2010/main">
                                <a:solidFill>
                                  <a:srgbClr val="FFFFFF"/>
                                </a:solidFill>
                              </a14:hiddenFill>
                            </a:ext>
                          </a:extLst>
                        </pic:spPr>
                      </pic:pic>
                      <wps:wsp>
                        <wps:cNvPr id="452695070" name="Graphic 123"/>
                        <wps:cNvSpPr>
                          <a:spLocks/>
                        </wps:cNvSpPr>
                        <wps:spPr bwMode="auto">
                          <a:xfrm>
                            <a:off x="19827" y="31236"/>
                            <a:ext cx="7912" cy="13"/>
                          </a:xfrm>
                          <a:custGeom>
                            <a:avLst/>
                            <a:gdLst>
                              <a:gd name="T0" fmla="*/ 0 w 791210"/>
                              <a:gd name="T1" fmla="*/ 0 h 1270"/>
                              <a:gd name="T2" fmla="*/ 790955 w 791210"/>
                              <a:gd name="T3" fmla="*/ 0 h 1270"/>
                            </a:gdLst>
                            <a:ahLst/>
                            <a:cxnLst>
                              <a:cxn ang="0">
                                <a:pos x="T0" y="T1"/>
                              </a:cxn>
                              <a:cxn ang="0">
                                <a:pos x="T2" y="T3"/>
                              </a:cxn>
                            </a:cxnLst>
                            <a:rect l="0" t="0" r="r" b="b"/>
                            <a:pathLst>
                              <a:path w="791210" h="1270">
                                <a:moveTo>
                                  <a:pt x="0" y="0"/>
                                </a:moveTo>
                                <a:lnTo>
                                  <a:pt x="790955" y="0"/>
                                </a:lnTo>
                              </a:path>
                            </a:pathLst>
                          </a:custGeom>
                          <a:noFill/>
                          <a:ln w="172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89263369" name="Image 12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32019" y="31069"/>
                            <a:ext cx="5395" cy="2103"/>
                          </a:xfrm>
                          <a:prstGeom prst="rect">
                            <a:avLst/>
                          </a:prstGeom>
                          <a:noFill/>
                          <a:extLst>
                            <a:ext uri="{909E8E84-426E-40DD-AFC4-6F175D3DCCD1}">
                              <a14:hiddenFill xmlns:a14="http://schemas.microsoft.com/office/drawing/2010/main">
                                <a:solidFill>
                                  <a:srgbClr val="FFFFFF"/>
                                </a:solidFill>
                              </a14:hiddenFill>
                            </a:ext>
                          </a:extLst>
                        </pic:spPr>
                      </pic:pic>
                      <wps:wsp>
                        <wps:cNvPr id="53216609" name="Graphic 125"/>
                        <wps:cNvSpPr>
                          <a:spLocks/>
                        </wps:cNvSpPr>
                        <wps:spPr bwMode="auto">
                          <a:xfrm>
                            <a:off x="27325" y="35549"/>
                            <a:ext cx="13" cy="1251"/>
                          </a:xfrm>
                          <a:custGeom>
                            <a:avLst/>
                            <a:gdLst>
                              <a:gd name="T0" fmla="*/ 0 w 1270"/>
                              <a:gd name="T1" fmla="*/ 0 h 125095"/>
                              <a:gd name="T2" fmla="*/ 0 w 1270"/>
                              <a:gd name="T3" fmla="*/ 124967 h 125095"/>
                            </a:gdLst>
                            <a:ahLst/>
                            <a:cxnLst>
                              <a:cxn ang="0">
                                <a:pos x="T0" y="T1"/>
                              </a:cxn>
                              <a:cxn ang="0">
                                <a:pos x="T2" y="T3"/>
                              </a:cxn>
                            </a:cxnLst>
                            <a:rect l="0" t="0" r="r" b="b"/>
                            <a:pathLst>
                              <a:path w="1270" h="125095">
                                <a:moveTo>
                                  <a:pt x="0" y="0"/>
                                </a:moveTo>
                                <a:lnTo>
                                  <a:pt x="0" y="124967"/>
                                </a:lnTo>
                              </a:path>
                            </a:pathLst>
                          </a:custGeom>
                          <a:noFill/>
                          <a:ln w="239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17934028" name="Image 12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24978" y="36814"/>
                            <a:ext cx="1966" cy="717"/>
                          </a:xfrm>
                          <a:prstGeom prst="rect">
                            <a:avLst/>
                          </a:prstGeom>
                          <a:noFill/>
                          <a:extLst>
                            <a:ext uri="{909E8E84-426E-40DD-AFC4-6F175D3DCCD1}">
                              <a14:hiddenFill xmlns:a14="http://schemas.microsoft.com/office/drawing/2010/main">
                                <a:solidFill>
                                  <a:srgbClr val="FFFFFF"/>
                                </a:solidFill>
                              </a14:hiddenFill>
                            </a:ext>
                          </a:extLst>
                        </pic:spPr>
                      </pic:pic>
                      <wps:wsp>
                        <wps:cNvPr id="336057815" name="Graphic 127"/>
                        <wps:cNvSpPr>
                          <a:spLocks/>
                        </wps:cNvSpPr>
                        <wps:spPr bwMode="auto">
                          <a:xfrm>
                            <a:off x="19827" y="36083"/>
                            <a:ext cx="8871" cy="12"/>
                          </a:xfrm>
                          <a:custGeom>
                            <a:avLst/>
                            <a:gdLst>
                              <a:gd name="T0" fmla="*/ 0 w 887094"/>
                              <a:gd name="T1" fmla="*/ 0 h 1270"/>
                              <a:gd name="T2" fmla="*/ 886967 w 887094"/>
                              <a:gd name="T3" fmla="*/ 0 h 1270"/>
                            </a:gdLst>
                            <a:ahLst/>
                            <a:cxnLst>
                              <a:cxn ang="0">
                                <a:pos x="T0" y="T1"/>
                              </a:cxn>
                              <a:cxn ang="0">
                                <a:pos x="T2" y="T3"/>
                              </a:cxn>
                            </a:cxnLst>
                            <a:rect l="0" t="0" r="r" b="b"/>
                            <a:pathLst>
                              <a:path w="887094" h="1270">
                                <a:moveTo>
                                  <a:pt x="0" y="0"/>
                                </a:moveTo>
                                <a:lnTo>
                                  <a:pt x="886967" y="0"/>
                                </a:lnTo>
                              </a:path>
                            </a:pathLst>
                          </a:custGeom>
                          <a:noFill/>
                          <a:ln w="172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42848483" name="Image 12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32110" y="38186"/>
                            <a:ext cx="5410" cy="2103"/>
                          </a:xfrm>
                          <a:prstGeom prst="rect">
                            <a:avLst/>
                          </a:prstGeom>
                          <a:noFill/>
                          <a:extLst>
                            <a:ext uri="{909E8E84-426E-40DD-AFC4-6F175D3DCCD1}">
                              <a14:hiddenFill xmlns:a14="http://schemas.microsoft.com/office/drawing/2010/main">
                                <a:solidFill>
                                  <a:srgbClr val="FFFFFF"/>
                                </a:solidFill>
                              </a14:hiddenFill>
                            </a:ext>
                          </a:extLst>
                        </pic:spPr>
                      </pic:pic>
                      <wps:wsp>
                        <wps:cNvPr id="1458209995" name="Graphic 129"/>
                        <wps:cNvSpPr>
                          <a:spLocks/>
                        </wps:cNvSpPr>
                        <wps:spPr bwMode="auto">
                          <a:xfrm>
                            <a:off x="17678" y="13726"/>
                            <a:ext cx="5461" cy="3403"/>
                          </a:xfrm>
                          <a:custGeom>
                            <a:avLst/>
                            <a:gdLst>
                              <a:gd name="T0" fmla="*/ 544068 w 546100"/>
                              <a:gd name="T1" fmla="*/ 248412 h 340360"/>
                              <a:gd name="T2" fmla="*/ 1524 w 546100"/>
                              <a:gd name="T3" fmla="*/ 248412 h 340360"/>
                              <a:gd name="T4" fmla="*/ 8715 w 546100"/>
                              <a:gd name="T5" fmla="*/ 283916 h 340360"/>
                              <a:gd name="T6" fmla="*/ 28194 w 546100"/>
                              <a:gd name="T7" fmla="*/ 312991 h 340360"/>
                              <a:gd name="T8" fmla="*/ 56816 w 546100"/>
                              <a:gd name="T9" fmla="*/ 332636 h 340360"/>
                              <a:gd name="T10" fmla="*/ 91440 w 546100"/>
                              <a:gd name="T11" fmla="*/ 339852 h 340360"/>
                              <a:gd name="T12" fmla="*/ 454152 w 546100"/>
                              <a:gd name="T13" fmla="*/ 339852 h 340360"/>
                              <a:gd name="T14" fmla="*/ 489656 w 546100"/>
                              <a:gd name="T15" fmla="*/ 332636 h 340360"/>
                              <a:gd name="T16" fmla="*/ 518731 w 546100"/>
                              <a:gd name="T17" fmla="*/ 312991 h 340360"/>
                              <a:gd name="T18" fmla="*/ 538376 w 546100"/>
                              <a:gd name="T19" fmla="*/ 283916 h 340360"/>
                              <a:gd name="T20" fmla="*/ 545282 w 546100"/>
                              <a:gd name="T21" fmla="*/ 249936 h 340360"/>
                              <a:gd name="T22" fmla="*/ 544068 w 546100"/>
                              <a:gd name="T23" fmla="*/ 249936 h 340360"/>
                              <a:gd name="T24" fmla="*/ 544068 w 546100"/>
                              <a:gd name="T25" fmla="*/ 248412 h 340360"/>
                              <a:gd name="T26" fmla="*/ 544068 w 546100"/>
                              <a:gd name="T27" fmla="*/ 89916 h 340360"/>
                              <a:gd name="T28" fmla="*/ 0 w 546100"/>
                              <a:gd name="T29" fmla="*/ 89916 h 340360"/>
                              <a:gd name="T30" fmla="*/ 0 w 546100"/>
                              <a:gd name="T31" fmla="*/ 249936 h 340360"/>
                              <a:gd name="T32" fmla="*/ 1524 w 546100"/>
                              <a:gd name="T33" fmla="*/ 248412 h 340360"/>
                              <a:gd name="T34" fmla="*/ 544068 w 546100"/>
                              <a:gd name="T35" fmla="*/ 248412 h 340360"/>
                              <a:gd name="T36" fmla="*/ 544068 w 546100"/>
                              <a:gd name="T37" fmla="*/ 89916 h 340360"/>
                              <a:gd name="T38" fmla="*/ 545592 w 546100"/>
                              <a:gd name="T39" fmla="*/ 248412 h 340360"/>
                              <a:gd name="T40" fmla="*/ 544068 w 546100"/>
                              <a:gd name="T41" fmla="*/ 249936 h 340360"/>
                              <a:gd name="T42" fmla="*/ 545282 w 546100"/>
                              <a:gd name="T43" fmla="*/ 249936 h 340360"/>
                              <a:gd name="T44" fmla="*/ 545592 w 546100"/>
                              <a:gd name="T45" fmla="*/ 248412 h 340360"/>
                              <a:gd name="T46" fmla="*/ 454152 w 546100"/>
                              <a:gd name="T47" fmla="*/ 0 h 340360"/>
                              <a:gd name="T48" fmla="*/ 91440 w 546100"/>
                              <a:gd name="T49" fmla="*/ 0 h 340360"/>
                              <a:gd name="T50" fmla="*/ 56816 w 546100"/>
                              <a:gd name="T51" fmla="*/ 7191 h 340360"/>
                              <a:gd name="T52" fmla="*/ 28194 w 546100"/>
                              <a:gd name="T53" fmla="*/ 26670 h 340360"/>
                              <a:gd name="T54" fmla="*/ 8715 w 546100"/>
                              <a:gd name="T55" fmla="*/ 55292 h 340360"/>
                              <a:gd name="T56" fmla="*/ 1524 w 546100"/>
                              <a:gd name="T57" fmla="*/ 89916 h 340360"/>
                              <a:gd name="T58" fmla="*/ 545592 w 546100"/>
                              <a:gd name="T59" fmla="*/ 89916 h 340360"/>
                              <a:gd name="T60" fmla="*/ 538376 w 546100"/>
                              <a:gd name="T61" fmla="*/ 55292 h 340360"/>
                              <a:gd name="T62" fmla="*/ 518731 w 546100"/>
                              <a:gd name="T63" fmla="*/ 26670 h 340360"/>
                              <a:gd name="T64" fmla="*/ 489656 w 546100"/>
                              <a:gd name="T65" fmla="*/ 7191 h 340360"/>
                              <a:gd name="T66" fmla="*/ 454152 w 546100"/>
                              <a:gd name="T67" fmla="*/ 0 h 340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46100" h="340360">
                                <a:moveTo>
                                  <a:pt x="544068" y="248412"/>
                                </a:moveTo>
                                <a:lnTo>
                                  <a:pt x="1524" y="248412"/>
                                </a:lnTo>
                                <a:lnTo>
                                  <a:pt x="8715" y="283916"/>
                                </a:lnTo>
                                <a:lnTo>
                                  <a:pt x="28194" y="312991"/>
                                </a:lnTo>
                                <a:lnTo>
                                  <a:pt x="56816" y="332636"/>
                                </a:lnTo>
                                <a:lnTo>
                                  <a:pt x="91440" y="339852"/>
                                </a:lnTo>
                                <a:lnTo>
                                  <a:pt x="454152" y="339852"/>
                                </a:lnTo>
                                <a:lnTo>
                                  <a:pt x="489656" y="332636"/>
                                </a:lnTo>
                                <a:lnTo>
                                  <a:pt x="518731" y="312991"/>
                                </a:lnTo>
                                <a:lnTo>
                                  <a:pt x="538376" y="283916"/>
                                </a:lnTo>
                                <a:lnTo>
                                  <a:pt x="545282" y="249936"/>
                                </a:lnTo>
                                <a:lnTo>
                                  <a:pt x="544068" y="249936"/>
                                </a:lnTo>
                                <a:lnTo>
                                  <a:pt x="544068" y="248412"/>
                                </a:lnTo>
                                <a:close/>
                              </a:path>
                              <a:path w="546100" h="340360">
                                <a:moveTo>
                                  <a:pt x="544068" y="89916"/>
                                </a:moveTo>
                                <a:lnTo>
                                  <a:pt x="0" y="89916"/>
                                </a:lnTo>
                                <a:lnTo>
                                  <a:pt x="0" y="249936"/>
                                </a:lnTo>
                                <a:lnTo>
                                  <a:pt x="1524" y="248412"/>
                                </a:lnTo>
                                <a:lnTo>
                                  <a:pt x="544068" y="248412"/>
                                </a:lnTo>
                                <a:lnTo>
                                  <a:pt x="544068" y="89916"/>
                                </a:lnTo>
                                <a:close/>
                              </a:path>
                              <a:path w="546100" h="340360">
                                <a:moveTo>
                                  <a:pt x="545592" y="248412"/>
                                </a:moveTo>
                                <a:lnTo>
                                  <a:pt x="544068" y="249936"/>
                                </a:lnTo>
                                <a:lnTo>
                                  <a:pt x="545282" y="249936"/>
                                </a:lnTo>
                                <a:lnTo>
                                  <a:pt x="545592" y="248412"/>
                                </a:lnTo>
                                <a:close/>
                              </a:path>
                              <a:path w="546100" h="340360">
                                <a:moveTo>
                                  <a:pt x="454152" y="0"/>
                                </a:moveTo>
                                <a:lnTo>
                                  <a:pt x="91440" y="0"/>
                                </a:lnTo>
                                <a:lnTo>
                                  <a:pt x="56816" y="7191"/>
                                </a:lnTo>
                                <a:lnTo>
                                  <a:pt x="28194" y="26670"/>
                                </a:lnTo>
                                <a:lnTo>
                                  <a:pt x="8715" y="55292"/>
                                </a:lnTo>
                                <a:lnTo>
                                  <a:pt x="1524" y="89916"/>
                                </a:lnTo>
                                <a:lnTo>
                                  <a:pt x="545592" y="89916"/>
                                </a:lnTo>
                                <a:lnTo>
                                  <a:pt x="538376" y="55292"/>
                                </a:lnTo>
                                <a:lnTo>
                                  <a:pt x="518731" y="26670"/>
                                </a:lnTo>
                                <a:lnTo>
                                  <a:pt x="489656" y="7191"/>
                                </a:lnTo>
                                <a:lnTo>
                                  <a:pt x="454152" y="0"/>
                                </a:lnTo>
                                <a:close/>
                              </a:path>
                            </a:pathLst>
                          </a:custGeom>
                          <a:solidFill>
                            <a:srgbClr val="DDE2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5273922" name="Graphic 130"/>
                        <wps:cNvSpPr>
                          <a:spLocks/>
                        </wps:cNvSpPr>
                        <wps:spPr bwMode="auto">
                          <a:xfrm>
                            <a:off x="17678" y="13726"/>
                            <a:ext cx="5461" cy="3403"/>
                          </a:xfrm>
                          <a:custGeom>
                            <a:avLst/>
                            <a:gdLst>
                              <a:gd name="T0" fmla="*/ 89915 w 546100"/>
                              <a:gd name="T1" fmla="*/ 339851 h 340360"/>
                              <a:gd name="T2" fmla="*/ 455675 w 546100"/>
                              <a:gd name="T3" fmla="*/ 339851 h 340360"/>
                              <a:gd name="T4" fmla="*/ 454151 w 546100"/>
                              <a:gd name="T5" fmla="*/ 339851 h 340360"/>
                              <a:gd name="T6" fmla="*/ 489656 w 546100"/>
                              <a:gd name="T7" fmla="*/ 332636 h 340360"/>
                              <a:gd name="T8" fmla="*/ 518731 w 546100"/>
                              <a:gd name="T9" fmla="*/ 312991 h 340360"/>
                              <a:gd name="T10" fmla="*/ 538376 w 546100"/>
                              <a:gd name="T11" fmla="*/ 283916 h 340360"/>
                              <a:gd name="T12" fmla="*/ 545591 w 546100"/>
                              <a:gd name="T13" fmla="*/ 248411 h 340360"/>
                              <a:gd name="T14" fmla="*/ 544067 w 546100"/>
                              <a:gd name="T15" fmla="*/ 249935 h 340360"/>
                              <a:gd name="T16" fmla="*/ 544067 w 546100"/>
                              <a:gd name="T17" fmla="*/ 89915 h 340360"/>
                              <a:gd name="T18" fmla="*/ 545591 w 546100"/>
                              <a:gd name="T19" fmla="*/ 89915 h 340360"/>
                              <a:gd name="T20" fmla="*/ 538376 w 546100"/>
                              <a:gd name="T21" fmla="*/ 55292 h 340360"/>
                              <a:gd name="T22" fmla="*/ 518731 w 546100"/>
                              <a:gd name="T23" fmla="*/ 26669 h 340360"/>
                              <a:gd name="T24" fmla="*/ 489656 w 546100"/>
                              <a:gd name="T25" fmla="*/ 7191 h 340360"/>
                              <a:gd name="T26" fmla="*/ 454151 w 546100"/>
                              <a:gd name="T27" fmla="*/ 0 h 340360"/>
                              <a:gd name="T28" fmla="*/ 455675 w 546100"/>
                              <a:gd name="T29" fmla="*/ 0 h 340360"/>
                              <a:gd name="T30" fmla="*/ 89915 w 546100"/>
                              <a:gd name="T31" fmla="*/ 0 h 340360"/>
                              <a:gd name="T32" fmla="*/ 91439 w 546100"/>
                              <a:gd name="T33" fmla="*/ 0 h 340360"/>
                              <a:gd name="T34" fmla="*/ 56816 w 546100"/>
                              <a:gd name="T35" fmla="*/ 7191 h 340360"/>
                              <a:gd name="T36" fmla="*/ 28193 w 546100"/>
                              <a:gd name="T37" fmla="*/ 26669 h 340360"/>
                              <a:gd name="T38" fmla="*/ 8715 w 546100"/>
                              <a:gd name="T39" fmla="*/ 55292 h 340360"/>
                              <a:gd name="T40" fmla="*/ 1523 w 546100"/>
                              <a:gd name="T41" fmla="*/ 89915 h 340360"/>
                              <a:gd name="T42" fmla="*/ 0 w 546100"/>
                              <a:gd name="T43" fmla="*/ 89915 h 340360"/>
                              <a:gd name="T44" fmla="*/ 0 w 546100"/>
                              <a:gd name="T45" fmla="*/ 249935 h 340360"/>
                              <a:gd name="T46" fmla="*/ 1523 w 546100"/>
                              <a:gd name="T47" fmla="*/ 248411 h 340360"/>
                              <a:gd name="T48" fmla="*/ 8715 w 546100"/>
                              <a:gd name="T49" fmla="*/ 283916 h 340360"/>
                              <a:gd name="T50" fmla="*/ 28193 w 546100"/>
                              <a:gd name="T51" fmla="*/ 312991 h 340360"/>
                              <a:gd name="T52" fmla="*/ 56816 w 546100"/>
                              <a:gd name="T53" fmla="*/ 332636 h 340360"/>
                              <a:gd name="T54" fmla="*/ 91439 w 546100"/>
                              <a:gd name="T55" fmla="*/ 339851 h 340360"/>
                              <a:gd name="T56" fmla="*/ 89915 w 546100"/>
                              <a:gd name="T57" fmla="*/ 339851 h 3403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546100" h="340360">
                                <a:moveTo>
                                  <a:pt x="89915" y="339851"/>
                                </a:moveTo>
                                <a:lnTo>
                                  <a:pt x="455675" y="339851"/>
                                </a:lnTo>
                                <a:lnTo>
                                  <a:pt x="454151" y="339851"/>
                                </a:lnTo>
                                <a:lnTo>
                                  <a:pt x="489656" y="332636"/>
                                </a:lnTo>
                                <a:lnTo>
                                  <a:pt x="518731" y="312991"/>
                                </a:lnTo>
                                <a:lnTo>
                                  <a:pt x="538376" y="283916"/>
                                </a:lnTo>
                                <a:lnTo>
                                  <a:pt x="545591" y="248411"/>
                                </a:lnTo>
                                <a:lnTo>
                                  <a:pt x="544067" y="249935"/>
                                </a:lnTo>
                                <a:lnTo>
                                  <a:pt x="544067" y="89915"/>
                                </a:lnTo>
                                <a:lnTo>
                                  <a:pt x="545591" y="89915"/>
                                </a:lnTo>
                                <a:lnTo>
                                  <a:pt x="538376" y="55292"/>
                                </a:lnTo>
                                <a:lnTo>
                                  <a:pt x="518731" y="26669"/>
                                </a:lnTo>
                                <a:lnTo>
                                  <a:pt x="489656" y="7191"/>
                                </a:lnTo>
                                <a:lnTo>
                                  <a:pt x="454151" y="0"/>
                                </a:lnTo>
                                <a:lnTo>
                                  <a:pt x="455675" y="0"/>
                                </a:lnTo>
                                <a:lnTo>
                                  <a:pt x="89915" y="0"/>
                                </a:lnTo>
                                <a:lnTo>
                                  <a:pt x="91439" y="0"/>
                                </a:lnTo>
                                <a:lnTo>
                                  <a:pt x="56816" y="7191"/>
                                </a:lnTo>
                                <a:lnTo>
                                  <a:pt x="28193" y="26669"/>
                                </a:lnTo>
                                <a:lnTo>
                                  <a:pt x="8715" y="55292"/>
                                </a:lnTo>
                                <a:lnTo>
                                  <a:pt x="1523" y="89915"/>
                                </a:lnTo>
                                <a:lnTo>
                                  <a:pt x="0" y="89915"/>
                                </a:lnTo>
                                <a:lnTo>
                                  <a:pt x="0" y="249935"/>
                                </a:lnTo>
                                <a:lnTo>
                                  <a:pt x="1523" y="248411"/>
                                </a:lnTo>
                                <a:lnTo>
                                  <a:pt x="8715" y="283916"/>
                                </a:lnTo>
                                <a:lnTo>
                                  <a:pt x="28193" y="312991"/>
                                </a:lnTo>
                                <a:lnTo>
                                  <a:pt x="56816" y="332636"/>
                                </a:lnTo>
                                <a:lnTo>
                                  <a:pt x="91439" y="339851"/>
                                </a:lnTo>
                                <a:lnTo>
                                  <a:pt x="89915" y="339851"/>
                                </a:lnTo>
                                <a:close/>
                              </a:path>
                            </a:pathLst>
                          </a:custGeom>
                          <a:noFill/>
                          <a:ln w="9583">
                            <a:solidFill>
                              <a:srgbClr val="000000"/>
                            </a:solidFill>
                            <a:prstDash val="lg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1306553" name="Image 13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18897" y="14427"/>
                            <a:ext cx="3048" cy="21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6479635" name="Image 13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18364" y="15585"/>
                            <a:ext cx="4145" cy="26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52476696" name="Image 13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60" y="12735"/>
                            <a:ext cx="2165" cy="21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3126698" name="Image 13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2621" y="12735"/>
                            <a:ext cx="11293" cy="89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69175336" name="Image 13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91" y="26192"/>
                            <a:ext cx="3002" cy="21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3865584" name="Image 13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3489" y="26192"/>
                            <a:ext cx="10044" cy="716"/>
                          </a:xfrm>
                          <a:prstGeom prst="rect">
                            <a:avLst/>
                          </a:prstGeom>
                          <a:noFill/>
                          <a:extLst>
                            <a:ext uri="{909E8E84-426E-40DD-AFC4-6F175D3DCCD1}">
                              <a14:hiddenFill xmlns:a14="http://schemas.microsoft.com/office/drawing/2010/main">
                                <a:solidFill>
                                  <a:srgbClr val="FFFFFF"/>
                                </a:solidFill>
                              </a14:hiddenFill>
                            </a:ext>
                          </a:extLst>
                        </pic:spPr>
                      </pic:pic>
                      <wps:wsp>
                        <wps:cNvPr id="766241304" name="Graphic 137"/>
                        <wps:cNvSpPr>
                          <a:spLocks/>
                        </wps:cNvSpPr>
                        <wps:spPr bwMode="auto">
                          <a:xfrm>
                            <a:off x="20970" y="12293"/>
                            <a:ext cx="2762" cy="1067"/>
                          </a:xfrm>
                          <a:custGeom>
                            <a:avLst/>
                            <a:gdLst>
                              <a:gd name="T0" fmla="*/ 0 w 276225"/>
                              <a:gd name="T1" fmla="*/ 106679 h 106680"/>
                              <a:gd name="T2" fmla="*/ 275843 w 276225"/>
                              <a:gd name="T3" fmla="*/ 106679 h 106680"/>
                              <a:gd name="T4" fmla="*/ 275843 w 276225"/>
                              <a:gd name="T5" fmla="*/ 0 h 106680"/>
                              <a:gd name="T6" fmla="*/ 0 w 276225"/>
                              <a:gd name="T7" fmla="*/ 0 h 106680"/>
                              <a:gd name="T8" fmla="*/ 0 w 276225"/>
                              <a:gd name="T9" fmla="*/ 106679 h 106680"/>
                            </a:gdLst>
                            <a:ahLst/>
                            <a:cxnLst>
                              <a:cxn ang="0">
                                <a:pos x="T0" y="T1"/>
                              </a:cxn>
                              <a:cxn ang="0">
                                <a:pos x="T2" y="T3"/>
                              </a:cxn>
                              <a:cxn ang="0">
                                <a:pos x="T4" y="T5"/>
                              </a:cxn>
                              <a:cxn ang="0">
                                <a:pos x="T6" y="T7"/>
                              </a:cxn>
                              <a:cxn ang="0">
                                <a:pos x="T8" y="T9"/>
                              </a:cxn>
                            </a:cxnLst>
                            <a:rect l="0" t="0" r="r" b="b"/>
                            <a:pathLst>
                              <a:path w="276225" h="106680">
                                <a:moveTo>
                                  <a:pt x="0" y="106679"/>
                                </a:moveTo>
                                <a:lnTo>
                                  <a:pt x="275843" y="106679"/>
                                </a:lnTo>
                                <a:lnTo>
                                  <a:pt x="275843" y="0"/>
                                </a:lnTo>
                                <a:lnTo>
                                  <a:pt x="0" y="0"/>
                                </a:lnTo>
                                <a:lnTo>
                                  <a:pt x="0" y="106679"/>
                                </a:lnTo>
                              </a:path>
                            </a:pathLst>
                          </a:custGeom>
                          <a:noFill/>
                          <a:ln w="5750">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13950188" name="Image 13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21610" y="12400"/>
                            <a:ext cx="1463" cy="2149"/>
                          </a:xfrm>
                          <a:prstGeom prst="rect">
                            <a:avLst/>
                          </a:prstGeom>
                          <a:noFill/>
                          <a:extLst>
                            <a:ext uri="{909E8E84-426E-40DD-AFC4-6F175D3DCCD1}">
                              <a14:hiddenFill xmlns:a14="http://schemas.microsoft.com/office/drawing/2010/main">
                                <a:solidFill>
                                  <a:srgbClr val="FFFFFF"/>
                                </a:solidFill>
                              </a14:hiddenFill>
                            </a:ext>
                          </a:extLst>
                        </pic:spPr>
                      </pic:pic>
                      <wps:wsp>
                        <wps:cNvPr id="220589403" name="Graphic 139"/>
                        <wps:cNvSpPr>
                          <a:spLocks/>
                        </wps:cNvSpPr>
                        <wps:spPr bwMode="auto">
                          <a:xfrm>
                            <a:off x="27325" y="13604"/>
                            <a:ext cx="11309" cy="6343"/>
                          </a:xfrm>
                          <a:custGeom>
                            <a:avLst/>
                            <a:gdLst>
                              <a:gd name="T0" fmla="*/ 227075 w 1130935"/>
                              <a:gd name="T1" fmla="*/ 454151 h 634365"/>
                              <a:gd name="T2" fmla="*/ 1130807 w 1130935"/>
                              <a:gd name="T3" fmla="*/ 633983 h 634365"/>
                              <a:gd name="T4" fmla="*/ 0 w 1130935"/>
                              <a:gd name="T5" fmla="*/ 0 h 634365"/>
                              <a:gd name="T6" fmla="*/ 0 w 1130935"/>
                              <a:gd name="T7" fmla="*/ 339851 h 634365"/>
                            </a:gdLst>
                            <a:ahLst/>
                            <a:cxnLst>
                              <a:cxn ang="0">
                                <a:pos x="T0" y="T1"/>
                              </a:cxn>
                              <a:cxn ang="0">
                                <a:pos x="T2" y="T3"/>
                              </a:cxn>
                              <a:cxn ang="0">
                                <a:pos x="T4" y="T5"/>
                              </a:cxn>
                              <a:cxn ang="0">
                                <a:pos x="T6" y="T7"/>
                              </a:cxn>
                            </a:cxnLst>
                            <a:rect l="0" t="0" r="r" b="b"/>
                            <a:pathLst>
                              <a:path w="1130935" h="634365">
                                <a:moveTo>
                                  <a:pt x="227075" y="454151"/>
                                </a:moveTo>
                                <a:lnTo>
                                  <a:pt x="1130807" y="633983"/>
                                </a:lnTo>
                              </a:path>
                              <a:path w="1130935" h="634365">
                                <a:moveTo>
                                  <a:pt x="0" y="0"/>
                                </a:moveTo>
                                <a:lnTo>
                                  <a:pt x="0" y="339851"/>
                                </a:lnTo>
                              </a:path>
                            </a:pathLst>
                          </a:custGeom>
                          <a:noFill/>
                          <a:ln w="17250">
                            <a:solidFill>
                              <a:srgbClr val="000000"/>
                            </a:solidFill>
                            <a:prstDash val="lg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76581258" name="Image 14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24018" y="13756"/>
                            <a:ext cx="2743" cy="717"/>
                          </a:xfrm>
                          <a:prstGeom prst="rect">
                            <a:avLst/>
                          </a:prstGeom>
                          <a:noFill/>
                          <a:extLst>
                            <a:ext uri="{909E8E84-426E-40DD-AFC4-6F175D3DCCD1}">
                              <a14:hiddenFill xmlns:a14="http://schemas.microsoft.com/office/drawing/2010/main">
                                <a:solidFill>
                                  <a:srgbClr val="FFFFFF"/>
                                </a:solidFill>
                              </a14:hiddenFill>
                            </a:ext>
                          </a:extLst>
                        </pic:spPr>
                      </pic:pic>
                      <wps:wsp>
                        <wps:cNvPr id="1680551574" name="Graphic 141"/>
                        <wps:cNvSpPr>
                          <a:spLocks/>
                        </wps:cNvSpPr>
                        <wps:spPr bwMode="auto">
                          <a:xfrm>
                            <a:off x="26593" y="14731"/>
                            <a:ext cx="1575" cy="13"/>
                          </a:xfrm>
                          <a:custGeom>
                            <a:avLst/>
                            <a:gdLst>
                              <a:gd name="T0" fmla="*/ 156971 w 157480"/>
                              <a:gd name="T1" fmla="*/ 0 h 1270"/>
                              <a:gd name="T2" fmla="*/ 0 w 157480"/>
                              <a:gd name="T3" fmla="*/ 0 h 1270"/>
                            </a:gdLst>
                            <a:ahLst/>
                            <a:cxnLst>
                              <a:cxn ang="0">
                                <a:pos x="T0" y="T1"/>
                              </a:cxn>
                              <a:cxn ang="0">
                                <a:pos x="T2" y="T3"/>
                              </a:cxn>
                            </a:cxnLst>
                            <a:rect l="0" t="0" r="r" b="b"/>
                            <a:pathLst>
                              <a:path w="157480" h="1270">
                                <a:moveTo>
                                  <a:pt x="156971" y="0"/>
                                </a:moveTo>
                                <a:lnTo>
                                  <a:pt x="0" y="0"/>
                                </a:lnTo>
                              </a:path>
                            </a:pathLst>
                          </a:custGeom>
                          <a:noFill/>
                          <a:ln w="172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9016715" name="Graphic 142"/>
                        <wps:cNvSpPr>
                          <a:spLocks/>
                        </wps:cNvSpPr>
                        <wps:spPr bwMode="auto">
                          <a:xfrm>
                            <a:off x="25648" y="19227"/>
                            <a:ext cx="2579" cy="9328"/>
                          </a:xfrm>
                          <a:custGeom>
                            <a:avLst/>
                            <a:gdLst>
                              <a:gd name="T0" fmla="*/ 0 w 257810"/>
                              <a:gd name="T1" fmla="*/ 22859 h 932815"/>
                              <a:gd name="T2" fmla="*/ 0 w 257810"/>
                              <a:gd name="T3" fmla="*/ 435863 h 932815"/>
                              <a:gd name="T4" fmla="*/ 257555 w 257810"/>
                              <a:gd name="T5" fmla="*/ 0 h 932815"/>
                              <a:gd name="T6" fmla="*/ 257555 w 257810"/>
                              <a:gd name="T7" fmla="*/ 932687 h 932815"/>
                            </a:gdLst>
                            <a:ahLst/>
                            <a:cxnLst>
                              <a:cxn ang="0">
                                <a:pos x="T0" y="T1"/>
                              </a:cxn>
                              <a:cxn ang="0">
                                <a:pos x="T2" y="T3"/>
                              </a:cxn>
                              <a:cxn ang="0">
                                <a:pos x="T4" y="T5"/>
                              </a:cxn>
                              <a:cxn ang="0">
                                <a:pos x="T6" y="T7"/>
                              </a:cxn>
                            </a:cxnLst>
                            <a:rect l="0" t="0" r="r" b="b"/>
                            <a:pathLst>
                              <a:path w="257810" h="932815">
                                <a:moveTo>
                                  <a:pt x="0" y="22859"/>
                                </a:moveTo>
                                <a:lnTo>
                                  <a:pt x="0" y="435863"/>
                                </a:lnTo>
                              </a:path>
                              <a:path w="257810" h="932815">
                                <a:moveTo>
                                  <a:pt x="257555" y="0"/>
                                </a:moveTo>
                                <a:lnTo>
                                  <a:pt x="257555" y="932687"/>
                                </a:lnTo>
                              </a:path>
                            </a:pathLst>
                          </a:custGeom>
                          <a:noFill/>
                          <a:ln w="17250">
                            <a:solidFill>
                              <a:srgbClr val="000000"/>
                            </a:solidFill>
                            <a:prstDash val="lg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4607789" name="Graphic 143"/>
                        <wps:cNvSpPr>
                          <a:spLocks/>
                        </wps:cNvSpPr>
                        <wps:spPr bwMode="auto">
                          <a:xfrm>
                            <a:off x="30739" y="19288"/>
                            <a:ext cx="12" cy="14650"/>
                          </a:xfrm>
                          <a:custGeom>
                            <a:avLst/>
                            <a:gdLst>
                              <a:gd name="T0" fmla="*/ 0 w 1270"/>
                              <a:gd name="T1" fmla="*/ 0 h 1464945"/>
                              <a:gd name="T2" fmla="*/ 0 w 1270"/>
                              <a:gd name="T3" fmla="*/ 1464563 h 1464945"/>
                            </a:gdLst>
                            <a:ahLst/>
                            <a:cxnLst>
                              <a:cxn ang="0">
                                <a:pos x="T0" y="T1"/>
                              </a:cxn>
                              <a:cxn ang="0">
                                <a:pos x="T2" y="T3"/>
                              </a:cxn>
                            </a:cxnLst>
                            <a:rect l="0" t="0" r="r" b="b"/>
                            <a:pathLst>
                              <a:path w="1270" h="1464945">
                                <a:moveTo>
                                  <a:pt x="0" y="0"/>
                                </a:moveTo>
                                <a:lnTo>
                                  <a:pt x="0" y="1464563"/>
                                </a:lnTo>
                              </a:path>
                            </a:pathLst>
                          </a:custGeom>
                          <a:noFill/>
                          <a:ln w="17250">
                            <a:solidFill>
                              <a:srgbClr val="000000"/>
                            </a:solidFill>
                            <a:prstDash val="lg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162350" name="Graphic 144"/>
                        <wps:cNvSpPr>
                          <a:spLocks/>
                        </wps:cNvSpPr>
                        <wps:spPr bwMode="auto">
                          <a:xfrm>
                            <a:off x="25039" y="17002"/>
                            <a:ext cx="5867" cy="2286"/>
                          </a:xfrm>
                          <a:custGeom>
                            <a:avLst/>
                            <a:gdLst>
                              <a:gd name="T0" fmla="*/ 586739 w 586740"/>
                              <a:gd name="T1" fmla="*/ 0 h 228600"/>
                              <a:gd name="T2" fmla="*/ 0 w 586740"/>
                              <a:gd name="T3" fmla="*/ 0 h 228600"/>
                              <a:gd name="T4" fmla="*/ 0 w 586740"/>
                              <a:gd name="T5" fmla="*/ 228599 h 228600"/>
                              <a:gd name="T6" fmla="*/ 586739 w 586740"/>
                              <a:gd name="T7" fmla="*/ 228599 h 228600"/>
                              <a:gd name="T8" fmla="*/ 586739 w 586740"/>
                              <a:gd name="T9" fmla="*/ 0 h 228600"/>
                            </a:gdLst>
                            <a:ahLst/>
                            <a:cxnLst>
                              <a:cxn ang="0">
                                <a:pos x="T0" y="T1"/>
                              </a:cxn>
                              <a:cxn ang="0">
                                <a:pos x="T2" y="T3"/>
                              </a:cxn>
                              <a:cxn ang="0">
                                <a:pos x="T4" y="T5"/>
                              </a:cxn>
                              <a:cxn ang="0">
                                <a:pos x="T6" y="T7"/>
                              </a:cxn>
                              <a:cxn ang="0">
                                <a:pos x="T8" y="T9"/>
                              </a:cxn>
                            </a:cxnLst>
                            <a:rect l="0" t="0" r="r" b="b"/>
                            <a:pathLst>
                              <a:path w="586740" h="228600">
                                <a:moveTo>
                                  <a:pt x="586739" y="0"/>
                                </a:moveTo>
                                <a:lnTo>
                                  <a:pt x="0" y="0"/>
                                </a:lnTo>
                                <a:lnTo>
                                  <a:pt x="0" y="228599"/>
                                </a:lnTo>
                                <a:lnTo>
                                  <a:pt x="586739" y="228599"/>
                                </a:lnTo>
                                <a:lnTo>
                                  <a:pt x="586739" y="0"/>
                                </a:lnTo>
                                <a:close/>
                              </a:path>
                            </a:pathLst>
                          </a:custGeom>
                          <a:solidFill>
                            <a:srgbClr val="DDE2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3471529" name="Graphic 145"/>
                        <wps:cNvSpPr>
                          <a:spLocks/>
                        </wps:cNvSpPr>
                        <wps:spPr bwMode="auto">
                          <a:xfrm>
                            <a:off x="25039" y="17002"/>
                            <a:ext cx="5867" cy="2286"/>
                          </a:xfrm>
                          <a:custGeom>
                            <a:avLst/>
                            <a:gdLst>
                              <a:gd name="T0" fmla="*/ 0 w 586740"/>
                              <a:gd name="T1" fmla="*/ 228599 h 228600"/>
                              <a:gd name="T2" fmla="*/ 586739 w 586740"/>
                              <a:gd name="T3" fmla="*/ 228599 h 228600"/>
                              <a:gd name="T4" fmla="*/ 586739 w 586740"/>
                              <a:gd name="T5" fmla="*/ 0 h 228600"/>
                              <a:gd name="T6" fmla="*/ 0 w 586740"/>
                              <a:gd name="T7" fmla="*/ 0 h 228600"/>
                              <a:gd name="T8" fmla="*/ 0 w 586740"/>
                              <a:gd name="T9" fmla="*/ 228599 h 228600"/>
                            </a:gdLst>
                            <a:ahLst/>
                            <a:cxnLst>
                              <a:cxn ang="0">
                                <a:pos x="T0" y="T1"/>
                              </a:cxn>
                              <a:cxn ang="0">
                                <a:pos x="T2" y="T3"/>
                              </a:cxn>
                              <a:cxn ang="0">
                                <a:pos x="T4" y="T5"/>
                              </a:cxn>
                              <a:cxn ang="0">
                                <a:pos x="T6" y="T7"/>
                              </a:cxn>
                              <a:cxn ang="0">
                                <a:pos x="T8" y="T9"/>
                              </a:cxn>
                            </a:cxnLst>
                            <a:rect l="0" t="0" r="r" b="b"/>
                            <a:pathLst>
                              <a:path w="586740" h="228600">
                                <a:moveTo>
                                  <a:pt x="0" y="228599"/>
                                </a:moveTo>
                                <a:lnTo>
                                  <a:pt x="586739" y="228599"/>
                                </a:lnTo>
                                <a:lnTo>
                                  <a:pt x="586739" y="0"/>
                                </a:lnTo>
                                <a:lnTo>
                                  <a:pt x="0" y="0"/>
                                </a:lnTo>
                                <a:lnTo>
                                  <a:pt x="0" y="228599"/>
                                </a:lnTo>
                                <a:close/>
                              </a:path>
                            </a:pathLst>
                          </a:custGeom>
                          <a:noFill/>
                          <a:ln w="191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08465736" name="Image 14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26746" y="17475"/>
                            <a:ext cx="2590" cy="13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3762722" name="Image 14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26761" y="18252"/>
                            <a:ext cx="2560" cy="17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53434452" name="Image 14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15" y="19517"/>
                            <a:ext cx="1737" cy="214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1932054" name="Image 14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2148" y="19517"/>
                            <a:ext cx="14097" cy="7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5213705" name="Image 15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28270" y="33294"/>
                            <a:ext cx="4861" cy="48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301583" name="Image 15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23241" y="22961"/>
                            <a:ext cx="4861" cy="48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12924908" name="Image 15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25740" y="27838"/>
                            <a:ext cx="4846" cy="483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du="http://schemas.microsoft.com/office/word/2023/wordml/word16du" xmlns:oel="http://schemas.microsoft.com/office/2019/extlst">
            <w:pict>
              <v:group w14:anchorId="67848678" id="Group 291" o:spid="_x0000_s1026" style="width:325.95pt;height:317.25pt;mso-position-horizontal-relative:char;mso-position-vertical-relative:line" coordsize="41395,4029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">
                <v:shape id="Graphic 99" o:spid="_x0000_s1027" style="position:absolute;left:17465;top:8407;width:23882;height:31318;visibility:visible;mso-wrap-style:square;v-text-anchor:top" coordsize="2388235,313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" path="m92963,3131819r2203704,l2298191,3130295r35267,-6977l2362009,3104197r19121,-28551l2388107,3040379r-1524,1524l2386583,88391r1524,3048l2381130,56173,2362009,27622,2333458,8501,2298191,1523,2296667,,92963,,91439,1523,55935,8501,26860,27622,7215,56173,,91439,3047,88391r,2953512l26860,3104197r64579,26098l92963,3131819xe" filled="f" strokeweight=".26619mm">
                  <v:stroke dashstyle="longDash"/>
                  <v:path arrowok="t" o:connecttype="custom" o:connectlocs="930,31318;22966,31318;22982,31303;23334,31233;23620,31042;23811,30756;23881,30404;23865,30419;23865,884;23881,914;23811,562;23620,276;23334,85;22982,15;22966,0;930,0;914,15;559,85;269,276;72,562;0,914;30,884;30,30419;269,31042;914,31303;930,31318" o:connectangles="0,0,0,0,0,0,0,0,0,0,0,0,0,0,0,0,0,0,0,0,0,0,0,0,0,0"/>
                </v:shape>
                <v:shape id="Graphic 100" o:spid="_x0000_s1028" style="position:absolute;left:28757;top:8864;width:6833;height:5658;visibility:visible;mso-wrap-style:square;v-text-anchor:top" coordsize="683260,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" path="m682752,91440l,91440,,473964r3048,1524l10025,510111r19121,28623l57697,558212r35267,7192l96012,563880r502773,l626578,558212r28551,-19478l674250,510111r6978,-34623l682752,473964r,-382524xem598785,563880r-5949,l591312,565404r7473,-1524xem92964,l57697,7215,29146,26860,10025,55935,3048,91440r678180,l655129,26860,598761,1524r-502749,l92964,xem591312,r1524,1524l598761,1524,591312,xe" fillcolor="#dde2cd" stroked="f">
                  <v:path arrowok="t" o:connecttype="custom" o:connectlocs="6828,914;0,914;0,4740;30,4755;100,5101;291,5387;577,5582;930,5654;960,5639;5988,5639;6266,5582;6552,5387;6743,5101;6813,4755;6828,4740;6828,914;5988,5639;5929,5639;5913,5654;5988,5639;930,0;577,72;291,269;100,559;30,914;6813,914;6552,269;5988,15;960,15;930,0;5913,0;5929,15;5988,15;5913,0" o:connectangles="0,0,0,0,0,0,0,0,0,0,0,0,0,0,0,0,0,0,0,0,0,0,0,0,0,0,0,0,0,0,0,0,0,0"/>
                </v:shape>
                <v:shape id="Graphic 101" o:spid="_x0000_s1029" style="position:absolute;left:28757;top:8864;width:6833;height:5658;visibility:visible;mso-wrap-style:square;v-text-anchor:top" coordsize="683260,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" path="m96011,563879r496824,l591311,565403r35267,-7191l655129,538733r19121,-28622l681227,475487r1524,-1524l682751,91439r-1524,l674250,55935,655129,26860,626578,7215,591311,r1524,1523l96011,1523,57697,7215,10025,55935,3047,91439,,91439,,473963r3047,1524l10025,510111r19121,28622l57697,558212r35266,7191l96011,563879xe" filled="f" strokeweight=".26619mm">
                  <v:path arrowok="t" o:connecttype="custom" o:connectlocs="960,5639;5929,5639;5913,5654;6266,5582;6552,5387;6743,5101;6813,4755;6828,4740;6828,914;6813,914;6743,559;6552,269;6266,72;5913,0;5929,15;960,15;577,72;100,559;30,914;0,914;0,4740;30,4755;100,5101;291,5387;577,5582;930,5654;960,5639" o:connectangles="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2" o:spid="_x0000_s1030" type="#_x0000_t75" style="position:absolute;left:29397;top:11272;width:5609;height:26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">
                  <v:imagedata r:id="rId44" o:title=""/>
                </v:shape>
                <v:shape id="Image 103" o:spid="_x0000_s1031" type="#_x0000_t75" style="position:absolute;left:37383;top:14592;width:2713;height:7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">
                  <v:imagedata r:id="rId45" o:title=""/>
                </v:shape>
                <v:shape id="Image 104" o:spid="_x0000_s1032" type="#_x0000_t75" style="position:absolute;left:34168;top:23037;width:5318;height: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">
                  <v:imagedata r:id="rId46" o:title=""/>
                </v:shape>
                <v:shape id="Image 105" o:spid="_x0000_s1033" type="#_x0000_t75" style="position:absolute;left:16337;top:6533;width:2575;height:2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">
                  <v:imagedata r:id="rId47" o:title=""/>
                </v:shape>
                <v:shape id="Image 106" o:spid="_x0000_s1034" type="#_x0000_t75" style="position:absolute;left:19156;top:6533;width:2073;height:2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">
                  <v:imagedata r:id="rId48" o:title=""/>
                </v:shape>
                <v:shape id="Graphic 107" o:spid="_x0000_s1035" style="position:absolute;left:3901;top:5770;width:34734;height:14955;visibility:visible;mso-wrap-style:square;v-text-anchor:top" coordsize="3473450,149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" path="m2203703,30479l,30479em1706879,621791r,873252em1676399,621791r60960,l1737359,562355r-60960,l1676399,621791em1706879,1495043r1766316,em1185671,53339r,537972em1155191,53339r60960,l1216151,r-60960,l1155191,53339e" filled="f" strokeweight=".47917mm">
                  <v:path arrowok="t" o:connecttype="custom" o:connectlocs="22037,305;0,305;17069,6218;17069,14951;16764,6218;17373,6218;17373,5624;16764,5624;16764,6218;17069,14951;34731,14951;11857,533;11857,5913;11552,533;12161,533;12161,0;11552,0;11552,533" o:connectangles="0,0,0,0,0,0,0,0,0,0,0,0,0,0,0,0,0,0"/>
                </v:shape>
                <v:shape id="Image 108" o:spid="_x0000_s1036" type="#_x0000_t75" style="position:absolute;left:137;top:22794;width:2209;height:2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">
                  <v:imagedata r:id="rId49" o:title=""/>
                </v:shape>
                <v:shape id="Image 109" o:spid="_x0000_s1037" type="#_x0000_t75" style="position:absolute;left:2743;top:22794;width:12817;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">
                  <v:imagedata r:id="rId50" o:title=""/>
                </v:shape>
                <v:shape id="Image 110" o:spid="_x0000_s1038" type="#_x0000_t75" style="position:absolute;top:16134;width:2209;height:2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">
                  <v:imagedata r:id="rId51" o:title=""/>
                </v:shape>
                <v:shape id="Image 111" o:spid="_x0000_s1039" type="#_x0000_t75" style="position:absolute;left:2606;top:16134;width:8229;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">
                  <v:imagedata r:id="rId52" o:title=""/>
                </v:shape>
                <v:shape id="Graphic 112" o:spid="_x0000_s1040" style="position:absolute;left:37261;top:20065;width:13;height:1251;visibility:visible;mso-wrap-style:square;v-text-anchor:top" coordsize="1270,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" path="m,l,124967e" filled="f" strokeweight=".6655mm">
                  <v:path arrowok="t" o:connecttype="custom" o:connectlocs="0,0;0,1250" o:connectangles="0,0"/>
                </v:shape>
                <v:shape id="Image 113" o:spid="_x0000_s1041" type="#_x0000_t75" style="position:absolute;left:35737;top:21559;width:2073;height:2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">
                  <v:imagedata r:id="rId53" o:title=""/>
                </v:shape>
                <v:shape id="Graphic 114" o:spid="_x0000_s1042" style="position:absolute;left:19476;top:11394;width:534;height:24689;visibility:visible;mso-wrap-style:square;v-text-anchor:top" coordsize="53340,2468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" path="m22859,59435l35051,2468879em,59435r53339,l53339,,,,,59435e" filled="f" strokeweight=".47917mm">
                  <v:path arrowok="t" o:connecttype="custom" o:connectlocs="229,594;351,24689;0,594;534,594;534,0;0,0;0,594" o:connectangles="0,0,0,0,0,0,0"/>
                </v:shape>
                <v:shape id="Graphic 115" o:spid="_x0000_s1043" style="position:absolute;left:22768;top:25796;width:13;height:1270;visibility:visible;mso-wrap-style:square;v-text-anchor:top" coordsize="1270,12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" path="m,l,126491e" filled="f" strokeweight=".6655mm">
                  <v:path arrowok="t" o:connecttype="custom" o:connectlocs="0,0;0,1265" o:connectangles="0,0"/>
                </v:shape>
                <v:shape id="Image 116" o:spid="_x0000_s1044" type="#_x0000_t75" style="position:absolute;left:20680;top:27091;width:1966;height: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">
                  <v:imagedata r:id="rId54" o:title=""/>
                </v:shape>
                <v:shape id="Graphic 117" o:spid="_x0000_s1045" style="position:absolute;left:19766;top:26390;width:5766;height:13;visibility:visible;mso-wrap-style:square;v-text-anchor:top" coordsize="5765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" path="m,l576071,e" filled="f" strokeweight=".47917mm">
                  <v:path arrowok="t" o:connecttype="custom" o:connectlocs="0,0;5761,0" o:connectangles="0,0"/>
                </v:shape>
                <v:shape id="Image 118" o:spid="_x0000_s1046" type="#_x0000_t75" style="position:absolute;left:32095;top:25979;width:5334;height:2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">
                  <v:imagedata r:id="rId55" o:title=""/>
                </v:shape>
                <v:shape id="Graphic 119" o:spid="_x0000_s1047" style="position:absolute;left:7254;top:86;width:22098;height:11601;visibility:visible;mso-wrap-style:square;v-text-anchor:top" coordsize="2209800,1160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" path="m850391,1159763r1299972,em2209799,30479l,30479em623315,59435r,509016em598931,59435r53340,l652271,,598931,r,59435em598931,621791r53340,l652271,568451r-53340,l598931,621791e" filled="f" strokeweight=".47917mm">
                  <v:path arrowok="t" o:connecttype="custom" o:connectlocs="8504,11597;21504,11597;22098,305;0,305;6233,594;6233,5684;5989,594;6523,594;6523,0;5989,0;5989,594;5989,6218;6523,6218;6523,5684;5989,5684;5989,6218" o:connectangles="0,0,0,0,0,0,0,0,0,0,0,0,0,0,0,0"/>
                </v:shape>
                <v:shape id="Image 120" o:spid="_x0000_s1048" type="#_x0000_t75" style="position:absolute;left:12365;top:1509;width:2274;height:3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">
                  <v:imagedata r:id="rId56" o:title=""/>
                </v:shape>
                <v:shape id="Graphic 121" o:spid="_x0000_s1049" style="position:absolute;left:25283;top:30703;width:12;height:1194;visibility:visible;mso-wrap-style:square;v-text-anchor:top" coordsize="1270,1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" path="m,l,118871e" filled="f" strokeweight=".6655mm">
                  <v:path arrowok="t" o:connecttype="custom" o:connectlocs="0,0;0,1189" o:connectangles="0,0"/>
                </v:shape>
                <v:shape id="Image 122" o:spid="_x0000_s1050" type="#_x0000_t75" style="position:absolute;left:22966;top:31953;width:1966;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">
                  <v:imagedata r:id="rId54" o:title=""/>
                </v:shape>
                <v:shape id="Graphic 123" o:spid="_x0000_s1051" style="position:absolute;left:19827;top:31236;width:7912;height:13;visibility:visible;mso-wrap-style:square;v-text-anchor:top" coordsize="791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" path="m,l790955,e" filled="f" strokeweight=".47917mm">
                  <v:path arrowok="t" o:connecttype="custom" o:connectlocs="0,0;7909,0" o:connectangles="0,0"/>
                </v:shape>
                <v:shape id="Image 124" o:spid="_x0000_s1052" type="#_x0000_t75" style="position:absolute;left:32019;top:31069;width:5395;height:2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">
                  <v:imagedata r:id="rId57" o:title=""/>
                </v:shape>
                <v:shape id="Graphic 125" o:spid="_x0000_s1053" style="position:absolute;left:27325;top:35549;width:13;height:1251;visibility:visible;mso-wrap-style:square;v-text-anchor:top" coordsize="1270,125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" path="m,l,124967e" filled="f" strokeweight=".6655mm">
                  <v:path arrowok="t" o:connecttype="custom" o:connectlocs="0,0;0,1250" o:connectangles="0,0"/>
                </v:shape>
                <v:shape id="Image 126" o:spid="_x0000_s1054" type="#_x0000_t75" style="position:absolute;left:24978;top:36814;width:1966;height: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">
                  <v:imagedata r:id="rId54" o:title=""/>
                </v:shape>
                <v:shape id="Graphic 127" o:spid="_x0000_s1055" style="position:absolute;left:19827;top:36083;width:8871;height:12;visibility:visible;mso-wrap-style:square;v-text-anchor:top" coordsize="88709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" path="m,l886967,e" filled="f" strokeweight=".47917mm">
                  <v:path arrowok="t" o:connecttype="custom" o:connectlocs="0,0;8870,0" o:connectangles="0,0"/>
                </v:shape>
                <v:shape id="Image 128" o:spid="_x0000_s1056" type="#_x0000_t75" style="position:absolute;left:32110;top:38186;width:5410;height:2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">
                  <v:imagedata r:id="rId58" o:title=""/>
                </v:shape>
                <v:shape id="Graphic 129" o:spid="_x0000_s1057" style="position:absolute;left:17678;top:13726;width:5461;height:3403;visibility:visible;mso-wrap-style:square;v-text-anchor:top" coordsize="54610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" path="m544068,248412r-542544,l8715,283916r19479,29075l56816,332636r34624,7216l454152,339852r35504,-7216l518731,312991r19645,-29075l545282,249936r-1214,l544068,248412xem544068,89916l,89916,,249936r1524,-1524l544068,248412r,-158496xem545592,248412r-1524,1524l545282,249936r310,-1524xem454152,l91440,,56816,7191,28194,26670,8715,55292,1524,89916r544068,l538376,55292,518731,26670,489656,7191,454152,xe" fillcolor="#dde2cd" stroked="f">
                  <v:path arrowok="t" o:connecttype="custom" o:connectlocs="5441,2484;15,2484;87,2839;282,3129;568,3326;914,3398;4542,3398;4897,3326;5187,3129;5384,2839;5453,2499;5441,2499;5441,2484;5441,899;0,899;0,2499;15,2484;5441,2484;5441,899;5456,2484;5441,2499;5453,2499;5456,2484;4542,0;914,0;568,72;282,267;87,553;15,899;5456,899;5384,553;5187,267;4897,72;4542,0" o:connectangles="0,0,0,0,0,0,0,0,0,0,0,0,0,0,0,0,0,0,0,0,0,0,0,0,0,0,0,0,0,0,0,0,0,0"/>
                </v:shape>
                <v:shape id="Graphic 130" o:spid="_x0000_s1058" style="position:absolute;left:17678;top:13726;width:5461;height:3403;visibility:visible;mso-wrap-style:square;v-text-anchor:top" coordsize="546100,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" path="m89915,339851r365760,l454151,339851r35505,-7215l518731,312991r19645,-29075l545591,248411r-1524,1524l544067,89915r1524,l538376,55292,518731,26669,489656,7191,454151,r1524,l89915,r1524,l56816,7191,28193,26669,8715,55292,1523,89915,,89915,,249935r1523,-1524l8715,283916r19478,29075l56816,332636r34623,7215l89915,339851xe" filled="f" strokeweight=".26619mm">
                  <v:stroke dashstyle="longDash"/>
                  <v:path arrowok="t" o:connecttype="custom" o:connectlocs="899,3398;4557,3398;4542,3398;4897,3326;5187,3129;5384,2839;5456,2484;5441,2499;5441,899;5456,899;5384,553;5187,267;4897,72;4542,0;4557,0;899,0;914,0;568,72;282,267;87,553;15,899;0,899;0,2499;15,2484;87,2839;282,3129;568,3326;914,3398;899,3398" o:connectangles="0,0,0,0,0,0,0,0,0,0,0,0,0,0,0,0,0,0,0,0,0,0,0,0,0,0,0,0,0"/>
                </v:shape>
                <v:shape id="Image 131" o:spid="_x0000_s1059" type="#_x0000_t75" style="position:absolute;left:18897;top:14427;width:3048;height:2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">
                  <v:imagedata r:id="rId59" o:title=""/>
                </v:shape>
                <v:shape id="Image 132" o:spid="_x0000_s1060" type="#_x0000_t75" style="position:absolute;left:18364;top:15585;width:4145;height:2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">
                  <v:imagedata r:id="rId60" o:title=""/>
                </v:shape>
                <v:shape id="Image 133" o:spid="_x0000_s1061" type="#_x0000_t75" style="position:absolute;left:60;top:12735;width:2165;height:2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">
                  <v:imagedata r:id="rId61" o:title=""/>
                </v:shape>
                <v:shape id="Image 134" o:spid="_x0000_s1062" type="#_x0000_t75" style="position:absolute;left:2621;top:12735;width:11293;height: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">
                  <v:imagedata r:id="rId62" o:title=""/>
                </v:shape>
                <v:shape id="Image 135" o:spid="_x0000_s1063" type="#_x0000_t75" style="position:absolute;left:91;top:26192;width:3002;height:2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">
                  <v:imagedata r:id="rId63" o:title=""/>
                </v:shape>
                <v:shape id="Image 136" o:spid="_x0000_s1064" type="#_x0000_t75" style="position:absolute;left:3489;top:26192;width:10044;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">
                  <v:imagedata r:id="rId64" o:title=""/>
                </v:shape>
                <v:shape id="Graphic 137" o:spid="_x0000_s1065" style="position:absolute;left:20970;top:12293;width:2762;height:1067;visibility:visible;mso-wrap-style:square;v-text-anchor:top" coordsize="276225,106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" path="m,106679r275843,l275843,,,,,106679e" filled="f" strokeweight=".15972mm">
                  <v:stroke dashstyle="dot"/>
                  <v:path arrowok="t" o:connecttype="custom" o:connectlocs="0,1067;2758,1067;2758,0;0,0;0,1067" o:connectangles="0,0,0,0,0"/>
                </v:shape>
                <v:shape id="Image 138" o:spid="_x0000_s1066" type="#_x0000_t75" style="position:absolute;left:21610;top:12400;width:1463;height:2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">
                  <v:imagedata r:id="rId65" o:title=""/>
                </v:shape>
                <v:shape id="Graphic 139" o:spid="_x0000_s1067" style="position:absolute;left:27325;top:13604;width:11309;height:6343;visibility:visible;mso-wrap-style:square;v-text-anchor:top" coordsize="1130935,634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" path="m227075,454151r903732,179832em,l,339851e" filled="f" strokeweight=".47917mm">
                  <v:stroke dashstyle="longDashDot"/>
                  <v:path arrowok="t" o:connecttype="custom" o:connectlocs="2271,4541;11308,6339;0,0;0,3398" o:connectangles="0,0,0,0"/>
                </v:shape>
                <v:shape id="Image 140" o:spid="_x0000_s1068" type="#_x0000_t75" style="position:absolute;left:24018;top:13756;width:2743;height: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">
                  <v:imagedata r:id="rId66" o:title=""/>
                </v:shape>
                <v:shape id="Graphic 141" o:spid="_x0000_s1069" style="position:absolute;left:26593;top:14731;width:1575;height:13;visibility:visible;mso-wrap-style:square;v-text-anchor:top" coordsize="1574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" path="m156971,l,e" filled="f" strokeweight=".47917mm">
                  <v:path arrowok="t" o:connecttype="custom" o:connectlocs="1570,0;0,0" o:connectangles="0,0"/>
                </v:shape>
                <v:shape id="Graphic 142" o:spid="_x0000_s1070" style="position:absolute;left:25648;top:19227;width:2579;height:9328;visibility:visible;mso-wrap-style:square;v-text-anchor:top" coordsize="257810,93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" path="m,22859l,435863em257555,r,932687e" filled="f" strokeweight=".47917mm">
                  <v:stroke dashstyle="longDashDot"/>
                  <v:path arrowok="t" o:connecttype="custom" o:connectlocs="0,229;0,4359;2576,0;2576,9327" o:connectangles="0,0,0,0"/>
                </v:shape>
                <v:shape id="Graphic 143" o:spid="_x0000_s1071" style="position:absolute;left:30739;top:19288;width:12;height:14650;visibility:visible;mso-wrap-style:square;v-text-anchor:top" coordsize="1270,1464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" path="m,l,1464563e" filled="f" strokeweight=".47917mm">
                  <v:stroke dashstyle="longDashDot"/>
                  <v:path arrowok="t" o:connecttype="custom" o:connectlocs="0,0;0,14646" o:connectangles="0,0"/>
                </v:shape>
                <v:shape id="Graphic 144" o:spid="_x0000_s1072" style="position:absolute;left:25039;top:17002;width:5867;height:2286;visibility:visible;mso-wrap-style:square;v-text-anchor:top" coordsize="58674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" path="m586739,l,,,228599r586739,l586739,xe" fillcolor="#dde2cd" stroked="f">
                  <v:path arrowok="t" o:connecttype="custom" o:connectlocs="5867,0;0,0;0,2286;5867,2286;5867,0" o:connectangles="0,0,0,0,0"/>
                </v:shape>
                <v:shape id="Graphic 145" o:spid="_x0000_s1073" style="position:absolute;left:25039;top:17002;width:5867;height:2286;visibility:visible;mso-wrap-style:square;v-text-anchor:top" coordsize="58674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" path="m,228599r586739,l586739,,,,,228599xe" filled="f" strokeweight=".05322mm">
                  <v:path arrowok="t" o:connecttype="custom" o:connectlocs="0,2286;5867,2286;5867,0;0,0;0,2286" o:connectangles="0,0,0,0,0"/>
                </v:shape>
                <v:shape id="Image 146" o:spid="_x0000_s1074" type="#_x0000_t75" style="position:absolute;left:26746;top:17475;width:2590;height:1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">
                  <v:imagedata r:id="rId67" o:title=""/>
                </v:shape>
                <v:shape id="Image 147" o:spid="_x0000_s1075" type="#_x0000_t75" style="position:absolute;left:26761;top:18252;width:2560;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">
                  <v:imagedata r:id="rId68" o:title=""/>
                </v:shape>
                <v:shape id="Image 148" o:spid="_x0000_s1076" type="#_x0000_t75" style="position:absolute;left:15;top:19517;width:1737;height:2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">
                  <v:imagedata r:id="rId69" o:title=""/>
                </v:shape>
                <v:shape id="Image 149" o:spid="_x0000_s1077" type="#_x0000_t75" style="position:absolute;left:2148;top:19517;width:14097;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">
                  <v:imagedata r:id="rId70" o:title=""/>
                </v:shape>
                <v:shape id="Image 150" o:spid="_x0000_s1078" type="#_x0000_t75" style="position:absolute;left:28270;top:33294;width:4861;height:4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">
                  <v:imagedata r:id="rId71" o:title=""/>
                </v:shape>
                <v:shape id="Image 151" o:spid="_x0000_s1079" type="#_x0000_t75" style="position:absolute;left:23241;top:22961;width:4861;height:4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">
                  <v:imagedata r:id="rId72" o:title=""/>
                </v:shape>
                <v:shape id="Image 152" o:spid="_x0000_s1080" type="#_x0000_t75" style="position:absolute;left:25740;top:27838;width:4846;height:4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">
                  <v:imagedata r:id="rId73" o:title=""/>
                </v:shape>
                <w10:anchorlock/>
              </v:group>
            </w:pict>
          </mc:Fallback>
        </mc:AlternateContent>
      </w:r>
    </w:p>
    <w:p w14:paraId="31C47944" w14:textId="30CF65FD" w:rsidR="004524BA" w:rsidRPr="002B2DCB" w:rsidRDefault="004524BA" w:rsidP="00133A18">
      <w:pPr>
        <w:spacing w:line="360" w:lineRule="auto"/>
        <w:ind w:firstLine="360"/>
        <w:jc w:val="center"/>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2. attēls Mazas vēja turbīnas </w:t>
      </w:r>
      <w:r w:rsidR="002B2DCB">
        <w:rPr>
          <w:rFonts w:asciiTheme="majorBidi" w:eastAsia="Times New Roman" w:hAnsiTheme="majorBidi" w:cstheme="majorBidi"/>
          <w:color w:val="000000"/>
          <w:kern w:val="0"/>
          <w:sz w:val="24"/>
          <w:szCs w:val="24"/>
          <w:lang w:val="lv-LV"/>
          <w14:ligatures w14:val="none"/>
        </w:rPr>
        <w:t>pieslēguma tīklam</w:t>
      </w:r>
      <w:r w:rsidRPr="002B2DCB">
        <w:rPr>
          <w:rFonts w:asciiTheme="majorBidi" w:eastAsia="Times New Roman" w:hAnsiTheme="majorBidi" w:cstheme="majorBidi"/>
          <w:color w:val="000000"/>
          <w:kern w:val="0"/>
          <w:sz w:val="24"/>
          <w:szCs w:val="24"/>
          <w:lang w:val="lv-LV"/>
          <w14:ligatures w14:val="none"/>
        </w:rPr>
        <w:t xml:space="preserve"> piemērs.</w:t>
      </w:r>
      <w:r w:rsidR="00F52586" w:rsidRPr="002B2DCB">
        <w:rPr>
          <w:rFonts w:asciiTheme="majorBidi" w:eastAsia="Times New Roman" w:hAnsiTheme="majorBidi" w:cstheme="majorBidi"/>
          <w:color w:val="000000"/>
          <w:kern w:val="0"/>
          <w:sz w:val="24"/>
          <w:szCs w:val="24"/>
          <w:lang w:val="lv-LV"/>
          <w14:ligatures w14:val="none"/>
        </w:rPr>
        <w:t xml:space="preserve"> [ENERGINET/DK]</w:t>
      </w:r>
    </w:p>
    <w:p w14:paraId="61A8B537" w14:textId="77777777" w:rsidR="00F52586" w:rsidRPr="002B2DCB" w:rsidRDefault="00F52586" w:rsidP="00133A18">
      <w:pPr>
        <w:spacing w:line="360" w:lineRule="auto"/>
        <w:ind w:firstLine="360"/>
        <w:jc w:val="both"/>
        <w:rPr>
          <w:rFonts w:asciiTheme="majorBidi" w:eastAsia="Times New Roman" w:hAnsiTheme="majorBidi" w:cstheme="majorBidi"/>
          <w:color w:val="000000"/>
          <w:kern w:val="0"/>
          <w:sz w:val="24"/>
          <w:szCs w:val="24"/>
          <w:lang w:val="lv-LV"/>
          <w14:ligatures w14:val="none"/>
        </w:rPr>
      </w:pPr>
      <w:r w:rsidRPr="002B2DCB">
        <w:rPr>
          <w:rFonts w:asciiTheme="majorBidi" w:hAnsiTheme="majorBidi" w:cstheme="majorBidi"/>
          <w:noProof/>
          <w:sz w:val="24"/>
          <w:szCs w:val="24"/>
          <w:lang w:val="lv-LV"/>
        </w:rPr>
        <w:lastRenderedPageBreak/>
        <mc:AlternateContent>
          <mc:Choice Requires="wpg">
            <w:drawing>
              <wp:inline distT="0" distB="0" distL="0" distR="0" wp14:anchorId="4A96A99C" wp14:editId="10F59360">
                <wp:extent cx="4514215" cy="3585845"/>
                <wp:effectExtent l="0" t="9525" r="635" b="14605"/>
                <wp:docPr id="1013026475"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4215" cy="3585845"/>
                          <a:chOff x="0" y="0"/>
                          <a:chExt cx="45142" cy="35858"/>
                        </a:xfrm>
                      </wpg:grpSpPr>
                      <wps:wsp>
                        <wps:cNvPr id="1639615337" name="Graphic 154"/>
                        <wps:cNvSpPr>
                          <a:spLocks/>
                        </wps:cNvSpPr>
                        <wps:spPr bwMode="auto">
                          <a:xfrm>
                            <a:off x="320" y="12274"/>
                            <a:ext cx="6280" cy="13"/>
                          </a:xfrm>
                          <a:custGeom>
                            <a:avLst/>
                            <a:gdLst>
                              <a:gd name="T0" fmla="*/ 0 w 628015"/>
                              <a:gd name="T1" fmla="*/ 0 h 1270"/>
                              <a:gd name="T2" fmla="*/ 627887 w 628015"/>
                              <a:gd name="T3" fmla="*/ 0 h 1270"/>
                            </a:gdLst>
                            <a:ahLst/>
                            <a:cxnLst>
                              <a:cxn ang="0">
                                <a:pos x="T0" y="T1"/>
                              </a:cxn>
                              <a:cxn ang="0">
                                <a:pos x="T2" y="T3"/>
                              </a:cxn>
                            </a:cxnLst>
                            <a:rect l="0" t="0" r="r" b="b"/>
                            <a:pathLst>
                              <a:path w="628015" h="1270">
                                <a:moveTo>
                                  <a:pt x="0" y="0"/>
                                </a:moveTo>
                                <a:lnTo>
                                  <a:pt x="627887" y="0"/>
                                </a:lnTo>
                              </a:path>
                            </a:pathLst>
                          </a:custGeom>
                          <a:noFill/>
                          <a:ln w="1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2856717" name="Graphic 155"/>
                        <wps:cNvSpPr>
                          <a:spLocks/>
                        </wps:cNvSpPr>
                        <wps:spPr bwMode="auto">
                          <a:xfrm>
                            <a:off x="0" y="12015"/>
                            <a:ext cx="584" cy="584"/>
                          </a:xfrm>
                          <a:custGeom>
                            <a:avLst/>
                            <a:gdLst>
                              <a:gd name="T0" fmla="*/ 57911 w 58419"/>
                              <a:gd name="T1" fmla="*/ 0 h 58419"/>
                              <a:gd name="T2" fmla="*/ 0 w 58419"/>
                              <a:gd name="T3" fmla="*/ 0 h 58419"/>
                              <a:gd name="T4" fmla="*/ 0 w 58419"/>
                              <a:gd name="T5" fmla="*/ 57911 h 58419"/>
                              <a:gd name="T6" fmla="*/ 57911 w 58419"/>
                              <a:gd name="T7" fmla="*/ 57911 h 58419"/>
                              <a:gd name="T8" fmla="*/ 57911 w 58419"/>
                              <a:gd name="T9" fmla="*/ 0 h 58419"/>
                            </a:gdLst>
                            <a:ahLst/>
                            <a:cxnLst>
                              <a:cxn ang="0">
                                <a:pos x="T0" y="T1"/>
                              </a:cxn>
                              <a:cxn ang="0">
                                <a:pos x="T2" y="T3"/>
                              </a:cxn>
                              <a:cxn ang="0">
                                <a:pos x="T4" y="T5"/>
                              </a:cxn>
                              <a:cxn ang="0">
                                <a:pos x="T6" y="T7"/>
                              </a:cxn>
                              <a:cxn ang="0">
                                <a:pos x="T8" y="T9"/>
                              </a:cxn>
                            </a:cxnLst>
                            <a:rect l="0" t="0" r="r" b="b"/>
                            <a:pathLst>
                              <a:path w="58419" h="58419">
                                <a:moveTo>
                                  <a:pt x="57911" y="0"/>
                                </a:moveTo>
                                <a:lnTo>
                                  <a:pt x="0" y="0"/>
                                </a:lnTo>
                                <a:lnTo>
                                  <a:pt x="0" y="57911"/>
                                </a:lnTo>
                                <a:lnTo>
                                  <a:pt x="57911" y="57911"/>
                                </a:lnTo>
                                <a:lnTo>
                                  <a:pt x="579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78474438" name="Image 15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28666" y="11865"/>
                            <a:ext cx="2957" cy="84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315078" name="Image 15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26441" y="16755"/>
                            <a:ext cx="2133" cy="793"/>
                          </a:xfrm>
                          <a:prstGeom prst="rect">
                            <a:avLst/>
                          </a:prstGeom>
                          <a:noFill/>
                          <a:extLst>
                            <a:ext uri="{909E8E84-426E-40DD-AFC4-6F175D3DCCD1}">
                              <a14:hiddenFill xmlns:a14="http://schemas.microsoft.com/office/drawing/2010/main">
                                <a:solidFill>
                                  <a:srgbClr val="FFFFFF"/>
                                </a:solidFill>
                              </a14:hiddenFill>
                            </a:ext>
                          </a:extLst>
                        </pic:spPr>
                      </pic:pic>
                      <wps:wsp>
                        <wps:cNvPr id="690622438" name="Graphic 158"/>
                        <wps:cNvSpPr>
                          <a:spLocks/>
                        </wps:cNvSpPr>
                        <wps:spPr bwMode="auto">
                          <a:xfrm>
                            <a:off x="19751" y="1302"/>
                            <a:ext cx="10198" cy="34550"/>
                          </a:xfrm>
                          <a:custGeom>
                            <a:avLst/>
                            <a:gdLst>
                              <a:gd name="T0" fmla="*/ 32003 w 1019810"/>
                              <a:gd name="T1" fmla="*/ 0 h 3455035"/>
                              <a:gd name="T2" fmla="*/ 32003 w 1019810"/>
                              <a:gd name="T3" fmla="*/ 3454907 h 3455035"/>
                              <a:gd name="T4" fmla="*/ 65531 w 1019810"/>
                              <a:gd name="T5" fmla="*/ 1729739 h 3455035"/>
                              <a:gd name="T6" fmla="*/ 1019555 w 1019810"/>
                              <a:gd name="T7" fmla="*/ 1729739 h 3455035"/>
                              <a:gd name="T8" fmla="*/ 0 w 1019810"/>
                              <a:gd name="T9" fmla="*/ 1757171 h 3455035"/>
                              <a:gd name="T10" fmla="*/ 65531 w 1019810"/>
                              <a:gd name="T11" fmla="*/ 1757171 h 3455035"/>
                              <a:gd name="T12" fmla="*/ 65531 w 1019810"/>
                              <a:gd name="T13" fmla="*/ 1697735 h 3455035"/>
                              <a:gd name="T14" fmla="*/ 0 w 1019810"/>
                              <a:gd name="T15" fmla="*/ 1697735 h 3455035"/>
                              <a:gd name="T16" fmla="*/ 0 w 1019810"/>
                              <a:gd name="T17" fmla="*/ 1757171 h 3455035"/>
                              <a:gd name="T18" fmla="*/ 65531 w 1019810"/>
                              <a:gd name="T19" fmla="*/ 861059 h 3455035"/>
                              <a:gd name="T20" fmla="*/ 1019555 w 1019810"/>
                              <a:gd name="T21" fmla="*/ 861059 h 3455035"/>
                              <a:gd name="T22" fmla="*/ 0 w 1019810"/>
                              <a:gd name="T23" fmla="*/ 894587 h 3455035"/>
                              <a:gd name="T24" fmla="*/ 65531 w 1019810"/>
                              <a:gd name="T25" fmla="*/ 894587 h 3455035"/>
                              <a:gd name="T26" fmla="*/ 65531 w 1019810"/>
                              <a:gd name="T27" fmla="*/ 835151 h 3455035"/>
                              <a:gd name="T28" fmla="*/ 0 w 1019810"/>
                              <a:gd name="T29" fmla="*/ 835151 h 3455035"/>
                              <a:gd name="T30" fmla="*/ 0 w 1019810"/>
                              <a:gd name="T31" fmla="*/ 894587 h 3455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019810" h="3455035">
                                <a:moveTo>
                                  <a:pt x="32003" y="0"/>
                                </a:moveTo>
                                <a:lnTo>
                                  <a:pt x="32003" y="3454907"/>
                                </a:lnTo>
                              </a:path>
                              <a:path w="1019810" h="3455035">
                                <a:moveTo>
                                  <a:pt x="65531" y="1729739"/>
                                </a:moveTo>
                                <a:lnTo>
                                  <a:pt x="1019555" y="1729739"/>
                                </a:lnTo>
                              </a:path>
                              <a:path w="1019810" h="3455035">
                                <a:moveTo>
                                  <a:pt x="0" y="1757171"/>
                                </a:moveTo>
                                <a:lnTo>
                                  <a:pt x="65531" y="1757171"/>
                                </a:lnTo>
                                <a:lnTo>
                                  <a:pt x="65531" y="1697735"/>
                                </a:lnTo>
                                <a:lnTo>
                                  <a:pt x="0" y="1697735"/>
                                </a:lnTo>
                                <a:lnTo>
                                  <a:pt x="0" y="1757171"/>
                                </a:lnTo>
                              </a:path>
                              <a:path w="1019810" h="3455035">
                                <a:moveTo>
                                  <a:pt x="65531" y="861059"/>
                                </a:moveTo>
                                <a:lnTo>
                                  <a:pt x="1019555" y="861059"/>
                                </a:lnTo>
                              </a:path>
                              <a:path w="1019810" h="3455035">
                                <a:moveTo>
                                  <a:pt x="0" y="894587"/>
                                </a:moveTo>
                                <a:lnTo>
                                  <a:pt x="65531" y="894587"/>
                                </a:lnTo>
                                <a:lnTo>
                                  <a:pt x="65531" y="835151"/>
                                </a:lnTo>
                                <a:lnTo>
                                  <a:pt x="0" y="835151"/>
                                </a:lnTo>
                                <a:lnTo>
                                  <a:pt x="0" y="894587"/>
                                </a:lnTo>
                              </a:path>
                            </a:pathLst>
                          </a:custGeom>
                          <a:noFill/>
                          <a:ln w="1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69440130" name="Image 159"/>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25069" y="8907"/>
                            <a:ext cx="2195" cy="2377"/>
                          </a:xfrm>
                          <a:prstGeom prst="rect">
                            <a:avLst/>
                          </a:prstGeom>
                          <a:noFill/>
                          <a:extLst>
                            <a:ext uri="{909E8E84-426E-40DD-AFC4-6F175D3DCCD1}">
                              <a14:hiddenFill xmlns:a14="http://schemas.microsoft.com/office/drawing/2010/main">
                                <a:solidFill>
                                  <a:srgbClr val="FFFFFF"/>
                                </a:solidFill>
                              </a14:hiddenFill>
                            </a:ext>
                          </a:extLst>
                        </pic:spPr>
                      </pic:pic>
                      <wps:wsp>
                        <wps:cNvPr id="1099207157" name="Graphic 160"/>
                        <wps:cNvSpPr>
                          <a:spLocks/>
                        </wps:cNvSpPr>
                        <wps:spPr bwMode="auto">
                          <a:xfrm>
                            <a:off x="19751" y="30623"/>
                            <a:ext cx="22574" cy="597"/>
                          </a:xfrm>
                          <a:custGeom>
                            <a:avLst/>
                            <a:gdLst>
                              <a:gd name="T0" fmla="*/ 65531 w 2257425"/>
                              <a:gd name="T1" fmla="*/ 32003 h 59690"/>
                              <a:gd name="T2" fmla="*/ 2257043 w 2257425"/>
                              <a:gd name="T3" fmla="*/ 32003 h 59690"/>
                              <a:gd name="T4" fmla="*/ 0 w 2257425"/>
                              <a:gd name="T5" fmla="*/ 59435 h 59690"/>
                              <a:gd name="T6" fmla="*/ 65531 w 2257425"/>
                              <a:gd name="T7" fmla="*/ 59435 h 59690"/>
                              <a:gd name="T8" fmla="*/ 65531 w 2257425"/>
                              <a:gd name="T9" fmla="*/ 0 h 59690"/>
                              <a:gd name="T10" fmla="*/ 0 w 2257425"/>
                              <a:gd name="T11" fmla="*/ 0 h 59690"/>
                              <a:gd name="T12" fmla="*/ 0 w 2257425"/>
                              <a:gd name="T13" fmla="*/ 59435 h 59690"/>
                            </a:gdLst>
                            <a:ahLst/>
                            <a:cxnLst>
                              <a:cxn ang="0">
                                <a:pos x="T0" y="T1"/>
                              </a:cxn>
                              <a:cxn ang="0">
                                <a:pos x="T2" y="T3"/>
                              </a:cxn>
                              <a:cxn ang="0">
                                <a:pos x="T4" y="T5"/>
                              </a:cxn>
                              <a:cxn ang="0">
                                <a:pos x="T6" y="T7"/>
                              </a:cxn>
                              <a:cxn ang="0">
                                <a:pos x="T8" y="T9"/>
                              </a:cxn>
                              <a:cxn ang="0">
                                <a:pos x="T10" y="T11"/>
                              </a:cxn>
                              <a:cxn ang="0">
                                <a:pos x="T12" y="T13"/>
                              </a:cxn>
                            </a:cxnLst>
                            <a:rect l="0" t="0" r="r" b="b"/>
                            <a:pathLst>
                              <a:path w="2257425" h="59690">
                                <a:moveTo>
                                  <a:pt x="65531" y="32003"/>
                                </a:moveTo>
                                <a:lnTo>
                                  <a:pt x="2257043" y="32003"/>
                                </a:lnTo>
                              </a:path>
                              <a:path w="2257425" h="59690">
                                <a:moveTo>
                                  <a:pt x="0" y="59435"/>
                                </a:moveTo>
                                <a:lnTo>
                                  <a:pt x="65531" y="59435"/>
                                </a:lnTo>
                                <a:lnTo>
                                  <a:pt x="65531" y="0"/>
                                </a:lnTo>
                                <a:lnTo>
                                  <a:pt x="0" y="0"/>
                                </a:lnTo>
                                <a:lnTo>
                                  <a:pt x="0" y="59435"/>
                                </a:lnTo>
                              </a:path>
                            </a:pathLst>
                          </a:custGeom>
                          <a:noFill/>
                          <a:ln w="1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109473457" name="Image 16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30693" y="20506"/>
                            <a:ext cx="2972" cy="84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0832185" name="Image 16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35646" y="20506"/>
                            <a:ext cx="2972" cy="84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8432787" name="Image 16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40584" y="20506"/>
                            <a:ext cx="2971" cy="84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76668944" name="Image 16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27294" y="29221"/>
                            <a:ext cx="2195" cy="2378"/>
                          </a:xfrm>
                          <a:prstGeom prst="rect">
                            <a:avLst/>
                          </a:prstGeom>
                          <a:noFill/>
                          <a:extLst>
                            <a:ext uri="{909E8E84-426E-40DD-AFC4-6F175D3DCCD1}">
                              <a14:hiddenFill xmlns:a14="http://schemas.microsoft.com/office/drawing/2010/main">
                                <a:solidFill>
                                  <a:srgbClr val="FFFFFF"/>
                                </a:solidFill>
                              </a14:hiddenFill>
                            </a:ext>
                          </a:extLst>
                        </pic:spPr>
                      </pic:pic>
                      <wps:wsp>
                        <wps:cNvPr id="1427522212" name="Graphic 165"/>
                        <wps:cNvSpPr>
                          <a:spLocks/>
                        </wps:cNvSpPr>
                        <wps:spPr bwMode="auto">
                          <a:xfrm>
                            <a:off x="32445" y="28474"/>
                            <a:ext cx="9881" cy="2471"/>
                          </a:xfrm>
                          <a:custGeom>
                            <a:avLst/>
                            <a:gdLst>
                              <a:gd name="T0" fmla="*/ 490727 w 988060"/>
                              <a:gd name="T1" fmla="*/ 246887 h 247015"/>
                              <a:gd name="T2" fmla="*/ 490727 w 988060"/>
                              <a:gd name="T3" fmla="*/ 0 h 247015"/>
                              <a:gd name="T4" fmla="*/ 0 w 988060"/>
                              <a:gd name="T5" fmla="*/ 246887 h 247015"/>
                              <a:gd name="T6" fmla="*/ 0 w 988060"/>
                              <a:gd name="T7" fmla="*/ 0 h 247015"/>
                              <a:gd name="T8" fmla="*/ 987551 w 988060"/>
                              <a:gd name="T9" fmla="*/ 246887 h 247015"/>
                              <a:gd name="T10" fmla="*/ 987551 w 988060"/>
                              <a:gd name="T11" fmla="*/ 0 h 247015"/>
                            </a:gdLst>
                            <a:ahLst/>
                            <a:cxnLst>
                              <a:cxn ang="0">
                                <a:pos x="T0" y="T1"/>
                              </a:cxn>
                              <a:cxn ang="0">
                                <a:pos x="T2" y="T3"/>
                              </a:cxn>
                              <a:cxn ang="0">
                                <a:pos x="T4" y="T5"/>
                              </a:cxn>
                              <a:cxn ang="0">
                                <a:pos x="T6" y="T7"/>
                              </a:cxn>
                              <a:cxn ang="0">
                                <a:pos x="T8" y="T9"/>
                              </a:cxn>
                              <a:cxn ang="0">
                                <a:pos x="T10" y="T11"/>
                              </a:cxn>
                            </a:cxnLst>
                            <a:rect l="0" t="0" r="r" b="b"/>
                            <a:pathLst>
                              <a:path w="988060" h="247015">
                                <a:moveTo>
                                  <a:pt x="490727" y="246887"/>
                                </a:moveTo>
                                <a:lnTo>
                                  <a:pt x="490727" y="0"/>
                                </a:lnTo>
                              </a:path>
                              <a:path w="988060" h="247015">
                                <a:moveTo>
                                  <a:pt x="0" y="246887"/>
                                </a:moveTo>
                                <a:lnTo>
                                  <a:pt x="0" y="0"/>
                                </a:lnTo>
                              </a:path>
                              <a:path w="988060" h="247015">
                                <a:moveTo>
                                  <a:pt x="987551" y="246887"/>
                                </a:moveTo>
                                <a:lnTo>
                                  <a:pt x="987551" y="0"/>
                                </a:lnTo>
                              </a:path>
                            </a:pathLst>
                          </a:custGeom>
                          <a:noFill/>
                          <a:ln w="1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58035498" name="Image 16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6588" y="11045"/>
                            <a:ext cx="3724" cy="2489"/>
                          </a:xfrm>
                          <a:prstGeom prst="rect">
                            <a:avLst/>
                          </a:prstGeom>
                          <a:noFill/>
                          <a:extLst>
                            <a:ext uri="{909E8E84-426E-40DD-AFC4-6F175D3DCCD1}">
                              <a14:hiddenFill xmlns:a14="http://schemas.microsoft.com/office/drawing/2010/main">
                                <a:solidFill>
                                  <a:srgbClr val="FFFFFF"/>
                                </a:solidFill>
                              </a14:hiddenFill>
                            </a:ext>
                          </a:extLst>
                        </pic:spPr>
                      </pic:pic>
                      <wps:wsp>
                        <wps:cNvPr id="532326769" name="Graphic 167"/>
                        <wps:cNvSpPr>
                          <a:spLocks/>
                        </wps:cNvSpPr>
                        <wps:spPr bwMode="auto">
                          <a:xfrm>
                            <a:off x="10332" y="12274"/>
                            <a:ext cx="9741" cy="13"/>
                          </a:xfrm>
                          <a:custGeom>
                            <a:avLst/>
                            <a:gdLst>
                              <a:gd name="T0" fmla="*/ 0 w 974090"/>
                              <a:gd name="T1" fmla="*/ 0 h 1270"/>
                              <a:gd name="T2" fmla="*/ 973835 w 974090"/>
                              <a:gd name="T3" fmla="*/ 0 h 1270"/>
                            </a:gdLst>
                            <a:ahLst/>
                            <a:cxnLst>
                              <a:cxn ang="0">
                                <a:pos x="T0" y="T1"/>
                              </a:cxn>
                              <a:cxn ang="0">
                                <a:pos x="T2" y="T3"/>
                              </a:cxn>
                            </a:cxnLst>
                            <a:rect l="0" t="0" r="r" b="b"/>
                            <a:pathLst>
                              <a:path w="974090" h="1270">
                                <a:moveTo>
                                  <a:pt x="0" y="0"/>
                                </a:moveTo>
                                <a:lnTo>
                                  <a:pt x="973835" y="0"/>
                                </a:lnTo>
                              </a:path>
                            </a:pathLst>
                          </a:custGeom>
                          <a:noFill/>
                          <a:ln w="1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3112881" name="Graphic 168"/>
                        <wps:cNvSpPr>
                          <a:spLocks/>
                        </wps:cNvSpPr>
                        <wps:spPr bwMode="auto">
                          <a:xfrm>
                            <a:off x="19751" y="12015"/>
                            <a:ext cx="660" cy="584"/>
                          </a:xfrm>
                          <a:custGeom>
                            <a:avLst/>
                            <a:gdLst>
                              <a:gd name="T0" fmla="*/ 65531 w 66040"/>
                              <a:gd name="T1" fmla="*/ 0 h 58419"/>
                              <a:gd name="T2" fmla="*/ 0 w 66040"/>
                              <a:gd name="T3" fmla="*/ 0 h 58419"/>
                              <a:gd name="T4" fmla="*/ 0 w 66040"/>
                              <a:gd name="T5" fmla="*/ 57911 h 58419"/>
                              <a:gd name="T6" fmla="*/ 65531 w 66040"/>
                              <a:gd name="T7" fmla="*/ 57911 h 58419"/>
                              <a:gd name="T8" fmla="*/ 65531 w 66040"/>
                              <a:gd name="T9" fmla="*/ 0 h 58419"/>
                            </a:gdLst>
                            <a:ahLst/>
                            <a:cxnLst>
                              <a:cxn ang="0">
                                <a:pos x="T0" y="T1"/>
                              </a:cxn>
                              <a:cxn ang="0">
                                <a:pos x="T2" y="T3"/>
                              </a:cxn>
                              <a:cxn ang="0">
                                <a:pos x="T4" y="T5"/>
                              </a:cxn>
                              <a:cxn ang="0">
                                <a:pos x="T6" y="T7"/>
                              </a:cxn>
                              <a:cxn ang="0">
                                <a:pos x="T8" y="T9"/>
                              </a:cxn>
                            </a:cxnLst>
                            <a:rect l="0" t="0" r="r" b="b"/>
                            <a:pathLst>
                              <a:path w="66040" h="58419">
                                <a:moveTo>
                                  <a:pt x="65531" y="0"/>
                                </a:moveTo>
                                <a:lnTo>
                                  <a:pt x="0" y="0"/>
                                </a:lnTo>
                                <a:lnTo>
                                  <a:pt x="0" y="57911"/>
                                </a:lnTo>
                                <a:lnTo>
                                  <a:pt x="65531" y="57911"/>
                                </a:lnTo>
                                <a:lnTo>
                                  <a:pt x="655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5874695" name="Graphic 169"/>
                        <wps:cNvSpPr>
                          <a:spLocks/>
                        </wps:cNvSpPr>
                        <wps:spPr bwMode="auto">
                          <a:xfrm>
                            <a:off x="21320" y="30943"/>
                            <a:ext cx="8903" cy="2686"/>
                          </a:xfrm>
                          <a:custGeom>
                            <a:avLst/>
                            <a:gdLst>
                              <a:gd name="T0" fmla="*/ 0 w 890269"/>
                              <a:gd name="T1" fmla="*/ 228599 h 268605"/>
                              <a:gd name="T2" fmla="*/ 0 w 890269"/>
                              <a:gd name="T3" fmla="*/ 0 h 268605"/>
                              <a:gd name="T4" fmla="*/ 890015 w 890269"/>
                              <a:gd name="T5" fmla="*/ 268223 h 268605"/>
                              <a:gd name="T6" fmla="*/ 890015 w 890269"/>
                              <a:gd name="T7" fmla="*/ 0 h 268605"/>
                            </a:gdLst>
                            <a:ahLst/>
                            <a:cxnLst>
                              <a:cxn ang="0">
                                <a:pos x="T0" y="T1"/>
                              </a:cxn>
                              <a:cxn ang="0">
                                <a:pos x="T2" y="T3"/>
                              </a:cxn>
                              <a:cxn ang="0">
                                <a:pos x="T4" y="T5"/>
                              </a:cxn>
                              <a:cxn ang="0">
                                <a:pos x="T6" y="T7"/>
                              </a:cxn>
                            </a:cxnLst>
                            <a:rect l="0" t="0" r="r" b="b"/>
                            <a:pathLst>
                              <a:path w="890269" h="268605">
                                <a:moveTo>
                                  <a:pt x="0" y="228599"/>
                                </a:moveTo>
                                <a:lnTo>
                                  <a:pt x="0" y="0"/>
                                </a:lnTo>
                              </a:path>
                              <a:path w="890269" h="268605">
                                <a:moveTo>
                                  <a:pt x="890015" y="268223"/>
                                </a:moveTo>
                                <a:lnTo>
                                  <a:pt x="890015" y="0"/>
                                </a:lnTo>
                              </a:path>
                            </a:pathLst>
                          </a:custGeom>
                          <a:noFill/>
                          <a:ln w="18839">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33536924" name="Image 17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289" y="21815"/>
                            <a:ext cx="2484" cy="23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01647033" name="Image 171"/>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3154" y="21815"/>
                            <a:ext cx="12329" cy="10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9071578" name="Image 17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27988" y="33626"/>
                            <a:ext cx="2232" cy="2228"/>
                          </a:xfrm>
                          <a:prstGeom prst="rect">
                            <a:avLst/>
                          </a:prstGeom>
                          <a:noFill/>
                          <a:extLst>
                            <a:ext uri="{909E8E84-426E-40DD-AFC4-6F175D3DCCD1}">
                              <a14:hiddenFill xmlns:a14="http://schemas.microsoft.com/office/drawing/2010/main">
                                <a:solidFill>
                                  <a:srgbClr val="FFFFFF"/>
                                </a:solidFill>
                              </a14:hiddenFill>
                            </a:ext>
                          </a:extLst>
                        </pic:spPr>
                      </pic:pic>
                      <wps:wsp>
                        <wps:cNvPr id="1371494123" name="Graphic 173"/>
                        <wps:cNvSpPr>
                          <a:spLocks/>
                        </wps:cNvSpPr>
                        <wps:spPr bwMode="auto">
                          <a:xfrm>
                            <a:off x="27462" y="9272"/>
                            <a:ext cx="2489" cy="22727"/>
                          </a:xfrm>
                          <a:custGeom>
                            <a:avLst/>
                            <a:gdLst>
                              <a:gd name="T0" fmla="*/ 248411 w 248920"/>
                              <a:gd name="T1" fmla="*/ 2083307 h 2272665"/>
                              <a:gd name="T2" fmla="*/ 248411 w 248920"/>
                              <a:gd name="T3" fmla="*/ 2272283 h 2272665"/>
                              <a:gd name="T4" fmla="*/ 0 w 248920"/>
                              <a:gd name="T5" fmla="*/ 0 h 2272665"/>
                              <a:gd name="T6" fmla="*/ 0 w 248920"/>
                              <a:gd name="T7" fmla="*/ 155447 h 2272665"/>
                              <a:gd name="T8" fmla="*/ 0 w 248920"/>
                              <a:gd name="T9" fmla="*/ 848867 h 2272665"/>
                              <a:gd name="T10" fmla="*/ 0 w 248920"/>
                              <a:gd name="T11" fmla="*/ 1018031 h 2272665"/>
                            </a:gdLst>
                            <a:ahLst/>
                            <a:cxnLst>
                              <a:cxn ang="0">
                                <a:pos x="T0" y="T1"/>
                              </a:cxn>
                              <a:cxn ang="0">
                                <a:pos x="T2" y="T3"/>
                              </a:cxn>
                              <a:cxn ang="0">
                                <a:pos x="T4" y="T5"/>
                              </a:cxn>
                              <a:cxn ang="0">
                                <a:pos x="T6" y="T7"/>
                              </a:cxn>
                              <a:cxn ang="0">
                                <a:pos x="T8" y="T9"/>
                              </a:cxn>
                              <a:cxn ang="0">
                                <a:pos x="T10" y="T11"/>
                              </a:cxn>
                            </a:cxnLst>
                            <a:rect l="0" t="0" r="r" b="b"/>
                            <a:pathLst>
                              <a:path w="248920" h="2272665">
                                <a:moveTo>
                                  <a:pt x="248411" y="2083307"/>
                                </a:moveTo>
                                <a:lnTo>
                                  <a:pt x="248411" y="2272283"/>
                                </a:lnTo>
                              </a:path>
                              <a:path w="248920" h="2272665">
                                <a:moveTo>
                                  <a:pt x="0" y="0"/>
                                </a:moveTo>
                                <a:lnTo>
                                  <a:pt x="0" y="155447"/>
                                </a:lnTo>
                              </a:path>
                              <a:path w="248920" h="2272665">
                                <a:moveTo>
                                  <a:pt x="0" y="848867"/>
                                </a:moveTo>
                                <a:lnTo>
                                  <a:pt x="0" y="1018031"/>
                                </a:lnTo>
                              </a:path>
                            </a:pathLst>
                          </a:custGeom>
                          <a:noFill/>
                          <a:ln w="1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77289644" name="Image 17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30583" y="8627"/>
                            <a:ext cx="9391" cy="60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9095056" name="Image 17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36621" y="1312"/>
                            <a:ext cx="5578" cy="6070"/>
                          </a:xfrm>
                          <a:prstGeom prst="rect">
                            <a:avLst/>
                          </a:prstGeom>
                          <a:noFill/>
                          <a:extLst>
                            <a:ext uri="{909E8E84-426E-40DD-AFC4-6F175D3DCCD1}">
                              <a14:hiddenFill xmlns:a14="http://schemas.microsoft.com/office/drawing/2010/main">
                                <a:solidFill>
                                  <a:srgbClr val="FFFFFF"/>
                                </a:solidFill>
                              </a14:hiddenFill>
                            </a:ext>
                          </a:extLst>
                        </pic:spPr>
                      </pic:pic>
                      <wps:wsp>
                        <wps:cNvPr id="275813396" name="Graphic 176"/>
                        <wps:cNvSpPr>
                          <a:spLocks/>
                        </wps:cNvSpPr>
                        <wps:spPr bwMode="auto">
                          <a:xfrm>
                            <a:off x="12618" y="3130"/>
                            <a:ext cx="23686" cy="6782"/>
                          </a:xfrm>
                          <a:custGeom>
                            <a:avLst/>
                            <a:gdLst>
                              <a:gd name="T0" fmla="*/ 1805939 w 2368550"/>
                              <a:gd name="T1" fmla="*/ 678179 h 678180"/>
                              <a:gd name="T2" fmla="*/ 2368295 w 2368550"/>
                              <a:gd name="T3" fmla="*/ 332231 h 678180"/>
                              <a:gd name="T4" fmla="*/ 745235 w 2368550"/>
                              <a:gd name="T5" fmla="*/ 0 h 678180"/>
                              <a:gd name="T6" fmla="*/ 0 w 2368550"/>
                              <a:gd name="T7" fmla="*/ 0 h 678180"/>
                            </a:gdLst>
                            <a:ahLst/>
                            <a:cxnLst>
                              <a:cxn ang="0">
                                <a:pos x="T0" y="T1"/>
                              </a:cxn>
                              <a:cxn ang="0">
                                <a:pos x="T2" y="T3"/>
                              </a:cxn>
                              <a:cxn ang="0">
                                <a:pos x="T4" y="T5"/>
                              </a:cxn>
                              <a:cxn ang="0">
                                <a:pos x="T6" y="T7"/>
                              </a:cxn>
                            </a:cxnLst>
                            <a:rect l="0" t="0" r="r" b="b"/>
                            <a:pathLst>
                              <a:path w="2368550" h="678180">
                                <a:moveTo>
                                  <a:pt x="1805939" y="678179"/>
                                </a:moveTo>
                                <a:lnTo>
                                  <a:pt x="2368295" y="332231"/>
                                </a:lnTo>
                              </a:path>
                              <a:path w="2368550" h="678180">
                                <a:moveTo>
                                  <a:pt x="745235" y="0"/>
                                </a:moveTo>
                                <a:lnTo>
                                  <a:pt x="0" y="0"/>
                                </a:lnTo>
                              </a:path>
                            </a:pathLst>
                          </a:custGeom>
                          <a:noFill/>
                          <a:ln w="1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08385276" name="Graphic 177"/>
                        <wps:cNvSpPr>
                          <a:spLocks/>
                        </wps:cNvSpPr>
                        <wps:spPr bwMode="auto">
                          <a:xfrm>
                            <a:off x="19751" y="2871"/>
                            <a:ext cx="660" cy="584"/>
                          </a:xfrm>
                          <a:custGeom>
                            <a:avLst/>
                            <a:gdLst>
                              <a:gd name="T0" fmla="*/ 65531 w 66040"/>
                              <a:gd name="T1" fmla="*/ 0 h 58419"/>
                              <a:gd name="T2" fmla="*/ 0 w 66040"/>
                              <a:gd name="T3" fmla="*/ 0 h 58419"/>
                              <a:gd name="T4" fmla="*/ 0 w 66040"/>
                              <a:gd name="T5" fmla="*/ 57911 h 58419"/>
                              <a:gd name="T6" fmla="*/ 65531 w 66040"/>
                              <a:gd name="T7" fmla="*/ 57911 h 58419"/>
                              <a:gd name="T8" fmla="*/ 65531 w 66040"/>
                              <a:gd name="T9" fmla="*/ 0 h 58419"/>
                            </a:gdLst>
                            <a:ahLst/>
                            <a:cxnLst>
                              <a:cxn ang="0">
                                <a:pos x="T0" y="T1"/>
                              </a:cxn>
                              <a:cxn ang="0">
                                <a:pos x="T2" y="T3"/>
                              </a:cxn>
                              <a:cxn ang="0">
                                <a:pos x="T4" y="T5"/>
                              </a:cxn>
                              <a:cxn ang="0">
                                <a:pos x="T6" y="T7"/>
                              </a:cxn>
                              <a:cxn ang="0">
                                <a:pos x="T8" y="T9"/>
                              </a:cxn>
                            </a:cxnLst>
                            <a:rect l="0" t="0" r="r" b="b"/>
                            <a:pathLst>
                              <a:path w="66040" h="58419">
                                <a:moveTo>
                                  <a:pt x="65531" y="0"/>
                                </a:moveTo>
                                <a:lnTo>
                                  <a:pt x="0" y="0"/>
                                </a:lnTo>
                                <a:lnTo>
                                  <a:pt x="0" y="57911"/>
                                </a:lnTo>
                                <a:lnTo>
                                  <a:pt x="65531" y="57911"/>
                                </a:lnTo>
                                <a:lnTo>
                                  <a:pt x="6553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15449327" name="Graphic 178"/>
                        <wps:cNvSpPr>
                          <a:spLocks/>
                        </wps:cNvSpPr>
                        <wps:spPr bwMode="auto">
                          <a:xfrm>
                            <a:off x="5227" y="52"/>
                            <a:ext cx="7423" cy="6204"/>
                          </a:xfrm>
                          <a:custGeom>
                            <a:avLst/>
                            <a:gdLst>
                              <a:gd name="T0" fmla="*/ 641604 w 742315"/>
                              <a:gd name="T1" fmla="*/ 0 h 620395"/>
                              <a:gd name="T2" fmla="*/ 97536 w 742315"/>
                              <a:gd name="T3" fmla="*/ 0 h 620395"/>
                              <a:gd name="T4" fmla="*/ 99060 w 742315"/>
                              <a:gd name="T5" fmla="*/ 1524 h 620395"/>
                              <a:gd name="T6" fmla="*/ 60436 w 742315"/>
                              <a:gd name="T7" fmla="*/ 9286 h 620395"/>
                              <a:gd name="T8" fmla="*/ 28956 w 742315"/>
                              <a:gd name="T9" fmla="*/ 30480 h 620395"/>
                              <a:gd name="T10" fmla="*/ 7762 w 742315"/>
                              <a:gd name="T11" fmla="*/ 61960 h 620395"/>
                              <a:gd name="T12" fmla="*/ 0 w 742315"/>
                              <a:gd name="T13" fmla="*/ 100584 h 620395"/>
                              <a:gd name="T14" fmla="*/ 0 w 742315"/>
                              <a:gd name="T15" fmla="*/ 519684 h 620395"/>
                              <a:gd name="T16" fmla="*/ 7762 w 742315"/>
                              <a:gd name="T17" fmla="*/ 558307 h 620395"/>
                              <a:gd name="T18" fmla="*/ 28956 w 742315"/>
                              <a:gd name="T19" fmla="*/ 589788 h 620395"/>
                              <a:gd name="T20" fmla="*/ 60436 w 742315"/>
                              <a:gd name="T21" fmla="*/ 610981 h 620395"/>
                              <a:gd name="T22" fmla="*/ 99060 w 742315"/>
                              <a:gd name="T23" fmla="*/ 618744 h 620395"/>
                              <a:gd name="T24" fmla="*/ 97536 w 742315"/>
                              <a:gd name="T25" fmla="*/ 620268 h 620395"/>
                              <a:gd name="T26" fmla="*/ 641604 w 742315"/>
                              <a:gd name="T27" fmla="*/ 620268 h 620395"/>
                              <a:gd name="T28" fmla="*/ 643128 w 742315"/>
                              <a:gd name="T29" fmla="*/ 618744 h 620395"/>
                              <a:gd name="T30" fmla="*/ 681751 w 742315"/>
                              <a:gd name="T31" fmla="*/ 610981 h 620395"/>
                              <a:gd name="T32" fmla="*/ 713232 w 742315"/>
                              <a:gd name="T33" fmla="*/ 589788 h 620395"/>
                              <a:gd name="T34" fmla="*/ 734425 w 742315"/>
                              <a:gd name="T35" fmla="*/ 558307 h 620395"/>
                              <a:gd name="T36" fmla="*/ 742188 w 742315"/>
                              <a:gd name="T37" fmla="*/ 519684 h 620395"/>
                              <a:gd name="T38" fmla="*/ 739140 w 742315"/>
                              <a:gd name="T39" fmla="*/ 516636 h 620395"/>
                              <a:gd name="T40" fmla="*/ 739140 w 742315"/>
                              <a:gd name="T41" fmla="*/ 99060 h 620395"/>
                              <a:gd name="T42" fmla="*/ 741881 w 742315"/>
                              <a:gd name="T43" fmla="*/ 99060 h 620395"/>
                              <a:gd name="T44" fmla="*/ 734425 w 742315"/>
                              <a:gd name="T45" fmla="*/ 61960 h 620395"/>
                              <a:gd name="T46" fmla="*/ 713232 w 742315"/>
                              <a:gd name="T47" fmla="*/ 30480 h 620395"/>
                              <a:gd name="T48" fmla="*/ 681751 w 742315"/>
                              <a:gd name="T49" fmla="*/ 9286 h 620395"/>
                              <a:gd name="T50" fmla="*/ 643128 w 742315"/>
                              <a:gd name="T51" fmla="*/ 1524 h 620395"/>
                              <a:gd name="T52" fmla="*/ 641604 w 742315"/>
                              <a:gd name="T53" fmla="*/ 0 h 620395"/>
                              <a:gd name="T54" fmla="*/ 741881 w 742315"/>
                              <a:gd name="T55" fmla="*/ 99060 h 620395"/>
                              <a:gd name="T56" fmla="*/ 739140 w 742315"/>
                              <a:gd name="T57" fmla="*/ 99060 h 620395"/>
                              <a:gd name="T58" fmla="*/ 742188 w 742315"/>
                              <a:gd name="T59" fmla="*/ 100584 h 620395"/>
                              <a:gd name="T60" fmla="*/ 741881 w 742315"/>
                              <a:gd name="T61" fmla="*/ 99060 h 6203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742315" h="620395">
                                <a:moveTo>
                                  <a:pt x="641604" y="0"/>
                                </a:moveTo>
                                <a:lnTo>
                                  <a:pt x="97536" y="0"/>
                                </a:lnTo>
                                <a:lnTo>
                                  <a:pt x="99060" y="1524"/>
                                </a:lnTo>
                                <a:lnTo>
                                  <a:pt x="60436" y="9286"/>
                                </a:lnTo>
                                <a:lnTo>
                                  <a:pt x="28956" y="30480"/>
                                </a:lnTo>
                                <a:lnTo>
                                  <a:pt x="7762" y="61960"/>
                                </a:lnTo>
                                <a:lnTo>
                                  <a:pt x="0" y="100584"/>
                                </a:lnTo>
                                <a:lnTo>
                                  <a:pt x="0" y="519684"/>
                                </a:lnTo>
                                <a:lnTo>
                                  <a:pt x="7762" y="558307"/>
                                </a:lnTo>
                                <a:lnTo>
                                  <a:pt x="28956" y="589788"/>
                                </a:lnTo>
                                <a:lnTo>
                                  <a:pt x="60436" y="610981"/>
                                </a:lnTo>
                                <a:lnTo>
                                  <a:pt x="99060" y="618744"/>
                                </a:lnTo>
                                <a:lnTo>
                                  <a:pt x="97536" y="620268"/>
                                </a:lnTo>
                                <a:lnTo>
                                  <a:pt x="641604" y="620268"/>
                                </a:lnTo>
                                <a:lnTo>
                                  <a:pt x="643128" y="618744"/>
                                </a:lnTo>
                                <a:lnTo>
                                  <a:pt x="681751" y="610981"/>
                                </a:lnTo>
                                <a:lnTo>
                                  <a:pt x="713232" y="589788"/>
                                </a:lnTo>
                                <a:lnTo>
                                  <a:pt x="734425" y="558307"/>
                                </a:lnTo>
                                <a:lnTo>
                                  <a:pt x="742188" y="519684"/>
                                </a:lnTo>
                                <a:lnTo>
                                  <a:pt x="739140" y="516636"/>
                                </a:lnTo>
                                <a:lnTo>
                                  <a:pt x="739140" y="99060"/>
                                </a:lnTo>
                                <a:lnTo>
                                  <a:pt x="741881" y="99060"/>
                                </a:lnTo>
                                <a:lnTo>
                                  <a:pt x="734425" y="61960"/>
                                </a:lnTo>
                                <a:lnTo>
                                  <a:pt x="713232" y="30480"/>
                                </a:lnTo>
                                <a:lnTo>
                                  <a:pt x="681751" y="9286"/>
                                </a:lnTo>
                                <a:lnTo>
                                  <a:pt x="643128" y="1524"/>
                                </a:lnTo>
                                <a:lnTo>
                                  <a:pt x="641604" y="0"/>
                                </a:lnTo>
                                <a:close/>
                              </a:path>
                              <a:path w="742315" h="620395">
                                <a:moveTo>
                                  <a:pt x="741881" y="99060"/>
                                </a:moveTo>
                                <a:lnTo>
                                  <a:pt x="739140" y="99060"/>
                                </a:lnTo>
                                <a:lnTo>
                                  <a:pt x="742188" y="100584"/>
                                </a:lnTo>
                                <a:lnTo>
                                  <a:pt x="741881" y="99060"/>
                                </a:lnTo>
                                <a:close/>
                              </a:path>
                            </a:pathLst>
                          </a:custGeom>
                          <a:solidFill>
                            <a:srgbClr val="DDE2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4557852" name="Graphic 179"/>
                        <wps:cNvSpPr>
                          <a:spLocks/>
                        </wps:cNvSpPr>
                        <wps:spPr bwMode="auto">
                          <a:xfrm>
                            <a:off x="5227" y="52"/>
                            <a:ext cx="7423" cy="6204"/>
                          </a:xfrm>
                          <a:custGeom>
                            <a:avLst/>
                            <a:gdLst>
                              <a:gd name="T0" fmla="*/ 97535 w 742315"/>
                              <a:gd name="T1" fmla="*/ 620267 h 620395"/>
                              <a:gd name="T2" fmla="*/ 641603 w 742315"/>
                              <a:gd name="T3" fmla="*/ 620267 h 620395"/>
                              <a:gd name="T4" fmla="*/ 643127 w 742315"/>
                              <a:gd name="T5" fmla="*/ 618743 h 620395"/>
                              <a:gd name="T6" fmla="*/ 681751 w 742315"/>
                              <a:gd name="T7" fmla="*/ 610981 h 620395"/>
                              <a:gd name="T8" fmla="*/ 713231 w 742315"/>
                              <a:gd name="T9" fmla="*/ 589787 h 620395"/>
                              <a:gd name="T10" fmla="*/ 734425 w 742315"/>
                              <a:gd name="T11" fmla="*/ 558307 h 620395"/>
                              <a:gd name="T12" fmla="*/ 742187 w 742315"/>
                              <a:gd name="T13" fmla="*/ 519683 h 620395"/>
                              <a:gd name="T14" fmla="*/ 739139 w 742315"/>
                              <a:gd name="T15" fmla="*/ 516635 h 620395"/>
                              <a:gd name="T16" fmla="*/ 739139 w 742315"/>
                              <a:gd name="T17" fmla="*/ 99059 h 620395"/>
                              <a:gd name="T18" fmla="*/ 742187 w 742315"/>
                              <a:gd name="T19" fmla="*/ 100583 h 620395"/>
                              <a:gd name="T20" fmla="*/ 734425 w 742315"/>
                              <a:gd name="T21" fmla="*/ 61960 h 620395"/>
                              <a:gd name="T22" fmla="*/ 713231 w 742315"/>
                              <a:gd name="T23" fmla="*/ 30479 h 620395"/>
                              <a:gd name="T24" fmla="*/ 681751 w 742315"/>
                              <a:gd name="T25" fmla="*/ 9286 h 620395"/>
                              <a:gd name="T26" fmla="*/ 643127 w 742315"/>
                              <a:gd name="T27" fmla="*/ 1523 h 620395"/>
                              <a:gd name="T28" fmla="*/ 641603 w 742315"/>
                              <a:gd name="T29" fmla="*/ 0 h 620395"/>
                              <a:gd name="T30" fmla="*/ 97535 w 742315"/>
                              <a:gd name="T31" fmla="*/ 0 h 620395"/>
                              <a:gd name="T32" fmla="*/ 99059 w 742315"/>
                              <a:gd name="T33" fmla="*/ 1523 h 620395"/>
                              <a:gd name="T34" fmla="*/ 60436 w 742315"/>
                              <a:gd name="T35" fmla="*/ 9286 h 620395"/>
                              <a:gd name="T36" fmla="*/ 28955 w 742315"/>
                              <a:gd name="T37" fmla="*/ 30479 h 620395"/>
                              <a:gd name="T38" fmla="*/ 7762 w 742315"/>
                              <a:gd name="T39" fmla="*/ 61960 h 620395"/>
                              <a:gd name="T40" fmla="*/ 0 w 742315"/>
                              <a:gd name="T41" fmla="*/ 100583 h 620395"/>
                              <a:gd name="T42" fmla="*/ 0 w 742315"/>
                              <a:gd name="T43" fmla="*/ 99059 h 620395"/>
                              <a:gd name="T44" fmla="*/ 0 w 742315"/>
                              <a:gd name="T45" fmla="*/ 516635 h 620395"/>
                              <a:gd name="T46" fmla="*/ 0 w 742315"/>
                              <a:gd name="T47" fmla="*/ 519683 h 620395"/>
                              <a:gd name="T48" fmla="*/ 7762 w 742315"/>
                              <a:gd name="T49" fmla="*/ 558307 h 620395"/>
                              <a:gd name="T50" fmla="*/ 28955 w 742315"/>
                              <a:gd name="T51" fmla="*/ 589787 h 620395"/>
                              <a:gd name="T52" fmla="*/ 60436 w 742315"/>
                              <a:gd name="T53" fmla="*/ 610981 h 620395"/>
                              <a:gd name="T54" fmla="*/ 99059 w 742315"/>
                              <a:gd name="T55" fmla="*/ 618743 h 620395"/>
                              <a:gd name="T56" fmla="*/ 97535 w 742315"/>
                              <a:gd name="T57" fmla="*/ 620267 h 6203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742315" h="620395">
                                <a:moveTo>
                                  <a:pt x="97535" y="620267"/>
                                </a:moveTo>
                                <a:lnTo>
                                  <a:pt x="641603" y="620267"/>
                                </a:lnTo>
                                <a:lnTo>
                                  <a:pt x="643127" y="618743"/>
                                </a:lnTo>
                                <a:lnTo>
                                  <a:pt x="681751" y="610981"/>
                                </a:lnTo>
                                <a:lnTo>
                                  <a:pt x="713231" y="589787"/>
                                </a:lnTo>
                                <a:lnTo>
                                  <a:pt x="734425" y="558307"/>
                                </a:lnTo>
                                <a:lnTo>
                                  <a:pt x="742187" y="519683"/>
                                </a:lnTo>
                                <a:lnTo>
                                  <a:pt x="739139" y="516635"/>
                                </a:lnTo>
                                <a:lnTo>
                                  <a:pt x="739139" y="99059"/>
                                </a:lnTo>
                                <a:lnTo>
                                  <a:pt x="742187" y="100583"/>
                                </a:lnTo>
                                <a:lnTo>
                                  <a:pt x="734425" y="61960"/>
                                </a:lnTo>
                                <a:lnTo>
                                  <a:pt x="713231" y="30479"/>
                                </a:lnTo>
                                <a:lnTo>
                                  <a:pt x="681751" y="9286"/>
                                </a:lnTo>
                                <a:lnTo>
                                  <a:pt x="643127" y="1523"/>
                                </a:lnTo>
                                <a:lnTo>
                                  <a:pt x="641603" y="0"/>
                                </a:lnTo>
                                <a:lnTo>
                                  <a:pt x="97535" y="0"/>
                                </a:lnTo>
                                <a:lnTo>
                                  <a:pt x="99059" y="1523"/>
                                </a:lnTo>
                                <a:lnTo>
                                  <a:pt x="60436" y="9286"/>
                                </a:lnTo>
                                <a:lnTo>
                                  <a:pt x="28955" y="30479"/>
                                </a:lnTo>
                                <a:lnTo>
                                  <a:pt x="7762" y="61960"/>
                                </a:lnTo>
                                <a:lnTo>
                                  <a:pt x="0" y="100583"/>
                                </a:lnTo>
                                <a:lnTo>
                                  <a:pt x="0" y="99059"/>
                                </a:lnTo>
                                <a:lnTo>
                                  <a:pt x="0" y="516635"/>
                                </a:lnTo>
                                <a:lnTo>
                                  <a:pt x="0" y="519683"/>
                                </a:lnTo>
                                <a:lnTo>
                                  <a:pt x="7762" y="558307"/>
                                </a:lnTo>
                                <a:lnTo>
                                  <a:pt x="28955" y="589787"/>
                                </a:lnTo>
                                <a:lnTo>
                                  <a:pt x="60436" y="610981"/>
                                </a:lnTo>
                                <a:lnTo>
                                  <a:pt x="99059" y="618743"/>
                                </a:lnTo>
                                <a:lnTo>
                                  <a:pt x="97535" y="620267"/>
                                </a:lnTo>
                                <a:close/>
                              </a:path>
                            </a:pathLst>
                          </a:custGeom>
                          <a:noFill/>
                          <a:ln w="104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74254754" name="Image 18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5897" y="2673"/>
                            <a:ext cx="6096" cy="29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77838133" name="Image 18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16398" y="30654"/>
                            <a:ext cx="3048" cy="38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26178241" name="Image 18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33116" y="29221"/>
                            <a:ext cx="2195" cy="2378"/>
                          </a:xfrm>
                          <a:prstGeom prst="rect">
                            <a:avLst/>
                          </a:prstGeom>
                          <a:noFill/>
                          <a:extLst>
                            <a:ext uri="{909E8E84-426E-40DD-AFC4-6F175D3DCCD1}">
                              <a14:hiddenFill xmlns:a14="http://schemas.microsoft.com/office/drawing/2010/main">
                                <a:solidFill>
                                  <a:srgbClr val="FFFFFF"/>
                                </a:solidFill>
                              </a14:hiddenFill>
                            </a:ext>
                          </a:extLst>
                        </pic:spPr>
                      </pic:pic>
                      <wps:wsp>
                        <wps:cNvPr id="1213791624" name="Graphic 183"/>
                        <wps:cNvSpPr>
                          <a:spLocks/>
                        </wps:cNvSpPr>
                        <wps:spPr bwMode="auto">
                          <a:xfrm>
                            <a:off x="32049" y="29709"/>
                            <a:ext cx="10668" cy="13"/>
                          </a:xfrm>
                          <a:custGeom>
                            <a:avLst/>
                            <a:gdLst>
                              <a:gd name="T0" fmla="*/ 0 w 1066800"/>
                              <a:gd name="T1" fmla="*/ 0 h 1270"/>
                              <a:gd name="T2" fmla="*/ 77723 w 1066800"/>
                              <a:gd name="T3" fmla="*/ 0 h 1270"/>
                              <a:gd name="T4" fmla="*/ 496823 w 1066800"/>
                              <a:gd name="T5" fmla="*/ 0 h 1270"/>
                              <a:gd name="T6" fmla="*/ 568451 w 1066800"/>
                              <a:gd name="T7" fmla="*/ 0 h 1270"/>
                              <a:gd name="T8" fmla="*/ 987551 w 1066800"/>
                              <a:gd name="T9" fmla="*/ 0 h 1270"/>
                              <a:gd name="T10" fmla="*/ 1066799 w 1066800"/>
                              <a:gd name="T11" fmla="*/ 0 h 1270"/>
                            </a:gdLst>
                            <a:ahLst/>
                            <a:cxnLst>
                              <a:cxn ang="0">
                                <a:pos x="T0" y="T1"/>
                              </a:cxn>
                              <a:cxn ang="0">
                                <a:pos x="T2" y="T3"/>
                              </a:cxn>
                              <a:cxn ang="0">
                                <a:pos x="T4" y="T5"/>
                              </a:cxn>
                              <a:cxn ang="0">
                                <a:pos x="T6" y="T7"/>
                              </a:cxn>
                              <a:cxn ang="0">
                                <a:pos x="T8" y="T9"/>
                              </a:cxn>
                              <a:cxn ang="0">
                                <a:pos x="T10" y="T11"/>
                              </a:cxn>
                            </a:cxnLst>
                            <a:rect l="0" t="0" r="r" b="b"/>
                            <a:pathLst>
                              <a:path w="1066800" h="1270">
                                <a:moveTo>
                                  <a:pt x="0" y="0"/>
                                </a:moveTo>
                                <a:lnTo>
                                  <a:pt x="77723" y="0"/>
                                </a:lnTo>
                              </a:path>
                              <a:path w="1066800" h="1270">
                                <a:moveTo>
                                  <a:pt x="496823" y="0"/>
                                </a:moveTo>
                                <a:lnTo>
                                  <a:pt x="568451" y="0"/>
                                </a:lnTo>
                              </a:path>
                              <a:path w="1066800" h="1270">
                                <a:moveTo>
                                  <a:pt x="987551" y="0"/>
                                </a:moveTo>
                                <a:lnTo>
                                  <a:pt x="1066799" y="0"/>
                                </a:lnTo>
                              </a:path>
                            </a:pathLst>
                          </a:custGeom>
                          <a:noFill/>
                          <a:ln w="1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89838850" name="Image 18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38054" y="29221"/>
                            <a:ext cx="2194" cy="23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5314373" name="Image 18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43007" y="29221"/>
                            <a:ext cx="2133" cy="7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61426186" name="Image 18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26441" y="19956"/>
                            <a:ext cx="2133" cy="792"/>
                          </a:xfrm>
                          <a:prstGeom prst="rect">
                            <a:avLst/>
                          </a:prstGeom>
                          <a:noFill/>
                          <a:extLst>
                            <a:ext uri="{909E8E84-426E-40DD-AFC4-6F175D3DCCD1}">
                              <a14:hiddenFill xmlns:a14="http://schemas.microsoft.com/office/drawing/2010/main">
                                <a:solidFill>
                                  <a:srgbClr val="FFFFFF"/>
                                </a:solidFill>
                              </a14:hiddenFill>
                            </a:ext>
                          </a:extLst>
                        </pic:spPr>
                      </pic:pic>
                      <wps:wsp>
                        <wps:cNvPr id="1795977377" name="Graphic 187"/>
                        <wps:cNvSpPr>
                          <a:spLocks/>
                        </wps:cNvSpPr>
                        <wps:spPr bwMode="auto">
                          <a:xfrm>
                            <a:off x="36164" y="12396"/>
                            <a:ext cx="597" cy="1175"/>
                          </a:xfrm>
                          <a:custGeom>
                            <a:avLst/>
                            <a:gdLst>
                              <a:gd name="T0" fmla="*/ 59435 w 59690"/>
                              <a:gd name="T1" fmla="*/ 0 h 117475"/>
                              <a:gd name="T2" fmla="*/ 0 w 59690"/>
                              <a:gd name="T3" fmla="*/ 117347 h 117475"/>
                            </a:gdLst>
                            <a:ahLst/>
                            <a:cxnLst>
                              <a:cxn ang="0">
                                <a:pos x="T0" y="T1"/>
                              </a:cxn>
                              <a:cxn ang="0">
                                <a:pos x="T2" y="T3"/>
                              </a:cxn>
                            </a:cxnLst>
                            <a:rect l="0" t="0" r="r" b="b"/>
                            <a:pathLst>
                              <a:path w="59690" h="117475">
                                <a:moveTo>
                                  <a:pt x="59435" y="0"/>
                                </a:moveTo>
                                <a:lnTo>
                                  <a:pt x="0" y="117347"/>
                                </a:lnTo>
                              </a:path>
                            </a:pathLst>
                          </a:custGeom>
                          <a:noFill/>
                          <a:ln w="1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0400181" name="Image 18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35097" y="13783"/>
                            <a:ext cx="2195" cy="23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10075326" name="Image 18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27797" y="10949"/>
                            <a:ext cx="2195" cy="2377"/>
                          </a:xfrm>
                          <a:prstGeom prst="rect">
                            <a:avLst/>
                          </a:prstGeom>
                          <a:noFill/>
                          <a:extLst>
                            <a:ext uri="{909E8E84-426E-40DD-AFC4-6F175D3DCCD1}">
                              <a14:hiddenFill xmlns:a14="http://schemas.microsoft.com/office/drawing/2010/main">
                                <a:solidFill>
                                  <a:srgbClr val="FFFFFF"/>
                                </a:solidFill>
                              </a14:hiddenFill>
                            </a:ext>
                          </a:extLst>
                        </pic:spPr>
                      </pic:pic>
                      <wps:wsp>
                        <wps:cNvPr id="768033595" name="Graphic 190"/>
                        <wps:cNvSpPr>
                          <a:spLocks/>
                        </wps:cNvSpPr>
                        <wps:spPr bwMode="auto">
                          <a:xfrm>
                            <a:off x="34396" y="5736"/>
                            <a:ext cx="4852" cy="2229"/>
                          </a:xfrm>
                          <a:custGeom>
                            <a:avLst/>
                            <a:gdLst>
                              <a:gd name="T0" fmla="*/ 0 w 485140"/>
                              <a:gd name="T1" fmla="*/ 105155 h 222885"/>
                              <a:gd name="T2" fmla="*/ 73151 w 485140"/>
                              <a:gd name="T3" fmla="*/ 222503 h 222885"/>
                              <a:gd name="T4" fmla="*/ 484631 w 485140"/>
                              <a:gd name="T5" fmla="*/ 0 h 222885"/>
                              <a:gd name="T6" fmla="*/ 484631 w 485140"/>
                              <a:gd name="T7" fmla="*/ 124967 h 222885"/>
                            </a:gdLst>
                            <a:ahLst/>
                            <a:cxnLst>
                              <a:cxn ang="0">
                                <a:pos x="T0" y="T1"/>
                              </a:cxn>
                              <a:cxn ang="0">
                                <a:pos x="T2" y="T3"/>
                              </a:cxn>
                              <a:cxn ang="0">
                                <a:pos x="T4" y="T5"/>
                              </a:cxn>
                              <a:cxn ang="0">
                                <a:pos x="T6" y="T7"/>
                              </a:cxn>
                            </a:cxnLst>
                            <a:rect l="0" t="0" r="r" b="b"/>
                            <a:pathLst>
                              <a:path w="485140" h="222885">
                                <a:moveTo>
                                  <a:pt x="0" y="105155"/>
                                </a:moveTo>
                                <a:lnTo>
                                  <a:pt x="73151" y="222503"/>
                                </a:lnTo>
                              </a:path>
                              <a:path w="485140" h="222885">
                                <a:moveTo>
                                  <a:pt x="484631" y="0"/>
                                </a:moveTo>
                                <a:lnTo>
                                  <a:pt x="484631" y="124967"/>
                                </a:lnTo>
                              </a:path>
                            </a:pathLst>
                          </a:custGeom>
                          <a:noFill/>
                          <a:ln w="1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3400724" name="Image 19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34350" y="8236"/>
                            <a:ext cx="2195" cy="2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50219236" name="Image 19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38298" y="7245"/>
                            <a:ext cx="2194" cy="23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21482106" name="Image 19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34838" y="1385"/>
                            <a:ext cx="2972" cy="60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24105313" name="Image 19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28727" y="2655"/>
                            <a:ext cx="3078" cy="88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46656514" name="Image 19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16215" y="9409"/>
                            <a:ext cx="2987" cy="38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9644787" name="Image 19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16398" y="18172"/>
                            <a:ext cx="3048" cy="38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79241115" name="Image 19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365" y="29343"/>
                            <a:ext cx="2545" cy="23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71369491" name="Image 19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3291" y="29343"/>
                            <a:ext cx="13960" cy="793"/>
                          </a:xfrm>
                          <a:prstGeom prst="rect">
                            <a:avLst/>
                          </a:prstGeom>
                          <a:noFill/>
                          <a:extLst>
                            <a:ext uri="{909E8E84-426E-40DD-AFC4-6F175D3DCCD1}">
                              <a14:hiddenFill xmlns:a14="http://schemas.microsoft.com/office/drawing/2010/main">
                                <a:solidFill>
                                  <a:srgbClr val="FFFFFF"/>
                                </a:solidFill>
                              </a14:hiddenFill>
                            </a:ext>
                          </a:extLst>
                        </pic:spPr>
                      </pic:pic>
                      <wps:wsp>
                        <wps:cNvPr id="164039631" name="Graphic 199"/>
                        <wps:cNvSpPr>
                          <a:spLocks/>
                        </wps:cNvSpPr>
                        <wps:spPr bwMode="auto">
                          <a:xfrm>
                            <a:off x="320" y="8678"/>
                            <a:ext cx="28397" cy="11112"/>
                          </a:xfrm>
                          <a:custGeom>
                            <a:avLst/>
                            <a:gdLst>
                              <a:gd name="T0" fmla="*/ 2839211 w 2839720"/>
                              <a:gd name="T1" fmla="*/ 51815 h 1111250"/>
                              <a:gd name="T2" fmla="*/ 2839211 w 2839720"/>
                              <a:gd name="T3" fmla="*/ 214883 h 1111250"/>
                              <a:gd name="T4" fmla="*/ 0 w 2839720"/>
                              <a:gd name="T5" fmla="*/ 0 h 1111250"/>
                              <a:gd name="T6" fmla="*/ 0 w 2839720"/>
                              <a:gd name="T7" fmla="*/ 1110995 h 1111250"/>
                            </a:gdLst>
                            <a:ahLst/>
                            <a:cxnLst>
                              <a:cxn ang="0">
                                <a:pos x="T0" y="T1"/>
                              </a:cxn>
                              <a:cxn ang="0">
                                <a:pos x="T2" y="T3"/>
                              </a:cxn>
                              <a:cxn ang="0">
                                <a:pos x="T4" y="T5"/>
                              </a:cxn>
                              <a:cxn ang="0">
                                <a:pos x="T6" y="T7"/>
                              </a:cxn>
                            </a:cxnLst>
                            <a:rect l="0" t="0" r="r" b="b"/>
                            <a:pathLst>
                              <a:path w="2839720" h="1111250">
                                <a:moveTo>
                                  <a:pt x="2839211" y="51815"/>
                                </a:moveTo>
                                <a:lnTo>
                                  <a:pt x="2839211" y="214883"/>
                                </a:lnTo>
                              </a:path>
                              <a:path w="2839720" h="1111250">
                                <a:moveTo>
                                  <a:pt x="0" y="0"/>
                                </a:moveTo>
                                <a:lnTo>
                                  <a:pt x="0" y="1110995"/>
                                </a:lnTo>
                              </a:path>
                            </a:pathLst>
                          </a:custGeom>
                          <a:noFill/>
                          <a:ln w="1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0757207" name="Graphic 200"/>
                        <wps:cNvSpPr>
                          <a:spLocks/>
                        </wps:cNvSpPr>
                        <wps:spPr bwMode="auto">
                          <a:xfrm>
                            <a:off x="22555" y="5020"/>
                            <a:ext cx="4908" cy="2426"/>
                          </a:xfrm>
                          <a:custGeom>
                            <a:avLst/>
                            <a:gdLst>
                              <a:gd name="T0" fmla="*/ 490727 w 490855"/>
                              <a:gd name="T1" fmla="*/ 0 h 242570"/>
                              <a:gd name="T2" fmla="*/ 0 w 490855"/>
                              <a:gd name="T3" fmla="*/ 0 h 242570"/>
                              <a:gd name="T4" fmla="*/ 0 w 490855"/>
                              <a:gd name="T5" fmla="*/ 242315 h 242570"/>
                              <a:gd name="T6" fmla="*/ 490727 w 490855"/>
                              <a:gd name="T7" fmla="*/ 242315 h 242570"/>
                              <a:gd name="T8" fmla="*/ 490727 w 490855"/>
                              <a:gd name="T9" fmla="*/ 0 h 242570"/>
                            </a:gdLst>
                            <a:ahLst/>
                            <a:cxnLst>
                              <a:cxn ang="0">
                                <a:pos x="T0" y="T1"/>
                              </a:cxn>
                              <a:cxn ang="0">
                                <a:pos x="T2" y="T3"/>
                              </a:cxn>
                              <a:cxn ang="0">
                                <a:pos x="T4" y="T5"/>
                              </a:cxn>
                              <a:cxn ang="0">
                                <a:pos x="T6" y="T7"/>
                              </a:cxn>
                              <a:cxn ang="0">
                                <a:pos x="T8" y="T9"/>
                              </a:cxn>
                            </a:cxnLst>
                            <a:rect l="0" t="0" r="r" b="b"/>
                            <a:pathLst>
                              <a:path w="490855" h="242570">
                                <a:moveTo>
                                  <a:pt x="490727" y="0"/>
                                </a:moveTo>
                                <a:lnTo>
                                  <a:pt x="0" y="0"/>
                                </a:lnTo>
                                <a:lnTo>
                                  <a:pt x="0" y="242315"/>
                                </a:lnTo>
                                <a:lnTo>
                                  <a:pt x="490727" y="242315"/>
                                </a:lnTo>
                                <a:lnTo>
                                  <a:pt x="490727" y="0"/>
                                </a:lnTo>
                                <a:close/>
                              </a:path>
                            </a:pathLst>
                          </a:custGeom>
                          <a:solidFill>
                            <a:srgbClr val="DDE2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593956" name="Graphic 201"/>
                        <wps:cNvSpPr>
                          <a:spLocks/>
                        </wps:cNvSpPr>
                        <wps:spPr bwMode="auto">
                          <a:xfrm>
                            <a:off x="22555" y="5020"/>
                            <a:ext cx="4908" cy="2426"/>
                          </a:xfrm>
                          <a:custGeom>
                            <a:avLst/>
                            <a:gdLst>
                              <a:gd name="T0" fmla="*/ 0 w 490855"/>
                              <a:gd name="T1" fmla="*/ 242315 h 242570"/>
                              <a:gd name="T2" fmla="*/ 490727 w 490855"/>
                              <a:gd name="T3" fmla="*/ 242315 h 242570"/>
                              <a:gd name="T4" fmla="*/ 490727 w 490855"/>
                              <a:gd name="T5" fmla="*/ 0 h 242570"/>
                              <a:gd name="T6" fmla="*/ 0 w 490855"/>
                              <a:gd name="T7" fmla="*/ 0 h 242570"/>
                              <a:gd name="T8" fmla="*/ 0 w 490855"/>
                              <a:gd name="T9" fmla="*/ 242315 h 242570"/>
                            </a:gdLst>
                            <a:ahLst/>
                            <a:cxnLst>
                              <a:cxn ang="0">
                                <a:pos x="T0" y="T1"/>
                              </a:cxn>
                              <a:cxn ang="0">
                                <a:pos x="T2" y="T3"/>
                              </a:cxn>
                              <a:cxn ang="0">
                                <a:pos x="T4" y="T5"/>
                              </a:cxn>
                              <a:cxn ang="0">
                                <a:pos x="T6" y="T7"/>
                              </a:cxn>
                              <a:cxn ang="0">
                                <a:pos x="T8" y="T9"/>
                              </a:cxn>
                            </a:cxnLst>
                            <a:rect l="0" t="0" r="r" b="b"/>
                            <a:pathLst>
                              <a:path w="490855" h="242570">
                                <a:moveTo>
                                  <a:pt x="0" y="242315"/>
                                </a:moveTo>
                                <a:lnTo>
                                  <a:pt x="490727" y="242315"/>
                                </a:lnTo>
                                <a:lnTo>
                                  <a:pt x="490727" y="0"/>
                                </a:lnTo>
                                <a:lnTo>
                                  <a:pt x="0" y="0"/>
                                </a:lnTo>
                                <a:lnTo>
                                  <a:pt x="0" y="242315"/>
                                </a:lnTo>
                                <a:close/>
                              </a:path>
                            </a:pathLst>
                          </a:custGeom>
                          <a:noFill/>
                          <a:ln w="20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84617766" name="Image 20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23637" y="5508"/>
                            <a:ext cx="2819" cy="1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999756" name="Image 20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23667" y="6331"/>
                            <a:ext cx="2804" cy="1966"/>
                          </a:xfrm>
                          <a:prstGeom prst="rect">
                            <a:avLst/>
                          </a:prstGeom>
                          <a:noFill/>
                          <a:extLst>
                            <a:ext uri="{909E8E84-426E-40DD-AFC4-6F175D3DCCD1}">
                              <a14:hiddenFill xmlns:a14="http://schemas.microsoft.com/office/drawing/2010/main">
                                <a:solidFill>
                                  <a:srgbClr val="FFFFFF"/>
                                </a:solidFill>
                              </a14:hiddenFill>
                            </a:ext>
                          </a:extLst>
                        </pic:spPr>
                      </pic:pic>
                      <wps:wsp>
                        <wps:cNvPr id="1250916321" name="Graphic 204"/>
                        <wps:cNvSpPr>
                          <a:spLocks/>
                        </wps:cNvSpPr>
                        <wps:spPr bwMode="auto">
                          <a:xfrm>
                            <a:off x="24978" y="1302"/>
                            <a:ext cx="16097" cy="7378"/>
                          </a:xfrm>
                          <a:custGeom>
                            <a:avLst/>
                            <a:gdLst>
                              <a:gd name="T0" fmla="*/ 248411 w 1609725"/>
                              <a:gd name="T1" fmla="*/ 495299 h 737870"/>
                              <a:gd name="T2" fmla="*/ 569975 w 1609725"/>
                              <a:gd name="T3" fmla="*/ 737615 h 737870"/>
                              <a:gd name="T4" fmla="*/ 569975 w 1609725"/>
                              <a:gd name="T5" fmla="*/ 737615 h 737870"/>
                              <a:gd name="T6" fmla="*/ 1164335 w 1609725"/>
                              <a:gd name="T7" fmla="*/ 371855 h 737870"/>
                              <a:gd name="T8" fmla="*/ 1164335 w 1609725"/>
                              <a:gd name="T9" fmla="*/ 371855 h 737870"/>
                              <a:gd name="T10" fmla="*/ 1609343 w 1609725"/>
                              <a:gd name="T11" fmla="*/ 371855 h 737870"/>
                              <a:gd name="T12" fmla="*/ 0 w 1609725"/>
                              <a:gd name="T13" fmla="*/ 0 h 737870"/>
                              <a:gd name="T14" fmla="*/ 0 w 1609725"/>
                              <a:gd name="T15" fmla="*/ 371855 h 737870"/>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609725" h="737870">
                                <a:moveTo>
                                  <a:pt x="248411" y="495299"/>
                                </a:moveTo>
                                <a:lnTo>
                                  <a:pt x="569975" y="737615"/>
                                </a:lnTo>
                              </a:path>
                              <a:path w="1609725" h="737870">
                                <a:moveTo>
                                  <a:pt x="569975" y="737615"/>
                                </a:moveTo>
                                <a:lnTo>
                                  <a:pt x="1164335" y="371855"/>
                                </a:lnTo>
                              </a:path>
                              <a:path w="1609725" h="737870">
                                <a:moveTo>
                                  <a:pt x="1164335" y="371855"/>
                                </a:moveTo>
                                <a:lnTo>
                                  <a:pt x="1609343" y="371855"/>
                                </a:lnTo>
                              </a:path>
                              <a:path w="1609725" h="737870">
                                <a:moveTo>
                                  <a:pt x="0" y="0"/>
                                </a:moveTo>
                                <a:lnTo>
                                  <a:pt x="0" y="371855"/>
                                </a:lnTo>
                              </a:path>
                            </a:pathLst>
                          </a:custGeom>
                          <a:noFill/>
                          <a:ln w="18839">
                            <a:solidFill>
                              <a:srgbClr val="000000"/>
                            </a:solidFill>
                            <a:prstDash val="lg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631127773" name="Image 20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21427" y="2795"/>
                            <a:ext cx="3048" cy="2378"/>
                          </a:xfrm>
                          <a:prstGeom prst="rect">
                            <a:avLst/>
                          </a:prstGeom>
                          <a:noFill/>
                          <a:extLst>
                            <a:ext uri="{909E8E84-426E-40DD-AFC4-6F175D3DCCD1}">
                              <a14:hiddenFill xmlns:a14="http://schemas.microsoft.com/office/drawing/2010/main">
                                <a:solidFill>
                                  <a:srgbClr val="FFFFFF"/>
                                </a:solidFill>
                              </a14:hiddenFill>
                            </a:ext>
                          </a:extLst>
                        </pic:spPr>
                      </pic:pic>
                      <wps:wsp>
                        <wps:cNvPr id="1436765716" name="Graphic 206"/>
                        <wps:cNvSpPr>
                          <a:spLocks/>
                        </wps:cNvSpPr>
                        <wps:spPr bwMode="auto">
                          <a:xfrm>
                            <a:off x="22555" y="13646"/>
                            <a:ext cx="4908" cy="2489"/>
                          </a:xfrm>
                          <a:custGeom>
                            <a:avLst/>
                            <a:gdLst>
                              <a:gd name="T0" fmla="*/ 490727 w 490855"/>
                              <a:gd name="T1" fmla="*/ 0 h 248920"/>
                              <a:gd name="T2" fmla="*/ 0 w 490855"/>
                              <a:gd name="T3" fmla="*/ 0 h 248920"/>
                              <a:gd name="T4" fmla="*/ 0 w 490855"/>
                              <a:gd name="T5" fmla="*/ 248411 h 248920"/>
                              <a:gd name="T6" fmla="*/ 490727 w 490855"/>
                              <a:gd name="T7" fmla="*/ 248411 h 248920"/>
                              <a:gd name="T8" fmla="*/ 490727 w 490855"/>
                              <a:gd name="T9" fmla="*/ 0 h 248920"/>
                            </a:gdLst>
                            <a:ahLst/>
                            <a:cxnLst>
                              <a:cxn ang="0">
                                <a:pos x="T0" y="T1"/>
                              </a:cxn>
                              <a:cxn ang="0">
                                <a:pos x="T2" y="T3"/>
                              </a:cxn>
                              <a:cxn ang="0">
                                <a:pos x="T4" y="T5"/>
                              </a:cxn>
                              <a:cxn ang="0">
                                <a:pos x="T6" y="T7"/>
                              </a:cxn>
                              <a:cxn ang="0">
                                <a:pos x="T8" y="T9"/>
                              </a:cxn>
                            </a:cxnLst>
                            <a:rect l="0" t="0" r="r" b="b"/>
                            <a:pathLst>
                              <a:path w="490855" h="248920">
                                <a:moveTo>
                                  <a:pt x="490727" y="0"/>
                                </a:moveTo>
                                <a:lnTo>
                                  <a:pt x="0" y="0"/>
                                </a:lnTo>
                                <a:lnTo>
                                  <a:pt x="0" y="248411"/>
                                </a:lnTo>
                                <a:lnTo>
                                  <a:pt x="490727" y="248411"/>
                                </a:lnTo>
                                <a:lnTo>
                                  <a:pt x="490727" y="0"/>
                                </a:lnTo>
                                <a:close/>
                              </a:path>
                            </a:pathLst>
                          </a:custGeom>
                          <a:solidFill>
                            <a:srgbClr val="DDE2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0302712" name="Graphic 207"/>
                        <wps:cNvSpPr>
                          <a:spLocks/>
                        </wps:cNvSpPr>
                        <wps:spPr bwMode="auto">
                          <a:xfrm>
                            <a:off x="22555" y="13646"/>
                            <a:ext cx="4908" cy="2489"/>
                          </a:xfrm>
                          <a:custGeom>
                            <a:avLst/>
                            <a:gdLst>
                              <a:gd name="T0" fmla="*/ 0 w 490855"/>
                              <a:gd name="T1" fmla="*/ 248411 h 248920"/>
                              <a:gd name="T2" fmla="*/ 490727 w 490855"/>
                              <a:gd name="T3" fmla="*/ 248411 h 248920"/>
                              <a:gd name="T4" fmla="*/ 490727 w 490855"/>
                              <a:gd name="T5" fmla="*/ 0 h 248920"/>
                              <a:gd name="T6" fmla="*/ 0 w 490855"/>
                              <a:gd name="T7" fmla="*/ 0 h 248920"/>
                              <a:gd name="T8" fmla="*/ 0 w 490855"/>
                              <a:gd name="T9" fmla="*/ 248411 h 248920"/>
                            </a:gdLst>
                            <a:ahLst/>
                            <a:cxnLst>
                              <a:cxn ang="0">
                                <a:pos x="T0" y="T1"/>
                              </a:cxn>
                              <a:cxn ang="0">
                                <a:pos x="T2" y="T3"/>
                              </a:cxn>
                              <a:cxn ang="0">
                                <a:pos x="T4" y="T5"/>
                              </a:cxn>
                              <a:cxn ang="0">
                                <a:pos x="T6" y="T7"/>
                              </a:cxn>
                              <a:cxn ang="0">
                                <a:pos x="T8" y="T9"/>
                              </a:cxn>
                            </a:cxnLst>
                            <a:rect l="0" t="0" r="r" b="b"/>
                            <a:pathLst>
                              <a:path w="490855" h="248920">
                                <a:moveTo>
                                  <a:pt x="0" y="248411"/>
                                </a:moveTo>
                                <a:lnTo>
                                  <a:pt x="490727" y="248411"/>
                                </a:lnTo>
                                <a:lnTo>
                                  <a:pt x="490727" y="0"/>
                                </a:lnTo>
                                <a:lnTo>
                                  <a:pt x="0" y="0"/>
                                </a:lnTo>
                                <a:lnTo>
                                  <a:pt x="0" y="248411"/>
                                </a:lnTo>
                                <a:close/>
                              </a:path>
                            </a:pathLst>
                          </a:custGeom>
                          <a:noFill/>
                          <a:ln w="20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80072047" name="Image 20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23637" y="14134"/>
                            <a:ext cx="2819" cy="1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7963664" name="Image 20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23667" y="14972"/>
                            <a:ext cx="2804" cy="1966"/>
                          </a:xfrm>
                          <a:prstGeom prst="rect">
                            <a:avLst/>
                          </a:prstGeom>
                          <a:noFill/>
                          <a:extLst>
                            <a:ext uri="{909E8E84-426E-40DD-AFC4-6F175D3DCCD1}">
                              <a14:hiddenFill xmlns:a14="http://schemas.microsoft.com/office/drawing/2010/main">
                                <a:solidFill>
                                  <a:srgbClr val="FFFFFF"/>
                                </a:solidFill>
                              </a14:hiddenFill>
                            </a:ext>
                          </a:extLst>
                        </pic:spPr>
                      </pic:pic>
                      <wps:wsp>
                        <wps:cNvPr id="1695617450" name="Graphic 210"/>
                        <wps:cNvSpPr>
                          <a:spLocks/>
                        </wps:cNvSpPr>
                        <wps:spPr bwMode="auto">
                          <a:xfrm>
                            <a:off x="27462" y="14880"/>
                            <a:ext cx="2819" cy="2807"/>
                          </a:xfrm>
                          <a:custGeom>
                            <a:avLst/>
                            <a:gdLst>
                              <a:gd name="T0" fmla="*/ 0 w 281940"/>
                              <a:gd name="T1" fmla="*/ 0 h 280670"/>
                              <a:gd name="T2" fmla="*/ 281939 w 281940"/>
                              <a:gd name="T3" fmla="*/ 280415 h 280670"/>
                            </a:gdLst>
                            <a:ahLst/>
                            <a:cxnLst>
                              <a:cxn ang="0">
                                <a:pos x="T0" y="T1"/>
                              </a:cxn>
                              <a:cxn ang="0">
                                <a:pos x="T2" y="T3"/>
                              </a:cxn>
                            </a:cxnLst>
                            <a:rect l="0" t="0" r="r" b="b"/>
                            <a:pathLst>
                              <a:path w="281940" h="280670">
                                <a:moveTo>
                                  <a:pt x="0" y="0"/>
                                </a:moveTo>
                                <a:lnTo>
                                  <a:pt x="281939" y="280415"/>
                                </a:lnTo>
                              </a:path>
                            </a:pathLst>
                          </a:custGeom>
                          <a:noFill/>
                          <a:ln w="18839">
                            <a:solidFill>
                              <a:srgbClr val="000000"/>
                            </a:solidFill>
                            <a:prstDash val="lg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9355480" name="Image 21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21427" y="11162"/>
                            <a:ext cx="3645" cy="2530"/>
                          </a:xfrm>
                          <a:prstGeom prst="rect">
                            <a:avLst/>
                          </a:prstGeom>
                          <a:noFill/>
                          <a:extLst>
                            <a:ext uri="{909E8E84-426E-40DD-AFC4-6F175D3DCCD1}">
                              <a14:hiddenFill xmlns:a14="http://schemas.microsoft.com/office/drawing/2010/main">
                                <a:solidFill>
                                  <a:srgbClr val="FFFFFF"/>
                                </a:solidFill>
                              </a14:hiddenFill>
                            </a:ext>
                          </a:extLst>
                        </pic:spPr>
                      </pic:pic>
                      <wps:wsp>
                        <wps:cNvPr id="1263754390" name="Graphic 212"/>
                        <wps:cNvSpPr>
                          <a:spLocks/>
                        </wps:cNvSpPr>
                        <wps:spPr bwMode="auto">
                          <a:xfrm>
                            <a:off x="22555" y="24741"/>
                            <a:ext cx="4908" cy="2489"/>
                          </a:xfrm>
                          <a:custGeom>
                            <a:avLst/>
                            <a:gdLst>
                              <a:gd name="T0" fmla="*/ 490727 w 490855"/>
                              <a:gd name="T1" fmla="*/ 0 h 248920"/>
                              <a:gd name="T2" fmla="*/ 0 w 490855"/>
                              <a:gd name="T3" fmla="*/ 0 h 248920"/>
                              <a:gd name="T4" fmla="*/ 0 w 490855"/>
                              <a:gd name="T5" fmla="*/ 248411 h 248920"/>
                              <a:gd name="T6" fmla="*/ 490727 w 490855"/>
                              <a:gd name="T7" fmla="*/ 248411 h 248920"/>
                              <a:gd name="T8" fmla="*/ 490727 w 490855"/>
                              <a:gd name="T9" fmla="*/ 0 h 248920"/>
                            </a:gdLst>
                            <a:ahLst/>
                            <a:cxnLst>
                              <a:cxn ang="0">
                                <a:pos x="T0" y="T1"/>
                              </a:cxn>
                              <a:cxn ang="0">
                                <a:pos x="T2" y="T3"/>
                              </a:cxn>
                              <a:cxn ang="0">
                                <a:pos x="T4" y="T5"/>
                              </a:cxn>
                              <a:cxn ang="0">
                                <a:pos x="T6" y="T7"/>
                              </a:cxn>
                              <a:cxn ang="0">
                                <a:pos x="T8" y="T9"/>
                              </a:cxn>
                            </a:cxnLst>
                            <a:rect l="0" t="0" r="r" b="b"/>
                            <a:pathLst>
                              <a:path w="490855" h="248920">
                                <a:moveTo>
                                  <a:pt x="490727" y="0"/>
                                </a:moveTo>
                                <a:lnTo>
                                  <a:pt x="0" y="0"/>
                                </a:lnTo>
                                <a:lnTo>
                                  <a:pt x="0" y="248411"/>
                                </a:lnTo>
                                <a:lnTo>
                                  <a:pt x="490727" y="248411"/>
                                </a:lnTo>
                                <a:lnTo>
                                  <a:pt x="490727" y="0"/>
                                </a:lnTo>
                                <a:close/>
                              </a:path>
                            </a:pathLst>
                          </a:custGeom>
                          <a:solidFill>
                            <a:srgbClr val="DDE2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894442" name="Graphic 213"/>
                        <wps:cNvSpPr>
                          <a:spLocks/>
                        </wps:cNvSpPr>
                        <wps:spPr bwMode="auto">
                          <a:xfrm>
                            <a:off x="22555" y="24741"/>
                            <a:ext cx="4908" cy="2489"/>
                          </a:xfrm>
                          <a:custGeom>
                            <a:avLst/>
                            <a:gdLst>
                              <a:gd name="T0" fmla="*/ 0 w 490855"/>
                              <a:gd name="T1" fmla="*/ 248411 h 248920"/>
                              <a:gd name="T2" fmla="*/ 490727 w 490855"/>
                              <a:gd name="T3" fmla="*/ 248411 h 248920"/>
                              <a:gd name="T4" fmla="*/ 490727 w 490855"/>
                              <a:gd name="T5" fmla="*/ 0 h 248920"/>
                              <a:gd name="T6" fmla="*/ 0 w 490855"/>
                              <a:gd name="T7" fmla="*/ 0 h 248920"/>
                              <a:gd name="T8" fmla="*/ 0 w 490855"/>
                              <a:gd name="T9" fmla="*/ 248411 h 248920"/>
                            </a:gdLst>
                            <a:ahLst/>
                            <a:cxnLst>
                              <a:cxn ang="0">
                                <a:pos x="T0" y="T1"/>
                              </a:cxn>
                              <a:cxn ang="0">
                                <a:pos x="T2" y="T3"/>
                              </a:cxn>
                              <a:cxn ang="0">
                                <a:pos x="T4" y="T5"/>
                              </a:cxn>
                              <a:cxn ang="0">
                                <a:pos x="T6" y="T7"/>
                              </a:cxn>
                              <a:cxn ang="0">
                                <a:pos x="T8" y="T9"/>
                              </a:cxn>
                            </a:cxnLst>
                            <a:rect l="0" t="0" r="r" b="b"/>
                            <a:pathLst>
                              <a:path w="490855" h="248920">
                                <a:moveTo>
                                  <a:pt x="0" y="248411"/>
                                </a:moveTo>
                                <a:lnTo>
                                  <a:pt x="490727" y="248411"/>
                                </a:lnTo>
                                <a:lnTo>
                                  <a:pt x="490727" y="0"/>
                                </a:lnTo>
                                <a:lnTo>
                                  <a:pt x="0" y="0"/>
                                </a:lnTo>
                                <a:lnTo>
                                  <a:pt x="0" y="248411"/>
                                </a:lnTo>
                                <a:close/>
                              </a:path>
                            </a:pathLst>
                          </a:custGeom>
                          <a:noFill/>
                          <a:ln w="20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71412038" name="Image 214"/>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23637" y="25244"/>
                            <a:ext cx="2819" cy="1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55957055" name="Image 215"/>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23667" y="26082"/>
                            <a:ext cx="2804" cy="1966"/>
                          </a:xfrm>
                          <a:prstGeom prst="rect">
                            <a:avLst/>
                          </a:prstGeom>
                          <a:noFill/>
                          <a:extLst>
                            <a:ext uri="{909E8E84-426E-40DD-AFC4-6F175D3DCCD1}">
                              <a14:hiddenFill xmlns:a14="http://schemas.microsoft.com/office/drawing/2010/main">
                                <a:solidFill>
                                  <a:srgbClr val="FFFFFF"/>
                                </a:solidFill>
                              </a14:hiddenFill>
                            </a:ext>
                          </a:extLst>
                        </pic:spPr>
                      </pic:pic>
                      <wps:wsp>
                        <wps:cNvPr id="195298756" name="Graphic 216"/>
                        <wps:cNvSpPr>
                          <a:spLocks/>
                        </wps:cNvSpPr>
                        <wps:spPr bwMode="auto">
                          <a:xfrm>
                            <a:off x="27462" y="25990"/>
                            <a:ext cx="4985" cy="1239"/>
                          </a:xfrm>
                          <a:custGeom>
                            <a:avLst/>
                            <a:gdLst>
                              <a:gd name="T0" fmla="*/ 0 w 498475"/>
                              <a:gd name="T1" fmla="*/ 0 h 123825"/>
                              <a:gd name="T2" fmla="*/ 498347 w 498475"/>
                              <a:gd name="T3" fmla="*/ 123443 h 123825"/>
                            </a:gdLst>
                            <a:ahLst/>
                            <a:cxnLst>
                              <a:cxn ang="0">
                                <a:pos x="T0" y="T1"/>
                              </a:cxn>
                              <a:cxn ang="0">
                                <a:pos x="T2" y="T3"/>
                              </a:cxn>
                            </a:cxnLst>
                            <a:rect l="0" t="0" r="r" b="b"/>
                            <a:pathLst>
                              <a:path w="498475" h="123825">
                                <a:moveTo>
                                  <a:pt x="0" y="0"/>
                                </a:moveTo>
                                <a:lnTo>
                                  <a:pt x="498347" y="123443"/>
                                </a:lnTo>
                              </a:path>
                            </a:pathLst>
                          </a:custGeom>
                          <a:noFill/>
                          <a:ln w="18839">
                            <a:solidFill>
                              <a:srgbClr val="000000"/>
                            </a:solidFill>
                            <a:prstDash val="lg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16557490" name="Graphic 217"/>
                        <wps:cNvSpPr>
                          <a:spLocks/>
                        </wps:cNvSpPr>
                        <wps:spPr bwMode="auto">
                          <a:xfrm>
                            <a:off x="24201" y="23506"/>
                            <a:ext cx="1771" cy="13"/>
                          </a:xfrm>
                          <a:custGeom>
                            <a:avLst/>
                            <a:gdLst>
                              <a:gd name="T0" fmla="*/ 176783 w 177165"/>
                              <a:gd name="T1" fmla="*/ 0 h 1270"/>
                              <a:gd name="T2" fmla="*/ 0 w 177165"/>
                              <a:gd name="T3" fmla="*/ 0 h 1270"/>
                            </a:gdLst>
                            <a:ahLst/>
                            <a:cxnLst>
                              <a:cxn ang="0">
                                <a:pos x="T0" y="T1"/>
                              </a:cxn>
                              <a:cxn ang="0">
                                <a:pos x="T2" y="T3"/>
                              </a:cxn>
                            </a:cxnLst>
                            <a:rect l="0" t="0" r="r" b="b"/>
                            <a:pathLst>
                              <a:path w="177165" h="1270">
                                <a:moveTo>
                                  <a:pt x="176783" y="0"/>
                                </a:moveTo>
                                <a:lnTo>
                                  <a:pt x="0" y="0"/>
                                </a:lnTo>
                              </a:path>
                            </a:pathLst>
                          </a:custGeom>
                          <a:noFill/>
                          <a:ln w="1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02088224" name="Image 218"/>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21427" y="22424"/>
                            <a:ext cx="3048" cy="2378"/>
                          </a:xfrm>
                          <a:prstGeom prst="rect">
                            <a:avLst/>
                          </a:prstGeom>
                          <a:noFill/>
                          <a:extLst>
                            <a:ext uri="{909E8E84-426E-40DD-AFC4-6F175D3DCCD1}">
                              <a14:hiddenFill xmlns:a14="http://schemas.microsoft.com/office/drawing/2010/main">
                                <a:solidFill>
                                  <a:srgbClr val="FFFFFF"/>
                                </a:solidFill>
                              </a14:hiddenFill>
                            </a:ext>
                          </a:extLst>
                        </pic:spPr>
                      </pic:pic>
                      <wps:wsp>
                        <wps:cNvPr id="1015102210" name="Graphic 219"/>
                        <wps:cNvSpPr>
                          <a:spLocks/>
                        </wps:cNvSpPr>
                        <wps:spPr bwMode="auto">
                          <a:xfrm>
                            <a:off x="24978" y="21022"/>
                            <a:ext cx="17348" cy="6204"/>
                          </a:xfrm>
                          <a:custGeom>
                            <a:avLst/>
                            <a:gdLst>
                              <a:gd name="T0" fmla="*/ 0 w 1734820"/>
                              <a:gd name="T1" fmla="*/ 0 h 620395"/>
                              <a:gd name="T2" fmla="*/ 0 w 1734820"/>
                              <a:gd name="T3" fmla="*/ 371855 h 620395"/>
                              <a:gd name="T4" fmla="*/ 746759 w 1734820"/>
                              <a:gd name="T5" fmla="*/ 620267 h 620395"/>
                              <a:gd name="T6" fmla="*/ 1237487 w 1734820"/>
                              <a:gd name="T7" fmla="*/ 620267 h 620395"/>
                              <a:gd name="T8" fmla="*/ 1237487 w 1734820"/>
                              <a:gd name="T9" fmla="*/ 620267 h 620395"/>
                              <a:gd name="T10" fmla="*/ 1734311 w 1734820"/>
                              <a:gd name="T11" fmla="*/ 620267 h 620395"/>
                            </a:gdLst>
                            <a:ahLst/>
                            <a:cxnLst>
                              <a:cxn ang="0">
                                <a:pos x="T0" y="T1"/>
                              </a:cxn>
                              <a:cxn ang="0">
                                <a:pos x="T2" y="T3"/>
                              </a:cxn>
                              <a:cxn ang="0">
                                <a:pos x="T4" y="T5"/>
                              </a:cxn>
                              <a:cxn ang="0">
                                <a:pos x="T6" y="T7"/>
                              </a:cxn>
                              <a:cxn ang="0">
                                <a:pos x="T8" y="T9"/>
                              </a:cxn>
                              <a:cxn ang="0">
                                <a:pos x="T10" y="T11"/>
                              </a:cxn>
                            </a:cxnLst>
                            <a:rect l="0" t="0" r="r" b="b"/>
                            <a:pathLst>
                              <a:path w="1734820" h="620395">
                                <a:moveTo>
                                  <a:pt x="0" y="0"/>
                                </a:moveTo>
                                <a:lnTo>
                                  <a:pt x="0" y="371855"/>
                                </a:lnTo>
                              </a:path>
                              <a:path w="1734820" h="620395">
                                <a:moveTo>
                                  <a:pt x="746759" y="620267"/>
                                </a:moveTo>
                                <a:lnTo>
                                  <a:pt x="1237487" y="620267"/>
                                </a:lnTo>
                              </a:path>
                              <a:path w="1734820" h="620395">
                                <a:moveTo>
                                  <a:pt x="1237487" y="620267"/>
                                </a:moveTo>
                                <a:lnTo>
                                  <a:pt x="1734311" y="620267"/>
                                </a:lnTo>
                              </a:path>
                            </a:pathLst>
                          </a:custGeom>
                          <a:noFill/>
                          <a:ln w="18839">
                            <a:solidFill>
                              <a:srgbClr val="000000"/>
                            </a:solidFill>
                            <a:prstDash val="lg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1616347" name="Graphic 220"/>
                        <wps:cNvSpPr>
                          <a:spLocks/>
                        </wps:cNvSpPr>
                        <wps:spPr bwMode="auto">
                          <a:xfrm>
                            <a:off x="24124" y="3786"/>
                            <a:ext cx="1848" cy="8610"/>
                          </a:xfrm>
                          <a:custGeom>
                            <a:avLst/>
                            <a:gdLst>
                              <a:gd name="T0" fmla="*/ 184403 w 184785"/>
                              <a:gd name="T1" fmla="*/ 0 h 861060"/>
                              <a:gd name="T2" fmla="*/ 7619 w 184785"/>
                              <a:gd name="T3" fmla="*/ 0 h 861060"/>
                              <a:gd name="T4" fmla="*/ 176783 w 184785"/>
                              <a:gd name="T5" fmla="*/ 861059 h 861060"/>
                              <a:gd name="T6" fmla="*/ 0 w 184785"/>
                              <a:gd name="T7" fmla="*/ 861059 h 861060"/>
                            </a:gdLst>
                            <a:ahLst/>
                            <a:cxnLst>
                              <a:cxn ang="0">
                                <a:pos x="T0" y="T1"/>
                              </a:cxn>
                              <a:cxn ang="0">
                                <a:pos x="T2" y="T3"/>
                              </a:cxn>
                              <a:cxn ang="0">
                                <a:pos x="T4" y="T5"/>
                              </a:cxn>
                              <a:cxn ang="0">
                                <a:pos x="T6" y="T7"/>
                              </a:cxn>
                            </a:cxnLst>
                            <a:rect l="0" t="0" r="r" b="b"/>
                            <a:pathLst>
                              <a:path w="184785" h="861060">
                                <a:moveTo>
                                  <a:pt x="184403" y="0"/>
                                </a:moveTo>
                                <a:lnTo>
                                  <a:pt x="7619" y="0"/>
                                </a:lnTo>
                              </a:path>
                              <a:path w="184785" h="861060">
                                <a:moveTo>
                                  <a:pt x="176783" y="861059"/>
                                </a:moveTo>
                                <a:lnTo>
                                  <a:pt x="0" y="861059"/>
                                </a:lnTo>
                              </a:path>
                            </a:pathLst>
                          </a:custGeom>
                          <a:noFill/>
                          <a:ln w="1883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99421320" name="Graphic 221"/>
                        <wps:cNvSpPr>
                          <a:spLocks/>
                        </wps:cNvSpPr>
                        <wps:spPr bwMode="auto">
                          <a:xfrm>
                            <a:off x="30678" y="8678"/>
                            <a:ext cx="7975" cy="3524"/>
                          </a:xfrm>
                          <a:custGeom>
                            <a:avLst/>
                            <a:gdLst>
                              <a:gd name="T0" fmla="*/ 0 w 797560"/>
                              <a:gd name="T1" fmla="*/ 0 h 352425"/>
                              <a:gd name="T2" fmla="*/ 797051 w 797560"/>
                              <a:gd name="T3" fmla="*/ 352043 h 352425"/>
                            </a:gdLst>
                            <a:ahLst/>
                            <a:cxnLst>
                              <a:cxn ang="0">
                                <a:pos x="T0" y="T1"/>
                              </a:cxn>
                              <a:cxn ang="0">
                                <a:pos x="T2" y="T3"/>
                              </a:cxn>
                            </a:cxnLst>
                            <a:rect l="0" t="0" r="r" b="b"/>
                            <a:pathLst>
                              <a:path w="797560" h="352425">
                                <a:moveTo>
                                  <a:pt x="0" y="0"/>
                                </a:moveTo>
                                <a:lnTo>
                                  <a:pt x="797051" y="352043"/>
                                </a:lnTo>
                              </a:path>
                            </a:pathLst>
                          </a:custGeom>
                          <a:noFill/>
                          <a:ln w="18839">
                            <a:solidFill>
                              <a:srgbClr val="000000"/>
                            </a:solidFill>
                            <a:prstDash val="lg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67641551" name="Image 22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21122" y="33229"/>
                            <a:ext cx="1659" cy="262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xmlns:w16du="http://schemas.microsoft.com/office/word/2023/wordml/word16du" xmlns:oel="http://schemas.microsoft.com/office/2019/extlst">
            <w:pict>
              <v:group w14:anchorId="4860F6FE" id="Group 290" o:spid="_x0000_s1026" style="width:355.45pt;height:282.35pt;mso-position-horizontal-relative:char;mso-position-vertical-relative:line" coordsize="45142,35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">
                <v:shape id="Graphic 154" o:spid="_x0000_s1027" style="position:absolute;left:320;top:12274;width:6280;height:13;visibility:visible;mso-wrap-style:square;v-text-anchor:top" coordsize="6280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" path="m,l627887,e" filled="f" strokeweight=".52331mm">
                  <v:path arrowok="t" o:connecttype="custom" o:connectlocs="0,0;6279,0" o:connectangles="0,0"/>
                </v:shape>
                <v:shape id="Graphic 155" o:spid="_x0000_s1028" style="position:absolute;top:12015;width:584;height:584;visibility:visible;mso-wrap-style:square;v-text-anchor:top" coordsize="58419,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" path="m57911,l,,,57911r57911,l57911,xe" fillcolor="black" stroked="f">
                  <v:path arrowok="t" o:connecttype="custom" o:connectlocs="579,0;0,0;0,579;579,579;579,0" o:connectangles="0,0,0,0,0"/>
                </v:shape>
                <v:shape id="Image 156" o:spid="_x0000_s1029" type="#_x0000_t75" style="position:absolute;left:28666;top:11865;width:2957;height:8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">
                  <v:imagedata r:id="rId103" o:title=""/>
                </v:shape>
                <v:shape id="Image 157" o:spid="_x0000_s1030" type="#_x0000_t75" style="position:absolute;left:26441;top:16755;width:2133;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">
                  <v:imagedata r:id="rId104" o:title=""/>
                </v:shape>
                <v:shape id="Graphic 158" o:spid="_x0000_s1031" style="position:absolute;left:19751;top:1302;width:10198;height:34550;visibility:visible;mso-wrap-style:square;v-text-anchor:top" coordsize="1019810,3455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" path="m32003,r,3454907em65531,1729739r954024,em,1757171r65531,l65531,1697735r-65531,l,1757171em65531,861059r954024,em,894587r65531,l65531,835151,,835151r,59436e" filled="f" strokeweight=".52331mm">
                  <v:path arrowok="t" o:connecttype="custom" o:connectlocs="320,0;320,34549;655,17297;10195,17297;0,17572;655,17572;655,16977;0,16977;0,17572;655,8611;10195,8611;0,8946;655,8946;655,8351;0,8351;0,8946" o:connectangles="0,0,0,0,0,0,0,0,0,0,0,0,0,0,0,0"/>
                </v:shape>
                <v:shape id="Image 159" o:spid="_x0000_s1032" type="#_x0000_t75" style="position:absolute;left:25069;top:8907;width:2195;height:2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">
                  <v:imagedata r:id="rId105" o:title=""/>
                </v:shape>
                <v:shape id="Graphic 160" o:spid="_x0000_s1033" style="position:absolute;left:19751;top:30623;width:22574;height:597;visibility:visible;mso-wrap-style:square;v-text-anchor:top" coordsize="2257425,59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" path="m65531,32003r2191512,em,59435r65531,l65531,,,,,59435e" filled="f" strokeweight=".52331mm">
                  <v:path arrowok="t" o:connecttype="custom" o:connectlocs="655,320;22570,320;0,594;655,594;655,0;0,0;0,594" o:connectangles="0,0,0,0,0,0,0"/>
                </v:shape>
                <v:shape id="Image 161" o:spid="_x0000_s1034" type="#_x0000_t75" style="position:absolute;left:30693;top:20506;width:2972;height:8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">
                  <v:imagedata r:id="rId106" o:title=""/>
                </v:shape>
                <v:shape id="Image 162" o:spid="_x0000_s1035" type="#_x0000_t75" style="position:absolute;left:35646;top:20506;width:2972;height:8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">
                  <v:imagedata r:id="rId106" o:title=""/>
                </v:shape>
                <v:shape id="Image 163" o:spid="_x0000_s1036" type="#_x0000_t75" style="position:absolute;left:40584;top:20506;width:2971;height:84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">
                  <v:imagedata r:id="rId107" o:title=""/>
                </v:shape>
                <v:shape id="Image 164" o:spid="_x0000_s1037" type="#_x0000_t75" style="position:absolute;left:27294;top:29221;width:2195;height: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">
                  <v:imagedata r:id="rId105" o:title=""/>
                </v:shape>
                <v:shape id="Graphic 165" o:spid="_x0000_s1038" style="position:absolute;left:32445;top:28474;width:9881;height:2471;visibility:visible;mso-wrap-style:square;v-text-anchor:top" coordsize="98806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" path="m490727,246887l490727,em,246887l,em987551,246887l987551,e" filled="f" strokeweight=".52331mm">
                  <v:path arrowok="t" o:connecttype="custom" o:connectlocs="4907,2470;4907,0;0,2470;0,0;9876,2470;9876,0" o:connectangles="0,0,0,0,0,0"/>
                </v:shape>
                <v:shape id="Image 166" o:spid="_x0000_s1039" type="#_x0000_t75" style="position:absolute;left:6588;top:11045;width:3724;height:2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">
                  <v:imagedata r:id="rId108" o:title=""/>
                </v:shape>
                <v:shape id="Graphic 167" o:spid="_x0000_s1040" style="position:absolute;left:10332;top:12274;width:9741;height:13;visibility:visible;mso-wrap-style:square;v-text-anchor:top" coordsize="974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" path="m,l973835,e" filled="f" strokeweight=".52331mm">
                  <v:path arrowok="t" o:connecttype="custom" o:connectlocs="0,0;9738,0" o:connectangles="0,0"/>
                </v:shape>
                <v:shape id="Graphic 168" o:spid="_x0000_s1041" style="position:absolute;left:19751;top:12015;width:660;height:584;visibility:visible;mso-wrap-style:square;v-text-anchor:top" coordsize="6604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" path="m65531,l,,,57911r65531,l65531,xe" fillcolor="black" stroked="f">
                  <v:path arrowok="t" o:connecttype="custom" o:connectlocs="655,0;0,0;0,579;655,579;655,0" o:connectangles="0,0,0,0,0"/>
                </v:shape>
                <v:shape id="Graphic 169" o:spid="_x0000_s1042" style="position:absolute;left:21320;top:30943;width:8903;height:2686;visibility:visible;mso-wrap-style:square;v-text-anchor:top" coordsize="890269,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" path="m,228599l,em890015,268223l890015,e" filled="f" strokeweight=".52331mm">
                  <v:stroke dashstyle="dot"/>
                  <v:path arrowok="t" o:connecttype="custom" o:connectlocs="0,2286;0,0;8900,2682;8900,0" o:connectangles="0,0,0,0"/>
                </v:shape>
                <v:shape id="Image 170" o:spid="_x0000_s1043" type="#_x0000_t75" style="position:absolute;left:289;top:21815;width:2484;height:2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">
                  <v:imagedata r:id="rId109" o:title=""/>
                </v:shape>
                <v:shape id="Image 171" o:spid="_x0000_s1044" type="#_x0000_t75" style="position:absolute;left:3154;top:21815;width:12329;height:1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">
                  <v:imagedata r:id="rId110" o:title=""/>
                </v:shape>
                <v:shape id="Image 172" o:spid="_x0000_s1045" type="#_x0000_t75" style="position:absolute;left:27988;top:33626;width:2232;height:2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">
                  <v:imagedata r:id="rId111" o:title=""/>
                </v:shape>
                <v:shape id="Graphic 173" o:spid="_x0000_s1046" style="position:absolute;left:27462;top:9272;width:2489;height:22727;visibility:visible;mso-wrap-style:square;v-text-anchor:top" coordsize="248920,2272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" path="m248411,2083307r,188976em,l,155447em,848867r,169164e" filled="f" strokeweight=".52331mm">
                  <v:path arrowok="t" o:connecttype="custom" o:connectlocs="2484,20833;2484,22723;0,0;0,1554;0,8489;0,10180" o:connectangles="0,0,0,0,0,0"/>
                </v:shape>
                <v:shape id="Image 174" o:spid="_x0000_s1047" type="#_x0000_t75" style="position:absolute;left:30583;top:8627;width:9391;height:6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">
                  <v:imagedata r:id="rId112" o:title=""/>
                </v:shape>
                <v:shape id="Image 175" o:spid="_x0000_s1048" type="#_x0000_t75" style="position:absolute;left:36621;top:1312;width:5578;height:6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">
                  <v:imagedata r:id="rId113" o:title=""/>
                </v:shape>
                <v:shape id="Graphic 176" o:spid="_x0000_s1049" style="position:absolute;left:12618;top:3130;width:23686;height:6782;visibility:visible;mso-wrap-style:square;v-text-anchor:top" coordsize="2368550,678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" path="m1805939,678179l2368295,332231em745235,l,e" filled="f" strokeweight=".52331mm">
                  <v:path arrowok="t" o:connecttype="custom" o:connectlocs="18060,6782;23683,3322;7453,0;0,0" o:connectangles="0,0,0,0"/>
                </v:shape>
                <v:shape id="Graphic 177" o:spid="_x0000_s1050" style="position:absolute;left:19751;top:2871;width:660;height:584;visibility:visible;mso-wrap-style:square;v-text-anchor:top" coordsize="6604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" path="m65531,l,,,57911r65531,l65531,xe" fillcolor="black" stroked="f">
                  <v:path arrowok="t" o:connecttype="custom" o:connectlocs="655,0;0,0;0,579;655,579;655,0" o:connectangles="0,0,0,0,0"/>
                </v:shape>
                <v:shape id="Graphic 178" o:spid="_x0000_s1051" style="position:absolute;left:5227;top:52;width:7423;height:6204;visibility:visible;mso-wrap-style:square;v-text-anchor:top" coordsize="742315,62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" path="m641604,l97536,r1524,1524l60436,9286,28956,30480,7762,61960,,100584,,519684r7762,38623l28956,589788r31480,21193l99060,618744r-1524,1524l641604,620268r1524,-1524l681751,610981r31481,-21193l734425,558307r7763,-38623l739140,516636r,-417576l741881,99060,734425,61960,713232,30480,681751,9286,643128,1524,641604,xem741881,99060r-2741,l742188,100584r-307,-1524xe" fillcolor="#dde2cd" stroked="f">
                  <v:path arrowok="t" o:connecttype="custom" o:connectlocs="6416,0;975,0;991,15;604,93;290,305;78,620;0,1006;0,5197;78,5583;290,5898;604,6110;991,6187;975,6203;6416,6203;6431,6187;6817,6110;7132,5898;7344,5583;7422,5197;7391,5166;7391,991;7419,991;7344,620;7132,305;6817,93;6431,15;6416,0;7419,991;7391,991;7422,1006;7419,991" o:connectangles="0,0,0,0,0,0,0,0,0,0,0,0,0,0,0,0,0,0,0,0,0,0,0,0,0,0,0,0,0,0,0"/>
                </v:shape>
                <v:shape id="Graphic 179" o:spid="_x0000_s1052" style="position:absolute;left:5227;top:52;width:7423;height:6204;visibility:visible;mso-wrap-style:square;v-text-anchor:top" coordsize="742315,62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" path="m97535,620267r544068,l643127,618743r38624,-7762l713231,589787r21194,-31480l742187,519683r-3048,-3048l739139,99059r3048,1524l734425,61960,713231,30479,681751,9286,643127,1523,641603,,97535,r1524,1523l60436,9286,28955,30479,7762,61960,,100583,,99059,,516635r,3048l7762,558307r21193,31480l60436,610981r38623,7762l97535,620267xe" filled="f" strokeweight=".29072mm">
                  <v:path arrowok="t" o:connecttype="custom" o:connectlocs="975,6203;6416,6203;6431,6187;6817,6110;7132,5898;7344,5583;7422,5197;7391,5166;7391,991;7422,1006;7344,620;7132,305;6817,93;6431,15;6416,0;975,0;991,15;604,93;290,305;78,620;0,1006;0,991;0,5166;0,5197;78,5583;290,5898;604,6110;991,6187;975,6203" o:connectangles="0,0,0,0,0,0,0,0,0,0,0,0,0,0,0,0,0,0,0,0,0,0,0,0,0,0,0,0,0"/>
                </v:shape>
                <v:shape id="Image 180" o:spid="_x0000_s1053" type="#_x0000_t75" style="position:absolute;left:5897;top:2673;width:6096;height:29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">
                  <v:imagedata r:id="rId114" o:title=""/>
                </v:shape>
                <v:shape id="Image 181" o:spid="_x0000_s1054" type="#_x0000_t75" style="position:absolute;left:16398;top:30654;width:3048;height:3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">
                  <v:imagedata r:id="rId115" o:title=""/>
                </v:shape>
                <v:shape id="Image 182" o:spid="_x0000_s1055" type="#_x0000_t75" style="position:absolute;left:33116;top:29221;width:2195;height: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">
                  <v:imagedata r:id="rId116" o:title=""/>
                </v:shape>
                <v:shape id="Graphic 183" o:spid="_x0000_s1056" style="position:absolute;left:32049;top:29709;width:10668;height:13;visibility:visible;mso-wrap-style:square;v-text-anchor:top" coordsize="1066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" path="m,l77723,em496823,r71628,em987551,r79248,e" filled="f" strokeweight=".52331mm">
                  <v:path arrowok="t" o:connecttype="custom" o:connectlocs="0,0;777,0;4968,0;5685,0;9876,0;10668,0" o:connectangles="0,0,0,0,0,0"/>
                </v:shape>
                <v:shape id="Image 184" o:spid="_x0000_s1057" type="#_x0000_t75" style="position:absolute;left:38054;top:29221;width:2194;height: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">
                  <v:imagedata r:id="rId116" o:title=""/>
                </v:shape>
                <v:shape id="Image 185" o:spid="_x0000_s1058" type="#_x0000_t75" style="position:absolute;left:43007;top:29221;width:2133;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">
                  <v:imagedata r:id="rId117" o:title=""/>
                </v:shape>
                <v:shape id="Image 186" o:spid="_x0000_s1059" type="#_x0000_t75" style="position:absolute;left:26441;top:19956;width:2133;height: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">
                  <v:imagedata r:id="rId118" o:title=""/>
                </v:shape>
                <v:shape id="Graphic 187" o:spid="_x0000_s1060" style="position:absolute;left:36164;top:12396;width:597;height:1175;visibility:visible;mso-wrap-style:square;v-text-anchor:top" coordsize="59690,11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" path="m59435,l,117347e" filled="f" strokeweight=".52331mm">
                  <v:path arrowok="t" o:connecttype="custom" o:connectlocs="594,0;0,1174" o:connectangles="0,0"/>
                </v:shape>
                <v:shape id="Image 188" o:spid="_x0000_s1061" type="#_x0000_t75" style="position:absolute;left:35097;top:13783;width:2195;height: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">
                  <v:imagedata r:id="rId119" o:title=""/>
                </v:shape>
                <v:shape id="Image 189" o:spid="_x0000_s1062" type="#_x0000_t75" style="position:absolute;left:27797;top:10949;width:2195;height:2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">
                  <v:imagedata r:id="rId116" o:title=""/>
                </v:shape>
                <v:shape id="Graphic 190" o:spid="_x0000_s1063" style="position:absolute;left:34396;top:5736;width:4852;height:2229;visibility:visible;mso-wrap-style:square;v-text-anchor:top" coordsize="48514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" path="m,105155l73151,222503em484631,r,124967e" filled="f" strokeweight=".52331mm">
                  <v:path arrowok="t" o:connecttype="custom" o:connectlocs="0,1052;732,2225;4847,0;4847,1250" o:connectangles="0,0,0,0"/>
                </v:shape>
                <v:shape id="Image 191" o:spid="_x0000_s1064" type="#_x0000_t75" style="position:absolute;left:34350;top:8236;width:2195;height:2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">
                  <v:imagedata r:id="rId116" o:title=""/>
                </v:shape>
                <v:shape id="Image 192" o:spid="_x0000_s1065" type="#_x0000_t75" style="position:absolute;left:38298;top:7245;width:2194;height: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">
                  <v:imagedata r:id="rId120" o:title=""/>
                </v:shape>
                <v:shape id="Image 193" o:spid="_x0000_s1066" type="#_x0000_t75" style="position:absolute;left:34838;top:1385;width:2972;height:6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">
                  <v:imagedata r:id="rId121" o:title=""/>
                </v:shape>
                <v:shape id="Image 194" o:spid="_x0000_s1067" type="#_x0000_t75" style="position:absolute;left:28727;top:2655;width:3078;height:8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">
                  <v:imagedata r:id="rId122" o:title=""/>
                </v:shape>
                <v:shape id="Image 195" o:spid="_x0000_s1068" type="#_x0000_t75" style="position:absolute;left:16215;top:9409;width:2987;height:3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">
                  <v:imagedata r:id="rId123" o:title=""/>
                </v:shape>
                <v:shape id="Image 196" o:spid="_x0000_s1069" type="#_x0000_t75" style="position:absolute;left:16398;top:18172;width:3048;height:3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">
                  <v:imagedata r:id="rId124" o:title=""/>
                </v:shape>
                <v:shape id="Image 197" o:spid="_x0000_s1070" type="#_x0000_t75" style="position:absolute;left:365;top:29343;width:2545;height: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">
                  <v:imagedata r:id="rId125" o:title=""/>
                </v:shape>
                <v:shape id="Image 198" o:spid="_x0000_s1071" type="#_x0000_t75" style="position:absolute;left:3291;top:29343;width:13960;height: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">
                  <v:imagedata r:id="rId126" o:title=""/>
                </v:shape>
                <v:shape id="Graphic 199" o:spid="_x0000_s1072" style="position:absolute;left:320;top:8678;width:28397;height:11112;visibility:visible;mso-wrap-style:square;v-text-anchor:top" coordsize="2839720,111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" path="m2839211,51815r,163068em,l,1110995e" filled="f" strokeweight=".52331mm">
                  <v:path arrowok="t" o:connecttype="custom" o:connectlocs="28392,518;28392,2149;0,0;0,11109" o:connectangles="0,0,0,0"/>
                </v:shape>
                <v:shape id="Graphic 200" o:spid="_x0000_s1073" style="position:absolute;left:22555;top:5020;width:4908;height:2426;visibility:visible;mso-wrap-style:square;v-text-anchor:top" coordsize="49085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" path="m490727,l,,,242315r490727,l490727,xe" fillcolor="#dde2cd" stroked="f">
                  <v:path arrowok="t" o:connecttype="custom" o:connectlocs="4907,0;0,0;0,2423;4907,2423;4907,0" o:connectangles="0,0,0,0,0"/>
                </v:shape>
                <v:shape id="Graphic 201" o:spid="_x0000_s1074" style="position:absolute;left:22555;top:5020;width:4908;height:2426;visibility:visible;mso-wrap-style:square;v-text-anchor:top" coordsize="490855,24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" path="m,242315r490727,l490727,,,,,242315xe" filled="f" strokeweight=".05814mm">
                  <v:path arrowok="t" o:connecttype="custom" o:connectlocs="0,2423;4907,2423;4907,0;0,0;0,2423" o:connectangles="0,0,0,0,0"/>
                </v:shape>
                <v:shape id="Image 202" o:spid="_x0000_s1075" type="#_x0000_t75" style="position:absolute;left:23637;top:5508;width:2819;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">
                  <v:imagedata r:id="rId127" o:title=""/>
                </v:shape>
                <v:shape id="Image 203" o:spid="_x0000_s1076" type="#_x0000_t75" style="position:absolute;left:23667;top:6331;width:2804;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">
                  <v:imagedata r:id="rId128" o:title=""/>
                </v:shape>
                <v:shape id="Graphic 204" o:spid="_x0000_s1077" style="position:absolute;left:24978;top:1302;width:16097;height:7378;visibility:visible;mso-wrap-style:square;v-text-anchor:top" coordsize="1609725,737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" path="m248411,495299l569975,737615em569975,737615l1164335,371855em1164335,371855r445008,em,l,371855e" filled="f" strokeweight=".52331mm">
                  <v:stroke dashstyle="longDashDot"/>
                  <v:path arrowok="t" o:connecttype="custom" o:connectlocs="2484,4953;5700,7375;5700,7375;11643,3718;11643,3718;16093,3718;0,0;0,3718" o:connectangles="0,0,0,0,0,0,0,0"/>
                </v:shape>
                <v:shape id="Image 205" o:spid="_x0000_s1078" type="#_x0000_t75" style="position:absolute;left:21427;top:2795;width:3048;height: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">
                  <v:imagedata r:id="rId129" o:title=""/>
                </v:shape>
                <v:shape id="Graphic 206" o:spid="_x0000_s1079" style="position:absolute;left:22555;top:13646;width:4908;height:2489;visibility:visible;mso-wrap-style:square;v-text-anchor:top" coordsize="49085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" path="m490727,l,,,248411r490727,l490727,xe" fillcolor="#dde2cd" stroked="f">
                  <v:path arrowok="t" o:connecttype="custom" o:connectlocs="4907,0;0,0;0,2484;4907,2484;4907,0" o:connectangles="0,0,0,0,0"/>
                </v:shape>
                <v:shape id="Graphic 207" o:spid="_x0000_s1080" style="position:absolute;left:22555;top:13646;width:4908;height:2489;visibility:visible;mso-wrap-style:square;v-text-anchor:top" coordsize="49085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" path="m,248411r490727,l490727,,,,,248411xe" filled="f" strokeweight=".05814mm">
                  <v:path arrowok="t" o:connecttype="custom" o:connectlocs="0,2484;4907,2484;4907,0;0,0;0,2484" o:connectangles="0,0,0,0,0"/>
                </v:shape>
                <v:shape id="Image 208" o:spid="_x0000_s1081" type="#_x0000_t75" style="position:absolute;left:23637;top:14134;width:2819;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">
                  <v:imagedata r:id="rId127" o:title=""/>
                </v:shape>
                <v:shape id="Image 209" o:spid="_x0000_s1082" type="#_x0000_t75" style="position:absolute;left:23667;top:14972;width:2804;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">
                  <v:imagedata r:id="rId128" o:title=""/>
                </v:shape>
                <v:shape id="Graphic 210" o:spid="_x0000_s1083" style="position:absolute;left:27462;top:14880;width:2819;height:2807;visibility:visible;mso-wrap-style:square;v-text-anchor:top" coordsize="281940,28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" path="m,l281939,280415e" filled="f" strokeweight=".52331mm">
                  <v:stroke dashstyle="longDashDot"/>
                  <v:path arrowok="t" o:connecttype="custom" o:connectlocs="0,0;2819,2804" o:connectangles="0,0"/>
                </v:shape>
                <v:shape id="Image 211" o:spid="_x0000_s1084" type="#_x0000_t75" style="position:absolute;left:21427;top:11162;width:3645;height:2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">
                  <v:imagedata r:id="rId130" o:title=""/>
                </v:shape>
                <v:shape id="Graphic 212" o:spid="_x0000_s1085" style="position:absolute;left:22555;top:24741;width:4908;height:2489;visibility:visible;mso-wrap-style:square;v-text-anchor:top" coordsize="49085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" path="m490727,l,,,248411r490727,l490727,xe" fillcolor="#dde2cd" stroked="f">
                  <v:path arrowok="t" o:connecttype="custom" o:connectlocs="4907,0;0,0;0,2484;4907,2484;4907,0" o:connectangles="0,0,0,0,0"/>
                </v:shape>
                <v:shape id="Graphic 213" o:spid="_x0000_s1086" style="position:absolute;left:22555;top:24741;width:4908;height:2489;visibility:visible;mso-wrap-style:square;v-text-anchor:top" coordsize="490855,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" path="m,248411r490727,l490727,,,,,248411xe" filled="f" strokeweight=".05814mm">
                  <v:path arrowok="t" o:connecttype="custom" o:connectlocs="0,2484;4907,2484;4907,0;0,0;0,2484" o:connectangles="0,0,0,0,0"/>
                </v:shape>
                <v:shape id="Image 214" o:spid="_x0000_s1087" type="#_x0000_t75" style="position:absolute;left:23637;top:25244;width:2819;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">
                  <v:imagedata r:id="rId127" o:title=""/>
                </v:shape>
                <v:shape id="Image 215" o:spid="_x0000_s1088" type="#_x0000_t75" style="position:absolute;left:23667;top:26082;width:2804;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">
                  <v:imagedata r:id="rId128" o:title=""/>
                </v:shape>
                <v:shape id="Graphic 216" o:spid="_x0000_s1089" style="position:absolute;left:27462;top:25990;width:4985;height:1239;visibility:visible;mso-wrap-style:square;v-text-anchor:top" coordsize="498475,123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" path="m,l498347,123443e" filled="f" strokeweight=".52331mm">
                  <v:stroke dashstyle="longDashDot"/>
                  <v:path arrowok="t" o:connecttype="custom" o:connectlocs="0,0;4984,1235" o:connectangles="0,0"/>
                </v:shape>
                <v:shape id="Graphic 217" o:spid="_x0000_s1090" style="position:absolute;left:24201;top:23506;width:1771;height:13;visibility:visible;mso-wrap-style:square;v-text-anchor:top" coordsize="1771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" path="m176783,l,e" filled="f" strokeweight=".52331mm">
                  <v:path arrowok="t" o:connecttype="custom" o:connectlocs="1767,0;0,0" o:connectangles="0,0"/>
                </v:shape>
                <v:shape id="Image 218" o:spid="_x0000_s1091" type="#_x0000_t75" style="position:absolute;left:21427;top:22424;width:3048;height:23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">
                  <v:imagedata r:id="rId129" o:title=""/>
                </v:shape>
                <v:shape id="Graphic 219" o:spid="_x0000_s1092" style="position:absolute;left:24978;top:21022;width:17348;height:6204;visibility:visible;mso-wrap-style:square;v-text-anchor:top" coordsize="1734820,62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" path="m,l,371855em746759,620267r490728,em1237487,620267r496824,e" filled="f" strokeweight=".52331mm">
                  <v:stroke dashstyle="longDashDot"/>
                  <v:path arrowok="t" o:connecttype="custom" o:connectlocs="0,0;0,3719;7468,6203;12375,6203;12375,6203;17343,6203" o:connectangles="0,0,0,0,0,0"/>
                </v:shape>
                <v:shape id="Graphic 220" o:spid="_x0000_s1093" style="position:absolute;left:24124;top:3786;width:1848;height:8610;visibility:visible;mso-wrap-style:square;v-text-anchor:top" coordsize="184785,861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" path="m184403,l7619,em176783,861059l,861059e" filled="f" strokeweight=".52331mm">
                  <v:path arrowok="t" o:connecttype="custom" o:connectlocs="1844,0;76,0;1768,8610;0,8610" o:connectangles="0,0,0,0"/>
                </v:shape>
                <v:shape id="Graphic 221" o:spid="_x0000_s1094" style="position:absolute;left:30678;top:8678;width:7975;height:3524;visibility:visible;mso-wrap-style:square;v-text-anchor:top" coordsize="797560,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" path="m,l797051,352043e" filled="f" strokeweight=".52331mm">
                  <v:stroke dashstyle="longDashDot"/>
                  <v:path arrowok="t" o:connecttype="custom" o:connectlocs="0,0;7970,3520" o:connectangles="0,0"/>
                </v:shape>
                <v:shape id="Image 222" o:spid="_x0000_s1095" type="#_x0000_t75" style="position:absolute;left:21122;top:33229;width:1659;height:2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">
                  <v:imagedata r:id="rId131" o:title=""/>
                </v:shape>
                <w10:anchorlock/>
              </v:group>
            </w:pict>
          </mc:Fallback>
        </mc:AlternateContent>
      </w:r>
    </w:p>
    <w:p w14:paraId="06BF2B34" w14:textId="504A13A4" w:rsidR="00F52586" w:rsidRPr="002B2DCB" w:rsidRDefault="00F52586" w:rsidP="00133A18">
      <w:pPr>
        <w:spacing w:line="360" w:lineRule="auto"/>
        <w:ind w:firstLine="360"/>
        <w:jc w:val="center"/>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3. attēls Vēja spēkstaciju pieslēguma tīklam piemērs. [ENERGINET/DK]</w:t>
      </w:r>
    </w:p>
    <w:p w14:paraId="43698221" w14:textId="62D072A0" w:rsidR="004524BA" w:rsidRPr="002B2DCB" w:rsidRDefault="004524BA" w:rsidP="00133A18">
      <w:pPr>
        <w:spacing w:line="360" w:lineRule="auto"/>
        <w:ind w:firstLine="360"/>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3. attēlā parādīts tipisks vairāku vēja elektrostaciju tīkla pieslēgums, norādot, kur var atrasties ģeneratoru pieslēguma punkts (PGC), pieslēguma punkts (POC), kopīgā savienojuma punkts (PCC) un sprieguma atskaites punkts. Sprieguma atskaites punkts atrodas vai pieslēguma punktā (POC)</w:t>
      </w:r>
      <w:r w:rsidR="00D86BD6" w:rsidRPr="002B2DCB">
        <w:rPr>
          <w:rFonts w:asciiTheme="majorBidi" w:eastAsia="Times New Roman" w:hAnsiTheme="majorBidi" w:cstheme="majorBidi"/>
          <w:color w:val="000000"/>
          <w:kern w:val="0"/>
          <w:sz w:val="24"/>
          <w:szCs w:val="24"/>
          <w:lang w:val="lv-LV"/>
          <w14:ligatures w14:val="none"/>
        </w:rPr>
        <w:t xml:space="preserve"> vai kopējā savienojuma</w:t>
      </w:r>
      <w:r w:rsidRPr="002B2DCB">
        <w:rPr>
          <w:rFonts w:asciiTheme="majorBidi" w:eastAsia="Times New Roman" w:hAnsiTheme="majorBidi" w:cstheme="majorBidi"/>
          <w:color w:val="000000"/>
          <w:kern w:val="0"/>
          <w:sz w:val="24"/>
          <w:szCs w:val="24"/>
          <w:lang w:val="lv-LV"/>
          <w14:ligatures w14:val="none"/>
        </w:rPr>
        <w:t xml:space="preserve"> punktā (PCC), vai kādā no starppunktiem.</w:t>
      </w:r>
    </w:p>
    <w:p w14:paraId="54A79CCD" w14:textId="5A781AC6"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Pieslēguma punkts iekārtā (PCI) ir vieta iekārtā, kur elektrību ražojošās vienības iekārtā ir savienotas</w:t>
      </w:r>
      <w:r w:rsidR="00D86BD6" w:rsidRPr="002B2DCB">
        <w:rPr>
          <w:rFonts w:asciiTheme="majorBidi" w:eastAsia="Times New Roman" w:hAnsiTheme="majorBidi" w:cstheme="majorBidi"/>
          <w:color w:val="000000"/>
          <w:kern w:val="0"/>
          <w:sz w:val="24"/>
          <w:szCs w:val="24"/>
          <w:lang w:val="lv-LV"/>
          <w14:ligatures w14:val="none"/>
        </w:rPr>
        <w:t>, vai var tikt savienotas</w:t>
      </w:r>
      <w:r w:rsidRPr="002B2DCB">
        <w:rPr>
          <w:rFonts w:asciiTheme="majorBidi" w:eastAsia="Times New Roman" w:hAnsiTheme="majorBidi" w:cstheme="majorBidi"/>
          <w:color w:val="000000"/>
          <w:kern w:val="0"/>
          <w:sz w:val="24"/>
          <w:szCs w:val="24"/>
          <w:lang w:val="lv-LV"/>
          <w14:ligatures w14:val="none"/>
        </w:rPr>
        <w:t>; tipisko atrašanās vietu skatīt 2. attēlā.</w:t>
      </w:r>
    </w:p>
    <w:p w14:paraId="2CD49D6E" w14:textId="3793B329"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 (PGC)</w:t>
      </w:r>
      <w:r w:rsidR="00990C5B"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 xml:space="preserve">Ģeneratora pieslēguma punkts ir punkts elektrostacijas infrastruktūrā, kur atrodas elektrību ražojošās iekārtas spailes/ģeneratora spailes. Elektroenerģijas ražošanas iekārtai ģeneratora pieslēguma punkts ir punkts, ko vēja turbīnas ražotājs definējis kā vēja turbīnas </w:t>
      </w:r>
      <w:r w:rsidR="00D86BD6">
        <w:rPr>
          <w:rFonts w:asciiTheme="majorBidi" w:eastAsia="Times New Roman" w:hAnsiTheme="majorBidi" w:cstheme="majorBidi"/>
          <w:color w:val="000000"/>
          <w:kern w:val="0"/>
          <w:sz w:val="24"/>
          <w:szCs w:val="24"/>
          <w:lang w:val="lv-LV"/>
          <w14:ligatures w14:val="none"/>
        </w:rPr>
        <w:t>pieslēguma spailes</w:t>
      </w:r>
      <w:r w:rsidRPr="002B2DCB">
        <w:rPr>
          <w:rFonts w:asciiTheme="majorBidi" w:eastAsia="Times New Roman" w:hAnsiTheme="majorBidi" w:cstheme="majorBidi"/>
          <w:color w:val="000000"/>
          <w:kern w:val="0"/>
          <w:sz w:val="24"/>
          <w:szCs w:val="24"/>
          <w:lang w:val="lv-LV"/>
          <w14:ligatures w14:val="none"/>
        </w:rPr>
        <w:t>.</w:t>
      </w:r>
    </w:p>
    <w:p w14:paraId="37799BE9" w14:textId="017DB81E" w:rsidR="004524BA" w:rsidRPr="002B2DCB" w:rsidRDefault="004524BA" w:rsidP="00133A18">
      <w:pPr>
        <w:spacing w:line="360" w:lineRule="auto"/>
        <w:ind w:firstLine="360"/>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Lai atvieglotu tehnisku apstiprināšanas procesu A2 kategorijas elektrostacijas pieslēgšanai tīklam</w:t>
      </w:r>
      <w:r w:rsidR="00990C5B" w:rsidRPr="002B2DCB">
        <w:rPr>
          <w:rFonts w:asciiTheme="majorBidi" w:eastAsia="Times New Roman" w:hAnsiTheme="majorBidi" w:cstheme="majorBidi"/>
          <w:color w:val="000000"/>
          <w:kern w:val="0"/>
          <w:sz w:val="24"/>
          <w:szCs w:val="24"/>
          <w:lang w:val="lv-LV"/>
          <w14:ligatures w14:val="none"/>
        </w:rPr>
        <w:t xml:space="preserve"> Dānijā</w:t>
      </w:r>
      <w:r w:rsidRPr="002B2DCB">
        <w:rPr>
          <w:rFonts w:asciiTheme="majorBidi" w:eastAsia="Times New Roman" w:hAnsiTheme="majorBidi" w:cstheme="majorBidi"/>
          <w:color w:val="000000"/>
          <w:kern w:val="0"/>
          <w:sz w:val="24"/>
          <w:szCs w:val="24"/>
          <w:lang w:val="lv-LV"/>
          <w14:ligatures w14:val="none"/>
        </w:rPr>
        <w:t xml:space="preserve">, ir sagatavots tā sauktais </w:t>
      </w:r>
      <w:r w:rsidR="00D86BD6">
        <w:rPr>
          <w:rFonts w:asciiTheme="majorBidi" w:eastAsia="Times New Roman" w:hAnsiTheme="majorBidi" w:cstheme="majorBidi"/>
          <w:color w:val="000000"/>
          <w:kern w:val="0"/>
          <w:sz w:val="24"/>
          <w:szCs w:val="24"/>
          <w:lang w:val="lv-LV"/>
          <w14:ligatures w14:val="none"/>
        </w:rPr>
        <w:t>“</w:t>
      </w:r>
      <w:r w:rsidRPr="002B2DCB">
        <w:rPr>
          <w:rFonts w:asciiTheme="majorBidi" w:eastAsia="Times New Roman" w:hAnsiTheme="majorBidi" w:cstheme="majorBidi"/>
          <w:color w:val="000000"/>
          <w:kern w:val="0"/>
          <w:sz w:val="24"/>
          <w:szCs w:val="24"/>
          <w:lang w:val="lv-LV"/>
          <w14:ligatures w14:val="none"/>
        </w:rPr>
        <w:t>pozitīvais</w:t>
      </w:r>
      <w:r w:rsidR="00D86BD6">
        <w:rPr>
          <w:rFonts w:asciiTheme="majorBidi" w:eastAsia="Times New Roman" w:hAnsiTheme="majorBidi" w:cstheme="majorBidi"/>
          <w:color w:val="000000"/>
          <w:kern w:val="0"/>
          <w:sz w:val="24"/>
          <w:szCs w:val="24"/>
          <w:lang w:val="lv-LV"/>
          <w14:ligatures w14:val="none"/>
        </w:rPr>
        <w:t>”</w:t>
      </w:r>
      <w:r w:rsidRPr="002B2DCB">
        <w:rPr>
          <w:rFonts w:asciiTheme="majorBidi" w:eastAsia="Times New Roman" w:hAnsiTheme="majorBidi" w:cstheme="majorBidi"/>
          <w:color w:val="000000"/>
          <w:kern w:val="0"/>
          <w:sz w:val="24"/>
          <w:szCs w:val="24"/>
          <w:lang w:val="lv-LV"/>
          <w14:ligatures w14:val="none"/>
        </w:rPr>
        <w:t xml:space="preserve"> saraksts. Sarakstā ir ietvertas iekārtas </w:t>
      </w:r>
      <w:r w:rsidRPr="002B2DCB">
        <w:rPr>
          <w:rFonts w:asciiTheme="majorBidi" w:eastAsia="Times New Roman" w:hAnsiTheme="majorBidi" w:cstheme="majorBidi"/>
          <w:color w:val="000000"/>
          <w:kern w:val="0"/>
          <w:sz w:val="24"/>
          <w:szCs w:val="24"/>
          <w:lang w:val="lv-LV"/>
          <w14:ligatures w14:val="none"/>
        </w:rPr>
        <w:lastRenderedPageBreak/>
        <w:t>sastāvdaļas, kas tiek uzskatītas par atbilstošām īpašībām un funkcionalitātes prasībām saskaņā ar attiecīgajiem tehniskajiem noteikumiem.</w:t>
      </w:r>
      <w:r w:rsidR="00990C5B"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 xml:space="preserve">Šis </w:t>
      </w:r>
      <w:r w:rsidR="00D86BD6">
        <w:rPr>
          <w:rFonts w:asciiTheme="majorBidi" w:eastAsia="Times New Roman" w:hAnsiTheme="majorBidi" w:cstheme="majorBidi"/>
          <w:color w:val="000000"/>
          <w:kern w:val="0"/>
          <w:sz w:val="24"/>
          <w:szCs w:val="24"/>
          <w:lang w:val="lv-LV"/>
          <w14:ligatures w14:val="none"/>
        </w:rPr>
        <w:t>“</w:t>
      </w:r>
      <w:r w:rsidRPr="002B2DCB">
        <w:rPr>
          <w:rFonts w:asciiTheme="majorBidi" w:eastAsia="Times New Roman" w:hAnsiTheme="majorBidi" w:cstheme="majorBidi"/>
          <w:color w:val="000000"/>
          <w:kern w:val="0"/>
          <w:sz w:val="24"/>
          <w:szCs w:val="24"/>
          <w:lang w:val="lv-LV"/>
          <w14:ligatures w14:val="none"/>
        </w:rPr>
        <w:t>pozitīvais</w:t>
      </w:r>
      <w:r w:rsidR="00D86BD6">
        <w:rPr>
          <w:rFonts w:asciiTheme="majorBidi" w:eastAsia="Times New Roman" w:hAnsiTheme="majorBidi" w:cstheme="majorBidi"/>
          <w:color w:val="000000"/>
          <w:kern w:val="0"/>
          <w:sz w:val="24"/>
          <w:szCs w:val="24"/>
          <w:lang w:val="lv-LV"/>
          <w14:ligatures w14:val="none"/>
        </w:rPr>
        <w:t>”</w:t>
      </w:r>
      <w:r w:rsidRPr="002B2DCB">
        <w:rPr>
          <w:rFonts w:asciiTheme="majorBidi" w:eastAsia="Times New Roman" w:hAnsiTheme="majorBidi" w:cstheme="majorBidi"/>
          <w:color w:val="000000"/>
          <w:kern w:val="0"/>
          <w:sz w:val="24"/>
          <w:szCs w:val="24"/>
          <w:lang w:val="lv-LV"/>
          <w14:ligatures w14:val="none"/>
        </w:rPr>
        <w:t xml:space="preserve"> saraksts ir pieejams Dānijas Enerģētikas asociācijas tīmekļa vietnē: www.danskenergi.dk/positivlister.</w:t>
      </w:r>
    </w:p>
    <w:p w14:paraId="11181F9A" w14:textId="5BC9170F"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Jaudas koeficienta kontrole ir reaktīvās jaudas kontrole proporcionāli saražotajai aktīvajai jaudai. </w:t>
      </w:r>
    </w:p>
    <w:p w14:paraId="28DCFFBC" w14:textId="7777777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Elektroenerģijas infrastruktūra ir publiskā elektroenerģijas piegādes tīkla daļa, kas savieno POC un PCC.</w:t>
      </w:r>
    </w:p>
    <w:p w14:paraId="1D207E3A" w14:textId="7777777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Q kontrole ir reaktīvās jaudas kontrole neatkarīgi no saražotās aktīvās jaudas.</w:t>
      </w:r>
    </w:p>
    <w:p w14:paraId="049F727C" w14:textId="2128C40A"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F5857">
        <w:rPr>
          <w:rFonts w:asciiTheme="majorBidi" w:eastAsia="Times New Roman" w:hAnsiTheme="majorBidi" w:cstheme="majorBidi"/>
          <w:kern w:val="0"/>
          <w:sz w:val="24"/>
          <w:szCs w:val="24"/>
          <w:lang w:val="lv-LV"/>
          <w14:ligatures w14:val="none"/>
        </w:rPr>
        <w:t>R</w:t>
      </w:r>
      <w:r w:rsidR="002F5857" w:rsidRPr="002F5857">
        <w:rPr>
          <w:rFonts w:asciiTheme="majorBidi" w:eastAsia="Times New Roman" w:hAnsiTheme="majorBidi" w:cstheme="majorBidi"/>
          <w:kern w:val="0"/>
          <w:sz w:val="24"/>
          <w:szCs w:val="24"/>
          <w:lang w:val="lv-LV"/>
          <w14:ligatures w14:val="none"/>
        </w:rPr>
        <w:t>otora</w:t>
      </w:r>
      <w:r w:rsidRPr="002B2DCB">
        <w:rPr>
          <w:rFonts w:asciiTheme="majorBidi" w:eastAsia="Times New Roman" w:hAnsiTheme="majorBidi" w:cstheme="majorBidi"/>
          <w:color w:val="000000"/>
          <w:kern w:val="0"/>
          <w:sz w:val="24"/>
          <w:szCs w:val="24"/>
          <w:lang w:val="lv-LV"/>
          <w14:ligatures w14:val="none"/>
        </w:rPr>
        <w:t xml:space="preserve"> ātruma ierobežojums</w:t>
      </w:r>
      <w:r w:rsidR="00990C5B" w:rsidRPr="002B2DCB">
        <w:rPr>
          <w:rFonts w:asciiTheme="majorBidi" w:eastAsia="Times New Roman" w:hAnsiTheme="majorBidi" w:cstheme="majorBidi"/>
          <w:color w:val="000000"/>
          <w:kern w:val="0"/>
          <w:sz w:val="24"/>
          <w:szCs w:val="24"/>
          <w:lang w:val="lv-LV"/>
          <w14:ligatures w14:val="none"/>
        </w:rPr>
        <w:t xml:space="preserve"> -</w:t>
      </w:r>
      <w:r w:rsidR="00D86BD6">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 xml:space="preserve">Ar </w:t>
      </w:r>
      <w:r w:rsidR="002F5857" w:rsidRPr="002F5857">
        <w:rPr>
          <w:rFonts w:asciiTheme="majorBidi" w:eastAsia="Times New Roman" w:hAnsiTheme="majorBidi" w:cstheme="majorBidi"/>
          <w:kern w:val="0"/>
          <w:sz w:val="24"/>
          <w:szCs w:val="24"/>
          <w:lang w:val="lv-LV"/>
          <w14:ligatures w14:val="none"/>
        </w:rPr>
        <w:t>rotora</w:t>
      </w:r>
      <w:r w:rsidRPr="002B2DCB">
        <w:rPr>
          <w:rFonts w:asciiTheme="majorBidi" w:eastAsia="Times New Roman" w:hAnsiTheme="majorBidi" w:cstheme="majorBidi"/>
          <w:color w:val="000000"/>
          <w:kern w:val="0"/>
          <w:sz w:val="24"/>
          <w:szCs w:val="24"/>
          <w:lang w:val="lv-LV"/>
          <w14:ligatures w14:val="none"/>
        </w:rPr>
        <w:t xml:space="preserve"> ātruma ierobežojumu tiek kontrolēts aktīvās jaudas intervāls ar noteiktā punktā definētu aktīvās jaudas maksimālo palielinājumu/samazinājumu</w:t>
      </w:r>
      <w:r w:rsidR="002F5857">
        <w:rPr>
          <w:rFonts w:asciiTheme="majorBidi" w:eastAsia="Times New Roman" w:hAnsiTheme="majorBidi" w:cstheme="majorBidi"/>
          <w:color w:val="000000"/>
          <w:kern w:val="0"/>
          <w:sz w:val="24"/>
          <w:szCs w:val="24"/>
          <w:lang w:val="lv-LV"/>
          <w14:ligatures w14:val="none"/>
        </w:rPr>
        <w:t>.</w:t>
      </w:r>
      <w:r w:rsidRPr="002B2DCB">
        <w:rPr>
          <w:rFonts w:asciiTheme="majorBidi" w:eastAsia="Times New Roman" w:hAnsiTheme="majorBidi" w:cstheme="majorBidi"/>
          <w:color w:val="000000"/>
          <w:kern w:val="0"/>
          <w:sz w:val="24"/>
          <w:szCs w:val="24"/>
          <w:lang w:val="lv-LV"/>
          <w14:ligatures w14:val="none"/>
        </w:rPr>
        <w:t xml:space="preserve"> </w:t>
      </w:r>
    </w:p>
    <w:p w14:paraId="29E23FDC" w14:textId="7777777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Strauja sprieguma maiņa ir īslaicīga izolēta sprieguma maiņa (RMS). Straujās sprieguma izmaiņas izsaka procentos no normālā darba sprieguma.</w:t>
      </w:r>
    </w:p>
    <w:p w14:paraId="091A48AF" w14:textId="41CF1454"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Nominālā strāva In ir definēta kā maksimālā nepārtrauktā strāva, ko vēja elektrostacija spēj nodrošināt normālos ekspluatācijas apstākļos</w:t>
      </w:r>
      <w:r w:rsidR="00990C5B" w:rsidRPr="002B2DCB">
        <w:rPr>
          <w:rFonts w:asciiTheme="majorBidi" w:eastAsia="Times New Roman" w:hAnsiTheme="majorBidi" w:cstheme="majorBidi"/>
          <w:color w:val="000000"/>
          <w:kern w:val="0"/>
          <w:sz w:val="24"/>
          <w:szCs w:val="24"/>
          <w:lang w:val="lv-LV"/>
          <w14:ligatures w14:val="none"/>
        </w:rPr>
        <w:t>.</w:t>
      </w:r>
    </w:p>
    <w:p w14:paraId="03F7E046" w14:textId="6BA0D6A9"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Vēja elektrostacijas nominālā jauda (Pn ) ir lielākā aktīvā jauda, ko vēja elektrostacija ir paredzēta nepārtrauktai nodrošināšanai un kas norādīta tipa apstiprinājumā, skatīt IEC 61400-1 un Dānijas izpildrīkojumu Nr. 73 (2013. gada 25. janvāris)</w:t>
      </w:r>
      <w:r w:rsidR="00D86BD6">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Nominālo jaudu apzīmē ar Pn .</w:t>
      </w:r>
    </w:p>
    <w:p w14:paraId="19F57DED" w14:textId="1457FBDF"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Vēja turbīnas nominālā jauda</w:t>
      </w:r>
      <w:r w:rsidR="00990C5B" w:rsidRPr="002B2DCB">
        <w:rPr>
          <w:rFonts w:asciiTheme="majorBidi" w:eastAsia="Times New Roman" w:hAnsiTheme="majorBidi" w:cstheme="majorBidi"/>
          <w:color w:val="000000"/>
          <w:kern w:val="0"/>
          <w:sz w:val="24"/>
          <w:szCs w:val="24"/>
          <w:lang w:val="lv-LV"/>
          <w14:ligatures w14:val="none"/>
        </w:rPr>
        <w:t>(P )n</w:t>
      </w:r>
      <w:r w:rsidRPr="002B2DCB">
        <w:rPr>
          <w:rFonts w:asciiTheme="majorBidi" w:eastAsia="Times New Roman" w:hAnsiTheme="majorBidi" w:cstheme="majorBidi"/>
          <w:color w:val="000000"/>
          <w:kern w:val="0"/>
          <w:sz w:val="24"/>
          <w:szCs w:val="24"/>
          <w:lang w:val="lv-LV"/>
          <w14:ligatures w14:val="none"/>
        </w:rPr>
        <w:t xml:space="preserve"> ir lielākā aktīvā jauda, ko vēja turbīna ir paredzēta nepārtrauktai darbībai un kas norādīta tipa apstiprinājumā. Nominālo jaudu apzīmē ar Pn.</w:t>
      </w:r>
    </w:p>
    <w:p w14:paraId="2A9A78B5" w14:textId="5F4B4933"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Nominālā šķietamās jaudas vērtība Sn ir lielākā jauda, kas sastāv gan no aktīvās, gan </w:t>
      </w:r>
      <w:r w:rsidR="00D86BD6">
        <w:rPr>
          <w:rFonts w:asciiTheme="majorBidi" w:eastAsia="Times New Roman" w:hAnsiTheme="majorBidi" w:cstheme="majorBidi"/>
          <w:color w:val="000000"/>
          <w:kern w:val="0"/>
          <w:sz w:val="24"/>
          <w:szCs w:val="24"/>
          <w:lang w:val="lv-LV"/>
          <w14:ligatures w14:val="none"/>
        </w:rPr>
        <w:t xml:space="preserve">no </w:t>
      </w:r>
      <w:r w:rsidRPr="002B2DCB">
        <w:rPr>
          <w:rFonts w:asciiTheme="majorBidi" w:eastAsia="Times New Roman" w:hAnsiTheme="majorBidi" w:cstheme="majorBidi"/>
          <w:color w:val="000000"/>
          <w:kern w:val="0"/>
          <w:sz w:val="24"/>
          <w:szCs w:val="24"/>
          <w:lang w:val="lv-LV"/>
          <w14:ligatures w14:val="none"/>
        </w:rPr>
        <w:t>reaktīvās komponentes un ko vēja turbīna vai vēja nepārtraukt</w:t>
      </w:r>
      <w:r w:rsidR="00D86BD6">
        <w:rPr>
          <w:rFonts w:asciiTheme="majorBidi" w:eastAsia="Times New Roman" w:hAnsiTheme="majorBidi" w:cstheme="majorBidi"/>
          <w:color w:val="000000"/>
          <w:kern w:val="0"/>
          <w:sz w:val="24"/>
          <w:szCs w:val="24"/>
          <w:lang w:val="lv-LV"/>
          <w14:ligatures w14:val="none"/>
        </w:rPr>
        <w:t>i</w:t>
      </w:r>
      <w:r w:rsidRPr="002B2DCB">
        <w:rPr>
          <w:rFonts w:asciiTheme="majorBidi" w:eastAsia="Times New Roman" w:hAnsiTheme="majorBidi" w:cstheme="majorBidi"/>
          <w:color w:val="000000"/>
          <w:kern w:val="0"/>
          <w:sz w:val="24"/>
          <w:szCs w:val="24"/>
          <w:lang w:val="lv-LV"/>
          <w14:ligatures w14:val="none"/>
        </w:rPr>
        <w:t xml:space="preserve"> piegāde.</w:t>
      </w:r>
    </w:p>
    <w:p w14:paraId="228CD7DD" w14:textId="60E195F4"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Nominālais vēja ātrums ir vēja ātrums, pie kura vēja turbīna sasniedz maksimālo nominālo jaudu</w:t>
      </w:r>
      <w:r w:rsidR="00990C5B" w:rsidRPr="002B2DCB">
        <w:rPr>
          <w:rFonts w:asciiTheme="majorBidi" w:eastAsia="Times New Roman" w:hAnsiTheme="majorBidi" w:cstheme="majorBidi"/>
          <w:color w:val="000000"/>
          <w:kern w:val="0"/>
          <w:sz w:val="24"/>
          <w:szCs w:val="24"/>
          <w:lang w:val="lv-LV"/>
          <w14:ligatures w14:val="none"/>
        </w:rPr>
        <w:t>.</w:t>
      </w:r>
    </w:p>
    <w:p w14:paraId="0A0AFB87" w14:textId="66440876"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Īsslēguma strāva (Ik) ir jaudas daudzums [kA], ko vēja elektrostacija var piegādāt uz pieslēguma punktu īsslēguma gadījumā vēja elektrostacijas spailēs.</w:t>
      </w:r>
    </w:p>
    <w:p w14:paraId="4E0952E7" w14:textId="7777777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Īssavienojuma jauda Sk ir trīsfāzu īssavienojuma jauda pieslēguma punktā.</w:t>
      </w:r>
    </w:p>
    <w:p w14:paraId="493E215E" w14:textId="701EA283"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lastRenderedPageBreak/>
        <w:t>Īsslēguma koeficients (SCR) ir attiecība starp īsslēguma jaudu īsslēgumā</w:t>
      </w:r>
      <w:r w:rsidR="00174971" w:rsidRPr="002B2DCB">
        <w:rPr>
          <w:rFonts w:asciiTheme="majorBidi" w:eastAsia="Times New Roman" w:hAnsiTheme="majorBidi" w:cstheme="majorBidi"/>
          <w:color w:val="000000"/>
          <w:kern w:val="0"/>
          <w:sz w:val="24"/>
          <w:szCs w:val="24"/>
          <w:lang w:val="lv-LV"/>
          <w14:ligatures w14:val="none"/>
        </w:rPr>
        <w:t xml:space="preserve"> p</w:t>
      </w:r>
      <w:r w:rsidRPr="002B2DCB">
        <w:rPr>
          <w:rFonts w:asciiTheme="majorBidi" w:eastAsia="Times New Roman" w:hAnsiTheme="majorBidi" w:cstheme="majorBidi"/>
          <w:color w:val="000000"/>
          <w:kern w:val="0"/>
          <w:sz w:val="24"/>
          <w:szCs w:val="24"/>
          <w:lang w:val="lv-LV"/>
          <w14:ligatures w14:val="none"/>
        </w:rPr>
        <w:t>ieslēguma punkt</w:t>
      </w:r>
      <w:r w:rsidR="00174971" w:rsidRPr="002B2DCB">
        <w:rPr>
          <w:rFonts w:asciiTheme="majorBidi" w:eastAsia="Times New Roman" w:hAnsiTheme="majorBidi" w:cstheme="majorBidi"/>
          <w:color w:val="000000"/>
          <w:kern w:val="0"/>
          <w:sz w:val="24"/>
          <w:szCs w:val="24"/>
          <w:lang w:val="lv-LV"/>
          <w14:ligatures w14:val="none"/>
        </w:rPr>
        <w:t>u</w:t>
      </w:r>
      <w:r w:rsidRPr="002B2DCB">
        <w:rPr>
          <w:rFonts w:asciiTheme="majorBidi" w:eastAsia="Times New Roman" w:hAnsiTheme="majorBidi" w:cstheme="majorBidi"/>
          <w:color w:val="000000"/>
          <w:kern w:val="0"/>
          <w:sz w:val="24"/>
          <w:szCs w:val="24"/>
          <w:lang w:val="lv-LV"/>
          <w14:ligatures w14:val="none"/>
        </w:rPr>
        <w:t xml:space="preserve"> Sk un elektrostacijas nomināl</w:t>
      </w:r>
      <w:r w:rsidR="00174971" w:rsidRPr="002B2DCB">
        <w:rPr>
          <w:rFonts w:asciiTheme="majorBidi" w:eastAsia="Times New Roman" w:hAnsiTheme="majorBidi" w:cstheme="majorBidi"/>
          <w:color w:val="000000"/>
          <w:kern w:val="0"/>
          <w:sz w:val="24"/>
          <w:szCs w:val="24"/>
          <w:lang w:val="lv-LV"/>
          <w14:ligatures w14:val="none"/>
        </w:rPr>
        <w:t>o</w:t>
      </w:r>
      <w:r w:rsidRPr="002B2DCB">
        <w:rPr>
          <w:rFonts w:asciiTheme="majorBidi" w:eastAsia="Times New Roman" w:hAnsiTheme="majorBidi" w:cstheme="majorBidi"/>
          <w:color w:val="000000"/>
          <w:kern w:val="0"/>
          <w:sz w:val="24"/>
          <w:szCs w:val="24"/>
          <w:lang w:val="lv-LV"/>
          <w14:ligatures w14:val="none"/>
        </w:rPr>
        <w:t xml:space="preserve"> jaud</w:t>
      </w:r>
      <w:r w:rsidR="00174971" w:rsidRPr="002B2DCB">
        <w:rPr>
          <w:rFonts w:asciiTheme="majorBidi" w:eastAsia="Times New Roman" w:hAnsiTheme="majorBidi" w:cstheme="majorBidi"/>
          <w:color w:val="000000"/>
          <w:kern w:val="0"/>
          <w:sz w:val="24"/>
          <w:szCs w:val="24"/>
          <w:lang w:val="lv-LV"/>
          <w14:ligatures w14:val="none"/>
        </w:rPr>
        <w:t>u</w:t>
      </w:r>
      <w:r w:rsidRPr="002B2DCB">
        <w:rPr>
          <w:rFonts w:asciiTheme="majorBidi" w:eastAsia="Times New Roman" w:hAnsiTheme="majorBidi" w:cstheme="majorBidi"/>
          <w:color w:val="000000"/>
          <w:kern w:val="0"/>
          <w:sz w:val="24"/>
          <w:szCs w:val="24"/>
          <w:lang w:val="lv-LV"/>
          <w14:ligatures w14:val="none"/>
        </w:rPr>
        <w:t xml:space="preserve"> Sn .</w:t>
      </w:r>
    </w:p>
    <w:p w14:paraId="04C4D9DA" w14:textId="5B057606"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Pārvades sistēmas operators</w:t>
      </w:r>
      <w:r w:rsidR="00990C5B"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Uzņēmums, kam uzticēta vispārēja atbildība par piegādes drošības uzturēšanu un savstarpēji savienotas elektroenerģijas piegādes sistēmas efektīvas izmantošanas nodrošināšanu.</w:t>
      </w:r>
    </w:p>
    <w:p w14:paraId="721204D6" w14:textId="7777777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Sprieguma kontrole ir reaktīvās jaudas kontrole ar konfigurētu droop, lai sasniegtu vēlamo spriegumu sprieguma atskaites punktā.</w:t>
      </w:r>
    </w:p>
    <w:p w14:paraId="2DCC7E4F" w14:textId="7777777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Sprieguma svārstības ir virkne strauju sprieguma izmaiņu vai sprieguma vidējās kvadrātiskās vērtības (RMS) periodiskas svārstības.</w:t>
      </w:r>
    </w:p>
    <w:p w14:paraId="19B8CE6E" w14:textId="7A151FE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 Sprieguma atskaites punkts</w:t>
      </w:r>
      <w:r w:rsidR="00990C5B"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Mērīšanas punkts, ko izmanto sprieguma kontrolei. Sprieguma atskaites punkts atrodas vai nu savienojuma punktā, vai kopējā savienojuma punktā, vai arī starp tiem.</w:t>
      </w:r>
    </w:p>
    <w:p w14:paraId="21DDF474" w14:textId="317D890C"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Elektroapgādes uzņēmums izvēlas sprieguma atskaites punkta atrašanās vietu</w:t>
      </w:r>
      <w:r w:rsidR="00990C5B" w:rsidRPr="002B2DCB">
        <w:rPr>
          <w:rFonts w:asciiTheme="majorBidi" w:eastAsia="Times New Roman" w:hAnsiTheme="majorBidi" w:cstheme="majorBidi"/>
          <w:color w:val="000000"/>
          <w:kern w:val="0"/>
          <w:sz w:val="24"/>
          <w:szCs w:val="24"/>
          <w:lang w:val="lv-LV"/>
          <w14:ligatures w14:val="none"/>
        </w:rPr>
        <w:t>.</w:t>
      </w:r>
    </w:p>
    <w:p w14:paraId="582BA560" w14:textId="7B8DB83E"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Vēja elektrostacija ir viena</w:t>
      </w:r>
      <w:r w:rsidR="00D86BD6">
        <w:rPr>
          <w:rFonts w:asciiTheme="majorBidi" w:eastAsia="Times New Roman" w:hAnsiTheme="majorBidi" w:cstheme="majorBidi"/>
          <w:color w:val="000000"/>
          <w:kern w:val="0"/>
          <w:sz w:val="24"/>
          <w:szCs w:val="24"/>
          <w:lang w:val="lv-LV"/>
          <w14:ligatures w14:val="none"/>
        </w:rPr>
        <w:t>,</w:t>
      </w:r>
      <w:r w:rsidRPr="002B2DCB">
        <w:rPr>
          <w:rFonts w:asciiTheme="majorBidi" w:eastAsia="Times New Roman" w:hAnsiTheme="majorBidi" w:cstheme="majorBidi"/>
          <w:color w:val="000000"/>
          <w:kern w:val="0"/>
          <w:sz w:val="24"/>
          <w:szCs w:val="24"/>
          <w:lang w:val="lv-LV"/>
          <w14:ligatures w14:val="none"/>
        </w:rPr>
        <w:t xml:space="preserve"> vai vairākas vēja turbīnas ar kopējo nominālo jaudu virs 11 kW, kas ir pieslēgtas publiskajam elektroenerģijas piegādes tīklam</w:t>
      </w:r>
      <w:r w:rsidR="00990C5B" w:rsidRPr="002B2DCB">
        <w:rPr>
          <w:rFonts w:asciiTheme="majorBidi" w:eastAsia="Times New Roman" w:hAnsiTheme="majorBidi" w:cstheme="majorBidi"/>
          <w:color w:val="000000"/>
          <w:kern w:val="0"/>
          <w:sz w:val="24"/>
          <w:szCs w:val="24"/>
          <w:lang w:val="lv-LV"/>
          <w14:ligatures w14:val="none"/>
        </w:rPr>
        <w:t>.</w:t>
      </w:r>
      <w:r w:rsidRPr="002B2DCB">
        <w:rPr>
          <w:rFonts w:asciiTheme="majorBidi" w:eastAsia="Times New Roman" w:hAnsiTheme="majorBidi" w:cstheme="majorBidi"/>
          <w:color w:val="000000"/>
          <w:kern w:val="0"/>
          <w:sz w:val="24"/>
          <w:szCs w:val="24"/>
          <w:lang w:val="lv-LV"/>
          <w14:ligatures w14:val="none"/>
        </w:rPr>
        <w:t xml:space="preserve"> </w:t>
      </w:r>
    </w:p>
    <w:p w14:paraId="118E232B" w14:textId="46E167A3"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Vēja spēkstacija ietver visas nepieciešamās energoapgādes un palīgiekārtas, un tāpēc visai vēja spēkstacijai ir jāatbilst </w:t>
      </w:r>
      <w:r w:rsidR="00D86BD6">
        <w:rPr>
          <w:rFonts w:asciiTheme="majorBidi" w:eastAsia="Times New Roman" w:hAnsiTheme="majorBidi" w:cstheme="majorBidi"/>
          <w:color w:val="000000"/>
          <w:kern w:val="0"/>
          <w:sz w:val="24"/>
          <w:szCs w:val="24"/>
          <w:lang w:val="lv-LV"/>
          <w14:ligatures w14:val="none"/>
        </w:rPr>
        <w:t>atbilstošos</w:t>
      </w:r>
      <w:r w:rsidRPr="002B2DCB">
        <w:rPr>
          <w:rFonts w:asciiTheme="majorBidi" w:eastAsia="Times New Roman" w:hAnsiTheme="majorBidi" w:cstheme="majorBidi"/>
          <w:color w:val="000000"/>
          <w:kern w:val="0"/>
          <w:sz w:val="24"/>
          <w:szCs w:val="24"/>
          <w:lang w:val="lv-LV"/>
          <w14:ligatures w14:val="none"/>
        </w:rPr>
        <w:t xml:space="preserve"> noteikumos noteiktajām minimālajām tehniskajām prasībām.</w:t>
      </w:r>
    </w:p>
    <w:p w14:paraId="1CD409B0" w14:textId="7777777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Vēja elektrostacijai ir tikai viens pieslēguma punkts.</w:t>
      </w:r>
    </w:p>
    <w:p w14:paraId="4BF8ED35" w14:textId="7777777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Vēja elektrostacijas </w:t>
      </w:r>
      <w:r w:rsidRPr="00D86BD6">
        <w:rPr>
          <w:rFonts w:asciiTheme="majorBidi" w:eastAsia="Times New Roman" w:hAnsiTheme="majorBidi" w:cstheme="majorBidi"/>
          <w:color w:val="FF0000"/>
          <w:kern w:val="0"/>
          <w:sz w:val="24"/>
          <w:szCs w:val="24"/>
          <w:lang w:val="lv-LV"/>
          <w14:ligatures w14:val="none"/>
        </w:rPr>
        <w:t>kontrolieris</w:t>
      </w:r>
      <w:r w:rsidRPr="002B2DCB">
        <w:rPr>
          <w:rFonts w:asciiTheme="majorBidi" w:eastAsia="Times New Roman" w:hAnsiTheme="majorBidi" w:cstheme="majorBidi"/>
          <w:color w:val="000000"/>
          <w:kern w:val="0"/>
          <w:sz w:val="24"/>
          <w:szCs w:val="24"/>
          <w:lang w:val="lv-LV"/>
          <w14:ligatures w14:val="none"/>
        </w:rPr>
        <w:t xml:space="preserve"> ir vadības funkciju kopums, kas ļauj kontrolēt vēja elektrostacijas kā vienas iekārtas sniegtos pakalpojumus pieslēguma punktā. Vadības funkciju kopumam jābūt daļai no vēja elektrostacijas komunikatīvā kontekstā. Tas nozīmē, ka gadījumā, ja komunikācija ar vēja elektrostaciju tiek pārtraukta, elektrostacijai jāspēj turpināt sniegt pakalpojumus, kā plānots, vai veikt kontrolētu izslēgšanu. </w:t>
      </w:r>
    </w:p>
    <w:p w14:paraId="4371877A" w14:textId="77777777" w:rsidR="004524BA" w:rsidRPr="002B2DCB" w:rsidRDefault="004524BA" w:rsidP="00F80DFB">
      <w:pPr>
        <w:pStyle w:val="ListParagraph"/>
        <w:numPr>
          <w:ilvl w:val="0"/>
          <w:numId w:val="24"/>
        </w:numPr>
        <w:spacing w:line="360" w:lineRule="auto"/>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Vēja turbīnas operators ir uzņēmums, kas atbild par vēja turbīnas ekspluatāciju.</w:t>
      </w:r>
    </w:p>
    <w:p w14:paraId="40552CF7" w14:textId="1BCDAD91" w:rsidR="00C303F3" w:rsidRPr="002B2DCB" w:rsidRDefault="00C303F3" w:rsidP="00133A18">
      <w:pPr>
        <w:spacing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br w:type="page"/>
      </w:r>
    </w:p>
    <w:p w14:paraId="77B6C6DA" w14:textId="390127F7" w:rsidR="008D7A84" w:rsidRPr="002B2DCB" w:rsidRDefault="004D4D17" w:rsidP="00F80DFB">
      <w:pPr>
        <w:pStyle w:val="Heading1"/>
        <w:numPr>
          <w:ilvl w:val="0"/>
          <w:numId w:val="41"/>
        </w:numPr>
        <w:rPr>
          <w:b/>
          <w:bCs/>
          <w:lang w:val="lv-LV"/>
        </w:rPr>
      </w:pPr>
      <w:bookmarkStart w:id="18" w:name="_Toc162453004"/>
      <w:r w:rsidRPr="002B2DCB">
        <w:rPr>
          <w:b/>
          <w:bCs/>
          <w:lang w:val="lv-LV"/>
        </w:rPr>
        <w:lastRenderedPageBreak/>
        <w:t>Pasaules un Eiropas savienības radītāji</w:t>
      </w:r>
      <w:bookmarkEnd w:id="18"/>
    </w:p>
    <w:p w14:paraId="3CE58F84" w14:textId="77777777" w:rsidR="008D7A84" w:rsidRPr="002B2DCB" w:rsidRDefault="008D7A84" w:rsidP="00133A18">
      <w:pPr>
        <w:spacing w:line="360" w:lineRule="auto"/>
        <w:rPr>
          <w:rFonts w:asciiTheme="majorBidi" w:hAnsiTheme="majorBidi" w:cstheme="majorBidi"/>
          <w:sz w:val="24"/>
          <w:szCs w:val="24"/>
          <w:lang w:val="lv-LV"/>
        </w:rPr>
      </w:pPr>
    </w:p>
    <w:p w14:paraId="5831C27E" w14:textId="358C2F20" w:rsidR="00DE312D" w:rsidRPr="002B2DCB" w:rsidRDefault="00DE312D" w:rsidP="00133A18">
      <w:pPr>
        <w:spacing w:line="360" w:lineRule="auto"/>
        <w:ind w:firstLine="360"/>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Sagaidāms, ka globālā atjaunojamās enerģijas jauda pieaugs par gandrīz 2400 GW (gandrīz 75%) laikā no 2022. līdz 2027. gadam saskaņā ar IEA galvenajām prognozēm, kas ir vienāda ar visu Ķīnas Tautas Republikas (turpmāk “Ķīna”) uzstādīto jaudu. Atjaunojamo energoresursu pieaugumu veicina vērienīgāka paplašināšanās politika galvenajos tirgos, daļēji reaģējot uz pašreizējo enerģētikas krīzi. 85% </w:t>
      </w:r>
      <w:r w:rsidR="00730B78" w:rsidRPr="002B2DCB">
        <w:rPr>
          <w:rFonts w:asciiTheme="majorBidi" w:eastAsia="Times New Roman" w:hAnsiTheme="majorBidi" w:cstheme="majorBidi"/>
          <w:color w:val="000000"/>
          <w:kern w:val="0"/>
          <w:sz w:val="24"/>
          <w:szCs w:val="24"/>
          <w:lang w:val="lv-LV"/>
          <w14:ligatures w14:val="none"/>
        </w:rPr>
        <w:t xml:space="preserve">attīstības </w:t>
      </w:r>
      <w:r w:rsidRPr="002B2DCB">
        <w:rPr>
          <w:rFonts w:asciiTheme="majorBidi" w:eastAsia="Times New Roman" w:hAnsiTheme="majorBidi" w:cstheme="majorBidi"/>
          <w:color w:val="000000"/>
          <w:kern w:val="0"/>
          <w:sz w:val="24"/>
          <w:szCs w:val="24"/>
          <w:lang w:val="lv-LV"/>
          <w14:ligatures w14:val="none"/>
        </w:rPr>
        <w:t>paātrinājums pēdējo piecu gadu paplašināšanās tempā galvenokārt ir saistīts ar augstās fosilā kurināmā un elektroenerģijas cenas, kas radušās globālās enerģētikas krīzes dēļ, ir padarījušas atjaunojamās enerģijas tehnoloģijas daudz ekonomiski pievilcīgākas</w:t>
      </w:r>
      <w:r w:rsidR="00730B78" w:rsidRPr="002B2DCB">
        <w:rPr>
          <w:rFonts w:asciiTheme="majorBidi" w:eastAsia="Times New Roman" w:hAnsiTheme="majorBidi" w:cstheme="majorBidi"/>
          <w:color w:val="000000"/>
          <w:kern w:val="0"/>
          <w:sz w:val="24"/>
          <w:szCs w:val="24"/>
          <w:lang w:val="lv-LV"/>
          <w14:ligatures w14:val="none"/>
        </w:rPr>
        <w:t>.</w:t>
      </w:r>
      <w:r w:rsidRPr="002B2DCB">
        <w:rPr>
          <w:rFonts w:asciiTheme="majorBidi" w:eastAsia="Times New Roman" w:hAnsiTheme="majorBidi" w:cstheme="majorBidi"/>
          <w:color w:val="000000"/>
          <w:kern w:val="0"/>
          <w:sz w:val="24"/>
          <w:szCs w:val="24"/>
          <w:lang w:val="lv-LV"/>
          <w14:ligatures w14:val="none"/>
        </w:rPr>
        <w:t xml:space="preserve"> </w:t>
      </w:r>
    </w:p>
    <w:p w14:paraId="0BE75C55" w14:textId="3FC5F105" w:rsidR="008D7A84" w:rsidRPr="002B2DCB" w:rsidRDefault="00DE312D" w:rsidP="00133A18">
      <w:pPr>
        <w:spacing w:line="360" w:lineRule="auto"/>
        <w:ind w:firstLine="360"/>
        <w:jc w:val="both"/>
        <w:rPr>
          <w:rFonts w:asciiTheme="majorBidi" w:hAnsiTheme="majorBidi" w:cstheme="majorBidi"/>
          <w:sz w:val="24"/>
          <w:szCs w:val="24"/>
          <w:lang w:val="lv-LV"/>
        </w:rPr>
      </w:pPr>
      <w:r w:rsidRPr="002B2DCB">
        <w:rPr>
          <w:rFonts w:asciiTheme="majorBidi" w:eastAsia="Times New Roman" w:hAnsiTheme="majorBidi" w:cstheme="majorBidi"/>
          <w:color w:val="000000"/>
          <w:kern w:val="0"/>
          <w:sz w:val="24"/>
          <w:szCs w:val="24"/>
          <w:lang w:val="lv-LV"/>
          <w14:ligatures w14:val="none"/>
        </w:rPr>
        <w:t>Šī gada prognoze ir pārskatīta uz augšu par gandrīz 30% no pagājušā gada, neraugoties uz enerģētikas tirgus satricinājumiem, galvenokārt tāpēc, ka Ķīna, Eiropa, ASV un Indija īsteno esošās politikas, regulatīvās un tirgus reformas un jaunas politikas ātrāk, nekā paredzēts, lai cīnītos pret enerģēti</w:t>
      </w:r>
      <w:r w:rsidR="006426E6" w:rsidRPr="002B2DCB">
        <w:rPr>
          <w:rFonts w:asciiTheme="majorBidi" w:eastAsia="Times New Roman" w:hAnsiTheme="majorBidi" w:cstheme="majorBidi"/>
          <w:color w:val="000000"/>
          <w:kern w:val="0"/>
          <w:sz w:val="24"/>
          <w:szCs w:val="24"/>
          <w:lang w:val="lv-LV"/>
          <w14:ligatures w14:val="none"/>
        </w:rPr>
        <w:t>sko</w:t>
      </w:r>
      <w:r w:rsidRPr="002B2DCB">
        <w:rPr>
          <w:rFonts w:asciiTheme="majorBidi" w:eastAsia="Times New Roman" w:hAnsiTheme="majorBidi" w:cstheme="majorBidi"/>
          <w:color w:val="000000"/>
          <w:kern w:val="0"/>
          <w:sz w:val="24"/>
          <w:szCs w:val="24"/>
          <w:lang w:val="lv-LV"/>
          <w14:ligatures w14:val="none"/>
        </w:rPr>
        <w:t xml:space="preserve"> </w:t>
      </w:r>
      <w:r w:rsidR="006426E6" w:rsidRPr="002B2DCB">
        <w:rPr>
          <w:rFonts w:asciiTheme="majorBidi" w:eastAsia="Times New Roman" w:hAnsiTheme="majorBidi" w:cstheme="majorBidi"/>
          <w:color w:val="000000"/>
          <w:kern w:val="0"/>
          <w:sz w:val="24"/>
          <w:szCs w:val="24"/>
          <w:lang w:val="lv-LV"/>
          <w14:ligatures w14:val="none"/>
        </w:rPr>
        <w:t>k</w:t>
      </w:r>
      <w:r w:rsidRPr="002B2DCB">
        <w:rPr>
          <w:rFonts w:asciiTheme="majorBidi" w:eastAsia="Times New Roman" w:hAnsiTheme="majorBidi" w:cstheme="majorBidi"/>
          <w:color w:val="000000"/>
          <w:kern w:val="0"/>
          <w:sz w:val="24"/>
          <w:szCs w:val="24"/>
          <w:lang w:val="lv-LV"/>
          <w14:ligatures w14:val="none"/>
        </w:rPr>
        <w:t>rīz</w:t>
      </w:r>
      <w:r w:rsidR="006426E6" w:rsidRPr="002B2DCB">
        <w:rPr>
          <w:rFonts w:asciiTheme="majorBidi" w:eastAsia="Times New Roman" w:hAnsiTheme="majorBidi" w:cstheme="majorBidi"/>
          <w:color w:val="000000"/>
          <w:kern w:val="0"/>
          <w:sz w:val="24"/>
          <w:szCs w:val="24"/>
          <w:lang w:val="lv-LV"/>
          <w14:ligatures w14:val="none"/>
        </w:rPr>
        <w:t xml:space="preserve">i </w:t>
      </w:r>
      <w:r w:rsidRPr="002B2DCB">
        <w:rPr>
          <w:rFonts w:asciiTheme="majorBidi" w:eastAsia="Times New Roman" w:hAnsiTheme="majorBidi" w:cstheme="majorBidi"/>
          <w:color w:val="000000"/>
          <w:kern w:val="0"/>
          <w:sz w:val="24"/>
          <w:szCs w:val="24"/>
          <w:lang w:val="lv-LV"/>
          <w14:ligatures w14:val="none"/>
        </w:rPr>
        <w:t xml:space="preserve"> Ķīnas 14. piecu gadu plāns un tirgus reformas, RE</w:t>
      </w:r>
      <w:r w:rsidR="00EE6CDD"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Power</w:t>
      </w:r>
      <w:r w:rsidR="00EE6CDD" w:rsidRPr="002B2DCB">
        <w:rPr>
          <w:rFonts w:asciiTheme="majorBidi" w:eastAsia="Times New Roman" w:hAnsiTheme="majorBidi" w:cstheme="majorBidi"/>
          <w:color w:val="000000"/>
          <w:kern w:val="0"/>
          <w:sz w:val="24"/>
          <w:szCs w:val="24"/>
          <w:lang w:val="lv-LV"/>
          <w14:ligatures w14:val="none"/>
        </w:rPr>
        <w:t xml:space="preserve"> </w:t>
      </w:r>
      <w:r w:rsidRPr="002B2DCB">
        <w:rPr>
          <w:rFonts w:asciiTheme="majorBidi" w:eastAsia="Times New Roman" w:hAnsiTheme="majorBidi" w:cstheme="majorBidi"/>
          <w:color w:val="000000"/>
          <w:kern w:val="0"/>
          <w:sz w:val="24"/>
          <w:szCs w:val="24"/>
          <w:lang w:val="lv-LV"/>
          <w14:ligatures w14:val="none"/>
        </w:rPr>
        <w:t xml:space="preserve">EU plāns un ASV Inflācijas samazināšanas likums (IRA) ir galvenās politikas izmaiņas kopš 2021.gada </w:t>
      </w:r>
      <w:r w:rsidR="00730B78" w:rsidRPr="002B2DCB">
        <w:rPr>
          <w:rFonts w:asciiTheme="majorBidi" w:eastAsia="Times New Roman" w:hAnsiTheme="majorBidi" w:cstheme="majorBidi"/>
          <w:color w:val="000000"/>
          <w:kern w:val="0"/>
          <w:sz w:val="24"/>
          <w:szCs w:val="24"/>
          <w:lang w:val="lv-LV"/>
          <w14:ligatures w14:val="none"/>
        </w:rPr>
        <w:t>prognozes.</w:t>
      </w:r>
    </w:p>
    <w:p w14:paraId="255C967D" w14:textId="0C1FD26D" w:rsidR="008D7A84" w:rsidRPr="002B2DCB" w:rsidRDefault="008D7A84" w:rsidP="00133A18">
      <w:pPr>
        <w:spacing w:line="360" w:lineRule="auto"/>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w:drawing>
          <wp:inline distT="0" distB="0" distL="0" distR="0" wp14:anchorId="080AE76B" wp14:editId="33731A9B">
            <wp:extent cx="4516582" cy="2585913"/>
            <wp:effectExtent l="0" t="0" r="0" b="5080"/>
            <wp:docPr id="15751281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4521557" cy="2588761"/>
                    </a:xfrm>
                    <a:prstGeom prst="rect">
                      <a:avLst/>
                    </a:prstGeom>
                    <a:noFill/>
                    <a:ln>
                      <a:noFill/>
                    </a:ln>
                  </pic:spPr>
                </pic:pic>
              </a:graphicData>
            </a:graphic>
          </wp:inline>
        </w:drawing>
      </w:r>
    </w:p>
    <w:p w14:paraId="585F82AF" w14:textId="7C9D104D" w:rsidR="008D7A84" w:rsidRPr="002B2DCB" w:rsidRDefault="00DB5C8D" w:rsidP="00F80DFB">
      <w:pPr>
        <w:pStyle w:val="ListParagraph"/>
        <w:numPr>
          <w:ilvl w:val="1"/>
          <w:numId w:val="16"/>
        </w:numPr>
        <w:spacing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t xml:space="preserve">Att. 2021. gada  </w:t>
      </w:r>
      <w:r w:rsidR="006426E6" w:rsidRPr="002B2DCB">
        <w:rPr>
          <w:rFonts w:asciiTheme="majorBidi" w:hAnsiTheme="majorBidi" w:cstheme="majorBidi"/>
          <w:sz w:val="24"/>
          <w:szCs w:val="24"/>
          <w:lang w:val="lv-LV"/>
        </w:rPr>
        <w:t xml:space="preserve">prognoze </w:t>
      </w:r>
      <w:r w:rsidR="006426E6" w:rsidRPr="002B2DCB">
        <w:rPr>
          <w:rFonts w:asciiTheme="majorBidi" w:hAnsiTheme="majorBidi" w:cstheme="majorBidi"/>
          <w:sz w:val="18"/>
          <w:szCs w:val="18"/>
          <w:lang w:val="lv-LV"/>
        </w:rPr>
        <w:t>[</w:t>
      </w:r>
      <w:hyperlink r:id="rId133" w:history="1">
        <w:r w:rsidR="006426E6" w:rsidRPr="002B2DCB">
          <w:rPr>
            <w:rStyle w:val="Hyperlink"/>
            <w:rFonts w:asciiTheme="majorBidi" w:hAnsiTheme="majorBidi" w:cstheme="majorBidi"/>
            <w:sz w:val="18"/>
            <w:szCs w:val="18"/>
            <w:lang w:val="lv-LV"/>
          </w:rPr>
          <w:t>https://www.iea.org/reports/renewables-2022/renewable-electricity</w:t>
        </w:r>
      </w:hyperlink>
      <w:r w:rsidR="006426E6" w:rsidRPr="002B2DCB">
        <w:rPr>
          <w:rFonts w:asciiTheme="majorBidi" w:hAnsiTheme="majorBidi" w:cstheme="majorBidi"/>
          <w:sz w:val="18"/>
          <w:szCs w:val="18"/>
          <w:lang w:val="lv-LV"/>
        </w:rPr>
        <w:t>]</w:t>
      </w:r>
    </w:p>
    <w:p w14:paraId="15616C66" w14:textId="75386E02" w:rsidR="00DE312D" w:rsidRPr="002B2DCB" w:rsidRDefault="00DE312D" w:rsidP="00133A18">
      <w:pPr>
        <w:spacing w:line="360" w:lineRule="auto"/>
        <w:ind w:firstLine="720"/>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lastRenderedPageBreak/>
        <w:t>Prognozes</w:t>
      </w:r>
      <w:r w:rsidR="00DB5C8D" w:rsidRPr="002B2DCB">
        <w:rPr>
          <w:rFonts w:asciiTheme="majorBidi" w:eastAsia="Times New Roman" w:hAnsiTheme="majorBidi" w:cstheme="majorBidi"/>
          <w:color w:val="000000"/>
          <w:kern w:val="0"/>
          <w:sz w:val="24"/>
          <w:szCs w:val="24"/>
          <w:lang w:val="lv-LV"/>
          <w14:ligatures w14:val="none"/>
        </w:rPr>
        <w:t xml:space="preserve"> un analīze</w:t>
      </w:r>
      <w:r w:rsidRPr="002B2DCB">
        <w:rPr>
          <w:rFonts w:asciiTheme="majorBidi" w:eastAsia="Times New Roman" w:hAnsiTheme="majorBidi" w:cstheme="majorBidi"/>
          <w:color w:val="000000"/>
          <w:kern w:val="0"/>
          <w:sz w:val="24"/>
          <w:szCs w:val="24"/>
          <w:lang w:val="lv-LV"/>
          <w14:ligatures w14:val="none"/>
        </w:rPr>
        <w:t xml:space="preserve"> par attīstītākajām ekonomikām ir balstītas uz šo valstu ambiciozajiem mērķiem un politikas stimuliem, taču joprojām pastāv īstenošanas problēmas, jo īpaši saistībā ar atļauju izsniegšanu un tīkla infrastruktūras paplašināšanu. Jaunattīstības ekonomikās politikas un regulējuma nenoteiktība, papildus īstenošanas problēmām, joprojām ir galvenie šķēršļi ātrākai atjaunojamās enerģijas paplašināšanai. Visbeidzot, jaunattīstības valstīs vāja tīkla infrastruktūra un piekļuves trūkums pieejamam finansējumam kavē ātrāku vairāku projektu nodošanu ekspluatācijā mūsu galvenajā gadījumā. Ja valstis risinās šīs problēmas nākamo 12–24 mēnešu laikā, paātrinātā gadījumā atjaunojamās enerģijas jaudas paplašināšana ir gandrīz par 25% lielāka nekā galvenajā gadījumā, kopā saražojot gandrīz 2950 GW visā pasaulē.</w:t>
      </w:r>
    </w:p>
    <w:p w14:paraId="55883A41" w14:textId="78BFA808" w:rsidR="00DE312D" w:rsidRPr="002B2DCB" w:rsidRDefault="00DE312D" w:rsidP="00133A18">
      <w:pPr>
        <w:spacing w:line="360" w:lineRule="auto"/>
        <w:ind w:firstLine="720"/>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Globālā mērogā atjaunojamās enerģijas jaudas paplašināšanas tempam prognozētajā periodā galvenajā gadījumā ir jāpalielina par 60%, lai tas atbilstu IEA Net Zero līdz 2050. gadam scenārijam. Tomēr paātrinātā izaugsme nākamajos piecos gados (saskaņā ar politiku, kas risina problēmas un ātrāk īsteno valstu esošos plānus) samazin</w:t>
      </w:r>
      <w:r w:rsidR="00730B78" w:rsidRPr="002B2DCB">
        <w:rPr>
          <w:rFonts w:asciiTheme="majorBidi" w:eastAsia="Times New Roman" w:hAnsiTheme="majorBidi" w:cstheme="majorBidi"/>
          <w:color w:val="000000"/>
          <w:kern w:val="0"/>
          <w:sz w:val="24"/>
          <w:szCs w:val="24"/>
          <w:lang w:val="lv-LV"/>
          <w14:ligatures w14:val="none"/>
        </w:rPr>
        <w:t>ās</w:t>
      </w:r>
      <w:r w:rsidRPr="002B2DCB">
        <w:rPr>
          <w:rFonts w:asciiTheme="majorBidi" w:eastAsia="Times New Roman" w:hAnsiTheme="majorBidi" w:cstheme="majorBidi"/>
          <w:color w:val="000000"/>
          <w:kern w:val="0"/>
          <w:sz w:val="24"/>
          <w:szCs w:val="24"/>
          <w:lang w:val="lv-LV"/>
          <w14:ligatures w14:val="none"/>
        </w:rPr>
        <w:t xml:space="preserve"> atšķirīb</w:t>
      </w:r>
      <w:r w:rsidR="00730B78" w:rsidRPr="002B2DCB">
        <w:rPr>
          <w:rFonts w:asciiTheme="majorBidi" w:eastAsia="Times New Roman" w:hAnsiTheme="majorBidi" w:cstheme="majorBidi"/>
          <w:color w:val="000000"/>
          <w:kern w:val="0"/>
          <w:sz w:val="24"/>
          <w:szCs w:val="24"/>
          <w:lang w:val="lv-LV"/>
          <w14:ligatures w14:val="none"/>
        </w:rPr>
        <w:t>ā</w:t>
      </w:r>
      <w:r w:rsidRPr="002B2DCB">
        <w:rPr>
          <w:rFonts w:asciiTheme="majorBidi" w:eastAsia="Times New Roman" w:hAnsiTheme="majorBidi" w:cstheme="majorBidi"/>
          <w:color w:val="000000"/>
          <w:kern w:val="0"/>
          <w:sz w:val="24"/>
          <w:szCs w:val="24"/>
          <w:lang w:val="lv-LV"/>
          <w14:ligatures w14:val="none"/>
        </w:rPr>
        <w:t xml:space="preserve"> no atjaunojamās elektroenerģijas pieauguma, kas nepieciešam</w:t>
      </w:r>
      <w:r w:rsidR="00730B78" w:rsidRPr="002B2DCB">
        <w:rPr>
          <w:rFonts w:asciiTheme="majorBidi" w:eastAsia="Times New Roman" w:hAnsiTheme="majorBidi" w:cstheme="majorBidi"/>
          <w:color w:val="000000"/>
          <w:kern w:val="0"/>
          <w:sz w:val="24"/>
          <w:szCs w:val="24"/>
          <w:lang w:val="lv-LV"/>
          <w14:ligatures w14:val="none"/>
        </w:rPr>
        <w:t>s</w:t>
      </w:r>
      <w:r w:rsidRPr="002B2DCB">
        <w:rPr>
          <w:rFonts w:asciiTheme="majorBidi" w:eastAsia="Times New Roman" w:hAnsiTheme="majorBidi" w:cstheme="majorBidi"/>
          <w:color w:val="000000"/>
          <w:kern w:val="0"/>
          <w:sz w:val="24"/>
          <w:szCs w:val="24"/>
          <w:lang w:val="lv-LV"/>
          <w14:ligatures w14:val="none"/>
        </w:rPr>
        <w:t>, lai līdz 2050. gadam sasniegtu nulles neto emisijas.</w:t>
      </w:r>
    </w:p>
    <w:p w14:paraId="6CD70123" w14:textId="17554862" w:rsidR="008D7A84" w:rsidRPr="002B2DCB" w:rsidRDefault="00DE312D" w:rsidP="00133A18">
      <w:pPr>
        <w:spacing w:line="360" w:lineRule="auto"/>
        <w:ind w:firstLine="720"/>
        <w:jc w:val="both"/>
        <w:rPr>
          <w:rFonts w:asciiTheme="majorBidi" w:hAnsiTheme="majorBidi" w:cstheme="majorBidi"/>
          <w:sz w:val="24"/>
          <w:szCs w:val="24"/>
          <w:lang w:val="lv-LV"/>
        </w:rPr>
      </w:pPr>
      <w:r w:rsidRPr="002B2DCB">
        <w:rPr>
          <w:rFonts w:asciiTheme="majorBidi" w:eastAsia="Times New Roman" w:hAnsiTheme="majorBidi" w:cstheme="majorBidi"/>
          <w:color w:val="000000"/>
          <w:kern w:val="0"/>
          <w:sz w:val="24"/>
          <w:szCs w:val="24"/>
          <w:lang w:val="lv-LV"/>
          <w14:ligatures w14:val="none"/>
        </w:rPr>
        <w:t xml:space="preserve">Kopumā tiek prognozēts, ka 2022.–2027. gadā Ķīna pati ieviesīs gandrīz pusi no jaunās globālās atjaunojamās enerģijas jaudas, jo izaugsme nākamajos piecos gados paātrināsies, neskatoties uz vēja un saules FE subsīdiju pakāpenisku pārtraukšanu. Vērienīgie atjaunojamās enerģijas mērķi </w:t>
      </w:r>
      <w:r w:rsidR="00730B78" w:rsidRPr="002B2DCB">
        <w:rPr>
          <w:rFonts w:asciiTheme="majorBidi" w:eastAsia="Times New Roman" w:hAnsiTheme="majorBidi" w:cstheme="majorBidi"/>
          <w:color w:val="000000"/>
          <w:kern w:val="0"/>
          <w:sz w:val="24"/>
          <w:szCs w:val="24"/>
          <w:lang w:val="lv-LV"/>
          <w14:ligatures w14:val="none"/>
        </w:rPr>
        <w:t xml:space="preserve">Ķīnas </w:t>
      </w:r>
      <w:r w:rsidRPr="002B2DCB">
        <w:rPr>
          <w:rFonts w:asciiTheme="majorBidi" w:eastAsia="Times New Roman" w:hAnsiTheme="majorBidi" w:cstheme="majorBidi"/>
          <w:color w:val="000000"/>
          <w:kern w:val="0"/>
          <w:sz w:val="24"/>
          <w:szCs w:val="24"/>
          <w:lang w:val="lv-LV"/>
          <w14:ligatures w14:val="none"/>
        </w:rPr>
        <w:t>piecu gadu plānā, tirgus reformas un spēcīgs provinču valdības atbalsts nodrošina ilgtermiņa ieņēmumu noteiktību atjaunojamo energoresursu jomā. Tādējādi galvenās prognozes paredz, ka Ķīna 2025. gadā sasniegs savus 2030. gada vēja un saules FE</w:t>
      </w:r>
      <w:r w:rsidR="00730B78" w:rsidRPr="002B2DCB">
        <w:rPr>
          <w:rFonts w:asciiTheme="majorBidi" w:eastAsia="Times New Roman" w:hAnsiTheme="majorBidi" w:cstheme="majorBidi"/>
          <w:color w:val="000000"/>
          <w:kern w:val="0"/>
          <w:sz w:val="24"/>
          <w:szCs w:val="24"/>
          <w:lang w:val="lv-LV"/>
          <w14:ligatures w14:val="none"/>
        </w:rPr>
        <w:t>S</w:t>
      </w:r>
      <w:r w:rsidRPr="002B2DCB">
        <w:rPr>
          <w:rFonts w:asciiTheme="majorBidi" w:eastAsia="Times New Roman" w:hAnsiTheme="majorBidi" w:cstheme="majorBidi"/>
          <w:color w:val="000000"/>
          <w:kern w:val="0"/>
          <w:sz w:val="24"/>
          <w:szCs w:val="24"/>
          <w:lang w:val="lv-LV"/>
          <w14:ligatures w14:val="none"/>
        </w:rPr>
        <w:t xml:space="preserve"> jaudas mērķus. Tomēr 2030. gada mērķu agrīna sasniegšana padara paātrinātā gadījuma augšupvērsto potenciālu salīdzinoši ierobežotu.</w:t>
      </w:r>
    </w:p>
    <w:p w14:paraId="60546587" w14:textId="12E47044" w:rsidR="008D7A84" w:rsidRPr="002B2DCB" w:rsidRDefault="008D7A84" w:rsidP="00133A18">
      <w:pPr>
        <w:pStyle w:val="NormalWeb"/>
        <w:spacing w:line="360" w:lineRule="auto"/>
        <w:jc w:val="center"/>
        <w:rPr>
          <w:rFonts w:asciiTheme="majorBidi" w:hAnsiTheme="majorBidi" w:cstheme="majorBidi"/>
          <w:lang w:val="lv-LV"/>
        </w:rPr>
      </w:pPr>
      <w:r w:rsidRPr="002B2DCB">
        <w:rPr>
          <w:rFonts w:asciiTheme="majorBidi" w:hAnsiTheme="majorBidi" w:cstheme="majorBidi"/>
          <w:noProof/>
          <w:lang w:val="lv-LV"/>
        </w:rPr>
        <w:lastRenderedPageBreak/>
        <w:drawing>
          <wp:inline distT="0" distB="0" distL="0" distR="0" wp14:anchorId="744D9B86" wp14:editId="1563F21C">
            <wp:extent cx="4994564" cy="2960236"/>
            <wp:effectExtent l="0" t="0" r="0" b="0"/>
            <wp:docPr id="1860205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003239" cy="2965378"/>
                    </a:xfrm>
                    <a:prstGeom prst="rect">
                      <a:avLst/>
                    </a:prstGeom>
                    <a:noFill/>
                    <a:ln>
                      <a:noFill/>
                    </a:ln>
                  </pic:spPr>
                </pic:pic>
              </a:graphicData>
            </a:graphic>
          </wp:inline>
        </w:drawing>
      </w:r>
    </w:p>
    <w:p w14:paraId="51CCD911" w14:textId="0D2C1F9C" w:rsidR="008D7A84" w:rsidRPr="002B2DCB" w:rsidRDefault="00DB5C8D" w:rsidP="00F80DFB">
      <w:pPr>
        <w:pStyle w:val="ListParagraph"/>
        <w:numPr>
          <w:ilvl w:val="1"/>
          <w:numId w:val="16"/>
        </w:numPr>
        <w:spacing w:line="360" w:lineRule="auto"/>
        <w:jc w:val="center"/>
        <w:rPr>
          <w:rFonts w:asciiTheme="majorBidi" w:hAnsiTheme="majorBidi" w:cstheme="majorBidi"/>
          <w:sz w:val="24"/>
          <w:szCs w:val="24"/>
          <w:lang w:val="lv-LV"/>
        </w:rPr>
      </w:pPr>
      <w:r w:rsidRPr="002B2DCB">
        <w:rPr>
          <w:rFonts w:asciiTheme="majorBidi" w:hAnsiTheme="majorBidi" w:cstheme="majorBidi"/>
          <w:sz w:val="24"/>
          <w:szCs w:val="24"/>
          <w:lang w:val="lv-LV"/>
        </w:rPr>
        <w:t xml:space="preserve">Att. </w:t>
      </w:r>
      <w:r w:rsidR="00730B78" w:rsidRPr="002B2DCB">
        <w:rPr>
          <w:rFonts w:asciiTheme="majorBidi" w:eastAsia="Times New Roman" w:hAnsiTheme="majorBidi" w:cstheme="majorBidi"/>
          <w:color w:val="000000"/>
          <w:kern w:val="0"/>
          <w:sz w:val="24"/>
          <w:szCs w:val="24"/>
          <w:lang w:val="lv-LV"/>
          <w14:ligatures w14:val="none"/>
        </w:rPr>
        <w:t>AER jaudas mērķi 2030 g. [</w:t>
      </w:r>
      <w:hyperlink r:id="rId135" w:history="1">
        <w:r w:rsidR="00730B78" w:rsidRPr="002B2DCB">
          <w:rPr>
            <w:rStyle w:val="Hyperlink"/>
            <w:rFonts w:asciiTheme="majorBidi" w:hAnsiTheme="majorBidi" w:cstheme="majorBidi"/>
            <w:sz w:val="18"/>
            <w:szCs w:val="18"/>
            <w:lang w:val="lv-LV"/>
          </w:rPr>
          <w:t>https://www.iea.org/reports/renewables-2022/renewable-electricity</w:t>
        </w:r>
      </w:hyperlink>
      <w:r w:rsidR="00730B78" w:rsidRPr="002B2DCB">
        <w:rPr>
          <w:rFonts w:asciiTheme="majorBidi" w:hAnsiTheme="majorBidi" w:cstheme="majorBidi"/>
          <w:sz w:val="24"/>
          <w:szCs w:val="24"/>
          <w:lang w:val="lv-LV"/>
        </w:rPr>
        <w:t>]</w:t>
      </w:r>
    </w:p>
    <w:p w14:paraId="7B3A9251" w14:textId="5BB4368E" w:rsidR="00B17DD7" w:rsidRPr="002B2DCB" w:rsidRDefault="00DE312D" w:rsidP="00133A18">
      <w:pPr>
        <w:spacing w:line="360" w:lineRule="auto"/>
        <w:ind w:firstLine="720"/>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Eiropas Savienībā, kas ir otrs lielākais izaugsmes tirgus pēc Ķīnas, pēdējos piecos gados, salīdzinot ar 2010.–2015. gadu, ir bijis stabils atjaunojamās enerģijas jaudas pieaugums, taču paredzams, ka 2022.–2027. gadā tās paplašināšanās temps vairāk</w:t>
      </w:r>
      <w:r w:rsidR="00575D35" w:rsidRPr="002B2DCB">
        <w:rPr>
          <w:rFonts w:asciiTheme="majorBidi" w:eastAsia="Times New Roman" w:hAnsiTheme="majorBidi" w:cstheme="majorBidi"/>
          <w:color w:val="000000"/>
          <w:kern w:val="0"/>
          <w:sz w:val="24"/>
          <w:szCs w:val="24"/>
          <w:lang w:val="lv-LV"/>
          <w14:ligatures w14:val="none"/>
        </w:rPr>
        <w:t>, nekā dubultosies</w:t>
      </w:r>
      <w:r w:rsidRPr="002B2DCB">
        <w:rPr>
          <w:rFonts w:asciiTheme="majorBidi" w:eastAsia="Times New Roman" w:hAnsiTheme="majorBidi" w:cstheme="majorBidi"/>
          <w:color w:val="000000"/>
          <w:kern w:val="0"/>
          <w:sz w:val="24"/>
          <w:szCs w:val="24"/>
          <w:lang w:val="lv-LV"/>
          <w14:ligatures w14:val="none"/>
        </w:rPr>
        <w:t xml:space="preserve">. </w:t>
      </w:r>
    </w:p>
    <w:p w14:paraId="4B273B42" w14:textId="20D7E462" w:rsidR="00DE312D" w:rsidRPr="002B2DCB" w:rsidRDefault="00DE312D" w:rsidP="00133A18">
      <w:pPr>
        <w:spacing w:line="360" w:lineRule="auto"/>
        <w:ind w:firstLine="720"/>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Eiropas Savienība REPowerEU paketes ietvaros</w:t>
      </w:r>
      <w:r w:rsidR="00B17DD7" w:rsidRPr="002B2DCB">
        <w:rPr>
          <w:rFonts w:asciiTheme="majorBidi" w:eastAsia="Times New Roman" w:hAnsiTheme="majorBidi" w:cstheme="majorBidi"/>
          <w:color w:val="000000"/>
          <w:kern w:val="0"/>
          <w:sz w:val="24"/>
          <w:szCs w:val="24"/>
          <w:lang w:val="lv-LV"/>
          <w14:ligatures w14:val="none"/>
        </w:rPr>
        <w:t xml:space="preserve"> pēdējā laikā</w:t>
      </w:r>
      <w:r w:rsidRPr="002B2DCB">
        <w:rPr>
          <w:rFonts w:asciiTheme="majorBidi" w:eastAsia="Times New Roman" w:hAnsiTheme="majorBidi" w:cstheme="majorBidi"/>
          <w:color w:val="000000"/>
          <w:kern w:val="0"/>
          <w:sz w:val="24"/>
          <w:szCs w:val="24"/>
          <w:lang w:val="lv-LV"/>
          <w14:ligatures w14:val="none"/>
        </w:rPr>
        <w:t xml:space="preserve"> ir ierosinājusi vēl agresīvākus mērķus, lai līdz 2027. gadam </w:t>
      </w:r>
      <w:r w:rsidR="00B17DD7" w:rsidRPr="002B2DCB">
        <w:rPr>
          <w:rFonts w:asciiTheme="majorBidi" w:eastAsia="Times New Roman" w:hAnsiTheme="majorBidi" w:cstheme="majorBidi"/>
          <w:color w:val="000000"/>
          <w:kern w:val="0"/>
          <w:sz w:val="24"/>
          <w:szCs w:val="24"/>
          <w:lang w:val="lv-LV"/>
          <w14:ligatures w14:val="none"/>
        </w:rPr>
        <w:t xml:space="preserve">atteikties no </w:t>
      </w:r>
      <w:r w:rsidRPr="002B2DCB">
        <w:rPr>
          <w:rFonts w:asciiTheme="majorBidi" w:eastAsia="Times New Roman" w:hAnsiTheme="majorBidi" w:cstheme="majorBidi"/>
          <w:color w:val="000000"/>
          <w:kern w:val="0"/>
          <w:sz w:val="24"/>
          <w:szCs w:val="24"/>
          <w:lang w:val="lv-LV"/>
          <w14:ligatures w14:val="none"/>
        </w:rPr>
        <w:t>fosilā kurināmā import</w:t>
      </w:r>
      <w:r w:rsidR="00B17DD7" w:rsidRPr="002B2DCB">
        <w:rPr>
          <w:rFonts w:asciiTheme="majorBidi" w:eastAsia="Times New Roman" w:hAnsiTheme="majorBidi" w:cstheme="majorBidi"/>
          <w:color w:val="000000"/>
          <w:kern w:val="0"/>
          <w:sz w:val="24"/>
          <w:szCs w:val="24"/>
          <w:lang w:val="lv-LV"/>
          <w14:ligatures w14:val="none"/>
        </w:rPr>
        <w:t>a</w:t>
      </w:r>
      <w:r w:rsidRPr="002B2DCB">
        <w:rPr>
          <w:rFonts w:asciiTheme="majorBidi" w:eastAsia="Times New Roman" w:hAnsiTheme="majorBidi" w:cstheme="majorBidi"/>
          <w:color w:val="000000"/>
          <w:kern w:val="0"/>
          <w:sz w:val="24"/>
          <w:szCs w:val="24"/>
          <w:lang w:val="lv-LV"/>
          <w14:ligatures w14:val="none"/>
        </w:rPr>
        <w:t xml:space="preserve">. sagaida, ka ES un valstu līmeņa politika, paātrinās atjaunojamās elektroenerģijas </w:t>
      </w:r>
      <w:r w:rsidR="00B17DD7" w:rsidRPr="002B2DCB">
        <w:rPr>
          <w:rFonts w:asciiTheme="majorBidi" w:eastAsia="Times New Roman" w:hAnsiTheme="majorBidi" w:cstheme="majorBidi"/>
          <w:color w:val="000000"/>
          <w:kern w:val="0"/>
          <w:sz w:val="24"/>
          <w:szCs w:val="24"/>
          <w:lang w:val="lv-LV"/>
          <w14:ligatures w14:val="none"/>
        </w:rPr>
        <w:t>attīstību</w:t>
      </w:r>
      <w:r w:rsidRPr="002B2DCB">
        <w:rPr>
          <w:rFonts w:asciiTheme="majorBidi" w:eastAsia="Times New Roman" w:hAnsiTheme="majorBidi" w:cstheme="majorBidi"/>
          <w:color w:val="000000"/>
          <w:kern w:val="0"/>
          <w:sz w:val="24"/>
          <w:szCs w:val="24"/>
          <w:lang w:val="lv-LV"/>
          <w14:ligatures w14:val="none"/>
        </w:rPr>
        <w:t>.</w:t>
      </w:r>
    </w:p>
    <w:p w14:paraId="3B1930CA" w14:textId="13DCD49A" w:rsidR="00DE312D" w:rsidRPr="002B2DCB" w:rsidRDefault="00DE312D" w:rsidP="00133A18">
      <w:pPr>
        <w:spacing w:line="360" w:lineRule="auto"/>
        <w:ind w:firstLine="720"/>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t xml:space="preserve">ES elektroenerģijas nozarē vēja un FES enerģijas ražošanas paplašināšana joprojām ir viens no efektīvākajiem veidiem, kā samazināt dabasgāzes patēriņu. </w:t>
      </w:r>
      <w:r w:rsidR="00575D35" w:rsidRPr="002B2DCB">
        <w:rPr>
          <w:rFonts w:asciiTheme="majorBidi" w:eastAsia="Times New Roman" w:hAnsiTheme="majorBidi" w:cstheme="majorBidi"/>
          <w:color w:val="000000"/>
          <w:kern w:val="0"/>
          <w:sz w:val="24"/>
          <w:szCs w:val="24"/>
          <w:lang w:val="lv-LV"/>
          <w14:ligatures w14:val="none"/>
        </w:rPr>
        <w:t>Rekordaugsto</w:t>
      </w:r>
      <w:r w:rsidRPr="002B2DCB">
        <w:rPr>
          <w:rFonts w:asciiTheme="majorBidi" w:eastAsia="Times New Roman" w:hAnsiTheme="majorBidi" w:cstheme="majorBidi"/>
          <w:color w:val="000000"/>
          <w:kern w:val="0"/>
          <w:sz w:val="24"/>
          <w:szCs w:val="24"/>
          <w:lang w:val="lv-LV"/>
          <w14:ligatures w14:val="none"/>
        </w:rPr>
        <w:t xml:space="preserve"> dabasgāzes cenu radītās stāvās elektroenerģijas cenas turpina uzlabot komunālo pakalpojumu mēroga atjaunojamo energoresursu konkurētspēju ar fosilā kurināmā alternatīvām. Faktiski no 2021. gada decembra līdz 2022. gada oktobrim vidējās līgumcenas ilgtermiņa vēja un saules FE projektiem bija par 77% zemākas nekā vairumtirdzniecības tirgus cenas. Turklāt izplatīto saules </w:t>
      </w:r>
      <w:r w:rsidR="00B17DD7" w:rsidRPr="002B2DCB">
        <w:rPr>
          <w:rFonts w:asciiTheme="majorBidi" w:eastAsia="Times New Roman" w:hAnsiTheme="majorBidi" w:cstheme="majorBidi"/>
          <w:color w:val="000000"/>
          <w:kern w:val="0"/>
          <w:sz w:val="24"/>
          <w:szCs w:val="24"/>
          <w:lang w:val="lv-LV"/>
          <w14:ligatures w14:val="none"/>
        </w:rPr>
        <w:t>FES</w:t>
      </w:r>
      <w:r w:rsidRPr="002B2DCB">
        <w:rPr>
          <w:rFonts w:asciiTheme="majorBidi" w:eastAsia="Times New Roman" w:hAnsiTheme="majorBidi" w:cstheme="majorBidi"/>
          <w:color w:val="000000"/>
          <w:kern w:val="0"/>
          <w:sz w:val="24"/>
          <w:szCs w:val="24"/>
          <w:lang w:val="lv-LV"/>
          <w14:ligatures w14:val="none"/>
        </w:rPr>
        <w:t xml:space="preserve"> izmantošana paplašinās, jo tie var palīdzēt rūpnieciskajiem un privātajiem klientiem samazināt elektrības rēķinus, kas kopš 2022. gada sākuma ir ievērojami pieauguši.</w:t>
      </w:r>
    </w:p>
    <w:p w14:paraId="507178BE" w14:textId="77777777" w:rsidR="00DE312D" w:rsidRPr="002B2DCB" w:rsidRDefault="00DE312D" w:rsidP="00133A18">
      <w:pPr>
        <w:spacing w:line="360" w:lineRule="auto"/>
        <w:ind w:firstLine="720"/>
        <w:jc w:val="both"/>
        <w:rPr>
          <w:rFonts w:asciiTheme="majorBidi" w:eastAsia="Times New Roman" w:hAnsiTheme="majorBidi" w:cstheme="majorBidi"/>
          <w:color w:val="000000"/>
          <w:kern w:val="0"/>
          <w:sz w:val="24"/>
          <w:szCs w:val="24"/>
          <w:lang w:val="lv-LV"/>
          <w14:ligatures w14:val="none"/>
        </w:rPr>
      </w:pPr>
      <w:r w:rsidRPr="002B2DCB">
        <w:rPr>
          <w:rFonts w:asciiTheme="majorBidi" w:eastAsia="Times New Roman" w:hAnsiTheme="majorBidi" w:cstheme="majorBidi"/>
          <w:color w:val="000000"/>
          <w:kern w:val="0"/>
          <w:sz w:val="24"/>
          <w:szCs w:val="24"/>
          <w:lang w:val="lv-LV"/>
          <w14:ligatures w14:val="none"/>
        </w:rPr>
        <w:lastRenderedPageBreak/>
        <w:t>Lai gan šie faktori galvenokārt norāda uz straujāku paplašināšanos, prognozētais potenciāls joprojām ir augsts un ir atkarīgs no tā, vai valstis atrisinās jau esošās izvietošanas problēmas, vienkāršojot atļauju piešķiršanas procedūras, modernizējot un paplašinot pārvades un sadales tīklus un nodrošinot ilgtermiņa pārskatāmību par politikas atbalstu gan komunālo pakalpojumu mēroga, gan izplatītos projektos. Faktiski paātrinātā gadījuma modelēšana parāda, ka Eiropas Savienība varētu uzstādīt par vairāk nekā 30% vairāk atjaunojamās enerģijas jaudas, kas ir lielākais absolūtais potenciāls no visām galvenajām valstīm un reģioniem.</w:t>
      </w:r>
    </w:p>
    <w:p w14:paraId="5FE9DDB7" w14:textId="3AB6EA4E" w:rsidR="008D7A84" w:rsidRPr="002B2DCB" w:rsidRDefault="008D7A84" w:rsidP="00133A18">
      <w:pPr>
        <w:pStyle w:val="NormalWeb"/>
        <w:spacing w:line="360" w:lineRule="auto"/>
        <w:jc w:val="center"/>
        <w:rPr>
          <w:rFonts w:asciiTheme="majorBidi" w:hAnsiTheme="majorBidi" w:cstheme="majorBidi"/>
          <w:lang w:val="lv-LV"/>
        </w:rPr>
      </w:pPr>
      <w:r w:rsidRPr="002B2DCB">
        <w:rPr>
          <w:rFonts w:asciiTheme="majorBidi" w:hAnsiTheme="majorBidi" w:cstheme="majorBidi"/>
          <w:noProof/>
          <w:lang w:val="lv-LV"/>
        </w:rPr>
        <w:drawing>
          <wp:inline distT="0" distB="0" distL="0" distR="0" wp14:anchorId="40CBA79C" wp14:editId="7FCB149D">
            <wp:extent cx="4419600" cy="3031094"/>
            <wp:effectExtent l="0" t="0" r="0" b="0"/>
            <wp:docPr id="6049437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4430484" cy="3038559"/>
                    </a:xfrm>
                    <a:prstGeom prst="rect">
                      <a:avLst/>
                    </a:prstGeom>
                    <a:noFill/>
                    <a:ln>
                      <a:noFill/>
                    </a:ln>
                  </pic:spPr>
                </pic:pic>
              </a:graphicData>
            </a:graphic>
          </wp:inline>
        </w:drawing>
      </w:r>
    </w:p>
    <w:p w14:paraId="406F51D7" w14:textId="0506D9B8" w:rsidR="002E05D7" w:rsidRPr="002B2DCB" w:rsidRDefault="00DB5C8D" w:rsidP="00F80DFB">
      <w:pPr>
        <w:pStyle w:val="ListParagraph"/>
        <w:numPr>
          <w:ilvl w:val="1"/>
          <w:numId w:val="16"/>
        </w:numPr>
        <w:spacing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t>Att.</w:t>
      </w:r>
      <w:r w:rsidR="00B17DD7" w:rsidRPr="002B2DCB">
        <w:rPr>
          <w:rFonts w:asciiTheme="majorBidi" w:eastAsia="Times New Roman" w:hAnsiTheme="majorBidi" w:cstheme="majorBidi"/>
          <w:color w:val="000000"/>
          <w:kern w:val="0"/>
          <w:sz w:val="24"/>
          <w:szCs w:val="24"/>
          <w:lang w:val="lv-LV"/>
          <w14:ligatures w14:val="none"/>
        </w:rPr>
        <w:t xml:space="preserve"> Atjaunojamās enerģijas jaudas</w:t>
      </w:r>
      <w:r w:rsidR="00B17DD7" w:rsidRPr="002B2DCB">
        <w:rPr>
          <w:rFonts w:asciiTheme="majorBidi" w:hAnsiTheme="majorBidi" w:cstheme="majorBidi"/>
          <w:sz w:val="24"/>
          <w:szCs w:val="24"/>
          <w:lang w:val="lv-LV"/>
        </w:rPr>
        <w:t>. [</w:t>
      </w:r>
      <w:hyperlink r:id="rId137" w:history="1">
        <w:r w:rsidR="00B17DD7" w:rsidRPr="002B2DCB">
          <w:rPr>
            <w:rStyle w:val="Hyperlink"/>
            <w:rFonts w:asciiTheme="majorBidi" w:hAnsiTheme="majorBidi" w:cstheme="majorBidi"/>
            <w:sz w:val="18"/>
            <w:szCs w:val="18"/>
            <w:lang w:val="lv-LV"/>
          </w:rPr>
          <w:t>https://ec.europa.eu/eurostat/databrowser/view/nrg_ind_ren/default/bar?lang=en</w:t>
        </w:r>
      </w:hyperlink>
      <w:r w:rsidR="00B17DD7" w:rsidRPr="002B2DCB">
        <w:rPr>
          <w:rFonts w:asciiTheme="majorBidi" w:hAnsiTheme="majorBidi" w:cstheme="majorBidi"/>
          <w:sz w:val="24"/>
          <w:szCs w:val="24"/>
          <w:lang w:val="lv-LV"/>
        </w:rPr>
        <w:t>]</w:t>
      </w:r>
    </w:p>
    <w:p w14:paraId="37C1CDA9" w14:textId="77777777" w:rsidR="008D7A84" w:rsidRPr="002B2DCB" w:rsidRDefault="008D7A84" w:rsidP="00133A18">
      <w:pPr>
        <w:spacing w:line="360" w:lineRule="auto"/>
        <w:rPr>
          <w:rFonts w:asciiTheme="majorBidi" w:hAnsiTheme="majorBidi" w:cstheme="majorBidi"/>
          <w:sz w:val="24"/>
          <w:szCs w:val="24"/>
          <w:lang w:val="lv-LV"/>
        </w:rPr>
      </w:pPr>
    </w:p>
    <w:p w14:paraId="72898D6E" w14:textId="354E9168" w:rsidR="008D7A84" w:rsidRPr="002B2DCB" w:rsidRDefault="008D7A84" w:rsidP="00133A18">
      <w:pPr>
        <w:spacing w:line="360" w:lineRule="auto"/>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w:lastRenderedPageBreak/>
        <w:drawing>
          <wp:inline distT="0" distB="0" distL="0" distR="0" wp14:anchorId="34EC858D" wp14:editId="6F24ACCB">
            <wp:extent cx="5964382" cy="2835736"/>
            <wp:effectExtent l="0" t="0" r="0" b="3175"/>
            <wp:docPr id="11899908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001101" cy="2853194"/>
                    </a:xfrm>
                    <a:prstGeom prst="rect">
                      <a:avLst/>
                    </a:prstGeom>
                    <a:noFill/>
                  </pic:spPr>
                </pic:pic>
              </a:graphicData>
            </a:graphic>
          </wp:inline>
        </w:drawing>
      </w:r>
    </w:p>
    <w:p w14:paraId="54D32A59" w14:textId="16DE35C2" w:rsidR="008D7A84" w:rsidRPr="002B2DCB" w:rsidRDefault="00DB5C8D" w:rsidP="00133A18">
      <w:pPr>
        <w:spacing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t xml:space="preserve">1.4. Att. </w:t>
      </w:r>
      <w:hyperlink r:id="rId139" w:history="1">
        <w:r w:rsidRPr="002B2DCB">
          <w:rPr>
            <w:rStyle w:val="Hyperlink"/>
            <w:rFonts w:asciiTheme="majorBidi" w:hAnsiTheme="majorBidi" w:cstheme="majorBidi"/>
            <w:sz w:val="24"/>
            <w:szCs w:val="24"/>
            <w:lang w:val="lv-LV"/>
          </w:rPr>
          <w:t>https://ec.europa.eu/eurostat/databrowser/view/nrg_ind_ren/default/bar?lang=en</w:t>
        </w:r>
      </w:hyperlink>
    </w:p>
    <w:p w14:paraId="0AAAFC2A" w14:textId="1735D5C0" w:rsidR="002E05D7" w:rsidRPr="002B2DCB" w:rsidRDefault="002E05D7"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2022. gadā aptuveni 23% no bruto enerģijas galapatēriņa ES-27 tika segti ar atjaunojamo enerģiju. 2010. gadā daļa bija 14%. 2010. gadā ES pieņēma stratēģiju “Eiropa 2020”</w:t>
      </w:r>
      <w:r w:rsidR="00575D35">
        <w:rPr>
          <w:rFonts w:asciiTheme="majorBidi" w:hAnsiTheme="majorBidi" w:cstheme="majorBidi"/>
          <w:sz w:val="24"/>
          <w:szCs w:val="24"/>
          <w:lang w:val="lv-LV"/>
        </w:rPr>
        <w:t>,</w:t>
      </w:r>
      <w:r w:rsidR="00B17DD7"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kuras mērķis bija līdz 2020. gadam palielināt atjaunojamās enerģijas īpatsvaru bruto enerģijas galapatēriņā līdz 20 %. Ņemot vērā katras ES dalībvalsts atšķirīgo potenciālu un valsts ekonomiskos rādītājus, katrai valstij tika saskaņot</w:t>
      </w:r>
      <w:r w:rsidR="00B17DD7" w:rsidRPr="002B2DCB">
        <w:rPr>
          <w:rFonts w:asciiTheme="majorBidi" w:hAnsiTheme="majorBidi" w:cstheme="majorBidi"/>
          <w:sz w:val="24"/>
          <w:szCs w:val="24"/>
          <w:lang w:val="lv-LV"/>
        </w:rPr>
        <w:t>i</w:t>
      </w:r>
      <w:r w:rsidRPr="002B2DCB">
        <w:rPr>
          <w:rFonts w:asciiTheme="majorBidi" w:hAnsiTheme="majorBidi" w:cstheme="majorBidi"/>
          <w:sz w:val="24"/>
          <w:szCs w:val="24"/>
          <w:lang w:val="lv-LV"/>
        </w:rPr>
        <w:t xml:space="preserve"> individuāl</w:t>
      </w:r>
      <w:r w:rsidR="00B17DD7" w:rsidRPr="002B2DCB">
        <w:rPr>
          <w:rFonts w:asciiTheme="majorBidi" w:hAnsiTheme="majorBidi" w:cstheme="majorBidi"/>
          <w:sz w:val="24"/>
          <w:szCs w:val="24"/>
          <w:lang w:val="lv-LV"/>
        </w:rPr>
        <w:t>ie</w:t>
      </w:r>
      <w:r w:rsidRPr="002B2DCB">
        <w:rPr>
          <w:rFonts w:asciiTheme="majorBidi" w:hAnsiTheme="majorBidi" w:cstheme="majorBidi"/>
          <w:sz w:val="24"/>
          <w:szCs w:val="24"/>
          <w:lang w:val="lv-LV"/>
        </w:rPr>
        <w:t xml:space="preserve"> mērķi. 2010. gadā Vācija izvirzīja sev mērķi 18%. Līdz 2022. gadam bruto enerģijas galapatēriņa daļa, ko sedz atjaunojamā enerģija, jau bija palielinājusies līdz aptuveni 21%. 2010. gadā šis rādītājs bija 12%. Vislielāko atjaunojamās enerģijas īpatsvaru bruto enerģijas galapatēriņā sasniegusi Zviedrija (66%), Somija (48%) un Latvija (43%). </w:t>
      </w:r>
    </w:p>
    <w:p w14:paraId="624044C0" w14:textId="77777777" w:rsidR="00DB5C8D" w:rsidRPr="002B2DCB" w:rsidRDefault="002E05D7" w:rsidP="00133A18">
      <w:pPr>
        <w:spacing w:line="360" w:lineRule="auto"/>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w:lastRenderedPageBreak/>
        <w:drawing>
          <wp:inline distT="0" distB="0" distL="0" distR="0" wp14:anchorId="36165BCE" wp14:editId="142A2649">
            <wp:extent cx="4738254" cy="2673630"/>
            <wp:effectExtent l="0" t="0" r="5715" b="0"/>
            <wp:docPr id="1706965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752406" cy="2681615"/>
                    </a:xfrm>
                    <a:prstGeom prst="rect">
                      <a:avLst/>
                    </a:prstGeom>
                    <a:noFill/>
                    <a:ln>
                      <a:noFill/>
                    </a:ln>
                  </pic:spPr>
                </pic:pic>
              </a:graphicData>
            </a:graphic>
          </wp:inline>
        </w:drawing>
      </w:r>
    </w:p>
    <w:p w14:paraId="5B0990C6" w14:textId="7F6A7574" w:rsidR="002E05D7" w:rsidRPr="002B2DCB" w:rsidRDefault="00DB5C8D" w:rsidP="00F80DFB">
      <w:pPr>
        <w:pStyle w:val="ListParagraph"/>
        <w:numPr>
          <w:ilvl w:val="1"/>
          <w:numId w:val="44"/>
        </w:numPr>
        <w:spacing w:line="360" w:lineRule="auto"/>
        <w:jc w:val="center"/>
        <w:rPr>
          <w:rFonts w:asciiTheme="majorBidi" w:hAnsiTheme="majorBidi" w:cstheme="majorBidi"/>
          <w:sz w:val="24"/>
          <w:szCs w:val="24"/>
          <w:lang w:val="lv-LV"/>
        </w:rPr>
      </w:pPr>
      <w:r w:rsidRPr="002B2DCB">
        <w:rPr>
          <w:rFonts w:asciiTheme="majorBidi" w:hAnsiTheme="majorBidi" w:cstheme="majorBidi"/>
          <w:sz w:val="24"/>
          <w:szCs w:val="24"/>
          <w:lang w:val="lv-LV"/>
        </w:rPr>
        <w:t xml:space="preserve">Att. </w:t>
      </w:r>
      <w:r w:rsidR="00B17DD7" w:rsidRPr="002B2DCB">
        <w:rPr>
          <w:rFonts w:asciiTheme="majorBidi" w:hAnsiTheme="majorBidi" w:cstheme="majorBidi"/>
          <w:sz w:val="24"/>
          <w:szCs w:val="24"/>
          <w:lang w:val="lv-LV"/>
        </w:rPr>
        <w:t>A</w:t>
      </w:r>
      <w:r w:rsidR="00421EF0" w:rsidRPr="002B2DCB">
        <w:rPr>
          <w:rFonts w:asciiTheme="majorBidi" w:hAnsiTheme="majorBidi" w:cstheme="majorBidi"/>
          <w:sz w:val="24"/>
          <w:szCs w:val="24"/>
          <w:lang w:val="lv-LV"/>
        </w:rPr>
        <w:t>tjaunojamās enerģijas īpatsvars bruto enerģijas galapatēriņā [</w:t>
      </w:r>
      <w:hyperlink r:id="rId141" w:history="1">
        <w:r w:rsidR="00421EF0" w:rsidRPr="002B2DCB">
          <w:rPr>
            <w:rStyle w:val="Hyperlink"/>
            <w:rFonts w:asciiTheme="majorBidi" w:hAnsiTheme="majorBidi" w:cstheme="majorBidi"/>
            <w:sz w:val="18"/>
            <w:szCs w:val="18"/>
            <w:lang w:val="lv-LV"/>
          </w:rPr>
          <w:t>https://www.destatis.de/Europa/EN/Topic/Environment-energy/RenewablesEnergy.html</w:t>
        </w:r>
      </w:hyperlink>
      <w:r w:rsidR="00421EF0" w:rsidRPr="002B2DCB">
        <w:rPr>
          <w:rFonts w:asciiTheme="majorBidi" w:hAnsiTheme="majorBidi" w:cstheme="majorBidi"/>
          <w:sz w:val="24"/>
          <w:szCs w:val="24"/>
          <w:lang w:val="lv-LV"/>
        </w:rPr>
        <w:t>]</w:t>
      </w:r>
    </w:p>
    <w:p w14:paraId="025C326E" w14:textId="0373B6D1" w:rsidR="00D51D92" w:rsidRPr="002B2DCB" w:rsidRDefault="00D51D92" w:rsidP="00133A18">
      <w:pPr>
        <w:spacing w:line="360" w:lineRule="auto"/>
        <w:rPr>
          <w:rFonts w:asciiTheme="majorBidi" w:hAnsiTheme="majorBidi" w:cstheme="majorBidi"/>
          <w:spacing w:val="-5"/>
          <w:sz w:val="24"/>
          <w:szCs w:val="24"/>
          <w:shd w:val="clear" w:color="auto" w:fill="FFFFFF"/>
          <w:lang w:val="lv-LV"/>
        </w:rPr>
      </w:pPr>
      <w:r w:rsidRPr="002B2DCB">
        <w:rPr>
          <w:rFonts w:asciiTheme="majorBidi" w:hAnsiTheme="majorBidi" w:cstheme="majorBidi"/>
          <w:sz w:val="24"/>
          <w:szCs w:val="24"/>
          <w:lang w:val="lv-LV"/>
        </w:rPr>
        <w:t xml:space="preserve">Savukārt </w:t>
      </w:r>
      <w:r w:rsidR="0037340A" w:rsidRPr="002B2DCB">
        <w:rPr>
          <w:rFonts w:asciiTheme="majorBidi" w:hAnsiTheme="majorBidi" w:cstheme="majorBidi"/>
          <w:sz w:val="24"/>
          <w:szCs w:val="24"/>
          <w:lang w:val="lv-LV"/>
        </w:rPr>
        <w:t xml:space="preserve">jau </w:t>
      </w:r>
      <w:r w:rsidRPr="002B2DCB">
        <w:rPr>
          <w:rFonts w:asciiTheme="majorBidi" w:hAnsiTheme="majorBidi" w:cstheme="majorBidi"/>
          <w:spacing w:val="-5"/>
          <w:sz w:val="24"/>
          <w:szCs w:val="24"/>
          <w:shd w:val="clear" w:color="auto" w:fill="FFFFFF"/>
          <w:lang w:val="lv-LV"/>
        </w:rPr>
        <w:t>2011. gadā ar vēja palīdzību vislielāko īpatsvaru valsts kopējā elektroenerģijas ražošanā panāca šādās 5 pasaules valstīs</w:t>
      </w:r>
      <w:r w:rsidR="00575D35">
        <w:rPr>
          <w:rFonts w:asciiTheme="majorBidi" w:hAnsiTheme="majorBidi" w:cstheme="majorBidi"/>
          <w:spacing w:val="-5"/>
          <w:sz w:val="24"/>
          <w:szCs w:val="24"/>
          <w:shd w:val="clear" w:color="auto" w:fill="FFFFFF"/>
          <w:lang w:val="lv-LV"/>
        </w:rPr>
        <w:t>:</w:t>
      </w:r>
      <w:r w:rsidR="0037340A" w:rsidRPr="002B2DCB">
        <w:rPr>
          <w:rFonts w:asciiTheme="majorBidi" w:hAnsiTheme="majorBidi" w:cstheme="majorBidi"/>
          <w:spacing w:val="-5"/>
          <w:sz w:val="24"/>
          <w:szCs w:val="24"/>
          <w:shd w:val="clear" w:color="auto" w:fill="FFFFFF"/>
          <w:lang w:val="lv-LV"/>
        </w:rPr>
        <w:t xml:space="preserve"> Dānija, Portugāle, Spānija, Īrija un Vācija. </w:t>
      </w:r>
    </w:p>
    <w:p w14:paraId="1DD294B8" w14:textId="703ACBA5" w:rsidR="0037340A" w:rsidRPr="002B2DCB" w:rsidRDefault="0037340A" w:rsidP="00133A18">
      <w:pPr>
        <w:pStyle w:val="ListParagraph"/>
        <w:spacing w:line="360" w:lineRule="auto"/>
        <w:ind w:left="360"/>
        <w:rPr>
          <w:rFonts w:asciiTheme="majorBidi" w:hAnsiTheme="majorBidi" w:cstheme="majorBidi"/>
          <w:sz w:val="24"/>
          <w:szCs w:val="24"/>
          <w:lang w:val="lv-LV"/>
        </w:rPr>
      </w:pPr>
      <w:r w:rsidRPr="002B2DCB">
        <w:rPr>
          <w:rFonts w:asciiTheme="majorBidi" w:hAnsiTheme="majorBidi" w:cstheme="majorBidi"/>
          <w:noProof/>
          <w:color w:val="ED7D31" w:themeColor="accent2"/>
          <w:sz w:val="24"/>
          <w:szCs w:val="24"/>
          <w:lang w:val="lv-LV"/>
        </w:rPr>
        <w:drawing>
          <wp:inline distT="0" distB="0" distL="0" distR="0" wp14:anchorId="1AA37B65" wp14:editId="0CC18E50">
            <wp:extent cx="5059680" cy="2788920"/>
            <wp:effectExtent l="0" t="0" r="7620" b="0"/>
            <wp:docPr id="154642048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059680" cy="2788920"/>
                    </a:xfrm>
                    <a:prstGeom prst="rect">
                      <a:avLst/>
                    </a:prstGeom>
                    <a:noFill/>
                    <a:ln>
                      <a:noFill/>
                    </a:ln>
                  </pic:spPr>
                </pic:pic>
              </a:graphicData>
            </a:graphic>
          </wp:inline>
        </w:drawing>
      </w:r>
    </w:p>
    <w:p w14:paraId="263DA5F6" w14:textId="35E0730E" w:rsidR="0037340A" w:rsidRPr="002B2DCB" w:rsidRDefault="00D51D92" w:rsidP="00133A18">
      <w:pPr>
        <w:pStyle w:val="ListParagraph"/>
        <w:numPr>
          <w:ilvl w:val="1"/>
          <w:numId w:val="44"/>
        </w:numPr>
        <w:spacing w:line="360" w:lineRule="auto"/>
        <w:jc w:val="center"/>
        <w:rPr>
          <w:rFonts w:asciiTheme="majorBidi" w:hAnsiTheme="majorBidi" w:cstheme="majorBidi"/>
          <w:sz w:val="24"/>
          <w:szCs w:val="24"/>
          <w:lang w:val="lv-LV"/>
        </w:rPr>
      </w:pPr>
      <w:r w:rsidRPr="002B2DCB">
        <w:rPr>
          <w:rFonts w:asciiTheme="majorBidi" w:hAnsiTheme="majorBidi" w:cstheme="majorBidi"/>
          <w:sz w:val="24"/>
          <w:szCs w:val="24"/>
          <w:lang w:val="lv-LV"/>
        </w:rPr>
        <w:t xml:space="preserve"> </w:t>
      </w:r>
      <w:r w:rsidR="00DB0856" w:rsidRPr="002B2DCB">
        <w:rPr>
          <w:rFonts w:asciiTheme="majorBidi" w:hAnsiTheme="majorBidi" w:cstheme="majorBidi"/>
          <w:sz w:val="24"/>
          <w:szCs w:val="24"/>
          <w:lang w:val="lv-LV"/>
        </w:rPr>
        <w:t>Att</w:t>
      </w:r>
      <w:r w:rsidR="00864D7E" w:rsidRPr="002B2DCB">
        <w:rPr>
          <w:rFonts w:asciiTheme="majorBidi" w:hAnsiTheme="majorBidi" w:cstheme="majorBidi"/>
          <w:sz w:val="24"/>
          <w:szCs w:val="24"/>
          <w:lang w:val="lv-LV"/>
        </w:rPr>
        <w:t>.</w:t>
      </w:r>
      <w:r w:rsidR="0037340A" w:rsidRPr="002B2DCB">
        <w:rPr>
          <w:rFonts w:asciiTheme="majorBidi" w:hAnsiTheme="majorBidi" w:cstheme="majorBidi"/>
          <w:spacing w:val="-5"/>
          <w:sz w:val="24"/>
          <w:szCs w:val="24"/>
          <w:shd w:val="clear" w:color="auto" w:fill="FFFFFF"/>
          <w:lang w:val="lv-LV"/>
        </w:rPr>
        <w:t xml:space="preserve"> </w:t>
      </w:r>
      <w:r w:rsidR="00864D7E" w:rsidRPr="002B2DCB">
        <w:rPr>
          <w:rFonts w:asciiTheme="majorBidi" w:hAnsiTheme="majorBidi" w:cstheme="majorBidi"/>
          <w:spacing w:val="-5"/>
          <w:sz w:val="24"/>
          <w:szCs w:val="24"/>
          <w:shd w:val="clear" w:color="auto" w:fill="FFFFFF"/>
          <w:lang w:val="lv-LV"/>
        </w:rPr>
        <w:t>V</w:t>
      </w:r>
      <w:r w:rsidR="0037340A" w:rsidRPr="002B2DCB">
        <w:rPr>
          <w:rFonts w:asciiTheme="majorBidi" w:hAnsiTheme="majorBidi" w:cstheme="majorBidi"/>
          <w:spacing w:val="-5"/>
          <w:sz w:val="24"/>
          <w:szCs w:val="24"/>
          <w:shd w:val="clear" w:color="auto" w:fill="FFFFFF"/>
          <w:lang w:val="lv-LV"/>
        </w:rPr>
        <w:t>islielāk</w:t>
      </w:r>
      <w:r w:rsidR="00864D7E" w:rsidRPr="002B2DCB">
        <w:rPr>
          <w:rFonts w:asciiTheme="majorBidi" w:hAnsiTheme="majorBidi" w:cstheme="majorBidi"/>
          <w:spacing w:val="-5"/>
          <w:sz w:val="24"/>
          <w:szCs w:val="24"/>
          <w:shd w:val="clear" w:color="auto" w:fill="FFFFFF"/>
          <w:lang w:val="lv-LV"/>
        </w:rPr>
        <w:t xml:space="preserve">ais </w:t>
      </w:r>
      <w:r w:rsidR="0037340A" w:rsidRPr="002B2DCB">
        <w:rPr>
          <w:rFonts w:asciiTheme="majorBidi" w:hAnsiTheme="majorBidi" w:cstheme="majorBidi"/>
          <w:spacing w:val="-5"/>
          <w:sz w:val="24"/>
          <w:szCs w:val="24"/>
          <w:shd w:val="clear" w:color="auto" w:fill="FFFFFF"/>
          <w:lang w:val="lv-LV"/>
        </w:rPr>
        <w:t>īpatsvar</w:t>
      </w:r>
      <w:r w:rsidR="00864D7E" w:rsidRPr="002B2DCB">
        <w:rPr>
          <w:rFonts w:asciiTheme="majorBidi" w:hAnsiTheme="majorBidi" w:cstheme="majorBidi"/>
          <w:spacing w:val="-5"/>
          <w:sz w:val="24"/>
          <w:szCs w:val="24"/>
          <w:shd w:val="clear" w:color="auto" w:fill="FFFFFF"/>
          <w:lang w:val="lv-LV"/>
        </w:rPr>
        <w:t>s</w:t>
      </w:r>
      <w:r w:rsidR="0037340A" w:rsidRPr="002B2DCB">
        <w:rPr>
          <w:rFonts w:asciiTheme="majorBidi" w:hAnsiTheme="majorBidi" w:cstheme="majorBidi"/>
          <w:spacing w:val="-5"/>
          <w:sz w:val="24"/>
          <w:szCs w:val="24"/>
          <w:shd w:val="clear" w:color="auto" w:fill="FFFFFF"/>
          <w:lang w:val="lv-LV"/>
        </w:rPr>
        <w:t xml:space="preserve"> valsts kopējā elektroenerģijas ražošanā </w:t>
      </w:r>
      <w:r w:rsidR="00864D7E" w:rsidRPr="002B2DCB">
        <w:rPr>
          <w:rFonts w:asciiTheme="majorBidi" w:hAnsiTheme="majorBidi" w:cstheme="majorBidi"/>
          <w:sz w:val="24"/>
          <w:szCs w:val="24"/>
          <w:lang w:val="lv-LV"/>
        </w:rPr>
        <w:t xml:space="preserve">ar </w:t>
      </w:r>
      <w:r w:rsidR="00864D7E" w:rsidRPr="002B2DCB">
        <w:rPr>
          <w:rFonts w:asciiTheme="majorBidi" w:hAnsiTheme="majorBidi" w:cstheme="majorBidi"/>
          <w:spacing w:val="-5"/>
          <w:sz w:val="24"/>
          <w:szCs w:val="24"/>
          <w:shd w:val="clear" w:color="auto" w:fill="FFFFFF"/>
          <w:lang w:val="lv-LV"/>
        </w:rPr>
        <w:t xml:space="preserve">vēja palīdzību. </w:t>
      </w:r>
      <w:r w:rsidR="00421EF0" w:rsidRPr="002B2DCB">
        <w:rPr>
          <w:rFonts w:asciiTheme="majorBidi" w:hAnsiTheme="majorBidi" w:cstheme="majorBidi"/>
          <w:spacing w:val="-5"/>
          <w:sz w:val="24"/>
          <w:szCs w:val="24"/>
          <w:shd w:val="clear" w:color="auto" w:fill="FFFFFF"/>
          <w:lang w:val="lv-LV"/>
        </w:rPr>
        <w:t>[</w:t>
      </w:r>
      <w:hyperlink r:id="rId143" w:history="1">
        <w:r w:rsidR="00421EF0" w:rsidRPr="002B2DCB">
          <w:rPr>
            <w:rStyle w:val="Hyperlink"/>
            <w:rFonts w:asciiTheme="majorBidi" w:hAnsiTheme="majorBidi" w:cstheme="majorBidi"/>
            <w:spacing w:val="-5"/>
            <w:sz w:val="18"/>
            <w:szCs w:val="18"/>
            <w:shd w:val="clear" w:color="auto" w:fill="FFFFFF"/>
            <w:lang w:val="lv-LV"/>
          </w:rPr>
          <w:t>https://neogeo.lv/veja-speks/</w:t>
        </w:r>
      </w:hyperlink>
      <w:r w:rsidR="00421EF0" w:rsidRPr="002B2DCB">
        <w:rPr>
          <w:rFonts w:asciiTheme="majorBidi" w:hAnsiTheme="majorBidi" w:cstheme="majorBidi"/>
          <w:spacing w:val="-5"/>
          <w:sz w:val="24"/>
          <w:szCs w:val="24"/>
          <w:shd w:val="clear" w:color="auto" w:fill="FFFFFF"/>
          <w:lang w:val="lv-LV"/>
        </w:rPr>
        <w:t>]</w:t>
      </w:r>
    </w:p>
    <w:p w14:paraId="4D0D29EC" w14:textId="52D1F8A0" w:rsidR="00803429" w:rsidRPr="002B2DCB" w:rsidRDefault="004D4D17" w:rsidP="00F80DFB">
      <w:pPr>
        <w:pStyle w:val="Heading1"/>
        <w:numPr>
          <w:ilvl w:val="1"/>
          <w:numId w:val="41"/>
        </w:numPr>
        <w:rPr>
          <w:lang w:val="lv-LV"/>
        </w:rPr>
      </w:pPr>
      <w:bookmarkStart w:id="19" w:name="_Hlk162040470"/>
      <w:r w:rsidRPr="002B2DCB">
        <w:rPr>
          <w:lang w:val="lv-LV"/>
        </w:rPr>
        <w:lastRenderedPageBreak/>
        <w:t xml:space="preserve"> </w:t>
      </w:r>
      <w:bookmarkStart w:id="20" w:name="_Toc162453005"/>
      <w:r w:rsidRPr="002B2DCB">
        <w:rPr>
          <w:lang w:val="lv-LV"/>
        </w:rPr>
        <w:t>Zaļais publiskais iepirkums</w:t>
      </w:r>
      <w:bookmarkEnd w:id="20"/>
    </w:p>
    <w:p w14:paraId="6EBCE3F9" w14:textId="4EA94246" w:rsidR="00F31D24" w:rsidRPr="002B2DCB" w:rsidRDefault="00F31D24" w:rsidP="00133A18">
      <w:pPr>
        <w:pStyle w:val="ListParagraph"/>
        <w:spacing w:line="360" w:lineRule="auto"/>
        <w:ind w:left="360"/>
        <w:rPr>
          <w:rFonts w:asciiTheme="majorBidi" w:hAnsiTheme="majorBidi" w:cstheme="majorBidi"/>
          <w:b/>
          <w:bCs/>
          <w:sz w:val="24"/>
          <w:szCs w:val="24"/>
          <w:u w:val="single"/>
          <w:lang w:val="lv-LV"/>
        </w:rPr>
      </w:pPr>
    </w:p>
    <w:p w14:paraId="77CB7F14" w14:textId="126B5826" w:rsidR="00F31D24" w:rsidRPr="002B2DCB" w:rsidRDefault="00575D35" w:rsidP="00133A18">
      <w:pPr>
        <w:spacing w:after="0" w:line="360" w:lineRule="auto"/>
        <w:ind w:firstLine="720"/>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2022. gads</w:t>
      </w:r>
      <w:r w:rsidR="00F31D24" w:rsidRPr="002B2DCB">
        <w:rPr>
          <w:rFonts w:ascii="Times New Roman" w:eastAsia="Times New Roman" w:hAnsi="Times New Roman" w:cs="Times New Roman"/>
          <w:color w:val="000000"/>
          <w:kern w:val="0"/>
          <w:sz w:val="24"/>
          <w:szCs w:val="24"/>
          <w:lang w:val="lv-LV" w:eastAsia="en-GB"/>
          <w14:ligatures w14:val="none"/>
        </w:rPr>
        <w:t xml:space="preserve"> ES bija ar visaugstākajām enerģijas cenām, īpaši sakarā ar nepamatoto Krievijas iebrukumu Ukrainā un tās ietekmi uz gāzes piegādēm kā kara ieroci. Enerģijas cenas ES iekšējā tirgū, īpaši elektroenerģijas vairumtirdzniecības cena, ir tieši atkarīga no gāzes cenas, kas galvenokārt tiek importēta. Krievijas apzināti samazinot gāzes piegādes, strauji palielinājās gāzes cena ES, kas ietekmēja elektrostacijās ražotās elektroenerģijas cenas, jo daudzas no tām darbojas ar gāzi. Šāda situācija ir veicinājusi vispārēju enerģijas cenu pieaugumu, jo elektroenerģijas cena ir cieši saistīta ar gāzes izmaksām un tās cenu ietekmi uz elektroenerģijas ražošanas procesu.</w:t>
      </w:r>
    </w:p>
    <w:p w14:paraId="54D7114F" w14:textId="3BAC8166" w:rsidR="00F31D24" w:rsidRPr="002B2DCB" w:rsidRDefault="00F31D24" w:rsidP="00133A18">
      <w:pPr>
        <w:spacing w:after="0" w:line="360" w:lineRule="auto"/>
        <w:ind w:firstLine="720"/>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E</w:t>
      </w:r>
      <w:r w:rsidR="00AA6118" w:rsidRPr="002B2DCB">
        <w:rPr>
          <w:rFonts w:ascii="Times New Roman" w:eastAsia="Times New Roman" w:hAnsi="Times New Roman" w:cs="Times New Roman"/>
          <w:color w:val="000000"/>
          <w:kern w:val="0"/>
          <w:sz w:val="24"/>
          <w:szCs w:val="24"/>
          <w:lang w:val="lv-LV" w:eastAsia="en-GB"/>
          <w14:ligatures w14:val="none"/>
        </w:rPr>
        <w:t>K</w:t>
      </w:r>
      <w:r w:rsidRPr="002B2DCB">
        <w:rPr>
          <w:rFonts w:ascii="Times New Roman" w:eastAsia="Times New Roman" w:hAnsi="Times New Roman" w:cs="Times New Roman"/>
          <w:color w:val="000000"/>
          <w:kern w:val="0"/>
          <w:sz w:val="24"/>
          <w:szCs w:val="24"/>
          <w:lang w:val="lv-LV" w:eastAsia="en-GB"/>
          <w14:ligatures w14:val="none"/>
        </w:rPr>
        <w:t xml:space="preserve"> 2019. gada decembrī nāca klajā ar ceļvedi klimatneitrālai Eiropai — Zaļo kursu. ES Zaļā kursa mērķis ir kļūt par pirmo klimatneitrālo pasaules daļu līdz 2050.gadam, līdz 2030.gadam samazinot SEG emisijas par vismaz 55% salīdzinājumā ar 1990.gada līmeni, tādējādi risinot ar klimatu un vidi saistītās problēmas . “Zaļā kursa” ietvaros tiek norādīts: “</w:t>
      </w:r>
      <w:r w:rsidRPr="002B2DCB">
        <w:rPr>
          <w:rFonts w:ascii="Times New Roman" w:eastAsia="Times New Roman" w:hAnsi="Times New Roman" w:cs="Times New Roman"/>
          <w:b/>
          <w:bCs/>
          <w:color w:val="000000"/>
          <w:kern w:val="0"/>
          <w:sz w:val="24"/>
          <w:szCs w:val="24"/>
          <w:lang w:val="lv-LV" w:eastAsia="en-GB"/>
          <w14:ligatures w14:val="none"/>
        </w:rPr>
        <w:t>Publiskām iestādēm, arī ES iestādēm, vajadzētu rādīt priekšzīmi un rūpēties par videi draudzīgiem iepirkumiem.</w:t>
      </w:r>
      <w:r w:rsidRPr="002B2DCB">
        <w:rPr>
          <w:rFonts w:ascii="Times New Roman" w:eastAsia="Times New Roman" w:hAnsi="Times New Roman" w:cs="Times New Roman"/>
          <w:color w:val="000000"/>
          <w:kern w:val="0"/>
          <w:sz w:val="24"/>
          <w:szCs w:val="24"/>
          <w:lang w:val="lv-LV" w:eastAsia="en-GB"/>
          <w14:ligatures w14:val="none"/>
        </w:rPr>
        <w:t xml:space="preserve"> Komisija nāks klajā ar jauniem tiesību aktiem un norādījumiem par zaļo publisko iepirkumu. ” ES līmenī tiek runāts aizvien vairāk par </w:t>
      </w:r>
      <w:r w:rsidR="00C97699" w:rsidRPr="002B2DCB">
        <w:rPr>
          <w:rFonts w:ascii="Times New Roman" w:eastAsia="Times New Roman" w:hAnsi="Times New Roman" w:cs="Times New Roman"/>
          <w:color w:val="000000"/>
          <w:kern w:val="0"/>
          <w:sz w:val="24"/>
          <w:szCs w:val="24"/>
          <w:lang w:val="lv-LV" w:eastAsia="en-GB"/>
          <w14:ligatures w14:val="none"/>
        </w:rPr>
        <w:t xml:space="preserve">zaļo publisko iepirkumu (turpmāk </w:t>
      </w:r>
      <w:r w:rsidRPr="002B2DCB">
        <w:rPr>
          <w:rFonts w:ascii="Times New Roman" w:eastAsia="Times New Roman" w:hAnsi="Times New Roman" w:cs="Times New Roman"/>
          <w:color w:val="000000"/>
          <w:kern w:val="0"/>
          <w:sz w:val="24"/>
          <w:szCs w:val="24"/>
          <w:lang w:val="lv-LV" w:eastAsia="en-GB"/>
          <w14:ligatures w14:val="none"/>
        </w:rPr>
        <w:t>ZPI</w:t>
      </w:r>
      <w:r w:rsidR="00C97699" w:rsidRPr="002B2DCB">
        <w:rPr>
          <w:rFonts w:ascii="Times New Roman" w:eastAsia="Times New Roman" w:hAnsi="Times New Roman" w:cs="Times New Roman"/>
          <w:color w:val="000000"/>
          <w:kern w:val="0"/>
          <w:sz w:val="24"/>
          <w:szCs w:val="24"/>
          <w:lang w:val="lv-LV" w:eastAsia="en-GB"/>
          <w14:ligatures w14:val="none"/>
        </w:rPr>
        <w:t>)</w:t>
      </w:r>
      <w:r w:rsidRPr="002B2DCB">
        <w:rPr>
          <w:rFonts w:ascii="Times New Roman" w:eastAsia="Times New Roman" w:hAnsi="Times New Roman" w:cs="Times New Roman"/>
          <w:color w:val="000000"/>
          <w:kern w:val="0"/>
          <w:sz w:val="24"/>
          <w:szCs w:val="24"/>
          <w:lang w:val="lv-LV" w:eastAsia="en-GB"/>
          <w14:ligatures w14:val="none"/>
        </w:rPr>
        <w:t xml:space="preserve"> kā svarīga instrumenta nozīmi, kas var ietekmēt un veicināt ilgtspējīgu attīstību, veicināt Zaļā kursa mērķu īstenošanu. </w:t>
      </w:r>
    </w:p>
    <w:p w14:paraId="59BFE508" w14:textId="51A4F323" w:rsidR="00F31D24" w:rsidRPr="002B2DCB" w:rsidRDefault="001913B4" w:rsidP="00133A18">
      <w:pPr>
        <w:spacing w:line="360" w:lineRule="auto"/>
        <w:ind w:firstLine="720"/>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2015. gada 12. decembrī Parīzē, 21. Apvienoto Nāciju Organizāciju (turpmāk – ANO) Klimata pārmaiņu konferencē tika izstrādāts Parīzes nolīgums </w:t>
      </w:r>
      <w:r w:rsidRPr="002B2DCB">
        <w:rPr>
          <w:rFonts w:ascii="Times New Roman" w:eastAsia="Times New Roman" w:hAnsi="Times New Roman" w:cs="Times New Roman"/>
          <w:i/>
          <w:iCs/>
          <w:color w:val="000000"/>
          <w:kern w:val="0"/>
          <w:sz w:val="24"/>
          <w:szCs w:val="24"/>
          <w:lang w:val="lv-LV" w:eastAsia="en-GB"/>
          <w14:ligatures w14:val="none"/>
        </w:rPr>
        <w:t>(franču: Accord de Paris, angļu: Paris Agreement)</w:t>
      </w:r>
      <w:r w:rsidRPr="002B2DCB">
        <w:rPr>
          <w:rFonts w:ascii="Times New Roman" w:eastAsia="Times New Roman" w:hAnsi="Times New Roman" w:cs="Times New Roman"/>
          <w:color w:val="000000"/>
          <w:kern w:val="0"/>
          <w:sz w:val="24"/>
          <w:szCs w:val="24"/>
          <w:lang w:val="lv-LV" w:eastAsia="en-GB"/>
          <w14:ligatures w14:val="none"/>
        </w:rPr>
        <w:t xml:space="preserve">, kas ir viena no ANO vispārējās konvencijas par klimata pārmaiņām nolīgumiem, kas nosaka regulas, lai samazinātu oglekļa dioksīda nokļūšanu atmosfērā sākot ar 2020. gadu. Parīzes nolīgums tika parakstīts 2016. gada 22. aprīlī. Parīzes nolīgumu ir parakstījušas 194 valstis, kā arī ES. Visas ES valstis ir parakstījušas to individuāli, taču tās saskaņo savas nostājas un nosaka kopējus emisijas samazināšanas mērķus ES līmenī. </w:t>
      </w:r>
      <w:r w:rsidRPr="002B2DCB">
        <w:rPr>
          <w:rFonts w:ascii="Times New Roman" w:eastAsia="Times New Roman" w:hAnsi="Times New Roman" w:cs="Times New Roman"/>
          <w:b/>
          <w:bCs/>
          <w:color w:val="000000"/>
          <w:kern w:val="0"/>
          <w:sz w:val="24"/>
          <w:szCs w:val="24"/>
          <w:lang w:val="lv-LV" w:eastAsia="en-GB"/>
          <w14:ligatures w14:val="none"/>
        </w:rPr>
        <w:t xml:space="preserve">Parīzes nolīguma </w:t>
      </w:r>
      <w:r w:rsidRPr="002B2DCB">
        <w:rPr>
          <w:rFonts w:ascii="Times New Roman" w:eastAsia="Times New Roman" w:hAnsi="Times New Roman" w:cs="Times New Roman"/>
          <w:b/>
          <w:bCs/>
          <w:color w:val="000000"/>
          <w:kern w:val="0"/>
          <w:sz w:val="24"/>
          <w:szCs w:val="24"/>
          <w:shd w:val="clear" w:color="auto" w:fill="FFFFFF"/>
          <w:lang w:val="lv-LV" w:eastAsia="en-GB"/>
          <w14:ligatures w14:val="none"/>
        </w:rPr>
        <w:t>mērķis</w:t>
      </w:r>
      <w:r w:rsidRPr="002B2DCB">
        <w:rPr>
          <w:rFonts w:ascii="Times New Roman" w:eastAsia="Times New Roman" w:hAnsi="Times New Roman" w:cs="Times New Roman"/>
          <w:color w:val="000000"/>
          <w:kern w:val="0"/>
          <w:sz w:val="24"/>
          <w:szCs w:val="24"/>
          <w:shd w:val="clear" w:color="auto" w:fill="FFFFFF"/>
          <w:lang w:val="lv-LV" w:eastAsia="en-GB"/>
          <w14:ligatures w14:val="none"/>
        </w:rPr>
        <w:t xml:space="preserve"> ir stiprināt globālo rīcību klimata pārmaiņu novēršanai un: 1) noturēt globālo sasilšanu būtiski zem 2° C robežām, salīdzinot ar pirms industriālo līmeni, un censties ierobežot temperatūras pieaugumu 1.5° C robežās, jo tas būtiski samazinās klimata pārmaiņu izraisītos riskus un ietekmes; 2) uzlabot pielāgošanos klimata pārmaiņu negatīvajām ietekmēm un sekmēt </w:t>
      </w:r>
      <w:r w:rsidRPr="002B2DCB">
        <w:rPr>
          <w:rFonts w:ascii="Times New Roman" w:eastAsia="Times New Roman" w:hAnsi="Times New Roman" w:cs="Times New Roman"/>
          <w:color w:val="000000"/>
          <w:kern w:val="0"/>
          <w:sz w:val="24"/>
          <w:szCs w:val="24"/>
          <w:shd w:val="clear" w:color="auto" w:fill="FFFFFF"/>
          <w:lang w:val="lv-LV" w:eastAsia="en-GB"/>
          <w14:ligatures w14:val="none"/>
        </w:rPr>
        <w:lastRenderedPageBreak/>
        <w:t xml:space="preserve">noturīgumu pret klimata pārmaiņām; 3) sekmēt investīciju novirzi saskaņā ar oglekļa mazietilpīgu un pret klimata pārmaiņām noturīgu attīstību. </w:t>
      </w:r>
      <w:r w:rsidR="00F31D24" w:rsidRPr="002B2DCB">
        <w:rPr>
          <w:rFonts w:ascii="Times New Roman" w:eastAsia="Times New Roman" w:hAnsi="Times New Roman" w:cs="Times New Roman"/>
          <w:color w:val="000000"/>
          <w:kern w:val="0"/>
          <w:sz w:val="24"/>
          <w:szCs w:val="24"/>
          <w:lang w:val="lv-LV" w:eastAsia="en-GB"/>
          <w14:ligatures w14:val="none"/>
        </w:rPr>
        <w:t>Kā arī attiecībā uz Parīzes nolīgumu paredzēts punkts: “Eiropas Komisija ierosinās visos turpmākajos visaptverošajos tirdzniecības nolīgumos kā būtisku elementu iekļaut Parīzes nolīguma saistību ievērošanu. ES tirdzniecības politika veicina tirdzniecību ar videi draudzīgām precēm un pakalpojumiem un investīcijas tajos un popularizē klimatam draudzīgu publisko iepirkumu.”</w:t>
      </w:r>
      <w:r w:rsidRPr="002B2DCB">
        <w:rPr>
          <w:rFonts w:ascii="Times New Roman" w:eastAsia="Times New Roman" w:hAnsi="Times New Roman" w:cs="Times New Roman"/>
          <w:color w:val="000000"/>
          <w:kern w:val="0"/>
          <w:sz w:val="24"/>
          <w:szCs w:val="24"/>
          <w:lang w:val="lv-LV" w:eastAsia="en-GB"/>
          <w14:ligatures w14:val="none"/>
        </w:rPr>
        <w:t xml:space="preserve"> </w:t>
      </w:r>
    </w:p>
    <w:p w14:paraId="31C23BE0" w14:textId="77777777" w:rsidR="00F31D24" w:rsidRPr="002B2DCB" w:rsidRDefault="00F31D24" w:rsidP="00133A18">
      <w:pPr>
        <w:spacing w:after="0" w:line="360" w:lineRule="auto"/>
        <w:ind w:firstLine="720"/>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Enerģijas ražošana un izmantošana rada vairāk nekā 75 % ES siltumnīcefekta gāzu emisiju. Tāpēc, lai sasniegtu 2030. gadam nospraustos klimata mērķus un īstenotu ES ilgtermiņa stratēģiju, kas paredz līdz 2050. gadam panākt klimatneitralitāti, ir ļoti svarīgi dekarbonizēt ES energosistēmu. Lai līdz 2050. gadam sasniegtu ES vērienīgo klimata neitralitātes mērķi, enerģētikas nozarē ir krasi jāsamazina emisijas. </w:t>
      </w:r>
    </w:p>
    <w:p w14:paraId="568DB392" w14:textId="77777777" w:rsidR="00F31D24" w:rsidRPr="002B2DCB" w:rsidRDefault="00F31D24" w:rsidP="00133A18">
      <w:pPr>
        <w:shd w:val="clear" w:color="auto" w:fill="FFFFFF"/>
        <w:spacing w:after="0" w:line="360" w:lineRule="auto"/>
        <w:ind w:firstLine="720"/>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Eiropas zaļais kurss ir vērsts uz </w:t>
      </w:r>
      <w:r w:rsidRPr="002B2DCB">
        <w:rPr>
          <w:rFonts w:ascii="Times New Roman" w:eastAsia="Times New Roman" w:hAnsi="Times New Roman" w:cs="Times New Roman"/>
          <w:b/>
          <w:bCs/>
          <w:color w:val="000000"/>
          <w:kern w:val="0"/>
          <w:sz w:val="24"/>
          <w:szCs w:val="24"/>
          <w:lang w:val="lv-LV" w:eastAsia="en-GB"/>
          <w14:ligatures w14:val="none"/>
        </w:rPr>
        <w:t>trim pamatprincipiem</w:t>
      </w:r>
      <w:r w:rsidRPr="002B2DCB">
        <w:rPr>
          <w:rFonts w:ascii="Times New Roman" w:eastAsia="Times New Roman" w:hAnsi="Times New Roman" w:cs="Times New Roman"/>
          <w:color w:val="000000"/>
          <w:kern w:val="0"/>
          <w:sz w:val="24"/>
          <w:szCs w:val="24"/>
          <w:lang w:val="lv-LV" w:eastAsia="en-GB"/>
          <w14:ligatures w14:val="none"/>
        </w:rPr>
        <w:t>, kas, pārkārtojoties uz tīru enerģētiku, palīdzēs samazināt siltumnīcefekta gāzu emisijas un uzlabot cilvēku dzīves kvalitāti:</w:t>
      </w:r>
    </w:p>
    <w:p w14:paraId="152ED344" w14:textId="77777777" w:rsidR="00F31D24" w:rsidRPr="002B2DCB" w:rsidRDefault="00F31D24" w:rsidP="00F80DFB">
      <w:pPr>
        <w:numPr>
          <w:ilvl w:val="0"/>
          <w:numId w:val="33"/>
        </w:numPr>
        <w:shd w:val="clear" w:color="auto" w:fill="FFFFFF"/>
        <w:spacing w:after="0" w:line="360" w:lineRule="auto"/>
        <w:jc w:val="both"/>
        <w:textAlignment w:val="baseline"/>
        <w:rPr>
          <w:rFonts w:ascii="Times New Roman" w:eastAsia="Times New Roman" w:hAnsi="Times New Roman" w:cs="Times New Roman"/>
          <w:b/>
          <w:bCs/>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nodrošināt, ka </w:t>
      </w:r>
      <w:r w:rsidRPr="002B2DCB">
        <w:rPr>
          <w:rFonts w:ascii="Times New Roman" w:eastAsia="Times New Roman" w:hAnsi="Times New Roman" w:cs="Times New Roman"/>
          <w:b/>
          <w:bCs/>
          <w:color w:val="000000"/>
          <w:kern w:val="0"/>
          <w:sz w:val="24"/>
          <w:szCs w:val="24"/>
          <w:lang w:val="lv-LV" w:eastAsia="en-GB"/>
          <w14:ligatures w14:val="none"/>
        </w:rPr>
        <w:t>ES tiek droši apgādāta ar enerģiju par pieņemamu cenu;</w:t>
      </w:r>
    </w:p>
    <w:p w14:paraId="406B8868" w14:textId="77777777" w:rsidR="00F31D24" w:rsidRPr="002B2DCB" w:rsidRDefault="00F31D24" w:rsidP="00F80DFB">
      <w:pPr>
        <w:numPr>
          <w:ilvl w:val="0"/>
          <w:numId w:val="33"/>
        </w:numPr>
        <w:shd w:val="clear" w:color="auto" w:fill="FFFFFF"/>
        <w:spacing w:after="0" w:line="360" w:lineRule="auto"/>
        <w:jc w:val="both"/>
        <w:textAlignment w:val="baseline"/>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izveidot pilnībā integrētu, savstarpēji savienotu un digitalizētu ES enerģijas tirgu;</w:t>
      </w:r>
    </w:p>
    <w:p w14:paraId="785CDA2A" w14:textId="77777777" w:rsidR="00F31D24" w:rsidRPr="002B2DCB" w:rsidRDefault="00F31D24" w:rsidP="00F80DFB">
      <w:pPr>
        <w:numPr>
          <w:ilvl w:val="0"/>
          <w:numId w:val="33"/>
        </w:numPr>
        <w:shd w:val="clear" w:color="auto" w:fill="FFFFFF"/>
        <w:spacing w:after="0" w:line="360" w:lineRule="auto"/>
        <w:jc w:val="both"/>
        <w:textAlignment w:val="baseline"/>
        <w:rPr>
          <w:rFonts w:ascii="Times New Roman" w:eastAsia="Times New Roman" w:hAnsi="Times New Roman" w:cs="Times New Roman"/>
          <w:b/>
          <w:bCs/>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prioritizēt energoefektivitāti, ēku energosnieguma uzlabošanu un </w:t>
      </w:r>
      <w:r w:rsidRPr="002B2DCB">
        <w:rPr>
          <w:rFonts w:ascii="Times New Roman" w:eastAsia="Times New Roman" w:hAnsi="Times New Roman" w:cs="Times New Roman"/>
          <w:b/>
          <w:bCs/>
          <w:color w:val="000000"/>
          <w:kern w:val="0"/>
          <w:sz w:val="24"/>
          <w:szCs w:val="24"/>
          <w:lang w:val="lv-LV" w:eastAsia="en-GB"/>
          <w14:ligatures w14:val="none"/>
        </w:rPr>
        <w:t>tādas elektroenerģijas nozares attīstīšanu, kurā pamatā izmanto atjaunīgos resursus.</w:t>
      </w:r>
    </w:p>
    <w:p w14:paraId="3D543355" w14:textId="77777777" w:rsidR="00D06763" w:rsidRPr="002B2DCB" w:rsidRDefault="00D06763" w:rsidP="00133A18">
      <w:pPr>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p>
    <w:p w14:paraId="42282499" w14:textId="25F75569" w:rsidR="00D06763" w:rsidRPr="002B2DCB" w:rsidRDefault="00D06763" w:rsidP="00F80DFB">
      <w:pPr>
        <w:pStyle w:val="ListParagraph"/>
        <w:numPr>
          <w:ilvl w:val="2"/>
          <w:numId w:val="41"/>
        </w:numPr>
        <w:spacing w:after="0" w:line="360" w:lineRule="auto"/>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Zaļais publiskais iepirkums ES un tā loma. </w:t>
      </w:r>
    </w:p>
    <w:p w14:paraId="13882787" w14:textId="77777777" w:rsidR="00AB735E" w:rsidRPr="002B2DCB" w:rsidRDefault="00AB735E" w:rsidP="00133A18">
      <w:pPr>
        <w:spacing w:after="0" w:line="360" w:lineRule="auto"/>
        <w:jc w:val="both"/>
        <w:rPr>
          <w:rFonts w:ascii="Times New Roman" w:eastAsia="Times New Roman" w:hAnsi="Times New Roman" w:cs="Times New Roman"/>
          <w:color w:val="000000"/>
          <w:kern w:val="0"/>
          <w:sz w:val="24"/>
          <w:szCs w:val="24"/>
          <w:shd w:val="clear" w:color="auto" w:fill="FFFFFF"/>
          <w:lang w:val="lv-LV" w:eastAsia="en-GB"/>
          <w14:ligatures w14:val="none"/>
        </w:rPr>
      </w:pPr>
    </w:p>
    <w:p w14:paraId="6B061B6B" w14:textId="1EFE0EBD" w:rsidR="00E43A1E" w:rsidRPr="002B2DCB" w:rsidRDefault="00E43A1E" w:rsidP="00133A18">
      <w:pPr>
        <w:spacing w:after="0" w:line="360" w:lineRule="auto"/>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shd w:val="clear" w:color="auto" w:fill="FFFFFF"/>
          <w:lang w:val="lv-LV" w:eastAsia="en-GB"/>
          <w14:ligatures w14:val="none"/>
        </w:rPr>
        <w:t>1992.gadā ANO rīkotās starptautiskās Riodežaneiro konferences deklarācijas rīcības plānā Agenda 21 minēts aicinājums valdībām atbildīgi izturēties pret publisko iepirkumu. Videi draudzīgu iepirkumu process par zaļo iepirkumu tika nodēvēts 10 gadus vēlāk - Rio+10 Johannesburgas konferencē. Kopš šī laika ideja guvusi popularitāti visā pasaulē, ieskaitot ES.</w:t>
      </w:r>
      <w:r w:rsidRPr="002B2DCB">
        <w:rPr>
          <w:rFonts w:ascii="Times New Roman" w:eastAsia="Times New Roman" w:hAnsi="Times New Roman" w:cs="Times New Roman"/>
          <w:color w:val="000000"/>
          <w:kern w:val="0"/>
          <w:sz w:val="24"/>
          <w:szCs w:val="24"/>
          <w:lang w:val="lv-LV" w:eastAsia="en-GB"/>
          <w14:ligatures w14:val="none"/>
        </w:rPr>
        <w:t xml:space="preserve"> Ilgtspējīgas attīstības jēdziens definēts ANO Pasaules vides un attīstības komisijas ziņojumā “Mūsu kopējā nākotne” (1987) un starptautiski plaši tiek izmantots kopš ANO pasaules valstu vadītāju 1992.gada konferences Riodežaneiro “Vide un attīstība”. Ilgtspējīga attīstība tiek definēta kā </w:t>
      </w:r>
      <w:r w:rsidRPr="002B2DCB">
        <w:rPr>
          <w:rFonts w:ascii="Times New Roman" w:eastAsia="Times New Roman" w:hAnsi="Times New Roman" w:cs="Times New Roman"/>
          <w:b/>
          <w:bCs/>
          <w:color w:val="000000"/>
          <w:kern w:val="0"/>
          <w:sz w:val="24"/>
          <w:szCs w:val="24"/>
          <w:lang w:val="lv-LV" w:eastAsia="en-GB"/>
          <w14:ligatures w14:val="none"/>
        </w:rPr>
        <w:t xml:space="preserve">“attīstība, kas nodrošina šodienas vajadzību apmierināšanu, neradot draudus nākamo </w:t>
      </w:r>
      <w:r w:rsidRPr="002B2DCB">
        <w:rPr>
          <w:rFonts w:ascii="Times New Roman" w:eastAsia="Times New Roman" w:hAnsi="Times New Roman" w:cs="Times New Roman"/>
          <w:b/>
          <w:bCs/>
          <w:color w:val="000000"/>
          <w:kern w:val="0"/>
          <w:sz w:val="24"/>
          <w:szCs w:val="24"/>
          <w:lang w:val="lv-LV" w:eastAsia="en-GB"/>
          <w14:ligatures w14:val="none"/>
        </w:rPr>
        <w:lastRenderedPageBreak/>
        <w:t>paaudžu vajadzību apmierināšanai”.</w:t>
      </w:r>
      <w:r w:rsidRPr="002B2DCB">
        <w:rPr>
          <w:rFonts w:ascii="Times New Roman" w:eastAsia="Times New Roman" w:hAnsi="Times New Roman" w:cs="Times New Roman"/>
          <w:color w:val="000000"/>
          <w:kern w:val="0"/>
          <w:sz w:val="24"/>
          <w:szCs w:val="24"/>
          <w:lang w:val="lv-LV" w:eastAsia="en-GB"/>
          <w14:ligatures w14:val="none"/>
        </w:rPr>
        <w:t xml:space="preserve"> Ilgtspējīgu attīstību raksturo trīs savstarpēji saistītas dimensijas: vides, ekonomiskā, sociālā. </w:t>
      </w:r>
    </w:p>
    <w:p w14:paraId="6456BDEC" w14:textId="5961E61A" w:rsidR="00E43A1E" w:rsidRPr="002B2DCB" w:rsidRDefault="00E43A1E" w:rsidP="00133A18">
      <w:pPr>
        <w:spacing w:after="0" w:line="360" w:lineRule="auto"/>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ZPI ir viens no ES vides, klimata un enerģijas politikas prioritārajiem instrumentiem, un vides nosacījumu iekļaušana iepirkumu specifikācijās. ES ZPI ir piemērojams brīvprātīgi, lai gan 2020.gada sākumā EK nāca klajā ar paziņojumu, ka plāno izstrādāt minimāli obligāti piemērojamos ZPI kritērijus vairākām preču un pakalpojumu grupām. ES ir izstrādājusi ZPI kritērijus </w:t>
      </w:r>
      <w:r w:rsidR="00DC20C5" w:rsidRPr="002B2DCB">
        <w:rPr>
          <w:rFonts w:ascii="Times New Roman" w:eastAsia="Times New Roman" w:hAnsi="Times New Roman" w:cs="Times New Roman"/>
          <w:b/>
          <w:bCs/>
          <w:color w:val="000000"/>
          <w:kern w:val="0"/>
          <w:sz w:val="24"/>
          <w:szCs w:val="24"/>
          <w:lang w:val="lv-LV" w:eastAsia="en-GB"/>
          <w14:ligatures w14:val="none"/>
        </w:rPr>
        <w:t>vairāk kā 20</w:t>
      </w:r>
      <w:r w:rsidRPr="002B2DCB">
        <w:rPr>
          <w:rFonts w:ascii="Times New Roman" w:eastAsia="Times New Roman" w:hAnsi="Times New Roman" w:cs="Times New Roman"/>
          <w:b/>
          <w:bCs/>
          <w:color w:val="000000"/>
          <w:kern w:val="0"/>
          <w:sz w:val="24"/>
          <w:szCs w:val="24"/>
          <w:lang w:val="lv-LV" w:eastAsia="en-GB"/>
          <w14:ligatures w14:val="none"/>
        </w:rPr>
        <w:t xml:space="preserve"> prioritārai preču un pakalpojumu grupai</w:t>
      </w:r>
      <w:r w:rsidRPr="002B2DCB">
        <w:rPr>
          <w:rFonts w:ascii="Times New Roman" w:eastAsia="Times New Roman" w:hAnsi="Times New Roman" w:cs="Times New Roman"/>
          <w:color w:val="000000"/>
          <w:kern w:val="0"/>
          <w:sz w:val="24"/>
          <w:szCs w:val="24"/>
          <w:lang w:val="lv-LV" w:eastAsia="en-GB"/>
          <w14:ligatures w14:val="none"/>
        </w:rPr>
        <w:t>, kuras tiek regulāri atjauninātas un papildinātas. </w:t>
      </w:r>
    </w:p>
    <w:p w14:paraId="6EC0EFDB" w14:textId="77777777" w:rsidR="00E43A1E" w:rsidRPr="002B2DCB" w:rsidRDefault="00E43A1E" w:rsidP="00133A18">
      <w:pPr>
        <w:spacing w:line="360" w:lineRule="auto"/>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EK ZPI kritērijus iedala divos līmeņos:</w:t>
      </w:r>
    </w:p>
    <w:p w14:paraId="593AD66E" w14:textId="77777777" w:rsidR="00E43A1E" w:rsidRPr="002B2DCB" w:rsidRDefault="00E43A1E" w:rsidP="00F80DFB">
      <w:pPr>
        <w:numPr>
          <w:ilvl w:val="0"/>
          <w:numId w:val="35"/>
        </w:numPr>
        <w:spacing w:line="360" w:lineRule="auto"/>
        <w:jc w:val="both"/>
        <w:textAlignment w:val="baseline"/>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Pamatlīmeņa</w:t>
      </w:r>
      <w:r w:rsidRPr="002B2DCB">
        <w:rPr>
          <w:rFonts w:ascii="Times New Roman" w:eastAsia="Times New Roman" w:hAnsi="Times New Roman" w:cs="Times New Roman"/>
          <w:color w:val="000000"/>
          <w:kern w:val="0"/>
          <w:sz w:val="24"/>
          <w:szCs w:val="24"/>
          <w:lang w:val="lv-LV" w:eastAsia="en-GB"/>
          <w14:ligatures w14:val="none"/>
        </w:rPr>
        <w:t xml:space="preserve"> zaļā publiskā iepirkuma kritēriji jeb pamatkritēriji. Tie attiecas uz visbūtiskāko ietekmi uz vidi un ir izveidoti tā, lai tos varētu izmantot ar minimālām papildus atbilstības pārbaudēm un bez ievērojama izmaksu pieauguma. </w:t>
      </w:r>
    </w:p>
    <w:p w14:paraId="25E07F77" w14:textId="206ACC36" w:rsidR="00E43A1E" w:rsidRPr="002B2DCB" w:rsidRDefault="00E43A1E" w:rsidP="00F80DFB">
      <w:pPr>
        <w:numPr>
          <w:ilvl w:val="0"/>
          <w:numId w:val="35"/>
        </w:numPr>
        <w:spacing w:line="360" w:lineRule="auto"/>
        <w:jc w:val="both"/>
        <w:textAlignment w:val="baseline"/>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Paplašinātā</w:t>
      </w:r>
      <w:r w:rsidRPr="002B2DCB">
        <w:rPr>
          <w:rFonts w:ascii="Times New Roman" w:eastAsia="Times New Roman" w:hAnsi="Times New Roman" w:cs="Times New Roman"/>
          <w:color w:val="000000"/>
          <w:kern w:val="0"/>
          <w:sz w:val="24"/>
          <w:szCs w:val="24"/>
          <w:lang w:val="lv-LV" w:eastAsia="en-GB"/>
          <w14:ligatures w14:val="none"/>
        </w:rPr>
        <w:t xml:space="preserve"> līmeņa zaļā publiskā iepirkuma kritēriji jeb izvērstie kritēriji. Šie kritēriji paredzēti tiem pasūtītājiem, kas cenšas iepirkt videi visdraudzīgākās preces, kuras pieejamas tirgū, un šie kritēriji var prasīt papildus administratīvās procedūras un papildus izmaksas salīdzinājumā ar citām precēm, kas pilda to pašu funkciju. </w:t>
      </w:r>
    </w:p>
    <w:p w14:paraId="32D2B54A" w14:textId="77777777" w:rsidR="00BF6839" w:rsidRPr="002B2DCB" w:rsidRDefault="00BF6839" w:rsidP="00133A18">
      <w:pPr>
        <w:pStyle w:val="NormalWeb"/>
        <w:spacing w:before="0" w:beforeAutospacing="0" w:after="160" w:afterAutospacing="0" w:line="360" w:lineRule="auto"/>
        <w:jc w:val="both"/>
        <w:rPr>
          <w:lang w:val="lv-LV"/>
        </w:rPr>
      </w:pPr>
      <w:r w:rsidRPr="002B2DCB">
        <w:rPr>
          <w:color w:val="000000"/>
          <w:lang w:val="lv-LV"/>
        </w:rPr>
        <w:t>Sākot ar 2004.gadu, Eiropas Savienības dalībvalstīs iepirkumu normatīvo ietvaru veido divas publiskā iepirkuma direktīvas, kas paredz vides nosacījumu iekļaušanu iepirkuma procedūrās, ja iepirkums pārsniedz noteiktu robežlielumu (slieksni): </w:t>
      </w:r>
    </w:p>
    <w:p w14:paraId="5881B89D" w14:textId="77777777" w:rsidR="00BF6839" w:rsidRPr="002B2DCB" w:rsidRDefault="00BF6839" w:rsidP="00F80DFB">
      <w:pPr>
        <w:pStyle w:val="NormalWeb"/>
        <w:numPr>
          <w:ilvl w:val="0"/>
          <w:numId w:val="36"/>
        </w:numPr>
        <w:spacing w:before="0" w:beforeAutospacing="0" w:after="160" w:afterAutospacing="0" w:line="360" w:lineRule="auto"/>
        <w:jc w:val="both"/>
        <w:textAlignment w:val="baseline"/>
        <w:rPr>
          <w:color w:val="000000"/>
          <w:lang w:val="lv-LV"/>
        </w:rPr>
      </w:pPr>
      <w:r w:rsidRPr="002B2DCB">
        <w:rPr>
          <w:color w:val="000000"/>
          <w:lang w:val="lv-LV"/>
        </w:rPr>
        <w:t>Eiropas Parlamenta un Padomes direktīva 2004/18/EK;</w:t>
      </w:r>
    </w:p>
    <w:p w14:paraId="03944BFC" w14:textId="556F64AA" w:rsidR="00BF6839" w:rsidRPr="002B2DCB" w:rsidRDefault="00BF6839" w:rsidP="00F80DFB">
      <w:pPr>
        <w:pStyle w:val="NormalWeb"/>
        <w:numPr>
          <w:ilvl w:val="0"/>
          <w:numId w:val="36"/>
        </w:numPr>
        <w:spacing w:before="0" w:beforeAutospacing="0" w:after="160" w:afterAutospacing="0" w:line="360" w:lineRule="auto"/>
        <w:jc w:val="both"/>
        <w:textAlignment w:val="baseline"/>
        <w:rPr>
          <w:rFonts w:ascii="Calibri" w:hAnsi="Calibri"/>
          <w:color w:val="000000"/>
          <w:sz w:val="22"/>
          <w:szCs w:val="22"/>
          <w:lang w:val="lv-LV"/>
        </w:rPr>
      </w:pPr>
      <w:r w:rsidRPr="002B2DCB">
        <w:rPr>
          <w:color w:val="000000"/>
          <w:lang w:val="lv-LV"/>
        </w:rPr>
        <w:t xml:space="preserve">Eiropas Parlamenta un Padomes direktīva 2004/17/EK. </w:t>
      </w:r>
    </w:p>
    <w:p w14:paraId="094D490D" w14:textId="00C062DD" w:rsidR="00787653" w:rsidRPr="002B2DCB" w:rsidRDefault="00787653" w:rsidP="00D60DAF">
      <w:pPr>
        <w:spacing w:line="360" w:lineRule="auto"/>
        <w:ind w:firstLine="360"/>
        <w:jc w:val="both"/>
        <w:textAlignment w:val="baseline"/>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Eiropas Parlamenta un Padomes 2014. gada 26. februāra Direktīva 2014/24/ES par publisko iepirkumu un Direktīva 2014/25/ES, kas attiecas uz iepirkumiem ūdensapgādes, enerģētikas, transporta un pasta pakalpojumu nozarēs, ir būtiski tiesiski akti, kas aizstāj iepriekšējās publiskā iepirkuma direktīvas (Direktīva 2004/18/EK un Direktīva 2004/17/EK). Direktīva 2014/24/ES nosaka vispārējos principus un procedūras, kas regulē publisko iepirkumu ES, uzsverot </w:t>
      </w:r>
      <w:r w:rsidRPr="002B2DCB">
        <w:rPr>
          <w:rFonts w:ascii="Times New Roman" w:eastAsia="Times New Roman" w:hAnsi="Times New Roman" w:cs="Times New Roman"/>
          <w:color w:val="000000"/>
          <w:kern w:val="0"/>
          <w:sz w:val="24"/>
          <w:szCs w:val="24"/>
          <w:lang w:val="lv-LV" w:eastAsia="en-GB"/>
          <w14:ligatures w14:val="none"/>
        </w:rPr>
        <w:lastRenderedPageBreak/>
        <w:t>pārredzamības, vienlīdzīgas attieksmes pret visiem dalībniekiem un diskriminācijas novēršanas nozīmīgumu. Direktīva 2014/25/ES, ņemot vērā specifiku ūdensapgādes, enerģētikas, transporta un pasta pakalpojumu nozarēs, papildina šos principus ar konkrētām norādēm šo nozaru iepirkumiem.</w:t>
      </w:r>
    </w:p>
    <w:p w14:paraId="3C290763" w14:textId="091A7B49" w:rsidR="00BF6839" w:rsidRPr="002B2DCB" w:rsidRDefault="00787653" w:rsidP="00D60DAF">
      <w:pPr>
        <w:spacing w:line="360" w:lineRule="auto"/>
        <w:ind w:firstLine="360"/>
        <w:jc w:val="both"/>
        <w:textAlignment w:val="baseline"/>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Abas direktīvas </w:t>
      </w:r>
      <w:r w:rsidR="00D60DAF" w:rsidRPr="002B2DCB">
        <w:rPr>
          <w:rFonts w:ascii="Times New Roman" w:eastAsia="Times New Roman" w:hAnsi="Times New Roman" w:cs="Times New Roman"/>
          <w:color w:val="000000"/>
          <w:kern w:val="0"/>
          <w:sz w:val="24"/>
          <w:szCs w:val="24"/>
          <w:lang w:val="lv-LV" w:eastAsia="en-GB"/>
          <w14:ligatures w14:val="none"/>
        </w:rPr>
        <w:t>nodrošina</w:t>
      </w:r>
      <w:r w:rsidRPr="002B2DCB">
        <w:rPr>
          <w:rFonts w:ascii="Times New Roman" w:eastAsia="Times New Roman" w:hAnsi="Times New Roman" w:cs="Times New Roman"/>
          <w:color w:val="000000"/>
          <w:kern w:val="0"/>
          <w:sz w:val="24"/>
          <w:szCs w:val="24"/>
          <w:lang w:val="lv-LV" w:eastAsia="en-GB"/>
          <w14:ligatures w14:val="none"/>
        </w:rPr>
        <w:t xml:space="preserve"> </w:t>
      </w:r>
      <w:r w:rsidR="00C97699" w:rsidRPr="002B2DCB">
        <w:rPr>
          <w:rFonts w:ascii="Times New Roman" w:eastAsia="Times New Roman" w:hAnsi="Times New Roman" w:cs="Times New Roman"/>
          <w:color w:val="000000"/>
          <w:kern w:val="0"/>
          <w:sz w:val="24"/>
          <w:szCs w:val="24"/>
          <w:lang w:val="lv-LV" w:eastAsia="en-GB"/>
          <w14:ligatures w14:val="none"/>
        </w:rPr>
        <w:t>ZPI</w:t>
      </w:r>
      <w:r w:rsidRPr="002B2DCB">
        <w:rPr>
          <w:rFonts w:ascii="Times New Roman" w:eastAsia="Times New Roman" w:hAnsi="Times New Roman" w:cs="Times New Roman"/>
          <w:color w:val="000000"/>
          <w:kern w:val="0"/>
          <w:sz w:val="24"/>
          <w:szCs w:val="24"/>
          <w:lang w:val="lv-LV" w:eastAsia="en-GB"/>
          <w14:ligatures w14:val="none"/>
        </w:rPr>
        <w:t xml:space="preserve"> prasību efektīvai integrācijai, nodrošinot skaidras norādes par to, kā šīs prasības iekļaut iepirkuma procesā, vienlaikus saglabājot svarīgo līdzsvaru ar Eiropas Savienības dibināšanas Līgumā iekļautajiem pamatprincipiem, kas pieprasa atklātību, vienlīdzīgu pieeju, proporcionalitāti un brīvu preču un pakalpojumu apriti, tādējādi veicinot godīgu konkurenci.</w:t>
      </w:r>
    </w:p>
    <w:p w14:paraId="1910E96F" w14:textId="005BB209" w:rsidR="00D06763" w:rsidRPr="002B2DCB" w:rsidRDefault="00C317BD" w:rsidP="00133A18">
      <w:pPr>
        <w:spacing w:after="0" w:line="360" w:lineRule="auto"/>
        <w:ind w:firstLine="360"/>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ZPI</w:t>
      </w:r>
      <w:r w:rsidR="00F3561F" w:rsidRPr="002B2DCB">
        <w:rPr>
          <w:rFonts w:ascii="Times New Roman" w:eastAsia="Times New Roman" w:hAnsi="Times New Roman" w:cs="Times New Roman"/>
          <w:color w:val="000000"/>
          <w:kern w:val="0"/>
          <w:sz w:val="24"/>
          <w:szCs w:val="24"/>
          <w:lang w:val="lv-LV" w:eastAsia="en-GB"/>
          <w14:ligatures w14:val="none"/>
        </w:rPr>
        <w:t xml:space="preserve"> </w:t>
      </w:r>
      <w:r w:rsidR="00D06763" w:rsidRPr="002B2DCB">
        <w:rPr>
          <w:rFonts w:ascii="Times New Roman" w:eastAsia="Times New Roman" w:hAnsi="Times New Roman" w:cs="Times New Roman"/>
          <w:color w:val="000000"/>
          <w:kern w:val="0"/>
          <w:sz w:val="24"/>
          <w:szCs w:val="24"/>
          <w:lang w:val="lv-LV" w:eastAsia="en-GB"/>
          <w14:ligatures w14:val="none"/>
        </w:rPr>
        <w:t>ir process, kura ietvaros valsts un pašvaldības iestādes cenšas iepirkt preces un pakalpojumus ar iespējami mazāku ietekmi uz vidi, ņemot vērā dzīves cikla izmaksas produktiem vai pakalpojumiem ar vienādu primāro funkciju.</w:t>
      </w:r>
      <w:r w:rsidR="00D06763" w:rsidRPr="002B2DCB">
        <w:rPr>
          <w:rFonts w:ascii="Times New Roman" w:eastAsia="Times New Roman" w:hAnsi="Times New Roman" w:cs="Times New Roman"/>
          <w:b/>
          <w:bCs/>
          <w:color w:val="000000"/>
          <w:kern w:val="0"/>
          <w:sz w:val="24"/>
          <w:szCs w:val="24"/>
          <w:lang w:val="lv-LV" w:eastAsia="en-GB"/>
          <w14:ligatures w14:val="none"/>
        </w:rPr>
        <w:t xml:space="preserve"> </w:t>
      </w:r>
      <w:r w:rsidR="00D06763" w:rsidRPr="002B2DCB">
        <w:rPr>
          <w:rFonts w:ascii="Times New Roman" w:eastAsia="Times New Roman" w:hAnsi="Times New Roman" w:cs="Times New Roman"/>
          <w:color w:val="000000"/>
          <w:kern w:val="0"/>
          <w:sz w:val="24"/>
          <w:szCs w:val="24"/>
          <w:lang w:val="lv-LV" w:eastAsia="en-GB"/>
          <w14:ligatures w14:val="none"/>
        </w:rPr>
        <w:t>Eiropas valsts iestādes ir galvenie patērētāji. Katru gadu E</w:t>
      </w:r>
      <w:r w:rsidR="005951FD" w:rsidRPr="002B2DCB">
        <w:rPr>
          <w:rFonts w:ascii="Times New Roman" w:eastAsia="Times New Roman" w:hAnsi="Times New Roman" w:cs="Times New Roman"/>
          <w:color w:val="000000"/>
          <w:kern w:val="0"/>
          <w:sz w:val="24"/>
          <w:szCs w:val="24"/>
          <w:lang w:val="lv-LV" w:eastAsia="en-GB"/>
          <w14:ligatures w14:val="none"/>
        </w:rPr>
        <w:t>S</w:t>
      </w:r>
      <w:r w:rsidR="00D06763" w:rsidRPr="002B2DCB">
        <w:rPr>
          <w:rFonts w:ascii="Times New Roman" w:eastAsia="Times New Roman" w:hAnsi="Times New Roman" w:cs="Times New Roman"/>
          <w:color w:val="000000"/>
          <w:kern w:val="0"/>
          <w:sz w:val="24"/>
          <w:szCs w:val="24"/>
          <w:lang w:val="lv-LV" w:eastAsia="en-GB"/>
          <w14:ligatures w14:val="none"/>
        </w:rPr>
        <w:t xml:space="preserve"> dalībvalstis kopumā publiskā iepirkuma mērķiem tērē vidēji 19% no iekšzemes kopprodukta (turpmāk – IKP). Latvijā publiskais iepirkums veido 17% IKP. Šāda ietekme uz preču un pakalpojumu tirgu ir nozīmīga, tāpēc, iekļaujot vides prasības publiskajā iepirkumā (veicot ZPI), ir iespējams ne vien veicināt videi draudzīgu preču un pakalpojumu īpatsvara pieaugumu tirgū, bet arī panākt finansiālus un sociālus uzlabojumus. Izmantojot savu pirktspēju, lai izvēlētos videi draudzīgas preces, pakalpojumus un darbus, publiskais sektors var sniegt nozīmīgu ieguldījumu ilgtspējīgā patēriņā un ražošanā. Lai gan ZPI ir brīvprātīgs instruments, tai ir būtiska nozīme ES centienos kļūt par resursu ziņā efektīvāku ekonomiku. Tas var palīdzēt stimulēt pieprasījuma kritisko masu pēc ilgtspējīgākām precēm un pakalpojumiem, kurus pretējā gadījumā būtu grūti laist tirgū. Tāpēc ZPI ir spēcīgs ekoinovāciju stimuls.</w:t>
      </w:r>
    </w:p>
    <w:p w14:paraId="2AD9FB04" w14:textId="57F851B8" w:rsidR="00F675A7" w:rsidRPr="002B2DCB" w:rsidRDefault="00D12D3C" w:rsidP="00D60DAF">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Pašlaik </w:t>
      </w:r>
      <w:r w:rsidR="00503542" w:rsidRPr="002B2DCB">
        <w:rPr>
          <w:rFonts w:ascii="Times New Roman" w:eastAsia="Times New Roman" w:hAnsi="Times New Roman" w:cs="Times New Roman"/>
          <w:color w:val="000000"/>
          <w:kern w:val="0"/>
          <w:sz w:val="24"/>
          <w:szCs w:val="24"/>
          <w:lang w:val="lv-LV" w:eastAsia="en-GB"/>
          <w14:ligatures w14:val="none"/>
        </w:rPr>
        <w:t>ES ZPI</w:t>
      </w:r>
      <w:r w:rsidRPr="002B2DCB">
        <w:rPr>
          <w:rFonts w:ascii="Times New Roman" w:eastAsia="Times New Roman" w:hAnsi="Times New Roman" w:cs="Times New Roman"/>
          <w:color w:val="000000"/>
          <w:kern w:val="0"/>
          <w:sz w:val="24"/>
          <w:szCs w:val="24"/>
          <w:lang w:val="lv-LV" w:eastAsia="en-GB"/>
          <w14:ligatures w14:val="none"/>
        </w:rPr>
        <w:t xml:space="preserve"> principu piemērošana notiek brīvprātīgi. Tomēr 2020. gadā Eiropas Komisija izdeva paziņojumu, kurā tika norādīts, ka tiek veikti pasākumi minimāli obligāti piemērojamo ZPI kritēriju izstrādei. Šis solis ir būtisks, lai nodrošinātu, ka publiskie iepirkumi Eiropas Savienībā veicina ilgtspējīgu attīstību un atbalsta pāreju uz zaļāku ekonomiku. Tomēr ir svarīgi norādīt, ka šobrīd vēl nav izstrādāti specifiski ZPI kritēriji atjaunīgās enerģijas ražošanas iekārtām, piemēram, </w:t>
      </w:r>
      <w:r w:rsidRPr="002B2DCB">
        <w:rPr>
          <w:rFonts w:ascii="Times New Roman" w:eastAsia="Times New Roman" w:hAnsi="Times New Roman" w:cs="Times New Roman"/>
          <w:color w:val="000000"/>
          <w:kern w:val="0"/>
          <w:sz w:val="24"/>
          <w:szCs w:val="24"/>
          <w:lang w:val="lv-LV" w:eastAsia="en-GB"/>
          <w14:ligatures w14:val="none"/>
        </w:rPr>
        <w:lastRenderedPageBreak/>
        <w:t>saules enerģijas paneļiem, vēja turbīnām vai koģenerācijas stacijām. Šī trūkuma dēļ pastāv ierobežojumi, kas kavē šo tehnoloģiju pilnvērtīgu integrāciju un izmantošanu publiskajā iepirkumā, neraugoties uz to augsto potenciālu vides aizsardzības un ilgtspējīgas attīstības veicināšanā.</w:t>
      </w:r>
    </w:p>
    <w:p w14:paraId="7C2DD1FC" w14:textId="6B385838" w:rsidR="00B7717B" w:rsidRPr="002B2DCB" w:rsidRDefault="00B7717B" w:rsidP="00133A18">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ZPI kritēriji tiek iedalīti četros galvenajos veidos:</w:t>
      </w:r>
    </w:p>
    <w:p w14:paraId="3DC2C763" w14:textId="77777777" w:rsidR="00B7717B" w:rsidRPr="002B2DCB" w:rsidRDefault="00B7717B" w:rsidP="00133A18">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 Atlases kritēriji, kas novērtē ekonomisko operatoru piemērotību līguma izpildīšanai, un var attiekties uz:</w:t>
      </w:r>
    </w:p>
    <w:p w14:paraId="431FC183" w14:textId="77777777" w:rsidR="00B7717B" w:rsidRPr="002B2DCB" w:rsidRDefault="00B7717B" w:rsidP="00133A18">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profesionālās darbības veikšanas piemērotību;</w:t>
      </w:r>
    </w:p>
    <w:p w14:paraId="7C38A19D" w14:textId="511F5D99" w:rsidR="00B7717B" w:rsidRPr="002B2DCB" w:rsidRDefault="00B7717B" w:rsidP="00133A18">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ekonomisko un finansiālo stāvokli;</w:t>
      </w:r>
    </w:p>
    <w:p w14:paraId="239D08CF" w14:textId="440A3A19" w:rsidR="00B7717B" w:rsidRPr="002B2DCB" w:rsidRDefault="00B7717B" w:rsidP="00133A18">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tehnisko un profesionālo spēju.</w:t>
      </w:r>
    </w:p>
    <w:p w14:paraId="59882519" w14:textId="358AC7DC" w:rsidR="00B7717B" w:rsidRPr="002B2DCB" w:rsidRDefault="00B7717B" w:rsidP="00133A18">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b. Tehniskās specifikācijas, kas nosaka nepieciešamās produkta vai pakalpojuma īpašības, ieskaitot prasības, kas attiecas uz produktu vai pakalpojumu jebkurā to dzīves cikla posmā, un atbilstības novērtēšanas procedūras.</w:t>
      </w:r>
    </w:p>
    <w:p w14:paraId="52ACA102" w14:textId="30DC3945" w:rsidR="00B7717B" w:rsidRPr="002B2DCB" w:rsidRDefault="00B7717B" w:rsidP="00133A18">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c. Pie</w:t>
      </w:r>
      <w:r w:rsidR="007E35E8" w:rsidRPr="002B2DCB">
        <w:rPr>
          <w:rFonts w:ascii="Times New Roman" w:eastAsia="Times New Roman" w:hAnsi="Times New Roman" w:cs="Times New Roman"/>
          <w:color w:val="000000"/>
          <w:kern w:val="0"/>
          <w:sz w:val="24"/>
          <w:szCs w:val="24"/>
          <w:lang w:val="lv-LV" w:eastAsia="en-GB"/>
          <w14:ligatures w14:val="none"/>
        </w:rPr>
        <w:t>dāvājuma izvērtēšanas kritēriji</w:t>
      </w:r>
      <w:r w:rsidRPr="002B2DCB">
        <w:rPr>
          <w:rFonts w:ascii="Times New Roman" w:eastAsia="Times New Roman" w:hAnsi="Times New Roman" w:cs="Times New Roman"/>
          <w:color w:val="000000"/>
          <w:kern w:val="0"/>
          <w:sz w:val="24"/>
          <w:szCs w:val="24"/>
          <w:lang w:val="lv-LV" w:eastAsia="en-GB"/>
          <w14:ligatures w14:val="none"/>
        </w:rPr>
        <w:t>, kvalitatīvi kritēriji ar svarotu vērtējumu, kas izvēlēti, lai noteiktu ekonomiski visizdevīgāko piedāvājumu. Kritēriji ir saistīti ar konkrētā publiskā līguma būtību un var ietvert, piemēram:</w:t>
      </w:r>
    </w:p>
    <w:p w14:paraId="43A99EC5" w14:textId="59486E6C" w:rsidR="00B7717B" w:rsidRPr="002B2DCB" w:rsidRDefault="007E35E8" w:rsidP="00133A18">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 </w:t>
      </w:r>
      <w:r w:rsidR="00B7717B" w:rsidRPr="002B2DCB">
        <w:rPr>
          <w:rFonts w:ascii="Times New Roman" w:eastAsia="Times New Roman" w:hAnsi="Times New Roman" w:cs="Times New Roman"/>
          <w:color w:val="000000"/>
          <w:kern w:val="0"/>
          <w:sz w:val="24"/>
          <w:szCs w:val="24"/>
          <w:lang w:val="lv-LV" w:eastAsia="en-GB"/>
          <w14:ligatures w14:val="none"/>
        </w:rPr>
        <w:t>vides veiktspējas īpašības, tostarp tehnisko nopelnu, funkcionalitāti un citas inovatīvas īpašības;</w:t>
      </w:r>
    </w:p>
    <w:p w14:paraId="5D3CCB9F" w14:textId="0F2FBEF3" w:rsidR="00B7717B" w:rsidRPr="002B2DCB" w:rsidRDefault="007E35E8" w:rsidP="00133A18">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 </w:t>
      </w:r>
      <w:r w:rsidR="00B7717B" w:rsidRPr="002B2DCB">
        <w:rPr>
          <w:rFonts w:ascii="Times New Roman" w:eastAsia="Times New Roman" w:hAnsi="Times New Roman" w:cs="Times New Roman"/>
          <w:color w:val="000000"/>
          <w:kern w:val="0"/>
          <w:sz w:val="24"/>
          <w:szCs w:val="24"/>
          <w:lang w:val="lv-LV" w:eastAsia="en-GB"/>
          <w14:ligatures w14:val="none"/>
        </w:rPr>
        <w:t>organizāciju, kvalifikāciju un pieredzi personālam, kas ir piešķirts līguma izpildei, ja personāla kvalitātei var būt būtiska ietekme uz līguma izpildes līmeni; vai</w:t>
      </w:r>
    </w:p>
    <w:p w14:paraId="005C8DB9" w14:textId="653D1767" w:rsidR="00B7717B" w:rsidRPr="002B2DCB" w:rsidRDefault="007E35E8" w:rsidP="00133A18">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 </w:t>
      </w:r>
      <w:r w:rsidR="00B7717B" w:rsidRPr="002B2DCB">
        <w:rPr>
          <w:rFonts w:ascii="Times New Roman" w:eastAsia="Times New Roman" w:hAnsi="Times New Roman" w:cs="Times New Roman"/>
          <w:color w:val="000000"/>
          <w:kern w:val="0"/>
          <w:sz w:val="24"/>
          <w:szCs w:val="24"/>
          <w:lang w:val="lv-LV" w:eastAsia="en-GB"/>
          <w14:ligatures w14:val="none"/>
        </w:rPr>
        <w:t>pēcpārdošanas apkalpošanu un tehnisko atbalstu, piegādes nosacījumus, piemēram, piegādes datumu, procesu un termiņu vai pabeigšanas periodu.</w:t>
      </w:r>
    </w:p>
    <w:p w14:paraId="6D7A2E59" w14:textId="59D9FD0D" w:rsidR="00B7717B" w:rsidRPr="002B2DCB" w:rsidRDefault="00B7717B" w:rsidP="00133A18">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d. Līguma izpilde, īpaši nosacījumi, kas attiecas uz līguma izpildi un tās uzraudzību, ar nosacījumu, ka tie ir saistīti ar līguma tematu.</w:t>
      </w:r>
    </w:p>
    <w:p w14:paraId="069CFBAB" w14:textId="77777777" w:rsidR="00B7717B" w:rsidRPr="002B2DCB" w:rsidRDefault="00B7717B" w:rsidP="00133A18">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p>
    <w:p w14:paraId="382C9AE1" w14:textId="7D6E2C0D" w:rsidR="00D12D3C" w:rsidRPr="002B2DCB" w:rsidRDefault="00D12D3C" w:rsidP="00133A18">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Atjaunīgās enerģijas tehnoloģijas ir būtisks elements cīņā pret klimata pārmaiņām un ir centrālā vieta Eiropas zaļajā kursā, kura mērķis ir padarīt ES klimatneitrālu līdz 2050. gadam. Tāpēc ir vitāli svarīgi, lai Eiropas Komisija turpinātu darbu pie ZPI kritēriju izstrādes šīm </w:t>
      </w:r>
      <w:r w:rsidRPr="002B2DCB">
        <w:rPr>
          <w:rFonts w:ascii="Times New Roman" w:eastAsia="Times New Roman" w:hAnsi="Times New Roman" w:cs="Times New Roman"/>
          <w:color w:val="000000"/>
          <w:kern w:val="0"/>
          <w:sz w:val="24"/>
          <w:szCs w:val="24"/>
          <w:lang w:val="lv-LV" w:eastAsia="en-GB"/>
          <w14:ligatures w14:val="none"/>
        </w:rPr>
        <w:lastRenderedPageBreak/>
        <w:t>tehnoloģijām, nodrošinot skaidrus un vienotus standartus, kas atvieglotu atjaunīgās enerģijas risinājumu iekļaušanu publiskajos iepirkumos. Šādi kritēriji ne tikai veicinātu šo tehnoloģiju plašāku izmantošanu, bet arī palīdzētu sasniegt ilgtspējīgus mērķus un veicinātu zaļākas un tīrākas enerģijas ražošanu Eiropā.</w:t>
      </w:r>
    </w:p>
    <w:p w14:paraId="1B9DC2FC" w14:textId="11E60A5E" w:rsidR="00D06763" w:rsidRPr="002B2DCB" w:rsidRDefault="00C942A2"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b/>
      </w:r>
    </w:p>
    <w:p w14:paraId="4128628F" w14:textId="159202AD" w:rsidR="00DE2E8D" w:rsidRPr="002B2DCB" w:rsidRDefault="00DE2E8D" w:rsidP="00BB5F2C">
      <w:pPr>
        <w:pStyle w:val="ListParagraph"/>
        <w:numPr>
          <w:ilvl w:val="2"/>
          <w:numId w:val="41"/>
        </w:numPr>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Prasība</w:t>
      </w:r>
      <w:r w:rsidR="00BB5F2C" w:rsidRPr="002B2DCB">
        <w:rPr>
          <w:rFonts w:ascii="Times New Roman" w:eastAsia="Times New Roman" w:hAnsi="Times New Roman" w:cs="Times New Roman"/>
          <w:b/>
          <w:bCs/>
          <w:color w:val="000000"/>
          <w:kern w:val="0"/>
          <w:sz w:val="24"/>
          <w:szCs w:val="24"/>
          <w:lang w:val="lv-LV" w:eastAsia="en-GB"/>
          <w14:ligatures w14:val="none"/>
        </w:rPr>
        <w:t>s saules paneļu iepirkum</w:t>
      </w:r>
      <w:r w:rsidR="001D7D97" w:rsidRPr="002B2DCB">
        <w:rPr>
          <w:rFonts w:ascii="Times New Roman" w:eastAsia="Times New Roman" w:hAnsi="Times New Roman" w:cs="Times New Roman"/>
          <w:b/>
          <w:bCs/>
          <w:color w:val="000000"/>
          <w:kern w:val="0"/>
          <w:sz w:val="24"/>
          <w:szCs w:val="24"/>
          <w:lang w:val="lv-LV" w:eastAsia="en-GB"/>
          <w14:ligatures w14:val="none"/>
        </w:rPr>
        <w:t>i</w:t>
      </w:r>
      <w:r w:rsidR="00BB5F2C" w:rsidRPr="002B2DCB">
        <w:rPr>
          <w:rFonts w:ascii="Times New Roman" w:eastAsia="Times New Roman" w:hAnsi="Times New Roman" w:cs="Times New Roman"/>
          <w:b/>
          <w:bCs/>
          <w:color w:val="000000"/>
          <w:kern w:val="0"/>
          <w:sz w:val="24"/>
          <w:szCs w:val="24"/>
          <w:lang w:val="lv-LV" w:eastAsia="en-GB"/>
          <w14:ligatures w14:val="none"/>
        </w:rPr>
        <w:t xml:space="preserve"> Eiropā</w:t>
      </w:r>
    </w:p>
    <w:p w14:paraId="78FC8698" w14:textId="77777777" w:rsidR="001B7648" w:rsidRPr="002B2DCB" w:rsidRDefault="001B7648" w:rsidP="00133A18">
      <w:pPr>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p>
    <w:p w14:paraId="3E0D3C9B" w14:textId="1746F2F3" w:rsidR="00F31D01" w:rsidRPr="002B2DCB" w:rsidRDefault="00E7366F"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 xml:space="preserve">Pašlaik nav noteiktu ES </w:t>
      </w:r>
      <w:r w:rsidR="00031986" w:rsidRPr="002B2DCB">
        <w:rPr>
          <w:rFonts w:ascii="Times New Roman" w:eastAsia="Times New Roman" w:hAnsi="Times New Roman" w:cs="Times New Roman"/>
          <w:b/>
          <w:bCs/>
          <w:color w:val="000000"/>
          <w:kern w:val="0"/>
          <w:sz w:val="24"/>
          <w:szCs w:val="24"/>
          <w:lang w:val="lv-LV" w:eastAsia="en-GB"/>
          <w14:ligatures w14:val="none"/>
        </w:rPr>
        <w:t>ZPI</w:t>
      </w:r>
      <w:r w:rsidRPr="002B2DCB">
        <w:rPr>
          <w:rFonts w:ascii="Times New Roman" w:eastAsia="Times New Roman" w:hAnsi="Times New Roman" w:cs="Times New Roman"/>
          <w:b/>
          <w:bCs/>
          <w:color w:val="000000"/>
          <w:kern w:val="0"/>
          <w:sz w:val="24"/>
          <w:szCs w:val="24"/>
          <w:lang w:val="lv-LV" w:eastAsia="en-GB"/>
          <w14:ligatures w14:val="none"/>
        </w:rPr>
        <w:t xml:space="preserve"> kritēriju saules foto</w:t>
      </w:r>
      <w:r w:rsidR="001D7D97" w:rsidRPr="002B2DCB">
        <w:rPr>
          <w:rFonts w:ascii="Times New Roman" w:eastAsia="Times New Roman" w:hAnsi="Times New Roman" w:cs="Times New Roman"/>
          <w:b/>
          <w:bCs/>
          <w:color w:val="000000"/>
          <w:kern w:val="0"/>
          <w:sz w:val="24"/>
          <w:szCs w:val="24"/>
          <w:lang w:val="lv-LV" w:eastAsia="en-GB"/>
          <w14:ligatures w14:val="none"/>
        </w:rPr>
        <w:t>elektrisko</w:t>
      </w:r>
      <w:r w:rsidRPr="002B2DCB">
        <w:rPr>
          <w:rFonts w:ascii="Times New Roman" w:eastAsia="Times New Roman" w:hAnsi="Times New Roman" w:cs="Times New Roman"/>
          <w:b/>
          <w:bCs/>
          <w:color w:val="000000"/>
          <w:kern w:val="0"/>
          <w:sz w:val="24"/>
          <w:szCs w:val="24"/>
          <w:lang w:val="lv-LV" w:eastAsia="en-GB"/>
          <w14:ligatures w14:val="none"/>
        </w:rPr>
        <w:t xml:space="preserve"> produktu grupai.</w:t>
      </w:r>
      <w:r w:rsidRPr="002B2DCB">
        <w:rPr>
          <w:rFonts w:ascii="Times New Roman" w:eastAsia="Times New Roman" w:hAnsi="Times New Roman" w:cs="Times New Roman"/>
          <w:color w:val="000000"/>
          <w:kern w:val="0"/>
          <w:sz w:val="24"/>
          <w:szCs w:val="24"/>
          <w:lang w:val="lv-LV" w:eastAsia="en-GB"/>
          <w14:ligatures w14:val="none"/>
        </w:rPr>
        <w:t xml:space="preserve"> Eiropas Komisijas Vides ģenerāldirektorāts 2012. gadā publicēja ES zaļās elektroenerģijas kritēriju kopumu. Minētajā dokumentā teikts, ka ES ZPI pieejas daļai būtu jābūt "atjaunīgo enerģijas avotu ģenerētās elektroenerģijas daļas palielināšanai". </w:t>
      </w:r>
    </w:p>
    <w:p w14:paraId="71078EBF" w14:textId="73C740C8" w:rsidR="00EA2E7F" w:rsidRPr="002B2DCB" w:rsidRDefault="004D70DE"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Solar Keymark</w:t>
      </w:r>
      <w:r w:rsidRPr="002B2DCB">
        <w:rPr>
          <w:rFonts w:ascii="Times New Roman" w:eastAsia="Times New Roman" w:hAnsi="Times New Roman" w:cs="Times New Roman"/>
          <w:color w:val="000000"/>
          <w:kern w:val="0"/>
          <w:sz w:val="24"/>
          <w:szCs w:val="24"/>
          <w:lang w:val="lv-LV" w:eastAsia="en-GB"/>
          <w14:ligatures w14:val="none"/>
        </w:rPr>
        <w:t xml:space="preserve"> - saules kolektoru testēšanas sertifikāts ESTIF (European Solar Thermal Industry Federation) kopā ar Standartizācijas organizāciju (CEN) un Eiropas Komisijas Eiropas Komiteju atbalstu ir izstrādājusi saules kolektoru testēšanas sertifikātu “Solar Keymark”, kas apliecina, ka produkts atbilst Eiropas Savienības standartiem. Šī sertifikācijas centra “Solar keymark” mājaslapā publiski ir pieejami dati par visiem saules kolektoriem, kuri ir sertificēti ar “Solar Keymark” sertifikātu</w:t>
      </w:r>
      <w:r w:rsidR="002233EA" w:rsidRPr="002B2DCB">
        <w:rPr>
          <w:rStyle w:val="FootnoteReference"/>
          <w:rFonts w:ascii="Times New Roman" w:eastAsia="Times New Roman" w:hAnsi="Times New Roman" w:cs="Times New Roman"/>
          <w:color w:val="000000"/>
          <w:kern w:val="0"/>
          <w:sz w:val="24"/>
          <w:szCs w:val="24"/>
          <w:lang w:val="lv-LV" w:eastAsia="en-GB"/>
          <w14:ligatures w14:val="none"/>
        </w:rPr>
        <w:footnoteReference w:id="1"/>
      </w:r>
      <w:r w:rsidRPr="002B2DCB">
        <w:rPr>
          <w:rFonts w:ascii="Times New Roman" w:eastAsia="Times New Roman" w:hAnsi="Times New Roman" w:cs="Times New Roman"/>
          <w:color w:val="000000"/>
          <w:kern w:val="0"/>
          <w:sz w:val="24"/>
          <w:szCs w:val="24"/>
          <w:lang w:val="lv-LV" w:eastAsia="en-GB"/>
          <w14:ligatures w14:val="none"/>
        </w:rPr>
        <w:t>.</w:t>
      </w:r>
      <w:r w:rsidR="002233EA" w:rsidRPr="002B2DCB">
        <w:rPr>
          <w:rFonts w:ascii="Times New Roman" w:eastAsia="Times New Roman" w:hAnsi="Times New Roman" w:cs="Times New Roman"/>
          <w:color w:val="000000"/>
          <w:kern w:val="0"/>
          <w:sz w:val="24"/>
          <w:szCs w:val="24"/>
          <w:lang w:val="lv-LV" w:eastAsia="en-GB"/>
          <w14:ligatures w14:val="none"/>
        </w:rPr>
        <w:t xml:space="preserve"> Solar Keymark tika izveidots, lai sertificētu augstas kvalitātes saules siltumenerģijas produktus, kas pieejami Eiropā. Mērķis ir samazināt tirdzniecības šķēršļus un veicināt augstas kvalitātes saules siltumenerģijas produktu izmantošanu Eiropas tirgū un ārpus tā. Sertifikācijas zīmei ir vairākas priekšrocības, piemēram, tā nodrošina galapatērētājiem, ka produkti ir pilnībā pārbaudīti saskaņā ar attiecīgajiem standartiem, ļaujot ražotājiem ieviest jaunus produktus dažādās Eiropas valstīs.</w:t>
      </w:r>
    </w:p>
    <w:p w14:paraId="120E545B" w14:textId="77777777" w:rsidR="004D70DE" w:rsidRPr="002B2DCB" w:rsidRDefault="004D70DE"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p>
    <w:p w14:paraId="0638FFCE" w14:textId="0CD0CA43" w:rsidR="00E7366F" w:rsidRPr="002B2DCB" w:rsidRDefault="00EA2E7F"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Joint Research centre</w:t>
      </w:r>
      <w:r w:rsidRPr="002B2DCB">
        <w:rPr>
          <w:rFonts w:ascii="Times New Roman" w:eastAsia="Times New Roman" w:hAnsi="Times New Roman" w:cs="Times New Roman"/>
          <w:color w:val="000000"/>
          <w:kern w:val="0"/>
          <w:sz w:val="24"/>
          <w:szCs w:val="24"/>
          <w:lang w:val="lv-LV" w:eastAsia="en-GB"/>
          <w14:ligatures w14:val="none"/>
        </w:rPr>
        <w:t xml:space="preserve"> </w:t>
      </w:r>
      <w:r w:rsidRPr="002B2DCB">
        <w:rPr>
          <w:rFonts w:ascii="Times New Roman" w:eastAsia="Times New Roman" w:hAnsi="Times New Roman" w:cs="Times New Roman"/>
          <w:b/>
          <w:bCs/>
          <w:color w:val="000000"/>
          <w:kern w:val="0"/>
          <w:sz w:val="24"/>
          <w:szCs w:val="24"/>
          <w:lang w:val="lv-LV" w:eastAsia="en-GB"/>
          <w14:ligatures w14:val="none"/>
        </w:rPr>
        <w:t>2021. gadā izstrādāja dokumentu "Solar photovoltaic modules, inverters and systems: options and feasibility of EU Ecolabel and Green Public Procurement criteria", kurš ieteikts zaļā publiskā iepirkuma (ZPI) ietvaros visā Eiropā.</w:t>
      </w:r>
      <w:r w:rsidRPr="002B2DCB">
        <w:rPr>
          <w:rFonts w:ascii="Times New Roman" w:eastAsia="Times New Roman" w:hAnsi="Times New Roman" w:cs="Times New Roman"/>
          <w:color w:val="000000"/>
          <w:kern w:val="0"/>
          <w:sz w:val="24"/>
          <w:szCs w:val="24"/>
          <w:lang w:val="lv-LV" w:eastAsia="en-GB"/>
          <w14:ligatures w14:val="none"/>
        </w:rPr>
        <w:t xml:space="preserve"> Dokuments ir daļa no plašākas sagatavošanas pētījuma, kura mērķis ir novērtēt četru iespējamo politikas instrumentu </w:t>
      </w:r>
      <w:r w:rsidRPr="002B2DCB">
        <w:rPr>
          <w:rFonts w:ascii="Times New Roman" w:eastAsia="Times New Roman" w:hAnsi="Times New Roman" w:cs="Times New Roman"/>
          <w:color w:val="000000"/>
          <w:kern w:val="0"/>
          <w:sz w:val="24"/>
          <w:szCs w:val="24"/>
          <w:lang w:val="lv-LV" w:eastAsia="en-GB"/>
          <w14:ligatures w14:val="none"/>
        </w:rPr>
        <w:lastRenderedPageBreak/>
        <w:t xml:space="preserve">– divu obligāto: Ekoizstrādes un Enerģijas marķēšanas, un divu brīvprātīgo: Ekomarķējuma un ZPI – piemērošanas realizējamību. Šis pētījums palīdz izprast, cik praktiski un efektīvi būtu ieviest šos instrumentus, lai veicinātu ilgtspējīgāku saules fotovoltāisko moduļu, invertoru un sistēmu izmantošanu, atspoguļojot tieši šīs politikas instrumentu potenciālu atjaunīgo enerģiju sektorā, gan uzlabojot produktu vides sniegumu, gan informējot patērētājus un publiskās iestādes par ilgtspējīgām izvēlēm. </w:t>
      </w:r>
      <w:r w:rsidR="00E7366F" w:rsidRPr="002B2DCB">
        <w:rPr>
          <w:rFonts w:ascii="Times New Roman" w:eastAsia="Times New Roman" w:hAnsi="Times New Roman" w:cs="Times New Roman"/>
          <w:color w:val="000000"/>
          <w:kern w:val="0"/>
          <w:sz w:val="24"/>
          <w:szCs w:val="24"/>
          <w:lang w:val="lv-LV" w:eastAsia="en-GB"/>
          <w14:ligatures w14:val="none"/>
        </w:rPr>
        <w:t>Konkrēti kritēriji vai atsauces uz saules fotovoltāisko tehnoloģiju pašreizējā kritēriju dokumentā netika atrasti. Eiropas Komisijas veiktā dalībvalstu ZPI kritēriju apskata un tādu kopīgu ES projektu kā PRIMES un GPP 2020 pārskatīšana neatklāja nekādus pašlaik izmantotos nacionālos kritēriju kopumus.</w:t>
      </w:r>
    </w:p>
    <w:p w14:paraId="5327D7F4" w14:textId="4B15DBCB" w:rsidR="00A545FD" w:rsidRPr="002B2DCB" w:rsidRDefault="00A545FD" w:rsidP="0082364F">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No 2017. gada decembra līdz 2018. gada janvārim notika apspriešanās ar ieinteresētajām personām par piemēra definīciju un iespējamo darbības jomas robežu noteikšanu. Galvenie apspriešanās rezultāti, kas atspoguļoti pirmajā oficiālajā priekšlikumā ieinteresētajām personām, bija šādi:</w:t>
      </w:r>
    </w:p>
    <w:p w14:paraId="34FC756D" w14:textId="18E62A0E" w:rsidR="005C11E3" w:rsidRPr="002B2DCB" w:rsidRDefault="005C11E3" w:rsidP="00111AB0">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Ņemot vērā subsīdiju shēmu, piemēram, iegādes tarifu, nozīmīgumu ES fotovoltāisko (PV) tirgus izaugsmē, īpaši svarīgas ir kvalifikācijas prasības iekārtām, sistēmām un uzstādītājiem, kas nosaka prasības visai izmantotajai aprīkojumam, piegādātājiem un līgumuzņēmējiem. Šajā sadaļā tiek īsi apskatītas Itālijas, Lielbritānijas, Francijas un Beļģijas prasības. Apskatītās valstis atsaucas uz esošiem tipa apstiprinājuma kvalitātes standartiem, piemēram, IEC 61215 kristālisko moduļu un IEC 61646 plānfilmu moduļu gadījumā. Daži no šī pārskata jaunatklājumiem ir šādi:</w:t>
      </w:r>
    </w:p>
    <w:p w14:paraId="5431A5CC" w14:textId="075EC130" w:rsidR="005C11E3" w:rsidRPr="002B2DCB" w:rsidRDefault="005C11E3"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Itālija ir noteikusi Veiktspējas koeficienta mērķi ar lauka testēšanas prasību, kas veicinājusi uzstādītās veiktspējas uzmanību.</w:t>
      </w:r>
    </w:p>
    <w:p w14:paraId="0FB25CBA" w14:textId="268C57EA" w:rsidR="005C11E3" w:rsidRPr="002B2DCB" w:rsidRDefault="005C11E3"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Francija ir izveidojusi piešķiršanas kritērijus moduļu iekļautajam GWP (globālā sasilšanas potenciāla) apjomam, ko izmanto punktu sistēmā ietilpības izsolēm.</w:t>
      </w:r>
    </w:p>
    <w:p w14:paraId="489C0856" w14:textId="18623217" w:rsidR="005C11E3" w:rsidRPr="002B2DCB" w:rsidRDefault="005C11E3"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Francija ir koncentrējusies uz veiktspējas kritērijiem, atbalstot produkta un sistēmu garantijas. Tie ietver:</w:t>
      </w:r>
    </w:p>
    <w:p w14:paraId="0442CF45" w14:textId="18CC0519" w:rsidR="0094538F" w:rsidRPr="002B2DCB" w:rsidRDefault="005C11E3" w:rsidP="00F80DFB">
      <w:pPr>
        <w:pStyle w:val="ListParagraph"/>
        <w:numPr>
          <w:ilvl w:val="0"/>
          <w:numId w:val="37"/>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Montāžas sistēmas ilgtspēju</w:t>
      </w:r>
      <w:r w:rsidR="00594FEA" w:rsidRPr="002B2DCB">
        <w:rPr>
          <w:rFonts w:ascii="Times New Roman" w:eastAsia="Times New Roman" w:hAnsi="Times New Roman" w:cs="Times New Roman"/>
          <w:color w:val="000000"/>
          <w:kern w:val="0"/>
          <w:sz w:val="24"/>
          <w:szCs w:val="24"/>
          <w:lang w:val="lv-LV" w:eastAsia="en-GB"/>
          <w14:ligatures w14:val="none"/>
        </w:rPr>
        <w:t>;</w:t>
      </w:r>
    </w:p>
    <w:p w14:paraId="2D40F1B6" w14:textId="7AD26D47" w:rsidR="0094538F" w:rsidRPr="002B2DCB" w:rsidRDefault="005C11E3" w:rsidP="00F80DFB">
      <w:pPr>
        <w:pStyle w:val="ListParagraph"/>
        <w:numPr>
          <w:ilvl w:val="0"/>
          <w:numId w:val="37"/>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Galveno sistēmas komponentu, piemēram, savienojuma kārbu, ūdensnecaurlaidību</w:t>
      </w:r>
      <w:r w:rsidR="00594FEA" w:rsidRPr="002B2DCB">
        <w:rPr>
          <w:rFonts w:ascii="Times New Roman" w:eastAsia="Times New Roman" w:hAnsi="Times New Roman" w:cs="Times New Roman"/>
          <w:color w:val="000000"/>
          <w:kern w:val="0"/>
          <w:sz w:val="24"/>
          <w:szCs w:val="24"/>
          <w:lang w:val="lv-LV" w:eastAsia="en-GB"/>
          <w14:ligatures w14:val="none"/>
        </w:rPr>
        <w:t>;</w:t>
      </w:r>
    </w:p>
    <w:p w14:paraId="2FD264F3" w14:textId="4499B03E" w:rsidR="005C11E3" w:rsidRPr="002B2DCB" w:rsidRDefault="005C11E3" w:rsidP="00F80DFB">
      <w:pPr>
        <w:pStyle w:val="ListParagraph"/>
        <w:numPr>
          <w:ilvl w:val="0"/>
          <w:numId w:val="37"/>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Kabeļu halogēnu saturu</w:t>
      </w:r>
      <w:r w:rsidR="00594FEA" w:rsidRPr="002B2DCB">
        <w:rPr>
          <w:rFonts w:ascii="Times New Roman" w:eastAsia="Times New Roman" w:hAnsi="Times New Roman" w:cs="Times New Roman"/>
          <w:color w:val="000000"/>
          <w:kern w:val="0"/>
          <w:sz w:val="24"/>
          <w:szCs w:val="24"/>
          <w:lang w:val="lv-LV" w:eastAsia="en-GB"/>
          <w14:ligatures w14:val="none"/>
        </w:rPr>
        <w:t>.</w:t>
      </w:r>
    </w:p>
    <w:p w14:paraId="2B8693A5" w14:textId="6ED34714" w:rsidR="00992CFE" w:rsidRPr="002B2DCB" w:rsidRDefault="00992CFE" w:rsidP="007B7B56">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Francijā BAPV</w:t>
      </w:r>
      <w:r w:rsidR="00F81A4A" w:rsidRPr="002B2DCB">
        <w:rPr>
          <w:rFonts w:ascii="Times New Roman" w:eastAsia="Times New Roman" w:hAnsi="Times New Roman" w:cs="Times New Roman"/>
          <w:color w:val="000000"/>
          <w:kern w:val="0"/>
          <w:sz w:val="24"/>
          <w:szCs w:val="24"/>
          <w:lang w:val="lv-LV" w:eastAsia="en-GB"/>
          <w14:ligatures w14:val="none"/>
        </w:rPr>
        <w:t xml:space="preserve"> </w:t>
      </w:r>
      <w:r w:rsidR="00526068" w:rsidRPr="002B2DCB">
        <w:rPr>
          <w:rFonts w:ascii="Times New Roman" w:eastAsia="Times New Roman" w:hAnsi="Times New Roman" w:cs="Times New Roman"/>
          <w:i/>
          <w:iCs/>
          <w:color w:val="000000"/>
          <w:kern w:val="0"/>
          <w:sz w:val="24"/>
          <w:szCs w:val="24"/>
          <w:lang w:val="lv-LV" w:eastAsia="en-GB"/>
          <w14:ligatures w14:val="none"/>
        </w:rPr>
        <w:t>(</w:t>
      </w:r>
      <w:r w:rsidR="00526068" w:rsidRPr="002B2DCB">
        <w:rPr>
          <w:rFonts w:ascii="Times New Roman" w:hAnsi="Times New Roman" w:cs="Times New Roman"/>
          <w:i/>
          <w:iCs/>
          <w:sz w:val="24"/>
          <w:szCs w:val="24"/>
          <w:lang w:val="lv-LV"/>
        </w:rPr>
        <w:t>Building attached photovoltaics (BAPV))</w:t>
      </w:r>
      <w:r w:rsidR="00526068" w:rsidRPr="002B2DCB">
        <w:rPr>
          <w:rFonts w:ascii="Times New Roman" w:hAnsi="Times New Roman" w:cs="Times New Roman"/>
          <w:sz w:val="24"/>
          <w:szCs w:val="24"/>
          <w:lang w:val="lv-LV"/>
        </w:rPr>
        <w:t xml:space="preserve"> </w:t>
      </w:r>
      <w:r w:rsidRPr="002B2DCB">
        <w:rPr>
          <w:rFonts w:ascii="Times New Roman" w:eastAsia="Times New Roman" w:hAnsi="Times New Roman" w:cs="Times New Roman"/>
          <w:color w:val="000000"/>
          <w:kern w:val="0"/>
          <w:sz w:val="24"/>
          <w:szCs w:val="24"/>
          <w:lang w:val="lv-LV" w:eastAsia="en-GB"/>
          <w14:ligatures w14:val="none"/>
        </w:rPr>
        <w:t>un BIPV</w:t>
      </w:r>
      <w:r w:rsidR="00526068" w:rsidRPr="002B2DCB">
        <w:rPr>
          <w:rFonts w:ascii="Times New Roman" w:eastAsia="Times New Roman" w:hAnsi="Times New Roman" w:cs="Times New Roman"/>
          <w:color w:val="000000"/>
          <w:kern w:val="0"/>
          <w:sz w:val="24"/>
          <w:szCs w:val="24"/>
          <w:lang w:val="lv-LV" w:eastAsia="en-GB"/>
          <w14:ligatures w14:val="none"/>
        </w:rPr>
        <w:t xml:space="preserve"> </w:t>
      </w:r>
      <w:r w:rsidR="00526068" w:rsidRPr="002B2DCB">
        <w:rPr>
          <w:rFonts w:ascii="Times New Roman" w:eastAsia="Times New Roman" w:hAnsi="Times New Roman" w:cs="Times New Roman"/>
          <w:i/>
          <w:iCs/>
          <w:color w:val="000000"/>
          <w:kern w:val="0"/>
          <w:sz w:val="24"/>
          <w:szCs w:val="24"/>
          <w:lang w:val="lv-LV" w:eastAsia="en-GB"/>
          <w14:ligatures w14:val="none"/>
        </w:rPr>
        <w:t>(</w:t>
      </w:r>
      <w:r w:rsidR="00526068" w:rsidRPr="002B2DCB">
        <w:rPr>
          <w:rFonts w:ascii="Times New Roman" w:hAnsi="Times New Roman" w:cs="Times New Roman"/>
          <w:i/>
          <w:iCs/>
          <w:sz w:val="24"/>
          <w:szCs w:val="24"/>
          <w:lang w:val="lv-LV"/>
        </w:rPr>
        <w:t>Building Integrated photovoltaics (BIPV)</w:t>
      </w:r>
      <w:r w:rsidR="00526068" w:rsidRPr="002B2DCB">
        <w:rPr>
          <w:lang w:val="lv-LV"/>
        </w:rPr>
        <w:t xml:space="preserve"> </w:t>
      </w:r>
      <w:r w:rsidRPr="002B2DCB">
        <w:rPr>
          <w:rFonts w:ascii="Times New Roman" w:eastAsia="Times New Roman" w:hAnsi="Times New Roman" w:cs="Times New Roman"/>
          <w:color w:val="000000"/>
          <w:kern w:val="0"/>
          <w:sz w:val="24"/>
          <w:szCs w:val="24"/>
          <w:lang w:val="lv-LV" w:eastAsia="en-GB"/>
          <w14:ligatures w14:val="none"/>
        </w:rPr>
        <w:t xml:space="preserve"> produktu garantijas tiek nodrošinātas, izmantojot Nacionālos Tehniskos Novērtējumus (ATecs) inovatīviem būvniecības produktiem</w:t>
      </w:r>
      <w:r w:rsidR="00526068" w:rsidRPr="002B2DCB">
        <w:rPr>
          <w:rFonts w:ascii="Times New Roman" w:eastAsia="Times New Roman" w:hAnsi="Times New Roman" w:cs="Times New Roman"/>
          <w:color w:val="000000"/>
          <w:kern w:val="0"/>
          <w:sz w:val="24"/>
          <w:szCs w:val="24"/>
          <w:lang w:val="lv-LV" w:eastAsia="en-GB"/>
          <w14:ligatures w14:val="none"/>
        </w:rPr>
        <w:t xml:space="preserve">. </w:t>
      </w:r>
      <w:r w:rsidRPr="002B2DCB">
        <w:rPr>
          <w:rFonts w:ascii="Times New Roman" w:eastAsia="Times New Roman" w:hAnsi="Times New Roman" w:cs="Times New Roman"/>
          <w:color w:val="000000"/>
          <w:kern w:val="0"/>
          <w:sz w:val="24"/>
          <w:szCs w:val="24"/>
          <w:lang w:val="lv-LV" w:eastAsia="en-GB"/>
          <w14:ligatures w14:val="none"/>
        </w:rPr>
        <w:t>ATec GS21 "Foto</w:t>
      </w:r>
      <w:r w:rsidR="001D7D97" w:rsidRPr="002B2DCB">
        <w:rPr>
          <w:rFonts w:ascii="Times New Roman" w:eastAsia="Times New Roman" w:hAnsi="Times New Roman" w:cs="Times New Roman"/>
          <w:color w:val="000000"/>
          <w:kern w:val="0"/>
          <w:sz w:val="24"/>
          <w:szCs w:val="24"/>
          <w:lang w:val="lv-LV" w:eastAsia="en-GB"/>
          <w14:ligatures w14:val="none"/>
        </w:rPr>
        <w:t xml:space="preserve">elektriskās </w:t>
      </w:r>
      <w:r w:rsidRPr="002B2DCB">
        <w:rPr>
          <w:rFonts w:ascii="Times New Roman" w:eastAsia="Times New Roman" w:hAnsi="Times New Roman" w:cs="Times New Roman"/>
          <w:color w:val="000000"/>
          <w:kern w:val="0"/>
          <w:sz w:val="24"/>
          <w:szCs w:val="24"/>
          <w:lang w:val="lv-LV" w:eastAsia="en-GB"/>
          <w14:ligatures w14:val="none"/>
        </w:rPr>
        <w:t>sistēmas" novērtējums tika izstrādāts 2008. gadā, lai sniegtu apdrošinātājiem uzticēšanos saules fotovoltāiskajām sistēmām.</w:t>
      </w:r>
      <w:r w:rsidR="00526068" w:rsidRPr="002B2DCB">
        <w:rPr>
          <w:rFonts w:ascii="Times New Roman" w:eastAsia="Times New Roman" w:hAnsi="Times New Roman" w:cs="Times New Roman"/>
          <w:color w:val="000000"/>
          <w:kern w:val="0"/>
          <w:sz w:val="24"/>
          <w:szCs w:val="24"/>
          <w:lang w:val="lv-LV" w:eastAsia="en-GB"/>
          <w14:ligatures w14:val="none"/>
        </w:rPr>
        <w:t xml:space="preserve"> </w:t>
      </w:r>
      <w:r w:rsidRPr="002B2DCB">
        <w:rPr>
          <w:rFonts w:ascii="Times New Roman" w:eastAsia="Times New Roman" w:hAnsi="Times New Roman" w:cs="Times New Roman"/>
          <w:color w:val="000000"/>
          <w:kern w:val="0"/>
          <w:sz w:val="24"/>
          <w:szCs w:val="24"/>
          <w:lang w:val="lv-LV" w:eastAsia="en-GB"/>
          <w14:ligatures w14:val="none"/>
        </w:rPr>
        <w:t>GS21 kā obligātu priekšnosacījumu nosaka moduļu atbilstību veiktspējas standartiem EN 61215 (kristāliskajiem moduļiem) un EN 61646 (plānfilmu moduļiem). Moduļiem, kas nav standarta un tiem nav aizmugurējās aizsardzības, piemēram, tiek specifizēti fasādēm, stikla jumtiem vai ēnojuma lietojumiem, tad jāveic papildu izturības, stiprības un drošības testi. Ja PV moduļi tiek paredzēti kā tieši aizstājēji būvniecības sistēmām (piem., stikla produkti, ūdensnecaurlaidīgas membrānas utt.), tie jātestē, lai parādītu līdzvērtīgu minimālo veiktspēju un uzvedību, kā aprakstīts Nacionālajos vai Eiropas standartos.</w:t>
      </w:r>
    </w:p>
    <w:p w14:paraId="0788D2B1" w14:textId="0B5D5550" w:rsidR="00992CFE" w:rsidRPr="002B2DCB" w:rsidRDefault="00575D35" w:rsidP="00B746A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Turklāt</w:t>
      </w:r>
      <w:r w:rsidR="00992CFE" w:rsidRPr="002B2DCB">
        <w:rPr>
          <w:rFonts w:ascii="Times New Roman" w:eastAsia="Times New Roman" w:hAnsi="Times New Roman" w:cs="Times New Roman"/>
          <w:color w:val="000000"/>
          <w:kern w:val="0"/>
          <w:sz w:val="24"/>
          <w:szCs w:val="24"/>
          <w:lang w:val="lv-LV" w:eastAsia="en-GB"/>
          <w14:ligatures w14:val="none"/>
        </w:rPr>
        <w:t xml:space="preserve"> GS21 arī atsaucas uz vairākām sistēmas komponentēm. Pieteikuma formā "būvniecības dati", kas iesniegts CRE par saules PV sistēmu, jānodrošina šāda informācija un atbilstības sertifikācijas (kas attiecas uz šo pētījumu):</w:t>
      </w:r>
    </w:p>
    <w:p w14:paraId="270785E0" w14:textId="2F595556" w:rsidR="00992CFE" w:rsidRPr="002B2DCB" w:rsidRDefault="00992CFE"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Aprēķina piezīme par montāžas sistēmas sastāvdaļu mehānisko izturību (piestiprināšanas skavas, sliedes, skrūves utt.) un par klimatiskajām slodzēm, kas var tikt piemērotas moduļiem.</w:t>
      </w:r>
    </w:p>
    <w:p w14:paraId="66A7B757" w14:textId="215AAD07" w:rsidR="00992CFE" w:rsidRPr="002B2DCB" w:rsidRDefault="00992CFE"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Pamatojumi, balstīti uz galveno sistēmas komponentu ūdensnecaurlaidības testa rezultātiem.</w:t>
      </w:r>
    </w:p>
    <w:p w14:paraId="4B31840F" w14:textId="7E0E552D" w:rsidR="00992CFE" w:rsidRPr="002B2DCB" w:rsidRDefault="00992CFE"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Pamatojumi, balstīti uz komponentu daļu un to materiālu izturības un ilgtspējas testa rezultātiem, ņemot vērā to novecošanu vides apstākļos (piem., temperatūra, UV stari, mitrums).</w:t>
      </w:r>
    </w:p>
    <w:p w14:paraId="45A40C2A" w14:textId="7DEF5FDD" w:rsidR="00992CFE" w:rsidRPr="002B2DCB" w:rsidRDefault="00992CFE"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Savienojuma kārbas saskaņā ar EN 50548, kas aptver plašu vides aizsardzības aspektu klāstu, ieskaitot ūdens ieplūšanu un apkārtējās temperatūras diapazonu, kā arī izturību pret novecošanu un koroziju.</w:t>
      </w:r>
    </w:p>
    <w:p w14:paraId="24A766F3" w14:textId="1E25AA0C" w:rsidR="00A545FD" w:rsidRPr="002B2DCB" w:rsidRDefault="00992CFE"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Ugunsdrošības kabeļu klasifikācija saskaņā ar nacionālo standartu NF C 32-070, kurā ir iekļauta halogēnu satura ziņošanas prasība atbilstoši IEC 60754-1.</w:t>
      </w:r>
    </w:p>
    <w:p w14:paraId="34736258" w14:textId="77777777" w:rsidR="003A70C4" w:rsidRPr="002B2DCB" w:rsidRDefault="003A70C4" w:rsidP="00133A18">
      <w:pPr>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p>
    <w:p w14:paraId="25F94C8D" w14:textId="541B6975" w:rsidR="00992CFE" w:rsidRPr="002B2DCB" w:rsidRDefault="007517E8" w:rsidP="00133A18">
      <w:pPr>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 xml:space="preserve">Itālija </w:t>
      </w:r>
    </w:p>
    <w:p w14:paraId="62D2F2B2" w14:textId="09DEC7B0" w:rsidR="007517E8" w:rsidRPr="002B2DCB" w:rsidRDefault="007517E8" w:rsidP="0041008C">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Lai saņemtu iegādes tarifu saules foto</w:t>
      </w:r>
      <w:r w:rsidR="001D7D97" w:rsidRPr="002B2DCB">
        <w:rPr>
          <w:rFonts w:ascii="Times New Roman" w:eastAsia="Times New Roman" w:hAnsi="Times New Roman" w:cs="Times New Roman"/>
          <w:color w:val="000000"/>
          <w:kern w:val="0"/>
          <w:sz w:val="24"/>
          <w:szCs w:val="24"/>
          <w:lang w:val="lv-LV" w:eastAsia="en-GB"/>
          <w14:ligatures w14:val="none"/>
        </w:rPr>
        <w:t>elektrisko</w:t>
      </w:r>
      <w:r w:rsidRPr="002B2DCB">
        <w:rPr>
          <w:rFonts w:ascii="Times New Roman" w:eastAsia="Times New Roman" w:hAnsi="Times New Roman" w:cs="Times New Roman"/>
          <w:color w:val="000000"/>
          <w:kern w:val="0"/>
          <w:sz w:val="24"/>
          <w:szCs w:val="24"/>
          <w:lang w:val="lv-LV" w:eastAsia="en-GB"/>
          <w14:ligatures w14:val="none"/>
        </w:rPr>
        <w:t xml:space="preserve"> iekārtu uzstādīšanai</w:t>
      </w:r>
      <w:r w:rsidR="00187E9F" w:rsidRPr="002B2DCB">
        <w:rPr>
          <w:rFonts w:ascii="Times New Roman" w:eastAsia="Times New Roman" w:hAnsi="Times New Roman" w:cs="Times New Roman"/>
          <w:color w:val="000000"/>
          <w:kern w:val="0"/>
          <w:sz w:val="24"/>
          <w:szCs w:val="24"/>
          <w:lang w:val="lv-LV" w:eastAsia="en-GB"/>
          <w14:ligatures w14:val="none"/>
        </w:rPr>
        <w:t xml:space="preserve"> Itālijā</w:t>
      </w:r>
      <w:r w:rsidRPr="002B2DCB">
        <w:rPr>
          <w:rFonts w:ascii="Times New Roman" w:eastAsia="Times New Roman" w:hAnsi="Times New Roman" w:cs="Times New Roman"/>
          <w:color w:val="000000"/>
          <w:kern w:val="0"/>
          <w:sz w:val="24"/>
          <w:szCs w:val="24"/>
          <w:lang w:val="lv-LV" w:eastAsia="en-GB"/>
          <w14:ligatures w14:val="none"/>
        </w:rPr>
        <w:t>, kas bija pieejams saskaņā ar secīgajiem Enerģētikas likumiem no 2005. līdz 2016. gadam Itālijā, sistēmām, tostarp to sastāv</w:t>
      </w:r>
      <w:r w:rsidR="001D7D97" w:rsidRPr="002B2DCB">
        <w:rPr>
          <w:rFonts w:ascii="Times New Roman" w:eastAsia="Times New Roman" w:hAnsi="Times New Roman" w:cs="Times New Roman"/>
          <w:color w:val="000000"/>
          <w:kern w:val="0"/>
          <w:sz w:val="24"/>
          <w:szCs w:val="24"/>
          <w:lang w:val="lv-LV" w:eastAsia="en-GB"/>
          <w14:ligatures w14:val="none"/>
        </w:rPr>
        <w:t xml:space="preserve">ā </w:t>
      </w:r>
      <w:r w:rsidRPr="002B2DCB">
        <w:rPr>
          <w:rFonts w:ascii="Times New Roman" w:eastAsia="Times New Roman" w:hAnsi="Times New Roman" w:cs="Times New Roman"/>
          <w:color w:val="000000"/>
          <w:kern w:val="0"/>
          <w:sz w:val="24"/>
          <w:szCs w:val="24"/>
          <w:lang w:val="lv-LV" w:eastAsia="en-GB"/>
          <w14:ligatures w14:val="none"/>
        </w:rPr>
        <w:t>moduļiem un invertoriem, bija jāatbilst virknei standartu un prasību, kas noteiktas likumdošanā.</w:t>
      </w:r>
    </w:p>
    <w:p w14:paraId="51B5876E" w14:textId="77777777" w:rsidR="007517E8" w:rsidRPr="002B2DCB" w:rsidRDefault="007517E8" w:rsidP="0041008C">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Pirms sistēmu īpašnieki varēja saņemt iegādes tarifu, bija jāveic sistēmu Veiktspējas Koeficienta (VK) tests saskaņā ar EN 61724 standartu. Sasniegtais VK bija jābūt lielākam par 0.78 sistēmām ar invertoru jaudām &lt;20kW un lielākam par 0.80 sistēmām ar invertoru jaudām &gt;20 kW. Sistēmas veiktspēja bija jātestē pie minimālajiem gaismas apstākļiem 600 W/m².</w:t>
      </w:r>
    </w:p>
    <w:p w14:paraId="36C2B1B4" w14:textId="77777777" w:rsidR="007517E8" w:rsidRPr="002B2DCB" w:rsidRDefault="007517E8"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Turklāt moduļiem bija noteikta virkne prasību, kas ietvēra šādus produktu kvalitātes standartus:</w:t>
      </w:r>
    </w:p>
    <w:p w14:paraId="2A9A7DEE" w14:textId="0FAE52C7" w:rsidR="007517E8" w:rsidRPr="002B2DCB" w:rsidRDefault="007517E8"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IEC standarti - IEC 61215 kristāliskajiem moduļiem un IEC 61646 plānfilmu moduļiem;</w:t>
      </w:r>
    </w:p>
    <w:p w14:paraId="03DDD1CE" w14:textId="65CAB95D" w:rsidR="007517E8" w:rsidRPr="002B2DCB" w:rsidRDefault="007517E8"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10 gadu garantija pret ražošanas defektiem;</w:t>
      </w:r>
    </w:p>
    <w:p w14:paraId="6FC6841B" w14:textId="5E4F14C1" w:rsidR="007517E8" w:rsidRPr="002B2DCB" w:rsidRDefault="007517E8"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Ražotāja pievienošanās sistēmai vai konsorcijam, kas nodrošinās moduļu pārstrādi to ekspluatācijas laika beigās;</w:t>
      </w:r>
    </w:p>
    <w:p w14:paraId="2DC6E975" w14:textId="050347F2" w:rsidR="007517E8" w:rsidRPr="002B2DCB" w:rsidRDefault="007517E8"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Apstiprinājums par periodiskām rūpnīcas inspekcijām un produkta pārbaudēm, lai atbalstītu atbilstību iepriekšminētajiem tehniskajiem standartiem (IEC 61215/61646/62108).</w:t>
      </w:r>
    </w:p>
    <w:p w14:paraId="2A4DFB74" w14:textId="5896697F" w:rsidR="007517E8" w:rsidRPr="002B2DCB" w:rsidRDefault="007517E8"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Turklāt invertoriem jābūt sertificētiem atbilstoši EN 45011 standartam.</w:t>
      </w:r>
    </w:p>
    <w:p w14:paraId="1D5A0DDF" w14:textId="6D609E96" w:rsidR="007517E8" w:rsidRPr="002B2DCB" w:rsidRDefault="007517E8"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p>
    <w:p w14:paraId="2EB0CB57" w14:textId="13F64745" w:rsidR="00901AEF" w:rsidRPr="002B2DCB" w:rsidRDefault="00901AEF" w:rsidP="00133A18">
      <w:pPr>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 xml:space="preserve">Beļģija </w:t>
      </w:r>
    </w:p>
    <w:p w14:paraId="29486906" w14:textId="40C9AD7E" w:rsidR="00901AEF" w:rsidRPr="002B2DCB" w:rsidRDefault="00901AEF"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Lai saņemtu elektroenerģijas subsīdiju saskaņā ar Beļģijas Qualiwatt programmu, ir jāizpilda šādas ar kvalitāti saistītas prasības:</w:t>
      </w:r>
    </w:p>
    <w:p w14:paraId="3340E8B5" w14:textId="0F02817A" w:rsidR="00901AEF" w:rsidRPr="002B2DCB" w:rsidRDefault="00901AEF"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Jāiesniedz kompetences sertifikāta kopija saules foto</w:t>
      </w:r>
      <w:r w:rsidR="001D7D97" w:rsidRPr="002B2DCB">
        <w:rPr>
          <w:rFonts w:ascii="Times New Roman" w:eastAsia="Times New Roman" w:hAnsi="Times New Roman" w:cs="Times New Roman"/>
          <w:color w:val="000000"/>
          <w:kern w:val="0"/>
          <w:sz w:val="24"/>
          <w:szCs w:val="24"/>
          <w:lang w:val="lv-LV" w:eastAsia="en-GB"/>
          <w14:ligatures w14:val="none"/>
        </w:rPr>
        <w:t>elektrisko</w:t>
      </w:r>
      <w:r w:rsidRPr="002B2DCB">
        <w:rPr>
          <w:rFonts w:ascii="Times New Roman" w:eastAsia="Times New Roman" w:hAnsi="Times New Roman" w:cs="Times New Roman"/>
          <w:color w:val="000000"/>
          <w:kern w:val="0"/>
          <w:sz w:val="24"/>
          <w:szCs w:val="24"/>
          <w:lang w:val="lv-LV" w:eastAsia="en-GB"/>
          <w14:ligatures w14:val="none"/>
        </w:rPr>
        <w:t xml:space="preserve"> sistēmu uzstādītājam, ko izdevis RESCERT</w:t>
      </w:r>
      <w:r w:rsidR="00526068" w:rsidRPr="002B2DCB">
        <w:rPr>
          <w:rStyle w:val="FootnoteReference"/>
          <w:rFonts w:ascii="Times New Roman" w:eastAsia="Times New Roman" w:hAnsi="Times New Roman" w:cs="Times New Roman"/>
          <w:color w:val="000000"/>
          <w:kern w:val="0"/>
          <w:sz w:val="24"/>
          <w:szCs w:val="24"/>
          <w:lang w:val="lv-LV" w:eastAsia="en-GB"/>
          <w14:ligatures w14:val="none"/>
        </w:rPr>
        <w:footnoteReference w:id="2"/>
      </w:r>
      <w:r w:rsidR="00526068" w:rsidRPr="002B2DCB">
        <w:rPr>
          <w:rFonts w:ascii="Times New Roman" w:eastAsia="Times New Roman" w:hAnsi="Times New Roman" w:cs="Times New Roman"/>
          <w:color w:val="000000"/>
          <w:kern w:val="0"/>
          <w:sz w:val="24"/>
          <w:szCs w:val="24"/>
          <w:lang w:val="lv-LV" w:eastAsia="en-GB"/>
          <w14:ligatures w14:val="none"/>
        </w:rPr>
        <w:t xml:space="preserve"> (Renewable Energy Systems Certification)</w:t>
      </w:r>
      <w:r w:rsidRPr="002B2DCB">
        <w:rPr>
          <w:rFonts w:ascii="Times New Roman" w:eastAsia="Times New Roman" w:hAnsi="Times New Roman" w:cs="Times New Roman"/>
          <w:color w:val="000000"/>
          <w:kern w:val="0"/>
          <w:sz w:val="24"/>
          <w:szCs w:val="24"/>
          <w:lang w:val="lv-LV" w:eastAsia="en-GB"/>
          <w14:ligatures w14:val="none"/>
        </w:rPr>
        <w:t>;</w:t>
      </w:r>
    </w:p>
    <w:p w14:paraId="7D539354" w14:textId="78944731" w:rsidR="00901AEF" w:rsidRPr="002B2DCB" w:rsidRDefault="00901AEF"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Jāiesniedz Rūpnīcas Inspekcijas Sertifikāta (RIS) kopija, kurā norādīta vietne, kurā tika ražoti izmantotie foto</w:t>
      </w:r>
      <w:r w:rsidR="001D7D97" w:rsidRPr="002B2DCB">
        <w:rPr>
          <w:rFonts w:ascii="Times New Roman" w:eastAsia="Times New Roman" w:hAnsi="Times New Roman" w:cs="Times New Roman"/>
          <w:color w:val="000000"/>
          <w:kern w:val="0"/>
          <w:sz w:val="24"/>
          <w:szCs w:val="24"/>
          <w:lang w:val="lv-LV" w:eastAsia="en-GB"/>
          <w14:ligatures w14:val="none"/>
        </w:rPr>
        <w:t>elektriskie</w:t>
      </w:r>
      <w:r w:rsidRPr="002B2DCB">
        <w:rPr>
          <w:rFonts w:ascii="Times New Roman" w:eastAsia="Times New Roman" w:hAnsi="Times New Roman" w:cs="Times New Roman"/>
          <w:color w:val="000000"/>
          <w:kern w:val="0"/>
          <w:sz w:val="24"/>
          <w:szCs w:val="24"/>
          <w:lang w:val="lv-LV" w:eastAsia="en-GB"/>
          <w14:ligatures w14:val="none"/>
        </w:rPr>
        <w:t xml:space="preserve"> moduļi;</w:t>
      </w:r>
    </w:p>
    <w:p w14:paraId="36152747" w14:textId="6A2C7A01" w:rsidR="00901AEF" w:rsidRPr="002B2DCB" w:rsidRDefault="00901AEF"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Jāuzrāda pierādījumi, ka izmantotie foto</w:t>
      </w:r>
      <w:r w:rsidR="001D7D97" w:rsidRPr="002B2DCB">
        <w:rPr>
          <w:rFonts w:ascii="Times New Roman" w:eastAsia="Times New Roman" w:hAnsi="Times New Roman" w:cs="Times New Roman"/>
          <w:color w:val="000000"/>
          <w:kern w:val="0"/>
          <w:sz w:val="24"/>
          <w:szCs w:val="24"/>
          <w:lang w:val="lv-LV" w:eastAsia="en-GB"/>
          <w14:ligatures w14:val="none"/>
        </w:rPr>
        <w:t>elektriskie</w:t>
      </w:r>
      <w:r w:rsidRPr="002B2DCB">
        <w:rPr>
          <w:rFonts w:ascii="Times New Roman" w:eastAsia="Times New Roman" w:hAnsi="Times New Roman" w:cs="Times New Roman"/>
          <w:color w:val="000000"/>
          <w:kern w:val="0"/>
          <w:sz w:val="24"/>
          <w:szCs w:val="24"/>
          <w:lang w:val="lv-LV" w:eastAsia="en-GB"/>
          <w14:ligatures w14:val="none"/>
        </w:rPr>
        <w:t xml:space="preserve"> moduļi ir sertificēti saskaņā ar:</w:t>
      </w:r>
    </w:p>
    <w:p w14:paraId="2799DCCB" w14:textId="77777777" w:rsidR="00901AEF" w:rsidRPr="002B2DCB" w:rsidRDefault="00901AEF" w:rsidP="00F80DFB">
      <w:pPr>
        <w:pStyle w:val="ListParagraph"/>
        <w:numPr>
          <w:ilvl w:val="0"/>
          <w:numId w:val="38"/>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IEC 61215 kristāliskajiem moduļiem;</w:t>
      </w:r>
    </w:p>
    <w:p w14:paraId="3A66591D" w14:textId="77777777" w:rsidR="00901AEF" w:rsidRPr="002B2DCB" w:rsidRDefault="00901AEF" w:rsidP="00F80DFB">
      <w:pPr>
        <w:pStyle w:val="ListParagraph"/>
        <w:numPr>
          <w:ilvl w:val="0"/>
          <w:numId w:val="38"/>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IEC 61646 plānfilmu moduļiem;</w:t>
      </w:r>
    </w:p>
    <w:p w14:paraId="69607B71" w14:textId="7B7E62C1" w:rsidR="00901AEF" w:rsidRPr="002B2DCB" w:rsidRDefault="00901AEF" w:rsidP="00F80DFB">
      <w:pPr>
        <w:pStyle w:val="ListParagraph"/>
        <w:numPr>
          <w:ilvl w:val="0"/>
          <w:numId w:val="38"/>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IEC 61730 gadījumos, kad paneļi ir integrēti</w:t>
      </w:r>
      <w:r w:rsidR="00575D35" w:rsidRPr="002B2DCB">
        <w:rPr>
          <w:rFonts w:ascii="Times New Roman" w:eastAsia="Times New Roman" w:hAnsi="Times New Roman" w:cs="Times New Roman"/>
          <w:color w:val="000000"/>
          <w:kern w:val="0"/>
          <w:sz w:val="24"/>
          <w:szCs w:val="24"/>
          <w:lang w:val="lv-LV" w:eastAsia="en-GB"/>
          <w14:ligatures w14:val="none"/>
        </w:rPr>
        <w:t>, vai uzklāti uz ēkas</w:t>
      </w:r>
      <w:r w:rsidRPr="002B2DCB">
        <w:rPr>
          <w:rFonts w:ascii="Times New Roman" w:eastAsia="Times New Roman" w:hAnsi="Times New Roman" w:cs="Times New Roman"/>
          <w:color w:val="000000"/>
          <w:kern w:val="0"/>
          <w:sz w:val="24"/>
          <w:szCs w:val="24"/>
          <w:lang w:val="lv-LV" w:eastAsia="en-GB"/>
          <w14:ligatures w14:val="none"/>
        </w:rPr>
        <w:t>.</w:t>
      </w:r>
    </w:p>
    <w:p w14:paraId="5096112D" w14:textId="38AE5E1F" w:rsidR="00901AEF" w:rsidRPr="002B2DCB" w:rsidRDefault="00901AEF"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Sertifikācijas jāveic akreditētā testēšanas laboratorijā atbilstoši ISO 17025 standartam, ko akreditējis BELAC</w:t>
      </w:r>
      <w:r w:rsidR="008A3BB2" w:rsidRPr="002B2DCB">
        <w:rPr>
          <w:rStyle w:val="FootnoteReference"/>
          <w:rFonts w:ascii="Times New Roman" w:eastAsia="Times New Roman" w:hAnsi="Times New Roman" w:cs="Times New Roman"/>
          <w:color w:val="000000"/>
          <w:kern w:val="0"/>
          <w:sz w:val="24"/>
          <w:szCs w:val="24"/>
          <w:lang w:val="lv-LV" w:eastAsia="en-GB"/>
          <w14:ligatures w14:val="none"/>
        </w:rPr>
        <w:footnoteReference w:id="3"/>
      </w:r>
      <w:r w:rsidRPr="002B2DCB">
        <w:rPr>
          <w:rFonts w:ascii="Times New Roman" w:eastAsia="Times New Roman" w:hAnsi="Times New Roman" w:cs="Times New Roman"/>
          <w:color w:val="000000"/>
          <w:kern w:val="0"/>
          <w:sz w:val="24"/>
          <w:szCs w:val="24"/>
          <w:lang w:val="lv-LV" w:eastAsia="en-GB"/>
          <w14:ligatures w14:val="none"/>
        </w:rPr>
        <w:t xml:space="preserve"> vai cits nacionālais akreditācijas orgāns, kas bauda savstarpēju atzīšanu ar BELAC.</w:t>
      </w:r>
    </w:p>
    <w:p w14:paraId="3358EE02" w14:textId="53CAC167" w:rsidR="001E7EE9" w:rsidRPr="002B2DCB" w:rsidRDefault="001E7EE9" w:rsidP="00534C5A">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Beļģijas patērētāju organizācija Test-Achats (Test-Aankoop) sniedz plašu atbalstu saviem biedriem saules foto</w:t>
      </w:r>
      <w:r w:rsidR="001D7D97" w:rsidRPr="002B2DCB">
        <w:rPr>
          <w:rFonts w:ascii="Times New Roman" w:eastAsia="Times New Roman" w:hAnsi="Times New Roman" w:cs="Times New Roman"/>
          <w:color w:val="000000"/>
          <w:kern w:val="0"/>
          <w:sz w:val="24"/>
          <w:szCs w:val="24"/>
          <w:lang w:val="lv-LV" w:eastAsia="en-GB"/>
          <w14:ligatures w14:val="none"/>
        </w:rPr>
        <w:t>elektrisko</w:t>
      </w:r>
      <w:r w:rsidRPr="002B2DCB">
        <w:rPr>
          <w:rFonts w:ascii="Times New Roman" w:eastAsia="Times New Roman" w:hAnsi="Times New Roman" w:cs="Times New Roman"/>
          <w:color w:val="000000"/>
          <w:kern w:val="0"/>
          <w:sz w:val="24"/>
          <w:szCs w:val="24"/>
          <w:lang w:val="lv-LV" w:eastAsia="en-GB"/>
          <w14:ligatures w14:val="none"/>
        </w:rPr>
        <w:t xml:space="preserve"> (PV) sistēmu iegādē. Viņi veic PV moduļu ražotāju auditus un pārbauda ražošanas paraugus attiecībā uz vienveidību, atbilstību norādītajai jaudai, lodēšanas kļūdām, izmantojot elektroluminiscences kameru, vizuālas kļūdas aizmugurējo laminātu vai rāmju slāņos un uz vietas esošo kvalitātes sistēmu. Viņi arī piedāvā grupu iepirkšanās akcijas, kurās tiek veikti attiecīgi ražošanas auditu. Turklāt viņu prasības ir šādas:</w:t>
      </w:r>
    </w:p>
    <w:p w14:paraId="6D163858" w14:textId="77777777" w:rsidR="001E7EE9" w:rsidRPr="002B2DCB" w:rsidRDefault="001E7EE9" w:rsidP="00534C5A">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PV moduļiem jāatbilst IEC 61215 standartam (kristāliskām šūnām) vai IEC 61646 (plānfilmu šūnām), IEC 61730 (BAPV) ar trešās puses sertifikāciju (BELAC, TUV u.c.), kā detalizēti aprakstīts Uzdevumā 1.</w:t>
      </w:r>
    </w:p>
    <w:p w14:paraId="087C87E0" w14:textId="77777777" w:rsidR="001E7EE9" w:rsidRPr="002B2DCB" w:rsidRDefault="001E7EE9"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Viņi atsaucas uz vietējo iestāžu piedāvāto atsauces līgumu uzstādītājiem (Service Public Wallonie, 2015), plašāku informāciju skatīt vēlāk šajā uzdevumā.</w:t>
      </w:r>
    </w:p>
    <w:p w14:paraId="2C755240" w14:textId="3E407DC7" w:rsidR="001E7EE9" w:rsidRPr="002B2DCB" w:rsidRDefault="001E7EE9"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Minimālā garantija moduļiem un invertoram - 10 gadi.</w:t>
      </w:r>
    </w:p>
    <w:p w14:paraId="2BE12BBB" w14:textId="2CDFBC9E" w:rsidR="001E7EE9" w:rsidRPr="002B2DCB" w:rsidRDefault="001E7EE9"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Visu uzstādītāju vidū vismaz vienam ir jābūt apguvušam Rescert PV uzstādītāja kursu.</w:t>
      </w:r>
    </w:p>
    <w:p w14:paraId="78576D89" w14:textId="34EFDC76" w:rsidR="001E7EE9" w:rsidRPr="002B2DCB" w:rsidRDefault="001E7EE9"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Uzstādīšanas laikā patērētāju organizācija veiks regulārus auditus.</w:t>
      </w:r>
    </w:p>
    <w:p w14:paraId="54C3814F" w14:textId="1CF538DF" w:rsidR="00901AEF" w:rsidRPr="002B2DCB" w:rsidRDefault="001E7EE9"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IEC 61215 kristāliskajiem moduļiem.</w:t>
      </w:r>
    </w:p>
    <w:p w14:paraId="06939630" w14:textId="348C5CB6" w:rsidR="001E7EE9" w:rsidRPr="002B2DCB" w:rsidRDefault="001E7EE9"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IEC 61646 plānfilmu moduļiem. </w:t>
      </w:r>
    </w:p>
    <w:p w14:paraId="07CD910E" w14:textId="745FD948" w:rsidR="001E7EE9" w:rsidRPr="002B2DCB" w:rsidRDefault="001E7EE9"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p>
    <w:p w14:paraId="1C1F91CD" w14:textId="0DB4981E" w:rsidR="00803859" w:rsidRPr="002B2DCB" w:rsidRDefault="00803859" w:rsidP="00133A18">
      <w:pPr>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lastRenderedPageBreak/>
        <w:t>Spānija</w:t>
      </w:r>
    </w:p>
    <w:p w14:paraId="7BDECB12" w14:textId="4F38035D" w:rsidR="00803859" w:rsidRPr="002B2DCB" w:rsidRDefault="00803859" w:rsidP="00601DD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Spānijas patērētāju organizācija OCU iesaka izvēlēties testētas PV sistēmas vai komplektus, kas ir iepriekš atlasītas moduļu un invertoru kombinācijas, kam pēc tam tiek piešķirts novērtējums, balstoties uz to testēto veiktspēju. Vērtējumā tiek ņemti vērā tādi kritēriji kā novirze no ražotāja apgalvotās veiktspējas un šūnu defektu skaits.</w:t>
      </w:r>
    </w:p>
    <w:p w14:paraId="32E5E7F8" w14:textId="45E2DB13" w:rsidR="00EE6CAC" w:rsidRPr="002B2DCB" w:rsidRDefault="00EE6CAC"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p>
    <w:p w14:paraId="2AFB3741" w14:textId="77777777" w:rsidR="008F2D41" w:rsidRPr="002B2DCB" w:rsidRDefault="008F2D41"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p>
    <w:p w14:paraId="10111CF8" w14:textId="754CFDCF" w:rsidR="007E35E8" w:rsidRPr="002B2DCB" w:rsidRDefault="007E35E8" w:rsidP="00133A18">
      <w:pPr>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Informācija no ES oficiālā Žurnāla iepirkumu datubāzes</w:t>
      </w:r>
    </w:p>
    <w:p w14:paraId="24557B76" w14:textId="77777777" w:rsidR="007E35E8" w:rsidRPr="002B2DCB" w:rsidRDefault="007E35E8" w:rsidP="00601DD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Apkopojot informāciju no ES Oficiālā Žurnāla iepirkumu datubāzes, tika veikta analīze par PV sistēmu iepirkumu sludinājumos noteiktajiem kritērijiem. Atklājās, ka Eiropā salīdzinoši reti tiek publicēti publiskie iepirkumi saules PV sistēmām, konstatējot 46 iepirkumu dokumentus laika posmā no 2015. gada jūlija līdz 2018. gada aprīlim. Visaktīvākā valsts šajā ziņā bija Polija, aiz kuras sekoja Francija, Vācija, Lielbritānija, Īrija, Itālija un Šveice. Jāatzīmē, ka publiskās iestādes var iepirkt arī zaļo elektroenerģiju, taču šķiet, ka tās bieži vien pašas neiegādājas vai nepieder PV sistēmām, kas šo elektroenerģiju ražo.</w:t>
      </w:r>
    </w:p>
    <w:p w14:paraId="61E65527" w14:textId="77777777" w:rsidR="007E35E8" w:rsidRPr="002B2DCB" w:rsidRDefault="007E35E8" w:rsidP="00601DD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Piešķiršanas kritēriji bieži tika balstīti uz cenu par kWp, dažreiz kombinējot ar papildus punktiem. Piemēram, Main-Kinzig (Vācijā) tika norādīti šādi nosacījumi: </w:t>
      </w:r>
    </w:p>
    <w:p w14:paraId="7C7978A3" w14:textId="77777777" w:rsidR="007E35E8" w:rsidRPr="002B2DCB" w:rsidRDefault="007E35E8"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garāka garantija moduļiem un invertoram, </w:t>
      </w:r>
    </w:p>
    <w:p w14:paraId="22C2250D" w14:textId="77777777" w:rsidR="007E35E8" w:rsidRPr="002B2DCB" w:rsidRDefault="007E35E8"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uzstādīšanas laiks, </w:t>
      </w:r>
    </w:p>
    <w:p w14:paraId="7268320E" w14:textId="77777777" w:rsidR="007E35E8" w:rsidRPr="002B2DCB" w:rsidRDefault="007E35E8"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reakcijas laiks neveiksmes gadījumā un cik ilgi rezerves daļas tiek glabātas invertora remontam. </w:t>
      </w:r>
    </w:p>
    <w:p w14:paraId="63E63D3C" w14:textId="2F4C42A9" w:rsidR="007E35E8" w:rsidRPr="002B2DCB" w:rsidRDefault="007E35E8"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Remonta reakcijas laiks un uzstādīšanas laiks dažreiz tiek norādīti tikai Līguma izpildes noteikumos, nevis </w:t>
      </w:r>
      <w:r w:rsidR="001D7D97" w:rsidRPr="002B2DCB">
        <w:rPr>
          <w:rFonts w:ascii="Times New Roman" w:eastAsia="Times New Roman" w:hAnsi="Times New Roman" w:cs="Times New Roman"/>
          <w:color w:val="000000"/>
          <w:kern w:val="0"/>
          <w:sz w:val="24"/>
          <w:szCs w:val="24"/>
          <w:lang w:val="lv-LV" w:eastAsia="en-GB"/>
          <w14:ligatures w14:val="none"/>
        </w:rPr>
        <w:t>Piedāvājumā</w:t>
      </w:r>
      <w:r w:rsidRPr="002B2DCB">
        <w:rPr>
          <w:rFonts w:ascii="Times New Roman" w:eastAsia="Times New Roman" w:hAnsi="Times New Roman" w:cs="Times New Roman"/>
          <w:color w:val="000000"/>
          <w:kern w:val="0"/>
          <w:sz w:val="24"/>
          <w:szCs w:val="24"/>
          <w:lang w:val="lv-LV" w:eastAsia="en-GB"/>
          <w14:ligatures w14:val="none"/>
        </w:rPr>
        <w:t xml:space="preserve"> piešķiršanas kritērijos.</w:t>
      </w:r>
    </w:p>
    <w:p w14:paraId="2347FFC7" w14:textId="55F1059B" w:rsidR="007E35E8" w:rsidRPr="002B2DCB" w:rsidRDefault="007E35E8" w:rsidP="00EE2879">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Cits iepirkums (Monthey-Šveice) kombinēja cenu (35%) ar prognozēto AC jaudu (35%), papildus vērtējot tehniskās priekšlikuma kvalitāti (10%), projekta vadību (10%) un iepriekšējās atsauces (10%). Šajos piemēros ir svarīgi, ka elementi, piemēram, projekta vadība un atsauces, kas parasti tiek uzskatīti par </w:t>
      </w:r>
      <w:r w:rsidR="006E1EA1" w:rsidRPr="002B2DCB">
        <w:rPr>
          <w:rFonts w:ascii="Times New Roman" w:eastAsia="Times New Roman" w:hAnsi="Times New Roman" w:cs="Times New Roman"/>
          <w:color w:val="000000"/>
          <w:kern w:val="0"/>
          <w:sz w:val="24"/>
          <w:szCs w:val="24"/>
          <w:lang w:val="lv-LV" w:eastAsia="en-GB"/>
          <w14:ligatures w14:val="none"/>
        </w:rPr>
        <w:t>Atlases kritērijiem</w:t>
      </w:r>
      <w:r w:rsidRPr="002B2DCB">
        <w:rPr>
          <w:rFonts w:ascii="Times New Roman" w:eastAsia="Times New Roman" w:hAnsi="Times New Roman" w:cs="Times New Roman"/>
          <w:color w:val="000000"/>
          <w:kern w:val="0"/>
          <w:sz w:val="24"/>
          <w:szCs w:val="24"/>
          <w:lang w:val="lv-LV" w:eastAsia="en-GB"/>
          <w14:ligatures w14:val="none"/>
        </w:rPr>
        <w:t xml:space="preserve">, tika iekļauti </w:t>
      </w:r>
      <w:r w:rsidR="006E1EA1" w:rsidRPr="002B2DCB">
        <w:rPr>
          <w:rFonts w:ascii="Times New Roman" w:eastAsia="Times New Roman" w:hAnsi="Times New Roman" w:cs="Times New Roman"/>
          <w:color w:val="000000"/>
          <w:kern w:val="0"/>
          <w:sz w:val="24"/>
          <w:szCs w:val="24"/>
          <w:lang w:val="lv-LV" w:eastAsia="en-GB"/>
          <w14:ligatures w14:val="none"/>
        </w:rPr>
        <w:t>piedāvājuma piešķiršanas</w:t>
      </w:r>
      <w:r w:rsidRPr="002B2DCB">
        <w:rPr>
          <w:rFonts w:ascii="Times New Roman" w:eastAsia="Times New Roman" w:hAnsi="Times New Roman" w:cs="Times New Roman"/>
          <w:color w:val="000000"/>
          <w:kern w:val="0"/>
          <w:sz w:val="24"/>
          <w:szCs w:val="24"/>
          <w:lang w:val="lv-LV" w:eastAsia="en-GB"/>
          <w14:ligatures w14:val="none"/>
        </w:rPr>
        <w:t xml:space="preserve"> </w:t>
      </w:r>
      <w:r w:rsidR="006E1EA1" w:rsidRPr="002B2DCB">
        <w:rPr>
          <w:rFonts w:ascii="Times New Roman" w:eastAsia="Times New Roman" w:hAnsi="Times New Roman" w:cs="Times New Roman"/>
          <w:color w:val="000000"/>
          <w:kern w:val="0"/>
          <w:sz w:val="24"/>
          <w:szCs w:val="24"/>
          <w:lang w:val="lv-LV" w:eastAsia="en-GB"/>
          <w14:ligatures w14:val="none"/>
        </w:rPr>
        <w:t>k</w:t>
      </w:r>
      <w:r w:rsidRPr="002B2DCB">
        <w:rPr>
          <w:rFonts w:ascii="Times New Roman" w:eastAsia="Times New Roman" w:hAnsi="Times New Roman" w:cs="Times New Roman"/>
          <w:color w:val="000000"/>
          <w:kern w:val="0"/>
          <w:sz w:val="24"/>
          <w:szCs w:val="24"/>
          <w:lang w:val="lv-LV" w:eastAsia="en-GB"/>
          <w14:ligatures w14:val="none"/>
        </w:rPr>
        <w:t>ritērijos.</w:t>
      </w:r>
    </w:p>
    <w:p w14:paraId="21DA65C6" w14:textId="284FCF10" w:rsidR="009C7A08" w:rsidRPr="002B2DCB" w:rsidRDefault="007E35E8"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Visos pārskatītajos iepirkumos tika uzsvērta minimālo kvalitātes prasību nozīme un/vai kvalitātes novērtējums, kas saistīts ne tikai ar veiktspēju, bet arī ar apmācītu personālu</w:t>
      </w:r>
      <w:r w:rsidR="00BB5F2C" w:rsidRPr="002B2DCB">
        <w:rPr>
          <w:rFonts w:ascii="Times New Roman" w:eastAsia="Times New Roman" w:hAnsi="Times New Roman" w:cs="Times New Roman"/>
          <w:color w:val="000000"/>
          <w:kern w:val="0"/>
          <w:sz w:val="24"/>
          <w:szCs w:val="24"/>
          <w:lang w:val="lv-LV" w:eastAsia="en-GB"/>
          <w14:ligatures w14:val="none"/>
        </w:rPr>
        <w:t>.</w:t>
      </w:r>
    </w:p>
    <w:p w14:paraId="3C78E666" w14:textId="423424E8" w:rsidR="00383F7A" w:rsidRPr="002B2DCB" w:rsidRDefault="00F45D3D" w:rsidP="005E5795">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Joint Research centre 2021. gadā izstrādāja dokumentu "Solar photovoltaic modules, inverters and systems: options and feasibility of EU Ecolabel and Green Public Procurement criteria" izstrādātie ZPI kritēriji</w:t>
      </w:r>
      <w:r w:rsidR="00383F7A" w:rsidRPr="002B2DCB">
        <w:rPr>
          <w:rFonts w:ascii="Times New Roman" w:eastAsia="Times New Roman" w:hAnsi="Times New Roman" w:cs="Times New Roman"/>
          <w:color w:val="000000"/>
          <w:kern w:val="0"/>
          <w:sz w:val="24"/>
          <w:szCs w:val="24"/>
          <w:lang w:val="lv-LV" w:eastAsia="en-GB"/>
          <w14:ligatures w14:val="none"/>
        </w:rPr>
        <w:t>.</w:t>
      </w:r>
    </w:p>
    <w:p w14:paraId="74CAD96B" w14:textId="77777777" w:rsidR="008F2D41" w:rsidRPr="002B2DCB" w:rsidRDefault="008F2D41" w:rsidP="0004149D">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6C4FD520" w14:textId="671E67D1" w:rsidR="00397C6C" w:rsidRPr="002B2DCB" w:rsidRDefault="00397C6C" w:rsidP="00F80DFB">
      <w:pPr>
        <w:pStyle w:val="ListParagraph"/>
        <w:numPr>
          <w:ilvl w:val="2"/>
          <w:numId w:val="45"/>
        </w:numPr>
        <w:spacing w:after="0" w:line="360" w:lineRule="auto"/>
        <w:jc w:val="right"/>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tabula Joint Reserach centra izstrādātie kritēriji saules paneļiem</w:t>
      </w:r>
    </w:p>
    <w:tbl>
      <w:tblPr>
        <w:tblStyle w:val="TableGrid"/>
        <w:tblW w:w="9493" w:type="dxa"/>
        <w:tblLook w:val="04A0" w:firstRow="1" w:lastRow="0" w:firstColumn="1" w:lastColumn="0" w:noHBand="0" w:noVBand="1"/>
      </w:tblPr>
      <w:tblGrid>
        <w:gridCol w:w="3509"/>
        <w:gridCol w:w="5984"/>
      </w:tblGrid>
      <w:tr w:rsidR="00A020C0" w:rsidRPr="002B2DCB" w14:paraId="55006B12" w14:textId="77777777" w:rsidTr="00133A18">
        <w:tc>
          <w:tcPr>
            <w:tcW w:w="3509" w:type="dxa"/>
          </w:tcPr>
          <w:p w14:paraId="1D969878" w14:textId="601CA864" w:rsidR="00A020C0" w:rsidRPr="002B2DCB" w:rsidRDefault="00A020C0"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Kritēriji</w:t>
            </w:r>
          </w:p>
        </w:tc>
        <w:tc>
          <w:tcPr>
            <w:tcW w:w="5984" w:type="dxa"/>
          </w:tcPr>
          <w:p w14:paraId="3563E978" w14:textId="42A6B080" w:rsidR="00A020C0" w:rsidRPr="002B2DCB" w:rsidRDefault="00A020C0"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Apraksts</w:t>
            </w:r>
          </w:p>
        </w:tc>
      </w:tr>
      <w:tr w:rsidR="00F45D3D" w:rsidRPr="000C1D9B" w14:paraId="715FCA08" w14:textId="77777777" w:rsidTr="00133A18">
        <w:tc>
          <w:tcPr>
            <w:tcW w:w="3509" w:type="dxa"/>
          </w:tcPr>
          <w:p w14:paraId="6C571624" w14:textId="6B90E5C4" w:rsidR="00F45D3D" w:rsidRPr="002B2DCB" w:rsidRDefault="00F45D3D"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Rūpnīcas kritēriji </w:t>
            </w:r>
          </w:p>
        </w:tc>
        <w:tc>
          <w:tcPr>
            <w:tcW w:w="5984" w:type="dxa"/>
          </w:tcPr>
          <w:p w14:paraId="333DE191" w14:textId="372A0671" w:rsidR="00F45D3D" w:rsidRPr="002B2DCB" w:rsidRDefault="00F45D3D"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Atlases kritēriji rūpnīcas kvalitātei: Piemēram, IEC 62941, EN 62788 standarti nodrošina pamatu rūpnīcas kvalitātes novērtējumam, kas ietver ražošanas procesu un gala produktu kvalitātes kontroli.</w:t>
            </w:r>
          </w:p>
          <w:p w14:paraId="68034D51" w14:textId="77777777" w:rsidR="00F45D3D" w:rsidRPr="002B2DCB" w:rsidRDefault="00F45D3D"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p w14:paraId="61BA0DDE" w14:textId="03DFB082" w:rsidR="00F45D3D" w:rsidRPr="002B2DCB" w:rsidRDefault="00F45D3D"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Tehniskās </w:t>
            </w:r>
            <w:r w:rsidR="00721B38" w:rsidRPr="002B2DCB">
              <w:rPr>
                <w:rFonts w:ascii="Times New Roman" w:eastAsia="Times New Roman" w:hAnsi="Times New Roman" w:cs="Times New Roman"/>
                <w:color w:val="000000"/>
                <w:kern w:val="0"/>
                <w:sz w:val="24"/>
                <w:szCs w:val="24"/>
                <w:lang w:val="lv-LV" w:eastAsia="en-GB"/>
                <w14:ligatures w14:val="none"/>
              </w:rPr>
              <w:t>s</w:t>
            </w:r>
            <w:r w:rsidRPr="002B2DCB">
              <w:rPr>
                <w:rFonts w:ascii="Times New Roman" w:eastAsia="Times New Roman" w:hAnsi="Times New Roman" w:cs="Times New Roman"/>
                <w:color w:val="000000"/>
                <w:kern w:val="0"/>
                <w:sz w:val="24"/>
                <w:szCs w:val="24"/>
                <w:lang w:val="lv-LV" w:eastAsia="en-GB"/>
                <w14:ligatures w14:val="none"/>
              </w:rPr>
              <w:t xml:space="preserve">pecifikācijas </w:t>
            </w:r>
            <w:r w:rsidR="00721B38" w:rsidRPr="002B2DCB">
              <w:rPr>
                <w:rFonts w:ascii="Times New Roman" w:eastAsia="Times New Roman" w:hAnsi="Times New Roman" w:cs="Times New Roman"/>
                <w:color w:val="000000"/>
                <w:kern w:val="0"/>
                <w:sz w:val="24"/>
                <w:szCs w:val="24"/>
                <w:lang w:val="lv-LV" w:eastAsia="en-GB"/>
                <w14:ligatures w14:val="none"/>
              </w:rPr>
              <w:t>m</w:t>
            </w:r>
            <w:r w:rsidRPr="002B2DCB">
              <w:rPr>
                <w:rFonts w:ascii="Times New Roman" w:eastAsia="Times New Roman" w:hAnsi="Times New Roman" w:cs="Times New Roman"/>
                <w:color w:val="000000"/>
                <w:kern w:val="0"/>
                <w:sz w:val="24"/>
                <w:szCs w:val="24"/>
                <w:lang w:val="lv-LV" w:eastAsia="en-GB"/>
                <w14:ligatures w14:val="none"/>
              </w:rPr>
              <w:t xml:space="preserve">oduļiem un </w:t>
            </w:r>
            <w:r w:rsidR="00721B38" w:rsidRPr="002B2DCB">
              <w:rPr>
                <w:rFonts w:ascii="Times New Roman" w:eastAsia="Times New Roman" w:hAnsi="Times New Roman" w:cs="Times New Roman"/>
                <w:color w:val="000000"/>
                <w:kern w:val="0"/>
                <w:sz w:val="24"/>
                <w:szCs w:val="24"/>
                <w:lang w:val="lv-LV" w:eastAsia="en-GB"/>
                <w14:ligatures w14:val="none"/>
              </w:rPr>
              <w:t>i</w:t>
            </w:r>
            <w:r w:rsidRPr="002B2DCB">
              <w:rPr>
                <w:rFonts w:ascii="Times New Roman" w:eastAsia="Times New Roman" w:hAnsi="Times New Roman" w:cs="Times New Roman"/>
                <w:color w:val="000000"/>
                <w:kern w:val="0"/>
                <w:sz w:val="24"/>
                <w:szCs w:val="24"/>
                <w:lang w:val="lv-LV" w:eastAsia="en-GB"/>
                <w14:ligatures w14:val="none"/>
              </w:rPr>
              <w:t>nvertoriem: Piemēram, EN 61215 standarts kristāliskajiem moduļiem un EN 62093 invertoriem. Šie standarti nosaka vajadzīgās tehniskās īpašības un prasības, lai nodrošinātu augstu produktu veiktspēju un ilgtspējību.</w:t>
            </w:r>
          </w:p>
          <w:p w14:paraId="39B2D7A3" w14:textId="77777777" w:rsidR="00F45D3D" w:rsidRPr="002B2DCB" w:rsidRDefault="00F45D3D"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p w14:paraId="63F96335" w14:textId="688FAF49" w:rsidR="00F45D3D" w:rsidRPr="002B2DCB" w:rsidRDefault="00721B3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Piedāvājuma izvērtēšanas kritēriji</w:t>
            </w:r>
            <w:r w:rsidR="00F45D3D" w:rsidRPr="002B2DCB">
              <w:rPr>
                <w:rFonts w:ascii="Times New Roman" w:eastAsia="Times New Roman" w:hAnsi="Times New Roman" w:cs="Times New Roman"/>
                <w:color w:val="000000"/>
                <w:kern w:val="0"/>
                <w:sz w:val="24"/>
                <w:szCs w:val="24"/>
                <w:lang w:val="lv-LV" w:eastAsia="en-GB"/>
                <w14:ligatures w14:val="none"/>
              </w:rPr>
              <w:t xml:space="preserve"> </w:t>
            </w:r>
            <w:r w:rsidRPr="002B2DCB">
              <w:rPr>
                <w:rFonts w:ascii="Times New Roman" w:eastAsia="Times New Roman" w:hAnsi="Times New Roman" w:cs="Times New Roman"/>
                <w:color w:val="000000"/>
                <w:kern w:val="0"/>
                <w:sz w:val="24"/>
                <w:szCs w:val="24"/>
                <w:lang w:val="lv-LV" w:eastAsia="en-GB"/>
                <w14:ligatures w14:val="none"/>
              </w:rPr>
              <w:t>b</w:t>
            </w:r>
            <w:r w:rsidR="00F45D3D" w:rsidRPr="002B2DCB">
              <w:rPr>
                <w:rFonts w:ascii="Times New Roman" w:eastAsia="Times New Roman" w:hAnsi="Times New Roman" w:cs="Times New Roman"/>
                <w:color w:val="000000"/>
                <w:kern w:val="0"/>
                <w:sz w:val="24"/>
                <w:szCs w:val="24"/>
                <w:lang w:val="lv-LV" w:eastAsia="en-GB"/>
                <w14:ligatures w14:val="none"/>
              </w:rPr>
              <w:t xml:space="preserve">alstīti uz </w:t>
            </w:r>
            <w:r w:rsidRPr="002B2DCB">
              <w:rPr>
                <w:rFonts w:ascii="Times New Roman" w:eastAsia="Times New Roman" w:hAnsi="Times New Roman" w:cs="Times New Roman"/>
                <w:color w:val="000000"/>
                <w:kern w:val="0"/>
                <w:sz w:val="24"/>
                <w:szCs w:val="24"/>
                <w:lang w:val="lv-LV" w:eastAsia="en-GB"/>
                <w14:ligatures w14:val="none"/>
              </w:rPr>
              <w:t>d</w:t>
            </w:r>
            <w:r w:rsidR="00F45D3D" w:rsidRPr="002B2DCB">
              <w:rPr>
                <w:rFonts w:ascii="Times New Roman" w:eastAsia="Times New Roman" w:hAnsi="Times New Roman" w:cs="Times New Roman"/>
                <w:color w:val="000000"/>
                <w:kern w:val="0"/>
                <w:sz w:val="24"/>
                <w:szCs w:val="24"/>
                <w:lang w:val="lv-LV" w:eastAsia="en-GB"/>
                <w14:ligatures w14:val="none"/>
              </w:rPr>
              <w:t xml:space="preserve">eklarēto </w:t>
            </w:r>
            <w:r w:rsidRPr="002B2DCB">
              <w:rPr>
                <w:rFonts w:ascii="Times New Roman" w:eastAsia="Times New Roman" w:hAnsi="Times New Roman" w:cs="Times New Roman"/>
                <w:color w:val="000000"/>
                <w:kern w:val="0"/>
                <w:sz w:val="24"/>
                <w:szCs w:val="24"/>
                <w:lang w:val="lv-LV" w:eastAsia="en-GB"/>
                <w14:ligatures w14:val="none"/>
              </w:rPr>
              <w:t>m</w:t>
            </w:r>
            <w:r w:rsidR="00F45D3D" w:rsidRPr="002B2DCB">
              <w:rPr>
                <w:rFonts w:ascii="Times New Roman" w:eastAsia="Times New Roman" w:hAnsi="Times New Roman" w:cs="Times New Roman"/>
                <w:color w:val="000000"/>
                <w:kern w:val="0"/>
                <w:sz w:val="24"/>
                <w:szCs w:val="24"/>
                <w:lang w:val="lv-LV" w:eastAsia="en-GB"/>
                <w14:ligatures w14:val="none"/>
              </w:rPr>
              <w:t xml:space="preserve">oduļu </w:t>
            </w:r>
            <w:r w:rsidRPr="002B2DCB">
              <w:rPr>
                <w:rFonts w:ascii="Times New Roman" w:eastAsia="Times New Roman" w:hAnsi="Times New Roman" w:cs="Times New Roman"/>
                <w:color w:val="000000"/>
                <w:kern w:val="0"/>
                <w:sz w:val="24"/>
                <w:szCs w:val="24"/>
                <w:lang w:val="lv-LV" w:eastAsia="en-GB"/>
                <w14:ligatures w14:val="none"/>
              </w:rPr>
              <w:t>d</w:t>
            </w:r>
            <w:r w:rsidR="00F45D3D" w:rsidRPr="002B2DCB">
              <w:rPr>
                <w:rFonts w:ascii="Times New Roman" w:eastAsia="Times New Roman" w:hAnsi="Times New Roman" w:cs="Times New Roman"/>
                <w:color w:val="000000"/>
                <w:kern w:val="0"/>
                <w:sz w:val="24"/>
                <w:szCs w:val="24"/>
                <w:lang w:val="lv-LV" w:eastAsia="en-GB"/>
                <w14:ligatures w14:val="none"/>
              </w:rPr>
              <w:t xml:space="preserve">egradācijas </w:t>
            </w:r>
            <w:r w:rsidRPr="002B2DCB">
              <w:rPr>
                <w:rFonts w:ascii="Times New Roman" w:eastAsia="Times New Roman" w:hAnsi="Times New Roman" w:cs="Times New Roman"/>
                <w:color w:val="000000"/>
                <w:kern w:val="0"/>
                <w:sz w:val="24"/>
                <w:szCs w:val="24"/>
                <w:lang w:val="lv-LV" w:eastAsia="en-GB"/>
                <w14:ligatures w14:val="none"/>
              </w:rPr>
              <w:t>l</w:t>
            </w:r>
            <w:r w:rsidR="00F45D3D" w:rsidRPr="002B2DCB">
              <w:rPr>
                <w:rFonts w:ascii="Times New Roman" w:eastAsia="Times New Roman" w:hAnsi="Times New Roman" w:cs="Times New Roman"/>
                <w:color w:val="000000"/>
                <w:kern w:val="0"/>
                <w:sz w:val="24"/>
                <w:szCs w:val="24"/>
                <w:lang w:val="lv-LV" w:eastAsia="en-GB"/>
                <w14:ligatures w14:val="none"/>
              </w:rPr>
              <w:t>ikmi: Šis kritērijs ļauj novērtēt moduļu ilgtermiņa veiktspēju un izturību, sniedzot informāciju par to, cik ātri moduļa efektivitāte samazināsies laika gaitā.</w:t>
            </w:r>
          </w:p>
        </w:tc>
      </w:tr>
      <w:tr w:rsidR="00F45D3D" w:rsidRPr="000C1D9B" w14:paraId="540FFB90" w14:textId="77777777" w:rsidTr="00133A18">
        <w:tc>
          <w:tcPr>
            <w:tcW w:w="3509" w:type="dxa"/>
          </w:tcPr>
          <w:p w14:paraId="02D696B0" w14:textId="782C6034" w:rsidR="00F45D3D" w:rsidRPr="002B2DCB" w:rsidRDefault="009A3109"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Projektēšana un ienesīguma novērtējums (projektēšanas ienesīguma novērtējuma un ar to saistīto modelēšanas datu un pieņēmumu kvalitāte, </w:t>
            </w:r>
            <w:r w:rsidRPr="002B2DCB">
              <w:rPr>
                <w:rFonts w:ascii="Times New Roman" w:eastAsia="Times New Roman" w:hAnsi="Times New Roman" w:cs="Times New Roman"/>
                <w:color w:val="000000"/>
                <w:kern w:val="0"/>
                <w:sz w:val="24"/>
                <w:szCs w:val="24"/>
                <w:lang w:val="lv-LV" w:eastAsia="en-GB"/>
                <w14:ligatures w14:val="none"/>
              </w:rPr>
              <w:lastRenderedPageBreak/>
              <w:t>elektrotehnikas projektēšanas kvalitāte, lai mazinātu nesaderību un citus zudumus).</w:t>
            </w:r>
          </w:p>
        </w:tc>
        <w:tc>
          <w:tcPr>
            <w:tcW w:w="5984" w:type="dxa"/>
          </w:tcPr>
          <w:p w14:paraId="6968647D" w14:textId="4BAA50F5" w:rsidR="00124707" w:rsidRPr="002B2DCB" w:rsidRDefault="00864D7E"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Fotoelektrisko</w:t>
            </w:r>
            <w:r w:rsidR="00124707" w:rsidRPr="002B2DCB">
              <w:rPr>
                <w:rFonts w:ascii="Times New Roman" w:eastAsia="Times New Roman" w:hAnsi="Times New Roman" w:cs="Times New Roman"/>
                <w:color w:val="000000"/>
                <w:kern w:val="0"/>
                <w:sz w:val="24"/>
                <w:szCs w:val="24"/>
                <w:lang w:val="lv-LV" w:eastAsia="en-GB"/>
                <w14:ligatures w14:val="none"/>
              </w:rPr>
              <w:t xml:space="preserve"> (PV) sistēmu projektēšanu, tās veiktspējas novērtējumu un komandas pieredzi:</w:t>
            </w:r>
          </w:p>
          <w:p w14:paraId="1910100D" w14:textId="4647730C" w:rsidR="00124707" w:rsidRPr="002B2DCB" w:rsidRDefault="00124707"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Projektēšanas un </w:t>
            </w:r>
            <w:r w:rsidR="00E63756" w:rsidRPr="002B2DCB">
              <w:rPr>
                <w:rFonts w:ascii="Times New Roman" w:eastAsia="Times New Roman" w:hAnsi="Times New Roman" w:cs="Times New Roman"/>
                <w:color w:val="000000"/>
                <w:kern w:val="0"/>
                <w:sz w:val="24"/>
                <w:szCs w:val="24"/>
                <w:lang w:val="lv-LV" w:eastAsia="en-GB"/>
                <w14:ligatures w14:val="none"/>
              </w:rPr>
              <w:t>i</w:t>
            </w:r>
            <w:r w:rsidRPr="002B2DCB">
              <w:rPr>
                <w:rFonts w:ascii="Times New Roman" w:eastAsia="Times New Roman" w:hAnsi="Times New Roman" w:cs="Times New Roman"/>
                <w:color w:val="000000"/>
                <w:kern w:val="0"/>
                <w:sz w:val="24"/>
                <w:szCs w:val="24"/>
                <w:lang w:val="lv-LV" w:eastAsia="en-GB"/>
                <w14:ligatures w14:val="none"/>
              </w:rPr>
              <w:t xml:space="preserve">enesīguma </w:t>
            </w:r>
            <w:r w:rsidR="00E63756" w:rsidRPr="002B2DCB">
              <w:rPr>
                <w:rFonts w:ascii="Times New Roman" w:eastAsia="Times New Roman" w:hAnsi="Times New Roman" w:cs="Times New Roman"/>
                <w:color w:val="000000"/>
                <w:kern w:val="0"/>
                <w:sz w:val="24"/>
                <w:szCs w:val="24"/>
                <w:lang w:val="lv-LV" w:eastAsia="en-GB"/>
                <w14:ligatures w14:val="none"/>
              </w:rPr>
              <w:t>n</w:t>
            </w:r>
            <w:r w:rsidRPr="002B2DCB">
              <w:rPr>
                <w:rFonts w:ascii="Times New Roman" w:eastAsia="Times New Roman" w:hAnsi="Times New Roman" w:cs="Times New Roman"/>
                <w:color w:val="000000"/>
                <w:kern w:val="0"/>
                <w:sz w:val="24"/>
                <w:szCs w:val="24"/>
                <w:lang w:val="lv-LV" w:eastAsia="en-GB"/>
                <w14:ligatures w14:val="none"/>
              </w:rPr>
              <w:t xml:space="preserve">ovērtējuma </w:t>
            </w:r>
            <w:r w:rsidR="00E63756" w:rsidRPr="002B2DCB">
              <w:rPr>
                <w:rFonts w:ascii="Times New Roman" w:eastAsia="Times New Roman" w:hAnsi="Times New Roman" w:cs="Times New Roman"/>
                <w:color w:val="000000"/>
                <w:kern w:val="0"/>
                <w:sz w:val="24"/>
                <w:szCs w:val="24"/>
                <w:lang w:val="lv-LV" w:eastAsia="en-GB"/>
                <w14:ligatures w14:val="none"/>
              </w:rPr>
              <w:t>k</w:t>
            </w:r>
            <w:r w:rsidRPr="002B2DCB">
              <w:rPr>
                <w:rFonts w:ascii="Times New Roman" w:eastAsia="Times New Roman" w:hAnsi="Times New Roman" w:cs="Times New Roman"/>
                <w:color w:val="000000"/>
                <w:kern w:val="0"/>
                <w:sz w:val="24"/>
                <w:szCs w:val="24"/>
                <w:lang w:val="lv-LV" w:eastAsia="en-GB"/>
                <w14:ligatures w14:val="none"/>
              </w:rPr>
              <w:t xml:space="preserve">valitāte: Svarīgi ir projekta ienesīguma novērtējuma kvalitāte un ar to saistītie modelēšanas dati un pieņēmumi. Tas ietver precīzu un </w:t>
            </w:r>
            <w:r w:rsidRPr="002B2DCB">
              <w:rPr>
                <w:rFonts w:ascii="Times New Roman" w:eastAsia="Times New Roman" w:hAnsi="Times New Roman" w:cs="Times New Roman"/>
                <w:color w:val="000000"/>
                <w:kern w:val="0"/>
                <w:sz w:val="24"/>
                <w:szCs w:val="24"/>
                <w:lang w:val="lv-LV" w:eastAsia="en-GB"/>
                <w14:ligatures w14:val="none"/>
              </w:rPr>
              <w:lastRenderedPageBreak/>
              <w:t>uzticamu datu izmantošanu, lai novērtētu sistēmas veiktspēju un potenciālo ienesīgumu.</w:t>
            </w:r>
          </w:p>
          <w:p w14:paraId="18447CDF" w14:textId="0129BF59" w:rsidR="00124707" w:rsidRPr="002B2DCB" w:rsidRDefault="00124707"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Elektrotehniskās </w:t>
            </w:r>
            <w:r w:rsidR="00032CE2" w:rsidRPr="002B2DCB">
              <w:rPr>
                <w:rFonts w:ascii="Times New Roman" w:eastAsia="Times New Roman" w:hAnsi="Times New Roman" w:cs="Times New Roman"/>
                <w:color w:val="000000"/>
                <w:kern w:val="0"/>
                <w:sz w:val="24"/>
                <w:szCs w:val="24"/>
                <w:lang w:val="lv-LV" w:eastAsia="en-GB"/>
                <w14:ligatures w14:val="none"/>
              </w:rPr>
              <w:t>p</w:t>
            </w:r>
            <w:r w:rsidRPr="002B2DCB">
              <w:rPr>
                <w:rFonts w:ascii="Times New Roman" w:eastAsia="Times New Roman" w:hAnsi="Times New Roman" w:cs="Times New Roman"/>
                <w:color w:val="000000"/>
                <w:kern w:val="0"/>
                <w:sz w:val="24"/>
                <w:szCs w:val="24"/>
                <w:lang w:val="lv-LV" w:eastAsia="en-GB"/>
                <w14:ligatures w14:val="none"/>
              </w:rPr>
              <w:t xml:space="preserve">rojektēšanas </w:t>
            </w:r>
            <w:r w:rsidR="00032CE2" w:rsidRPr="002B2DCB">
              <w:rPr>
                <w:rFonts w:ascii="Times New Roman" w:eastAsia="Times New Roman" w:hAnsi="Times New Roman" w:cs="Times New Roman"/>
                <w:color w:val="000000"/>
                <w:kern w:val="0"/>
                <w:sz w:val="24"/>
                <w:szCs w:val="24"/>
                <w:lang w:val="lv-LV" w:eastAsia="en-GB"/>
                <w14:ligatures w14:val="none"/>
              </w:rPr>
              <w:t>k</w:t>
            </w:r>
            <w:r w:rsidRPr="002B2DCB">
              <w:rPr>
                <w:rFonts w:ascii="Times New Roman" w:eastAsia="Times New Roman" w:hAnsi="Times New Roman" w:cs="Times New Roman"/>
                <w:color w:val="000000"/>
                <w:kern w:val="0"/>
                <w:sz w:val="24"/>
                <w:szCs w:val="24"/>
                <w:lang w:val="lv-LV" w:eastAsia="en-GB"/>
                <w14:ligatures w14:val="none"/>
              </w:rPr>
              <w:t>valitāte: Tas attiecas uz elektrotehniskās projektēšanas kvalitāti, lai samazinātu nesaderības un citus zudumus. Optimāla komponentu izvēle un konfigurācija var būtiski samazināt sistēmas zudumus un uzlabot tās kopējo efektivitāti.</w:t>
            </w:r>
          </w:p>
          <w:p w14:paraId="167728B1" w14:textId="77777777" w:rsidR="00124707" w:rsidRPr="002B2DCB" w:rsidRDefault="00124707"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p w14:paraId="7460D22F" w14:textId="3A9F8D6F" w:rsidR="00124707" w:rsidRPr="002B2DCB" w:rsidRDefault="00124707"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Atlas</w:t>
            </w:r>
            <w:r w:rsidR="009A3109" w:rsidRPr="002B2DCB">
              <w:rPr>
                <w:rFonts w:ascii="Times New Roman" w:eastAsia="Times New Roman" w:hAnsi="Times New Roman" w:cs="Times New Roman"/>
                <w:color w:val="000000"/>
                <w:kern w:val="0"/>
                <w:sz w:val="24"/>
                <w:szCs w:val="24"/>
                <w:lang w:val="lv-LV" w:eastAsia="en-GB"/>
                <w14:ligatures w14:val="none"/>
              </w:rPr>
              <w:t>es kritēriji</w:t>
            </w:r>
            <w:r w:rsidR="00575D35">
              <w:rPr>
                <w:rFonts w:ascii="Times New Roman" w:eastAsia="Times New Roman" w:hAnsi="Times New Roman" w:cs="Times New Roman"/>
                <w:color w:val="000000"/>
                <w:kern w:val="0"/>
                <w:sz w:val="24"/>
                <w:szCs w:val="24"/>
                <w:lang w:val="lv-LV" w:eastAsia="en-GB"/>
                <w14:ligatures w14:val="none"/>
              </w:rPr>
              <w:t xml:space="preserve"> </w:t>
            </w:r>
            <w:r w:rsidR="009A3109" w:rsidRPr="002B2DCB">
              <w:rPr>
                <w:rFonts w:ascii="Times New Roman" w:eastAsia="Times New Roman" w:hAnsi="Times New Roman" w:cs="Times New Roman"/>
                <w:color w:val="000000"/>
                <w:kern w:val="0"/>
                <w:sz w:val="24"/>
                <w:szCs w:val="24"/>
                <w:lang w:val="lv-LV" w:eastAsia="en-GB"/>
                <w14:ligatures w14:val="none"/>
              </w:rPr>
              <w:t xml:space="preserve">- </w:t>
            </w:r>
            <w:r w:rsidRPr="002B2DCB">
              <w:rPr>
                <w:rFonts w:ascii="Times New Roman" w:eastAsia="Times New Roman" w:hAnsi="Times New Roman" w:cs="Times New Roman"/>
                <w:color w:val="000000"/>
                <w:kern w:val="0"/>
                <w:sz w:val="24"/>
                <w:szCs w:val="24"/>
                <w:lang w:val="lv-LV" w:eastAsia="en-GB"/>
                <w14:ligatures w14:val="none"/>
              </w:rPr>
              <w:t xml:space="preserve"> Projektēšanas Komandas/Līgumuzņēmēja Pieredzei: Pieredzes līmenis un iepriekšējo projektu veiksmīgums ir svarīgi faktori, kas jāņem vērā, atlasot projektēšanas komandu vai inženierbūvniecība, piegāde un būvniecība līgumuzņēmēju. Tas nodrošina, ka komandai ir nepieciešamās zināšanas un prakse, lai veiktu kvalitatīvu darbu.</w:t>
            </w:r>
          </w:p>
          <w:p w14:paraId="416C44A5" w14:textId="77777777" w:rsidR="00124707" w:rsidRPr="002B2DCB" w:rsidRDefault="00124707"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p w14:paraId="7192333F" w14:textId="2CC4B6BD" w:rsidR="00124707" w:rsidRPr="002B2DCB" w:rsidRDefault="00124707"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Pie</w:t>
            </w:r>
            <w:r w:rsidR="009A3109" w:rsidRPr="002B2DCB">
              <w:rPr>
                <w:rFonts w:ascii="Times New Roman" w:eastAsia="Times New Roman" w:hAnsi="Times New Roman" w:cs="Times New Roman"/>
                <w:color w:val="000000"/>
                <w:kern w:val="0"/>
                <w:sz w:val="24"/>
                <w:szCs w:val="24"/>
                <w:lang w:val="lv-LV" w:eastAsia="en-GB"/>
                <w14:ligatures w14:val="none"/>
              </w:rPr>
              <w:t>dāvājuma izvērtēšanas kritēriji</w:t>
            </w:r>
            <w:r w:rsidRPr="002B2DCB">
              <w:rPr>
                <w:rFonts w:ascii="Times New Roman" w:eastAsia="Times New Roman" w:hAnsi="Times New Roman" w:cs="Times New Roman"/>
                <w:color w:val="000000"/>
                <w:kern w:val="0"/>
                <w:sz w:val="24"/>
                <w:szCs w:val="24"/>
                <w:lang w:val="lv-LV" w:eastAsia="en-GB"/>
                <w14:ligatures w14:val="none"/>
              </w:rPr>
              <w:t xml:space="preserve">, </w:t>
            </w:r>
            <w:r w:rsidR="00864D7E" w:rsidRPr="002B2DCB">
              <w:rPr>
                <w:rFonts w:ascii="Times New Roman" w:eastAsia="Times New Roman" w:hAnsi="Times New Roman" w:cs="Times New Roman"/>
                <w:color w:val="000000"/>
                <w:kern w:val="0"/>
                <w:sz w:val="24"/>
                <w:szCs w:val="24"/>
                <w:lang w:val="lv-LV" w:eastAsia="en-GB"/>
                <w14:ligatures w14:val="none"/>
              </w:rPr>
              <w:t>b</w:t>
            </w:r>
            <w:r w:rsidRPr="002B2DCB">
              <w:rPr>
                <w:rFonts w:ascii="Times New Roman" w:eastAsia="Times New Roman" w:hAnsi="Times New Roman" w:cs="Times New Roman"/>
                <w:color w:val="000000"/>
                <w:kern w:val="0"/>
                <w:sz w:val="24"/>
                <w:szCs w:val="24"/>
                <w:lang w:val="lv-LV" w:eastAsia="en-GB"/>
                <w14:ligatures w14:val="none"/>
              </w:rPr>
              <w:t>alstīti uz Veiktspējas Koeficienta Novērtējumu (atbilstoši IEC 61724): Veiktspējas koeficients (Performance Ratio - PR) ir svarīgs rādītājs, kas atspoguļo sistēmas faktisko veiktspēju salīdzinājumā ar teorētisko maksimālo veiktspēju. Kritēriji, kas balstīti uz PR novērtējumu, ļauj objektīvi salīdzināt dažādu piedāvājumu veiktspējas gaidas.</w:t>
            </w:r>
          </w:p>
          <w:p w14:paraId="10C4F8C4" w14:textId="77777777" w:rsidR="00124707" w:rsidRPr="002B2DCB" w:rsidRDefault="00124707"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p w14:paraId="7D5F8220" w14:textId="4448C094" w:rsidR="00F45D3D" w:rsidRPr="002B2DCB" w:rsidRDefault="00124707"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Piedāvājuma izvērtēšanas kritēriji, Balstīti uz Enerģijas Atmaksas Laiku (atkarībā no klimata/vietas): Enerģijas atmaksas laiks ir mērījums, kas norāda, cik ilgā laikā PV sistēma ražo tikpat daudz enerģijas, cik tika izmantots tās </w:t>
            </w:r>
            <w:r w:rsidRPr="002B2DCB">
              <w:rPr>
                <w:rFonts w:ascii="Times New Roman" w:eastAsia="Times New Roman" w:hAnsi="Times New Roman" w:cs="Times New Roman"/>
                <w:color w:val="000000"/>
                <w:kern w:val="0"/>
                <w:sz w:val="24"/>
                <w:szCs w:val="24"/>
                <w:lang w:val="lv-LV" w:eastAsia="en-GB"/>
                <w14:ligatures w14:val="none"/>
              </w:rPr>
              <w:lastRenderedPageBreak/>
              <w:t>ražošanai. Šis kritērijs ļauj novērtēt sistēmas ilgtspējīgumu un efektivitāti, ņemot vērā konkrētās klimatiskās un ģeogrāfiskās apstākļus.</w:t>
            </w:r>
          </w:p>
        </w:tc>
      </w:tr>
      <w:tr w:rsidR="00F45D3D" w:rsidRPr="000C1D9B" w14:paraId="25A7734A" w14:textId="77777777" w:rsidTr="00133A18">
        <w:tc>
          <w:tcPr>
            <w:tcW w:w="3509" w:type="dxa"/>
          </w:tcPr>
          <w:p w14:paraId="0432B07D" w14:textId="10186F4A" w:rsidR="00F45D3D" w:rsidRPr="002B2DCB" w:rsidRDefault="00E901C0"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Transportēšana uz vietu, protokoli, lai samazinātu moduļu bojājumus, kas radušies nepareizas apiešanās dēļ.</w:t>
            </w:r>
          </w:p>
        </w:tc>
        <w:tc>
          <w:tcPr>
            <w:tcW w:w="5984" w:type="dxa"/>
          </w:tcPr>
          <w:p w14:paraId="4F3ABD7A" w14:textId="77777777" w:rsidR="00E901C0" w:rsidRPr="002B2DCB" w:rsidRDefault="00E901C0"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Atlases kritēriji, kas apliecina šādu protokolu izmantošanu, un </w:t>
            </w:r>
          </w:p>
          <w:p w14:paraId="27A9517A" w14:textId="56000458" w:rsidR="00F45D3D" w:rsidRPr="002B2DCB" w:rsidRDefault="00E901C0"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Tehniskā specifikācija, kas pieprasa konkrētas darbības ietvaros protokolā, ir īpaši svarīgi, lai nodrošinātu, ka transportēšana uz uzstādīšanas vietu notiek atbildīgi un droši. Protokoli, kas izstrādāti, lai samazinātu moduļu bojājumus, kas var rasties nepareizas apiešanās rezultātā, ir būtiski saules paneļu drošai un efektīvai piegādei. Tieši šādu protokolu izmantošana nodrošina, ka visi iesaistītie procesos – no ražotāja līdz uzstādīšanas vietai – ievēro augstākos standartus, lai aizsargātu paneļus no jebkādiem fiziskiem bojājumiem, kas varētu ietekmēt to veiktspēju un ilgtspēju.</w:t>
            </w:r>
          </w:p>
        </w:tc>
      </w:tr>
      <w:tr w:rsidR="00F45D3D" w:rsidRPr="000C1D9B" w14:paraId="1A3183F9" w14:textId="77777777" w:rsidTr="00133A18">
        <w:tc>
          <w:tcPr>
            <w:tcW w:w="3509" w:type="dxa"/>
          </w:tcPr>
          <w:p w14:paraId="23FE99AD" w14:textId="6331B269" w:rsidR="00F45D3D" w:rsidRPr="002B2DCB" w:rsidRDefault="00E901C0"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Uzstādīšana/būvniecība (kvalifikācija uzstādīšanas darbinieku kompetencēm, Uzlabotas uzraudzības sistēmas agrīnai kļūdu atklāšanai un diagnostikai, Procedūras, lai samazinātu moduļu bojājumus, kas radušies nepareizas apiešanās dēļ).</w:t>
            </w:r>
          </w:p>
        </w:tc>
        <w:tc>
          <w:tcPr>
            <w:tcW w:w="5984" w:type="dxa"/>
          </w:tcPr>
          <w:p w14:paraId="221621FD" w14:textId="77777777" w:rsidR="00970A25" w:rsidRPr="002B2DCB" w:rsidRDefault="00970A25"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Atlases kritēriji dizaina komandas/līgumuzņēmēja uzstādīšanas pieredzei, </w:t>
            </w:r>
          </w:p>
          <w:p w14:paraId="795A59BC" w14:textId="3B306F5E" w:rsidR="00970A25" w:rsidRPr="002B2DCB" w:rsidRDefault="00970A25"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Tehniskā specifikācija uzraudzības sistēmām, Tehniskā specifikācija, kas prasa konkrētas darbības protokolā.</w:t>
            </w:r>
          </w:p>
        </w:tc>
      </w:tr>
      <w:tr w:rsidR="00F45D3D" w:rsidRPr="000C1D9B" w14:paraId="2FA719F1" w14:textId="77777777" w:rsidTr="00133A18">
        <w:tc>
          <w:tcPr>
            <w:tcW w:w="3509" w:type="dxa"/>
          </w:tcPr>
          <w:p w14:paraId="78A0B8E7" w14:textId="509B2676" w:rsidR="00F45D3D" w:rsidRPr="002B2DCB" w:rsidRDefault="00970A25"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Ekspluatācija un uzturēšana (pamata uzraudzības procedūras, lai atklātu kļūmes un novirzes, uzlabotas uzraudzības procedūras, </w:t>
            </w:r>
            <w:r w:rsidRPr="002B2DCB">
              <w:rPr>
                <w:rFonts w:ascii="Times New Roman" w:eastAsia="Times New Roman" w:hAnsi="Times New Roman" w:cs="Times New Roman"/>
                <w:color w:val="000000"/>
                <w:kern w:val="0"/>
                <w:sz w:val="24"/>
                <w:szCs w:val="24"/>
                <w:lang w:val="lv-LV" w:eastAsia="en-GB"/>
                <w14:ligatures w14:val="none"/>
              </w:rPr>
              <w:lastRenderedPageBreak/>
              <w:t>ieskaitot vizuālo inspekciju un infrasarkano/elektroluminiscences sensoru izmantošanu, rezerves daļu pārvaldība, lai samazinātu izmaksas, kas saistītas ar darbības pārtraukumiem, un palielinātu iespējamību izpildīt paredzēto ekspluatācijas laiku).</w:t>
            </w:r>
          </w:p>
        </w:tc>
        <w:tc>
          <w:tcPr>
            <w:tcW w:w="5984" w:type="dxa"/>
          </w:tcPr>
          <w:p w14:paraId="452CF4FC" w14:textId="77777777" w:rsidR="00F1457A" w:rsidRPr="002B2DCB" w:rsidRDefault="00F1457A"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 xml:space="preserve">Tehniskā specifikācija/Piedāvājuma izvērtēšanas kritēriji uzraudzības sistēmas detalizācijas līmenim (piemēram, IEC 61724-1), </w:t>
            </w:r>
          </w:p>
          <w:p w14:paraId="48E260C4" w14:textId="761CAD30" w:rsidR="00F45D3D" w:rsidRPr="002B2DCB" w:rsidRDefault="00F1457A"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Tehniskā specifikācija, kas balstīta uz plānošanu, lai reaģētu atbilstoši invertoru ražotāju ieteiktajam remonta ciklam.</w:t>
            </w:r>
          </w:p>
        </w:tc>
      </w:tr>
      <w:tr w:rsidR="00F45D3D" w:rsidRPr="000C1D9B" w14:paraId="1FA61340" w14:textId="77777777" w:rsidTr="00133A18">
        <w:tc>
          <w:tcPr>
            <w:tcW w:w="3509" w:type="dxa"/>
          </w:tcPr>
          <w:p w14:paraId="389B0B1E" w14:textId="014E294E" w:rsidR="00F45D3D" w:rsidRPr="002B2DCB" w:rsidRDefault="00F1457A"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Demontāža (demontāžas procedūru un dzīves cikla beigu maršrutu definīcija).</w:t>
            </w:r>
          </w:p>
        </w:tc>
        <w:tc>
          <w:tcPr>
            <w:tcW w:w="5984" w:type="dxa"/>
          </w:tcPr>
          <w:p w14:paraId="2F064C33" w14:textId="74C4DBE9" w:rsidR="00F45D3D" w:rsidRPr="002B2DCB" w:rsidRDefault="009A216B"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Tehniskā specifikācija/Piešķiršanas kritēriji, kas prasa konkrētas darbības protokolā un/vai konkrētu dzīves cikla beigu pakalpojumu sniegšanu. </w:t>
            </w:r>
          </w:p>
        </w:tc>
      </w:tr>
    </w:tbl>
    <w:p w14:paraId="76ED4ADC" w14:textId="77777777" w:rsidR="00B65AA4" w:rsidRPr="002B2DCB" w:rsidRDefault="00B65AA4" w:rsidP="00133A18">
      <w:pPr>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p>
    <w:p w14:paraId="22B8375E" w14:textId="56B9FDED" w:rsidR="008E5A09" w:rsidRPr="002B2DCB" w:rsidRDefault="008E5A09" w:rsidP="004561D5">
      <w:pPr>
        <w:pStyle w:val="TableParagraph"/>
        <w:numPr>
          <w:ilvl w:val="2"/>
          <w:numId w:val="41"/>
        </w:numPr>
        <w:rPr>
          <w:b/>
          <w:bCs/>
          <w:lang w:val="lv-LV" w:eastAsia="en-GB"/>
        </w:rPr>
      </w:pPr>
      <w:r w:rsidRPr="002B2DCB">
        <w:rPr>
          <w:b/>
          <w:bCs/>
          <w:lang w:val="lv-LV" w:eastAsia="en-GB"/>
        </w:rPr>
        <w:t>Vēja turbīnu attīstība</w:t>
      </w:r>
    </w:p>
    <w:p w14:paraId="111FCC03" w14:textId="77777777" w:rsidR="004561D5" w:rsidRPr="002B2DCB" w:rsidRDefault="004561D5" w:rsidP="004561D5">
      <w:pPr>
        <w:pStyle w:val="TableParagraph"/>
        <w:ind w:left="682"/>
        <w:rPr>
          <w:b/>
          <w:bCs/>
          <w:lang w:val="lv-LV" w:eastAsia="en-GB"/>
        </w:rPr>
      </w:pPr>
    </w:p>
    <w:p w14:paraId="0FAC5D45" w14:textId="49F88A72" w:rsidR="00557935" w:rsidRPr="002B2DCB" w:rsidRDefault="00557935" w:rsidP="005A570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2019. gadā atjaunojamo enerģijas avotu kopējā uzstādītā jauda pasaulē bija 2 530 GW, no kuriem hidroelektrostacijām bija 46,96% daļa, kam sekoja vēja enerģija ar 24,60%, saules enerģija ar 23,11%, bioenerģija ar 4,77%, ģeotermālā enerģija ar 0,54% un jūras enerģija tikai ar 0,02%.</w:t>
      </w:r>
      <w:r w:rsidRPr="002B2DCB">
        <w:rPr>
          <w:rStyle w:val="FootnoteReference"/>
          <w:rFonts w:ascii="Times New Roman" w:eastAsia="Times New Roman" w:hAnsi="Times New Roman" w:cs="Times New Roman"/>
          <w:color w:val="000000"/>
          <w:kern w:val="0"/>
          <w:sz w:val="24"/>
          <w:szCs w:val="24"/>
          <w:lang w:val="lv-LV" w:eastAsia="en-GB"/>
          <w14:ligatures w14:val="none"/>
        </w:rPr>
        <w:footnoteReference w:id="4"/>
      </w:r>
      <w:r w:rsidRPr="002B2DCB">
        <w:rPr>
          <w:rFonts w:ascii="Times New Roman" w:eastAsia="Times New Roman" w:hAnsi="Times New Roman" w:cs="Times New Roman"/>
          <w:color w:val="000000"/>
          <w:kern w:val="0"/>
          <w:sz w:val="24"/>
          <w:szCs w:val="24"/>
          <w:lang w:val="lv-LV" w:eastAsia="en-GB"/>
          <w14:ligatures w14:val="none"/>
        </w:rPr>
        <w:t xml:space="preserve"> Ķīna ir valsts ar lielāko elektroenerģijas ražošanas daļu no atjaunojamiem avotiem, sasniedzot 1 844 073 561 GWh, tai seko Amerikas Savienotās Valstis ar 764 680 011 GWh un Brazīlija ar 495 945 366 GWh. Šajā reitingā ietilpst arī citas valstis, piemēram, Kanāda, Indija, Vācija, Krievija, Japāna, Norvēģija un Francija. Vēja enerģija ir perspektīva tehnoloģija ar strauju izaugsmi.</w:t>
      </w:r>
    </w:p>
    <w:p w14:paraId="5EE4172C" w14:textId="23D90063" w:rsidR="00982B0D" w:rsidRPr="002B2DCB" w:rsidRDefault="00982B0D" w:rsidP="00133A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Vēja enerģija izceļas starp citiem atjaunojamo enerģijas avotiem ar spēju ražot lielu enerģijas daudzumu par konkurētspējīgām izmaksām. Tas ir svarīgs enerģijas resurss visā pasaulē, un tam ir labas perspektīvas enerģijas ražošanā tuvākajā nākotnē, jo tas jau tiek izmantots vairāk nekā 80 valstīs. Tiek lēsts, ka tā izmantojamie resursi ir 53 000 TWh/gadā, kas ir trīs reizes vairāk nekā pasaules enerģijas patēriņš. 2019. gadā globāli tika uzstādīta 60,4 GW vēja enerģijas jauda, kas ir par 19% vairāk salīdzinājumā ar uzstādījumiem 2018. gadā. Tādējādi kopējā vēja enerģijas </w:t>
      </w:r>
      <w:r w:rsidRPr="002B2DCB">
        <w:rPr>
          <w:rFonts w:ascii="Times New Roman" w:eastAsia="Times New Roman" w:hAnsi="Times New Roman" w:cs="Times New Roman"/>
          <w:color w:val="000000"/>
          <w:kern w:val="0"/>
          <w:sz w:val="24"/>
          <w:szCs w:val="24"/>
          <w:lang w:val="lv-LV" w:eastAsia="en-GB"/>
          <w14:ligatures w14:val="none"/>
        </w:rPr>
        <w:lastRenderedPageBreak/>
        <w:t>jauda pārsniedz 651 GW. Tiek prognozēts, ka starp 2020. un 2024. gadu tiks uzstādīta vairāk nekā 355 GW jauda</w:t>
      </w:r>
      <w:r w:rsidR="00D323B9" w:rsidRPr="002B2DCB">
        <w:rPr>
          <w:rFonts w:ascii="Times New Roman" w:eastAsia="Times New Roman" w:hAnsi="Times New Roman" w:cs="Times New Roman"/>
          <w:color w:val="000000"/>
          <w:kern w:val="0"/>
          <w:sz w:val="24"/>
          <w:szCs w:val="24"/>
          <w:lang w:val="lv-LV" w:eastAsia="en-GB"/>
          <w14:ligatures w14:val="none"/>
        </w:rPr>
        <w:t xml:space="preserve">. </w:t>
      </w:r>
    </w:p>
    <w:p w14:paraId="56F098CD" w14:textId="359BFEDA" w:rsidR="00D323B9" w:rsidRPr="002B2DCB" w:rsidRDefault="003159EA" w:rsidP="00133A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Būtībā vēja enerģijas darbība balstās uz principu, ka gaisa kinētiskā enerģija tiek pārveidota elektroenerģijā, ņemot vērā, ka vējš ir bagātīgs un plaši izplatīts, un tā ražošana ir bez piesārņojuma. Šim avotam ir vairākas priekšrocības, taču vieta, kur tiek uzstādītas vēja turbīnas, ietekmēs tā priekšrocību labāko izmantošanu. Piemēram, apgabali ar lieliem vēja ātrumiem nav obligāti piemēroti vēja parkiem, piemēram, ezeri un ceļi. Tomēr vēja enerģijai ir grūtības, kas saistītas ar atrašanās vietu un klimatiskajām īpatnībām, rezultātā dažādās reģionos radot atšķirīgus enerģijas ražošanas līmeņus.</w:t>
      </w:r>
    </w:p>
    <w:p w14:paraId="5FBE2507" w14:textId="77777777" w:rsidR="001F344B" w:rsidRPr="002B2DCB" w:rsidRDefault="001F344B" w:rsidP="00133A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Lai nodrošinātu, ka tiek pilnībā izmantots atkrastes atjaunīgās enerģijas potenciāls, Komisija 2020. gada novembrī publicēja īpašu ES stratēģiju par atkrastes atjaunīgo enerģiju “ES stratēģija atkrastes atjaunīgās enerģijas potenciāla atraisīšanai klimatneitrālas nākotnes vārdā”  (turpmāk tekstā — stratēģija).</w:t>
      </w:r>
    </w:p>
    <w:p w14:paraId="1C9F57E9" w14:textId="32DBBA3A" w:rsidR="001F344B" w:rsidRPr="002B2DCB" w:rsidRDefault="001F344B" w:rsidP="00133A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Stratēģija ir nozīmīga ar to, ka tajā tika ierosināti vairāki konkrēti pasākumi un atskaites punkti, lai atbalstītu atkrastes enerģijas nozares ilgtermiņa ilgtspējīgu attīstību un līdz 2030. gadam palielinātu uzstādīto atkrastes vēja enerģijas iekārtu jaudu. Tajā ir noteikti skaidri mērķi: nodrošināt, ka līdz 2030. gadam uzstādīto vēja enerģijas iekārtu jauda sasniedz vismaz 60 GW, un līdz 2050. gadam – vismaz 300 GW. Turklāt tika izvirzīts mērķis attiecībā uz okeāna enerģiju: nodrošināt, </w:t>
      </w:r>
      <w:r w:rsidR="00575D35" w:rsidRPr="002B2DCB">
        <w:rPr>
          <w:rFonts w:ascii="Times New Roman" w:eastAsia="Times New Roman" w:hAnsi="Times New Roman" w:cs="Times New Roman"/>
          <w:color w:val="000000"/>
          <w:kern w:val="0"/>
          <w:sz w:val="24"/>
          <w:szCs w:val="24"/>
          <w:lang w:val="lv-LV" w:eastAsia="en-GB"/>
          <w14:ligatures w14:val="none"/>
        </w:rPr>
        <w:t>ka uzstādīto iekārtu jauda sasniedz vismaz 1,</w:t>
      </w:r>
      <w:r w:rsidRPr="002B2DCB">
        <w:rPr>
          <w:rFonts w:ascii="Times New Roman" w:eastAsia="Times New Roman" w:hAnsi="Times New Roman" w:cs="Times New Roman"/>
          <w:color w:val="000000"/>
          <w:kern w:val="0"/>
          <w:sz w:val="24"/>
          <w:szCs w:val="24"/>
          <w:lang w:val="lv-LV" w:eastAsia="en-GB"/>
          <w14:ligatures w14:val="none"/>
        </w:rPr>
        <w:t xml:space="preserve"> GW līdz 2030. gadam un vismaz 40 GW līdz 2050. gadam.</w:t>
      </w:r>
    </w:p>
    <w:p w14:paraId="27FC3B5F" w14:textId="0138D2B1" w:rsidR="001F344B" w:rsidRPr="002B2DCB" w:rsidRDefault="001F344B" w:rsidP="00133A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Kopš tā laika ir panākts ievērojams progress. Stratēģijā ierosinātie pasākumi lielā mērā ir īstenoti vai tiek īstenoti. Vienlaikus ir notikuši nozīmīgi pavērsieni </w:t>
      </w:r>
      <w:r w:rsidR="001D7D97" w:rsidRPr="002B2DCB">
        <w:rPr>
          <w:rFonts w:ascii="Times New Roman" w:eastAsia="Times New Roman" w:hAnsi="Times New Roman" w:cs="Times New Roman"/>
          <w:color w:val="000000"/>
          <w:kern w:val="0"/>
          <w:sz w:val="24"/>
          <w:szCs w:val="24"/>
          <w:lang w:val="lv-LV" w:eastAsia="en-GB"/>
          <w14:ligatures w14:val="none"/>
        </w:rPr>
        <w:t>atkrakstēs</w:t>
      </w:r>
      <w:r w:rsidRPr="002B2DCB">
        <w:rPr>
          <w:rFonts w:ascii="Times New Roman" w:eastAsia="Times New Roman" w:hAnsi="Times New Roman" w:cs="Times New Roman"/>
          <w:color w:val="000000"/>
          <w:kern w:val="0"/>
          <w:sz w:val="24"/>
          <w:szCs w:val="24"/>
          <w:lang w:val="lv-LV" w:eastAsia="en-GB"/>
          <w14:ligatures w14:val="none"/>
        </w:rPr>
        <w:t xml:space="preserve"> atjaunīgās enerģijas jomā. Turklāt klimata un enerģētikas mērķos, kas atspoguļoti Klimata aktā  un tiesību aktu paketē “Gatavi mērķrādītājam 55 %”, kā arī plānā REPowerEU, ir vēl vairāk uzsvērts, ka atkrastes atjaunīgajai enerģijai būs būtiska nozīme, lai nodrošinātu turpmāku dekarbonizāciju, piegādes drošību un aizstātu fosilo degvielu importu no Krievijas.</w:t>
      </w:r>
    </w:p>
    <w:p w14:paraId="37780C40" w14:textId="1E7D4D99" w:rsidR="001F344B" w:rsidRPr="002B2DCB" w:rsidRDefault="001F344B" w:rsidP="00133A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Pamatojoties uz stratēģiju un TEN-E regulu, 2023. gada janvārī dalībvalstis vienojās par nesaistošiem mērķiem attiecībā uz </w:t>
      </w:r>
      <w:r w:rsidR="001D7D97" w:rsidRPr="002B2DCB">
        <w:rPr>
          <w:rFonts w:ascii="Times New Roman" w:eastAsia="Times New Roman" w:hAnsi="Times New Roman" w:cs="Times New Roman"/>
          <w:color w:val="000000"/>
          <w:kern w:val="0"/>
          <w:sz w:val="24"/>
          <w:szCs w:val="24"/>
          <w:lang w:val="lv-LV" w:eastAsia="en-GB"/>
          <w14:ligatures w14:val="none"/>
        </w:rPr>
        <w:t>atkrakstes</w:t>
      </w:r>
      <w:r w:rsidRPr="002B2DCB">
        <w:rPr>
          <w:rFonts w:ascii="Times New Roman" w:eastAsia="Times New Roman" w:hAnsi="Times New Roman" w:cs="Times New Roman"/>
          <w:color w:val="000000"/>
          <w:kern w:val="0"/>
          <w:sz w:val="24"/>
          <w:szCs w:val="24"/>
          <w:lang w:val="lv-LV" w:eastAsia="en-GB"/>
          <w14:ligatures w14:val="none"/>
        </w:rPr>
        <w:t xml:space="preserve"> atjaunīgās enerģijas (AAE) ražošanu līdz 2050. </w:t>
      </w:r>
      <w:r w:rsidRPr="002B2DCB">
        <w:rPr>
          <w:rFonts w:ascii="Times New Roman" w:eastAsia="Times New Roman" w:hAnsi="Times New Roman" w:cs="Times New Roman"/>
          <w:color w:val="000000"/>
          <w:kern w:val="0"/>
          <w:sz w:val="24"/>
          <w:szCs w:val="24"/>
          <w:lang w:val="lv-LV" w:eastAsia="en-GB"/>
          <w14:ligatures w14:val="none"/>
        </w:rPr>
        <w:lastRenderedPageBreak/>
        <w:t>gadam un starpposma mērķiem 2030. un 2040. gadam katrā no pieciem ES jūras baseiniem. Salīdzinājumā ar stratēģiju jaunie mērķi ir vērienīgāki attiecībā uz uzstādīto jaudu. Līdz 2030. gadam sasniedzamie mērķi ir gandrīz divreiz augstāki nekā stratēģijā noteiktais 61 GW mērķis. Kopumā līdz šīs desmitgades beigām paredzēts uzstādīt aptuveni 111 GW AAE ražošanas jaudu, un līdz gadsimta vidum šis rādītājs pieaugs līdz aptuveni 317 GW.</w:t>
      </w:r>
    </w:p>
    <w:p w14:paraId="054FC955" w14:textId="77777777" w:rsidR="00D1057A" w:rsidRPr="002B2DCB" w:rsidRDefault="006F7272" w:rsidP="00133A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Kā norādīts pētījumā “Wind Power Plant Site Selection: A Systematic Review” (G. Rediske, H.P. Burin, P.D. Rigo…, 2021) </w:t>
      </w:r>
      <w:r w:rsidR="00D96181" w:rsidRPr="002B2DCB">
        <w:rPr>
          <w:rFonts w:ascii="Times New Roman" w:eastAsia="Times New Roman" w:hAnsi="Times New Roman" w:cs="Times New Roman"/>
          <w:color w:val="000000"/>
          <w:kern w:val="0"/>
          <w:sz w:val="24"/>
          <w:szCs w:val="24"/>
          <w:lang w:val="lv-LV" w:eastAsia="en-GB"/>
          <w14:ligatures w14:val="none"/>
        </w:rPr>
        <w:t>i</w:t>
      </w:r>
      <w:r w:rsidRPr="002B2DCB">
        <w:rPr>
          <w:rFonts w:ascii="Times New Roman" w:eastAsia="Times New Roman" w:hAnsi="Times New Roman" w:cs="Times New Roman"/>
          <w:color w:val="000000"/>
          <w:kern w:val="0"/>
          <w:sz w:val="24"/>
          <w:szCs w:val="24"/>
          <w:lang w:val="lv-LV" w:eastAsia="en-GB"/>
          <w14:ligatures w14:val="none"/>
        </w:rPr>
        <w:t xml:space="preserve">zpētot vēja enerģijas potenciālu un dzīvotspēju noteiktā teritorijā, jāņem vērā dažādi ierobežojumi, kas var ietekmēt sistēmas enerģijas ražošanu. Ierobežojošie faktori ir pirmā šķērslis lēmumu pieņemšanā, samazinot vēja parku piemērotību vēlamajā teritorijā. Tos arī sauc par izslēgšanas kritērijiem, jo tie neļauj izveidot vēja parkus teritorijās, kur tas nav atļauts vides un ekonomisko šķēršļu dēļ, un jo tie rada tehniskas problēmas augiem. Šajā sakarā jāņem vērā, ka ne katrs apgabals ir piemērots vēja parka būvniecībai. Tāpēc, plaši pētot pētījumus par vēja parku atrašanās vietām, bija iespējams atrast 20 ierobežojošus faktorus, kas minēti šajos pētījumos. </w:t>
      </w:r>
    </w:p>
    <w:p w14:paraId="7B1FF924" w14:textId="46AB85DD" w:rsidR="00D1057A" w:rsidRPr="002B2DCB" w:rsidRDefault="00D1057A" w:rsidP="00133A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3D3B5CC2" w14:textId="77777777" w:rsidR="00FF5269" w:rsidRPr="002B2DCB" w:rsidRDefault="00FF5269" w:rsidP="00133A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4BE24D60" w14:textId="4688E79B" w:rsidR="00D1057A" w:rsidRPr="002B2DCB" w:rsidRDefault="00D1057A" w:rsidP="0037716F">
      <w:pPr>
        <w:pStyle w:val="ListParagraph"/>
        <w:numPr>
          <w:ilvl w:val="3"/>
          <w:numId w:val="41"/>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Faktori </w:t>
      </w:r>
      <w:r w:rsidR="00532722" w:rsidRPr="002B2DCB">
        <w:rPr>
          <w:rFonts w:ascii="Times New Roman" w:eastAsia="Times New Roman" w:hAnsi="Times New Roman" w:cs="Times New Roman"/>
          <w:color w:val="000000"/>
          <w:kern w:val="0"/>
          <w:sz w:val="24"/>
          <w:szCs w:val="24"/>
          <w:lang w:val="lv-LV" w:eastAsia="en-GB"/>
          <w14:ligatures w14:val="none"/>
        </w:rPr>
        <w:t xml:space="preserve">vēja turbīnu </w:t>
      </w:r>
      <w:r w:rsidR="00BC08ED" w:rsidRPr="002B2DCB">
        <w:rPr>
          <w:rFonts w:ascii="Times New Roman" w:eastAsia="Times New Roman" w:hAnsi="Times New Roman" w:cs="Times New Roman"/>
          <w:color w:val="000000"/>
          <w:kern w:val="0"/>
          <w:sz w:val="24"/>
          <w:szCs w:val="24"/>
          <w:lang w:val="lv-LV" w:eastAsia="en-GB"/>
          <w14:ligatures w14:val="none"/>
        </w:rPr>
        <w:t xml:space="preserve">uzstādīšanas </w:t>
      </w:r>
      <w:r w:rsidRPr="002B2DCB">
        <w:rPr>
          <w:rFonts w:ascii="Times New Roman" w:eastAsia="Times New Roman" w:hAnsi="Times New Roman" w:cs="Times New Roman"/>
          <w:color w:val="000000"/>
          <w:kern w:val="0"/>
          <w:sz w:val="24"/>
          <w:szCs w:val="24"/>
          <w:lang w:val="lv-LV" w:eastAsia="en-GB"/>
          <w14:ligatures w14:val="none"/>
        </w:rPr>
        <w:t>vietas izvēlei</w:t>
      </w:r>
    </w:p>
    <w:p w14:paraId="43BF4B98" w14:textId="77777777" w:rsidR="00D1057A" w:rsidRPr="002B2DCB" w:rsidRDefault="00D1057A" w:rsidP="00133A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62CA2110" w14:textId="5F17ADD3" w:rsidR="00D1057A" w:rsidRPr="002B2DCB" w:rsidRDefault="00D1057A" w:rsidP="00133A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Veicot izpēti par vēja enerģijas potenciālu un izmantojamību konkrētā teritorijā, ir jāapsver dažādi ierobežojumi, kas var ietekmēt sistēmas enerģijas ražošanu. Šādi ierobežojošie faktori ir galvenais šķērslis lēmumu pieņemšanas procesā, samazinot vēja parku piemērotību izvēlētajā teritorijā. Tos arī dēvē par izslēgšanas kritērijiem, jo tie aizliedz vēja parku izbūvi teritorijās, kurās to uzstādīšana ir aizliegta vides un ekonomisko barjeru dēļ, un jo tie var radīt tehniskas problēmas augiem. Šajā kontekstā ir jāņem vērā, ka ne katrs apgabals ir piemērots vēja parka būvniecībai. Tādējādi, rūpīgi izpētot pētījumus par vēja parku atrašanās vietām, tika identificēti 20 ierobežojoši faktori. Šie faktori ir uzskaitīti </w:t>
      </w:r>
      <w:r w:rsidR="00EA4510" w:rsidRPr="002B2DCB">
        <w:rPr>
          <w:rFonts w:ascii="Times New Roman" w:eastAsia="Times New Roman" w:hAnsi="Times New Roman" w:cs="Times New Roman"/>
          <w:color w:val="000000"/>
          <w:kern w:val="0"/>
          <w:sz w:val="24"/>
          <w:szCs w:val="24"/>
          <w:lang w:val="lv-LV" w:eastAsia="en-GB"/>
          <w14:ligatures w14:val="none"/>
        </w:rPr>
        <w:t>1.3</w:t>
      </w:r>
      <w:r w:rsidRPr="002B2DCB">
        <w:rPr>
          <w:rFonts w:ascii="Times New Roman" w:eastAsia="Times New Roman" w:hAnsi="Times New Roman" w:cs="Times New Roman"/>
          <w:color w:val="000000"/>
          <w:kern w:val="0"/>
          <w:sz w:val="24"/>
          <w:szCs w:val="24"/>
          <w:lang w:val="lv-LV" w:eastAsia="en-GB"/>
          <w14:ligatures w14:val="none"/>
        </w:rPr>
        <w:t>. tabulā, sniedzot arī to īso aprakstu un atbilstošās atsauces.</w:t>
      </w:r>
    </w:p>
    <w:p w14:paraId="095689A9" w14:textId="4CBC72C5" w:rsidR="00D1057A" w:rsidRPr="002B2DCB" w:rsidRDefault="00D1057A" w:rsidP="00133A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748BD0E5" w14:textId="1674D937" w:rsidR="00D1057A" w:rsidRPr="002B2DCB" w:rsidRDefault="00B05DCC" w:rsidP="009E40C2">
      <w:pPr>
        <w:spacing w:after="0" w:line="360" w:lineRule="auto"/>
        <w:ind w:firstLine="720"/>
        <w:jc w:val="right"/>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1.2.1</w:t>
      </w:r>
      <w:r w:rsidR="00EA4510" w:rsidRPr="002B2DCB">
        <w:rPr>
          <w:rFonts w:ascii="Times New Roman" w:eastAsia="Times New Roman" w:hAnsi="Times New Roman" w:cs="Times New Roman"/>
          <w:color w:val="000000"/>
          <w:kern w:val="0"/>
          <w:sz w:val="24"/>
          <w:szCs w:val="24"/>
          <w:lang w:val="lv-LV" w:eastAsia="en-GB"/>
          <w14:ligatures w14:val="none"/>
        </w:rPr>
        <w:t>.</w:t>
      </w:r>
      <w:r w:rsidR="00D1057A" w:rsidRPr="002B2DCB">
        <w:rPr>
          <w:rFonts w:ascii="Times New Roman" w:eastAsia="Times New Roman" w:hAnsi="Times New Roman" w:cs="Times New Roman"/>
          <w:color w:val="000000"/>
          <w:kern w:val="0"/>
          <w:sz w:val="24"/>
          <w:szCs w:val="24"/>
          <w:lang w:val="lv-LV" w:eastAsia="en-GB"/>
          <w14:ligatures w14:val="none"/>
        </w:rPr>
        <w:t xml:space="preserve"> tabula Ierobežojošie faktori vēja elektrostacijas atrašanās vietas izvēlei</w:t>
      </w:r>
    </w:p>
    <w:p w14:paraId="4F95BE16" w14:textId="77777777" w:rsidR="00D1057A" w:rsidRPr="002B2DCB" w:rsidRDefault="00D1057A" w:rsidP="00133A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tbl>
      <w:tblPr>
        <w:tblStyle w:val="TableGrid"/>
        <w:tblW w:w="9351" w:type="dxa"/>
        <w:tblLook w:val="04A0" w:firstRow="1" w:lastRow="0" w:firstColumn="1" w:lastColumn="0" w:noHBand="0" w:noVBand="1"/>
      </w:tblPr>
      <w:tblGrid>
        <w:gridCol w:w="3397"/>
        <w:gridCol w:w="5954"/>
      </w:tblGrid>
      <w:tr w:rsidR="00D1057A" w:rsidRPr="002B2DCB" w14:paraId="33756E3A" w14:textId="77777777" w:rsidTr="00133A18">
        <w:tc>
          <w:tcPr>
            <w:tcW w:w="3397" w:type="dxa"/>
          </w:tcPr>
          <w:p w14:paraId="0CBDA496" w14:textId="31B41D9A" w:rsidR="00D1057A" w:rsidRPr="002B2DCB" w:rsidRDefault="00D1057A"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Faktori</w:t>
            </w:r>
          </w:p>
        </w:tc>
        <w:tc>
          <w:tcPr>
            <w:tcW w:w="5954" w:type="dxa"/>
          </w:tcPr>
          <w:p w14:paraId="625FCE8E" w14:textId="0F75592B" w:rsidR="00D1057A" w:rsidRPr="002B2DCB" w:rsidRDefault="00D1057A"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Apraksts </w:t>
            </w:r>
          </w:p>
        </w:tc>
      </w:tr>
      <w:tr w:rsidR="00D1057A" w:rsidRPr="000C1D9B" w14:paraId="403C936A" w14:textId="77777777" w:rsidTr="00133A18">
        <w:tc>
          <w:tcPr>
            <w:tcW w:w="3397" w:type="dxa"/>
          </w:tcPr>
          <w:p w14:paraId="3B126782" w14:textId="2672C6A3" w:rsidR="00D1057A" w:rsidRPr="002B2DCB" w:rsidRDefault="00D1057A"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Ceļu tīkli </w:t>
            </w:r>
          </w:p>
        </w:tc>
        <w:tc>
          <w:tcPr>
            <w:tcW w:w="5954" w:type="dxa"/>
          </w:tcPr>
          <w:p w14:paraId="4C19C828" w14:textId="63ACC32D" w:rsidR="00D1057A" w:rsidRPr="002B2DCB" w:rsidRDefault="00D1057A"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Vēja parkiem jābūt vismaz 500 metru attālumā no galvenā ceļa tīkla. Šo parku tuvums ceļiem ietekmē ceļu transportu, ņemot vērā turbīnu radīto trokšņa līmeni un ēnu, ko rada asmeņi.</w:t>
            </w:r>
          </w:p>
        </w:tc>
      </w:tr>
      <w:tr w:rsidR="00D1057A" w:rsidRPr="000C1D9B" w14:paraId="47FD8A75" w14:textId="77777777" w:rsidTr="00133A18">
        <w:tc>
          <w:tcPr>
            <w:tcW w:w="3397" w:type="dxa"/>
          </w:tcPr>
          <w:p w14:paraId="6EF019D4" w14:textId="2D20B7BB" w:rsidR="00D1057A" w:rsidRPr="002B2DCB" w:rsidRDefault="00D1057A"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Pilsētu apgabali</w:t>
            </w:r>
          </w:p>
        </w:tc>
        <w:tc>
          <w:tcPr>
            <w:tcW w:w="5954" w:type="dxa"/>
          </w:tcPr>
          <w:p w14:paraId="0C1BCF6F" w14:textId="4AEECAD8" w:rsidR="00D1057A" w:rsidRPr="002B2DCB" w:rsidRDefault="00D1057A"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Jāievēro minimālais attālums no 1000 līdz 3000 metriem starp vēja parkiem un pilsētu apgabaliem. Šis attālums ir būtisks, jo šo elektrostaciju darbība var kaitēt iedzīvotāju veselībai, piemēram, izdalot zemas frekvences troksni, kas ietekmē cilvēku dzīves kvalitāti.</w:t>
            </w:r>
          </w:p>
        </w:tc>
      </w:tr>
      <w:tr w:rsidR="00D1057A" w:rsidRPr="000C1D9B" w14:paraId="07AB0462" w14:textId="77777777" w:rsidTr="00133A18">
        <w:tc>
          <w:tcPr>
            <w:tcW w:w="3397" w:type="dxa"/>
          </w:tcPr>
          <w:p w14:paraId="64B58B62" w14:textId="11C71B04" w:rsidR="00D1057A" w:rsidRPr="002B2DCB" w:rsidRDefault="00D1057A"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Aizsargā</w:t>
            </w:r>
            <w:r w:rsidR="009E40C2" w:rsidRPr="002B2DCB">
              <w:rPr>
                <w:rFonts w:ascii="Times New Roman" w:eastAsia="Times New Roman" w:hAnsi="Times New Roman" w:cs="Times New Roman"/>
                <w:color w:val="000000"/>
                <w:kern w:val="0"/>
                <w:sz w:val="24"/>
                <w:szCs w:val="24"/>
                <w:lang w:val="lv-LV" w:eastAsia="en-GB"/>
                <w14:ligatures w14:val="none"/>
              </w:rPr>
              <w:t>j</w:t>
            </w:r>
            <w:r w:rsidRPr="002B2DCB">
              <w:rPr>
                <w:rFonts w:ascii="Times New Roman" w:eastAsia="Times New Roman" w:hAnsi="Times New Roman" w:cs="Times New Roman"/>
                <w:color w:val="000000"/>
                <w:kern w:val="0"/>
                <w:sz w:val="24"/>
                <w:szCs w:val="24"/>
                <w:lang w:val="lv-LV" w:eastAsia="en-GB"/>
                <w14:ligatures w14:val="none"/>
              </w:rPr>
              <w:t xml:space="preserve">amās teritorijas. </w:t>
            </w:r>
          </w:p>
        </w:tc>
        <w:tc>
          <w:tcPr>
            <w:tcW w:w="5954" w:type="dxa"/>
          </w:tcPr>
          <w:p w14:paraId="23B1297C" w14:textId="67D84885" w:rsidR="00D1057A" w:rsidRPr="002B2DCB" w:rsidRDefault="00D1057A"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Aizsargājamas teritorijas un kultūras resursi. Uzņēmumiem šajās zonās jābūt veidotiem tā, lai tie nodarītu minimālu kaitējumu dabai un dzīvajām būtnēm. Literatūra norāda, ka vēja parkiem jābūt ar minimālo attālumu no 1000 līdz 5000 metriem no kultūrainavām, un no 500 līdz 1000 metriem no dabas rezervātiem jāievēro.</w:t>
            </w:r>
          </w:p>
        </w:tc>
      </w:tr>
      <w:tr w:rsidR="00D1057A" w:rsidRPr="002B2DCB" w14:paraId="746CAF65" w14:textId="77777777" w:rsidTr="00133A18">
        <w:tc>
          <w:tcPr>
            <w:tcW w:w="3397" w:type="dxa"/>
          </w:tcPr>
          <w:p w14:paraId="46D3D73A" w14:textId="4C38B68B" w:rsidR="00D1057A" w:rsidRPr="002B2DCB" w:rsidRDefault="00D1057A"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Slīpums</w:t>
            </w:r>
          </w:p>
        </w:tc>
        <w:tc>
          <w:tcPr>
            <w:tcW w:w="5954" w:type="dxa"/>
          </w:tcPr>
          <w:p w14:paraId="47F4ABAE" w14:textId="2D1F9766" w:rsidR="00D1057A" w:rsidRPr="002B2DCB" w:rsidRDefault="00D1057A"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Nav ieteicama vēja parku būvniecība uz zemes ar slīpumu, kas pārsniedz 25 grādus. Daudzi pētījumi ievieš vēl stingrākus ierobežojumus, noteicot 15 grādus.</w:t>
            </w:r>
          </w:p>
        </w:tc>
      </w:tr>
      <w:tr w:rsidR="00D1057A" w:rsidRPr="002B2DCB" w14:paraId="4B15C1C8" w14:textId="77777777" w:rsidTr="00133A18">
        <w:tc>
          <w:tcPr>
            <w:tcW w:w="3397" w:type="dxa"/>
          </w:tcPr>
          <w:p w14:paraId="0891A0C5" w14:textId="659EAED8" w:rsidR="00D1057A" w:rsidRPr="002B2DCB" w:rsidRDefault="00D1057A"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Militārā zona</w:t>
            </w:r>
          </w:p>
        </w:tc>
        <w:tc>
          <w:tcPr>
            <w:tcW w:w="5954" w:type="dxa"/>
          </w:tcPr>
          <w:p w14:paraId="55D14868" w14:textId="29B57B5A" w:rsidR="00D1057A" w:rsidRPr="002B2DCB" w:rsidRDefault="00D1057A"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Vēja parki militārajās zonās var ietekmēt to iekārtas un darbības. Turbīnu atrašanās vietas un augstuma kombinācija tās padara par fiziskiem šķēršļiem. Turklāt, ja tās atrodas tuvu radaru stacijām, tās traucē to darbību. Tāpēc elektrostacijām jāievēro attālums 5000 metri no radara atrašanās vietas.</w:t>
            </w:r>
          </w:p>
        </w:tc>
      </w:tr>
      <w:tr w:rsidR="00D1057A" w:rsidRPr="000C1D9B" w14:paraId="70560807" w14:textId="77777777" w:rsidTr="00133A18">
        <w:tc>
          <w:tcPr>
            <w:tcW w:w="3397" w:type="dxa"/>
          </w:tcPr>
          <w:p w14:paraId="1CB803CE" w14:textId="1058D2F3" w:rsidR="00D1057A" w:rsidRPr="002B2DCB" w:rsidRDefault="00D1057A"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 xml:space="preserve">Ekoloģiskie koridori </w:t>
            </w:r>
          </w:p>
        </w:tc>
        <w:tc>
          <w:tcPr>
            <w:tcW w:w="5954" w:type="dxa"/>
          </w:tcPr>
          <w:p w14:paraId="5A76A9C3" w14:textId="63BFEA3B" w:rsidR="00D1057A" w:rsidRPr="002B2DCB" w:rsidRDefault="00D1057A"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Vēja turbīnu būvniecība, kā arī nepieciešamā infrastruktūra augu projektu veikšanai, negatīvi ietekmē ainavu savienojamību un ekoloģisko koridoru garumu.</w:t>
            </w:r>
          </w:p>
        </w:tc>
      </w:tr>
      <w:tr w:rsidR="00D1057A" w:rsidRPr="000C1D9B" w14:paraId="6093E5C4" w14:textId="77777777" w:rsidTr="00133A18">
        <w:tc>
          <w:tcPr>
            <w:tcW w:w="3397" w:type="dxa"/>
          </w:tcPr>
          <w:p w14:paraId="2F7EEB61" w14:textId="6F51F700" w:rsidR="00D1057A" w:rsidRPr="002B2DCB" w:rsidRDefault="00CE3897"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Sugu dzīvotnes</w:t>
            </w:r>
          </w:p>
        </w:tc>
        <w:tc>
          <w:tcPr>
            <w:tcW w:w="5954" w:type="dxa"/>
          </w:tcPr>
          <w:p w14:paraId="3318C560" w14:textId="0E70D2EB" w:rsidR="00D1057A" w:rsidRPr="002B2DCB" w:rsidRDefault="00CE3897"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Sugu dzīvotnes jāņem vērā vēja parku projektos, jo to būvniecība un darbība var izraisīt putnu, sikspārņu un citu savvaļas dzīvnieku nāvi. Izstarotā skaņa, troksnis, arī rada dzīvniekiem uzvedības izmaiņas, piemēram, izdzīšot tos no viņu dzīvotnēm.</w:t>
            </w:r>
          </w:p>
        </w:tc>
      </w:tr>
      <w:tr w:rsidR="00D1057A" w:rsidRPr="002B2DCB" w14:paraId="17DFAF7A" w14:textId="77777777" w:rsidTr="00D1057A">
        <w:tc>
          <w:tcPr>
            <w:tcW w:w="3397" w:type="dxa"/>
          </w:tcPr>
          <w:p w14:paraId="255CC36D" w14:textId="0687ABFF" w:rsidR="00D1057A" w:rsidRPr="002B2DCB" w:rsidRDefault="00F8249E"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Sugu migrācijas ceļš</w:t>
            </w:r>
          </w:p>
        </w:tc>
        <w:tc>
          <w:tcPr>
            <w:tcW w:w="5954" w:type="dxa"/>
          </w:tcPr>
          <w:p w14:paraId="72C20250" w14:textId="07743602" w:rsidR="00D1057A" w:rsidRPr="002B2DCB" w:rsidRDefault="00575D35"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Sakarā ar vēja parku rotoru asmeņu rotāciju</w:t>
            </w:r>
            <w:r w:rsidR="00F8249E" w:rsidRPr="002B2DCB">
              <w:rPr>
                <w:rFonts w:ascii="Times New Roman" w:eastAsia="Times New Roman" w:hAnsi="Times New Roman" w:cs="Times New Roman"/>
                <w:color w:val="000000"/>
                <w:kern w:val="0"/>
                <w:sz w:val="24"/>
                <w:szCs w:val="24"/>
                <w:lang w:val="lv-LV" w:eastAsia="en-GB"/>
                <w14:ligatures w14:val="none"/>
              </w:rPr>
              <w:t xml:space="preserve"> pastāv augsta putnu un sikspārņu sadursmes varbūtība. Asmeņu lineārais ātrums var sasniegt 300 km/h, būdams bīstams jebkurai sugai. Tādēļ turbīnu būvniecība putnu gaisa koridoros ir aizliegta.</w:t>
            </w:r>
          </w:p>
        </w:tc>
      </w:tr>
      <w:tr w:rsidR="00D1057A" w:rsidRPr="000C1D9B" w14:paraId="690AC4E1" w14:textId="77777777" w:rsidTr="00D1057A">
        <w:tc>
          <w:tcPr>
            <w:tcW w:w="3397" w:type="dxa"/>
          </w:tcPr>
          <w:p w14:paraId="7B5B8AE6" w14:textId="0330B343" w:rsidR="00D1057A" w:rsidRPr="002B2DCB" w:rsidRDefault="009B340E"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Vēsturiskais mantojums. </w:t>
            </w:r>
          </w:p>
        </w:tc>
        <w:tc>
          <w:tcPr>
            <w:tcW w:w="5954" w:type="dxa"/>
          </w:tcPr>
          <w:p w14:paraId="01EC8083" w14:textId="662C070C" w:rsidR="00D1057A" w:rsidRPr="002B2DCB" w:rsidRDefault="009B340E"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Tas attiecas uz bažām par vēja parku uzstādīšanu kultūras vidē. Minimālais attālums no vēsturiskām vietām līdz šīm elektrostacijām jābūt 200 metriem.</w:t>
            </w:r>
          </w:p>
        </w:tc>
      </w:tr>
      <w:tr w:rsidR="00D1057A" w:rsidRPr="002B2DCB" w14:paraId="7DEA796E" w14:textId="77777777" w:rsidTr="00D1057A">
        <w:tc>
          <w:tcPr>
            <w:tcW w:w="3397" w:type="dxa"/>
          </w:tcPr>
          <w:p w14:paraId="5D2FDAC8" w14:textId="3A7DCC67" w:rsidR="00D1057A" w:rsidRPr="002B2DCB" w:rsidRDefault="009B340E"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Augstuma ierobežojums</w:t>
            </w:r>
          </w:p>
        </w:tc>
        <w:tc>
          <w:tcPr>
            <w:tcW w:w="5954" w:type="dxa"/>
          </w:tcPr>
          <w:p w14:paraId="0FE922D8" w14:textId="10F14CD9" w:rsidR="00D1057A" w:rsidRPr="002B2DCB" w:rsidRDefault="009B340E"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Nav norādīts, ka augu augstums ir lielāks par 2000 metriem, jo augstumā gaisa blīvums samazinās, radot zemu turbīnu efektivitāti. Ir arī grūtības transportēt komponentus uz augstiem apgabaliem.</w:t>
            </w:r>
          </w:p>
        </w:tc>
      </w:tr>
      <w:tr w:rsidR="00D1057A" w:rsidRPr="000C1D9B" w14:paraId="123A8B92" w14:textId="77777777" w:rsidTr="00D1057A">
        <w:tc>
          <w:tcPr>
            <w:tcW w:w="3397" w:type="dxa"/>
          </w:tcPr>
          <w:p w14:paraId="27415D4F" w14:textId="56607789" w:rsidR="00D1057A" w:rsidRPr="002B2DCB" w:rsidRDefault="009B340E"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Lidostas</w:t>
            </w:r>
          </w:p>
        </w:tc>
        <w:tc>
          <w:tcPr>
            <w:tcW w:w="5954" w:type="dxa"/>
          </w:tcPr>
          <w:p w14:paraId="11A56C5B" w14:textId="72F7624E" w:rsidR="00D1057A" w:rsidRPr="002B2DCB" w:rsidRDefault="009B340E"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Vēja parkiem jāatrodas vismaz 2500 metru attālumā no lidostām. Vēja turbīnas traucē elektromagnētiskajiem viļņiem un telekomunikāciju tīkliem.</w:t>
            </w:r>
          </w:p>
        </w:tc>
      </w:tr>
      <w:tr w:rsidR="00D1057A" w:rsidRPr="000C1D9B" w14:paraId="73FEFD6A" w14:textId="77777777" w:rsidTr="00133A18">
        <w:trPr>
          <w:trHeight w:val="95"/>
        </w:trPr>
        <w:tc>
          <w:tcPr>
            <w:tcW w:w="3397" w:type="dxa"/>
          </w:tcPr>
          <w:p w14:paraId="6B090F77" w14:textId="443FFA84" w:rsidR="00D1057A" w:rsidRPr="002B2DCB" w:rsidRDefault="009B340E"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Lauksaimniecības zonas</w:t>
            </w:r>
          </w:p>
        </w:tc>
        <w:tc>
          <w:tcPr>
            <w:tcW w:w="5954" w:type="dxa"/>
          </w:tcPr>
          <w:p w14:paraId="55A3479C" w14:textId="3921B487" w:rsidR="00D1057A" w:rsidRPr="002B2DCB" w:rsidRDefault="009B340E"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Vēja parku uzstādīšanai jāizslēdz vietas, kas atrodas mazāk nekā 500 metru attālumā no lauku apgabaliem, jo uzstādīšana lauksaimniecības zonās var padarīt augsni neefektīvu.</w:t>
            </w:r>
          </w:p>
        </w:tc>
      </w:tr>
      <w:tr w:rsidR="009B340E" w:rsidRPr="000C1D9B" w14:paraId="6CDF73BA" w14:textId="77777777" w:rsidTr="009B340E">
        <w:trPr>
          <w:trHeight w:val="95"/>
        </w:trPr>
        <w:tc>
          <w:tcPr>
            <w:tcW w:w="3397" w:type="dxa"/>
          </w:tcPr>
          <w:p w14:paraId="71C6DD01" w14:textId="2C03B211" w:rsidR="009B340E" w:rsidRPr="002B2DCB" w:rsidRDefault="000A2EBF"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Vēja ātrums</w:t>
            </w:r>
          </w:p>
        </w:tc>
        <w:tc>
          <w:tcPr>
            <w:tcW w:w="5954" w:type="dxa"/>
          </w:tcPr>
          <w:p w14:paraId="75197662" w14:textId="277BE5ED" w:rsidR="009B340E" w:rsidRPr="002B2DCB" w:rsidRDefault="000A2EBF"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Vidējam vēja ātrumam būvēšanas reģionā, kur tiek uzstādīts vēja parks, jābūt lielākam par 7 m/s, lai padarītu auga projektu dzīvotspējīgu, un mazākam par 25 m/s, jo ļoti stipri vēji var bojāt turbīnas.</w:t>
            </w:r>
          </w:p>
        </w:tc>
      </w:tr>
      <w:tr w:rsidR="009B340E" w:rsidRPr="000C1D9B" w14:paraId="5B377F3C" w14:textId="77777777" w:rsidTr="009B340E">
        <w:trPr>
          <w:trHeight w:val="95"/>
        </w:trPr>
        <w:tc>
          <w:tcPr>
            <w:tcW w:w="3397" w:type="dxa"/>
          </w:tcPr>
          <w:p w14:paraId="47EC3905" w14:textId="780727A7" w:rsidR="009B340E" w:rsidRPr="002B2DCB" w:rsidRDefault="000A2EBF"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Ūdens ceļi un strauti</w:t>
            </w:r>
          </w:p>
        </w:tc>
        <w:tc>
          <w:tcPr>
            <w:tcW w:w="5954" w:type="dxa"/>
          </w:tcPr>
          <w:p w14:paraId="4C545B18" w14:textId="7BD0FC7C" w:rsidR="009B340E" w:rsidRPr="002B2DCB" w:rsidRDefault="00F5052F"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Zonas 400 metru attālumā no upēm un strautiem būtu jāuzskata par izslēgšanas teritorijām, izvēloties vietas vēja parku uzstādīšanai.</w:t>
            </w:r>
          </w:p>
        </w:tc>
      </w:tr>
      <w:tr w:rsidR="009B340E" w:rsidRPr="002B2DCB" w14:paraId="1219C543" w14:textId="77777777" w:rsidTr="009B340E">
        <w:trPr>
          <w:trHeight w:val="95"/>
        </w:trPr>
        <w:tc>
          <w:tcPr>
            <w:tcW w:w="3397" w:type="dxa"/>
          </w:tcPr>
          <w:p w14:paraId="7B1900A0" w14:textId="175B8C84" w:rsidR="009B340E" w:rsidRPr="002B2DCB" w:rsidRDefault="00F5052F"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Dabas katastrofas</w:t>
            </w:r>
          </w:p>
        </w:tc>
        <w:tc>
          <w:tcPr>
            <w:tcW w:w="5954" w:type="dxa"/>
          </w:tcPr>
          <w:p w14:paraId="093A068B" w14:textId="3D9C4013" w:rsidR="009B340E" w:rsidRPr="002B2DCB" w:rsidRDefault="00F5052F"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Teritorijas ar augstu dabas katastrofu iespējamību būtu jāizslēdz, izvēloties vietas vēja parku uzstādīšanai. Piemēram, cikloni, viesuļvētras, nogruvumi, plūdi, vētras, tornādo utt.</w:t>
            </w:r>
          </w:p>
        </w:tc>
      </w:tr>
      <w:tr w:rsidR="00F5052F" w:rsidRPr="000C1D9B" w14:paraId="649D7725" w14:textId="77777777" w:rsidTr="009B340E">
        <w:trPr>
          <w:trHeight w:val="95"/>
        </w:trPr>
        <w:tc>
          <w:tcPr>
            <w:tcW w:w="3397" w:type="dxa"/>
          </w:tcPr>
          <w:p w14:paraId="3335EB79" w14:textId="1F41274A" w:rsidR="00F5052F" w:rsidRPr="002B2DCB" w:rsidRDefault="00F5052F"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Meži</w:t>
            </w:r>
          </w:p>
        </w:tc>
        <w:tc>
          <w:tcPr>
            <w:tcW w:w="5954" w:type="dxa"/>
          </w:tcPr>
          <w:p w14:paraId="36974777" w14:textId="68E1D8EA" w:rsidR="00F5052F" w:rsidRPr="002B2DCB" w:rsidRDefault="00EE1645"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Nav ieteicama vēja parku būvniecība tuvu mežiem, jo augsta koku blīvuma dēļ var tikt traucēta vēja plūsma.</w:t>
            </w:r>
          </w:p>
        </w:tc>
      </w:tr>
      <w:tr w:rsidR="00F5052F" w:rsidRPr="000C1D9B" w14:paraId="053B660E" w14:textId="77777777" w:rsidTr="009B340E">
        <w:trPr>
          <w:trHeight w:val="95"/>
        </w:trPr>
        <w:tc>
          <w:tcPr>
            <w:tcW w:w="3397" w:type="dxa"/>
          </w:tcPr>
          <w:p w14:paraId="022C182E" w14:textId="2BB21BF5" w:rsidR="00F5052F" w:rsidRPr="002B2DCB" w:rsidRDefault="00EE1645"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Dzelzceļš</w:t>
            </w:r>
          </w:p>
        </w:tc>
        <w:tc>
          <w:tcPr>
            <w:tcW w:w="5954" w:type="dxa"/>
          </w:tcPr>
          <w:p w14:paraId="70A857C0" w14:textId="4D819508" w:rsidR="00F5052F" w:rsidRPr="002B2DCB" w:rsidRDefault="00EE1645"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Ir nepieciešams uzturēt minimālo attālumu no dzelzceļiem kā drošības pasākumu.</w:t>
            </w:r>
          </w:p>
        </w:tc>
      </w:tr>
      <w:tr w:rsidR="00F5052F" w:rsidRPr="000C1D9B" w14:paraId="4BE70A96" w14:textId="77777777" w:rsidTr="009B340E">
        <w:trPr>
          <w:trHeight w:val="95"/>
        </w:trPr>
        <w:tc>
          <w:tcPr>
            <w:tcW w:w="3397" w:type="dxa"/>
          </w:tcPr>
          <w:p w14:paraId="52C6D085" w14:textId="3A59404D" w:rsidR="00F5052F" w:rsidRPr="002B2DCB" w:rsidRDefault="00EE1645"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Pieejamā teritorija</w:t>
            </w:r>
          </w:p>
        </w:tc>
        <w:tc>
          <w:tcPr>
            <w:tcW w:w="5954" w:type="dxa"/>
          </w:tcPr>
          <w:p w14:paraId="303A6951" w14:textId="154D0F02" w:rsidR="00F5052F" w:rsidRPr="002B2DCB" w:rsidRDefault="00EE1645"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Lielu vēja parku izbūve prasa plašu pieejamo teritoriju uzstādīšanai. Izvēloties atrašanās vietu, ir svarīgi noteikt nepieciešamo platību. Teritorijas, kas neatbalsta uzstādīšanu, būtu jāizslēdz no analīzes.</w:t>
            </w:r>
          </w:p>
        </w:tc>
      </w:tr>
      <w:tr w:rsidR="00EE1645" w:rsidRPr="000C1D9B" w14:paraId="24592AA7" w14:textId="77777777" w:rsidTr="009B340E">
        <w:trPr>
          <w:trHeight w:val="95"/>
        </w:trPr>
        <w:tc>
          <w:tcPr>
            <w:tcW w:w="3397" w:type="dxa"/>
          </w:tcPr>
          <w:p w14:paraId="09C70B00" w14:textId="21DEA411" w:rsidR="00EE1645" w:rsidRPr="002B2DCB" w:rsidRDefault="00EE1645"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Pārvades līnija</w:t>
            </w:r>
          </w:p>
        </w:tc>
        <w:tc>
          <w:tcPr>
            <w:tcW w:w="5954" w:type="dxa"/>
          </w:tcPr>
          <w:p w14:paraId="33FDA2BE" w14:textId="049B37E7" w:rsidR="00EE1645" w:rsidRPr="002B2DCB" w:rsidRDefault="00EE1645"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Ir nepieciešams uzturēt minimālo attālumu no elektroenerģijas pārvades līnijām, lai neradītu risku vietējā tīkla bojājumiem.</w:t>
            </w:r>
          </w:p>
        </w:tc>
      </w:tr>
      <w:tr w:rsidR="00EE1645" w:rsidRPr="002B2DCB" w14:paraId="6BD385EF" w14:textId="77777777" w:rsidTr="009B340E">
        <w:trPr>
          <w:trHeight w:val="95"/>
        </w:trPr>
        <w:tc>
          <w:tcPr>
            <w:tcW w:w="3397" w:type="dxa"/>
          </w:tcPr>
          <w:p w14:paraId="0BC61FC7" w14:textId="71BABFF5" w:rsidR="00EE1645" w:rsidRPr="002B2DCB" w:rsidRDefault="00EE1645"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Ieguves vietas</w:t>
            </w:r>
          </w:p>
        </w:tc>
        <w:tc>
          <w:tcPr>
            <w:tcW w:w="5954" w:type="dxa"/>
          </w:tcPr>
          <w:p w14:paraId="4ABDBB9E" w14:textId="62B620D6" w:rsidR="00EE1645" w:rsidRPr="002B2DCB" w:rsidRDefault="00EE1645"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Nav ieteicama vēja parku uzstādīšana tuvu ieguves vietām.</w:t>
            </w:r>
          </w:p>
        </w:tc>
      </w:tr>
    </w:tbl>
    <w:p w14:paraId="0A1EB24E" w14:textId="09C54133" w:rsidR="00CB1469" w:rsidRPr="002B2DCB" w:rsidRDefault="00EE1645" w:rsidP="00133A18">
      <w:pPr>
        <w:spacing w:after="0" w:line="360" w:lineRule="auto"/>
        <w:jc w:val="both"/>
        <w:rPr>
          <w:rFonts w:ascii="Times New Roman" w:eastAsia="Times New Roman" w:hAnsi="Times New Roman" w:cs="Times New Roman"/>
          <w:color w:val="000000"/>
          <w:kern w:val="0"/>
          <w:sz w:val="20"/>
          <w:szCs w:val="20"/>
          <w:lang w:val="lv-LV" w:eastAsia="en-GB"/>
          <w14:ligatures w14:val="none"/>
        </w:rPr>
      </w:pPr>
      <w:r w:rsidRPr="002B2DCB">
        <w:rPr>
          <w:rFonts w:ascii="Times New Roman" w:eastAsia="Times New Roman" w:hAnsi="Times New Roman" w:cs="Times New Roman"/>
          <w:color w:val="000000"/>
          <w:kern w:val="0"/>
          <w:sz w:val="20"/>
          <w:szCs w:val="20"/>
          <w:lang w:val="lv-LV" w:eastAsia="en-GB"/>
          <w14:ligatures w14:val="none"/>
        </w:rPr>
        <w:t xml:space="preserve">Avots: </w:t>
      </w:r>
      <w:r w:rsidR="002E26CE" w:rsidRPr="002B2DCB">
        <w:rPr>
          <w:rFonts w:ascii="Times New Roman" w:eastAsia="Times New Roman" w:hAnsi="Times New Roman" w:cs="Times New Roman"/>
          <w:color w:val="000000"/>
          <w:kern w:val="0"/>
          <w:sz w:val="20"/>
          <w:szCs w:val="20"/>
          <w:lang w:val="lv-LV" w:eastAsia="en-GB"/>
          <w14:ligatures w14:val="none"/>
        </w:rPr>
        <w:t>“Wind Power Plant Site Selection: A Systematic Review” (G. Rediske, H.P. Burin, P.D. Rigo…, 2021)</w:t>
      </w:r>
    </w:p>
    <w:p w14:paraId="6F62ECC2" w14:textId="0B6BC3AA" w:rsidR="002A7D0F" w:rsidRPr="002B2DCB" w:rsidRDefault="002A7D0F"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p>
    <w:p w14:paraId="0D3BABFB" w14:textId="286B68BE" w:rsidR="002652A8" w:rsidRPr="002B2DCB" w:rsidRDefault="002A7D0F" w:rsidP="0052453B">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Identificējot šos ierobežojošos faktorus literatūrā, tiek mēģināts nodrošināt precīzākus datus, lai atbalstītu lēmumu pieņemšanu un samazinātu nepieciešamo vides licenču iegūšanas laiku, kas tiek uzskatīti par kritiskiem enerģētikas sektora attīstībai. Tomēr autori norāda, ka, lai </w:t>
      </w:r>
      <w:r w:rsidRPr="002B2DCB">
        <w:rPr>
          <w:rFonts w:ascii="Times New Roman" w:eastAsia="Times New Roman" w:hAnsi="Times New Roman" w:cs="Times New Roman"/>
          <w:color w:val="000000"/>
          <w:kern w:val="0"/>
          <w:sz w:val="24"/>
          <w:szCs w:val="24"/>
          <w:lang w:val="lv-LV" w:eastAsia="en-GB"/>
          <w14:ligatures w14:val="none"/>
        </w:rPr>
        <w:lastRenderedPageBreak/>
        <w:t xml:space="preserve">plānošana būtu pareiza, projekts jāsaskaņo ar reģionālajiem apstākļiem, lai nodrošinātu ilgtspējīgu pārvaldību, jo ierobežojumi un juridiskās struktūras atšķiras no gadījuma uz gadījumu, ņemot vērā, ka katram </w:t>
      </w:r>
      <w:r w:rsidR="001D7D97" w:rsidRPr="002B2DCB">
        <w:rPr>
          <w:rFonts w:ascii="Times New Roman" w:eastAsia="Times New Roman" w:hAnsi="Times New Roman" w:cs="Times New Roman"/>
          <w:color w:val="000000"/>
          <w:kern w:val="0"/>
          <w:sz w:val="24"/>
          <w:szCs w:val="24"/>
          <w:lang w:val="lv-LV" w:eastAsia="en-GB"/>
          <w14:ligatures w14:val="none"/>
        </w:rPr>
        <w:t>teritorijām</w:t>
      </w:r>
      <w:r w:rsidRPr="002B2DCB">
        <w:rPr>
          <w:rFonts w:ascii="Times New Roman" w:eastAsia="Times New Roman" w:hAnsi="Times New Roman" w:cs="Times New Roman"/>
          <w:color w:val="000000"/>
          <w:kern w:val="0"/>
          <w:sz w:val="24"/>
          <w:szCs w:val="24"/>
          <w:lang w:val="lv-LV" w:eastAsia="en-GB"/>
          <w14:ligatures w14:val="none"/>
        </w:rPr>
        <w:t xml:space="preserve"> ir specifiska vides tiesiskā sistēma. Šajā kontekstā daudzi pētījumi izvirza savus nesavienojamības kritērijus vai neskaidro piemēroto kritēriju izcelsmi; kamēr citi vienkārši pieņem citu autoru dažādos teritoriālos scenārijos noteiktos kritērijus. Tomēr tas var novest pie kļūdainiem secinājumiem, jo kritērijiem un ierobežojumiem jābūt tieši saistītiem ar konkrētā teritorija īpašībām. Tāpēc citu pētījumu jomā izstrādātos kritērijus jāievieš ar lielu piesardzību un tos jānovērtē speciālistiem, it īpaši, ja reģiona tiesiskā sistēma nedefinē, kuri kritēriji jāpiemēro. Tāpēc atjaunojamo sistēmu optimizēšana atbilstoši reģionālajiem apstākļiem ir izšķiroša to ilgtspējīgai attīstībai. Uzsver nepieciešamību visos šāda veida projektos pievērst lielāku uzmanību no iestāžu, investoru un pat iedzīvotāju puses attiecībā uz izvēlētās teritorijas ierobežojošiem faktoriem. Tā kā lielāka stingrība šajos kritērijos var rezultēties ar lielāku enerģijas ražošanu, zemākām izmaksām un samazinātu vides ietekmi, veicinot šī atjaunojamā avota uzstādīšanu.</w:t>
      </w:r>
    </w:p>
    <w:p w14:paraId="7484D9EE" w14:textId="5FAACDDB" w:rsidR="002652A8" w:rsidRPr="002B2DCB" w:rsidRDefault="008F2D41" w:rsidP="008F2D41">
      <w:pPr>
        <w:tabs>
          <w:tab w:val="left" w:pos="7645"/>
        </w:tabs>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ab/>
      </w:r>
    </w:p>
    <w:p w14:paraId="36A82D64" w14:textId="6CE21F34" w:rsidR="008F2D41" w:rsidRPr="002B2DCB" w:rsidRDefault="008F2D41" w:rsidP="008F2D41">
      <w:pPr>
        <w:tabs>
          <w:tab w:val="left" w:pos="7645"/>
        </w:tabs>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p>
    <w:p w14:paraId="39D411D7" w14:textId="77777777" w:rsidR="008F2D41" w:rsidRPr="002B2DCB" w:rsidRDefault="008F2D41" w:rsidP="008F2D41">
      <w:pPr>
        <w:tabs>
          <w:tab w:val="left" w:pos="7645"/>
        </w:tabs>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p>
    <w:p w14:paraId="68897A57" w14:textId="6197DED0" w:rsidR="002652A8" w:rsidRPr="002B2DCB" w:rsidRDefault="00EA4510" w:rsidP="000615E9">
      <w:pPr>
        <w:pStyle w:val="ListParagraph"/>
        <w:numPr>
          <w:ilvl w:val="2"/>
          <w:numId w:val="46"/>
        </w:numPr>
        <w:spacing w:after="0" w:line="360" w:lineRule="auto"/>
        <w:jc w:val="right"/>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tabula</w:t>
      </w:r>
      <w:r w:rsidR="002652A8" w:rsidRPr="002B2DCB">
        <w:rPr>
          <w:rFonts w:ascii="Times New Roman" w:eastAsia="Times New Roman" w:hAnsi="Times New Roman" w:cs="Times New Roman"/>
          <w:color w:val="000000"/>
          <w:kern w:val="0"/>
          <w:sz w:val="24"/>
          <w:szCs w:val="24"/>
          <w:lang w:val="lv-LV" w:eastAsia="en-GB"/>
          <w14:ligatures w14:val="none"/>
        </w:rPr>
        <w:t xml:space="preserve"> Būtiski faktori vēja parka atrašanās vietas izvēlei</w:t>
      </w:r>
    </w:p>
    <w:p w14:paraId="4F699715" w14:textId="1DDD014B" w:rsidR="002652A8" w:rsidRPr="002B2DCB" w:rsidRDefault="002652A8" w:rsidP="00133A18">
      <w:pPr>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p>
    <w:tbl>
      <w:tblPr>
        <w:tblStyle w:val="TableGrid"/>
        <w:tblW w:w="9351" w:type="dxa"/>
        <w:tblLook w:val="04A0" w:firstRow="1" w:lastRow="0" w:firstColumn="1" w:lastColumn="0" w:noHBand="0" w:noVBand="1"/>
      </w:tblPr>
      <w:tblGrid>
        <w:gridCol w:w="2830"/>
        <w:gridCol w:w="6521"/>
      </w:tblGrid>
      <w:tr w:rsidR="002652A8" w:rsidRPr="002B2DCB" w14:paraId="5939ABA5" w14:textId="77777777" w:rsidTr="00EA4510">
        <w:tc>
          <w:tcPr>
            <w:tcW w:w="2830" w:type="dxa"/>
          </w:tcPr>
          <w:p w14:paraId="20B7B4AE" w14:textId="6DC503B0"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Kategorija</w:t>
            </w:r>
          </w:p>
        </w:tc>
        <w:tc>
          <w:tcPr>
            <w:tcW w:w="6521" w:type="dxa"/>
          </w:tcPr>
          <w:p w14:paraId="429B41D7" w14:textId="707C1A35"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Būtiski faktori</w:t>
            </w:r>
          </w:p>
        </w:tc>
      </w:tr>
      <w:tr w:rsidR="002652A8" w:rsidRPr="002B2DCB" w14:paraId="1E193266" w14:textId="77777777" w:rsidTr="00EA4510">
        <w:tc>
          <w:tcPr>
            <w:tcW w:w="2830" w:type="dxa"/>
            <w:vMerge w:val="restart"/>
          </w:tcPr>
          <w:p w14:paraId="78ED591E" w14:textId="4D90C167"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Vides</w:t>
            </w:r>
          </w:p>
        </w:tc>
        <w:tc>
          <w:tcPr>
            <w:tcW w:w="6521" w:type="dxa"/>
          </w:tcPr>
          <w:p w14:paraId="4480D932" w14:textId="28DF161C"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Zemes lietojums</w:t>
            </w:r>
          </w:p>
        </w:tc>
      </w:tr>
      <w:tr w:rsidR="002652A8" w:rsidRPr="002B2DCB" w14:paraId="291D7338" w14:textId="77777777" w:rsidTr="00EA4510">
        <w:tc>
          <w:tcPr>
            <w:tcW w:w="2830" w:type="dxa"/>
            <w:vMerge/>
          </w:tcPr>
          <w:p w14:paraId="47AF47B9" w14:textId="77777777" w:rsidR="002652A8" w:rsidRPr="002B2DCB" w:rsidRDefault="002652A8" w:rsidP="00133A18">
            <w:pPr>
              <w:spacing w:line="360" w:lineRule="auto"/>
              <w:jc w:val="both"/>
              <w:rPr>
                <w:rFonts w:ascii="Times New Roman" w:eastAsia="Times New Roman" w:hAnsi="Times New Roman" w:cs="Times New Roman"/>
                <w:b/>
                <w:bCs/>
                <w:color w:val="000000"/>
                <w:kern w:val="0"/>
                <w:sz w:val="24"/>
                <w:szCs w:val="24"/>
                <w:lang w:val="lv-LV" w:eastAsia="en-GB"/>
                <w14:ligatures w14:val="none"/>
              </w:rPr>
            </w:pPr>
          </w:p>
        </w:tc>
        <w:tc>
          <w:tcPr>
            <w:tcW w:w="6521" w:type="dxa"/>
          </w:tcPr>
          <w:p w14:paraId="2A5F67CA" w14:textId="561EF3D3"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Lauksaimniecības kapacitāte</w:t>
            </w:r>
          </w:p>
        </w:tc>
      </w:tr>
      <w:tr w:rsidR="002652A8" w:rsidRPr="002B2DCB" w14:paraId="5C344876" w14:textId="77777777" w:rsidTr="00EA4510">
        <w:tc>
          <w:tcPr>
            <w:tcW w:w="2830" w:type="dxa"/>
            <w:vMerge/>
          </w:tcPr>
          <w:p w14:paraId="69DA0614" w14:textId="77777777" w:rsidR="002652A8" w:rsidRPr="002B2DCB" w:rsidRDefault="002652A8" w:rsidP="00133A18">
            <w:pPr>
              <w:spacing w:line="360" w:lineRule="auto"/>
              <w:jc w:val="both"/>
              <w:rPr>
                <w:rFonts w:ascii="Times New Roman" w:eastAsia="Times New Roman" w:hAnsi="Times New Roman" w:cs="Times New Roman"/>
                <w:b/>
                <w:bCs/>
                <w:color w:val="000000"/>
                <w:kern w:val="0"/>
                <w:sz w:val="24"/>
                <w:szCs w:val="24"/>
                <w:lang w:val="lv-LV" w:eastAsia="en-GB"/>
                <w14:ligatures w14:val="none"/>
              </w:rPr>
            </w:pPr>
          </w:p>
        </w:tc>
        <w:tc>
          <w:tcPr>
            <w:tcW w:w="6521" w:type="dxa"/>
          </w:tcPr>
          <w:p w14:paraId="6C282C31" w14:textId="797084D6"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Trokšņa piesārņojums</w:t>
            </w:r>
          </w:p>
        </w:tc>
      </w:tr>
      <w:tr w:rsidR="002652A8" w:rsidRPr="002B2DCB" w14:paraId="4004D249" w14:textId="77777777" w:rsidTr="00EA4510">
        <w:tc>
          <w:tcPr>
            <w:tcW w:w="2830" w:type="dxa"/>
            <w:vMerge/>
          </w:tcPr>
          <w:p w14:paraId="5CCCD006" w14:textId="77777777" w:rsidR="002652A8" w:rsidRPr="002B2DCB" w:rsidRDefault="002652A8" w:rsidP="00133A18">
            <w:pPr>
              <w:spacing w:line="360" w:lineRule="auto"/>
              <w:jc w:val="both"/>
              <w:rPr>
                <w:rFonts w:ascii="Times New Roman" w:eastAsia="Times New Roman" w:hAnsi="Times New Roman" w:cs="Times New Roman"/>
                <w:b/>
                <w:bCs/>
                <w:color w:val="000000"/>
                <w:kern w:val="0"/>
                <w:sz w:val="24"/>
                <w:szCs w:val="24"/>
                <w:lang w:val="lv-LV" w:eastAsia="en-GB"/>
                <w14:ligatures w14:val="none"/>
              </w:rPr>
            </w:pPr>
          </w:p>
        </w:tc>
        <w:tc>
          <w:tcPr>
            <w:tcW w:w="6521" w:type="dxa"/>
          </w:tcPr>
          <w:p w14:paraId="38556B5E" w14:textId="2AB9B2C2"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Vizuālā ietekme</w:t>
            </w:r>
          </w:p>
        </w:tc>
      </w:tr>
      <w:tr w:rsidR="002652A8" w:rsidRPr="002B2DCB" w14:paraId="5F9FB776" w14:textId="77777777" w:rsidTr="00EA4510">
        <w:tc>
          <w:tcPr>
            <w:tcW w:w="2830" w:type="dxa"/>
            <w:vMerge w:val="restart"/>
          </w:tcPr>
          <w:p w14:paraId="14040BE5" w14:textId="5C8B0045"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Ekonomiskie</w:t>
            </w:r>
          </w:p>
        </w:tc>
        <w:tc>
          <w:tcPr>
            <w:tcW w:w="6521" w:type="dxa"/>
          </w:tcPr>
          <w:p w14:paraId="7A490DB4" w14:textId="5F8D032A"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Zemes izmaksas</w:t>
            </w:r>
          </w:p>
        </w:tc>
      </w:tr>
      <w:tr w:rsidR="002652A8" w:rsidRPr="002B2DCB" w14:paraId="217AD5C0" w14:textId="77777777" w:rsidTr="00EA4510">
        <w:tc>
          <w:tcPr>
            <w:tcW w:w="2830" w:type="dxa"/>
            <w:vMerge/>
          </w:tcPr>
          <w:p w14:paraId="0D4E1A7D" w14:textId="77777777"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tc>
        <w:tc>
          <w:tcPr>
            <w:tcW w:w="6521" w:type="dxa"/>
          </w:tcPr>
          <w:p w14:paraId="085AE11D" w14:textId="01D9BE8B"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Kopējās investīcijas</w:t>
            </w:r>
          </w:p>
        </w:tc>
      </w:tr>
      <w:tr w:rsidR="002652A8" w:rsidRPr="002B2DCB" w14:paraId="6CC3C321" w14:textId="77777777" w:rsidTr="00EA4510">
        <w:tc>
          <w:tcPr>
            <w:tcW w:w="2830" w:type="dxa"/>
            <w:vMerge/>
          </w:tcPr>
          <w:p w14:paraId="0066F3C8" w14:textId="77777777"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tc>
        <w:tc>
          <w:tcPr>
            <w:tcW w:w="6521" w:type="dxa"/>
          </w:tcPr>
          <w:p w14:paraId="08A2E8A5" w14:textId="27871930" w:rsidR="002652A8" w:rsidRPr="002B2DCB" w:rsidRDefault="00DE2B17"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Būvniecības</w:t>
            </w:r>
            <w:r w:rsidR="002652A8" w:rsidRPr="002B2DCB">
              <w:rPr>
                <w:rFonts w:ascii="Times New Roman" w:eastAsia="Times New Roman" w:hAnsi="Times New Roman" w:cs="Times New Roman"/>
                <w:color w:val="000000"/>
                <w:kern w:val="0"/>
                <w:sz w:val="24"/>
                <w:szCs w:val="24"/>
                <w:lang w:val="lv-LV" w:eastAsia="en-GB"/>
                <w14:ligatures w14:val="none"/>
              </w:rPr>
              <w:t xml:space="preserve"> izmaksas</w:t>
            </w:r>
          </w:p>
        </w:tc>
      </w:tr>
      <w:tr w:rsidR="002652A8" w:rsidRPr="002B2DCB" w14:paraId="370A81F7" w14:textId="77777777" w:rsidTr="00EA4510">
        <w:tc>
          <w:tcPr>
            <w:tcW w:w="2830" w:type="dxa"/>
            <w:vMerge/>
          </w:tcPr>
          <w:p w14:paraId="0DD663F0" w14:textId="77777777"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tc>
        <w:tc>
          <w:tcPr>
            <w:tcW w:w="6521" w:type="dxa"/>
          </w:tcPr>
          <w:p w14:paraId="74C4A568" w14:textId="7492CBA7"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Darbaspēks</w:t>
            </w:r>
          </w:p>
        </w:tc>
      </w:tr>
      <w:tr w:rsidR="002652A8" w:rsidRPr="002B2DCB" w14:paraId="5791C0F0" w14:textId="77777777" w:rsidTr="00EA4510">
        <w:tc>
          <w:tcPr>
            <w:tcW w:w="2830" w:type="dxa"/>
            <w:vMerge/>
          </w:tcPr>
          <w:p w14:paraId="2928ABE3" w14:textId="77777777"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tc>
        <w:tc>
          <w:tcPr>
            <w:tcW w:w="6521" w:type="dxa"/>
          </w:tcPr>
          <w:p w14:paraId="1856DE10" w14:textId="0089A990"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Uzturēšana un ekspluatācija</w:t>
            </w:r>
          </w:p>
        </w:tc>
      </w:tr>
      <w:tr w:rsidR="002652A8" w:rsidRPr="002B2DCB" w14:paraId="5404AC81" w14:textId="77777777" w:rsidTr="00EA4510">
        <w:tc>
          <w:tcPr>
            <w:tcW w:w="2830" w:type="dxa"/>
            <w:vMerge/>
          </w:tcPr>
          <w:p w14:paraId="0DA388B6" w14:textId="77777777"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tc>
        <w:tc>
          <w:tcPr>
            <w:tcW w:w="6521" w:type="dxa"/>
          </w:tcPr>
          <w:p w14:paraId="55C07992" w14:textId="4A6D2988"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Valdības atbalsts</w:t>
            </w:r>
          </w:p>
        </w:tc>
      </w:tr>
      <w:tr w:rsidR="002652A8" w:rsidRPr="002B2DCB" w14:paraId="4AA5CE0F" w14:textId="77777777" w:rsidTr="00EA4510">
        <w:tc>
          <w:tcPr>
            <w:tcW w:w="2830" w:type="dxa"/>
            <w:vMerge w:val="restart"/>
          </w:tcPr>
          <w:p w14:paraId="410C1BEC" w14:textId="23BE16E1"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Meteoroloģiskie</w:t>
            </w:r>
          </w:p>
        </w:tc>
        <w:tc>
          <w:tcPr>
            <w:tcW w:w="6521" w:type="dxa"/>
          </w:tcPr>
          <w:p w14:paraId="08980288" w14:textId="5526A976"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Vēja ātrums</w:t>
            </w:r>
          </w:p>
        </w:tc>
      </w:tr>
      <w:tr w:rsidR="002652A8" w:rsidRPr="002B2DCB" w14:paraId="4D0963C9" w14:textId="77777777" w:rsidTr="00EA4510">
        <w:tc>
          <w:tcPr>
            <w:tcW w:w="2830" w:type="dxa"/>
            <w:vMerge/>
          </w:tcPr>
          <w:p w14:paraId="55DEE732" w14:textId="77777777"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tc>
        <w:tc>
          <w:tcPr>
            <w:tcW w:w="6521" w:type="dxa"/>
          </w:tcPr>
          <w:p w14:paraId="63584985" w14:textId="3D44575D"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Vēja blīvums</w:t>
            </w:r>
          </w:p>
        </w:tc>
      </w:tr>
      <w:tr w:rsidR="002652A8" w:rsidRPr="002B2DCB" w14:paraId="77A19AB0" w14:textId="77777777" w:rsidTr="00EA4510">
        <w:tc>
          <w:tcPr>
            <w:tcW w:w="2830" w:type="dxa"/>
            <w:vMerge/>
          </w:tcPr>
          <w:p w14:paraId="7C45E225" w14:textId="77777777"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tc>
        <w:tc>
          <w:tcPr>
            <w:tcW w:w="6521" w:type="dxa"/>
          </w:tcPr>
          <w:p w14:paraId="20019443" w14:textId="2624708C"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Efektīvas vēja stundas</w:t>
            </w:r>
          </w:p>
        </w:tc>
      </w:tr>
      <w:tr w:rsidR="002652A8" w:rsidRPr="002B2DCB" w14:paraId="6C00CFBD" w14:textId="77777777" w:rsidTr="00EA4510">
        <w:tc>
          <w:tcPr>
            <w:tcW w:w="2830" w:type="dxa"/>
            <w:vMerge/>
          </w:tcPr>
          <w:p w14:paraId="0DB855AA" w14:textId="77777777"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tc>
        <w:tc>
          <w:tcPr>
            <w:tcW w:w="6521" w:type="dxa"/>
          </w:tcPr>
          <w:p w14:paraId="73BB1AD2" w14:textId="209BD22F" w:rsidR="002652A8" w:rsidRPr="002B2DCB" w:rsidRDefault="002652A8"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Vēja turbulence</w:t>
            </w:r>
          </w:p>
        </w:tc>
      </w:tr>
      <w:tr w:rsidR="006F7BE3" w:rsidRPr="002B2DCB" w14:paraId="1A621B67" w14:textId="77777777" w:rsidTr="00EA4510">
        <w:tc>
          <w:tcPr>
            <w:tcW w:w="2830" w:type="dxa"/>
            <w:vMerge w:val="restart"/>
          </w:tcPr>
          <w:p w14:paraId="762E83C3" w14:textId="70238699" w:rsidR="006F7BE3" w:rsidRPr="002B2DCB" w:rsidRDefault="006F7BE3"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Orogrāfiskie</w:t>
            </w:r>
          </w:p>
        </w:tc>
        <w:tc>
          <w:tcPr>
            <w:tcW w:w="6521" w:type="dxa"/>
          </w:tcPr>
          <w:p w14:paraId="7181C4A6" w14:textId="48DC1A7D" w:rsidR="006F7BE3" w:rsidRPr="002B2DCB" w:rsidRDefault="006F7BE3"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Slīpums</w:t>
            </w:r>
          </w:p>
        </w:tc>
      </w:tr>
      <w:tr w:rsidR="006F7BE3" w:rsidRPr="002B2DCB" w14:paraId="16F66EB0" w14:textId="77777777" w:rsidTr="00EA4510">
        <w:tc>
          <w:tcPr>
            <w:tcW w:w="2830" w:type="dxa"/>
            <w:vMerge/>
          </w:tcPr>
          <w:p w14:paraId="40C20513" w14:textId="77777777" w:rsidR="006F7BE3" w:rsidRPr="002B2DCB" w:rsidRDefault="006F7BE3"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tc>
        <w:tc>
          <w:tcPr>
            <w:tcW w:w="6521" w:type="dxa"/>
          </w:tcPr>
          <w:p w14:paraId="6E498EC1" w14:textId="15E44855" w:rsidR="006F7BE3" w:rsidRPr="002B2DCB" w:rsidRDefault="006F7BE3"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Ģeogrāfiskais virziens</w:t>
            </w:r>
          </w:p>
        </w:tc>
      </w:tr>
      <w:tr w:rsidR="006F7BE3" w:rsidRPr="002B2DCB" w14:paraId="51C83DE9" w14:textId="77777777" w:rsidTr="00EA4510">
        <w:tc>
          <w:tcPr>
            <w:tcW w:w="2830" w:type="dxa"/>
            <w:vMerge/>
          </w:tcPr>
          <w:p w14:paraId="103D6667" w14:textId="77777777" w:rsidR="006F7BE3" w:rsidRPr="002B2DCB" w:rsidRDefault="006F7BE3"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tc>
        <w:tc>
          <w:tcPr>
            <w:tcW w:w="6521" w:type="dxa"/>
          </w:tcPr>
          <w:p w14:paraId="1E8E3D09" w14:textId="23D27566" w:rsidR="006F7BE3" w:rsidRPr="002B2DCB" w:rsidRDefault="006F7BE3"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Augsnes raupjums</w:t>
            </w:r>
          </w:p>
        </w:tc>
      </w:tr>
      <w:tr w:rsidR="006F7BE3" w:rsidRPr="002B2DCB" w14:paraId="295AFCC7" w14:textId="77777777" w:rsidTr="00EA4510">
        <w:tc>
          <w:tcPr>
            <w:tcW w:w="2830" w:type="dxa"/>
            <w:vMerge/>
          </w:tcPr>
          <w:p w14:paraId="08712303" w14:textId="77777777" w:rsidR="006F7BE3" w:rsidRPr="002B2DCB" w:rsidRDefault="006F7BE3"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tc>
        <w:tc>
          <w:tcPr>
            <w:tcW w:w="6521" w:type="dxa"/>
          </w:tcPr>
          <w:p w14:paraId="7758EBCD" w14:textId="295B82BE" w:rsidR="006F7BE3" w:rsidRPr="002B2DCB" w:rsidRDefault="006F7BE3"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Augu elevācija</w:t>
            </w:r>
          </w:p>
        </w:tc>
      </w:tr>
      <w:tr w:rsidR="006F7BE3" w:rsidRPr="002B2DCB" w14:paraId="4F06612F" w14:textId="77777777" w:rsidTr="00EA4510">
        <w:tc>
          <w:tcPr>
            <w:tcW w:w="2830" w:type="dxa"/>
            <w:vMerge/>
          </w:tcPr>
          <w:p w14:paraId="22A027F3" w14:textId="77777777" w:rsidR="006F7BE3" w:rsidRPr="002B2DCB" w:rsidRDefault="006F7BE3"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tc>
        <w:tc>
          <w:tcPr>
            <w:tcW w:w="6521" w:type="dxa"/>
          </w:tcPr>
          <w:p w14:paraId="75295DF4" w14:textId="64E1BA93" w:rsidR="006F7BE3" w:rsidRPr="002B2DCB" w:rsidRDefault="006F7BE3"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Ģeoloģiskā piemērotība</w:t>
            </w:r>
          </w:p>
        </w:tc>
      </w:tr>
      <w:tr w:rsidR="006F7BE3" w:rsidRPr="002B2DCB" w14:paraId="3602DA95" w14:textId="77777777" w:rsidTr="00EA4510">
        <w:tc>
          <w:tcPr>
            <w:tcW w:w="2830" w:type="dxa"/>
            <w:vMerge w:val="restart"/>
          </w:tcPr>
          <w:p w14:paraId="42CB388B" w14:textId="56B45E01" w:rsidR="006F7BE3" w:rsidRPr="002B2DCB" w:rsidRDefault="006F7BE3"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Sabiedrība</w:t>
            </w:r>
          </w:p>
        </w:tc>
        <w:tc>
          <w:tcPr>
            <w:tcW w:w="6521" w:type="dxa"/>
          </w:tcPr>
          <w:p w14:paraId="0944F8A0" w14:textId="51292156" w:rsidR="006F7BE3" w:rsidRPr="002B2DCB" w:rsidRDefault="006F7BE3"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Sabiedrības pieņemšana</w:t>
            </w:r>
          </w:p>
        </w:tc>
      </w:tr>
      <w:tr w:rsidR="006F7BE3" w:rsidRPr="002B2DCB" w14:paraId="00FEA670" w14:textId="77777777" w:rsidTr="00EA4510">
        <w:tc>
          <w:tcPr>
            <w:tcW w:w="2830" w:type="dxa"/>
            <w:vMerge/>
          </w:tcPr>
          <w:p w14:paraId="09FC03F7" w14:textId="77777777" w:rsidR="006F7BE3" w:rsidRPr="002B2DCB" w:rsidRDefault="006F7BE3"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tc>
        <w:tc>
          <w:tcPr>
            <w:tcW w:w="6521" w:type="dxa"/>
          </w:tcPr>
          <w:p w14:paraId="2430D8EC" w14:textId="1AA9F435" w:rsidR="006F7BE3" w:rsidRPr="002B2DCB" w:rsidRDefault="006F7BE3"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Elektrības pieprasījums</w:t>
            </w:r>
          </w:p>
        </w:tc>
      </w:tr>
      <w:tr w:rsidR="006F7BE3" w:rsidRPr="002B2DCB" w14:paraId="5C1C5432" w14:textId="77777777" w:rsidTr="00EA4510">
        <w:tc>
          <w:tcPr>
            <w:tcW w:w="2830" w:type="dxa"/>
            <w:vMerge/>
          </w:tcPr>
          <w:p w14:paraId="4443BBDA" w14:textId="77777777" w:rsidR="006F7BE3" w:rsidRPr="002B2DCB" w:rsidRDefault="006F7BE3"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tc>
        <w:tc>
          <w:tcPr>
            <w:tcW w:w="6521" w:type="dxa"/>
          </w:tcPr>
          <w:p w14:paraId="758A77A1" w14:textId="0867BA88" w:rsidR="006F7BE3" w:rsidRPr="002B2DCB" w:rsidRDefault="006F7BE3"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Nodarbinātības radīšana</w:t>
            </w:r>
          </w:p>
        </w:tc>
      </w:tr>
      <w:tr w:rsidR="006F7BE3" w:rsidRPr="002B2DCB" w14:paraId="4DB763AC" w14:textId="77777777" w:rsidTr="00EA4510">
        <w:tc>
          <w:tcPr>
            <w:tcW w:w="2830" w:type="dxa"/>
            <w:vMerge/>
          </w:tcPr>
          <w:p w14:paraId="45D6F3FB" w14:textId="77777777" w:rsidR="006F7BE3" w:rsidRPr="002B2DCB" w:rsidRDefault="006F7BE3"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tc>
        <w:tc>
          <w:tcPr>
            <w:tcW w:w="6521" w:type="dxa"/>
          </w:tcPr>
          <w:p w14:paraId="625ABAA6" w14:textId="5738557D" w:rsidR="006F7BE3" w:rsidRPr="002B2DCB" w:rsidRDefault="006F7BE3"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Vietējā attīstība</w:t>
            </w:r>
          </w:p>
        </w:tc>
      </w:tr>
      <w:tr w:rsidR="0052453B" w:rsidRPr="002B2DCB" w14:paraId="1857FFFF" w14:textId="77777777" w:rsidTr="00EA4510">
        <w:tc>
          <w:tcPr>
            <w:tcW w:w="2830" w:type="dxa"/>
            <w:vMerge w:val="restart"/>
          </w:tcPr>
          <w:p w14:paraId="0F779082" w14:textId="05CC131B" w:rsidR="0052453B" w:rsidRPr="002B2DCB" w:rsidRDefault="0052453B"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Atrašanās vieta</w:t>
            </w:r>
          </w:p>
        </w:tc>
        <w:tc>
          <w:tcPr>
            <w:tcW w:w="6521" w:type="dxa"/>
          </w:tcPr>
          <w:p w14:paraId="78EF8897" w14:textId="773A7E8C" w:rsidR="0052453B" w:rsidRPr="002B2DCB" w:rsidRDefault="0052453B"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Attālums līdz galvenajiem ceļiem</w:t>
            </w:r>
          </w:p>
        </w:tc>
      </w:tr>
      <w:tr w:rsidR="0052453B" w:rsidRPr="002B2DCB" w14:paraId="0FD10C25" w14:textId="77777777" w:rsidTr="00EA4510">
        <w:tc>
          <w:tcPr>
            <w:tcW w:w="2830" w:type="dxa"/>
            <w:vMerge/>
          </w:tcPr>
          <w:p w14:paraId="030485EC" w14:textId="77777777" w:rsidR="0052453B" w:rsidRPr="002B2DCB" w:rsidRDefault="0052453B"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tc>
        <w:tc>
          <w:tcPr>
            <w:tcW w:w="6521" w:type="dxa"/>
          </w:tcPr>
          <w:p w14:paraId="5F926F9F" w14:textId="148E68CC" w:rsidR="0052453B" w:rsidRPr="002B2DCB" w:rsidRDefault="0052453B"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Attālums līdz dzelzceļam</w:t>
            </w:r>
          </w:p>
        </w:tc>
      </w:tr>
      <w:tr w:rsidR="0052453B" w:rsidRPr="002B2DCB" w14:paraId="1FFC4B26" w14:textId="77777777" w:rsidTr="00EA4510">
        <w:tc>
          <w:tcPr>
            <w:tcW w:w="2830" w:type="dxa"/>
            <w:vMerge/>
          </w:tcPr>
          <w:p w14:paraId="65BFCA1A" w14:textId="77777777" w:rsidR="0052453B" w:rsidRPr="002B2DCB" w:rsidRDefault="0052453B"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tc>
        <w:tc>
          <w:tcPr>
            <w:tcW w:w="6521" w:type="dxa"/>
          </w:tcPr>
          <w:p w14:paraId="09B92CE7" w14:textId="28F00FBE" w:rsidR="0052453B" w:rsidRPr="002B2DCB" w:rsidRDefault="0052453B"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Attālums līdz ostām</w:t>
            </w:r>
          </w:p>
        </w:tc>
      </w:tr>
      <w:tr w:rsidR="0052453B" w:rsidRPr="002B2DCB" w14:paraId="35DF407E" w14:textId="77777777" w:rsidTr="00EA4510">
        <w:tc>
          <w:tcPr>
            <w:tcW w:w="2830" w:type="dxa"/>
            <w:vMerge/>
          </w:tcPr>
          <w:p w14:paraId="2CDBB13F" w14:textId="77777777" w:rsidR="0052453B" w:rsidRPr="002B2DCB" w:rsidRDefault="0052453B"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tc>
        <w:tc>
          <w:tcPr>
            <w:tcW w:w="6521" w:type="dxa"/>
          </w:tcPr>
          <w:p w14:paraId="032B7975" w14:textId="6C0566F3" w:rsidR="0052453B" w:rsidRPr="002B2DCB" w:rsidRDefault="0052453B"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Attālums līdz elektropārvades līnijām</w:t>
            </w:r>
          </w:p>
        </w:tc>
      </w:tr>
      <w:tr w:rsidR="0052453B" w:rsidRPr="002B2DCB" w14:paraId="6B4AB323" w14:textId="77777777" w:rsidTr="00EA4510">
        <w:tc>
          <w:tcPr>
            <w:tcW w:w="2830" w:type="dxa"/>
            <w:vMerge/>
          </w:tcPr>
          <w:p w14:paraId="295C8468" w14:textId="77777777" w:rsidR="0052453B" w:rsidRPr="002B2DCB" w:rsidRDefault="0052453B"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tc>
        <w:tc>
          <w:tcPr>
            <w:tcW w:w="6521" w:type="dxa"/>
          </w:tcPr>
          <w:p w14:paraId="5D5043ED" w14:textId="3E355BE3" w:rsidR="0052453B" w:rsidRPr="002B2DCB" w:rsidRDefault="0052453B"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Attālums līdz apakšstacijām</w:t>
            </w:r>
          </w:p>
        </w:tc>
      </w:tr>
      <w:tr w:rsidR="0052453B" w:rsidRPr="002B2DCB" w14:paraId="5EAC7F29" w14:textId="77777777" w:rsidTr="00EA4510">
        <w:tc>
          <w:tcPr>
            <w:tcW w:w="2830" w:type="dxa"/>
            <w:vMerge/>
          </w:tcPr>
          <w:p w14:paraId="2BC72FF7" w14:textId="77777777" w:rsidR="0052453B" w:rsidRPr="002B2DCB" w:rsidRDefault="0052453B"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p>
        </w:tc>
        <w:tc>
          <w:tcPr>
            <w:tcW w:w="6521" w:type="dxa"/>
          </w:tcPr>
          <w:p w14:paraId="1387E017" w14:textId="22BE1082" w:rsidR="0052453B" w:rsidRPr="002B2DCB" w:rsidRDefault="0052453B" w:rsidP="00133A1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Attālums līdz pilsētām</w:t>
            </w:r>
          </w:p>
        </w:tc>
      </w:tr>
    </w:tbl>
    <w:p w14:paraId="20B3E80C" w14:textId="77777777" w:rsidR="007E1603" w:rsidRPr="002B2DCB" w:rsidRDefault="007E1603" w:rsidP="00133A18">
      <w:pPr>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p>
    <w:p w14:paraId="403E110C" w14:textId="64CC312C" w:rsidR="002A7D0F" w:rsidRPr="002B2DCB" w:rsidRDefault="00913FFA" w:rsidP="00133A18">
      <w:pPr>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Vides aspekti</w:t>
      </w:r>
    </w:p>
    <w:p w14:paraId="06F1E8D0" w14:textId="0E9CAC25" w:rsidR="008E2BC6" w:rsidRPr="002B2DCB" w:rsidRDefault="008E2BC6"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Vides kategorija attiecas uz vides ietekmi teritorijā, kurā plānots uzstādīt vēja enerģijas parkus. Šie parki var gan palīdzēt videi, gan nodarīt tai nopietnus bojājumus. Pētījumos apskatītie faktori ir šādi:</w:t>
      </w:r>
    </w:p>
    <w:p w14:paraId="097D1AE7" w14:textId="77777777" w:rsidR="008E2BC6" w:rsidRPr="002B2DCB" w:rsidRDefault="008E2BC6"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a) Zemes lietojums: tas attiecas uz zemes lietošanas apstākļiem, kur tiks uzstādīts vēja enerģijas parks. Optimālas teritorijas ir tās, kurās nav ierobežojošu elementu, piemēram, mežu, dzīvnieku </w:t>
      </w:r>
      <w:r w:rsidRPr="002B2DCB">
        <w:rPr>
          <w:rFonts w:ascii="Times New Roman" w:eastAsia="Times New Roman" w:hAnsi="Times New Roman" w:cs="Times New Roman"/>
          <w:color w:val="000000"/>
          <w:kern w:val="0"/>
          <w:sz w:val="24"/>
          <w:szCs w:val="24"/>
          <w:lang w:val="lv-LV" w:eastAsia="en-GB"/>
          <w14:ligatures w14:val="none"/>
        </w:rPr>
        <w:lastRenderedPageBreak/>
        <w:t>dzīvotņu un militāro zonu. Izvēloties optimālu zemi, vēja parks jāprojektē tā, lai tas nodarītu minimālu ietekmi uz vidi un būtu ar zemām izmaksām.</w:t>
      </w:r>
    </w:p>
    <w:p w14:paraId="1F7DD142" w14:textId="77777777" w:rsidR="008E2BC6" w:rsidRPr="002B2DCB" w:rsidRDefault="008E2BC6"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p>
    <w:p w14:paraId="5B120DF2" w14:textId="7A30D949" w:rsidR="008E2BC6" w:rsidRPr="002B2DCB" w:rsidRDefault="008E2BC6"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b) Lauksaimniecības </w:t>
      </w:r>
      <w:r w:rsidR="002652A8" w:rsidRPr="002B2DCB">
        <w:rPr>
          <w:rFonts w:ascii="Times New Roman" w:eastAsia="Times New Roman" w:hAnsi="Times New Roman" w:cs="Times New Roman"/>
          <w:color w:val="000000"/>
          <w:kern w:val="0"/>
          <w:sz w:val="24"/>
          <w:szCs w:val="24"/>
          <w:lang w:val="lv-LV" w:eastAsia="en-GB"/>
          <w14:ligatures w14:val="none"/>
        </w:rPr>
        <w:t>kapacitāte</w:t>
      </w:r>
      <w:r w:rsidRPr="002B2DCB">
        <w:rPr>
          <w:rFonts w:ascii="Times New Roman" w:eastAsia="Times New Roman" w:hAnsi="Times New Roman" w:cs="Times New Roman"/>
          <w:color w:val="000000"/>
          <w:kern w:val="0"/>
          <w:sz w:val="24"/>
          <w:szCs w:val="24"/>
          <w:lang w:val="lv-LV" w:eastAsia="en-GB"/>
          <w14:ligatures w14:val="none"/>
        </w:rPr>
        <w:t>: tas attiecas uz teritorijām, kurās ir apstākļi gan lauksaimniecībai, gan vēja parku uzstādīšanai, ļaujot zemi izmantot abām aktivitātēm. Jāatzīmē, ka vēja turbīnas vidēji aizņem tikai 1% no nomātās platības, ļaujot pārējo izmantot citām aktivitātēm.</w:t>
      </w:r>
    </w:p>
    <w:p w14:paraId="50FA1A6B" w14:textId="5CB1D5B4" w:rsidR="008E2BC6" w:rsidRPr="002B2DCB" w:rsidRDefault="008E2BC6"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c) Trokšņa piesārņojums: šis </w:t>
      </w:r>
      <w:r w:rsidR="00DE2B17" w:rsidRPr="002B2DCB">
        <w:rPr>
          <w:rFonts w:ascii="Times New Roman" w:eastAsia="Times New Roman" w:hAnsi="Times New Roman" w:cs="Times New Roman"/>
          <w:color w:val="000000"/>
          <w:kern w:val="0"/>
          <w:sz w:val="24"/>
          <w:szCs w:val="24"/>
          <w:lang w:val="lv-LV" w:eastAsia="en-GB"/>
          <w14:ligatures w14:val="none"/>
        </w:rPr>
        <w:t>apakškritērijs</w:t>
      </w:r>
      <w:r w:rsidRPr="002B2DCB">
        <w:rPr>
          <w:rFonts w:ascii="Times New Roman" w:eastAsia="Times New Roman" w:hAnsi="Times New Roman" w:cs="Times New Roman"/>
          <w:color w:val="000000"/>
          <w:kern w:val="0"/>
          <w:sz w:val="24"/>
          <w:szCs w:val="24"/>
          <w:lang w:val="lv-LV" w:eastAsia="en-GB"/>
          <w14:ligatures w14:val="none"/>
        </w:rPr>
        <w:t xml:space="preserve"> attiecas uz zemas frekvences troksni, ko rada vēja turbīnas. Šis troksnis var radīt veselības riskus iedzīvotājiem, tieši ietekmējot cilvēku dzīves kvalitāti, kā arī dzīvnieku dzīvi, baidot prom putnus un mazos grauzējus, izdzītot tos no viņu dzīvotnēm.</w:t>
      </w:r>
    </w:p>
    <w:p w14:paraId="21B9BCC8" w14:textId="52F14E1E" w:rsidR="007E1603" w:rsidRPr="002B2DCB" w:rsidRDefault="008E2BC6"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d) Vizuālā ietekme: tas attiecas uz metodēm, lai vēja parkiem būtu mazāk vizuālā ietekme, radot lielāku harmoniju starp projektu un ainavu. Iedzīvotāji norāda, ka vēja turbīnas negatīvi ietekmē ainavas, kultūras mantojumu un reģiona tūrisma sektoru.</w:t>
      </w:r>
    </w:p>
    <w:p w14:paraId="602F562C" w14:textId="606C06AF" w:rsidR="00F41978" w:rsidRPr="002B2DCB" w:rsidRDefault="007E1603" w:rsidP="0015672C">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Ievērojot dažādus faktorus, piemēram, ekonomiskos, sociālos un vides aspektus, ir svarīgi pieņemt informētus lēmumus par vēja parku izvietošanu. Daži no šiem faktoriem, piemēram, meteoroloģiskie un orogrāfiskie, nav cilvēka ietekmējami, savukārt citi, kas saistīti ar sociālajām un ekonomiskajām apstākļiem, ir maināmi. Svarīgi ir ne tikai vietnes tuvums tīklam un apakšstacijām, bet arī to jauda, jo lieli vēja parki rada augstas enerģijas vērtības, kas var pārslogot </w:t>
      </w:r>
      <w:r w:rsidR="00DE2B17">
        <w:rPr>
          <w:rFonts w:ascii="Times New Roman" w:eastAsia="Times New Roman" w:hAnsi="Times New Roman" w:cs="Times New Roman"/>
          <w:color w:val="000000"/>
          <w:kern w:val="0"/>
          <w:sz w:val="24"/>
          <w:szCs w:val="24"/>
          <w:lang w:val="lv-LV" w:eastAsia="en-GB"/>
          <w14:ligatures w14:val="none"/>
        </w:rPr>
        <w:t>elektro</w:t>
      </w:r>
      <w:r w:rsidRPr="002B2DCB">
        <w:rPr>
          <w:rFonts w:ascii="Times New Roman" w:eastAsia="Times New Roman" w:hAnsi="Times New Roman" w:cs="Times New Roman"/>
          <w:color w:val="000000"/>
          <w:kern w:val="0"/>
          <w:sz w:val="24"/>
          <w:szCs w:val="24"/>
          <w:lang w:val="lv-LV" w:eastAsia="en-GB"/>
          <w14:ligatures w14:val="none"/>
        </w:rPr>
        <w:t xml:space="preserve">tīklus. Tehniskās nenoteiktības, piemēram, turbīnu tehnoloģija, uzstādīšanas izmaksas un elektriskā aprīkojuma izvēle, ir jāņem vērā, lai nodrošinātu ieguldījumu dzīvotspēju vēja parkos. Katrai ģeogrāfiskai vietai atbilst unikāla rotora un ģeneratora izmēra kombinācija, kas maksimizē gada enerģijas ražošanu. Tādējādi ir svarīgi apzināt un analizēt dažādus faktorus, lai maksimizētu elektroenerģijas ražošanu, izmantojot minimālus finanšu resursus, padarot vēja enerģijas </w:t>
      </w:r>
      <w:r w:rsidR="00DE2B17" w:rsidRPr="002B2DCB">
        <w:rPr>
          <w:rFonts w:ascii="Times New Roman" w:eastAsia="Times New Roman" w:hAnsi="Times New Roman" w:cs="Times New Roman"/>
          <w:color w:val="000000"/>
          <w:kern w:val="0"/>
          <w:sz w:val="24"/>
          <w:szCs w:val="24"/>
          <w:lang w:val="lv-LV" w:eastAsia="en-GB"/>
          <w14:ligatures w14:val="none"/>
        </w:rPr>
        <w:t>projektus,</w:t>
      </w:r>
      <w:r w:rsidRPr="002B2DCB">
        <w:rPr>
          <w:rFonts w:ascii="Times New Roman" w:eastAsia="Times New Roman" w:hAnsi="Times New Roman" w:cs="Times New Roman"/>
          <w:color w:val="000000"/>
          <w:kern w:val="0"/>
          <w:sz w:val="24"/>
          <w:szCs w:val="24"/>
          <w:lang w:val="lv-LV" w:eastAsia="en-GB"/>
          <w14:ligatures w14:val="none"/>
        </w:rPr>
        <w:t xml:space="preserve"> ekonomiski dzīvotspējīgus.</w:t>
      </w:r>
    </w:p>
    <w:p w14:paraId="67D52938" w14:textId="77777777" w:rsidR="00F55F03" w:rsidRPr="002B2DCB" w:rsidRDefault="00F55F03" w:rsidP="00133A18">
      <w:pPr>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p>
    <w:p w14:paraId="67DFFE97" w14:textId="08A7A192" w:rsidR="008E5A09" w:rsidRPr="002B2DCB" w:rsidRDefault="008438A3" w:rsidP="000635F2">
      <w:pPr>
        <w:pStyle w:val="ListParagraph"/>
        <w:numPr>
          <w:ilvl w:val="3"/>
          <w:numId w:val="48"/>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 </w:t>
      </w:r>
      <w:r w:rsidR="00BB6D6D" w:rsidRPr="002B2DCB">
        <w:rPr>
          <w:rFonts w:ascii="Times New Roman" w:eastAsia="Times New Roman" w:hAnsi="Times New Roman" w:cs="Times New Roman"/>
          <w:color w:val="000000"/>
          <w:kern w:val="0"/>
          <w:sz w:val="24"/>
          <w:szCs w:val="24"/>
          <w:lang w:val="lv-LV" w:eastAsia="en-GB"/>
          <w14:ligatures w14:val="none"/>
        </w:rPr>
        <w:t xml:space="preserve">Prasības </w:t>
      </w:r>
      <w:r w:rsidR="008F2D41" w:rsidRPr="002B2DCB">
        <w:rPr>
          <w:rFonts w:ascii="Times New Roman" w:eastAsia="Times New Roman" w:hAnsi="Times New Roman" w:cs="Times New Roman"/>
          <w:color w:val="000000"/>
          <w:kern w:val="0"/>
          <w:sz w:val="24"/>
          <w:szCs w:val="24"/>
          <w:lang w:val="lv-LV" w:eastAsia="en-GB"/>
          <w14:ligatures w14:val="none"/>
        </w:rPr>
        <w:t>v</w:t>
      </w:r>
      <w:r w:rsidR="00BB6D6D" w:rsidRPr="002B2DCB">
        <w:rPr>
          <w:rFonts w:ascii="Times New Roman" w:eastAsia="Times New Roman" w:hAnsi="Times New Roman" w:cs="Times New Roman"/>
          <w:color w:val="000000"/>
          <w:kern w:val="0"/>
          <w:sz w:val="24"/>
          <w:szCs w:val="24"/>
          <w:lang w:val="lv-LV" w:eastAsia="en-GB"/>
          <w14:ligatures w14:val="none"/>
        </w:rPr>
        <w:t>ēj</w:t>
      </w:r>
      <w:r w:rsidR="008F2D41" w:rsidRPr="002B2DCB">
        <w:rPr>
          <w:rFonts w:ascii="Times New Roman" w:eastAsia="Times New Roman" w:hAnsi="Times New Roman" w:cs="Times New Roman"/>
          <w:color w:val="000000"/>
          <w:kern w:val="0"/>
          <w:sz w:val="24"/>
          <w:szCs w:val="24"/>
          <w:lang w:val="lv-LV" w:eastAsia="en-GB"/>
          <w14:ligatures w14:val="none"/>
        </w:rPr>
        <w:t>a</w:t>
      </w:r>
      <w:r w:rsidR="00BB6D6D" w:rsidRPr="002B2DCB">
        <w:rPr>
          <w:rFonts w:ascii="Times New Roman" w:eastAsia="Times New Roman" w:hAnsi="Times New Roman" w:cs="Times New Roman"/>
          <w:color w:val="000000"/>
          <w:kern w:val="0"/>
          <w:sz w:val="24"/>
          <w:szCs w:val="24"/>
          <w:lang w:val="lv-LV" w:eastAsia="en-GB"/>
          <w14:ligatures w14:val="none"/>
        </w:rPr>
        <w:t xml:space="preserve"> turbīnu </w:t>
      </w:r>
      <w:r w:rsidR="000615E9" w:rsidRPr="002B2DCB">
        <w:rPr>
          <w:rFonts w:ascii="Times New Roman" w:eastAsia="Times New Roman" w:hAnsi="Times New Roman" w:cs="Times New Roman"/>
          <w:color w:val="000000"/>
          <w:kern w:val="0"/>
          <w:sz w:val="24"/>
          <w:szCs w:val="24"/>
          <w:lang w:val="lv-LV" w:eastAsia="en-GB"/>
          <w14:ligatures w14:val="none"/>
        </w:rPr>
        <w:t xml:space="preserve">iepirkumiem un </w:t>
      </w:r>
      <w:r w:rsidR="00BB6D6D" w:rsidRPr="002B2DCB">
        <w:rPr>
          <w:rFonts w:ascii="Times New Roman" w:eastAsia="Times New Roman" w:hAnsi="Times New Roman" w:cs="Times New Roman"/>
          <w:color w:val="000000"/>
          <w:kern w:val="0"/>
          <w:sz w:val="24"/>
          <w:szCs w:val="24"/>
          <w:lang w:val="lv-LV" w:eastAsia="en-GB"/>
          <w14:ligatures w14:val="none"/>
        </w:rPr>
        <w:t>uzstādīšanai Eiropā</w:t>
      </w:r>
    </w:p>
    <w:p w14:paraId="1766FCD8" w14:textId="77777777" w:rsidR="00D1057A" w:rsidRPr="002B2DCB" w:rsidRDefault="00D1057A" w:rsidP="00133A18">
      <w:pPr>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p>
    <w:p w14:paraId="7FD31FD9" w14:textId="31CFED59" w:rsidR="001F4F88" w:rsidRPr="002B2DCB" w:rsidRDefault="00DE2B17" w:rsidP="001F4F8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2023. gadā</w:t>
      </w:r>
      <w:r w:rsidR="001F4F88" w:rsidRPr="002B2DCB">
        <w:rPr>
          <w:rFonts w:ascii="Times New Roman" w:eastAsia="Times New Roman" w:hAnsi="Times New Roman" w:cs="Times New Roman"/>
          <w:color w:val="000000"/>
          <w:kern w:val="0"/>
          <w:sz w:val="24"/>
          <w:szCs w:val="24"/>
          <w:lang w:val="lv-LV" w:eastAsia="en-GB"/>
          <w14:ligatures w14:val="none"/>
        </w:rPr>
        <w:t xml:space="preserve"> </w:t>
      </w:r>
      <w:r w:rsidRPr="002B2DCB">
        <w:rPr>
          <w:rFonts w:ascii="Times New Roman" w:eastAsia="Times New Roman" w:hAnsi="Times New Roman" w:cs="Times New Roman"/>
          <w:color w:val="000000"/>
          <w:kern w:val="0"/>
          <w:sz w:val="24"/>
          <w:szCs w:val="24"/>
          <w:lang w:val="lv-LV" w:eastAsia="en-GB"/>
          <w14:ligatures w14:val="none"/>
        </w:rPr>
        <w:t>24. oktobrī</w:t>
      </w:r>
      <w:r w:rsidR="001F4F88" w:rsidRPr="002B2DCB">
        <w:rPr>
          <w:rFonts w:ascii="Times New Roman" w:eastAsia="Times New Roman" w:hAnsi="Times New Roman" w:cs="Times New Roman"/>
          <w:color w:val="000000"/>
          <w:kern w:val="0"/>
          <w:sz w:val="24"/>
          <w:szCs w:val="24"/>
          <w:lang w:val="lv-LV" w:eastAsia="en-GB"/>
          <w14:ligatures w14:val="none"/>
        </w:rPr>
        <w:t xml:space="preserve"> EK apstiprināja  “Vēja enerģijas rīcības plāns”. Kā norādīts “Vēja enerģijas rīcības plāns” prognozes par vēja enerģijas izmantošanu ES un pasaulē ir optimistiskas. Lai līdz 2030. gadam sasniegtu ES mērķi, proti, atjaunīgās enerģijas īpatsvaru vismaz 42,5 % apmērā, būs jāpalielina uzstādītā jauda no 204 GW 2022. gadā līdz vairāk nekā 500 GW 2030. gadā. Lai līdz 2050. gadam panāktu neto nulles emisijas, pasaules mērogā ikgadējam vēja jaudas pieaugumam līdz 2030. gadam būtu jāsasniedz vismaz 329 GW gadā, kas vairāk nekā četras reizes pārsniedz pašreizējo izvēršanas līmeni (75 GW).</w:t>
      </w:r>
    </w:p>
    <w:p w14:paraId="6179B2C1" w14:textId="77777777" w:rsidR="001F4F88" w:rsidRPr="002B2DCB" w:rsidRDefault="001F4F88" w:rsidP="001F4F8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5503E5D2" w14:textId="3626DF42" w:rsidR="001F4F88" w:rsidRPr="002B2DCB" w:rsidRDefault="001F4F88" w:rsidP="001F4F8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Tomēr Eiropas vēja enerģijas nozare pēdējā laikā ir </w:t>
      </w:r>
      <w:r w:rsidR="001D7D97" w:rsidRPr="002B2DCB">
        <w:rPr>
          <w:rFonts w:ascii="Times New Roman" w:eastAsia="Times New Roman" w:hAnsi="Times New Roman" w:cs="Times New Roman"/>
          <w:color w:val="000000"/>
          <w:kern w:val="0"/>
          <w:sz w:val="24"/>
          <w:szCs w:val="24"/>
          <w:lang w:val="lv-LV" w:eastAsia="en-GB"/>
          <w14:ligatures w14:val="none"/>
        </w:rPr>
        <w:t>saskarusies</w:t>
      </w:r>
      <w:r w:rsidRPr="002B2DCB">
        <w:rPr>
          <w:rFonts w:ascii="Times New Roman" w:eastAsia="Times New Roman" w:hAnsi="Times New Roman" w:cs="Times New Roman"/>
          <w:color w:val="000000"/>
          <w:kern w:val="0"/>
          <w:sz w:val="24"/>
          <w:szCs w:val="24"/>
          <w:lang w:val="lv-LV" w:eastAsia="en-GB"/>
          <w14:ligatures w14:val="none"/>
        </w:rPr>
        <w:t xml:space="preserve"> ar grūtībām. Visi lielākie vējturbīnu ražotāji 2022. gadā ziņoja par ievērojamiem saimnieciskās darbības zaudējumiem. Un, ņemot vērā, ka 2022. gadā īstenoto jauno vēja enerģijas projektu jauda bija 16 GW, mēs ne tuvu neesam pietuvojušies 37 GW gadā, kas nepieciešami kā rentabls ieguldījums ES 2030. gada mērķa sasniegšanai.</w:t>
      </w:r>
    </w:p>
    <w:p w14:paraId="2A28F93D" w14:textId="1E943C34" w:rsidR="00BB6D6D" w:rsidRPr="002B2DCB" w:rsidRDefault="000823D3" w:rsidP="0067084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Pašreizējā situācija Eiropas vēja enerģijas nozarē prasa nekavējoties rīkoties Komisijai ciešā sadarbībā ar dalībvalstīm un nozari. Līdz šim ES ir uzstādīti vairāk nekā 200 GW vēja enerģijas, ieskaitot 16 GW jūras vēja parkos. Šīs instalācijas 2022. gadā nodrošināja 16% no ES ražotās elektroenerģijas. Lielāko daļu nepieciešamās aprīkojuma ir piegādājuši Eiropas ražotāji, kuri ir arī spēcīgi dalībnieki globālā līmenī. Tomēr pašlaik nozare saskaras ar grūtībām darboties peļņu nesoši un konkurētspējīgi. </w:t>
      </w:r>
    </w:p>
    <w:p w14:paraId="37D650D0" w14:textId="4095CEC5" w:rsidR="00BE661F" w:rsidRPr="002B2DCB" w:rsidRDefault="00BE661F" w:rsidP="0067084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Gan sauszemes (92 % no uzstādītās vējturbīnu jaudas), gan atkrastes vēja enerģija jau ir kļuvusi par vienu no galvenajiem elektroenerģijas sistēmas pīlāriem. 2022. gadā tā nodrošināja vidēji 16 % no ES patērētās elektroenerģijas, bieži vien sasniedzot vairāk nekā 30 % dienā. Eiropā izstrādātās un attīstītās vēja enerģijas izmantošanas tehnoloģijas pēdējo 10 gadu laikā ir kļuvušas ievērojami lētākas pateicoties inovācijām un apjomradītiem ietaupījumiem. Daudzviet Eiropā vēja enerģija ir kļuvusi par vislētāko elektroenerģijas avotu.</w:t>
      </w:r>
      <w:r w:rsidRPr="002B2DCB">
        <w:rPr>
          <w:rStyle w:val="FootnoteReference"/>
          <w:rFonts w:ascii="Times New Roman" w:eastAsia="Times New Roman" w:hAnsi="Times New Roman" w:cs="Times New Roman"/>
          <w:color w:val="000000"/>
          <w:kern w:val="0"/>
          <w:sz w:val="24"/>
          <w:szCs w:val="24"/>
          <w:lang w:val="lv-LV" w:eastAsia="en-GB"/>
          <w14:ligatures w14:val="none"/>
        </w:rPr>
        <w:footnoteReference w:id="5"/>
      </w:r>
    </w:p>
    <w:p w14:paraId="3F362BF7" w14:textId="5A67433B" w:rsidR="00B24EE3" w:rsidRPr="002B2DCB" w:rsidRDefault="00B24EE3" w:rsidP="002C360F">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Stratēģija nosaka skaidrus mērķus, lai veicinātu atkrastes enerģijas nozares ilgtermiņa attīstību. Līdz 2030. gadam plānots uzstādīt vismaz 60 GW vēja enerģijas iekārtu jaudas un līdz 2050. gadam - vismaz 300 GW. Šīs stratēģijas ietvaros paredzēts sasniegt vismaz 1 GW jaudu līdz 2030. gadam un vismaz 40 GW līdz 2050. gadam okeāna enerģijas iekārtu uzstādīšanā.</w:t>
      </w:r>
    </w:p>
    <w:p w14:paraId="1C41718F" w14:textId="47CE14A7" w:rsidR="00B24EE3" w:rsidRPr="002B2DCB" w:rsidRDefault="00B24EE3" w:rsidP="00B24EE3">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Ir novērojams būtisks progress un daudzi stratēģijā ierosinātie pasākumi ir īstenoti vai tiek īstenoti. Vienlaikus notikusi būtiska attīstība atkrastes atjaunīgās enerģijas jomā. Papildus tam, klimata un enerģētikas mērķos, kā arī plānā REPowerEU</w:t>
      </w:r>
      <w:r w:rsidRPr="002B2DCB">
        <w:rPr>
          <w:rStyle w:val="FootnoteReference"/>
          <w:rFonts w:ascii="Times New Roman" w:eastAsia="Times New Roman" w:hAnsi="Times New Roman" w:cs="Times New Roman"/>
          <w:color w:val="000000"/>
          <w:kern w:val="0"/>
          <w:sz w:val="24"/>
          <w:szCs w:val="24"/>
          <w:lang w:val="lv-LV" w:eastAsia="en-GB"/>
          <w14:ligatures w14:val="none"/>
        </w:rPr>
        <w:footnoteReference w:id="6"/>
      </w:r>
      <w:r w:rsidRPr="002B2DCB">
        <w:rPr>
          <w:rFonts w:ascii="Times New Roman" w:eastAsia="Times New Roman" w:hAnsi="Times New Roman" w:cs="Times New Roman"/>
          <w:color w:val="000000"/>
          <w:kern w:val="0"/>
          <w:sz w:val="24"/>
          <w:szCs w:val="24"/>
          <w:lang w:val="lv-LV" w:eastAsia="en-GB"/>
          <w14:ligatures w14:val="none"/>
        </w:rPr>
        <w:t>, akcentēts, ka atkrastes atjaunīgajai enerģijai būs būtiska nozīme nākotnē, nodrošinot ilgtspējīgu dekarbonizāciju un aizstājot fosilo degvielu importu no Krievijas.</w:t>
      </w:r>
    </w:p>
    <w:p w14:paraId="15AE31BA" w14:textId="77777777" w:rsidR="00B24EE3" w:rsidRPr="002B2DCB" w:rsidRDefault="00B24EE3" w:rsidP="00B24EE3">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763C5E9A" w14:textId="789232B5" w:rsidR="00D44EB5" w:rsidRPr="002B2DCB" w:rsidRDefault="00D44EB5" w:rsidP="00B24EE3">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noProof/>
          <w:lang w:val="lv-LV"/>
        </w:rPr>
        <w:drawing>
          <wp:inline distT="0" distB="0" distL="0" distR="0" wp14:anchorId="591FEA80" wp14:editId="3874204B">
            <wp:extent cx="5472430" cy="28879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472430" cy="2887980"/>
                    </a:xfrm>
                    <a:prstGeom prst="rect">
                      <a:avLst/>
                    </a:prstGeom>
                  </pic:spPr>
                </pic:pic>
              </a:graphicData>
            </a:graphic>
          </wp:inline>
        </w:drawing>
      </w:r>
    </w:p>
    <w:p w14:paraId="1BB03FEB" w14:textId="5AD9714B" w:rsidR="00D44EB5" w:rsidRPr="002B2DCB" w:rsidRDefault="00EA4510" w:rsidP="00B24EE3">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1.2.</w:t>
      </w:r>
      <w:r w:rsidR="005830DC" w:rsidRPr="002B2DCB">
        <w:rPr>
          <w:rFonts w:ascii="Times New Roman" w:eastAsia="Times New Roman" w:hAnsi="Times New Roman" w:cs="Times New Roman"/>
          <w:color w:val="000000"/>
          <w:kern w:val="0"/>
          <w:sz w:val="24"/>
          <w:szCs w:val="24"/>
          <w:lang w:val="lv-LV" w:eastAsia="en-GB"/>
          <w14:ligatures w14:val="none"/>
        </w:rPr>
        <w:t xml:space="preserve">1. </w:t>
      </w:r>
      <w:r w:rsidR="00D44EB5" w:rsidRPr="002B2DCB">
        <w:rPr>
          <w:rFonts w:ascii="Times New Roman" w:eastAsia="Times New Roman" w:hAnsi="Times New Roman" w:cs="Times New Roman"/>
          <w:color w:val="000000"/>
          <w:kern w:val="0"/>
          <w:sz w:val="24"/>
          <w:szCs w:val="24"/>
          <w:lang w:val="lv-LV" w:eastAsia="en-GB"/>
          <w14:ligatures w14:val="none"/>
        </w:rPr>
        <w:t xml:space="preserve">attēls ES atkrastes enerģijas uzstādītās jaudas mērķi (GW) </w:t>
      </w:r>
    </w:p>
    <w:p w14:paraId="6D68149A" w14:textId="77777777" w:rsidR="00D44EB5" w:rsidRPr="002B2DCB" w:rsidRDefault="00D44EB5" w:rsidP="00B24EE3">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05486695" w14:textId="6A1AE9CE" w:rsidR="005A25C9" w:rsidRPr="002B2DCB" w:rsidRDefault="00B24EE3" w:rsidP="00795460">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Saskaņā ar stratēģiju un TEN-E regulu, dalībvalstis 2023. gadā vienojās par nesaistošiem mērķiem attiecībā uz atkrastes atjaunīgās enerģijas ražošanu līdz 2050. gadam un starpposma mērķiem 2030. un 2040. gadam katrā no ES jūras baseiniem. Salīdzinājumā ar stratēģiju, jaunie </w:t>
      </w:r>
      <w:r w:rsidRPr="002B2DCB">
        <w:rPr>
          <w:rFonts w:ascii="Times New Roman" w:eastAsia="Times New Roman" w:hAnsi="Times New Roman" w:cs="Times New Roman"/>
          <w:color w:val="000000"/>
          <w:kern w:val="0"/>
          <w:sz w:val="24"/>
          <w:szCs w:val="24"/>
          <w:lang w:val="lv-LV" w:eastAsia="en-GB"/>
          <w14:ligatures w14:val="none"/>
        </w:rPr>
        <w:lastRenderedPageBreak/>
        <w:t>mērķi ir vērienīgāki, īpaši uzstādītās jaudas ziņā. Līdz 2030. gadam paredzēts uzstādīt aptuveni 111 GW atkrastes atjaunīgās enerģijas ražošanas jaudu, un līdz gadsimta vidum šis rādītājs pieaugs līdz aptuveni 317 GW.</w:t>
      </w:r>
      <w:r w:rsidR="00795460" w:rsidRPr="002B2DCB">
        <w:rPr>
          <w:rFonts w:ascii="Times New Roman" w:eastAsia="Times New Roman" w:hAnsi="Times New Roman" w:cs="Times New Roman"/>
          <w:color w:val="000000"/>
          <w:kern w:val="0"/>
          <w:sz w:val="24"/>
          <w:szCs w:val="24"/>
          <w:lang w:val="lv-LV" w:eastAsia="en-GB"/>
          <w14:ligatures w14:val="none"/>
        </w:rPr>
        <w:t xml:space="preserve"> </w:t>
      </w:r>
      <w:r w:rsidR="002C360F" w:rsidRPr="002B2DCB">
        <w:rPr>
          <w:rFonts w:ascii="Times New Roman" w:eastAsia="Times New Roman" w:hAnsi="Times New Roman" w:cs="Times New Roman"/>
          <w:color w:val="000000"/>
          <w:kern w:val="0"/>
          <w:sz w:val="24"/>
          <w:szCs w:val="24"/>
          <w:lang w:val="lv-LV" w:eastAsia="en-GB"/>
          <w14:ligatures w14:val="none"/>
        </w:rPr>
        <w:t xml:space="preserve">Kā norādīts </w:t>
      </w:r>
      <w:r w:rsidR="00795460" w:rsidRPr="002B2DCB">
        <w:rPr>
          <w:rFonts w:ascii="Times New Roman" w:eastAsia="Times New Roman" w:hAnsi="Times New Roman" w:cs="Times New Roman"/>
          <w:color w:val="000000"/>
          <w:kern w:val="0"/>
          <w:sz w:val="24"/>
          <w:szCs w:val="24"/>
          <w:lang w:val="lv-LV" w:eastAsia="en-GB"/>
          <w14:ligatures w14:val="none"/>
        </w:rPr>
        <w:t xml:space="preserve">“Vēja </w:t>
      </w:r>
      <w:r w:rsidR="001D7D97" w:rsidRPr="002B2DCB">
        <w:rPr>
          <w:rFonts w:ascii="Times New Roman" w:eastAsia="Times New Roman" w:hAnsi="Times New Roman" w:cs="Times New Roman"/>
          <w:color w:val="000000"/>
          <w:kern w:val="0"/>
          <w:sz w:val="24"/>
          <w:szCs w:val="24"/>
          <w:lang w:val="lv-LV" w:eastAsia="en-GB"/>
          <w14:ligatures w14:val="none"/>
        </w:rPr>
        <w:t>enerģijas</w:t>
      </w:r>
      <w:r w:rsidR="00795460" w:rsidRPr="002B2DCB">
        <w:rPr>
          <w:rFonts w:ascii="Times New Roman" w:eastAsia="Times New Roman" w:hAnsi="Times New Roman" w:cs="Times New Roman"/>
          <w:color w:val="000000"/>
          <w:kern w:val="0"/>
          <w:sz w:val="24"/>
          <w:szCs w:val="24"/>
          <w:lang w:val="lv-LV" w:eastAsia="en-GB"/>
          <w14:ligatures w14:val="none"/>
        </w:rPr>
        <w:t xml:space="preserve"> rīcības plāns” šajā situācijā ir jārīkojas nekavējoties. ES nevar divkāršot vēja enerģijas izvēršanas tempu bez veselīgas, ilgtspējīgas un konkurētspējīgas vēja enerģijas piegādes ķēdes. Vēja enerģijas nozare savukārt nevar būt veselīga bez skaidras un drošas projektu plūsmas, kas piesaistītu nepieciešamo finansējumu un nodrošinātu vienlīdzīgu konkurētspēju pasaules mērogā.</w:t>
      </w:r>
    </w:p>
    <w:p w14:paraId="5879B322" w14:textId="2F807524" w:rsidR="00E23FA2" w:rsidRPr="002B2DCB" w:rsidRDefault="00B755DC" w:rsidP="00B755DC">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Eiropas uzņēmumi pārvalda būtisku daļu no globālā vēja iekārtu tirgus, bet to daļa ir samazinājusies no 42 % 2020. gadā līdz 35 % 2022. gadā galvenokārt sakarā ar Ķīnas straujo vēja enerģijas nozares attīstību. Lai gan ES vēja projektu operatori globālā līmenī darbojas aktīvi, ES vēja iekārtu ražotājiem radušās problēmas ietekmē operatoru darbību, kavējot vai pārtraucot projekti un saskaroties ar piekļuves šķēršļiem ārvalstu tirgos.</w:t>
      </w:r>
    </w:p>
    <w:p w14:paraId="036A6A0F" w14:textId="77777777" w:rsidR="00E35294" w:rsidRPr="002B2DCB" w:rsidRDefault="00E35294" w:rsidP="00B755DC">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4AE21AE3" w14:textId="77777777" w:rsidR="00477B3E" w:rsidRPr="002B2DCB" w:rsidRDefault="00477B3E" w:rsidP="00477B3E">
      <w:pPr>
        <w:spacing w:after="0" w:line="360" w:lineRule="auto"/>
        <w:ind w:firstLine="720"/>
        <w:jc w:val="both"/>
        <w:rPr>
          <w:rFonts w:ascii="Times New Roman" w:eastAsia="Times New Roman" w:hAnsi="Times New Roman" w:cs="Times New Roman"/>
          <w:b/>
          <w:bCs/>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Stratēģiskā iepirkuma paplašināšana saskaņā ar "Global Gateway" stratēģiju</w:t>
      </w:r>
    </w:p>
    <w:p w14:paraId="29E1BF77" w14:textId="5F2E4B35" w:rsidR="00477B3E" w:rsidRPr="002B2DCB" w:rsidRDefault="00477B3E" w:rsidP="00477B3E">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Komisija 2021. gada decembrī ieviesa "Global Gateway" stratēģiju, kas ļauj ES investēt tīras enerģijas un infrastruktūras projektos visā pasaulē, tostarp vēja enerģijas jomā. Plānots palielināt stratēģiskā iepirkuma izmantošanu šajā stratēģijas ietvaros, nodrošinot projektu atbilstību augstiem vides, sociālajiem un pārvaldības standartiem. Tas veicinās ilgtspējīgu attīstību jaunietekmes tirgos un jaunattīstības valstīs, nodrošinot dzīvotspējīgu ekonomisko pamatojumu līgumslēdzējiem un ražotājiem, kuri atbilst šiem standartiem. Attiecībā uz projektu, kas saistīti ar stratēģiskām neto nulles emisiju tehnoloģijām, kā atjaunīgās vēja enerģijas tehnoloģiju izmantošanu, tiks ieviesti neto nulles emisiju industrijas aktā iekļautie kritēriji, kas kalpos par atsauci sadarbībai ar starptautiskajiem partneriem. Turklāt tiek izskatīta iespēja līdzīgas prasības piemērot iepirkumam, ko veic privāti projektu virzītāji "Global Gateway" projektos.</w:t>
      </w:r>
    </w:p>
    <w:p w14:paraId="3C91B286" w14:textId="604F9FA7" w:rsidR="0059268B" w:rsidRPr="002B2DCB" w:rsidRDefault="0059268B" w:rsidP="0059268B">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K</w:t>
      </w:r>
      <w:r w:rsidR="00B24EE3" w:rsidRPr="002B2DCB">
        <w:rPr>
          <w:rFonts w:ascii="Times New Roman" w:eastAsia="Times New Roman" w:hAnsi="Times New Roman" w:cs="Times New Roman"/>
          <w:color w:val="000000"/>
          <w:kern w:val="0"/>
          <w:sz w:val="24"/>
          <w:szCs w:val="24"/>
          <w:lang w:val="lv-LV" w:eastAsia="en-GB"/>
          <w14:ligatures w14:val="none"/>
        </w:rPr>
        <w:t>ā</w:t>
      </w:r>
      <w:r w:rsidRPr="002B2DCB">
        <w:rPr>
          <w:rFonts w:ascii="Times New Roman" w:eastAsia="Times New Roman" w:hAnsi="Times New Roman" w:cs="Times New Roman"/>
          <w:color w:val="000000"/>
          <w:kern w:val="0"/>
          <w:sz w:val="24"/>
          <w:szCs w:val="24"/>
          <w:lang w:val="lv-LV" w:eastAsia="en-GB"/>
          <w14:ligatures w14:val="none"/>
        </w:rPr>
        <w:t xml:space="preserve"> tiek norādīts Vēja hartā (2023.gads, 19.decembris)</w:t>
      </w:r>
      <w:r w:rsidR="00DC17F5" w:rsidRPr="002B2DCB">
        <w:rPr>
          <w:rStyle w:val="FootnoteReference"/>
          <w:rFonts w:ascii="Times New Roman" w:eastAsia="Times New Roman" w:hAnsi="Times New Roman" w:cs="Times New Roman"/>
          <w:color w:val="000000"/>
          <w:kern w:val="0"/>
          <w:sz w:val="24"/>
          <w:szCs w:val="24"/>
          <w:lang w:val="lv-LV" w:eastAsia="en-GB"/>
          <w14:ligatures w14:val="none"/>
        </w:rPr>
        <w:footnoteReference w:id="7"/>
      </w:r>
      <w:r w:rsidRPr="002B2DCB">
        <w:rPr>
          <w:rFonts w:ascii="Times New Roman" w:eastAsia="Times New Roman" w:hAnsi="Times New Roman" w:cs="Times New Roman"/>
          <w:color w:val="000000"/>
          <w:kern w:val="0"/>
          <w:sz w:val="24"/>
          <w:szCs w:val="24"/>
          <w:lang w:val="lv-LV" w:eastAsia="en-GB"/>
          <w14:ligatures w14:val="none"/>
        </w:rPr>
        <w:t xml:space="preserve"> - neskatoties uz Eiropas vēja sektora vēsturisko panākumu, saskaramies ar virkni izaicinājumu, kas jārisina, lai nodrošinātu tīras enerģijas pāreju, vienlaikus saglabājot rūpniecisko konkurences spēju un nodarbinātību visā vēja </w:t>
      </w:r>
      <w:r w:rsidRPr="002B2DCB">
        <w:rPr>
          <w:rFonts w:ascii="Times New Roman" w:eastAsia="Times New Roman" w:hAnsi="Times New Roman" w:cs="Times New Roman"/>
          <w:color w:val="000000"/>
          <w:kern w:val="0"/>
          <w:sz w:val="24"/>
          <w:szCs w:val="24"/>
          <w:lang w:val="lv-LV" w:eastAsia="en-GB"/>
          <w14:ligatures w14:val="none"/>
        </w:rPr>
        <w:lastRenderedPageBreak/>
        <w:t>enerģijas sektorā Eiropā. Eiropas Vēja Enerģijas Darbības Plāns nosaka steidzamus pasākumus, ko veic Komisija, dalībvalstis un nozare. Šī Vēja Harta balstās uz darbības plānu, kas ir kopīgs mērķis uzlabot Eiropas vēja industriālās ekosistēmas darbību un veicināt Eiropas Komisijas, dalībvalstu un vēja sektora veiktos pasākumus.</w:t>
      </w:r>
    </w:p>
    <w:p w14:paraId="4542C31C" w14:textId="34EBCC8F" w:rsidR="0059268B" w:rsidRPr="002B2DCB" w:rsidRDefault="0059268B" w:rsidP="0059268B">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Dalībvalstis apņemas:</w:t>
      </w:r>
    </w:p>
    <w:p w14:paraId="2D43EBB4" w14:textId="6C2F9FC1" w:rsidR="0059268B" w:rsidRPr="002B2DCB" w:rsidRDefault="0059268B"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Nodrošināt pietiekamu, izturīgu un paredzamu vēja enerģijas izvietošanas plūsmu, ieskaitot jauninātu ENEC saskaņošanu ar Fit-for-55 atjauninātajiem atjaunojamās enerģijas mērķiem, ātrāku un paredzamāku atļauju izsniegšanu Ārkārtas reglamentējuma ietvaros, prioritizējot pārveidošanu un atjaunināšanu atbilstoši pārveidotajai Atjaunīgās Enerģijas Direktīvai un sniedzot lielāku redzamību nākotnes izsoles un ilgtermiņa plāniem vēja izvietošanai.</w:t>
      </w:r>
    </w:p>
    <w:p w14:paraId="6E2AF289" w14:textId="05FF2B81" w:rsidR="0059268B" w:rsidRPr="002B2DCB" w:rsidRDefault="0059268B"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Uzlabot, vienkāršot un nodrošināt konsistenci vēja enerģijas dizainā, lai veicinātu augstas kvalitātes vēja turbīnu ražošanu ar augstu vides, inovācijas, tīmekļa drošības un darba standartiem, kā arī novērstu trūkumus, kas izraisījuši projektu aizkavēšanos vai atstāšanu. Tas tiks darīts, izmantojot labi izstrādātas, objektīvas, pārredzamas, nediskriminējošas </w:t>
      </w:r>
      <w:r w:rsidR="001D7D97" w:rsidRPr="002B2DCB">
        <w:rPr>
          <w:rFonts w:ascii="Times New Roman" w:eastAsia="Times New Roman" w:hAnsi="Times New Roman" w:cs="Times New Roman"/>
          <w:color w:val="000000"/>
          <w:kern w:val="0"/>
          <w:sz w:val="24"/>
          <w:szCs w:val="24"/>
          <w:lang w:val="lv-LV" w:eastAsia="en-GB"/>
          <w14:ligatures w14:val="none"/>
        </w:rPr>
        <w:t>neprecīzas</w:t>
      </w:r>
      <w:r w:rsidRPr="002B2DCB">
        <w:rPr>
          <w:rFonts w:ascii="Times New Roman" w:eastAsia="Times New Roman" w:hAnsi="Times New Roman" w:cs="Times New Roman"/>
          <w:color w:val="000000"/>
          <w:kern w:val="0"/>
          <w:sz w:val="24"/>
          <w:szCs w:val="24"/>
          <w:lang w:val="lv-LV" w:eastAsia="en-GB"/>
          <w14:ligatures w14:val="none"/>
        </w:rPr>
        <w:t xml:space="preserve"> priekškvalifikācijas vai balvas kritērijus, kas veicina vai apbalvo augstākas pievienotās vērtības produktus, palielina Eiropas piegādes ķēdes izturību un veicina rūpniecisko mērogošanu, labāk atbalstot inovatīvu un konkurētspējīgu ES vēja ražošanas nozari.</w:t>
      </w:r>
    </w:p>
    <w:p w14:paraId="79AC8585" w14:textId="77777777" w:rsidR="0063756A" w:rsidRPr="002B2DCB" w:rsidRDefault="0063756A" w:rsidP="00F60F23">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Veidojot principus un kritērijus godīgai vēja enerģijas attīstībai, bija noderīgi iepazīties ar esošajiem enerģijas tehnoloģiju ilgtspējas novērtējumu konceptiem un pieejām. Vispārējie zinātniskie prasības principu, kritēriju un rādītāju izstrādei enerģijas nozarē ir noteikti vairākos pētniecības projektos. Šādu prasību noderīgs kopsavilkums ir sniegts NEEDS projektā (Hirschberg et al., 2007). Ņemot vērā šīs prasības, mēs izceļam un vispārinām visbūtiskākās prasības, kas, mūsuprāt, jāņem vērā, izstrādājot principus un kritērijus godīgai vēja enerģijas attīstībai. Tāpēc godīgas vēja enerģijas kritēriji jābūt:</w:t>
      </w:r>
    </w:p>
    <w:p w14:paraId="790E1A22" w14:textId="082FD9D6" w:rsidR="0063756A" w:rsidRPr="002B2DCB" w:rsidRDefault="0063756A"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 xml:space="preserve">atbilstoši atspoguļot mērķi un aptvert </w:t>
      </w:r>
      <w:r w:rsidR="001D7D97" w:rsidRPr="002B2DCB">
        <w:rPr>
          <w:rFonts w:ascii="Times New Roman" w:eastAsia="Times New Roman" w:hAnsi="Times New Roman" w:cs="Times New Roman"/>
          <w:color w:val="000000"/>
          <w:kern w:val="0"/>
          <w:sz w:val="24"/>
          <w:szCs w:val="24"/>
          <w:lang w:val="lv-LV" w:eastAsia="en-GB"/>
          <w14:ligatures w14:val="none"/>
        </w:rPr>
        <w:t>krasta</w:t>
      </w:r>
      <w:r w:rsidRPr="002B2DCB">
        <w:rPr>
          <w:rFonts w:ascii="Times New Roman" w:eastAsia="Times New Roman" w:hAnsi="Times New Roman" w:cs="Times New Roman"/>
          <w:color w:val="000000"/>
          <w:kern w:val="0"/>
          <w:sz w:val="24"/>
          <w:szCs w:val="24"/>
          <w:lang w:val="lv-LV" w:eastAsia="en-GB"/>
          <w14:ligatures w14:val="none"/>
        </w:rPr>
        <w:t xml:space="preserve"> vēja enerģijas tehnoloģijas būtiskās īpašības, ietverot ekonomiskos, sociālos un vides aspektus, kā arī</w:t>
      </w:r>
      <w:r w:rsidR="009E5D03">
        <w:rPr>
          <w:rFonts w:ascii="Times New Roman" w:eastAsia="Times New Roman" w:hAnsi="Times New Roman" w:cs="Times New Roman"/>
          <w:color w:val="000000"/>
          <w:kern w:val="0"/>
          <w:sz w:val="24"/>
          <w:szCs w:val="24"/>
          <w:lang w:val="lv-LV" w:eastAsia="en-GB"/>
          <w14:ligatures w14:val="none"/>
        </w:rPr>
        <w:t>,</w:t>
      </w:r>
      <w:r w:rsidRPr="002B2DCB">
        <w:rPr>
          <w:rFonts w:ascii="Times New Roman" w:eastAsia="Times New Roman" w:hAnsi="Times New Roman" w:cs="Times New Roman"/>
          <w:color w:val="000000"/>
          <w:kern w:val="0"/>
          <w:sz w:val="24"/>
          <w:szCs w:val="24"/>
          <w:lang w:val="lv-LV" w:eastAsia="en-GB"/>
          <w14:ligatures w14:val="none"/>
        </w:rPr>
        <w:t xml:space="preserve"> vēja enerģijas pārvaldības sistēmu (aptverot visus ilgtspējas aspektus),</w:t>
      </w:r>
    </w:p>
    <w:p w14:paraId="2D0D92DF" w14:textId="2183762C" w:rsidR="0063756A" w:rsidRPr="002B2DCB" w:rsidRDefault="0063756A"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būt skaidri saprotamiem, nozīmīgiem un piemērotiem interesentu vajadzībām,</w:t>
      </w:r>
    </w:p>
    <w:p w14:paraId="7CC84D0D" w14:textId="4E9E73FC" w:rsidR="0063756A" w:rsidRPr="002B2DCB" w:rsidRDefault="0063756A"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būt funkcionāliem un pārstāvīgiem politikas veidošanai,</w:t>
      </w:r>
    </w:p>
    <w:p w14:paraId="2B40D5F9" w14:textId="024DA057" w:rsidR="0063756A" w:rsidRPr="002B2DCB" w:rsidRDefault="0063756A"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skaidri norādīt, kas ir "labi" un kas ir "slikti" (skaidrība saturā un vērtībā),</w:t>
      </w:r>
    </w:p>
    <w:p w14:paraId="715D7ACF" w14:textId="728A3539" w:rsidR="0063756A" w:rsidRPr="002B2DCB" w:rsidRDefault="0063756A"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būt izvēlētiem tādā veidā, ka ir iespējams mainīt/un uzlabot (uz ietekmi pakļauts),</w:t>
      </w:r>
    </w:p>
    <w:p w14:paraId="75BA89D1" w14:textId="63516DFD" w:rsidR="0063756A" w:rsidRPr="002B2DCB" w:rsidRDefault="0063756A"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sniegt informāciju par rīcību un pārliecinoši</w:t>
      </w:r>
      <w:r w:rsidR="009E5D03" w:rsidRPr="002B2DCB">
        <w:rPr>
          <w:rFonts w:ascii="Times New Roman" w:eastAsia="Times New Roman" w:hAnsi="Times New Roman" w:cs="Times New Roman"/>
          <w:color w:val="000000"/>
          <w:kern w:val="0"/>
          <w:sz w:val="24"/>
          <w:szCs w:val="24"/>
          <w:lang w:val="lv-LV" w:eastAsia="en-GB"/>
          <w14:ligatures w14:val="none"/>
        </w:rPr>
        <w:t>, pamatot nepieciešamību,</w:t>
      </w:r>
      <w:r w:rsidRPr="002B2DCB">
        <w:rPr>
          <w:rFonts w:ascii="Times New Roman" w:eastAsia="Times New Roman" w:hAnsi="Times New Roman" w:cs="Times New Roman"/>
          <w:color w:val="000000"/>
          <w:kern w:val="0"/>
          <w:sz w:val="24"/>
          <w:szCs w:val="24"/>
          <w:lang w:val="lv-LV" w:eastAsia="en-GB"/>
          <w14:ligatures w14:val="none"/>
        </w:rPr>
        <w:t xml:space="preserve"> uzlabot </w:t>
      </w:r>
      <w:r w:rsidR="001D7D97" w:rsidRPr="002B2DCB">
        <w:rPr>
          <w:rFonts w:ascii="Times New Roman" w:eastAsia="Times New Roman" w:hAnsi="Times New Roman" w:cs="Times New Roman"/>
          <w:color w:val="000000"/>
          <w:kern w:val="0"/>
          <w:sz w:val="24"/>
          <w:szCs w:val="24"/>
          <w:lang w:val="lv-LV" w:eastAsia="en-GB"/>
          <w14:ligatures w14:val="none"/>
        </w:rPr>
        <w:t>krasta</w:t>
      </w:r>
      <w:r w:rsidRPr="002B2DCB">
        <w:rPr>
          <w:rFonts w:ascii="Times New Roman" w:eastAsia="Times New Roman" w:hAnsi="Times New Roman" w:cs="Times New Roman"/>
          <w:color w:val="000000"/>
          <w:kern w:val="0"/>
          <w:sz w:val="24"/>
          <w:szCs w:val="24"/>
          <w:lang w:val="lv-LV" w:eastAsia="en-GB"/>
          <w14:ligatures w14:val="none"/>
        </w:rPr>
        <w:t xml:space="preserve"> vēja enerģijas veiktspēju (vadīt un pārliecināt).</w:t>
      </w:r>
    </w:p>
    <w:p w14:paraId="4126F1FA" w14:textId="55D8B97C" w:rsidR="00B00945" w:rsidRPr="002B2DCB" w:rsidRDefault="00B00945"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Turklāt ir jābūt pieejamām saprotamām, uzticamām un pamatotām metodoloģijām, lai novērtētu kritēriju izpildi. Tas nozīmē, ka:</w:t>
      </w:r>
    </w:p>
    <w:p w14:paraId="0E1DD233" w14:textId="5C96E8EB" w:rsidR="00B00945" w:rsidRPr="002B2DCB" w:rsidRDefault="00B00945"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ir jānodrošina efektīvas monitoringa procedūras, un novērtēšanas process ir jābūt pārredzamam un pārbaudāmam,</w:t>
      </w:r>
    </w:p>
    <w:p w14:paraId="2915B8DC" w14:textId="7A30D85A" w:rsidR="00B00945" w:rsidRPr="002B2DCB" w:rsidRDefault="00B00945"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novērtēšanai jānotiek ar saprātīgiem līdzekļiem un izmaksām (izpildāms) un laikā,</w:t>
      </w:r>
    </w:p>
    <w:p w14:paraId="41618A97" w14:textId="5111DD26" w:rsidR="00B00945" w:rsidRPr="002B2DCB" w:rsidRDefault="00B00945"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izvēlētajām novērtēšanas metodēm jābūt atkārtojamām un pielāgojamām citās jomās un jāļauj veikt salīdzinājumus,</w:t>
      </w:r>
    </w:p>
    <w:p w14:paraId="560EA54F" w14:textId="496A649D" w:rsidR="00B00945" w:rsidRPr="002B2DCB" w:rsidRDefault="00B00945"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novērtēšanai jābūt jutīgai pret sistēmas izmaiņām, un ideālā gadījumā jāreaģē relatīvi ātri un pamanāmi,</w:t>
      </w:r>
    </w:p>
    <w:p w14:paraId="6C2BB676" w14:textId="1FFC243D" w:rsidR="00B00945" w:rsidRPr="002B2DCB" w:rsidRDefault="00B00945"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sistēmai jābūt pārvaldāmai, kas nozīmē, ka iekļauto kritēriju skaits jāsaglabā saprātīgā līmenī.</w:t>
      </w:r>
    </w:p>
    <w:p w14:paraId="22AC06FE" w14:textId="7749ED31" w:rsidR="00990B70" w:rsidRPr="002B2DCB" w:rsidRDefault="000D1C6C" w:rsidP="00C36779">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Projekta WinWind ietvaros tika izstrādāts ziņojums PRINCIPLES &amp; CRITERIA FOR FAIR &amp; ACCEPTABLE WIND ENERGY (2020). </w:t>
      </w:r>
      <w:r w:rsidR="004263CF" w:rsidRPr="002B2DCB">
        <w:rPr>
          <w:rFonts w:ascii="Times New Roman" w:eastAsia="Times New Roman" w:hAnsi="Times New Roman" w:cs="Times New Roman"/>
          <w:color w:val="000000"/>
          <w:kern w:val="0"/>
          <w:sz w:val="24"/>
          <w:szCs w:val="24"/>
          <w:lang w:val="lv-LV" w:eastAsia="en-GB"/>
          <w14:ligatures w14:val="none"/>
        </w:rPr>
        <w:t>Projekta WinWind galvenais mērķis ir veicināt vēja enerģijas (sociāli iekļaujošu) izmantošanu, palielinot sabiedrības pieņemšanu un atbalstu sauszemes vēja enerģijai "vēja enerģijas retā reģionā" (WESR). Mērķa reģioni ir: Saksija un Turīngija Vācijā, Latiuma un Abruciā Itālijā, visa Latvija, Vidus Norvēģija, Varmijas</w:t>
      </w:r>
      <w:r w:rsidR="001D7D97" w:rsidRPr="002B2DCB">
        <w:rPr>
          <w:rFonts w:ascii="Times New Roman" w:eastAsia="Times New Roman" w:hAnsi="Times New Roman" w:cs="Times New Roman"/>
          <w:color w:val="000000"/>
          <w:kern w:val="0"/>
          <w:sz w:val="24"/>
          <w:szCs w:val="24"/>
          <w:lang w:val="lv-LV" w:eastAsia="en-GB"/>
          <w14:ligatures w14:val="none"/>
        </w:rPr>
        <w:t xml:space="preserve"> </w:t>
      </w:r>
      <w:r w:rsidR="004263CF" w:rsidRPr="002B2DCB">
        <w:rPr>
          <w:rFonts w:ascii="Times New Roman" w:eastAsia="Times New Roman" w:hAnsi="Times New Roman" w:cs="Times New Roman"/>
          <w:color w:val="000000"/>
          <w:kern w:val="0"/>
          <w:sz w:val="24"/>
          <w:szCs w:val="24"/>
          <w:lang w:val="lv-LV" w:eastAsia="en-GB"/>
          <w14:ligatures w14:val="none"/>
        </w:rPr>
        <w:t>-</w:t>
      </w:r>
      <w:r w:rsidR="001D7D97" w:rsidRPr="002B2DCB">
        <w:rPr>
          <w:rFonts w:ascii="Times New Roman" w:eastAsia="Times New Roman" w:hAnsi="Times New Roman" w:cs="Times New Roman"/>
          <w:color w:val="000000"/>
          <w:kern w:val="0"/>
          <w:sz w:val="24"/>
          <w:szCs w:val="24"/>
          <w:lang w:val="lv-LV" w:eastAsia="en-GB"/>
          <w14:ligatures w14:val="none"/>
        </w:rPr>
        <w:t xml:space="preserve"> </w:t>
      </w:r>
      <w:r w:rsidR="004263CF" w:rsidRPr="002B2DCB">
        <w:rPr>
          <w:rFonts w:ascii="Times New Roman" w:eastAsia="Times New Roman" w:hAnsi="Times New Roman" w:cs="Times New Roman"/>
          <w:color w:val="000000"/>
          <w:kern w:val="0"/>
          <w:sz w:val="24"/>
          <w:szCs w:val="24"/>
          <w:lang w:val="lv-LV" w:eastAsia="en-GB"/>
          <w14:ligatures w14:val="none"/>
        </w:rPr>
        <w:t xml:space="preserve">Mazūrijas vojevodistes Polijā un Balearu salas Spānijā. </w:t>
      </w:r>
    </w:p>
    <w:p w14:paraId="2FBCCFBD" w14:textId="4A39B39A" w:rsidR="000823D3" w:rsidRPr="002B2DCB" w:rsidRDefault="00990B70" w:rsidP="00133A18">
      <w:pPr>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 xml:space="preserve">Attīstības modeļi: </w:t>
      </w:r>
    </w:p>
    <w:p w14:paraId="48231CE2" w14:textId="77777777" w:rsidR="007663F5" w:rsidRPr="002B2DCB" w:rsidRDefault="00990B70"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Kā norādīts ziņojumā, WinWind partneru valstīs var izšķirt divus galvenos modeļus ar atšķirīgu sabiedrības iesaistīšanās līmeni: attīstītāja vadītie un sabiedrības vadītie modeļi.</w:t>
      </w:r>
    </w:p>
    <w:p w14:paraId="05ACE0C4" w14:textId="3463CBFC" w:rsidR="00990B70" w:rsidRPr="002B2DCB" w:rsidRDefault="00990B70"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Attīstītāja vadītie jeb attīstītāja ierosinātie modeļi ir tie, kurus uzsāk, attīsta un daļēji pārvalda komerciāli attīstītāji, parasti neiesaistoties reģionā, kurā tiek attīstīts projekts, arī projekta uzņēmējvalsts no tādām valstīm. Saņēmējvalsts no savas puses parasti ieņem pasīvu lomu. Lai veicinātu taisnīgumu izplatīšanā, ieguldītājs piedāvā aktīvu finansiālu iesaisti (piemēram, daļu no turbinām kopīpašumā sabiedrībai) vai pasīvu finansiālu iesaisti, nodrošinot sabiedrības labumu (piemēram, ziedojumus, kompensācijas, īpašas elektroenerģijas tarifus, nekustamā īpašuma labumus utt.). Šis modelis var ietvert ne tikai "lokālo sabiedrību", bet biežāk investorus vērsīsies pie lielākas "interesējošās sabiedrības", lai iegūtu efektīvu finansējumu. Attīstītāja vadītais modelis ir plaši izplatīts gandrīz visās WinWind partneru valstīs, ar dažādiem labumu sadalīšanas līmeņiem, proti, Norvēģijā, Latvijā, Polijā, Itālijā un Spānijā. Tas pats attiecas uz Austrumvācijas federālajām zemēm, ieskaitot WinWind mērķa reģionus Saksijā un Turīn</w:t>
      </w:r>
      <w:r w:rsidR="00D923D6" w:rsidRPr="002B2DCB">
        <w:rPr>
          <w:rFonts w:ascii="Times New Roman" w:eastAsia="Times New Roman" w:hAnsi="Times New Roman" w:cs="Times New Roman"/>
          <w:color w:val="000000"/>
          <w:kern w:val="0"/>
          <w:sz w:val="24"/>
          <w:szCs w:val="24"/>
          <w:lang w:val="lv-LV" w:eastAsia="en-GB"/>
          <w14:ligatures w14:val="none"/>
        </w:rPr>
        <w:t>ā</w:t>
      </w:r>
      <w:r w:rsidRPr="002B2DCB">
        <w:rPr>
          <w:rFonts w:ascii="Times New Roman" w:eastAsia="Times New Roman" w:hAnsi="Times New Roman" w:cs="Times New Roman"/>
          <w:color w:val="000000"/>
          <w:kern w:val="0"/>
          <w:sz w:val="24"/>
          <w:szCs w:val="24"/>
          <w:lang w:val="lv-LV" w:eastAsia="en-GB"/>
          <w14:ligatures w14:val="none"/>
        </w:rPr>
        <w:t>.</w:t>
      </w:r>
    </w:p>
    <w:p w14:paraId="01D49A7E" w14:textId="12C22D62" w:rsidR="007663F5" w:rsidRPr="002B2DCB" w:rsidRDefault="007663F5"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Kopienas vadītie jeb kopienas iniciētie modeļi ir tie, kur projektus sāk, attīsta un galvenokārt pārvalda vietējā kopiena jeb "lokālā sabiedrība". Šajā kategorijā ietilpst tradicionālās patērētāju kooperatīvas, bet arī ierobežotās partnerības vai hibrīda modeļi, kas ietver tīrās kopienas īpašumtiesības uz vēja ģeneratoriem, bieži vien ietverot nozīmīgus saknes līmeņa centienus un efektivitāti. Kopienas vadīti vai kopienas īpašumā esoši vēja ģeneratori ir ļoti izplatīti vairākos Vācijas reģionos, ieskaitot WinWind modeļa reģionu Šlezvigas-Holšteinas federālajā zemē (īpaši Ziemeļfrīzlandes apgabalā, daļēji Ditsmarsena), Ziemeļreinas-Vestfālenes štatā (piemēram, Šteinfurtes apgabalā) vai Lejassaksijā. Citās WinWind valstīs kopienas īpašumtiesību modeļi ir maz vai vispār nav attīstīti. Praksē modeļi atšķiras no pilnīgi kopienas īpašumā esošiem vēja ģeneratoriem līdz investoriem vadītiem vēja ģeneratoriem, ko sāk komerciāls attīstītājs un/vai investori, kur pilsoņiem ir iespēja iegādāties daļas vēja ģeneratoros vai atsevišķās turbīnās. Kopienas īpašumtiesības </w:t>
      </w:r>
      <w:r w:rsidRPr="002B2DCB">
        <w:rPr>
          <w:rFonts w:ascii="Times New Roman" w:eastAsia="Times New Roman" w:hAnsi="Times New Roman" w:cs="Times New Roman"/>
          <w:color w:val="000000"/>
          <w:kern w:val="0"/>
          <w:sz w:val="24"/>
          <w:szCs w:val="24"/>
          <w:lang w:val="lv-LV" w:eastAsia="en-GB"/>
          <w14:ligatures w14:val="none"/>
        </w:rPr>
        <w:lastRenderedPageBreak/>
        <w:t>uz vēja ģeneratoriem ir veiksmīgi izstrādātas arī citās Eiropas valstīs, lai gan ar atšķirīgu dizainu (piemēram, Austrija, Dānija, Francija, Īrija, Zviedrija, Apvienotā Karaliste un Nīderlande).</w:t>
      </w:r>
    </w:p>
    <w:p w14:paraId="3E53C3CC" w14:textId="77777777" w:rsidR="00693869" w:rsidRPr="002B2DCB" w:rsidRDefault="00693869" w:rsidP="00693869">
      <w:pPr>
        <w:pStyle w:val="ListParagraph"/>
        <w:spacing w:after="0" w:line="360" w:lineRule="auto"/>
        <w:ind w:left="1440"/>
        <w:jc w:val="both"/>
        <w:rPr>
          <w:rFonts w:ascii="Times New Roman" w:eastAsia="Times New Roman" w:hAnsi="Times New Roman" w:cs="Times New Roman"/>
          <w:color w:val="000000"/>
          <w:kern w:val="0"/>
          <w:sz w:val="24"/>
          <w:szCs w:val="24"/>
          <w:lang w:val="lv-LV" w:eastAsia="en-GB"/>
          <w14:ligatures w14:val="none"/>
        </w:rPr>
      </w:pPr>
    </w:p>
    <w:p w14:paraId="58CEF193" w14:textId="6A886EBA" w:rsidR="00693869" w:rsidRPr="002B2DCB" w:rsidRDefault="00693869" w:rsidP="00CB7442">
      <w:pPr>
        <w:pStyle w:val="ListParagraph"/>
        <w:numPr>
          <w:ilvl w:val="3"/>
          <w:numId w:val="48"/>
        </w:numPr>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 xml:space="preserve">Standarti vēju turbīnu </w:t>
      </w:r>
      <w:r w:rsidR="00A201D4" w:rsidRPr="002B2DCB">
        <w:rPr>
          <w:rFonts w:ascii="Times New Roman" w:eastAsia="Times New Roman" w:hAnsi="Times New Roman" w:cs="Times New Roman"/>
          <w:b/>
          <w:bCs/>
          <w:color w:val="000000"/>
          <w:kern w:val="0"/>
          <w:sz w:val="24"/>
          <w:szCs w:val="24"/>
          <w:lang w:val="lv-LV" w:eastAsia="en-GB"/>
          <w14:ligatures w14:val="none"/>
        </w:rPr>
        <w:t xml:space="preserve">iepirkumiem un </w:t>
      </w:r>
      <w:r w:rsidRPr="002B2DCB">
        <w:rPr>
          <w:rFonts w:ascii="Times New Roman" w:eastAsia="Times New Roman" w:hAnsi="Times New Roman" w:cs="Times New Roman"/>
          <w:b/>
          <w:bCs/>
          <w:color w:val="000000"/>
          <w:kern w:val="0"/>
          <w:sz w:val="24"/>
          <w:szCs w:val="24"/>
          <w:lang w:val="lv-LV" w:eastAsia="en-GB"/>
          <w14:ligatures w14:val="none"/>
        </w:rPr>
        <w:t>uzstādīšanai</w:t>
      </w:r>
    </w:p>
    <w:p w14:paraId="67DA822D" w14:textId="77777777" w:rsidR="00A201D4" w:rsidRPr="002B2DCB" w:rsidRDefault="00A201D4" w:rsidP="00A201D4">
      <w:pPr>
        <w:spacing w:after="0" w:line="360" w:lineRule="auto"/>
        <w:ind w:left="284"/>
        <w:jc w:val="both"/>
        <w:rPr>
          <w:rFonts w:ascii="Times New Roman" w:eastAsia="Times New Roman" w:hAnsi="Times New Roman" w:cs="Times New Roman"/>
          <w:b/>
          <w:bCs/>
          <w:color w:val="000000"/>
          <w:kern w:val="0"/>
          <w:sz w:val="24"/>
          <w:szCs w:val="24"/>
          <w:lang w:val="lv-LV" w:eastAsia="en-GB"/>
          <w14:ligatures w14:val="none"/>
        </w:rPr>
      </w:pPr>
    </w:p>
    <w:p w14:paraId="41B738EC" w14:textId="302C7A4C" w:rsidR="00EE77DC" w:rsidRPr="002B2DCB" w:rsidRDefault="00EE77DC" w:rsidP="00EE77DC">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Eiropas Komisija, DG XII, ir publicējusi grāmatu, kurā apkopoti "Eiropas Vēja Turbīnu Standartu" (EWTS) projekta rezultāti, kas tika publicēts </w:t>
      </w:r>
      <w:r w:rsidR="009E5D03" w:rsidRPr="002B2DCB">
        <w:rPr>
          <w:rFonts w:ascii="Times New Roman" w:eastAsia="Times New Roman" w:hAnsi="Times New Roman" w:cs="Times New Roman"/>
          <w:color w:val="000000"/>
          <w:kern w:val="0"/>
          <w:sz w:val="24"/>
          <w:szCs w:val="24"/>
          <w:lang w:val="lv-LV" w:eastAsia="en-GB"/>
          <w14:ligatures w14:val="none"/>
        </w:rPr>
        <w:t>1996. gadā</w:t>
      </w:r>
      <w:r w:rsidRPr="002B2DCB">
        <w:rPr>
          <w:rFonts w:ascii="Times New Roman" w:eastAsia="Times New Roman" w:hAnsi="Times New Roman" w:cs="Times New Roman"/>
          <w:color w:val="000000"/>
          <w:kern w:val="0"/>
          <w:sz w:val="24"/>
          <w:szCs w:val="24"/>
          <w:lang w:val="lv-LV" w:eastAsia="en-GB"/>
          <w14:ligatures w14:val="none"/>
        </w:rPr>
        <w:t xml:space="preserve">, kas tika īstenots Kopienas specifiskajā RTD programmā neatomenerģijas jomā (JOULE II). </w:t>
      </w:r>
    </w:p>
    <w:p w14:paraId="2D0F91D3" w14:textId="77777777" w:rsidR="00EE77DC" w:rsidRPr="002B2DCB" w:rsidRDefault="00EE77DC" w:rsidP="00EE77DC">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Vairākās Eiropas Savienības dalībvalstīs tiek izstrādāti specifiski standarti vēja turbīnām, kā arī saskaņotības novērtēšanas sistēmas, lai garantētu uzstādīto vēja turbīnu drošību un kvalitāti. Tomēr, katras valsts noteikumu dažādība ir būtisks šķērslis vēja turbīnu brīvai tirdzniecībai Eiropā.</w:t>
      </w:r>
    </w:p>
    <w:p w14:paraId="495A0832" w14:textId="2C578E19" w:rsidR="00EE77DC" w:rsidRPr="002B2DCB" w:rsidRDefault="00EE77DC" w:rsidP="00EE77DC">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Komisijas publikācija prezentē šī projekta rezultātus. Grāmatas pirmajā daļā tiek apskatīti </w:t>
      </w:r>
      <w:r w:rsidR="001D7D97" w:rsidRPr="002B2DCB">
        <w:rPr>
          <w:rFonts w:ascii="Times New Roman" w:eastAsia="Times New Roman" w:hAnsi="Times New Roman" w:cs="Times New Roman"/>
          <w:color w:val="000000"/>
          <w:kern w:val="0"/>
          <w:sz w:val="24"/>
          <w:szCs w:val="24"/>
          <w:lang w:val="lv-LV" w:eastAsia="en-GB"/>
          <w14:ligatures w14:val="none"/>
        </w:rPr>
        <w:t>daudzi</w:t>
      </w:r>
      <w:r w:rsidRPr="002B2DCB">
        <w:rPr>
          <w:rFonts w:ascii="Times New Roman" w:eastAsia="Times New Roman" w:hAnsi="Times New Roman" w:cs="Times New Roman"/>
          <w:color w:val="000000"/>
          <w:kern w:val="0"/>
          <w:sz w:val="24"/>
          <w:szCs w:val="24"/>
          <w:lang w:val="lv-LV" w:eastAsia="en-GB"/>
          <w14:ligatures w14:val="none"/>
        </w:rPr>
        <w:t xml:space="preserve"> tehniskie jautājumi, kuri sākumā nebija pienācīgi apmierināti ar esošajiem vēja turbīnu standartiem. Tāpat tā sniedz ieteikumus, balstoties uz nesen iegūtiem pētījumu rezultātiem un pieredzi, kā uzlabot pašreiz izmantotos vēja turbīnu standartus un sertifikācijas kritērijus.</w:t>
      </w:r>
    </w:p>
    <w:p w14:paraId="1DF93704" w14:textId="77777777" w:rsidR="00EE77DC" w:rsidRPr="002B2DCB" w:rsidRDefault="00EE77DC" w:rsidP="00EE77DC">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Grāmatas otra daļa pievēršas procesam, kurā tiek atzītas mērījumu rezultātu savstarpējās atzīšanas starp Eiropas vēja enerģijas institūtiem. Kā pirmais solis, ir aprakstītas vienotas un kvalitatīvas procedūras vēja ātruma, mehānisko slodzi un elektrības jaudas kvalitātes mērīšanai, kuras institūti ir vienojušies. Turklāt ir izstrādāts darbības plāns, lai turpinātu savstarpējās atzīšanas procesu.</w:t>
      </w:r>
    </w:p>
    <w:p w14:paraId="7CC0478D" w14:textId="77777777" w:rsidR="00EE77DC" w:rsidRPr="002B2DCB" w:rsidRDefault="00EE77DC" w:rsidP="00EE77DC">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Projekta  galvenais mērķis bija veicināt Eiropas vēja turbīnu tirgus tehnisko saskaņošanu, izmantojot divus galvenos stratēģiskos virzienus:</w:t>
      </w:r>
    </w:p>
    <w:p w14:paraId="7785E7C7" w14:textId="77777777" w:rsidR="00EE77DC" w:rsidRPr="002B2DCB" w:rsidRDefault="00EE77DC" w:rsidP="00EE77DC">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w:t>
      </w:r>
      <w:r w:rsidRPr="002B2DCB">
        <w:rPr>
          <w:rFonts w:ascii="Times New Roman" w:eastAsia="Times New Roman" w:hAnsi="Times New Roman" w:cs="Times New Roman"/>
          <w:color w:val="000000"/>
          <w:kern w:val="0"/>
          <w:sz w:val="24"/>
          <w:szCs w:val="24"/>
          <w:lang w:val="lv-LV" w:eastAsia="en-GB"/>
          <w14:ligatures w14:val="none"/>
        </w:rPr>
        <w:tab/>
        <w:t>Tehnisko norādījumu un ieteikumu izstrāde par vēja enerģijas tehnoloģiju jautājumiem, kas nav aptverti esošajos projektstandartos vai kritiski svarīgi Eiropas saskaņošanai. Tie būs piemērojami standartizācijas iestādēm (CEN/CENELEC, IEC), vēja turbīnu dizaineriem un sertifikācijas institūtiem.</w:t>
      </w:r>
    </w:p>
    <w:p w14:paraId="6719AB5C" w14:textId="7431AED4" w:rsidR="00EE77DC" w:rsidRPr="002B2DCB" w:rsidRDefault="00EE77DC" w:rsidP="00EE77DC">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w:t>
      </w:r>
      <w:r w:rsidRPr="002B2DCB">
        <w:rPr>
          <w:rFonts w:ascii="Times New Roman" w:eastAsia="Times New Roman" w:hAnsi="Times New Roman" w:cs="Times New Roman"/>
          <w:color w:val="000000"/>
          <w:kern w:val="0"/>
          <w:sz w:val="24"/>
          <w:szCs w:val="24"/>
          <w:lang w:val="lv-LV" w:eastAsia="en-GB"/>
          <w14:ligatures w14:val="none"/>
        </w:rPr>
        <w:tab/>
        <w:t>Mērīšanas un testēšanas institūtu tīkla izveide, kur tiek izmantot</w:t>
      </w:r>
      <w:r w:rsidR="009E5D03">
        <w:rPr>
          <w:rFonts w:ascii="Times New Roman" w:eastAsia="Times New Roman" w:hAnsi="Times New Roman" w:cs="Times New Roman"/>
          <w:color w:val="000000"/>
          <w:kern w:val="0"/>
          <w:sz w:val="24"/>
          <w:szCs w:val="24"/>
          <w:lang w:val="lv-LV" w:eastAsia="en-GB"/>
          <w14:ligatures w14:val="none"/>
        </w:rPr>
        <w:t>as</w:t>
      </w:r>
      <w:r w:rsidRPr="002B2DCB">
        <w:rPr>
          <w:rFonts w:ascii="Times New Roman" w:eastAsia="Times New Roman" w:hAnsi="Times New Roman" w:cs="Times New Roman"/>
          <w:color w:val="000000"/>
          <w:kern w:val="0"/>
          <w:sz w:val="24"/>
          <w:szCs w:val="24"/>
          <w:lang w:val="lv-LV" w:eastAsia="en-GB"/>
          <w14:ligatures w14:val="none"/>
        </w:rPr>
        <w:t xml:space="preserve"> </w:t>
      </w:r>
      <w:r w:rsidR="009E5D03" w:rsidRPr="002B2DCB">
        <w:rPr>
          <w:rFonts w:ascii="Times New Roman" w:eastAsia="Times New Roman" w:hAnsi="Times New Roman" w:cs="Times New Roman"/>
          <w:color w:val="000000"/>
          <w:kern w:val="0"/>
          <w:sz w:val="24"/>
          <w:szCs w:val="24"/>
          <w:lang w:val="lv-LV" w:eastAsia="en-GB"/>
          <w14:ligatures w14:val="none"/>
        </w:rPr>
        <w:t>vienotas metodes</w:t>
      </w:r>
      <w:r w:rsidRPr="002B2DCB">
        <w:rPr>
          <w:rFonts w:ascii="Times New Roman" w:eastAsia="Times New Roman" w:hAnsi="Times New Roman" w:cs="Times New Roman"/>
          <w:color w:val="000000"/>
          <w:kern w:val="0"/>
          <w:sz w:val="24"/>
          <w:szCs w:val="24"/>
          <w:lang w:val="lv-LV" w:eastAsia="en-GB"/>
          <w14:ligatures w14:val="none"/>
        </w:rPr>
        <w:t xml:space="preserve"> un procedūras. </w:t>
      </w:r>
      <w:r w:rsidR="009E5D03" w:rsidRPr="002B2DCB">
        <w:rPr>
          <w:rFonts w:ascii="Times New Roman" w:eastAsia="Times New Roman" w:hAnsi="Times New Roman" w:cs="Times New Roman"/>
          <w:color w:val="000000"/>
          <w:kern w:val="0"/>
          <w:sz w:val="24"/>
          <w:szCs w:val="24"/>
          <w:lang w:val="lv-LV" w:eastAsia="en-GB"/>
          <w14:ligatures w14:val="none"/>
        </w:rPr>
        <w:t>Šī EUREC aģentūras MEASNET organizācija</w:t>
      </w:r>
      <w:r w:rsidRPr="002B2DCB">
        <w:rPr>
          <w:rFonts w:ascii="Times New Roman" w:eastAsia="Times New Roman" w:hAnsi="Times New Roman" w:cs="Times New Roman"/>
          <w:color w:val="000000"/>
          <w:kern w:val="0"/>
          <w:sz w:val="24"/>
          <w:szCs w:val="24"/>
          <w:lang w:val="lv-LV" w:eastAsia="en-GB"/>
          <w14:ligatures w14:val="none"/>
        </w:rPr>
        <w:t xml:space="preserve"> nodrošina augstas kvalitātes mērījumus un mērījumu rezultātu savstarpēju pieņemšanu.</w:t>
      </w:r>
    </w:p>
    <w:p w14:paraId="5ECFE22E" w14:textId="1BBD36E1" w:rsidR="00EE77DC" w:rsidRPr="002B2DCB" w:rsidRDefault="00EE77DC" w:rsidP="00EE77DC">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Tehniskais pieejas veids: Projekts turpināja Joule II projekta CT93-0387 darbu, kas rezultējies ar ieteikumiem par tehniskajiem norādījumiem</w:t>
      </w:r>
      <w:r w:rsidR="009E5D03">
        <w:rPr>
          <w:rFonts w:ascii="Times New Roman" w:eastAsia="Times New Roman" w:hAnsi="Times New Roman" w:cs="Times New Roman"/>
          <w:color w:val="000000"/>
          <w:kern w:val="0"/>
          <w:sz w:val="24"/>
          <w:szCs w:val="24"/>
          <w:lang w:val="lv-LV" w:eastAsia="en-GB"/>
          <w14:ligatures w14:val="none"/>
        </w:rPr>
        <w:t>,</w:t>
      </w:r>
      <w:r w:rsidRPr="002B2DCB">
        <w:rPr>
          <w:rFonts w:ascii="Times New Roman" w:eastAsia="Times New Roman" w:hAnsi="Times New Roman" w:cs="Times New Roman"/>
          <w:color w:val="000000"/>
          <w:kern w:val="0"/>
          <w:sz w:val="24"/>
          <w:szCs w:val="24"/>
          <w:lang w:val="lv-LV" w:eastAsia="en-GB"/>
          <w14:ligatures w14:val="none"/>
        </w:rPr>
        <w:t xml:space="preserve"> un mērījumu praksēm Eiropas vēja enerģijas nozarē. Šis projekts aptver divus tehniskos jautājumus, kas nav aptverti</w:t>
      </w:r>
      <w:r w:rsidR="009E5D03" w:rsidRPr="002B2DCB">
        <w:rPr>
          <w:rFonts w:ascii="Times New Roman" w:eastAsia="Times New Roman" w:hAnsi="Times New Roman" w:cs="Times New Roman"/>
          <w:color w:val="000000"/>
          <w:kern w:val="0"/>
          <w:sz w:val="24"/>
          <w:szCs w:val="24"/>
          <w:lang w:val="lv-LV" w:eastAsia="en-GB"/>
          <w14:ligatures w14:val="none"/>
        </w:rPr>
        <w:t>, vai nav pietiekami apstrādāti esošajos</w:t>
      </w:r>
      <w:r w:rsidRPr="002B2DCB">
        <w:rPr>
          <w:rFonts w:ascii="Times New Roman" w:eastAsia="Times New Roman" w:hAnsi="Times New Roman" w:cs="Times New Roman"/>
          <w:color w:val="000000"/>
          <w:kern w:val="0"/>
          <w:sz w:val="24"/>
          <w:szCs w:val="24"/>
          <w:lang w:val="lv-LV" w:eastAsia="en-GB"/>
          <w14:ligatures w14:val="none"/>
        </w:rPr>
        <w:t xml:space="preserve"> (projekt) standartos. Turklāt tas ietver MEASNET, vēja turbīnu testēšanas institūtu sadarbības organizācijas, izmantojot vienotas, standartizētas un savstarpēji vienotas mērīšanas metodes.</w:t>
      </w:r>
    </w:p>
    <w:p w14:paraId="6824DEEB" w14:textId="77777777" w:rsidR="00EE77DC" w:rsidRPr="002B2DCB" w:rsidRDefault="00EE77DC" w:rsidP="00EE77DC">
      <w:pPr>
        <w:spacing w:after="0" w:line="360" w:lineRule="auto"/>
        <w:ind w:firstLine="360"/>
        <w:jc w:val="both"/>
        <w:rPr>
          <w:rFonts w:ascii="Times New Roman" w:eastAsia="Times New Roman" w:hAnsi="Times New Roman" w:cs="Times New Roman"/>
          <w:b/>
          <w:bCs/>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Izvēlētie tehniskie jautājumi ir:</w:t>
      </w:r>
    </w:p>
    <w:p w14:paraId="6988BFE6" w14:textId="77777777" w:rsidR="00EE77DC" w:rsidRPr="002B2DCB" w:rsidRDefault="00EE77DC" w:rsidP="00EE77DC">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w:t>
      </w:r>
      <w:r w:rsidRPr="002B2DCB">
        <w:rPr>
          <w:rFonts w:ascii="Times New Roman" w:eastAsia="Times New Roman" w:hAnsi="Times New Roman" w:cs="Times New Roman"/>
          <w:color w:val="000000"/>
          <w:kern w:val="0"/>
          <w:sz w:val="24"/>
          <w:szCs w:val="24"/>
          <w:lang w:val="lv-LV" w:eastAsia="en-GB"/>
          <w14:ligatures w14:val="none"/>
        </w:rPr>
        <w:tab/>
        <w:t>Slodžu spektri un ekstrēmi vēja apstākļi;</w:t>
      </w:r>
    </w:p>
    <w:p w14:paraId="3E36D54A" w14:textId="77777777" w:rsidR="00EE77DC" w:rsidRPr="002B2DCB" w:rsidRDefault="00EE77DC" w:rsidP="00EE77DC">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w:t>
      </w:r>
      <w:r w:rsidRPr="002B2DCB">
        <w:rPr>
          <w:rFonts w:ascii="Times New Roman" w:eastAsia="Times New Roman" w:hAnsi="Times New Roman" w:cs="Times New Roman"/>
          <w:color w:val="000000"/>
          <w:kern w:val="0"/>
          <w:sz w:val="24"/>
          <w:szCs w:val="24"/>
          <w:lang w:val="lv-LV" w:eastAsia="en-GB"/>
          <w14:ligatures w14:val="none"/>
        </w:rPr>
        <w:tab/>
        <w:t>Neveiksmju varbūtību kvantifikācija;</w:t>
      </w:r>
    </w:p>
    <w:p w14:paraId="58A13F97" w14:textId="77777777" w:rsidR="00EE77DC" w:rsidRPr="002B2DCB" w:rsidRDefault="00EE77DC" w:rsidP="00EE77DC">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w:t>
      </w:r>
      <w:r w:rsidRPr="002B2DCB">
        <w:rPr>
          <w:rFonts w:ascii="Times New Roman" w:eastAsia="Times New Roman" w:hAnsi="Times New Roman" w:cs="Times New Roman"/>
          <w:color w:val="000000"/>
          <w:kern w:val="0"/>
          <w:sz w:val="24"/>
          <w:szCs w:val="24"/>
          <w:lang w:val="lv-LV" w:eastAsia="en-GB"/>
          <w14:ligatures w14:val="none"/>
        </w:rPr>
        <w:tab/>
        <w:t>Lāpstu testēšanas integrācija dizainā;</w:t>
      </w:r>
    </w:p>
    <w:p w14:paraId="3D11572D" w14:textId="77777777" w:rsidR="00EE77DC" w:rsidRPr="002B2DCB" w:rsidRDefault="00EE77DC" w:rsidP="00EE77DC">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w:t>
      </w:r>
      <w:r w:rsidRPr="002B2DCB">
        <w:rPr>
          <w:rFonts w:ascii="Times New Roman" w:eastAsia="Times New Roman" w:hAnsi="Times New Roman" w:cs="Times New Roman"/>
          <w:color w:val="000000"/>
          <w:kern w:val="0"/>
          <w:sz w:val="24"/>
          <w:szCs w:val="24"/>
          <w:lang w:val="lv-LV" w:eastAsia="en-GB"/>
          <w14:ligatures w14:val="none"/>
        </w:rPr>
        <w:tab/>
        <w:t>Jaudas veiktspēja sarežģītā teritorijā;</w:t>
      </w:r>
    </w:p>
    <w:p w14:paraId="5D4A3296" w14:textId="77777777" w:rsidR="00EE77DC" w:rsidRPr="002B2DCB" w:rsidRDefault="00EE77DC" w:rsidP="00EE77DC">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w:t>
      </w:r>
      <w:r w:rsidRPr="002B2DCB">
        <w:rPr>
          <w:rFonts w:ascii="Times New Roman" w:eastAsia="Times New Roman" w:hAnsi="Times New Roman" w:cs="Times New Roman"/>
          <w:color w:val="000000"/>
          <w:kern w:val="0"/>
          <w:sz w:val="24"/>
          <w:szCs w:val="24"/>
          <w:lang w:val="lv-LV" w:eastAsia="en-GB"/>
          <w14:ligatures w14:val="none"/>
        </w:rPr>
        <w:tab/>
        <w:t>Vietas novērtēšanas tehnika.</w:t>
      </w:r>
    </w:p>
    <w:p w14:paraId="2BDF6C7C" w14:textId="02838B26" w:rsidR="00EE77DC" w:rsidRPr="002B2DCB" w:rsidRDefault="00EE77DC" w:rsidP="00EE77DC">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w:t>
      </w:r>
      <w:r w:rsidRPr="002B2DCB">
        <w:rPr>
          <w:rFonts w:ascii="Times New Roman" w:eastAsia="Times New Roman" w:hAnsi="Times New Roman" w:cs="Times New Roman"/>
          <w:color w:val="000000"/>
          <w:kern w:val="0"/>
          <w:sz w:val="24"/>
          <w:szCs w:val="24"/>
          <w:lang w:val="lv-LV" w:eastAsia="en-GB"/>
          <w14:ligatures w14:val="none"/>
        </w:rPr>
        <w:tab/>
        <w:t>Pirmā mērīšanas procedūra, kas tiks harmonizēta ietvaros MEASNET, ir anemometra kalibrēšana. Papildus tam tiks risinātas mērīšanas procedūras jaudas veiktspējai, troksnim, un elektriskās enerģijas kvalitātei.</w:t>
      </w:r>
    </w:p>
    <w:p w14:paraId="70154762" w14:textId="6D17247B" w:rsidR="00155654" w:rsidRPr="002B2DCB" w:rsidRDefault="00155654" w:rsidP="003961D2">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Kā norādīts “Eiropas Vēja enerģijas rīcības plānā” (2023.g.) tehniskie standarti ir būtisks instruments vēja enerģijas nozares attīstībā, nodrošinot sadarbspēju, samazinot izmaksas un paātrinot vēja enerģijas tehnoloģiju ieviešanu tirgū. Lai stiprinātu rūpniecisko ekosistēmu un veicinātu vides ilgtspēju saskaņā ar Eiropas zaļo kursu, ir nepieciešami jauni standarti, kas atbalsta aprites ekonomiku un stratēģisko autonomiju. Šie pasākumi veicinās Eiropas vēja enerģijas nozares konkurētspēju pasaules mērogā.</w:t>
      </w:r>
      <w:r w:rsidR="003961D2" w:rsidRPr="002B2DCB">
        <w:rPr>
          <w:rFonts w:ascii="Times New Roman" w:eastAsia="Times New Roman" w:hAnsi="Times New Roman" w:cs="Times New Roman"/>
          <w:color w:val="000000"/>
          <w:kern w:val="0"/>
          <w:sz w:val="24"/>
          <w:szCs w:val="24"/>
          <w:lang w:val="lv-LV" w:eastAsia="en-GB"/>
          <w14:ligatures w14:val="none"/>
        </w:rPr>
        <w:t xml:space="preserve"> </w:t>
      </w:r>
      <w:r w:rsidRPr="002B2DCB">
        <w:rPr>
          <w:rFonts w:ascii="Times New Roman" w:eastAsia="Times New Roman" w:hAnsi="Times New Roman" w:cs="Times New Roman"/>
          <w:color w:val="000000"/>
          <w:kern w:val="0"/>
          <w:sz w:val="24"/>
          <w:szCs w:val="24"/>
          <w:lang w:val="lv-LV" w:eastAsia="en-GB"/>
          <w14:ligatures w14:val="none"/>
        </w:rPr>
        <w:t xml:space="preserve">Lai atbalstītu ES un starptautisko standartu pieņemšanu vēja enerģijas nozarē, </w:t>
      </w:r>
      <w:r w:rsidR="003961D2" w:rsidRPr="002B2DCB">
        <w:rPr>
          <w:rFonts w:ascii="Times New Roman" w:eastAsia="Times New Roman" w:hAnsi="Times New Roman" w:cs="Times New Roman"/>
          <w:color w:val="000000"/>
          <w:kern w:val="0"/>
          <w:sz w:val="24"/>
          <w:szCs w:val="24"/>
          <w:lang w:val="lv-LV" w:eastAsia="en-GB"/>
          <w14:ligatures w14:val="none"/>
        </w:rPr>
        <w:t>līdz</w:t>
      </w:r>
      <w:r w:rsidRPr="002B2DCB">
        <w:rPr>
          <w:rFonts w:ascii="Times New Roman" w:eastAsia="Times New Roman" w:hAnsi="Times New Roman" w:cs="Times New Roman"/>
          <w:color w:val="000000"/>
          <w:kern w:val="0"/>
          <w:sz w:val="24"/>
          <w:szCs w:val="24"/>
          <w:lang w:val="lv-LV" w:eastAsia="en-GB"/>
          <w14:ligatures w14:val="none"/>
        </w:rPr>
        <w:t xml:space="preserve"> 2023. gada beigām</w:t>
      </w:r>
      <w:r w:rsidR="003961D2" w:rsidRPr="002B2DCB">
        <w:rPr>
          <w:rFonts w:ascii="Times New Roman" w:eastAsia="Times New Roman" w:hAnsi="Times New Roman" w:cs="Times New Roman"/>
          <w:color w:val="000000"/>
          <w:kern w:val="0"/>
          <w:sz w:val="24"/>
          <w:szCs w:val="24"/>
          <w:lang w:val="lv-LV" w:eastAsia="en-GB"/>
          <w14:ligatures w14:val="none"/>
        </w:rPr>
        <w:t xml:space="preserve"> tika plānotas šādas aktivitātes</w:t>
      </w:r>
      <w:r w:rsidRPr="002B2DCB">
        <w:rPr>
          <w:rFonts w:ascii="Times New Roman" w:eastAsia="Times New Roman" w:hAnsi="Times New Roman" w:cs="Times New Roman"/>
          <w:color w:val="000000"/>
          <w:kern w:val="0"/>
          <w:sz w:val="24"/>
          <w:szCs w:val="24"/>
          <w:lang w:val="lv-LV" w:eastAsia="en-GB"/>
          <w14:ligatures w14:val="none"/>
        </w:rPr>
        <w:t>:</w:t>
      </w:r>
    </w:p>
    <w:p w14:paraId="3FA47EF6" w14:textId="1004A732" w:rsidR="00155654" w:rsidRPr="002B2DCB" w:rsidRDefault="00155654"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Augsta līmeņa forumā par Eiropas standartizāciju tiks organizēta īpaša darba sesija par vēja enerģijas tehnoloģijām, kurā tiks apspriesti galvenie standartizācijas jautājumi un šķēršļi, kā arī palielināta dalībvalstu un nozares informētība.</w:t>
      </w:r>
    </w:p>
    <w:p w14:paraId="448253DE" w14:textId="77777777" w:rsidR="009963D5" w:rsidRPr="002B2DCB" w:rsidRDefault="00155654"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Komisija pieprasīs Eiropas standartizācijas organizācijām izstrādāt Eiropas standartus, kas atbalsta neto nulles emisiju industrijas aktā noteiktos mērķus.</w:t>
      </w:r>
    </w:p>
    <w:p w14:paraId="1EB66FEE" w14:textId="77777777" w:rsidR="009963D5" w:rsidRPr="002B2DCB" w:rsidRDefault="009963D5" w:rsidP="009963D5">
      <w:pPr>
        <w:spacing w:after="0" w:line="360" w:lineRule="auto"/>
        <w:jc w:val="both"/>
        <w:rPr>
          <w:rFonts w:ascii="Times New Roman" w:eastAsia="Times New Roman" w:hAnsi="Times New Roman" w:cs="Times New Roman"/>
          <w:color w:val="000000"/>
          <w:kern w:val="0"/>
          <w:sz w:val="24"/>
          <w:szCs w:val="24"/>
          <w:lang w:val="lv-LV" w:eastAsia="en-GB"/>
          <w14:ligatures w14:val="none"/>
        </w:rPr>
      </w:pPr>
    </w:p>
    <w:p w14:paraId="47C548C7" w14:textId="1A37810F" w:rsidR="001D463E" w:rsidRPr="002B2DCB" w:rsidRDefault="001D463E" w:rsidP="009963D5">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IEC 61400-1:2019</w:t>
      </w:r>
      <w:r w:rsidRPr="002B2DCB">
        <w:rPr>
          <w:rFonts w:ascii="Times New Roman" w:eastAsia="Times New Roman" w:hAnsi="Times New Roman" w:cs="Times New Roman"/>
          <w:color w:val="000000"/>
          <w:kern w:val="0"/>
          <w:sz w:val="24"/>
          <w:szCs w:val="24"/>
          <w:lang w:val="lv-LV" w:eastAsia="en-GB"/>
          <w14:ligatures w14:val="none"/>
        </w:rPr>
        <w:t xml:space="preserve"> </w:t>
      </w:r>
      <w:r w:rsidR="009963D5" w:rsidRPr="002B2DCB">
        <w:rPr>
          <w:rFonts w:ascii="Times New Roman" w:eastAsia="Times New Roman" w:hAnsi="Times New Roman" w:cs="Times New Roman"/>
          <w:color w:val="000000"/>
          <w:kern w:val="0"/>
          <w:sz w:val="24"/>
          <w:szCs w:val="24"/>
          <w:lang w:val="lv-LV" w:eastAsia="en-GB"/>
          <w14:ligatures w14:val="none"/>
        </w:rPr>
        <w:t>(Wind turbines - Part 1: Design requirements)</w:t>
      </w:r>
      <w:r w:rsidR="009963D5" w:rsidRPr="002B2DCB">
        <w:rPr>
          <w:rStyle w:val="FootnoteReference"/>
          <w:rFonts w:ascii="Times New Roman" w:eastAsia="Times New Roman" w:hAnsi="Times New Roman" w:cs="Times New Roman"/>
          <w:color w:val="000000"/>
          <w:kern w:val="0"/>
          <w:sz w:val="24"/>
          <w:szCs w:val="24"/>
          <w:lang w:val="lv-LV" w:eastAsia="en-GB"/>
          <w14:ligatures w14:val="none"/>
        </w:rPr>
        <w:footnoteReference w:id="8"/>
      </w:r>
      <w:r w:rsidR="009963D5" w:rsidRPr="002B2DCB">
        <w:rPr>
          <w:rFonts w:ascii="Times New Roman" w:eastAsia="Times New Roman" w:hAnsi="Times New Roman" w:cs="Times New Roman"/>
          <w:color w:val="000000"/>
          <w:kern w:val="0"/>
          <w:sz w:val="24"/>
          <w:szCs w:val="24"/>
          <w:lang w:val="lv-LV" w:eastAsia="en-GB"/>
          <w14:ligatures w14:val="none"/>
        </w:rPr>
        <w:t xml:space="preserve">, publicēts 2005.gadā, </w:t>
      </w:r>
      <w:r w:rsidRPr="002B2DCB">
        <w:rPr>
          <w:rFonts w:ascii="Times New Roman" w:eastAsia="Times New Roman" w:hAnsi="Times New Roman" w:cs="Times New Roman"/>
          <w:color w:val="000000"/>
          <w:kern w:val="0"/>
          <w:sz w:val="24"/>
          <w:szCs w:val="24"/>
          <w:lang w:val="lv-LV" w:eastAsia="en-GB"/>
          <w14:ligatures w14:val="none"/>
        </w:rPr>
        <w:t xml:space="preserve">nosaka būtiskus dizaina prasības, lai nodrošinātu vēja turbīnu konstrukcijas integritāti, piedāvājot aizsardzību pret potenciālām bojājumu iespējām visu plānoto darbības laiku. Šis dokuments ir saistīts ar visiem vēja turbīnu apakšsistēmām, ieskaitot kontroles un aizsardzības funkcijas, iekšējos elektriskos sistēmas, mehāniskos sistēmas un atbalsta struktūras. Šis dokuments attiecas uz vēja turbīnām visās izmēru kategorijās. Mazām vēja turbīnām var piemērot IEC 61400-2. IEC 61400-3-1 nodrošina papildu prasības jūras vēja turbīnu uzstādījumiem. </w:t>
      </w:r>
    </w:p>
    <w:p w14:paraId="5E5ED9AA" w14:textId="77777777" w:rsidR="00E7468B" w:rsidRPr="002B2DCB" w:rsidRDefault="00E7468B" w:rsidP="009963D5">
      <w:pPr>
        <w:spacing w:after="0" w:line="360" w:lineRule="auto"/>
        <w:jc w:val="both"/>
        <w:rPr>
          <w:rFonts w:ascii="Times New Roman" w:eastAsia="Times New Roman" w:hAnsi="Times New Roman" w:cs="Times New Roman"/>
          <w:color w:val="000000"/>
          <w:kern w:val="0"/>
          <w:sz w:val="24"/>
          <w:szCs w:val="24"/>
          <w:lang w:val="lv-LV" w:eastAsia="en-GB"/>
          <w14:ligatures w14:val="none"/>
        </w:rPr>
      </w:pPr>
    </w:p>
    <w:p w14:paraId="35B1EDD4" w14:textId="6003B43B" w:rsidR="007663F5" w:rsidRPr="002B2DCB" w:rsidRDefault="00E7468B" w:rsidP="00133A18">
      <w:pPr>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Vācijas prasības vēja turbīnu uzstādīšanai</w:t>
      </w:r>
      <w:r w:rsidR="00373761" w:rsidRPr="002B2DCB">
        <w:rPr>
          <w:rFonts w:ascii="Times New Roman" w:eastAsia="Times New Roman" w:hAnsi="Times New Roman" w:cs="Times New Roman"/>
          <w:b/>
          <w:bCs/>
          <w:color w:val="000000"/>
          <w:kern w:val="0"/>
          <w:sz w:val="24"/>
          <w:szCs w:val="24"/>
          <w:lang w:val="lv-LV" w:eastAsia="en-GB"/>
          <w14:ligatures w14:val="none"/>
        </w:rPr>
        <w:t xml:space="preserve"> iepirkumos</w:t>
      </w:r>
    </w:p>
    <w:p w14:paraId="26AB71BF" w14:textId="3EDEF523" w:rsidR="00E7468B" w:rsidRPr="002B2DCB" w:rsidRDefault="00E7468B" w:rsidP="0076503F">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Tūringijas </w:t>
      </w:r>
      <w:r w:rsidR="005A52C0" w:rsidRPr="002B2DCB">
        <w:rPr>
          <w:rFonts w:ascii="Times New Roman" w:eastAsia="Times New Roman" w:hAnsi="Times New Roman" w:cs="Times New Roman"/>
          <w:color w:val="000000"/>
          <w:kern w:val="0"/>
          <w:sz w:val="24"/>
          <w:szCs w:val="24"/>
          <w:lang w:val="lv-LV" w:eastAsia="en-GB"/>
          <w14:ligatures w14:val="none"/>
        </w:rPr>
        <w:t>(</w:t>
      </w:r>
      <w:r w:rsidR="005A52C0" w:rsidRPr="002B2DCB">
        <w:rPr>
          <w:rFonts w:ascii="Times New Roman" w:eastAsia="Times New Roman" w:hAnsi="Times New Roman" w:cs="Times New Roman"/>
          <w:i/>
          <w:iCs/>
          <w:color w:val="000000"/>
          <w:kern w:val="0"/>
          <w:sz w:val="24"/>
          <w:szCs w:val="24"/>
          <w:lang w:val="lv-LV" w:eastAsia="en-GB"/>
          <w14:ligatures w14:val="none"/>
        </w:rPr>
        <w:t>Thuringia</w:t>
      </w:r>
      <w:r w:rsidR="005A52C0" w:rsidRPr="002B2DCB">
        <w:rPr>
          <w:rFonts w:ascii="Times New Roman" w:eastAsia="Times New Roman" w:hAnsi="Times New Roman" w:cs="Times New Roman"/>
          <w:color w:val="000000"/>
          <w:kern w:val="0"/>
          <w:sz w:val="24"/>
          <w:szCs w:val="24"/>
          <w:lang w:val="lv-LV" w:eastAsia="en-GB"/>
          <w14:ligatures w14:val="none"/>
        </w:rPr>
        <w:t xml:space="preserve">) </w:t>
      </w:r>
      <w:r w:rsidRPr="002B2DCB">
        <w:rPr>
          <w:rFonts w:ascii="Times New Roman" w:eastAsia="Times New Roman" w:hAnsi="Times New Roman" w:cs="Times New Roman"/>
          <w:color w:val="000000"/>
          <w:kern w:val="0"/>
          <w:sz w:val="24"/>
          <w:szCs w:val="24"/>
          <w:lang w:val="lv-LV" w:eastAsia="en-GB"/>
          <w14:ligatures w14:val="none"/>
        </w:rPr>
        <w:t>vadlīnijas par taisnīgu vēja enerģiju kalpo kā rādītājs vēja parku attīstītājiem Tūringijā, kuri vēlas iegūt šo etiķeti. Izstrādātas Tūringijas Enerģētikas un Zaļās tehnoloģijas aģentūras (Thuringian Energy and GreenTech Agency - ThEGA) zemākās pakalpojumu vienības Vēja enerģijas jomā, šīs vadlīnijas nodrošina skaidrību un taisnīgumu vēja enerģijas projektos. Tās ir pirmās šāda veida vadlīnijas Vācijā. Vēja enerģijas pakalpojumu vienība tika izveidota 2015. gadā un sniedz pilnīgu, neitrālu un bezmaksas konsultāciju un tehnikas atbalsta pakalpojumus pilsoņiem, pašvaldībām un attīstītājiem vēja enerģijas jomā.</w:t>
      </w:r>
      <w:r w:rsidR="0076503F" w:rsidRPr="002B2DCB">
        <w:rPr>
          <w:rFonts w:ascii="Times New Roman" w:eastAsia="Times New Roman" w:hAnsi="Times New Roman" w:cs="Times New Roman"/>
          <w:color w:val="000000"/>
          <w:kern w:val="0"/>
          <w:sz w:val="24"/>
          <w:szCs w:val="24"/>
          <w:lang w:val="lv-LV" w:eastAsia="en-GB"/>
          <w14:ligatures w14:val="none"/>
        </w:rPr>
        <w:t xml:space="preserve"> </w:t>
      </w:r>
      <w:r w:rsidRPr="002B2DCB">
        <w:rPr>
          <w:rFonts w:ascii="Times New Roman" w:eastAsia="Times New Roman" w:hAnsi="Times New Roman" w:cs="Times New Roman"/>
          <w:color w:val="000000"/>
          <w:kern w:val="0"/>
          <w:sz w:val="24"/>
          <w:szCs w:val="24"/>
          <w:lang w:val="lv-LV" w:eastAsia="en-GB"/>
          <w14:ligatures w14:val="none"/>
        </w:rPr>
        <w:t>Tūringijas vadlīniju izveide, kā arī vadlīniju un etiķetes izveide ir skaidri iedvesmojusies no līdzīgas pakalpojumu vienības parauga, kas jau 2011. gadā tika izveidota administratīvajā reģionā Šteinfurte (Ziemeļreinas-Vestfālenes federālā zeme). Tur tika izveidota darba grupa, kurā iesaistījās vietējie mēri, pārstāvji no vietējām komunālajām uzņēmējdarbībām, lauksaimniecības nozare un apriņķa pārvalde, lai izstrādātu "Kopienas Vēja Parku Vadlīnijas"</w:t>
      </w:r>
      <w:r w:rsidR="003A047D" w:rsidRPr="002B2DCB">
        <w:rPr>
          <w:rFonts w:ascii="Times New Roman" w:eastAsia="Times New Roman" w:hAnsi="Times New Roman" w:cs="Times New Roman"/>
          <w:color w:val="000000"/>
          <w:kern w:val="0"/>
          <w:sz w:val="24"/>
          <w:szCs w:val="24"/>
          <w:lang w:val="lv-LV" w:eastAsia="en-GB"/>
          <w14:ligatures w14:val="none"/>
        </w:rPr>
        <w:t xml:space="preserve"> </w:t>
      </w:r>
      <w:r w:rsidR="003A047D" w:rsidRPr="002B2DCB">
        <w:rPr>
          <w:rFonts w:ascii="Times New Roman" w:eastAsia="Times New Roman" w:hAnsi="Times New Roman" w:cs="Times New Roman"/>
          <w:i/>
          <w:iCs/>
          <w:color w:val="000000"/>
          <w:kern w:val="0"/>
          <w:sz w:val="24"/>
          <w:szCs w:val="24"/>
          <w:lang w:val="lv-LV" w:eastAsia="en-GB"/>
          <w14:ligatures w14:val="none"/>
        </w:rPr>
        <w:t>(“Guidelines for Community Wind Farms”)</w:t>
      </w:r>
      <w:r w:rsidRPr="002B2DCB">
        <w:rPr>
          <w:rFonts w:ascii="Times New Roman" w:eastAsia="Times New Roman" w:hAnsi="Times New Roman" w:cs="Times New Roman"/>
          <w:color w:val="000000"/>
          <w:kern w:val="0"/>
          <w:sz w:val="24"/>
          <w:szCs w:val="24"/>
          <w:lang w:val="lv-LV" w:eastAsia="en-GB"/>
          <w14:ligatures w14:val="none"/>
        </w:rPr>
        <w:t xml:space="preserve">, kas virza un palielina vietējo ieinteresēto pušu līdzdalību vēja parku finansēšanā un plānošanā, tādējādi veicinot reģionālo vērtību radīšanu. Šīs vadlīnijas satur </w:t>
      </w:r>
      <w:r w:rsidRPr="002B2DCB">
        <w:rPr>
          <w:rFonts w:ascii="Times New Roman" w:eastAsia="Times New Roman" w:hAnsi="Times New Roman" w:cs="Times New Roman"/>
          <w:color w:val="000000"/>
          <w:kern w:val="0"/>
          <w:sz w:val="24"/>
          <w:szCs w:val="24"/>
          <w:lang w:val="lv-LV" w:eastAsia="en-GB"/>
          <w14:ligatures w14:val="none"/>
        </w:rPr>
        <w:lastRenderedPageBreak/>
        <w:t>noteiktus minimālos kritērijus, kuriem attīstītājiem jāatbilst, nodrošinot pilsoņu procedurālu un finansiālu līdzdalību.</w:t>
      </w:r>
    </w:p>
    <w:p w14:paraId="3CAC5301" w14:textId="77777777" w:rsidR="00EF6E18" w:rsidRPr="002B2DCB" w:rsidRDefault="00EF6E18" w:rsidP="00EF6E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Vadlīnijas kopienas vēja parkiem Šteinfurtes apgabalā (Vācija)</w:t>
      </w:r>
    </w:p>
    <w:p w14:paraId="39F91273" w14:textId="77777777" w:rsidR="00EF6E18" w:rsidRPr="002B2DCB" w:rsidRDefault="00EF6E18" w:rsidP="00EF6E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Visas grupas reģionā tiek iesaistītas projektā</w:t>
      </w:r>
    </w:p>
    <w:p w14:paraId="23458B63" w14:textId="77777777" w:rsidR="00EF6E18" w:rsidRPr="002B2DCB" w:rsidRDefault="00EF6E18" w:rsidP="00EF6E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Zemes īpašnieki, iedzīvotāji, lauksaimnieki, pilsoņi, pašvaldības iestādes</w:t>
      </w:r>
    </w:p>
    <w:p w14:paraId="3E0124FD" w14:textId="77777777" w:rsidR="00EF6E18" w:rsidRPr="002B2DCB" w:rsidRDefault="00EF6E18" w:rsidP="00EF6E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Taisnīga zemes īpašnieku, vietējo iedzīvotāju un citu tiešu labumu neliecinieku iesaistīšana</w:t>
      </w:r>
    </w:p>
    <w:p w14:paraId="4CF4D773" w14:textId="77777777" w:rsidR="00EF6E18" w:rsidRPr="002B2DCB" w:rsidRDefault="00EF6E18" w:rsidP="00EF6E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Kompensācija nav fokusēta tikai uz tiešajiem vēja turbīnu objektiem</w:t>
      </w:r>
    </w:p>
    <w:p w14:paraId="67FA32F0" w14:textId="77777777" w:rsidR="00EF6E18" w:rsidRPr="002B2DCB" w:rsidRDefault="00EF6E18" w:rsidP="00EF6E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Nodrošināt tiešu koncepcionālu un finansiālu pilsoņu līdzdalību</w:t>
      </w:r>
    </w:p>
    <w:p w14:paraId="04810B11" w14:textId="77777777" w:rsidR="00EF6E18" w:rsidRPr="002B2DCB" w:rsidRDefault="00EF6E18" w:rsidP="00EF6E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Attiecīgajā vēja prioritārajā zonā</w:t>
      </w:r>
    </w:p>
    <w:p w14:paraId="65923189" w14:textId="77777777" w:rsidR="00EF6E18" w:rsidRPr="002B2DCB" w:rsidRDefault="00EF6E18" w:rsidP="00EF6E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Vairākuma akciju iegādes novēršana</w:t>
      </w:r>
    </w:p>
    <w:p w14:paraId="348354F9" w14:textId="77777777" w:rsidR="00EF6E18" w:rsidRPr="002B2DCB" w:rsidRDefault="00EF6E18" w:rsidP="00EF6E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Reģionālo kredītbiedrību (Sparkassen) un tautas banku (Volksbanken) iekļaušana, lai finansētu parādkapitālu vai individuālās iemaksas</w:t>
      </w:r>
    </w:p>
    <w:p w14:paraId="2D5FA621" w14:textId="77777777" w:rsidR="00EF6E18" w:rsidRPr="002B2DCB" w:rsidRDefault="00EF6E18" w:rsidP="00EF6E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Minimāli 25% no pašu kapitāla pieder individuāliem pilsoņiem (neietilpst zemes īpašnieku grupā)</w:t>
      </w:r>
    </w:p>
    <w:p w14:paraId="49751961" w14:textId="77777777" w:rsidR="00EF6E18" w:rsidRPr="002B2DCB" w:rsidRDefault="00EF6E18" w:rsidP="00EF6E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Zems minimālās līdzdalības slieksnis no 1 000 EUR</w:t>
      </w:r>
    </w:p>
    <w:p w14:paraId="0AA4251C" w14:textId="55561635" w:rsidR="00EF6E18" w:rsidRPr="002B2DCB" w:rsidRDefault="00EF6E18" w:rsidP="00EF6E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 Vietējo / reģionālo pašvaldību uzņēmumu iekļaušana kā mārketinga partnerus. </w:t>
      </w:r>
    </w:p>
    <w:p w14:paraId="5E8AE914" w14:textId="15C5B57B" w:rsidR="00A83CA3" w:rsidRPr="002B2DCB" w:rsidRDefault="00EF6E18" w:rsidP="00EF6E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Viens no butiskiem projektā WinWinds tiek norādīts, ka sabiedriskās pieņemšanas šķēršļi vēja enerģijai Tūringijā ietver faktu, ka tikai 10% no uzņēmumiem, kas darbojas vēja enerģijas ražošanā, ir vietējie uzņēmumi, kas bāzēti Tūringijā. Daudzās pašvaldībās līdz šim vietējās pievienotās vērtības radīšana no vēja enerģijas ir bijusi ierobežota. Ārējie attīstītāji bieži saskaras ar neuzticēšanos vietējo kopienību un pilsoņu vidū. Šo situāciju pasliktina, ja attīstītāji izmanto netransparentas zemes ieguves prakses, kas bieži rada uzskatus par netaisnīgu finansiālo izdevumu un ieguvumu sadali un konfliktus vietējā kopienā. Savukārt Tūringijas plānošanas reģioniem piešķirtie prioritārie rajoni bieži tiek uztverti kā tehnokrātisks augšupvērsts process, kurā pašvaldībām ir ļoti ierobežotas iespējas efektīvi ietekmēt vēja parku izvietošanu. Bieži vien tās jūtas slikti informētas, un viņu bažas un iebildumi netiek pietiekami ņemti vērā lēmumu pieņemšanas procesos. Šāda "īsta" līdzdalība izraisa daudz neapmierinātības.</w:t>
      </w:r>
    </w:p>
    <w:p w14:paraId="17498BC5" w14:textId="74952545" w:rsidR="00A61EE5" w:rsidRPr="002B2DCB" w:rsidRDefault="00B03F40" w:rsidP="00B03F40">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ab/>
        <w:t xml:space="preserve">Lai risinātu šos problēmas, 2016. gadā Pakalpojumu vienība sāka piešķirt kvalitātes zīmi, sertifikātu vēja enerģijas projektu attīstītājiem, kuri saistās ievērot noteiktus pārredzamības, procedūru un finansiālās dalības standartus. Zīme </w:t>
      </w:r>
      <w:bookmarkStart w:id="21" w:name="_Hlk162278863"/>
      <w:r w:rsidRPr="002B2DCB">
        <w:rPr>
          <w:rFonts w:ascii="Times New Roman" w:eastAsia="Times New Roman" w:hAnsi="Times New Roman" w:cs="Times New Roman"/>
          <w:color w:val="000000"/>
          <w:kern w:val="0"/>
          <w:sz w:val="24"/>
          <w:szCs w:val="24"/>
          <w:lang w:val="lv-LV" w:eastAsia="en-GB"/>
          <w14:ligatures w14:val="none"/>
        </w:rPr>
        <w:t xml:space="preserve">"Partneris taisnīgai vēja enerģijai" </w:t>
      </w:r>
      <w:r w:rsidRPr="002B2DCB">
        <w:rPr>
          <w:rFonts w:ascii="Times New Roman" w:eastAsia="Times New Roman" w:hAnsi="Times New Roman" w:cs="Times New Roman"/>
          <w:i/>
          <w:iCs/>
          <w:color w:val="000000"/>
          <w:kern w:val="0"/>
          <w:sz w:val="24"/>
          <w:szCs w:val="24"/>
          <w:lang w:val="lv-LV" w:eastAsia="en-GB"/>
          <w14:ligatures w14:val="none"/>
        </w:rPr>
        <w:t>(The Thuringian Fair Wind Energy Label)</w:t>
      </w:r>
      <w:bookmarkEnd w:id="21"/>
      <w:r w:rsidRPr="002B2DCB">
        <w:rPr>
          <w:rFonts w:ascii="Times New Roman" w:eastAsia="Times New Roman" w:hAnsi="Times New Roman" w:cs="Times New Roman"/>
          <w:color w:val="000000"/>
          <w:kern w:val="0"/>
          <w:sz w:val="24"/>
          <w:szCs w:val="24"/>
          <w:lang w:val="lv-LV" w:eastAsia="en-GB"/>
          <w14:ligatures w14:val="none"/>
        </w:rPr>
        <w:t xml:space="preserve"> tika ieviesta paralēli visaptverošajiem atbalsta un konsultāciju pakalpojumiem, ko sniedz Pakalpojumu vienība, lai risinātu un pārvarētu esošās šķēršļus, kas saistīti ar netransparentiem plānošanas procesiem un vēja enerģijas izdevumu un ieguvumu nevienmērīgu sadali. Zīmes piešķiršana balstās uz brīvprātīgiem nolīgumiem starp Pakalpojumu vienību un projektu attīstītājiem. </w:t>
      </w:r>
    </w:p>
    <w:p w14:paraId="0A742A6D" w14:textId="77777777" w:rsidR="00A61EE5" w:rsidRPr="002B2DCB" w:rsidRDefault="00A61EE5" w:rsidP="00B03F40">
      <w:pPr>
        <w:spacing w:after="0" w:line="360" w:lineRule="auto"/>
        <w:jc w:val="both"/>
        <w:rPr>
          <w:rFonts w:ascii="Times New Roman" w:eastAsia="Times New Roman" w:hAnsi="Times New Roman" w:cs="Times New Roman"/>
          <w:color w:val="000000"/>
          <w:kern w:val="0"/>
          <w:sz w:val="24"/>
          <w:szCs w:val="24"/>
          <w:lang w:val="lv-LV" w:eastAsia="en-GB"/>
          <w14:ligatures w14:val="none"/>
        </w:rPr>
      </w:pPr>
    </w:p>
    <w:p w14:paraId="721FE6CC" w14:textId="7B83CD9E" w:rsidR="00B03F40" w:rsidRPr="002B2DCB" w:rsidRDefault="00B03F40" w:rsidP="00B03F40">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Atbilstošie pamatnostādņi taisnīgai vēja enerģijai ietver šādas principus:</w:t>
      </w:r>
    </w:p>
    <w:p w14:paraId="40E50CC4" w14:textId="77777777" w:rsidR="00B03F40" w:rsidRPr="002B2DCB" w:rsidRDefault="00B03F40"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Visu interesentu grupu iesaistīšana plānotā vēja parka apkārtnē visā plānošanas fāzē,</w:t>
      </w:r>
    </w:p>
    <w:p w14:paraId="45A5DB1A" w14:textId="77777777" w:rsidR="00766780" w:rsidRPr="002B2DCB" w:rsidRDefault="00B03F40"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Projekta saistītās informācijas pārredzama apstrāde uz vietas, palīdzības un informatīvo pakalpojumu nodrošināšana,</w:t>
      </w:r>
    </w:p>
    <w:p w14:paraId="197D2228" w14:textId="77777777" w:rsidR="00766780" w:rsidRPr="002B2DCB" w:rsidRDefault="00B03F40"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Taisnīga visu iedzīvotāju un iespaidotajā personu dalība, ieskaitot tos, kuri tieši nepelna kā zemes īpašnieki,</w:t>
      </w:r>
    </w:p>
    <w:p w14:paraId="2AE9C3FB" w14:textId="77777777" w:rsidR="00766780" w:rsidRPr="002B2DCB" w:rsidRDefault="00B03F40"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Reģionālo energoapgādes uzņēmumu un finansēšanas iestāžu iesaistīšanās,</w:t>
      </w:r>
    </w:p>
    <w:p w14:paraId="6D0FB42B" w14:textId="3DED5DAD" w:rsidR="00B03F40" w:rsidRPr="002B2DCB" w:rsidRDefault="00B03F40"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Tiešu finansiālo dalības iespēju izstrāde pilsoņiem, uzņēmumiem un pašvaldībām Tūringijā.</w:t>
      </w:r>
    </w:p>
    <w:p w14:paraId="562F923C" w14:textId="6551B24F" w:rsidR="00881831" w:rsidRPr="002B2DCB" w:rsidRDefault="00881831" w:rsidP="00881831">
      <w:pPr>
        <w:pStyle w:val="ListParagraph"/>
        <w:spacing w:after="0" w:line="360" w:lineRule="auto"/>
        <w:ind w:left="360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noProof/>
          <w:color w:val="000000"/>
          <w:kern w:val="0"/>
          <w:sz w:val="24"/>
          <w:szCs w:val="24"/>
          <w:lang w:val="lv-LV" w:eastAsia="en-GB"/>
          <w14:ligatures w14:val="none"/>
        </w:rPr>
        <w:drawing>
          <wp:inline distT="0" distB="0" distL="0" distR="0" wp14:anchorId="5F80C5CD" wp14:editId="5C4336D1">
            <wp:extent cx="2012950" cy="2190750"/>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012950" cy="2190750"/>
                    </a:xfrm>
                    <a:prstGeom prst="rect">
                      <a:avLst/>
                    </a:prstGeom>
                    <a:noFill/>
                    <a:ln>
                      <a:noFill/>
                    </a:ln>
                  </pic:spPr>
                </pic:pic>
              </a:graphicData>
            </a:graphic>
          </wp:inline>
        </w:drawing>
      </w:r>
    </w:p>
    <w:p w14:paraId="0A326BB3" w14:textId="7C69BC22" w:rsidR="00881831" w:rsidRPr="002B2DCB" w:rsidRDefault="00740F07" w:rsidP="00881831">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1.2.</w:t>
      </w:r>
      <w:r w:rsidR="000226B7" w:rsidRPr="002B2DCB">
        <w:rPr>
          <w:rFonts w:ascii="Times New Roman" w:eastAsia="Times New Roman" w:hAnsi="Times New Roman" w:cs="Times New Roman"/>
          <w:color w:val="000000"/>
          <w:kern w:val="0"/>
          <w:sz w:val="24"/>
          <w:szCs w:val="24"/>
          <w:lang w:val="lv-LV" w:eastAsia="en-GB"/>
          <w14:ligatures w14:val="none"/>
        </w:rPr>
        <w:t>2</w:t>
      </w:r>
      <w:r w:rsidRPr="002B2DCB">
        <w:rPr>
          <w:rFonts w:ascii="Times New Roman" w:eastAsia="Times New Roman" w:hAnsi="Times New Roman" w:cs="Times New Roman"/>
          <w:color w:val="000000"/>
          <w:kern w:val="0"/>
          <w:sz w:val="24"/>
          <w:szCs w:val="24"/>
          <w:lang w:val="lv-LV" w:eastAsia="en-GB"/>
          <w14:ligatures w14:val="none"/>
        </w:rPr>
        <w:t>.</w:t>
      </w:r>
      <w:r w:rsidR="00881831" w:rsidRPr="002B2DCB">
        <w:rPr>
          <w:rFonts w:ascii="Times New Roman" w:eastAsia="Times New Roman" w:hAnsi="Times New Roman" w:cs="Times New Roman"/>
          <w:color w:val="000000"/>
          <w:kern w:val="0"/>
          <w:sz w:val="24"/>
          <w:szCs w:val="24"/>
          <w:lang w:val="lv-LV" w:eastAsia="en-GB"/>
          <w14:ligatures w14:val="none"/>
        </w:rPr>
        <w:t xml:space="preserve"> </w:t>
      </w:r>
      <w:r w:rsidRPr="002B2DCB">
        <w:rPr>
          <w:rFonts w:ascii="Times New Roman" w:eastAsia="Times New Roman" w:hAnsi="Times New Roman" w:cs="Times New Roman"/>
          <w:color w:val="000000"/>
          <w:kern w:val="0"/>
          <w:sz w:val="24"/>
          <w:szCs w:val="24"/>
          <w:lang w:val="lv-LV" w:eastAsia="en-GB"/>
          <w14:ligatures w14:val="none"/>
        </w:rPr>
        <w:t>a</w:t>
      </w:r>
      <w:r w:rsidR="00881831" w:rsidRPr="002B2DCB">
        <w:rPr>
          <w:rFonts w:ascii="Times New Roman" w:eastAsia="Times New Roman" w:hAnsi="Times New Roman" w:cs="Times New Roman"/>
          <w:color w:val="000000"/>
          <w:kern w:val="0"/>
          <w:sz w:val="24"/>
          <w:szCs w:val="24"/>
          <w:lang w:val="lv-LV" w:eastAsia="en-GB"/>
          <w14:ligatures w14:val="none"/>
        </w:rPr>
        <w:t>ttēls "Partneris taisnīgai vēja enerģijai" (The Thuringian Fair Wind Energy Label)</w:t>
      </w:r>
    </w:p>
    <w:p w14:paraId="198EFBBE" w14:textId="1D5C5548" w:rsidR="00881831" w:rsidRPr="002B2DCB" w:rsidRDefault="00881831" w:rsidP="00881831">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7A4079E7" w14:textId="0DD6F915" w:rsidR="00881831" w:rsidRPr="002B2DCB" w:rsidRDefault="003A4DF9" w:rsidP="00881831">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Kopš 2015. gada 50 projektu attīstītājiem ir piešķirta šī zīme. Biznesam Tūringijā ir kļuvis grūti bez šīs zīmes. Paziņots, ka vēja enerģijas plānošanas procedūru pārredzamība ir palielinājusies, ir sāktas iniciatīvas, lai paaugstinātu vietējās pievienotās vērtības ģenerēšanu, un ir veikti vairāki veiksmīgi pīlota projekti. Šīs zīmes efektivitāti uzticības veicināšanā ir grūti novērtēt, jo zīme vēl ir jauna. Turklāt attīstītāji uzskata, ka tiem ir priekšrocības salīdzinājumā ar neapzīmētām uzņēmējdarbībām. Zīme sniedz orientāciju citām iniciatīvām un ir standarta noteikšanas funkcija. Tās plašā novērtējums ir arī pakalpojumu vienības vadības stingrās apņēmības un vadības rezultāts.</w:t>
      </w:r>
    </w:p>
    <w:p w14:paraId="0B1E4CE9" w14:textId="77777777" w:rsidR="003A5A40" w:rsidRPr="002B2DCB" w:rsidRDefault="003A5A40" w:rsidP="00881831">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54077D6C" w14:textId="20D139B3" w:rsidR="001353E7" w:rsidRPr="002B2DCB" w:rsidRDefault="001353E7" w:rsidP="001353E7">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Šlesvig-Holšteinas</w:t>
      </w:r>
      <w:r w:rsidRPr="002B2DCB">
        <w:rPr>
          <w:rFonts w:ascii="Times New Roman" w:eastAsia="Times New Roman" w:hAnsi="Times New Roman" w:cs="Times New Roman"/>
          <w:color w:val="000000"/>
          <w:kern w:val="0"/>
          <w:sz w:val="24"/>
          <w:szCs w:val="24"/>
          <w:lang w:val="lv-LV" w:eastAsia="en-GB"/>
          <w14:ligatures w14:val="none"/>
        </w:rPr>
        <w:t xml:space="preserve"> modelim ir </w:t>
      </w:r>
      <w:r w:rsidR="006135CB" w:rsidRPr="002B2DCB">
        <w:rPr>
          <w:rFonts w:ascii="Times New Roman" w:eastAsia="Times New Roman" w:hAnsi="Times New Roman" w:cs="Times New Roman"/>
          <w:color w:val="000000"/>
          <w:kern w:val="0"/>
          <w:sz w:val="24"/>
          <w:szCs w:val="24"/>
          <w:lang w:val="lv-LV" w:eastAsia="en-GB"/>
          <w14:ligatures w14:val="none"/>
        </w:rPr>
        <w:t>redzama skaidra ietekme</w:t>
      </w:r>
      <w:r w:rsidRPr="002B2DCB">
        <w:rPr>
          <w:rFonts w:ascii="Times New Roman" w:eastAsia="Times New Roman" w:hAnsi="Times New Roman" w:cs="Times New Roman"/>
          <w:color w:val="000000"/>
          <w:kern w:val="0"/>
          <w:sz w:val="24"/>
          <w:szCs w:val="24"/>
          <w:lang w:val="lv-LV" w:eastAsia="en-GB"/>
          <w14:ligatures w14:val="none"/>
        </w:rPr>
        <w:t xml:space="preserve"> no Tūringijas. Zīmju shēma Šlesvig-Holšteina ir balstīta uz specifiskām vadlīnijām ("Leitlinie zur Bewertung fairer Windparkplaner in Schleswig-Holstein"). Attiecīgās vadlīnijas vēja parku attīstītājiem ir izstrādātas sadarbībā ar WETI (Vēja enerģijas tehnoloģiju institūts, Flensburgas Lietvāržu augstskola) kopā ar ekspertu padomi. Šajā padomē ietilpst vairāki ieinteresētie, proti, plānotāji, operatori, asociācijas, iestādes, finansēšanas iestādes un valsts iestādes. Zīme balstās uz neatkarīgu sertifikāciju privāttiesību ietvaros. Lai iegūtu zīmi, uzņēmumiem jāievēro vadlīnijas, kritēriji un prasības godīgiem vēja parku attīstītājiem Šlesvig-Holšteinā. Pārbaudes/sertifikācijas iestāde ir SCS Hohmeyer|Partner GmbH Flensburgā, Vācijā. Tātad privātai uzņēmumam ir atbildība par sertifikāciju, un sertifikācijas izmaksas sedz sertificētie projekta attīstītāji un plānotāji. Sertifikācijas izmaksas, kā ziņots, ir augstās četrus ciparus sasniedzošajā </w:t>
      </w:r>
      <w:r w:rsidR="009E5D03" w:rsidRPr="002B2DCB">
        <w:rPr>
          <w:rFonts w:ascii="Times New Roman" w:eastAsia="Times New Roman" w:hAnsi="Times New Roman" w:cs="Times New Roman"/>
          <w:color w:val="000000"/>
          <w:kern w:val="0"/>
          <w:sz w:val="24"/>
          <w:szCs w:val="24"/>
          <w:lang w:val="lv-LV" w:eastAsia="en-GB"/>
          <w14:ligatures w14:val="none"/>
        </w:rPr>
        <w:t>eiro</w:t>
      </w:r>
      <w:r w:rsidRPr="002B2DCB">
        <w:rPr>
          <w:rFonts w:ascii="Times New Roman" w:eastAsia="Times New Roman" w:hAnsi="Times New Roman" w:cs="Times New Roman"/>
          <w:color w:val="000000"/>
          <w:kern w:val="0"/>
          <w:sz w:val="24"/>
          <w:szCs w:val="24"/>
          <w:lang w:val="lv-LV" w:eastAsia="en-GB"/>
          <w14:ligatures w14:val="none"/>
        </w:rPr>
        <w:t xml:space="preserve"> segmentā.</w:t>
      </w:r>
    </w:p>
    <w:p w14:paraId="3E638149" w14:textId="77777777" w:rsidR="001353E7" w:rsidRPr="002B2DCB" w:rsidRDefault="001353E7" w:rsidP="001353E7">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Vadlīnijas balstās uz četriem galvenajiem kritērijiem:</w:t>
      </w:r>
    </w:p>
    <w:p w14:paraId="0A639A53" w14:textId="77777777" w:rsidR="001353E7" w:rsidRPr="002B2DCB" w:rsidRDefault="001353E7" w:rsidP="001353E7">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Plānošanas procesa izsmeļoša informācijas sniegšana,</w:t>
      </w:r>
    </w:p>
    <w:p w14:paraId="2A241C99" w14:textId="543047DA" w:rsidR="001353E7" w:rsidRPr="002B2DCB" w:rsidRDefault="001353E7" w:rsidP="001353E7">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Tāl</w:t>
      </w:r>
      <w:r w:rsidR="009E5D03">
        <w:rPr>
          <w:rFonts w:ascii="Times New Roman" w:eastAsia="Times New Roman" w:hAnsi="Times New Roman" w:cs="Times New Roman"/>
          <w:color w:val="000000"/>
          <w:kern w:val="0"/>
          <w:sz w:val="24"/>
          <w:szCs w:val="24"/>
          <w:lang w:val="lv-LV" w:eastAsia="en-GB"/>
          <w14:ligatures w14:val="none"/>
        </w:rPr>
        <w:t>āk</w:t>
      </w:r>
      <w:r w:rsidRPr="002B2DCB">
        <w:rPr>
          <w:rFonts w:ascii="Times New Roman" w:eastAsia="Times New Roman" w:hAnsi="Times New Roman" w:cs="Times New Roman"/>
          <w:color w:val="000000"/>
          <w:kern w:val="0"/>
          <w:sz w:val="24"/>
          <w:szCs w:val="24"/>
          <w:lang w:val="lv-LV" w:eastAsia="en-GB"/>
          <w14:ligatures w14:val="none"/>
        </w:rPr>
        <w:t>o iesaistīšanos,</w:t>
      </w:r>
    </w:p>
    <w:p w14:paraId="4669E722" w14:textId="6C39AF92" w:rsidR="001353E7" w:rsidRPr="002B2DCB" w:rsidRDefault="001353E7" w:rsidP="001353E7">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Iedzīvotāju un kopienu iespējas piedalīties finansiāli,</w:t>
      </w:r>
    </w:p>
    <w:p w14:paraId="7C63EB48" w14:textId="67D4DD1D" w:rsidR="002E472D" w:rsidRPr="002B2DCB" w:rsidRDefault="001353E7" w:rsidP="001353E7">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Reģionālās pievienotās vērtības palielināšana.</w:t>
      </w:r>
    </w:p>
    <w:p w14:paraId="3C79A419" w14:textId="55B351DF" w:rsidR="005D13EC" w:rsidRPr="002B2DCB" w:rsidRDefault="005D13EC" w:rsidP="00881831">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5B58CE66" w14:textId="7D784912" w:rsidR="003C3C3E" w:rsidRPr="002B2DCB" w:rsidRDefault="003C3C3E" w:rsidP="003C3C3E">
      <w:pPr>
        <w:spacing w:after="0" w:line="360" w:lineRule="auto"/>
        <w:ind w:left="2880"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noProof/>
          <w:color w:val="000000"/>
          <w:kern w:val="0"/>
          <w:sz w:val="24"/>
          <w:szCs w:val="24"/>
          <w:lang w:val="lv-LV" w:eastAsia="en-GB"/>
          <w14:ligatures w14:val="none"/>
        </w:rPr>
        <w:lastRenderedPageBreak/>
        <w:drawing>
          <wp:inline distT="0" distB="0" distL="0" distR="0" wp14:anchorId="44BB1563" wp14:editId="6BCAB799">
            <wp:extent cx="2470681" cy="1365584"/>
            <wp:effectExtent l="0" t="0" r="635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485484" cy="1373766"/>
                    </a:xfrm>
                    <a:prstGeom prst="rect">
                      <a:avLst/>
                    </a:prstGeom>
                    <a:noFill/>
                    <a:ln>
                      <a:noFill/>
                    </a:ln>
                  </pic:spPr>
                </pic:pic>
              </a:graphicData>
            </a:graphic>
          </wp:inline>
        </w:drawing>
      </w:r>
    </w:p>
    <w:p w14:paraId="0A984528" w14:textId="2285BF57" w:rsidR="003C3C3E" w:rsidRPr="002B2DCB" w:rsidRDefault="00FC42DF" w:rsidP="007F0E5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1.2.</w:t>
      </w:r>
      <w:r w:rsidR="000226B7" w:rsidRPr="002B2DCB">
        <w:rPr>
          <w:rFonts w:ascii="Times New Roman" w:eastAsia="Times New Roman" w:hAnsi="Times New Roman" w:cs="Times New Roman"/>
          <w:color w:val="000000"/>
          <w:kern w:val="0"/>
          <w:sz w:val="24"/>
          <w:szCs w:val="24"/>
          <w:lang w:val="lv-LV" w:eastAsia="en-GB"/>
          <w14:ligatures w14:val="none"/>
        </w:rPr>
        <w:t>3</w:t>
      </w:r>
      <w:r w:rsidRPr="002B2DCB">
        <w:rPr>
          <w:rFonts w:ascii="Times New Roman" w:eastAsia="Times New Roman" w:hAnsi="Times New Roman" w:cs="Times New Roman"/>
          <w:color w:val="000000"/>
          <w:kern w:val="0"/>
          <w:sz w:val="24"/>
          <w:szCs w:val="24"/>
          <w:lang w:val="lv-LV" w:eastAsia="en-GB"/>
          <w14:ligatures w14:val="none"/>
        </w:rPr>
        <w:t>.</w:t>
      </w:r>
      <w:r w:rsidR="003C3C3E" w:rsidRPr="002B2DCB">
        <w:rPr>
          <w:rFonts w:ascii="Times New Roman" w:eastAsia="Times New Roman" w:hAnsi="Times New Roman" w:cs="Times New Roman"/>
          <w:color w:val="000000"/>
          <w:kern w:val="0"/>
          <w:sz w:val="24"/>
          <w:szCs w:val="24"/>
          <w:lang w:val="lv-LV" w:eastAsia="en-GB"/>
          <w14:ligatures w14:val="none"/>
        </w:rPr>
        <w:t xml:space="preserve"> att</w:t>
      </w:r>
      <w:r w:rsidRPr="002B2DCB">
        <w:rPr>
          <w:rFonts w:ascii="Times New Roman" w:eastAsia="Times New Roman" w:hAnsi="Times New Roman" w:cs="Times New Roman"/>
          <w:color w:val="000000"/>
          <w:kern w:val="0"/>
          <w:sz w:val="24"/>
          <w:szCs w:val="24"/>
          <w:lang w:val="lv-LV" w:eastAsia="en-GB"/>
          <w14:ligatures w14:val="none"/>
        </w:rPr>
        <w:t>ēls</w:t>
      </w:r>
      <w:r w:rsidR="003C3C3E" w:rsidRPr="002B2DCB">
        <w:rPr>
          <w:rFonts w:ascii="Times New Roman" w:eastAsia="Times New Roman" w:hAnsi="Times New Roman" w:cs="Times New Roman"/>
          <w:color w:val="000000"/>
          <w:kern w:val="0"/>
          <w:sz w:val="24"/>
          <w:szCs w:val="24"/>
          <w:lang w:val="lv-LV" w:eastAsia="en-GB"/>
          <w14:ligatures w14:val="none"/>
        </w:rPr>
        <w:t xml:space="preserve"> </w:t>
      </w:r>
      <w:r w:rsidR="00450F76" w:rsidRPr="002B2DCB">
        <w:rPr>
          <w:rFonts w:ascii="Times New Roman" w:eastAsia="Times New Roman" w:hAnsi="Times New Roman" w:cs="Times New Roman"/>
          <w:color w:val="000000"/>
          <w:kern w:val="0"/>
          <w:sz w:val="24"/>
          <w:szCs w:val="24"/>
          <w:lang w:val="lv-LV" w:eastAsia="en-GB"/>
          <w14:ligatures w14:val="none"/>
        </w:rPr>
        <w:t>"Taisnīgas vēja enerģijas" (Fair Wind Energy)zīmogs Šlesvig-Holšteinas federālajā zemē</w:t>
      </w:r>
    </w:p>
    <w:p w14:paraId="6892F5A0" w14:textId="77777777" w:rsidR="00450F76" w:rsidRPr="002B2DCB" w:rsidRDefault="00450F76" w:rsidP="003C3C3E">
      <w:pPr>
        <w:spacing w:after="0" w:line="360" w:lineRule="auto"/>
        <w:ind w:left="720" w:firstLine="720"/>
        <w:jc w:val="both"/>
        <w:rPr>
          <w:rFonts w:ascii="Times New Roman" w:eastAsia="Times New Roman" w:hAnsi="Times New Roman" w:cs="Times New Roman"/>
          <w:color w:val="000000"/>
          <w:kern w:val="0"/>
          <w:sz w:val="24"/>
          <w:szCs w:val="24"/>
          <w:lang w:val="lv-LV" w:eastAsia="en-GB"/>
          <w14:ligatures w14:val="none"/>
        </w:rPr>
      </w:pPr>
    </w:p>
    <w:p w14:paraId="20C13328" w14:textId="72498AB7" w:rsidR="003A4DF9" w:rsidRPr="002B2DCB" w:rsidRDefault="006135CB" w:rsidP="006135CB">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Lielāka uzmanība tiek pievērsta reģionālās vērtības radīšanai, piemēram, iesaistot reģionālās uzņēmumus (piemēram, būvniecības darbu veikšanai), vēja turbīnu uzraudzītāju/novērotāju nodarbināšanu un/vai kompensācijas pasākumu īstenošanu. Citās jomās Tūringijas vadlīnijas ir prasīgākas. Kamēr Tūringijas vadlīnijās tiek atbalstīta vismaz 90% novada tirdzniecības nodokļa novirzīšana novadam, kur atrodas iekārta, Šlesvig-Holšteinā tiek prasītas tikai "uzlabojumi" salīdzinājumā ar likumā noteikto 70% daļu. Vadlīnijas ierosina vairākas iespējas pilsoņu tiešai un netiešai finansiālai iesaistei, bet tās neatbilst papildu noteikumiem un nespecifi</w:t>
      </w:r>
      <w:r w:rsidR="009E5D03">
        <w:rPr>
          <w:rFonts w:ascii="Times New Roman" w:eastAsia="Times New Roman" w:hAnsi="Times New Roman" w:cs="Times New Roman"/>
          <w:color w:val="000000"/>
          <w:kern w:val="0"/>
          <w:sz w:val="24"/>
          <w:szCs w:val="24"/>
          <w:lang w:val="lv-LV" w:eastAsia="en-GB"/>
          <w14:ligatures w14:val="none"/>
        </w:rPr>
        <w:t>c</w:t>
      </w:r>
      <w:r w:rsidRPr="002B2DCB">
        <w:rPr>
          <w:rFonts w:ascii="Times New Roman" w:eastAsia="Times New Roman" w:hAnsi="Times New Roman" w:cs="Times New Roman"/>
          <w:color w:val="000000"/>
          <w:kern w:val="0"/>
          <w:sz w:val="24"/>
          <w:szCs w:val="24"/>
          <w:lang w:val="lv-LV" w:eastAsia="en-GB"/>
          <w14:ligatures w14:val="none"/>
        </w:rPr>
        <w:t>ē nekādas minimālās sliekšņu vērtības kopienas īpašumam.</w:t>
      </w:r>
    </w:p>
    <w:p w14:paraId="21AD3061" w14:textId="0E13D3F6" w:rsidR="008144AC" w:rsidRPr="002B2DCB" w:rsidRDefault="00EC5E63" w:rsidP="006135CB">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2016.gada maijā Vācijas vēja enerģijas asociācijas reģionālā filiāle Brandenburgā un Brandenburgas Ekonomikas un enerģētikas ministrija noslēdza vienošanos par "labāku informāciju un pārredzamību vēja enerģijas attīstībā" (Vereinbarung zur besseren Information und Transparenz beim Ausbau der Windenergie). Viļņainībā nozares apņēmās ievērot minimālo attālumu no dzīvojamo platību - 1000 metrus, ja attiecīgo teritoriju plānošanas noteikumu nav. Nozare arī apņēmās izslēgt bērza un ozola mežus no vēja enerģijas attīstības, ja vēja enerģijas attīstība mežos nav pilnībā aizliegta. Turklāt nozare solīja, pirms izsniedz būvēšanas atļauju, aktīvi informēt iedzīvotājus par plānotajiem vēja enerģijas projektiem. Projektu dizainā, būvniecībā un darbībā reģionālajām uzņēmējdarbības vienībām būtu jāgūst labums un jāsaglabā pievienotā vērtība vietēji. Tomēr nav publiski pieejamas informācijas par šīs vienošanās īstenošanu.</w:t>
      </w:r>
    </w:p>
    <w:p w14:paraId="29B73A9C" w14:textId="03AB47F3" w:rsidR="00D90C96" w:rsidRDefault="00D90C96" w:rsidP="006135CB">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5CF3D6C5" w14:textId="77777777" w:rsidR="00B96CF0" w:rsidRPr="002B2DCB" w:rsidRDefault="00B96CF0" w:rsidP="006135CB">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2B80A122" w14:textId="3E170752" w:rsidR="00E51FE1" w:rsidRPr="002B2DCB" w:rsidRDefault="00E51FE1" w:rsidP="006135CB">
      <w:pPr>
        <w:spacing w:after="0" w:line="360" w:lineRule="auto"/>
        <w:ind w:firstLine="720"/>
        <w:jc w:val="both"/>
        <w:rPr>
          <w:rFonts w:ascii="Times New Roman" w:eastAsia="Times New Roman" w:hAnsi="Times New Roman" w:cs="Times New Roman"/>
          <w:b/>
          <w:bCs/>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lastRenderedPageBreak/>
        <w:t>Itālija</w:t>
      </w:r>
    </w:p>
    <w:p w14:paraId="3A7B5541" w14:textId="77777777" w:rsidR="00927288" w:rsidRPr="002B2DCB" w:rsidRDefault="00E51FE1" w:rsidP="00E51FE1">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Itālijā Ilgtspējīgas vēja enerģijas atjaunošanas harta (Carta del rinnovamento eolico sostenibile) tika parakstīta 2015. gadā galveno vēja enerģijas operatoru (tajā skaitā E2i, Enel Green Power, Falck Renewables, IVPC), vides organizācijas Legambiente un Itālijas Nacionālās pašvaldību asociācijas (ANCI) pārstāvju</w:t>
      </w:r>
      <w:r w:rsidR="00927288" w:rsidRPr="002B2DCB">
        <w:rPr>
          <w:rStyle w:val="FootnoteReference"/>
          <w:rFonts w:ascii="Times New Roman" w:eastAsia="Times New Roman" w:hAnsi="Times New Roman" w:cs="Times New Roman"/>
          <w:color w:val="000000"/>
          <w:kern w:val="0"/>
          <w:sz w:val="24"/>
          <w:szCs w:val="24"/>
          <w:lang w:val="lv-LV" w:eastAsia="en-GB"/>
          <w14:ligatures w14:val="none"/>
        </w:rPr>
        <w:footnoteReference w:id="9"/>
      </w:r>
      <w:r w:rsidRPr="002B2DCB">
        <w:rPr>
          <w:rFonts w:ascii="Times New Roman" w:eastAsia="Times New Roman" w:hAnsi="Times New Roman" w:cs="Times New Roman"/>
          <w:color w:val="000000"/>
          <w:kern w:val="0"/>
          <w:sz w:val="24"/>
          <w:szCs w:val="24"/>
          <w:lang w:val="lv-LV" w:eastAsia="en-GB"/>
          <w14:ligatures w14:val="none"/>
        </w:rPr>
        <w:t xml:space="preserve">. Šajā hartā ir noteikti noteikumi, piemērošanas kritēriji, standarti, procedūras un labākās prakses, lai padarītu esošo vēja parku atjaunošanu Itālijā ilgtspējīgāku. Šajā hartā ir noteiktas vadlīnijas, kritēriji, standarti, procedūras un labākās prakses, lai nodrošinātu ilgtspējību esošo vēja parku atjaunošanas pasākumos Itālijā. </w:t>
      </w:r>
    </w:p>
    <w:p w14:paraId="24462B8F" w14:textId="0AE62738" w:rsidR="00E51FE1" w:rsidRPr="002B2DCB" w:rsidRDefault="00E51FE1" w:rsidP="00E51FE1">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Tās īstenošana ietver:</w:t>
      </w:r>
    </w:p>
    <w:p w14:paraId="3301C8BE" w14:textId="5D34AB95" w:rsidR="00E51FE1" w:rsidRPr="002B2DCB" w:rsidRDefault="00E51FE1"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Procedūru vienkāršošanu atļauju izsniegšanai "atjaunošanas" projektos vietās ar augstu vēja enerģijas potenciālu, vienlaikus ievērojot ainavas aizsardzības kritērijus,</w:t>
      </w:r>
    </w:p>
    <w:p w14:paraId="667EF8EA" w14:textId="440195C0" w:rsidR="00E51FE1" w:rsidRPr="002B2DCB" w:rsidRDefault="00E51FE1"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Projektu integrāciju ar iniciatīvām, kas vērsts uz elektrotīklu paplašināšanu, un</w:t>
      </w:r>
    </w:p>
    <w:p w14:paraId="30200552" w14:textId="4D7E2A95" w:rsidR="00E51FE1" w:rsidRPr="002B2DCB" w:rsidRDefault="00E51FE1"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Zaļo elektroenerģijas ražošanas palielināšanu veidā, kas ir apmierinošs un ilgtspējīgs gan operatoriem, gan kopienai.</w:t>
      </w:r>
    </w:p>
    <w:p w14:paraId="4909B79E" w14:textId="18C3B9E3" w:rsidR="00E51FE1" w:rsidRPr="002B2DCB" w:rsidRDefault="00E51FE1" w:rsidP="00E51FE1">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Harta balstās uz vairākiem galvenajiem principiem, tostarp dabiskā vēja resursu maksimālu izmantošanu esošajās vietās, zemes un esošās infrastruktūras optimālu izmantošanu, pastāvīgu dialogu ar vietējām iestādēm un kopienām, kā arī vides ietekmes minimizēšanu visos procesa posmos.</w:t>
      </w:r>
    </w:p>
    <w:p w14:paraId="27BEE9A5" w14:textId="621630E9" w:rsidR="008F2D41" w:rsidRPr="002B2DCB" w:rsidRDefault="008F2D41" w:rsidP="00E51FE1">
      <w:pPr>
        <w:spacing w:after="0" w:line="360" w:lineRule="auto"/>
        <w:jc w:val="both"/>
        <w:rPr>
          <w:rFonts w:ascii="Times New Roman" w:eastAsia="Times New Roman" w:hAnsi="Times New Roman" w:cs="Times New Roman"/>
          <w:color w:val="000000"/>
          <w:kern w:val="0"/>
          <w:sz w:val="24"/>
          <w:szCs w:val="24"/>
          <w:lang w:val="lv-LV" w:eastAsia="en-GB"/>
          <w14:ligatures w14:val="none"/>
        </w:rPr>
      </w:pPr>
    </w:p>
    <w:p w14:paraId="085F4FE9" w14:textId="77777777" w:rsidR="008F2D41" w:rsidRPr="002B2DCB" w:rsidRDefault="008F2D41" w:rsidP="00E51FE1">
      <w:pPr>
        <w:spacing w:after="0" w:line="360" w:lineRule="auto"/>
        <w:jc w:val="both"/>
        <w:rPr>
          <w:rFonts w:ascii="Times New Roman" w:eastAsia="Times New Roman" w:hAnsi="Times New Roman" w:cs="Times New Roman"/>
          <w:color w:val="000000"/>
          <w:kern w:val="0"/>
          <w:sz w:val="24"/>
          <w:szCs w:val="24"/>
          <w:lang w:val="lv-LV" w:eastAsia="en-GB"/>
          <w14:ligatures w14:val="none"/>
        </w:rPr>
      </w:pPr>
    </w:p>
    <w:p w14:paraId="1DD0999E" w14:textId="51A337AE" w:rsidR="00931BE2" w:rsidRPr="002B2DCB" w:rsidRDefault="00CC7787" w:rsidP="006135CB">
      <w:pPr>
        <w:spacing w:after="0" w:line="360" w:lineRule="auto"/>
        <w:ind w:firstLine="720"/>
        <w:jc w:val="both"/>
        <w:rPr>
          <w:rFonts w:ascii="Times New Roman" w:eastAsia="Times New Roman" w:hAnsi="Times New Roman" w:cs="Times New Roman"/>
          <w:b/>
          <w:bCs/>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Nīderlande</w:t>
      </w:r>
    </w:p>
    <w:p w14:paraId="7D9BFB3A" w14:textId="49C086DA" w:rsidR="00CC7787" w:rsidRPr="002B2DCB" w:rsidRDefault="00CC7787" w:rsidP="00CC7787">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Visu 2018. gadu Nīderlandes valdība veica dialogus ar ieinteresētajām pusēm visā valstī, lai vienotos par mērķiem Nīderlandes klimata nolīgumam, ieskaitot vietējās un sabiedriskās īpašumtiesības attiecībā uz atjaunojamās enerģijas projektiem. Galīgajā nolīgumā ir iekļauts neobligāts mērķis, kas paredz, ka visiem jaunajiem vēja un saules enerģijas projektiem jābūt 50% </w:t>
      </w:r>
      <w:r w:rsidRPr="002B2DCB">
        <w:rPr>
          <w:rFonts w:ascii="Times New Roman" w:eastAsia="Times New Roman" w:hAnsi="Times New Roman" w:cs="Times New Roman"/>
          <w:color w:val="000000"/>
          <w:kern w:val="0"/>
          <w:sz w:val="24"/>
          <w:szCs w:val="24"/>
          <w:lang w:val="lv-LV" w:eastAsia="en-GB"/>
          <w14:ligatures w14:val="none"/>
        </w:rPr>
        <w:lastRenderedPageBreak/>
        <w:t>īpašumā vietējai kopienai. Šis mērķis kalpos par pamatu pašvaldību plānošanai attiecībā uz atjaunojamās enerģijas attīstību un tiks iekļauts plānošanas atļauju procesā. Tas nodrošinās, ka attīstītāji, meklējot atļaujas jauniem projektiem, sarunas ar kopienām, lai saprastu, kā viņi vēlas iesaistīties. Kontrole un ienākumi no atjaunojamās enerģijas projektiem, kur iedzīvotāji, lauksaimnieki un vietējie uzņēmēji var iegūt īpašumtiesības, tieši dod labumu vietējai kopienai.</w:t>
      </w:r>
      <w:r w:rsidRPr="002B2DCB">
        <w:rPr>
          <w:rStyle w:val="FootnoteReference"/>
          <w:rFonts w:ascii="Times New Roman" w:eastAsia="Times New Roman" w:hAnsi="Times New Roman" w:cs="Times New Roman"/>
          <w:color w:val="000000"/>
          <w:kern w:val="0"/>
          <w:sz w:val="24"/>
          <w:szCs w:val="24"/>
          <w:lang w:val="lv-LV" w:eastAsia="en-GB"/>
          <w14:ligatures w14:val="none"/>
        </w:rPr>
        <w:footnoteReference w:id="10"/>
      </w:r>
    </w:p>
    <w:p w14:paraId="040BB2B9" w14:textId="671BE8B0" w:rsidR="00844253" w:rsidRPr="002B2DCB" w:rsidRDefault="00B53935" w:rsidP="00B53935">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Klimata nolīgumā v</w:t>
      </w:r>
      <w:r w:rsidR="00844253" w:rsidRPr="002B2DCB">
        <w:rPr>
          <w:rFonts w:ascii="Times New Roman" w:eastAsia="Times New Roman" w:hAnsi="Times New Roman" w:cs="Times New Roman"/>
          <w:color w:val="000000"/>
          <w:kern w:val="0"/>
          <w:sz w:val="24"/>
          <w:szCs w:val="24"/>
          <w:lang w:val="lv-LV" w:eastAsia="en-GB"/>
          <w14:ligatures w14:val="none"/>
        </w:rPr>
        <w:t>ienošanās par regulējošajiem apstākļiem</w:t>
      </w:r>
      <w:r w:rsidRPr="002B2DCB">
        <w:rPr>
          <w:rFonts w:ascii="Times New Roman" w:eastAsia="Times New Roman" w:hAnsi="Times New Roman" w:cs="Times New Roman"/>
          <w:color w:val="000000"/>
          <w:kern w:val="0"/>
          <w:sz w:val="24"/>
          <w:szCs w:val="24"/>
          <w:lang w:val="lv-LV" w:eastAsia="en-GB"/>
          <w14:ligatures w14:val="none"/>
        </w:rPr>
        <w:t>:</w:t>
      </w:r>
    </w:p>
    <w:p w14:paraId="18C72E9C" w14:textId="7913749C" w:rsidR="00844253" w:rsidRPr="002B2DCB" w:rsidRDefault="00844253" w:rsidP="00844253">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Pastāv vairāki regulējošie apstākļi, kas nepieciešami, lai pēc 2030. gada veiksmīgi īstenotu jūras vēja enerģijas izvietošanu, lai sasniegtu 49% mērķi, iespējamās paātrināšanas variantus, 55% scenāriju un turpmāku jūras vēja enerģijas pieaugumu. Puses ir vienojušās, ka jauni vēja parki tiks izbūvēti, ja:</w:t>
      </w:r>
    </w:p>
    <w:p w14:paraId="24AFEECA" w14:textId="3F5F1700" w:rsidR="00844253" w:rsidRPr="002B2DCB" w:rsidRDefault="00844253" w:rsidP="00844253">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 Papildus 2030. gada ceļveža plānošanai, piekrastes konkrēti savienojuma punkti tiek meklēti ar pietiekamu pieprasījumu pēc elektrības vai citiem energoapgādes avotiem pēc pārveides, lai nodrošinātu, ka valsts augstsprieguma tīkla paplašināšana tik daudz cik iespējams tiek izvairīta. Tas ir svarīgi arī tādēļ, ka modificējumi valsts augstsprieguma tīklā pavada ilgu laika posmu;</w:t>
      </w:r>
    </w:p>
    <w:p w14:paraId="21994FBF" w14:textId="3E023DFB" w:rsidR="00844253" w:rsidRPr="002B2DCB" w:rsidRDefault="00844253" w:rsidP="00844253">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b. Ienesīga biznesa modelis var tikt panākts arī vidējā un ilgtermiņā;</w:t>
      </w:r>
    </w:p>
    <w:p w14:paraId="1E7330EC" w14:textId="77109DFF" w:rsidR="00844253" w:rsidRPr="002B2DCB" w:rsidRDefault="00844253" w:rsidP="00844253">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c. Pieejamajam telpai vēja parkiem tiek izmantots efektīvi, ieskaitot citu veidu izmantošanu (caurlaide un koplietošana);</w:t>
      </w:r>
    </w:p>
    <w:p w14:paraId="64C8DA0F" w14:textId="6C4230CA" w:rsidR="00844253" w:rsidRPr="002B2DCB" w:rsidRDefault="00844253" w:rsidP="00844253">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d. 2030. gada Ziemeļjūras stratēģija ir pabeigta attiecībā uz jūras vēja enerģijas turpmāko paplašināšanu papildus 2030. gada ceļve</w:t>
      </w:r>
      <w:r w:rsidR="009E5D03">
        <w:rPr>
          <w:rFonts w:ascii="Times New Roman" w:eastAsia="Times New Roman" w:hAnsi="Times New Roman" w:cs="Times New Roman"/>
          <w:color w:val="000000"/>
          <w:kern w:val="0"/>
          <w:sz w:val="24"/>
          <w:szCs w:val="24"/>
          <w:lang w:val="lv-LV" w:eastAsia="en-GB"/>
          <w14:ligatures w14:val="none"/>
        </w:rPr>
        <w:t>di</w:t>
      </w:r>
      <w:r w:rsidRPr="002B2DCB">
        <w:rPr>
          <w:rFonts w:ascii="Times New Roman" w:eastAsia="Times New Roman" w:hAnsi="Times New Roman" w:cs="Times New Roman"/>
          <w:color w:val="000000"/>
          <w:kern w:val="0"/>
          <w:sz w:val="24"/>
          <w:szCs w:val="24"/>
          <w:lang w:val="lv-LV" w:eastAsia="en-GB"/>
          <w14:ligatures w14:val="none"/>
        </w:rPr>
        <w:t>m;</w:t>
      </w:r>
    </w:p>
    <w:p w14:paraId="710025E9" w14:textId="2BBC537A" w:rsidR="00931BE2" w:rsidRPr="002B2DCB" w:rsidRDefault="00844253" w:rsidP="00844253">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e. Ekoloģiskai telpai ir pietiekami daudz vietas, pat ja tiks pievienota papildu jūras vēja enerģija, salīdzinot ar 2030. gada ceļveža plānojumu, un zvejniecības intereses ir ņemtas vērā attiecībā uz jūras vēja turbīnu izvietojumu. Šim nolūkam nākotnē tiks izveidoti regulējoši apstākļi Nacionālajā Strukturālajā Redzējumā.</w:t>
      </w:r>
    </w:p>
    <w:p w14:paraId="42E5DF50" w14:textId="4B895B63" w:rsidR="00587A26" w:rsidRPr="002B2DCB" w:rsidRDefault="00587A26" w:rsidP="008F2D41">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Strukturālais redzējums būs balstīts uz šādiem principiem, par kuriem abpusēji ir vienojušies:</w:t>
      </w:r>
    </w:p>
    <w:p w14:paraId="07B4DB1B" w14:textId="77777777" w:rsidR="00587A26" w:rsidRPr="002B2DCB" w:rsidRDefault="00587A26" w:rsidP="00587A26">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Visu sociālo interesēm visaptveroša ņemšana vērā, ievērojot Ziemeļjūras drošu un atbildīgu izmantošanu un veselīgā ekosistēmas kapacitāti;</w:t>
      </w:r>
    </w:p>
    <w:p w14:paraId="40464285" w14:textId="77777777" w:rsidR="00587A26" w:rsidRPr="002B2DCB" w:rsidRDefault="00587A26" w:rsidP="00587A26">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6272CC7E" w14:textId="77777777" w:rsidR="00587A26" w:rsidRPr="002B2DCB" w:rsidRDefault="00587A26" w:rsidP="00587A26">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Līdzsvars starp dabu, zvejniecību un vēja enerģiju:</w:t>
      </w:r>
    </w:p>
    <w:p w14:paraId="691BF85B" w14:textId="77777777" w:rsidR="00587A26" w:rsidRPr="002B2DCB" w:rsidRDefault="00587A26" w:rsidP="00587A26">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Papildu jūras vēja enerģijas pieaugums, lai nodrošinātu ilgtspējīgu enerģijas sistēmu;</w:t>
      </w:r>
    </w:p>
    <w:p w14:paraId="71139B30" w14:textId="77777777" w:rsidR="00587A26" w:rsidRPr="002B2DCB" w:rsidRDefault="00587A26" w:rsidP="00587A26">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Labas vides stāvokļa sasniegšana;</w:t>
      </w:r>
    </w:p>
    <w:p w14:paraId="1835825E" w14:textId="77777777" w:rsidR="00587A26" w:rsidRPr="002B2DCB" w:rsidRDefault="00587A26" w:rsidP="00587A26">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Komerciāli un ekoloģiski ilgtspējīga zvejas nozare, kas ir nākotnes droša.</w:t>
      </w:r>
    </w:p>
    <w:p w14:paraId="57D7026D" w14:textId="77777777" w:rsidR="00587A26" w:rsidRPr="002B2DCB" w:rsidRDefault="00587A26" w:rsidP="00587A26">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72DB44A9" w14:textId="2831743B" w:rsidR="0037703A" w:rsidRPr="002B2DCB" w:rsidRDefault="00587A26" w:rsidP="00587A26">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Balstoties uz neatkarīgā konsultatīvā ziņojuma par 2030. gada Ziemeļjūras stratēģiju (Konsultatīvā grupa par fizisko vidi, OFL), līdz 2019. gada vidum puses panāks vienošanos par Ziemeļjūru, kurā valdība un citi partneri noteiks galvenos punktus attiecībā uz iepriekš minēto līdzsvaru, kā tas tiks sasniegts, grafiku un nepieciešamo inovāciju, pārejas un mazināšanas instrumentu un resursu pieejamību, kas būs nepieciešama, lai nodrošinātu ilgtspējīgu Ziemeļjūras izmantošanu.</w:t>
      </w:r>
    </w:p>
    <w:p w14:paraId="0C44D3DA" w14:textId="77777777" w:rsidR="001B2898" w:rsidRPr="002B2DCB" w:rsidRDefault="001B2898" w:rsidP="00587A26">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50504A8E" w14:textId="776D45AA" w:rsidR="00587A26" w:rsidRPr="002B2DCB" w:rsidRDefault="007C5D3B" w:rsidP="00587A26">
      <w:pPr>
        <w:spacing w:after="0" w:line="360" w:lineRule="auto"/>
        <w:ind w:firstLine="720"/>
        <w:jc w:val="both"/>
        <w:rPr>
          <w:rFonts w:ascii="Times New Roman" w:eastAsia="Times New Roman" w:hAnsi="Times New Roman" w:cs="Times New Roman"/>
          <w:b/>
          <w:bCs/>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 xml:space="preserve">Kritēriji Nīderlandē vēja turbīnu </w:t>
      </w:r>
      <w:r w:rsidR="002F2B9C" w:rsidRPr="002B2DCB">
        <w:rPr>
          <w:rFonts w:ascii="Times New Roman" w:eastAsia="Times New Roman" w:hAnsi="Times New Roman" w:cs="Times New Roman"/>
          <w:b/>
          <w:bCs/>
          <w:color w:val="000000"/>
          <w:kern w:val="0"/>
          <w:sz w:val="24"/>
          <w:szCs w:val="24"/>
          <w:lang w:val="lv-LV" w:eastAsia="en-GB"/>
          <w14:ligatures w14:val="none"/>
        </w:rPr>
        <w:t xml:space="preserve">iegādei un </w:t>
      </w:r>
      <w:r w:rsidRPr="002B2DCB">
        <w:rPr>
          <w:rFonts w:ascii="Times New Roman" w:eastAsia="Times New Roman" w:hAnsi="Times New Roman" w:cs="Times New Roman"/>
          <w:b/>
          <w:bCs/>
          <w:color w:val="000000"/>
          <w:kern w:val="0"/>
          <w:sz w:val="24"/>
          <w:szCs w:val="24"/>
          <w:lang w:val="lv-LV" w:eastAsia="en-GB"/>
          <w14:ligatures w14:val="none"/>
        </w:rPr>
        <w:t>uzstādīšanai</w:t>
      </w:r>
      <w:r w:rsidR="009C72B8" w:rsidRPr="002B2DCB">
        <w:rPr>
          <w:rFonts w:ascii="Times New Roman" w:eastAsia="Times New Roman" w:hAnsi="Times New Roman" w:cs="Times New Roman"/>
          <w:b/>
          <w:bCs/>
          <w:color w:val="000000"/>
          <w:kern w:val="0"/>
          <w:sz w:val="24"/>
          <w:szCs w:val="24"/>
          <w:lang w:val="lv-LV" w:eastAsia="en-GB"/>
          <w14:ligatures w14:val="none"/>
        </w:rPr>
        <w:t>, pa soļiem:</w:t>
      </w:r>
      <w:r w:rsidRPr="002B2DCB">
        <w:rPr>
          <w:rFonts w:ascii="Times New Roman" w:eastAsia="Times New Roman" w:hAnsi="Times New Roman" w:cs="Times New Roman"/>
          <w:b/>
          <w:bCs/>
          <w:color w:val="000000"/>
          <w:kern w:val="0"/>
          <w:sz w:val="24"/>
          <w:szCs w:val="24"/>
          <w:lang w:val="lv-LV" w:eastAsia="en-GB"/>
          <w14:ligatures w14:val="none"/>
        </w:rPr>
        <w:t xml:space="preserve"> </w:t>
      </w:r>
    </w:p>
    <w:p w14:paraId="55BFCD0E" w14:textId="77777777" w:rsidR="009C72B8" w:rsidRPr="002B2DCB" w:rsidRDefault="009C72B8" w:rsidP="009C72B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52EB505C" w14:textId="5FF86283" w:rsidR="009C72B8" w:rsidRPr="002B2DCB" w:rsidRDefault="009C72B8" w:rsidP="009C72B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Ja plānots uzstādīt vēja ģeneratoru jaudu līdz 5 megavatiem vai uzstādīt vēja ģeneratoru ar šādu jaudu, jāpārliecinās, vai atrašanās vieta atbilst pašvaldības teritoriālajam plānam.</w:t>
      </w:r>
    </w:p>
    <w:p w14:paraId="6C3269BC" w14:textId="7E9AAE72" w:rsidR="009C72B8" w:rsidRPr="002B2DCB" w:rsidRDefault="009C72B8" w:rsidP="00924CE0">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Ja </w:t>
      </w:r>
      <w:r w:rsidR="00C32982" w:rsidRPr="002B2DCB">
        <w:rPr>
          <w:rFonts w:ascii="Times New Roman" w:eastAsia="Times New Roman" w:hAnsi="Times New Roman" w:cs="Times New Roman"/>
          <w:color w:val="000000"/>
          <w:kern w:val="0"/>
          <w:sz w:val="24"/>
          <w:szCs w:val="24"/>
          <w:lang w:val="lv-LV" w:eastAsia="en-GB"/>
          <w14:ligatures w14:val="none"/>
        </w:rPr>
        <w:t>plānots uzstādīt</w:t>
      </w:r>
      <w:r w:rsidRPr="002B2DCB">
        <w:rPr>
          <w:rFonts w:ascii="Times New Roman" w:eastAsia="Times New Roman" w:hAnsi="Times New Roman" w:cs="Times New Roman"/>
          <w:color w:val="000000"/>
          <w:kern w:val="0"/>
          <w:sz w:val="24"/>
          <w:szCs w:val="24"/>
          <w:lang w:val="lv-LV" w:eastAsia="en-GB"/>
          <w14:ligatures w14:val="none"/>
        </w:rPr>
        <w:t xml:space="preserve"> vēja parku ar jaudu no 5 līdz 100 megavatiem vai </w:t>
      </w:r>
      <w:r w:rsidR="00D05804">
        <w:rPr>
          <w:rFonts w:ascii="Times New Roman" w:eastAsia="Times New Roman" w:hAnsi="Times New Roman" w:cs="Times New Roman"/>
          <w:color w:val="000000"/>
          <w:kern w:val="0"/>
          <w:sz w:val="24"/>
          <w:szCs w:val="24"/>
          <w:lang w:val="lv-LV" w:eastAsia="en-GB"/>
          <w14:ligatures w14:val="none"/>
        </w:rPr>
        <w:t xml:space="preserve">ir </w:t>
      </w:r>
      <w:r w:rsidRPr="002B2DCB">
        <w:rPr>
          <w:rFonts w:ascii="Times New Roman" w:eastAsia="Times New Roman" w:hAnsi="Times New Roman" w:cs="Times New Roman"/>
          <w:color w:val="000000"/>
          <w:kern w:val="0"/>
          <w:sz w:val="24"/>
          <w:szCs w:val="24"/>
          <w:lang w:val="lv-LV" w:eastAsia="en-GB"/>
          <w14:ligatures w14:val="none"/>
        </w:rPr>
        <w:t>vēl</w:t>
      </w:r>
      <w:r w:rsidR="00D05804">
        <w:rPr>
          <w:rFonts w:ascii="Times New Roman" w:eastAsia="Times New Roman" w:hAnsi="Times New Roman" w:cs="Times New Roman"/>
          <w:color w:val="000000"/>
          <w:kern w:val="0"/>
          <w:sz w:val="24"/>
          <w:szCs w:val="24"/>
          <w:lang w:val="lv-LV" w:eastAsia="en-GB"/>
          <w14:ligatures w14:val="none"/>
        </w:rPr>
        <w:t>me</w:t>
      </w:r>
      <w:r w:rsidRPr="002B2DCB">
        <w:rPr>
          <w:rFonts w:ascii="Times New Roman" w:eastAsia="Times New Roman" w:hAnsi="Times New Roman" w:cs="Times New Roman"/>
          <w:color w:val="000000"/>
          <w:kern w:val="0"/>
          <w:sz w:val="24"/>
          <w:szCs w:val="24"/>
          <w:lang w:val="lv-LV" w:eastAsia="en-GB"/>
          <w14:ligatures w14:val="none"/>
        </w:rPr>
        <w:t xml:space="preserve"> paplašināt savu vēja enerģijas iekārtu, jāpārbauda, vai šāda darbība ir atļauta </w:t>
      </w:r>
      <w:r w:rsidR="00C32982" w:rsidRPr="002B2DCB">
        <w:rPr>
          <w:rFonts w:ascii="Times New Roman" w:eastAsia="Times New Roman" w:hAnsi="Times New Roman" w:cs="Times New Roman"/>
          <w:color w:val="000000"/>
          <w:kern w:val="0"/>
          <w:sz w:val="24"/>
          <w:szCs w:val="24"/>
          <w:lang w:val="lv-LV" w:eastAsia="en-GB"/>
          <w14:ligatures w14:val="none"/>
        </w:rPr>
        <w:t>šajā</w:t>
      </w:r>
      <w:r w:rsidRPr="002B2DCB">
        <w:rPr>
          <w:rFonts w:ascii="Times New Roman" w:eastAsia="Times New Roman" w:hAnsi="Times New Roman" w:cs="Times New Roman"/>
          <w:color w:val="000000"/>
          <w:kern w:val="0"/>
          <w:sz w:val="24"/>
          <w:szCs w:val="24"/>
          <w:lang w:val="lv-LV" w:eastAsia="en-GB"/>
          <w14:ligatures w14:val="none"/>
        </w:rPr>
        <w:t xml:space="preserve"> atrašanās vietā. Jums jālūdz savu apgabalu izveidot apgabalu teritoriālo plānu vēja enerģijai (inpassingsplan).</w:t>
      </w:r>
    </w:p>
    <w:p w14:paraId="650F412A" w14:textId="109D2830" w:rsidR="009C72B8" w:rsidRPr="002B2DCB" w:rsidRDefault="009C72B8" w:rsidP="009C72B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Ja plāno</w:t>
      </w:r>
      <w:r w:rsidR="000E7CEE" w:rsidRPr="002B2DCB">
        <w:rPr>
          <w:rFonts w:ascii="Times New Roman" w:eastAsia="Times New Roman" w:hAnsi="Times New Roman" w:cs="Times New Roman"/>
          <w:color w:val="000000"/>
          <w:kern w:val="0"/>
          <w:sz w:val="24"/>
          <w:szCs w:val="24"/>
          <w:lang w:val="lv-LV" w:eastAsia="en-GB"/>
          <w14:ligatures w14:val="none"/>
        </w:rPr>
        <w:t>ts</w:t>
      </w:r>
      <w:r w:rsidRPr="002B2DCB">
        <w:rPr>
          <w:rFonts w:ascii="Times New Roman" w:eastAsia="Times New Roman" w:hAnsi="Times New Roman" w:cs="Times New Roman"/>
          <w:color w:val="000000"/>
          <w:kern w:val="0"/>
          <w:sz w:val="24"/>
          <w:szCs w:val="24"/>
          <w:lang w:val="lv-LV" w:eastAsia="en-GB"/>
          <w14:ligatures w14:val="none"/>
        </w:rPr>
        <w:t xml:space="preserve"> uzs</w:t>
      </w:r>
      <w:r w:rsidR="000E7CEE" w:rsidRPr="002B2DCB">
        <w:rPr>
          <w:rFonts w:ascii="Times New Roman" w:eastAsia="Times New Roman" w:hAnsi="Times New Roman" w:cs="Times New Roman"/>
          <w:color w:val="000000"/>
          <w:kern w:val="0"/>
          <w:sz w:val="24"/>
          <w:szCs w:val="24"/>
          <w:lang w:val="lv-LV" w:eastAsia="en-GB"/>
          <w14:ligatures w14:val="none"/>
        </w:rPr>
        <w:t>tādīt</w:t>
      </w:r>
      <w:r w:rsidRPr="002B2DCB">
        <w:rPr>
          <w:rFonts w:ascii="Times New Roman" w:eastAsia="Times New Roman" w:hAnsi="Times New Roman" w:cs="Times New Roman"/>
          <w:color w:val="000000"/>
          <w:kern w:val="0"/>
          <w:sz w:val="24"/>
          <w:szCs w:val="24"/>
          <w:lang w:val="lv-LV" w:eastAsia="en-GB"/>
          <w14:ligatures w14:val="none"/>
        </w:rPr>
        <w:t xml:space="preserve"> vēja parku ar jaudu virs 100 megavatiem, Ekonomikas un klimata politikas ministrijai un Infrastruktūras un ūdens pārvaldības ministrijai jāizveido nacionālais teritoriālais plāns (inpassingsplan). </w:t>
      </w:r>
    </w:p>
    <w:p w14:paraId="4427A705" w14:textId="541ED897" w:rsidR="007C5D3B" w:rsidRPr="002B2DCB" w:rsidRDefault="000E7CEE" w:rsidP="009C72B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Ir jāveic</w:t>
      </w:r>
      <w:r w:rsidR="009C72B8" w:rsidRPr="002B2DCB">
        <w:rPr>
          <w:rFonts w:ascii="Times New Roman" w:eastAsia="Times New Roman" w:hAnsi="Times New Roman" w:cs="Times New Roman"/>
          <w:color w:val="000000"/>
          <w:kern w:val="0"/>
          <w:sz w:val="24"/>
          <w:szCs w:val="24"/>
          <w:lang w:val="lv-LV" w:eastAsia="en-GB"/>
          <w14:ligatures w14:val="none"/>
        </w:rPr>
        <w:t xml:space="preserve"> vēja ģeneratoru ietekme uz vidi. Šo pētījumu veic ar vides ietekmes novērtējumu (milieueffectrapport, m.e.r.).</w:t>
      </w:r>
    </w:p>
    <w:p w14:paraId="00C8000B" w14:textId="2C3E693D" w:rsidR="00E2012A" w:rsidRPr="002B2DCB" w:rsidRDefault="0064714B" w:rsidP="001B289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Nīderlandē Infrastruktūras un ūdenssaimniecības ministrija (IenW) izstrādā jaunus valsts vides noteikumus vēja parkiem. Tas izriet no Valsts padomes lēmuma lietā par vēja parka Delfzijl Zuid paplašināšanu. Šis spriedums ietekmē visus vēja parkus, kuri gatavojas, kuriem vēl nav izsniegta neatsaucama atļauja.</w:t>
      </w:r>
      <w:r w:rsidR="00AC1652" w:rsidRPr="002B2DCB">
        <w:rPr>
          <w:rStyle w:val="FootnoteReference"/>
          <w:rFonts w:ascii="Times New Roman" w:eastAsia="Times New Roman" w:hAnsi="Times New Roman" w:cs="Times New Roman"/>
          <w:color w:val="000000"/>
          <w:kern w:val="0"/>
          <w:sz w:val="24"/>
          <w:szCs w:val="24"/>
          <w:lang w:val="lv-LV" w:eastAsia="en-GB"/>
          <w14:ligatures w14:val="none"/>
        </w:rPr>
        <w:footnoteReference w:id="11"/>
      </w:r>
      <w:r w:rsidR="00BE0F0B" w:rsidRPr="002B2DCB">
        <w:rPr>
          <w:rFonts w:ascii="Times New Roman" w:eastAsia="Times New Roman" w:hAnsi="Times New Roman" w:cs="Times New Roman"/>
          <w:color w:val="000000"/>
          <w:kern w:val="0"/>
          <w:sz w:val="24"/>
          <w:szCs w:val="24"/>
          <w:lang w:val="lv-LV" w:eastAsia="en-GB"/>
          <w14:ligatures w14:val="none"/>
        </w:rPr>
        <w:t xml:space="preserve"> Jauni vides noteikumi vēja parkiem attiecas uz jauniem noteikumiem par troksni, drošību, ēnu mirgošanu un lielu un mazu vēja turbīnu attālumu. Tam nepieciešams plašs process, tostarp līdzdalības un līdzdalības process.</w:t>
      </w:r>
      <w:r w:rsidR="003B159C" w:rsidRPr="002B2DCB">
        <w:rPr>
          <w:rStyle w:val="FootnoteReference"/>
          <w:rFonts w:ascii="Times New Roman" w:eastAsia="Times New Roman" w:hAnsi="Times New Roman" w:cs="Times New Roman"/>
          <w:color w:val="000000"/>
          <w:kern w:val="0"/>
          <w:sz w:val="24"/>
          <w:szCs w:val="24"/>
          <w:lang w:val="lv-LV" w:eastAsia="en-GB"/>
          <w14:ligatures w14:val="none"/>
        </w:rPr>
        <w:footnoteReference w:id="12"/>
      </w:r>
    </w:p>
    <w:p w14:paraId="28E1F48B" w14:textId="77777777" w:rsidR="00D218A8" w:rsidRPr="002B2DCB" w:rsidRDefault="00D218A8" w:rsidP="001B289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14784720" w14:textId="2B9DB0B5" w:rsidR="001B2898" w:rsidRPr="002B2DCB" w:rsidRDefault="001B2898" w:rsidP="00FC5582">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Vēja ģeneratoriem jāatbilst noteiktām prasībām</w:t>
      </w:r>
      <w:r w:rsidR="00E2012A" w:rsidRPr="002B2DCB">
        <w:rPr>
          <w:rStyle w:val="FootnoteReference"/>
          <w:rFonts w:ascii="Times New Roman" w:eastAsia="Times New Roman" w:hAnsi="Times New Roman" w:cs="Times New Roman"/>
          <w:color w:val="000000"/>
          <w:kern w:val="0"/>
          <w:sz w:val="24"/>
          <w:szCs w:val="24"/>
          <w:lang w:val="lv-LV" w:eastAsia="en-GB"/>
          <w14:ligatures w14:val="none"/>
        </w:rPr>
        <w:footnoteReference w:id="13"/>
      </w:r>
      <w:r w:rsidRPr="002B2DCB">
        <w:rPr>
          <w:rFonts w:ascii="Times New Roman" w:eastAsia="Times New Roman" w:hAnsi="Times New Roman" w:cs="Times New Roman"/>
          <w:color w:val="000000"/>
          <w:kern w:val="0"/>
          <w:sz w:val="24"/>
          <w:szCs w:val="24"/>
          <w:lang w:val="lv-LV" w:eastAsia="en-GB"/>
          <w14:ligatures w14:val="none"/>
        </w:rPr>
        <w:t>. Tiem jā</w:t>
      </w:r>
      <w:r w:rsidR="00FC5582" w:rsidRPr="002B2DCB">
        <w:rPr>
          <w:rFonts w:ascii="Times New Roman" w:eastAsia="Times New Roman" w:hAnsi="Times New Roman" w:cs="Times New Roman"/>
          <w:color w:val="000000"/>
          <w:kern w:val="0"/>
          <w:sz w:val="24"/>
          <w:szCs w:val="24"/>
          <w:lang w:val="lv-LV" w:eastAsia="en-GB"/>
          <w14:ligatures w14:val="none"/>
        </w:rPr>
        <w:t>ievēro</w:t>
      </w:r>
      <w:r w:rsidRPr="002B2DCB">
        <w:rPr>
          <w:rFonts w:ascii="Times New Roman" w:eastAsia="Times New Roman" w:hAnsi="Times New Roman" w:cs="Times New Roman"/>
          <w:color w:val="000000"/>
          <w:kern w:val="0"/>
          <w:sz w:val="24"/>
          <w:szCs w:val="24"/>
          <w:lang w:val="lv-LV" w:eastAsia="en-GB"/>
          <w14:ligatures w14:val="none"/>
        </w:rPr>
        <w:t>:</w:t>
      </w:r>
    </w:p>
    <w:p w14:paraId="3E3A2BC4" w14:textId="58ADE6A7" w:rsidR="00FC5582" w:rsidRPr="002B2DCB" w:rsidRDefault="001B2898"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trokšņa noteikumus</w:t>
      </w:r>
    </w:p>
    <w:p w14:paraId="54AEC97D" w14:textId="77777777" w:rsidR="00FC5582" w:rsidRPr="002B2DCB" w:rsidRDefault="001B2898"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drošības noteikumus</w:t>
      </w:r>
    </w:p>
    <w:p w14:paraId="4E204A5B" w14:textId="26B85F1E" w:rsidR="001B2898" w:rsidRPr="002B2DCB" w:rsidRDefault="00FC5582"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r</w:t>
      </w:r>
      <w:r w:rsidR="001B2898" w:rsidRPr="002B2DCB">
        <w:rPr>
          <w:rFonts w:ascii="Times New Roman" w:eastAsia="Times New Roman" w:hAnsi="Times New Roman" w:cs="Times New Roman"/>
          <w:color w:val="000000"/>
          <w:kern w:val="0"/>
          <w:sz w:val="24"/>
          <w:szCs w:val="24"/>
          <w:lang w:val="lv-LV" w:eastAsia="en-GB"/>
          <w14:ligatures w14:val="none"/>
        </w:rPr>
        <w:t>ada pēc iespējas mazāk neērtības vietējiem iedzīvotājiem (piemēram, nodrošina minimālu ēnu iedarbību).</w:t>
      </w:r>
    </w:p>
    <w:p w14:paraId="47D15262" w14:textId="32AADD48" w:rsidR="001B2898" w:rsidRPr="002B2DCB" w:rsidRDefault="001B2898"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Iederas ainavā pēc iespējas labāk.</w:t>
      </w:r>
    </w:p>
    <w:p w14:paraId="445264D3" w14:textId="4DF0EF37" w:rsidR="001B2898" w:rsidRPr="002B2DCB" w:rsidRDefault="00FC5582"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r</w:t>
      </w:r>
      <w:r w:rsidR="001B2898" w:rsidRPr="002B2DCB">
        <w:rPr>
          <w:rFonts w:ascii="Times New Roman" w:eastAsia="Times New Roman" w:hAnsi="Times New Roman" w:cs="Times New Roman"/>
          <w:color w:val="000000"/>
          <w:kern w:val="0"/>
          <w:sz w:val="24"/>
          <w:szCs w:val="24"/>
          <w:lang w:val="lv-LV" w:eastAsia="en-GB"/>
          <w14:ligatures w14:val="none"/>
        </w:rPr>
        <w:t>ada pēc iespējas mazāk kaitējumu floras un faunas, piemēram, putnu migrācijai.</w:t>
      </w:r>
    </w:p>
    <w:p w14:paraId="3E680C05" w14:textId="2B94AFF2" w:rsidR="001B2898" w:rsidRPr="002B2DCB" w:rsidRDefault="001B2898"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Ir droši gaisa satiksmes drošībai (piemēram, jānodrošina radaru traucējumu novēršana, jāparedz šķēršļu apgaismojums un jāievēro augstuma ierobežojumi).</w:t>
      </w:r>
    </w:p>
    <w:p w14:paraId="1255BE03" w14:textId="398BEDE1" w:rsidR="000E7CEE" w:rsidRPr="002B2DCB" w:rsidRDefault="000E7CEE" w:rsidP="009C72B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4831A21C" w14:textId="4A48353B" w:rsidR="00FC5582" w:rsidRPr="002B2DCB" w:rsidRDefault="000226B7" w:rsidP="000226B7">
      <w:pPr>
        <w:spacing w:after="0" w:line="360" w:lineRule="auto"/>
        <w:ind w:firstLine="720"/>
        <w:jc w:val="right"/>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1.2.3.</w:t>
      </w:r>
      <w:r w:rsidR="00FC5582" w:rsidRPr="002B2DCB">
        <w:rPr>
          <w:rFonts w:ascii="Times New Roman" w:eastAsia="Times New Roman" w:hAnsi="Times New Roman" w:cs="Times New Roman"/>
          <w:color w:val="000000"/>
          <w:kern w:val="0"/>
          <w:sz w:val="24"/>
          <w:szCs w:val="24"/>
          <w:lang w:val="lv-LV" w:eastAsia="en-GB"/>
          <w14:ligatures w14:val="none"/>
        </w:rPr>
        <w:t xml:space="preserve"> tabula. Prasības, kas ir jāievēro uzstādot Nīderlandē vēja turbīnas</w:t>
      </w:r>
    </w:p>
    <w:tbl>
      <w:tblPr>
        <w:tblStyle w:val="TableGrid"/>
        <w:tblW w:w="9493" w:type="dxa"/>
        <w:tblLook w:val="04A0" w:firstRow="1" w:lastRow="0" w:firstColumn="1" w:lastColumn="0" w:noHBand="0" w:noVBand="1"/>
      </w:tblPr>
      <w:tblGrid>
        <w:gridCol w:w="2830"/>
        <w:gridCol w:w="6663"/>
      </w:tblGrid>
      <w:tr w:rsidR="002573E6" w:rsidRPr="002B2DCB" w14:paraId="26AD9066" w14:textId="77777777" w:rsidTr="00FC5582">
        <w:tc>
          <w:tcPr>
            <w:tcW w:w="2830" w:type="dxa"/>
          </w:tcPr>
          <w:p w14:paraId="3E7CB375" w14:textId="07597C32" w:rsidR="002573E6" w:rsidRPr="002B2DCB" w:rsidRDefault="002573E6" w:rsidP="002573E6">
            <w:pPr>
              <w:spacing w:line="276" w:lineRule="auto"/>
              <w:jc w:val="both"/>
              <w:rPr>
                <w:rFonts w:ascii="Times New Roman" w:eastAsia="Times New Roman" w:hAnsi="Times New Roman" w:cs="Times New Roman"/>
                <w:color w:val="000000"/>
                <w:kern w:val="0"/>
                <w:sz w:val="24"/>
                <w:szCs w:val="24"/>
                <w:lang w:val="lv-LV" w:eastAsia="en-GB"/>
                <w14:ligatures w14:val="none"/>
              </w:rPr>
            </w:pPr>
            <w:bookmarkStart w:id="22" w:name="_Hlk176622588"/>
            <w:r w:rsidRPr="002B2DCB">
              <w:rPr>
                <w:rFonts w:ascii="Times New Roman" w:eastAsia="Times New Roman" w:hAnsi="Times New Roman" w:cs="Times New Roman"/>
                <w:color w:val="000000"/>
                <w:kern w:val="0"/>
                <w:sz w:val="24"/>
                <w:szCs w:val="24"/>
                <w:lang w:val="lv-LV" w:eastAsia="en-GB"/>
                <w14:ligatures w14:val="none"/>
              </w:rPr>
              <w:t>Standarts/kritērijs</w:t>
            </w:r>
          </w:p>
        </w:tc>
        <w:tc>
          <w:tcPr>
            <w:tcW w:w="6663" w:type="dxa"/>
          </w:tcPr>
          <w:p w14:paraId="50FD763B" w14:textId="237B82DD" w:rsidR="002573E6" w:rsidRPr="002B2DCB" w:rsidRDefault="002573E6" w:rsidP="002573E6">
            <w:pPr>
              <w:spacing w:line="276"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Apraksts, vērtības</w:t>
            </w:r>
          </w:p>
        </w:tc>
      </w:tr>
      <w:tr w:rsidR="00FC5582" w:rsidRPr="000C1D9B" w14:paraId="4D8FF358" w14:textId="77777777" w:rsidTr="00FC5582">
        <w:tc>
          <w:tcPr>
            <w:tcW w:w="2830" w:type="dxa"/>
          </w:tcPr>
          <w:p w14:paraId="05560CED" w14:textId="591D1848" w:rsidR="00FC5582" w:rsidRPr="002B2DCB" w:rsidRDefault="00FC5582" w:rsidP="00F80DFB">
            <w:pPr>
              <w:pStyle w:val="ListParagraph"/>
              <w:numPr>
                <w:ilvl w:val="0"/>
                <w:numId w:val="42"/>
              </w:numPr>
              <w:spacing w:line="276"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Vēja turbīnu trokšņa standarts</w:t>
            </w:r>
            <w:r w:rsidR="00CE3F1E" w:rsidRPr="002B2DCB">
              <w:rPr>
                <w:rStyle w:val="FootnoteReference"/>
                <w:rFonts w:ascii="Times New Roman" w:eastAsia="Times New Roman" w:hAnsi="Times New Roman" w:cs="Times New Roman"/>
                <w:color w:val="000000"/>
                <w:kern w:val="0"/>
                <w:sz w:val="24"/>
                <w:szCs w:val="24"/>
                <w:lang w:val="lv-LV" w:eastAsia="en-GB"/>
                <w14:ligatures w14:val="none"/>
              </w:rPr>
              <w:footnoteReference w:id="14"/>
            </w:r>
          </w:p>
        </w:tc>
        <w:tc>
          <w:tcPr>
            <w:tcW w:w="6663" w:type="dxa"/>
          </w:tcPr>
          <w:p w14:paraId="6CEC059F" w14:textId="77777777" w:rsidR="00FC5582" w:rsidRPr="002B2DCB" w:rsidRDefault="00FC5582" w:rsidP="002573E6">
            <w:pPr>
              <w:spacing w:line="276"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Vēja turbīnu trokšņa standarts nav atkarīgs no turbīnu skaita vai atrašanās vietas. Šeit ir būtiski, ka, piemēram, dārzs pie mājas netiek uzskatīts par jutīgu zonu. Tas ļauj viegli noteikt standartus.</w:t>
            </w:r>
          </w:p>
          <w:p w14:paraId="658AE37C" w14:textId="77777777" w:rsidR="009A43F6" w:rsidRPr="002B2DCB" w:rsidRDefault="009A43F6" w:rsidP="002573E6">
            <w:pPr>
              <w:spacing w:line="276"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Vietējām pašvaldībām nav atļauts izmantot vēja turbīnu standartus no Darbības dekrēta un Darbības noteikumiem attiecībā uz troksni, ēnu mirgošanu un drošību, kamēr nav veikts vides novērtējums (IVN plāns).</w:t>
            </w:r>
          </w:p>
          <w:p w14:paraId="513A8869" w14:textId="7F3EF402" w:rsidR="009A43F6" w:rsidRPr="002B2DCB" w:rsidRDefault="009A43F6" w:rsidP="002573E6">
            <w:pPr>
              <w:spacing w:line="276"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Vēja turbīnas vai vēja parka radītais gada vidējais trokšņa līmenis Lden nedrīkst pārsniegt 47 dB pret troksni jutīgam objektam (piemēram, mājai). Turklāt maksimālā pieļaujamā vērtība 41 dB attiecas uz gada vidējo trokšņa līmeni nakts periodā Lnight. Trokšņa standarts attiecas uz katru uzņēmumu neatkarīgi no turbīnu skaita vai turbīnas tipa. Tomēr kompetentā iestāde var noteikt zemāku standartu uzņēmumam, lai ņemtu vērā kumulāciju, ko rada vairākas iekārtas ar vēja turbīnām.</w:t>
            </w:r>
          </w:p>
        </w:tc>
      </w:tr>
      <w:tr w:rsidR="00FC5582" w:rsidRPr="002B2DCB" w14:paraId="2AC994BB" w14:textId="77777777" w:rsidTr="00FC5582">
        <w:tc>
          <w:tcPr>
            <w:tcW w:w="2830" w:type="dxa"/>
          </w:tcPr>
          <w:p w14:paraId="26775096" w14:textId="49478595" w:rsidR="00FC5582" w:rsidRPr="002B2DCB" w:rsidRDefault="009A43F6" w:rsidP="00F80DFB">
            <w:pPr>
              <w:pStyle w:val="ListParagraph"/>
              <w:numPr>
                <w:ilvl w:val="1"/>
                <w:numId w:val="42"/>
              </w:num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Lden / Lnight nozīme</w:t>
            </w:r>
          </w:p>
        </w:tc>
        <w:tc>
          <w:tcPr>
            <w:tcW w:w="6663" w:type="dxa"/>
          </w:tcPr>
          <w:p w14:paraId="7B174284" w14:textId="77777777" w:rsidR="00FC5582" w:rsidRPr="002B2DCB" w:rsidRDefault="009A43F6" w:rsidP="009C72B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Lden apzīmē Dienas un vakara, nakts līmeni vai laikā izsvaroto gada vidējo trokšņa līmeni dienas, vakara un nakts periodos. Vakarā ir korekcija +5 dB un naktī +10 dB. Šis svērums tika izvēlēts, lai ņemtu vērā apstākļus. Vakarā un naktī cilvēki biežāk atpūšas, apkārtējais troksnis ir mazāks, bet vējš bieži ir spēcīgāks. Tāpēc vakara un nakts periods sver vairāk nekā dienas periods.</w:t>
            </w:r>
          </w:p>
          <w:p w14:paraId="4A5B4742" w14:textId="6DC3B014" w:rsidR="009A43F6" w:rsidRPr="002B2DCB" w:rsidRDefault="009A43F6" w:rsidP="009C72B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Turklāt nakts periodam ir iekļauts atsevišķs standarts, lai novērstu miega traucējumus: Lnight = 41 dB. Tas ir gada vidējais trokšņa līmenis nakts periodā. Ņemot vērā atšķirīgos svērumus un vidējās vērtības noteikšanas metodes, Lden, dB un dB(A) skaitliskās vērtības nav salīdzināmas. Rezultātā Lden 47 dB nav tas pats, kas 47 dB(A), bet mazāk.</w:t>
            </w:r>
          </w:p>
        </w:tc>
      </w:tr>
      <w:tr w:rsidR="00FC5582" w:rsidRPr="000C1D9B" w14:paraId="3BA8FFEC" w14:textId="77777777" w:rsidTr="00FC5582">
        <w:tc>
          <w:tcPr>
            <w:tcW w:w="2830" w:type="dxa"/>
          </w:tcPr>
          <w:p w14:paraId="125B970A" w14:textId="1366985D" w:rsidR="00FC5582" w:rsidRPr="002B2DCB" w:rsidRDefault="009A43F6" w:rsidP="00F80DFB">
            <w:pPr>
              <w:pStyle w:val="ListParagraph"/>
              <w:numPr>
                <w:ilvl w:val="1"/>
                <w:numId w:val="42"/>
              </w:num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Gada vidējā vērtība</w:t>
            </w:r>
          </w:p>
        </w:tc>
        <w:tc>
          <w:tcPr>
            <w:tcW w:w="6663" w:type="dxa"/>
          </w:tcPr>
          <w:p w14:paraId="5EBE0A96" w14:textId="6D7B4B79" w:rsidR="00FC5582" w:rsidRPr="002B2DCB" w:rsidRDefault="009A43F6" w:rsidP="009C72B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Gada vidējā vērtība nodrošina izvērtējumu par vēja turbīnas trokšņa līmeni, ņemot vērā vēja ātrumu un citus meteoroloģiskos apstākļus. Tas ir svarīgs faktors trokšņa standartu ieviešanā un prognozēšanā. Maldīgs ir uzskats, ka gada vidējā vērtība ļauj turbīnai radīt lielāku troksni naktī, jo vienmēr ir jāievēro normatīvi, tostarp Lnight, kā noteikts Eiropas direktīvā par vides trokšņa novērtēšanu un kontroli (Direktīva 2002/49/EK).</w:t>
            </w:r>
          </w:p>
        </w:tc>
      </w:tr>
      <w:tr w:rsidR="00FC5582" w:rsidRPr="000C1D9B" w14:paraId="2B238D37" w14:textId="77777777" w:rsidTr="00FC5582">
        <w:tc>
          <w:tcPr>
            <w:tcW w:w="2830" w:type="dxa"/>
          </w:tcPr>
          <w:p w14:paraId="5D6EDBFF" w14:textId="4ACDD394" w:rsidR="00FC5582" w:rsidRPr="002B2DCB" w:rsidRDefault="009A43F6" w:rsidP="00F80DFB">
            <w:pPr>
              <w:pStyle w:val="ListParagraph"/>
              <w:numPr>
                <w:ilvl w:val="1"/>
                <w:numId w:val="42"/>
              </w:num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Robežvērtības</w:t>
            </w:r>
          </w:p>
        </w:tc>
        <w:tc>
          <w:tcPr>
            <w:tcW w:w="6663" w:type="dxa"/>
          </w:tcPr>
          <w:p w14:paraId="6DE08701" w14:textId="7AD19C9C" w:rsidR="009A43F6" w:rsidRPr="002B2DCB" w:rsidRDefault="009A43F6" w:rsidP="009A43F6">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Tāpat kā visiem trokšņa standartiem, robežvērtība ir kompromiss starp darbības vietu un traucējumu ierobežošanu vietējiem iedzīvotājiem. Ievērojot robežvērtību, nav tā, ka vēja turbīnas ir </w:t>
            </w:r>
            <w:r w:rsidRPr="002B2DCB">
              <w:rPr>
                <w:rFonts w:ascii="Times New Roman" w:eastAsia="Times New Roman" w:hAnsi="Times New Roman" w:cs="Times New Roman"/>
                <w:color w:val="000000"/>
                <w:kern w:val="0"/>
                <w:sz w:val="24"/>
                <w:szCs w:val="24"/>
                <w:lang w:val="lv-LV" w:eastAsia="en-GB"/>
                <w14:ligatures w14:val="none"/>
              </w:rPr>
              <w:lastRenderedPageBreak/>
              <w:t>nedzirdamas vai ka vispār nav gaidāmi nekādi traucējumi. Lden un Lnight robežvērtības 47 un 41 dB ir balstītas uz TNO pētījumiem par vēja turbīnu trokšņa devas un ietekmes attiecību.</w:t>
            </w:r>
          </w:p>
          <w:p w14:paraId="00FAA89F" w14:textId="59A81A69" w:rsidR="00FC5582" w:rsidRPr="002B2DCB" w:rsidRDefault="009A43F6" w:rsidP="009A43F6">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Robežvērtības pamatā ir to cilvēku īpatsvars, kuri tiek uzskatīti par pieņemamiem "nopietnām neērtībām". Šī proporcija ir tāda pati kā robežvērtības citiem trokšņa avotiem, piemēram, ceļu satiksmei.</w:t>
            </w:r>
          </w:p>
        </w:tc>
      </w:tr>
      <w:tr w:rsidR="00FC5582" w:rsidRPr="000C1D9B" w14:paraId="09BA7678" w14:textId="77777777" w:rsidTr="00FC5582">
        <w:tc>
          <w:tcPr>
            <w:tcW w:w="2830" w:type="dxa"/>
          </w:tcPr>
          <w:p w14:paraId="0DED4C54" w14:textId="4F45366B" w:rsidR="00FC5582" w:rsidRPr="002B2DCB" w:rsidRDefault="00F96778" w:rsidP="00F80DFB">
            <w:pPr>
              <w:pStyle w:val="ListParagraph"/>
              <w:numPr>
                <w:ilvl w:val="1"/>
                <w:numId w:val="42"/>
              </w:num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Zemāks trokšņa standarts</w:t>
            </w:r>
          </w:p>
        </w:tc>
        <w:tc>
          <w:tcPr>
            <w:tcW w:w="6663" w:type="dxa"/>
          </w:tcPr>
          <w:p w14:paraId="09046B46" w14:textId="728909BD" w:rsidR="00F96778" w:rsidRPr="002B2DCB" w:rsidRDefault="00F96778" w:rsidP="00F9677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Tika veikta M+P  ātru skenēšanu, lai novērtētu, cik tālu var dzirdēt vēja turbīnas trokšņa kontūras, izmantojot Lden 45 dB standartu, salīdzinot ar Lden 47 dB. Rezultāti liecina, ka attālums no vēja turbīnas līdz trokšņa jutīgam objektam jāpalielina par aptuveni 35% pie zemāka trokšņa standarta. Tas norāda, ka vēja turbīnām jābūt tālāk no trokšņa jutīga objekta. Turklāt nav tiešas saistības starp vēja turbīnas izmēru un trokšņa kontūras lielumu, bet ir klusākas un mazāk klusas vēja turbīnas.</w:t>
            </w:r>
          </w:p>
          <w:p w14:paraId="0994105C" w14:textId="77777777" w:rsidR="00F96778" w:rsidRPr="002B2DCB" w:rsidRDefault="00F96778" w:rsidP="00F9677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Tālāk Generation Energy pētīja, kā šis zemākais trokšņa standarts ietekmē vēja turbīnu izvietošanas iespējas un ražošanas potenciālu katrā enerģētikas reģionā Nīderlandē. Uz sauszemes ražošanas jauda samazināsies par aptuveni 30%.</w:t>
            </w:r>
          </w:p>
          <w:p w14:paraId="2691CD60" w14:textId="77777777" w:rsidR="00F96778" w:rsidRPr="002B2DCB" w:rsidRDefault="00F96778" w:rsidP="00F9677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Report Generation Energy: Stingrāka trokšņa standarta ietekme uz telpisko izvietošanos;</w:t>
            </w:r>
          </w:p>
          <w:p w14:paraId="6395ED38" w14:textId="78E360BF" w:rsidR="00FC5582" w:rsidRPr="002B2DCB" w:rsidRDefault="00F96778" w:rsidP="00F9677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Ātrā skenēšana M+P: Trokšņa standarta pazemināšanas sekas vēja turbīnām un to izvietošanas iespējām</w:t>
            </w:r>
            <w:r w:rsidR="003E2869" w:rsidRPr="002B2DCB">
              <w:rPr>
                <w:rStyle w:val="FootnoteReference"/>
                <w:rFonts w:ascii="Times New Roman" w:eastAsia="Times New Roman" w:hAnsi="Times New Roman" w:cs="Times New Roman"/>
                <w:color w:val="000000"/>
                <w:kern w:val="0"/>
                <w:sz w:val="24"/>
                <w:szCs w:val="24"/>
                <w:lang w:val="lv-LV" w:eastAsia="en-GB"/>
                <w14:ligatures w14:val="none"/>
              </w:rPr>
              <w:footnoteReference w:id="15"/>
            </w:r>
            <w:r w:rsidRPr="002B2DCB">
              <w:rPr>
                <w:rFonts w:ascii="Times New Roman" w:eastAsia="Times New Roman" w:hAnsi="Times New Roman" w:cs="Times New Roman"/>
                <w:color w:val="000000"/>
                <w:kern w:val="0"/>
                <w:sz w:val="24"/>
                <w:szCs w:val="24"/>
                <w:lang w:val="lv-LV" w:eastAsia="en-GB"/>
                <w14:ligatures w14:val="none"/>
              </w:rPr>
              <w:t>.</w:t>
            </w:r>
          </w:p>
        </w:tc>
      </w:tr>
      <w:tr w:rsidR="009A43F6" w:rsidRPr="002B2DCB" w14:paraId="0FAFF6C1" w14:textId="77777777" w:rsidTr="00FC5582">
        <w:tc>
          <w:tcPr>
            <w:tcW w:w="2830" w:type="dxa"/>
          </w:tcPr>
          <w:p w14:paraId="4A50CE17" w14:textId="022B75BD" w:rsidR="009A43F6" w:rsidRPr="002B2DCB" w:rsidRDefault="00947341" w:rsidP="00F80DFB">
            <w:pPr>
              <w:pStyle w:val="ListParagraph"/>
              <w:numPr>
                <w:ilvl w:val="1"/>
                <w:numId w:val="42"/>
              </w:num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Aprēķināšanas un mērīšanas prasības</w:t>
            </w:r>
          </w:p>
        </w:tc>
        <w:tc>
          <w:tcPr>
            <w:tcW w:w="6663" w:type="dxa"/>
          </w:tcPr>
          <w:p w14:paraId="18FF280B" w14:textId="7B1022AD" w:rsidR="009A43F6" w:rsidRPr="002B2DCB" w:rsidRDefault="00947341" w:rsidP="009C72B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Konkrēti attiecībā uz vēja turbīnu radīto troksni ir izstrādāta aprēķinu un mērījumu regula, lai noteiktu Lden un Lnight. Dekrēta par vispārējiem noteikumiem vides pārvaldības uzņēmumiem (Barim) 3.15. pantā ir atsauce uz šo vēja turbīnu aprēķināšanas un </w:t>
            </w:r>
            <w:r w:rsidRPr="002B2DCB">
              <w:rPr>
                <w:rFonts w:ascii="Times New Roman" w:eastAsia="Times New Roman" w:hAnsi="Times New Roman" w:cs="Times New Roman"/>
                <w:color w:val="000000"/>
                <w:kern w:val="0"/>
                <w:sz w:val="24"/>
                <w:szCs w:val="24"/>
                <w:lang w:val="lv-LV" w:eastAsia="en-GB"/>
                <w14:ligatures w14:val="none"/>
              </w:rPr>
              <w:lastRenderedPageBreak/>
              <w:t>mērīšanas prasību. Tas ir saistīts ar Rarim, izmantojot 3. panta 14. punkta b) apakšpunktu kā 4. papildinājumu.</w:t>
            </w:r>
          </w:p>
        </w:tc>
      </w:tr>
      <w:tr w:rsidR="009A43F6" w:rsidRPr="000C1D9B" w14:paraId="382724A0" w14:textId="77777777" w:rsidTr="00FC5582">
        <w:tc>
          <w:tcPr>
            <w:tcW w:w="2830" w:type="dxa"/>
          </w:tcPr>
          <w:p w14:paraId="6C9A0BE6" w14:textId="011E8BED" w:rsidR="009A43F6" w:rsidRPr="002B2DCB" w:rsidRDefault="00947341" w:rsidP="00F80DFB">
            <w:pPr>
              <w:pStyle w:val="ListParagraph"/>
              <w:numPr>
                <w:ilvl w:val="1"/>
                <w:numId w:val="42"/>
              </w:num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Zemfrekvences troksnis</w:t>
            </w:r>
          </w:p>
        </w:tc>
        <w:tc>
          <w:tcPr>
            <w:tcW w:w="6663" w:type="dxa"/>
          </w:tcPr>
          <w:p w14:paraId="6CC762D3" w14:textId="0EB80F1B" w:rsidR="009A43F6" w:rsidRPr="002B2DCB" w:rsidRDefault="00947341" w:rsidP="009C72B8">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Tika veikts literatūras pētījums par vēja turbīnu radītā zemfrekvences trokšņa ietekmi uz vietējo iedzīvotāju veselību. Aplūkotajā literatūrā nav pazīmju, kas liecinātu, ka vēja turbīnu radītais troksnis radītu ietekmi uz veselību, izņemot traucējumus vai, iespējams, miega traucējumus. Nav arī norāžu, ka vēja turbīnu radītā zemfrekvences trokšņa īpatsvaram būtu īpaša vai svarīga loma trokšņa piesārņojumā vai miega traucējumos.</w:t>
            </w:r>
          </w:p>
        </w:tc>
      </w:tr>
      <w:tr w:rsidR="009A43F6" w:rsidRPr="000C1D9B" w14:paraId="120CB262" w14:textId="77777777" w:rsidTr="00FC5582">
        <w:tc>
          <w:tcPr>
            <w:tcW w:w="2830" w:type="dxa"/>
          </w:tcPr>
          <w:p w14:paraId="27A74306" w14:textId="218EC4DA" w:rsidR="009A43F6" w:rsidRPr="002B2DCB" w:rsidRDefault="00F24E47" w:rsidP="00F80DFB">
            <w:pPr>
              <w:pStyle w:val="ListParagraph"/>
              <w:numPr>
                <w:ilvl w:val="0"/>
                <w:numId w:val="42"/>
              </w:num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Drošības prasības </w:t>
            </w:r>
          </w:p>
        </w:tc>
        <w:tc>
          <w:tcPr>
            <w:tcW w:w="6663" w:type="dxa"/>
          </w:tcPr>
          <w:p w14:paraId="2F79D609" w14:textId="77777777" w:rsidR="00864CBC" w:rsidRPr="002B2DCB" w:rsidRDefault="00F24E47" w:rsidP="00864CBC">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Nīderlandē vēja turbīnas saņem sertifikātu, ja tās ir pietiekami drošas videi. Starptautiskie standarti ir pamats vēja turbīnu sertifikācijas un drošības prasībām Nīderlandē. Šos standartus var atrast NEN</w:t>
            </w:r>
            <w:r w:rsidRPr="002B2DCB">
              <w:rPr>
                <w:rStyle w:val="FootnoteReference"/>
                <w:rFonts w:ascii="Times New Roman" w:eastAsia="Times New Roman" w:hAnsi="Times New Roman" w:cs="Times New Roman"/>
                <w:color w:val="000000"/>
                <w:kern w:val="0"/>
                <w:sz w:val="24"/>
                <w:szCs w:val="24"/>
                <w:lang w:val="lv-LV" w:eastAsia="en-GB"/>
                <w14:ligatures w14:val="none"/>
              </w:rPr>
              <w:footnoteReference w:id="16"/>
            </w:r>
            <w:r w:rsidRPr="002B2DCB">
              <w:rPr>
                <w:rFonts w:ascii="Times New Roman" w:eastAsia="Times New Roman" w:hAnsi="Times New Roman" w:cs="Times New Roman"/>
                <w:color w:val="000000"/>
                <w:kern w:val="0"/>
                <w:sz w:val="24"/>
                <w:szCs w:val="24"/>
                <w:lang w:val="lv-LV" w:eastAsia="en-GB"/>
                <w14:ligatures w14:val="none"/>
              </w:rPr>
              <w:t xml:space="preserve"> tīmekļa vietnē.</w:t>
            </w:r>
            <w:r w:rsidR="00EF719C" w:rsidRPr="002B2DCB">
              <w:rPr>
                <w:rFonts w:ascii="Times New Roman" w:eastAsia="Times New Roman" w:hAnsi="Times New Roman" w:cs="Times New Roman"/>
                <w:color w:val="000000"/>
                <w:kern w:val="0"/>
                <w:sz w:val="24"/>
                <w:szCs w:val="24"/>
                <w:lang w:val="lv-LV" w:eastAsia="en-GB"/>
                <w14:ligatures w14:val="none"/>
              </w:rPr>
              <w:t xml:space="preserve"> Šajā jomā ir izstrādāta virkne standartu turbīnu izstrādei, ražošanai, apkopei un pārvaldībai. Nīderlandes standartu komiteja NEC 88 darbojas kā valsts dalības platforma attiecībā uz IEC/TC 88 un CLC/TC 88</w:t>
            </w:r>
            <w:r w:rsidR="00864CBC" w:rsidRPr="002B2DCB">
              <w:rPr>
                <w:rFonts w:ascii="Times New Roman" w:eastAsia="Times New Roman" w:hAnsi="Times New Roman" w:cs="Times New Roman"/>
                <w:color w:val="000000"/>
                <w:kern w:val="0"/>
                <w:sz w:val="24"/>
                <w:szCs w:val="24"/>
                <w:lang w:val="lv-LV" w:eastAsia="en-GB"/>
                <w14:ligatures w14:val="none"/>
              </w:rPr>
              <w:t xml:space="preserve">. </w:t>
            </w:r>
          </w:p>
          <w:p w14:paraId="32F4DC92" w14:textId="71BCB42E" w:rsidR="00F24E47" w:rsidRPr="002B2DCB" w:rsidRDefault="00864CBC" w:rsidP="00864CBC">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 xml:space="preserve">Jāpiemēro Tehniskā specifikācija: IEC 61400. IEC 6400 ir sērija, </w:t>
            </w:r>
            <w:r w:rsidRPr="002B2DCB">
              <w:rPr>
                <w:rFonts w:ascii="Times New Roman" w:eastAsia="Times New Roman" w:hAnsi="Times New Roman" w:cs="Times New Roman"/>
                <w:color w:val="000000"/>
                <w:kern w:val="0"/>
                <w:sz w:val="24"/>
                <w:szCs w:val="24"/>
                <w:lang w:val="lv-LV" w:eastAsia="en-GB"/>
                <w14:ligatures w14:val="none"/>
              </w:rPr>
              <w:t>kas nosaka visas tehniskās specifikācijas sistēmām, kas ražo enerģiju no vēja. No izstrādes līdz uzturēšanai.</w:t>
            </w:r>
          </w:p>
          <w:p w14:paraId="6F5948E9" w14:textId="78CA0818" w:rsidR="00864CBC" w:rsidRPr="002B2DCB" w:rsidRDefault="00196A7E" w:rsidP="00864CBC">
            <w:p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EC 614000 sērija sniedz visu informāciju par vēja turbīnām no izstrādes līdz apkopei. </w:t>
            </w:r>
          </w:p>
          <w:p w14:paraId="73351143" w14:textId="77777777" w:rsidR="009A43F6" w:rsidRPr="002B2DCB" w:rsidRDefault="00F24E47" w:rsidP="00F80DFB">
            <w:pPr>
              <w:pStyle w:val="ListParagraph"/>
              <w:numPr>
                <w:ilvl w:val="1"/>
                <w:numId w:val="35"/>
              </w:numPr>
              <w:spacing w:line="360" w:lineRule="auto"/>
              <w:ind w:left="316" w:hanging="306"/>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Drošības noteikumi ir izklāstīti dažādos dekrētos un noteikumos saskaņā ar Vides un plānošanas likumu. Piemēram, Dekrēts par darbībām dzīves vidē (BAL), Dekrēts par dzīves vides kvalitāti (BKL), Vides regulējums un Vēja turbīnu riska zonējuma rokasgrāmata. Vairāk lasiet Dzīves vides informācijas punktā.</w:t>
            </w:r>
          </w:p>
          <w:p w14:paraId="247A44F8" w14:textId="702E883E" w:rsidR="003627E9" w:rsidRPr="002B2DCB" w:rsidRDefault="003627E9" w:rsidP="003627E9">
            <w:pPr>
              <w:spacing w:line="360" w:lineRule="auto"/>
              <w:ind w:left="1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Dzīves vides informācijas punktā</w:t>
            </w:r>
            <w:r w:rsidR="00DA5047" w:rsidRPr="002B2DCB">
              <w:rPr>
                <w:rStyle w:val="FootnoteReference"/>
                <w:rFonts w:ascii="Times New Roman" w:eastAsia="Times New Roman" w:hAnsi="Times New Roman" w:cs="Times New Roman"/>
                <w:color w:val="000000"/>
                <w:kern w:val="0"/>
                <w:sz w:val="24"/>
                <w:szCs w:val="24"/>
                <w:lang w:val="lv-LV" w:eastAsia="en-GB"/>
                <w14:ligatures w14:val="none"/>
              </w:rPr>
              <w:footnoteReference w:id="17"/>
            </w:r>
            <w:r w:rsidRPr="002B2DCB">
              <w:rPr>
                <w:rFonts w:ascii="Times New Roman" w:eastAsia="Times New Roman" w:hAnsi="Times New Roman" w:cs="Times New Roman"/>
                <w:color w:val="000000"/>
                <w:kern w:val="0"/>
                <w:sz w:val="24"/>
                <w:szCs w:val="24"/>
                <w:lang w:val="lv-LV" w:eastAsia="en-GB"/>
                <w14:ligatures w14:val="none"/>
              </w:rPr>
              <w:t xml:space="preserve"> uz vēja turbīnām attiecas šādi noteikumi:</w:t>
            </w:r>
          </w:p>
          <w:p w14:paraId="08721202" w14:textId="5C8786FF" w:rsidR="003627E9" w:rsidRPr="002B2DCB" w:rsidRDefault="003627E9" w:rsidP="00F80DFB">
            <w:pPr>
              <w:pStyle w:val="ListParagraph"/>
              <w:numPr>
                <w:ilvl w:val="1"/>
                <w:numId w:val="35"/>
              </w:numPr>
              <w:spacing w:line="360" w:lineRule="auto"/>
              <w:ind w:left="316" w:hanging="316"/>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Dekrēts par darbībām dzīves vidē (dekrēts): noteikumi pilsoņiem un uzņēmumiem. Noteikumi attiecas uz ikgadēju eksperta novērtējumu un projektēšanas prasībām NEN standartos.</w:t>
            </w:r>
          </w:p>
          <w:p w14:paraId="1B297AEC" w14:textId="77777777" w:rsidR="003627E9" w:rsidRPr="002B2DCB" w:rsidRDefault="003627E9" w:rsidP="00F80DFB">
            <w:pPr>
              <w:pStyle w:val="ListParagraph"/>
              <w:numPr>
                <w:ilvl w:val="1"/>
                <w:numId w:val="35"/>
              </w:numPr>
              <w:spacing w:line="360" w:lineRule="auto"/>
              <w:ind w:left="316" w:hanging="316"/>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Dzīves vides kvalitātes dekrēts (Bkl): noteikumi kompetentajām iestādēm. Tie ietver:</w:t>
            </w:r>
          </w:p>
          <w:p w14:paraId="215D6FF1" w14:textId="56D7F0BA" w:rsidR="003627E9" w:rsidRPr="002B2DCB" w:rsidRDefault="003627E9" w:rsidP="00F80DFB">
            <w:pPr>
              <w:pStyle w:val="ListParagraph"/>
              <w:numPr>
                <w:ilvl w:val="1"/>
                <w:numId w:val="35"/>
              </w:num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ražotnei specifiskā riska prasības, kas izklāstītas VII pielikuma D un E iedaļā;</w:t>
            </w:r>
          </w:p>
          <w:p w14:paraId="189C2E55" w14:textId="0282BDFC" w:rsidR="003627E9" w:rsidRPr="002B2DCB" w:rsidRDefault="003627E9" w:rsidP="00F80DFB">
            <w:pPr>
              <w:pStyle w:val="ListParagraph"/>
              <w:numPr>
                <w:ilvl w:val="1"/>
                <w:numId w:val="35"/>
              </w:num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Norādījumi par vides plānu 5. nodaļā</w:t>
            </w:r>
          </w:p>
          <w:p w14:paraId="3AAA306F" w14:textId="6A8A94D3" w:rsidR="003627E9" w:rsidRPr="002B2DCB" w:rsidRDefault="003627E9" w:rsidP="00F80DFB">
            <w:pPr>
              <w:pStyle w:val="ListParagraph"/>
              <w:numPr>
                <w:ilvl w:val="1"/>
                <w:numId w:val="35"/>
              </w:num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Vides atļauju novērtēšanas noteikumi 8. nodaļā</w:t>
            </w:r>
          </w:p>
          <w:p w14:paraId="2E10E156" w14:textId="270C290F" w:rsidR="003627E9" w:rsidRPr="002B2DCB" w:rsidRDefault="003627E9" w:rsidP="00F80DFB">
            <w:pPr>
              <w:pStyle w:val="ListParagraph"/>
              <w:numPr>
                <w:ilvl w:val="1"/>
                <w:numId w:val="35"/>
              </w:num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vides noteikumi: noteikumi riska aprēķina veikšanai ir izklāstīti RIVM aprēķināšanas noteikumos. Tas ir noteikts Vides aizsardzības noteikumos.</w:t>
            </w:r>
          </w:p>
          <w:p w14:paraId="56C30110" w14:textId="3D273DF7" w:rsidR="003627E9" w:rsidRPr="002B2DCB" w:rsidRDefault="003627E9" w:rsidP="00F80DFB">
            <w:pPr>
              <w:pStyle w:val="ListParagraph"/>
              <w:numPr>
                <w:ilvl w:val="1"/>
                <w:numId w:val="35"/>
              </w:numPr>
              <w:spacing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Vēja turbīnu riska zonējuma rokasgrāmata: papildu informācija par vēja turbīnu novērtējumu</w:t>
            </w:r>
            <w:r w:rsidR="0011757B" w:rsidRPr="002B2DCB">
              <w:rPr>
                <w:rFonts w:ascii="Times New Roman" w:eastAsia="Times New Roman" w:hAnsi="Times New Roman" w:cs="Times New Roman"/>
                <w:color w:val="000000"/>
                <w:kern w:val="0"/>
                <w:sz w:val="24"/>
                <w:szCs w:val="24"/>
                <w:lang w:val="lv-LV" w:eastAsia="en-GB"/>
                <w14:ligatures w14:val="none"/>
              </w:rPr>
              <w:t xml:space="preserve">. </w:t>
            </w:r>
          </w:p>
        </w:tc>
      </w:tr>
      <w:bookmarkEnd w:id="22"/>
    </w:tbl>
    <w:p w14:paraId="05539540" w14:textId="6F83B237" w:rsidR="00FC5582" w:rsidRPr="002B2DCB" w:rsidRDefault="00FC5582" w:rsidP="009C72B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2A58CC3C" w14:textId="77777777" w:rsidR="008F2D41" w:rsidRPr="002B2DCB" w:rsidRDefault="008F2D41" w:rsidP="009C72B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05A9B025" w14:textId="3A563DAE" w:rsidR="00881AA8" w:rsidRPr="002B2DCB" w:rsidRDefault="001D1F3C" w:rsidP="00CB7442">
      <w:pPr>
        <w:pStyle w:val="ListParagraph"/>
        <w:numPr>
          <w:ilvl w:val="1"/>
          <w:numId w:val="48"/>
        </w:numPr>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 xml:space="preserve"> </w:t>
      </w:r>
      <w:r w:rsidR="00554B37" w:rsidRPr="002B2DCB">
        <w:rPr>
          <w:rFonts w:ascii="Times New Roman" w:eastAsia="Times New Roman" w:hAnsi="Times New Roman" w:cs="Times New Roman"/>
          <w:b/>
          <w:bCs/>
          <w:color w:val="000000"/>
          <w:kern w:val="0"/>
          <w:sz w:val="24"/>
          <w:szCs w:val="24"/>
          <w:lang w:val="lv-LV" w:eastAsia="en-GB"/>
          <w14:ligatures w14:val="none"/>
        </w:rPr>
        <w:t>ZAĻAIS PUBLISKAIS IEPIRKUM</w:t>
      </w:r>
      <w:r w:rsidR="00C323AA" w:rsidRPr="002B2DCB">
        <w:rPr>
          <w:rFonts w:ascii="Times New Roman" w:eastAsia="Times New Roman" w:hAnsi="Times New Roman" w:cs="Times New Roman"/>
          <w:b/>
          <w:bCs/>
          <w:color w:val="000000"/>
          <w:kern w:val="0"/>
          <w:sz w:val="24"/>
          <w:szCs w:val="24"/>
          <w:lang w:val="lv-LV" w:eastAsia="en-GB"/>
          <w14:ligatures w14:val="none"/>
        </w:rPr>
        <w:t>S</w:t>
      </w:r>
      <w:r w:rsidR="00554B37" w:rsidRPr="002B2DCB">
        <w:rPr>
          <w:rFonts w:ascii="Times New Roman" w:eastAsia="Times New Roman" w:hAnsi="Times New Roman" w:cs="Times New Roman"/>
          <w:b/>
          <w:bCs/>
          <w:color w:val="000000"/>
          <w:kern w:val="0"/>
          <w:sz w:val="24"/>
          <w:szCs w:val="24"/>
          <w:lang w:val="lv-LV" w:eastAsia="en-GB"/>
          <w14:ligatures w14:val="none"/>
        </w:rPr>
        <w:t xml:space="preserve"> LATVIJĀ</w:t>
      </w:r>
    </w:p>
    <w:p w14:paraId="33EF9A7C" w14:textId="0A0664B6" w:rsidR="00554B37" w:rsidRPr="002B2DCB" w:rsidRDefault="00554B37" w:rsidP="00133A18">
      <w:pPr>
        <w:pStyle w:val="ListParagraph"/>
        <w:spacing w:after="0" w:line="360" w:lineRule="auto"/>
        <w:ind w:left="360"/>
        <w:jc w:val="both"/>
        <w:rPr>
          <w:rFonts w:ascii="Times New Roman" w:eastAsia="Times New Roman" w:hAnsi="Times New Roman" w:cs="Times New Roman"/>
          <w:b/>
          <w:bCs/>
          <w:color w:val="000000"/>
          <w:kern w:val="0"/>
          <w:sz w:val="24"/>
          <w:szCs w:val="24"/>
          <w:lang w:val="lv-LV" w:eastAsia="en-GB"/>
          <w14:ligatures w14:val="none"/>
        </w:rPr>
      </w:pPr>
    </w:p>
    <w:p w14:paraId="3A51A468" w14:textId="78BB0D38" w:rsidR="00554B37" w:rsidRPr="002B2DCB" w:rsidRDefault="00554B37" w:rsidP="00133A18">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2014.gada gada valdības rīcības plānā tika uzsvērta ZPI principu integrēšanas nozīmīgums publiskajos iepirkumos, ar mērķi palielināt veselīgas pārtikas un vietējo materiālu, ieskaitot koksni, izmantojumu. Šim nolūkam Vi</w:t>
      </w:r>
      <w:r w:rsidR="00E55629" w:rsidRPr="002B2DCB">
        <w:rPr>
          <w:rFonts w:ascii="Times New Roman" w:eastAsia="Times New Roman" w:hAnsi="Times New Roman" w:cs="Times New Roman"/>
          <w:color w:val="000000"/>
          <w:kern w:val="0"/>
          <w:sz w:val="24"/>
          <w:szCs w:val="24"/>
          <w:lang w:val="lv-LV" w:eastAsia="en-GB"/>
          <w14:ligatures w14:val="none"/>
        </w:rPr>
        <w:t>edās administrācijas</w:t>
      </w:r>
      <w:r w:rsidRPr="002B2DCB">
        <w:rPr>
          <w:rFonts w:ascii="Times New Roman" w:eastAsia="Times New Roman" w:hAnsi="Times New Roman" w:cs="Times New Roman"/>
          <w:color w:val="000000"/>
          <w:kern w:val="0"/>
          <w:sz w:val="24"/>
          <w:szCs w:val="24"/>
          <w:lang w:val="lv-LV" w:eastAsia="en-GB"/>
          <w14:ligatures w14:val="none"/>
        </w:rPr>
        <w:t xml:space="preserve"> un reģionālās attīstības ministrija sadarbībā ar nozares dalībniekiem izstrādāja "Zaļā iepirkuma veicināšanas plānu 2015.–2017. gadam", kas tika apstiprināts ar Ministru kabineta 2015. gada 17. februāra lēmumu. Plānā tika </w:t>
      </w:r>
      <w:r w:rsidRPr="002B2DCB">
        <w:rPr>
          <w:rFonts w:ascii="Times New Roman" w:eastAsia="Times New Roman" w:hAnsi="Times New Roman" w:cs="Times New Roman"/>
          <w:color w:val="000000"/>
          <w:kern w:val="0"/>
          <w:sz w:val="24"/>
          <w:szCs w:val="24"/>
          <w:lang w:val="lv-LV" w:eastAsia="en-GB"/>
          <w14:ligatures w14:val="none"/>
        </w:rPr>
        <w:lastRenderedPageBreak/>
        <w:t>analizēta situācija un izklāstīti konkrēti pasākumi ZPI un ZI principu ieviešanai un problēmu risināšanai.</w:t>
      </w:r>
    </w:p>
    <w:p w14:paraId="7EC9844A" w14:textId="77777777" w:rsidR="00504E20" w:rsidRPr="002B2DCB" w:rsidRDefault="00272794" w:rsidP="00133A18">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Publisko Iepirkumu Likums (PIL) un Sabiedrisko Pakalpojumu Sniedzēju Iepirkumu Likums (SPSIL) definē zaļo publisko iepirkumu (ZPI) kā iepirkumu procesu, kurā tiek iegādātas preces, pakalpojumi un būvdarbi ar mazāku vides ietekmi visā to aprites ciklā, salīdzinot ar līdzvērtīgiem produktiem, kas iegādāti bez ZPI principu piemērošanas (sk. PIL 1. panta 34. punktu un SPSIL 1. panta 33. punktu). </w:t>
      </w:r>
    </w:p>
    <w:p w14:paraId="22BCEAE5" w14:textId="77777777" w:rsidR="00504E20" w:rsidRPr="002B2DCB" w:rsidRDefault="00504E20"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p>
    <w:p w14:paraId="14A46B80" w14:textId="448C1C3F" w:rsidR="00272794" w:rsidRPr="002B2DCB" w:rsidRDefault="00272794" w:rsidP="00133A18">
      <w:pPr>
        <w:spacing w:after="0" w:line="360" w:lineRule="auto"/>
        <w:ind w:firstLine="36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ZPI pamatprincipi ir šādi:</w:t>
      </w:r>
    </w:p>
    <w:p w14:paraId="02BCBFA2" w14:textId="4AEA2F56" w:rsidR="00272794" w:rsidRPr="002B2DCB" w:rsidRDefault="00272794"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Videi draudzīgāks iepirkums: Šis princips nostiprina vides aizsardzību un cilvēku veselības apsvērumus kā fundamentālu publiskā iepirkuma prakses daļu.</w:t>
      </w:r>
    </w:p>
    <w:p w14:paraId="1E104AD3" w14:textId="5C4EC07B" w:rsidR="00272794" w:rsidRPr="002B2DCB" w:rsidRDefault="00272794"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Piesārņojuma un kaitējuma novēršana: Šajā pieejā vides aizsardzības un cilvēku veselības apsvērumi tiek integrēti iepirkuma procesā no tā sākuma, mērķējot uz piesārņojuma un potenciālā kaitējuma mazināšanu.</w:t>
      </w:r>
    </w:p>
    <w:p w14:paraId="72133121" w14:textId="25D4C9D9" w:rsidR="00272794" w:rsidRPr="002B2DCB" w:rsidRDefault="00272794"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Aprites cikla perspektīva: Tiek ņemta vērā preču un pakalpojumu vides ietekme un izmaksas to pilnā aprites ciklā, lai nodrošinātu ilgtspējīgāku izvēli.</w:t>
      </w:r>
    </w:p>
    <w:p w14:paraId="6550C3D6" w14:textId="28B1ED4B" w:rsidR="00272794" w:rsidRPr="002B2DCB" w:rsidRDefault="00272794"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Ietekmes uz vidi salīdzinājums: Iepirkumā tiek ņemti vērā būtiskākie vides ietekmes aspekti, tostarp ietekmes lielums, ģeogrāfiskais mērogs un reversibilitāte.</w:t>
      </w:r>
    </w:p>
    <w:p w14:paraId="2A0CE9EB" w14:textId="520DBF41" w:rsidR="00504E20" w:rsidRPr="002B2DCB" w:rsidRDefault="00272794" w:rsidP="00F80DFB">
      <w:pPr>
        <w:pStyle w:val="ListParagraph"/>
        <w:numPr>
          <w:ilvl w:val="1"/>
          <w:numId w:val="35"/>
        </w:num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Informācija par vides ietekmi: Precīza, objektīvi izmērāma un verificējama informācija par produktu vai pakalpojumu vides ietekmi ir būtiska, lai pieņemtu pārdomātus iepirkuma lēmumus.</w:t>
      </w:r>
    </w:p>
    <w:p w14:paraId="5635450D" w14:textId="4F015C70" w:rsidR="00272794" w:rsidRPr="002B2DCB" w:rsidRDefault="00272794" w:rsidP="00133A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Zaļā publiskā iepirkuma integrācija un principu piemērošana publiskajos iepirkumos ir būtiska, lai veicinātu ilgtspējīgāku sabiedrības attīstību, aizsargātu vidi un cilvēku veselību, kā arī optimizētu resursu izmantojumu un mazinātu piesārņojumu.</w:t>
      </w:r>
    </w:p>
    <w:p w14:paraId="632C749F" w14:textId="3AF70E0A" w:rsidR="00272794" w:rsidRPr="002B2DCB" w:rsidRDefault="00554B37" w:rsidP="00133A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Vēlāk, 2017. gada 20. jūnijā, tika pieņemti Ministru kabineta noteikumi Nr. 353 "Prasības zaļajam publiskajam iepirkumam un tā piemērošanas kārtība"</w:t>
      </w:r>
      <w:r w:rsidR="00B87B57" w:rsidRPr="002B2DCB">
        <w:rPr>
          <w:rFonts w:ascii="Times New Roman" w:eastAsia="Times New Roman" w:hAnsi="Times New Roman" w:cs="Times New Roman"/>
          <w:color w:val="000000"/>
          <w:kern w:val="0"/>
          <w:sz w:val="24"/>
          <w:szCs w:val="24"/>
          <w:lang w:val="lv-LV" w:eastAsia="en-GB"/>
          <w14:ligatures w14:val="none"/>
        </w:rPr>
        <w:t xml:space="preserve"> (ar grozījumiem 2020.gada 8.septembra MK not. Nr. 568 redakcijā un 2023.gada 4.jūlija MK not. Nr. 369 redakcijā) </w:t>
      </w:r>
      <w:r w:rsidRPr="002B2DCB">
        <w:rPr>
          <w:rFonts w:ascii="Times New Roman" w:eastAsia="Times New Roman" w:hAnsi="Times New Roman" w:cs="Times New Roman"/>
          <w:color w:val="000000"/>
          <w:kern w:val="0"/>
          <w:sz w:val="24"/>
          <w:szCs w:val="24"/>
          <w:lang w:val="lv-LV" w:eastAsia="en-GB"/>
          <w14:ligatures w14:val="none"/>
        </w:rPr>
        <w:t xml:space="preserve">nosaka </w:t>
      </w:r>
      <w:r w:rsidR="00B87B57" w:rsidRPr="002B2DCB">
        <w:rPr>
          <w:rFonts w:ascii="Times New Roman" w:eastAsia="Times New Roman" w:hAnsi="Times New Roman" w:cs="Times New Roman"/>
          <w:color w:val="000000"/>
          <w:kern w:val="0"/>
          <w:sz w:val="24"/>
          <w:szCs w:val="24"/>
          <w:lang w:val="lv-LV" w:eastAsia="en-GB"/>
          <w14:ligatures w14:val="none"/>
        </w:rPr>
        <w:t>ZPI</w:t>
      </w:r>
      <w:r w:rsidRPr="002B2DCB">
        <w:rPr>
          <w:rFonts w:ascii="Times New Roman" w:eastAsia="Times New Roman" w:hAnsi="Times New Roman" w:cs="Times New Roman"/>
          <w:color w:val="000000"/>
          <w:kern w:val="0"/>
          <w:sz w:val="24"/>
          <w:szCs w:val="24"/>
          <w:lang w:val="lv-LV" w:eastAsia="en-GB"/>
          <w14:ligatures w14:val="none"/>
        </w:rPr>
        <w:t xml:space="preserve"> kritēriju obligātu izmantošanu dažādu preču un pakalpojumu grupās publiskajā iepirkumā. Šī </w:t>
      </w:r>
      <w:r w:rsidRPr="002B2DCB">
        <w:rPr>
          <w:rFonts w:ascii="Times New Roman" w:eastAsia="Times New Roman" w:hAnsi="Times New Roman" w:cs="Times New Roman"/>
          <w:color w:val="000000"/>
          <w:kern w:val="0"/>
          <w:sz w:val="24"/>
          <w:szCs w:val="24"/>
          <w:lang w:val="lv-LV" w:eastAsia="en-GB"/>
          <w14:ligatures w14:val="none"/>
        </w:rPr>
        <w:lastRenderedPageBreak/>
        <w:t>attīstība apliecina ZPI nozīmīgumu kā būtisku politikas instrumentu Latvijā, kas adresē ne tikai vides aizsardzības jautājumus, bet arī sekmē resursu efektīvu izmantošanu un aprites ekonomikas attīstību valst</w:t>
      </w:r>
      <w:r w:rsidR="00F602C6" w:rsidRPr="002B2DCB">
        <w:rPr>
          <w:rFonts w:ascii="Times New Roman" w:eastAsia="Times New Roman" w:hAnsi="Times New Roman" w:cs="Times New Roman"/>
          <w:color w:val="000000"/>
          <w:kern w:val="0"/>
          <w:sz w:val="24"/>
          <w:szCs w:val="24"/>
          <w:lang w:val="lv-LV" w:eastAsia="en-GB"/>
          <w14:ligatures w14:val="none"/>
        </w:rPr>
        <w:t xml:space="preserve">ī. </w:t>
      </w:r>
    </w:p>
    <w:p w14:paraId="32E26761" w14:textId="32A4D499" w:rsidR="00E55629" w:rsidRPr="002B2DCB" w:rsidRDefault="00E55629" w:rsidP="00133A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787CBBAF" w14:textId="77777777" w:rsidR="00E55629" w:rsidRPr="002B2DCB" w:rsidRDefault="00E55629" w:rsidP="00133A18">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p>
    <w:p w14:paraId="6FD352A3" w14:textId="3A035816" w:rsidR="002F1C67" w:rsidRPr="002B2DCB" w:rsidRDefault="000226B7" w:rsidP="00CB7442">
      <w:pPr>
        <w:pStyle w:val="ListParagraph"/>
        <w:numPr>
          <w:ilvl w:val="2"/>
          <w:numId w:val="48"/>
        </w:numPr>
        <w:spacing w:after="0" w:line="360" w:lineRule="auto"/>
        <w:jc w:val="right"/>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MK not. Nr. 353 1. un 2. pielikumā iekļautie ZPI kritēriji</w:t>
      </w:r>
    </w:p>
    <w:tbl>
      <w:tblPr>
        <w:tblW w:w="0" w:type="auto"/>
        <w:tblCellMar>
          <w:top w:w="15" w:type="dxa"/>
          <w:left w:w="15" w:type="dxa"/>
          <w:bottom w:w="15" w:type="dxa"/>
          <w:right w:w="15" w:type="dxa"/>
        </w:tblCellMar>
        <w:tblLook w:val="04A0" w:firstRow="1" w:lastRow="0" w:firstColumn="1" w:lastColumn="0" w:noHBand="0" w:noVBand="1"/>
      </w:tblPr>
      <w:tblGrid>
        <w:gridCol w:w="3952"/>
        <w:gridCol w:w="5398"/>
      </w:tblGrid>
      <w:tr w:rsidR="002F1C67" w:rsidRPr="000C1D9B" w14:paraId="08BDC3AA" w14:textId="77777777" w:rsidTr="002F1C6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1734B3" w14:textId="04EE4EE6" w:rsidR="002F1C67" w:rsidRPr="002B2DCB" w:rsidRDefault="002F1C67" w:rsidP="00133A18">
            <w:pPr>
              <w:spacing w:after="0" w:line="360" w:lineRule="auto"/>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MK noteikumu Nr. 353 </w:t>
            </w:r>
            <w:r w:rsidRPr="002B2DCB">
              <w:rPr>
                <w:rFonts w:ascii="Times New Roman" w:eastAsia="Times New Roman" w:hAnsi="Times New Roman" w:cs="Times New Roman"/>
                <w:b/>
                <w:bCs/>
                <w:color w:val="000000"/>
                <w:kern w:val="0"/>
                <w:sz w:val="24"/>
                <w:szCs w:val="24"/>
                <w:lang w:val="lv-LV" w:eastAsia="en-GB"/>
                <w14:ligatures w14:val="none"/>
              </w:rPr>
              <w:t>1. pielikumā</w:t>
            </w:r>
            <w:r w:rsidRPr="002B2DCB">
              <w:rPr>
                <w:rFonts w:ascii="Times New Roman" w:eastAsia="Times New Roman" w:hAnsi="Times New Roman" w:cs="Times New Roman"/>
                <w:color w:val="000000"/>
                <w:kern w:val="0"/>
                <w:sz w:val="24"/>
                <w:szCs w:val="24"/>
                <w:lang w:val="lv-LV" w:eastAsia="en-GB"/>
                <w14:ligatures w14:val="none"/>
              </w:rPr>
              <w:t xml:space="preserve"> iekļautās 9</w:t>
            </w:r>
            <w:r w:rsidRPr="002B2DCB">
              <w:rPr>
                <w:rFonts w:ascii="Times New Roman" w:eastAsia="Times New Roman" w:hAnsi="Times New Roman" w:cs="Times New Roman"/>
                <w:b/>
                <w:bCs/>
                <w:color w:val="000000"/>
                <w:kern w:val="0"/>
                <w:sz w:val="24"/>
                <w:szCs w:val="24"/>
                <w:lang w:val="lv-LV" w:eastAsia="en-GB"/>
                <w14:ligatures w14:val="none"/>
              </w:rPr>
              <w:t xml:space="preserve"> preču un pakalpojumu grupas, kurām ZI ir piemērojams obligāti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4DA4F2" w14:textId="79DF9D1F" w:rsidR="002F1C67" w:rsidRPr="002B2DCB" w:rsidRDefault="002F1C67" w:rsidP="00133A18">
            <w:pPr>
              <w:spacing w:after="0" w:line="360" w:lineRule="auto"/>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MK noteikumu Nr. 353 </w:t>
            </w:r>
            <w:r w:rsidRPr="002B2DCB">
              <w:rPr>
                <w:rFonts w:ascii="Times New Roman" w:eastAsia="Times New Roman" w:hAnsi="Times New Roman" w:cs="Times New Roman"/>
                <w:b/>
                <w:bCs/>
                <w:color w:val="000000"/>
                <w:kern w:val="0"/>
                <w:sz w:val="24"/>
                <w:szCs w:val="24"/>
                <w:lang w:val="lv-LV" w:eastAsia="en-GB"/>
                <w14:ligatures w14:val="none"/>
              </w:rPr>
              <w:t>2. pielikumā</w:t>
            </w:r>
            <w:r w:rsidRPr="002B2DCB">
              <w:rPr>
                <w:rFonts w:ascii="Times New Roman" w:eastAsia="Times New Roman" w:hAnsi="Times New Roman" w:cs="Times New Roman"/>
                <w:color w:val="000000"/>
                <w:kern w:val="0"/>
                <w:sz w:val="24"/>
                <w:szCs w:val="24"/>
                <w:lang w:val="lv-LV" w:eastAsia="en-GB"/>
                <w14:ligatures w14:val="none"/>
              </w:rPr>
              <w:t xml:space="preserve"> iekļautās </w:t>
            </w:r>
            <w:r w:rsidRPr="002B2DCB">
              <w:rPr>
                <w:rFonts w:ascii="Times New Roman" w:eastAsia="Times New Roman" w:hAnsi="Times New Roman" w:cs="Times New Roman"/>
                <w:b/>
                <w:bCs/>
                <w:color w:val="000000"/>
                <w:kern w:val="0"/>
                <w:sz w:val="24"/>
                <w:szCs w:val="24"/>
                <w:lang w:val="lv-LV" w:eastAsia="en-GB"/>
                <w14:ligatures w14:val="none"/>
              </w:rPr>
              <w:t>14 preču un pakalpojumu grupas, kurām ZI ir piemērojams brīvprātīgi</w:t>
            </w:r>
          </w:p>
        </w:tc>
      </w:tr>
      <w:tr w:rsidR="002F1C67" w:rsidRPr="002B2DCB" w14:paraId="57125CD4" w14:textId="77777777" w:rsidTr="002F1C6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3080BE0" w14:textId="77777777"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biroja papīrs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BC7648" w14:textId="4AB21F62"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ceļu būve un satiksmes zīmes</w:t>
            </w:r>
          </w:p>
        </w:tc>
      </w:tr>
      <w:tr w:rsidR="002F1C67" w:rsidRPr="002B2DCB" w14:paraId="346A9916" w14:textId="77777777" w:rsidTr="00133A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6802574" w14:textId="77777777"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drukas iekārtas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9B752" w14:textId="2E6ACD1E"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ūdens sildītāji siltuma ražošanai</w:t>
            </w:r>
          </w:p>
        </w:tc>
      </w:tr>
      <w:tr w:rsidR="002F1C67" w:rsidRPr="002B2DCB" w14:paraId="7ED3EDD0" w14:textId="77777777" w:rsidTr="00133A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7FA1BA" w14:textId="77777777"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datortehnika un informācijas un komunikācijas tehnoloģiju (IKT) infrastruktūra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6C5A60" w14:textId="524BBB8F"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dārzkopības produkti un pakalpojumi</w:t>
            </w:r>
          </w:p>
        </w:tc>
      </w:tr>
      <w:tr w:rsidR="002F1C67" w:rsidRPr="002B2DCB" w14:paraId="1016DA7C" w14:textId="77777777" w:rsidTr="00133A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5735B5" w14:textId="77777777"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pārtikas un ēdināšanas pakalpojumi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B41F04" w14:textId="3E67379D"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elektroenerģija</w:t>
            </w:r>
          </w:p>
        </w:tc>
      </w:tr>
      <w:tr w:rsidR="002F1C67" w:rsidRPr="002B2DCB" w14:paraId="61D5B500" w14:textId="77777777" w:rsidTr="00133A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C88E74" w14:textId="77777777"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tīrīšanas līdzekļi un pakalpojumi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DD5F3" w14:textId="18CD53A3"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klozetpodi un pisuāri</w:t>
            </w:r>
          </w:p>
        </w:tc>
      </w:tr>
      <w:tr w:rsidR="002F1C67" w:rsidRPr="002B2DCB" w14:paraId="6345502C" w14:textId="77777777" w:rsidTr="00133A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8DA627" w14:textId="77777777"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iekštelpu apgaismojums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C083F" w14:textId="180E4047"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koģenerācijas iekārtas</w:t>
            </w:r>
          </w:p>
        </w:tc>
      </w:tr>
      <w:tr w:rsidR="002F1C67" w:rsidRPr="002B2DCB" w14:paraId="6D9DA911" w14:textId="77777777" w:rsidTr="00133A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21886A" w14:textId="77777777"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ielu apgaismojums un satiksmes signāli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B41F2" w14:textId="75C48FC6"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mēbeles</w:t>
            </w:r>
          </w:p>
        </w:tc>
      </w:tr>
      <w:tr w:rsidR="002F1C67" w:rsidRPr="002B2DCB" w14:paraId="22E77943" w14:textId="77777777" w:rsidTr="00133A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6BEE4E" w14:textId="24A7E667" w:rsidR="002F1C67" w:rsidRPr="002B2DCB" w:rsidRDefault="002F1C67" w:rsidP="00133A18">
            <w:pPr>
              <w:pStyle w:val="NormalWeb"/>
              <w:shd w:val="clear" w:color="auto" w:fill="FFFFFF"/>
              <w:spacing w:line="360" w:lineRule="auto"/>
              <w:rPr>
                <w:color w:val="414142"/>
                <w:lang w:val="lv-LV"/>
              </w:rPr>
            </w:pPr>
            <w:r w:rsidRPr="002B2DCB">
              <w:rPr>
                <w:color w:val="414142"/>
                <w:lang w:val="lv-LV"/>
              </w:rPr>
              <w:t>Trešās grupas ēku jauna būvniecība, pārbūve, projektēšana un nojaukšana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A20D5D" w14:textId="10CC90AD"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notekūdeņu infrastruktūra</w:t>
            </w:r>
          </w:p>
        </w:tc>
      </w:tr>
      <w:tr w:rsidR="002F1C67" w:rsidRPr="002B2DCB" w14:paraId="705C9F60" w14:textId="77777777" w:rsidTr="00133A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23B5F7" w14:textId="7B092D07"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kern w:val="0"/>
                <w:sz w:val="24"/>
                <w:szCs w:val="24"/>
                <w:lang w:val="lv-LV" w:eastAsia="en-GB"/>
                <w14:ligatures w14:val="none"/>
              </w:rPr>
              <w:t>Vieglo pasažieru automobiļu un vieglo komerct</w:t>
            </w:r>
            <w:r w:rsidR="001D7D97" w:rsidRPr="002B2DCB">
              <w:rPr>
                <w:rFonts w:ascii="Times New Roman" w:eastAsia="Times New Roman" w:hAnsi="Times New Roman" w:cs="Times New Roman"/>
                <w:kern w:val="0"/>
                <w:sz w:val="24"/>
                <w:szCs w:val="24"/>
                <w:lang w:val="lv-LV" w:eastAsia="en-GB"/>
                <w14:ligatures w14:val="none"/>
              </w:rPr>
              <w:t>ra</w:t>
            </w:r>
            <w:r w:rsidRPr="002B2DCB">
              <w:rPr>
                <w:rFonts w:ascii="Times New Roman" w:eastAsia="Times New Roman" w:hAnsi="Times New Roman" w:cs="Times New Roman"/>
                <w:kern w:val="0"/>
                <w:sz w:val="24"/>
                <w:szCs w:val="24"/>
                <w:lang w:val="lv-LV" w:eastAsia="en-GB"/>
                <w14:ligatures w14:val="none"/>
              </w:rPr>
              <w:t>nsporta automobiļu iegāde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8882A" w14:textId="12D6E623"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sienu paneļi</w:t>
            </w:r>
          </w:p>
        </w:tc>
      </w:tr>
      <w:tr w:rsidR="002F1C67" w:rsidRPr="002B2DCB" w14:paraId="7294B64D" w14:textId="77777777" w:rsidTr="00133A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C5B2A33" w14:textId="77777777"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6EB7FA" w14:textId="59478369"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izlietnes krāni</w:t>
            </w:r>
          </w:p>
        </w:tc>
      </w:tr>
      <w:tr w:rsidR="002F1C67" w:rsidRPr="002B2DCB" w14:paraId="6E89D3FB" w14:textId="77777777" w:rsidTr="00133A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22A8EC" w14:textId="77777777"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756CE" w14:textId="278943EA"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dušas uzgaļi un to aprīkojums</w:t>
            </w:r>
          </w:p>
        </w:tc>
      </w:tr>
      <w:tr w:rsidR="002F1C67" w:rsidRPr="002B2DCB" w14:paraId="3D2B06F8" w14:textId="77777777" w:rsidTr="00133A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8963866" w14:textId="77777777"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E7067" w14:textId="57FF29A5"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tekstilpreces</w:t>
            </w:r>
          </w:p>
        </w:tc>
      </w:tr>
      <w:tr w:rsidR="002F1C67" w:rsidRPr="000C1D9B" w14:paraId="5C3FD2C6" w14:textId="77777777" w:rsidTr="00133A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B73322" w14:textId="77777777"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16D6E" w14:textId="42283592"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kern w:val="0"/>
                <w:sz w:val="24"/>
                <w:szCs w:val="24"/>
                <w:lang w:val="lv-LV" w:eastAsia="en-GB"/>
                <w14:ligatures w14:val="none"/>
              </w:rPr>
              <w:t>sabiedrisko transportlīdzekļu, tai skaitā valsts un pašvaldību iepirktie autobusi pasažieru pārvadāšanai (autobusu iepirkums) un atkritumu savākšanas transportlīdzekļu iegāde vai pakalpojumi</w:t>
            </w:r>
          </w:p>
        </w:tc>
      </w:tr>
      <w:tr w:rsidR="002F1C67" w:rsidRPr="002B2DCB" w14:paraId="3376E1C5" w14:textId="77777777" w:rsidTr="00133A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85F084" w14:textId="77777777"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8B1BA" w14:textId="1BEBDA92"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veselības aprūpes elektriskās un elektroniskās iekārtas (veselības aprūpes EEI)</w:t>
            </w:r>
          </w:p>
        </w:tc>
      </w:tr>
      <w:tr w:rsidR="002F1C67" w:rsidRPr="002B2DCB" w14:paraId="3C483080" w14:textId="77777777" w:rsidTr="00133A18">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C01B0E" w14:textId="77777777"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AD5C8" w14:textId="422CDB7F" w:rsidR="002F1C67" w:rsidRPr="002B2DCB" w:rsidRDefault="002F1C67" w:rsidP="00133A18">
            <w:pPr>
              <w:spacing w:after="0" w:line="360" w:lineRule="auto"/>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atpūtas un sporta infrastruktūra</w:t>
            </w:r>
          </w:p>
        </w:tc>
      </w:tr>
    </w:tbl>
    <w:p w14:paraId="2512AF4A" w14:textId="77777777" w:rsidR="002F1C67" w:rsidRPr="002B2DCB" w:rsidRDefault="002F1C67"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p>
    <w:p w14:paraId="43613487" w14:textId="6F5ADAA1" w:rsidR="00045738" w:rsidRPr="002B2DCB" w:rsidRDefault="00045738"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Saskaņā ar MK noteikumu Nr.353 3.punktu, zaļā iepirkuma veicināšanas mērķis ir samazināt publiskajos iepirkumos iegādāto preču, pakalpojumu un būvdarbu ietekmi uz vidi visā to aprites ciklā, vienlaikus sekmējot videi draudzīgu preču un pakalpojumu tirgus attīstību un vietējās ekonomikas konkurētspējas paaugstināšanu. </w:t>
      </w:r>
    </w:p>
    <w:p w14:paraId="39A4ECCA" w14:textId="01097B1B" w:rsidR="000A2ADD" w:rsidRPr="002B2DCB" w:rsidRDefault="000A2ADD"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Saskaņā ar VARAM izstrādāto Informatīvo ziņojumu “Par zaļā iepirkuma piemērošanu valsts pārvaldē 2022.gadā” laika posmā no MK noteikumu Nr. 353 stāšanās spēkā (2017. gada 1. jūlijs), var secināt, ka MK noteikumi Nr. 353 kopā ar citiem ZPI veicinošiem faktoriem, veicinājuši ZPI rādītāju pieaugumu. Lai gan ar svārstībām, tomēr saglabājot pozitīvu kopējo tendenci, ZPI apjoms 2022. gadā, sasniedza rekordapjomu 1 284 miljonus </w:t>
      </w:r>
      <w:r w:rsidR="00B111E7" w:rsidRPr="002B2DCB">
        <w:rPr>
          <w:rFonts w:ascii="Times New Roman" w:eastAsia="Times New Roman" w:hAnsi="Times New Roman" w:cs="Times New Roman"/>
          <w:color w:val="000000"/>
          <w:kern w:val="0"/>
          <w:sz w:val="24"/>
          <w:szCs w:val="24"/>
          <w:lang w:val="lv-LV" w:eastAsia="en-GB"/>
          <w14:ligatures w14:val="none"/>
        </w:rPr>
        <w:t>eiro</w:t>
      </w:r>
      <w:r w:rsidRPr="002B2DCB">
        <w:rPr>
          <w:rFonts w:ascii="Times New Roman" w:eastAsia="Times New Roman" w:hAnsi="Times New Roman" w:cs="Times New Roman"/>
          <w:color w:val="000000"/>
          <w:kern w:val="0"/>
          <w:sz w:val="24"/>
          <w:szCs w:val="24"/>
          <w:lang w:val="lv-LV" w:eastAsia="en-GB"/>
          <w14:ligatures w14:val="none"/>
        </w:rPr>
        <w:t xml:space="preserve">, no Publisko iepirkumu likuma (turpmāk – PIL) kopējās līgumcenu summas 3 883 miljoni </w:t>
      </w:r>
      <w:r w:rsidR="00B111E7" w:rsidRPr="002B2DCB">
        <w:rPr>
          <w:rFonts w:ascii="Times New Roman" w:eastAsia="Times New Roman" w:hAnsi="Times New Roman" w:cs="Times New Roman"/>
          <w:color w:val="000000"/>
          <w:kern w:val="0"/>
          <w:sz w:val="24"/>
          <w:szCs w:val="24"/>
          <w:lang w:val="lv-LV" w:eastAsia="en-GB"/>
          <w14:ligatures w14:val="none"/>
        </w:rPr>
        <w:t>eiro</w:t>
      </w:r>
      <w:r w:rsidRPr="002B2DCB">
        <w:rPr>
          <w:rFonts w:ascii="Times New Roman" w:eastAsia="Times New Roman" w:hAnsi="Times New Roman" w:cs="Times New Roman"/>
          <w:color w:val="000000"/>
          <w:kern w:val="0"/>
          <w:sz w:val="24"/>
          <w:szCs w:val="24"/>
          <w:lang w:val="lv-LV" w:eastAsia="en-GB"/>
          <w14:ligatures w14:val="none"/>
        </w:rPr>
        <w:t>, kas ir 33,1% (2021. gadā – 28,4%). 2022. gadā ZPI procedūru skaits ir 14,8% no kopējā iepirkumu skaita (2021. gadā – 14,4%).  Šie statistikas dati liecina par noturīgu ZPI kritēriju piemērošanu publiskajos iepirkumos. MK noteikumu Nr. 353 1. pielikuma – “ZPI obligātajās” – grupās vidējais ZPI īpatsvars 2022. gadā bijis 93,2% (2021. gadā – 92,5%). MK noteikumu Nr. 353 2. pielikuma – “ZPI brīvprātīgi piemērojamās” – grupās vidējais ZPI īpatsvars 2022. gadā bija 30,5% (2021. gadā – 44,0%).</w:t>
      </w:r>
    </w:p>
    <w:p w14:paraId="071CDADA" w14:textId="68B78557" w:rsidR="000A2ADD" w:rsidRPr="002B2DCB" w:rsidRDefault="000A2ADD"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Latvijas iekšzemes kopprodukts 2022. gadā bija 39 081 miljoni </w:t>
      </w:r>
      <w:r w:rsidR="00B111E7" w:rsidRPr="002B2DCB">
        <w:rPr>
          <w:rFonts w:ascii="Times New Roman" w:eastAsia="Times New Roman" w:hAnsi="Times New Roman" w:cs="Times New Roman"/>
          <w:color w:val="000000"/>
          <w:kern w:val="0"/>
          <w:sz w:val="24"/>
          <w:szCs w:val="24"/>
          <w:lang w:val="lv-LV" w:eastAsia="en-GB"/>
          <w14:ligatures w14:val="none"/>
        </w:rPr>
        <w:t>eiro</w:t>
      </w:r>
      <w:r w:rsidRPr="002B2DCB">
        <w:rPr>
          <w:rFonts w:ascii="Times New Roman" w:eastAsia="Times New Roman" w:hAnsi="Times New Roman" w:cs="Times New Roman"/>
          <w:color w:val="000000"/>
          <w:kern w:val="0"/>
          <w:sz w:val="24"/>
          <w:szCs w:val="24"/>
          <w:lang w:val="lv-LV" w:eastAsia="en-GB"/>
          <w14:ligatures w14:val="none"/>
        </w:rPr>
        <w:t xml:space="preserve">. 2022.gadā publiskajos iepirkumos tika iztērēti 3,2 miljardi </w:t>
      </w:r>
      <w:r w:rsidR="00B111E7" w:rsidRPr="002B2DCB">
        <w:rPr>
          <w:rFonts w:ascii="Times New Roman" w:eastAsia="Times New Roman" w:hAnsi="Times New Roman" w:cs="Times New Roman"/>
          <w:color w:val="000000"/>
          <w:kern w:val="0"/>
          <w:sz w:val="24"/>
          <w:szCs w:val="24"/>
          <w:lang w:val="lv-LV" w:eastAsia="en-GB"/>
          <w14:ligatures w14:val="none"/>
        </w:rPr>
        <w:t>eiro</w:t>
      </w:r>
      <w:r w:rsidRPr="002B2DCB">
        <w:rPr>
          <w:rFonts w:ascii="Times New Roman" w:eastAsia="Times New Roman" w:hAnsi="Times New Roman" w:cs="Times New Roman"/>
          <w:color w:val="000000"/>
          <w:kern w:val="0"/>
          <w:sz w:val="24"/>
          <w:szCs w:val="24"/>
          <w:lang w:val="lv-LV" w:eastAsia="en-GB"/>
          <w14:ligatures w14:val="none"/>
        </w:rPr>
        <w:t xml:space="preserve"> vai 11,7% (2021.gadā – 13,2%), ZPI veidoja 1,36 miljardus </w:t>
      </w:r>
      <w:r w:rsidR="00B111E7" w:rsidRPr="002B2DCB">
        <w:rPr>
          <w:rFonts w:ascii="Times New Roman" w:eastAsia="Times New Roman" w:hAnsi="Times New Roman" w:cs="Times New Roman"/>
          <w:color w:val="000000"/>
          <w:kern w:val="0"/>
          <w:sz w:val="24"/>
          <w:szCs w:val="24"/>
          <w:lang w:val="lv-LV" w:eastAsia="en-GB"/>
          <w14:ligatures w14:val="none"/>
        </w:rPr>
        <w:t>eiro</w:t>
      </w:r>
      <w:r w:rsidRPr="002B2DCB">
        <w:rPr>
          <w:rFonts w:ascii="Times New Roman" w:eastAsia="Times New Roman" w:hAnsi="Times New Roman" w:cs="Times New Roman"/>
          <w:color w:val="000000"/>
          <w:kern w:val="0"/>
          <w:sz w:val="24"/>
          <w:szCs w:val="24"/>
          <w:lang w:val="lv-LV" w:eastAsia="en-GB"/>
          <w14:ligatures w14:val="none"/>
        </w:rPr>
        <w:t xml:space="preserve"> vai  3,5% no Iekšzemes kopprodukta.  </w:t>
      </w:r>
    </w:p>
    <w:p w14:paraId="79048C06" w14:textId="77777777" w:rsidR="000A2ADD" w:rsidRPr="002B2DCB" w:rsidRDefault="000A2ADD"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Zaļais publiskais iepirkums ir kļuvis par vienu no Eiropas Savienības vides, klimata un enerģijas politikas prioritārajiem instrumentiem, tāpēc vides nosacījumu iekļaušana publisko iepirkumu specifikācijās ir prioritārs uzdevums arī Latvijā.</w:t>
      </w:r>
    </w:p>
    <w:p w14:paraId="079E2A89" w14:textId="77777777" w:rsidR="00E55629" w:rsidRPr="002B2DCB" w:rsidRDefault="00E55629"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p>
    <w:p w14:paraId="507F7AB3" w14:textId="77777777" w:rsidR="000A2ADD" w:rsidRPr="002B2DCB" w:rsidRDefault="000A2ADD" w:rsidP="00133A18">
      <w:pPr>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Latvijas nacionālais enerģētikas un klimata plāns 2021.-2030.gadam</w:t>
      </w:r>
    </w:p>
    <w:p w14:paraId="45930263" w14:textId="77777777" w:rsidR="000A2ADD" w:rsidRPr="002B2DCB" w:rsidRDefault="000A2ADD"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2020.gada 23.janvārī Ministru kabineta sēdē tika apstiprināts Latvijas nacionālais enerģētikas un klimata plāns 2021.-2030.gadam, kur attiecībā par ZPI tiek noteikts šāds punkts. </w:t>
      </w:r>
    </w:p>
    <w:p w14:paraId="33CF763E" w14:textId="2A115351" w:rsidR="000A2ADD" w:rsidRPr="002B2DCB" w:rsidRDefault="000A2ADD"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“Tāpat būtu jāveicina enerģijas ražošana savām vajadzībām publiskajā sektorā. Viens no identificētajiem šķēršļiem lielākai pašvaldību iesaistei elektroenerģijas ražošanā ir pieredzes trūkums publisko iepirkumu organizēšanai šādu tehnoloģiju un pakalpojumu iegādei, vienlaikus elektroenerģijas ražošanas iekārtu piegādātā. Tāpēc lietderīgi būtu izstrādāt vadlīnijas publiskajiem iepirkumiem elektroenerģijas ražošanas iekārtu uzstādīšanai un izvērtēt nepieciešamību izstrādāt atbilstošus Zaļā publiskā iepirkuma nosacījumus.”</w:t>
      </w:r>
    </w:p>
    <w:p w14:paraId="1D265F78" w14:textId="0DFF09C0" w:rsidR="000A2ADD" w:rsidRPr="002B2DCB" w:rsidRDefault="000A2ADD" w:rsidP="000915A6">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Lai V</w:t>
      </w:r>
      <w:r w:rsidR="000915A6" w:rsidRPr="002B2DCB">
        <w:rPr>
          <w:rFonts w:ascii="Times New Roman" w:eastAsia="Times New Roman" w:hAnsi="Times New Roman" w:cs="Times New Roman"/>
          <w:color w:val="000000"/>
          <w:kern w:val="0"/>
          <w:sz w:val="24"/>
          <w:szCs w:val="24"/>
          <w:lang w:val="lv-LV" w:eastAsia="en-GB"/>
          <w14:ligatures w14:val="none"/>
        </w:rPr>
        <w:t>ARAM</w:t>
      </w:r>
      <w:r w:rsidRPr="002B2DCB">
        <w:rPr>
          <w:rFonts w:ascii="Times New Roman" w:eastAsia="Times New Roman" w:hAnsi="Times New Roman" w:cs="Times New Roman"/>
          <w:color w:val="000000"/>
          <w:kern w:val="0"/>
          <w:sz w:val="24"/>
          <w:szCs w:val="24"/>
          <w:lang w:val="lv-LV" w:eastAsia="en-GB"/>
          <w14:ligatures w14:val="none"/>
        </w:rPr>
        <w:t xml:space="preserve"> varētu īstenot šo aktivitāti ir nepieciešams veikt “Datu ieguve un datu analīze par elektroenerģijas iekārtu uzstādīšanu publiskajos iepirkumos, integrējot zaļā publiskā iepirkuma kritērijus” un “Vadlīniju izstrāde publiskajiem iepirkumiem elektroenerģijas ražošanas iekārtu uzstādīšanai, integrējot zaļā publiskā iepirkuma prasības”.</w:t>
      </w:r>
      <w:r w:rsidR="000915A6" w:rsidRPr="002B2DCB">
        <w:rPr>
          <w:rFonts w:ascii="Times New Roman" w:eastAsia="Times New Roman" w:hAnsi="Times New Roman" w:cs="Times New Roman"/>
          <w:color w:val="000000"/>
          <w:kern w:val="0"/>
          <w:sz w:val="24"/>
          <w:szCs w:val="24"/>
          <w:lang w:val="lv-LV" w:eastAsia="en-GB"/>
          <w14:ligatures w14:val="none"/>
        </w:rPr>
        <w:t xml:space="preserve"> </w:t>
      </w:r>
      <w:r w:rsidRPr="002B2DCB">
        <w:rPr>
          <w:rFonts w:ascii="Times New Roman" w:eastAsia="Times New Roman" w:hAnsi="Times New Roman" w:cs="Times New Roman"/>
          <w:color w:val="000000"/>
          <w:kern w:val="0"/>
          <w:sz w:val="24"/>
          <w:szCs w:val="24"/>
          <w:lang w:val="lv-LV" w:eastAsia="en-GB"/>
          <w14:ligatures w14:val="none"/>
        </w:rPr>
        <w:t>Ja pašvaldībās tiktu uzstādīt</w:t>
      </w:r>
      <w:r w:rsidR="00B111E7">
        <w:rPr>
          <w:rFonts w:ascii="Times New Roman" w:eastAsia="Times New Roman" w:hAnsi="Times New Roman" w:cs="Times New Roman"/>
          <w:color w:val="000000"/>
          <w:kern w:val="0"/>
          <w:sz w:val="24"/>
          <w:szCs w:val="24"/>
          <w:lang w:val="lv-LV" w:eastAsia="en-GB"/>
          <w14:ligatures w14:val="none"/>
        </w:rPr>
        <w:t>as</w:t>
      </w:r>
      <w:r w:rsidRPr="002B2DCB">
        <w:rPr>
          <w:rFonts w:ascii="Times New Roman" w:eastAsia="Times New Roman" w:hAnsi="Times New Roman" w:cs="Times New Roman"/>
          <w:color w:val="000000"/>
          <w:kern w:val="0"/>
          <w:sz w:val="24"/>
          <w:szCs w:val="24"/>
          <w:lang w:val="lv-LV" w:eastAsia="en-GB"/>
          <w14:ligatures w14:val="none"/>
        </w:rPr>
        <w:t xml:space="preserve"> pašražojoš</w:t>
      </w:r>
      <w:r w:rsidR="00B111E7">
        <w:rPr>
          <w:rFonts w:ascii="Times New Roman" w:eastAsia="Times New Roman" w:hAnsi="Times New Roman" w:cs="Times New Roman"/>
          <w:color w:val="000000"/>
          <w:kern w:val="0"/>
          <w:sz w:val="24"/>
          <w:szCs w:val="24"/>
          <w:lang w:val="lv-LV" w:eastAsia="en-GB"/>
          <w14:ligatures w14:val="none"/>
        </w:rPr>
        <w:t>ās</w:t>
      </w:r>
      <w:r w:rsidRPr="002B2DCB">
        <w:rPr>
          <w:rFonts w:ascii="Times New Roman" w:eastAsia="Times New Roman" w:hAnsi="Times New Roman" w:cs="Times New Roman"/>
          <w:color w:val="000000"/>
          <w:kern w:val="0"/>
          <w:sz w:val="24"/>
          <w:szCs w:val="24"/>
          <w:lang w:val="lv-LV" w:eastAsia="en-GB"/>
          <w14:ligatures w14:val="none"/>
        </w:rPr>
        <w:t xml:space="preserve"> elektroenerģijas ražošanas iekārtas, tādā veidā tiktu veicināta pašvaldību enerģētiskā neatkarība un</w:t>
      </w:r>
      <w:r w:rsidR="00B111E7" w:rsidRPr="002B2DCB">
        <w:rPr>
          <w:rFonts w:ascii="Times New Roman" w:eastAsia="Times New Roman" w:hAnsi="Times New Roman" w:cs="Times New Roman"/>
          <w:color w:val="000000"/>
          <w:kern w:val="0"/>
          <w:sz w:val="24"/>
          <w:szCs w:val="24"/>
          <w:lang w:val="lv-LV" w:eastAsia="en-GB"/>
          <w14:ligatures w14:val="none"/>
        </w:rPr>
        <w:t>, izvēloties videi draudzīgus risinājumus</w:t>
      </w:r>
      <w:r w:rsidRPr="002B2DCB">
        <w:rPr>
          <w:rFonts w:ascii="Times New Roman" w:eastAsia="Times New Roman" w:hAnsi="Times New Roman" w:cs="Times New Roman"/>
          <w:color w:val="000000"/>
          <w:kern w:val="0"/>
          <w:sz w:val="24"/>
          <w:szCs w:val="24"/>
          <w:lang w:val="lv-LV" w:eastAsia="en-GB"/>
          <w14:ligatures w14:val="none"/>
        </w:rPr>
        <w:t>, uzsvaru</w:t>
      </w:r>
      <w:r w:rsidR="00B111E7" w:rsidRPr="002B2DCB">
        <w:rPr>
          <w:rFonts w:ascii="Times New Roman" w:eastAsia="Times New Roman" w:hAnsi="Times New Roman" w:cs="Times New Roman"/>
          <w:color w:val="000000"/>
          <w:kern w:val="0"/>
          <w:sz w:val="24"/>
          <w:szCs w:val="24"/>
          <w:lang w:val="lv-LV" w:eastAsia="en-GB"/>
          <w14:ligatures w14:val="none"/>
        </w:rPr>
        <w:t>, liekot uz atjaunojamo resursu izmantošanu</w:t>
      </w:r>
      <w:r w:rsidRPr="002B2DCB">
        <w:rPr>
          <w:rFonts w:ascii="Times New Roman" w:eastAsia="Times New Roman" w:hAnsi="Times New Roman" w:cs="Times New Roman"/>
          <w:color w:val="000000"/>
          <w:kern w:val="0"/>
          <w:sz w:val="24"/>
          <w:szCs w:val="24"/>
          <w:lang w:val="lv-LV" w:eastAsia="en-GB"/>
          <w14:ligatures w14:val="none"/>
        </w:rPr>
        <w:t xml:space="preserve">. </w:t>
      </w:r>
    </w:p>
    <w:p w14:paraId="64293E48" w14:textId="77777777" w:rsidR="000A2ADD" w:rsidRPr="002B2DCB" w:rsidRDefault="000A2ADD"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p>
    <w:p w14:paraId="1D473922" w14:textId="72A2F323" w:rsidR="000A2ADD" w:rsidRPr="002B2DCB" w:rsidRDefault="000A2ADD" w:rsidP="00133A18">
      <w:pPr>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Elektroenerģija</w:t>
      </w:r>
      <w:r w:rsidR="004A0EC6" w:rsidRPr="002B2DCB">
        <w:rPr>
          <w:rFonts w:ascii="Times New Roman" w:eastAsia="Times New Roman" w:hAnsi="Times New Roman" w:cs="Times New Roman"/>
          <w:b/>
          <w:bCs/>
          <w:color w:val="000000"/>
          <w:kern w:val="0"/>
          <w:sz w:val="24"/>
          <w:szCs w:val="24"/>
          <w:lang w:val="lv-LV" w:eastAsia="en-GB"/>
          <w14:ligatures w14:val="none"/>
        </w:rPr>
        <w:t>.</w:t>
      </w:r>
    </w:p>
    <w:p w14:paraId="0B823CE4" w14:textId="3474F414" w:rsidR="000A2ADD" w:rsidRPr="002B2DCB" w:rsidRDefault="000A2ADD"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MK not. Nr. 353 2. pielikumā tiek iekļauti ZPI kritēriji elektroenerģijas iegādei, kas ir ietverti 2. pielikumā un piemērojami brīvprātīgi. Saskaņā ar VARAM izstrādāto “Informatīvo ziņojumu par zaļā publiskā iepirkuma piemērošanu </w:t>
      </w:r>
      <w:r w:rsidR="00B111E7" w:rsidRPr="002B2DCB">
        <w:rPr>
          <w:rFonts w:ascii="Times New Roman" w:eastAsia="Times New Roman" w:hAnsi="Times New Roman" w:cs="Times New Roman"/>
          <w:color w:val="000000"/>
          <w:kern w:val="0"/>
          <w:sz w:val="24"/>
          <w:szCs w:val="24"/>
          <w:lang w:val="lv-LV" w:eastAsia="en-GB"/>
          <w14:ligatures w14:val="none"/>
        </w:rPr>
        <w:t>2022. gadā</w:t>
      </w:r>
      <w:r w:rsidRPr="002B2DCB">
        <w:rPr>
          <w:rFonts w:ascii="Times New Roman" w:eastAsia="Times New Roman" w:hAnsi="Times New Roman" w:cs="Times New Roman"/>
          <w:color w:val="000000"/>
          <w:kern w:val="0"/>
          <w:sz w:val="24"/>
          <w:szCs w:val="24"/>
          <w:lang w:val="lv-LV" w:eastAsia="en-GB"/>
          <w14:ligatures w14:val="none"/>
        </w:rPr>
        <w:t xml:space="preserve">” elektroenerģijas iegādei </w:t>
      </w:r>
      <w:r w:rsidR="00B111E7" w:rsidRPr="002B2DCB">
        <w:rPr>
          <w:rFonts w:ascii="Times New Roman" w:eastAsia="Times New Roman" w:hAnsi="Times New Roman" w:cs="Times New Roman"/>
          <w:color w:val="000000"/>
          <w:kern w:val="0"/>
          <w:sz w:val="24"/>
          <w:szCs w:val="24"/>
          <w:lang w:val="lv-LV" w:eastAsia="en-GB"/>
          <w14:ligatures w14:val="none"/>
        </w:rPr>
        <w:t>2022. gadā</w:t>
      </w:r>
      <w:r w:rsidRPr="002B2DCB">
        <w:rPr>
          <w:rFonts w:ascii="Times New Roman" w:eastAsia="Times New Roman" w:hAnsi="Times New Roman" w:cs="Times New Roman"/>
          <w:color w:val="000000"/>
          <w:kern w:val="0"/>
          <w:sz w:val="24"/>
          <w:szCs w:val="24"/>
          <w:lang w:val="lv-LV" w:eastAsia="en-GB"/>
          <w14:ligatures w14:val="none"/>
        </w:rPr>
        <w:t xml:space="preserve"> publiskā iepirkuma ietvarā tika iztērēti 330 milj. </w:t>
      </w:r>
      <w:r w:rsidR="00B111E7" w:rsidRPr="002B2DCB">
        <w:rPr>
          <w:rFonts w:ascii="Times New Roman" w:eastAsia="Times New Roman" w:hAnsi="Times New Roman" w:cs="Times New Roman"/>
          <w:color w:val="000000"/>
          <w:kern w:val="0"/>
          <w:sz w:val="24"/>
          <w:szCs w:val="24"/>
          <w:lang w:val="lv-LV" w:eastAsia="en-GB"/>
          <w14:ligatures w14:val="none"/>
        </w:rPr>
        <w:t>eiro</w:t>
      </w:r>
      <w:r w:rsidRPr="002B2DCB">
        <w:rPr>
          <w:rFonts w:ascii="Times New Roman" w:eastAsia="Times New Roman" w:hAnsi="Times New Roman" w:cs="Times New Roman"/>
          <w:color w:val="000000"/>
          <w:kern w:val="0"/>
          <w:sz w:val="24"/>
          <w:szCs w:val="24"/>
          <w:lang w:val="lv-LV" w:eastAsia="en-GB"/>
          <w14:ligatures w14:val="none"/>
        </w:rPr>
        <w:t xml:space="preserve">, no kuriem tikai 0,1% jeb 181 tūkst. </w:t>
      </w:r>
      <w:r w:rsidR="00B111E7" w:rsidRPr="002B2DCB">
        <w:rPr>
          <w:rFonts w:ascii="Times New Roman" w:eastAsia="Times New Roman" w:hAnsi="Times New Roman" w:cs="Times New Roman"/>
          <w:color w:val="000000"/>
          <w:kern w:val="0"/>
          <w:sz w:val="24"/>
          <w:szCs w:val="24"/>
          <w:lang w:val="lv-LV" w:eastAsia="en-GB"/>
          <w14:ligatures w14:val="none"/>
        </w:rPr>
        <w:t>eiro</w:t>
      </w:r>
      <w:r w:rsidRPr="002B2DCB">
        <w:rPr>
          <w:rFonts w:ascii="Times New Roman" w:eastAsia="Times New Roman" w:hAnsi="Times New Roman" w:cs="Times New Roman"/>
          <w:color w:val="000000"/>
          <w:kern w:val="0"/>
          <w:sz w:val="24"/>
          <w:szCs w:val="24"/>
          <w:lang w:val="lv-LV" w:eastAsia="en-GB"/>
          <w14:ligatures w14:val="none"/>
        </w:rPr>
        <w:t xml:space="preserve"> tika piemērotas ZPI prasības.</w:t>
      </w:r>
    </w:p>
    <w:p w14:paraId="1479C225" w14:textId="4F157E75" w:rsidR="00A22BDF" w:rsidRPr="002B2DCB" w:rsidRDefault="00045738" w:rsidP="008F2D41">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 xml:space="preserve">Arī Latvijā vēl nav izstrādāti specifiski </w:t>
      </w:r>
      <w:r w:rsidR="00140D09" w:rsidRPr="002B2DCB">
        <w:rPr>
          <w:rFonts w:ascii="Times New Roman" w:eastAsia="Times New Roman" w:hAnsi="Times New Roman" w:cs="Times New Roman"/>
          <w:color w:val="000000"/>
          <w:kern w:val="0"/>
          <w:sz w:val="24"/>
          <w:szCs w:val="24"/>
          <w:lang w:val="lv-LV" w:eastAsia="en-GB"/>
          <w14:ligatures w14:val="none"/>
        </w:rPr>
        <w:t>ZPI</w:t>
      </w:r>
      <w:r w:rsidRPr="002B2DCB">
        <w:rPr>
          <w:rFonts w:ascii="Times New Roman" w:eastAsia="Times New Roman" w:hAnsi="Times New Roman" w:cs="Times New Roman"/>
          <w:color w:val="000000"/>
          <w:kern w:val="0"/>
          <w:sz w:val="24"/>
          <w:szCs w:val="24"/>
          <w:lang w:val="lv-LV" w:eastAsia="en-GB"/>
          <w14:ligatures w14:val="none"/>
        </w:rPr>
        <w:t xml:space="preserve"> kritēriji atjaunīgās enerģijas ražošanas iekārtām, kas būtu piemērojami, piemēram, saules paneļiem, vēja turbīnām vai koģenerācijas stacijām. Tas norāda uz nepieciešamību papildināt esošo ZPI regulējumu, lai veicinātu atjaunīgo enerģiju izmantošanas efektivitāti un integrāciju sabiedrības vajadzībās, nodrošinot vienlaikus gan ilgtspējīgu attīstību, gan vides aizsardzību.</w:t>
      </w:r>
    </w:p>
    <w:p w14:paraId="2443D7B6" w14:textId="35B08252" w:rsidR="00045738" w:rsidRPr="002B2DCB" w:rsidRDefault="00D51686" w:rsidP="00133A18">
      <w:pPr>
        <w:spacing w:after="0" w:line="360" w:lineRule="auto"/>
        <w:jc w:val="both"/>
        <w:rPr>
          <w:rFonts w:ascii="Times New Roman" w:eastAsia="Times New Roman" w:hAnsi="Times New Roman" w:cs="Times New Roman"/>
          <w:b/>
          <w:bCs/>
          <w:color w:val="000000"/>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 xml:space="preserve">Prasības saules paneļu </w:t>
      </w:r>
      <w:r w:rsidR="00D06299" w:rsidRPr="002B2DCB">
        <w:rPr>
          <w:rFonts w:ascii="Times New Roman" w:eastAsia="Times New Roman" w:hAnsi="Times New Roman" w:cs="Times New Roman"/>
          <w:b/>
          <w:bCs/>
          <w:color w:val="000000"/>
          <w:kern w:val="0"/>
          <w:sz w:val="24"/>
          <w:szCs w:val="24"/>
          <w:lang w:val="lv-LV" w:eastAsia="en-GB"/>
          <w14:ligatures w14:val="none"/>
        </w:rPr>
        <w:t>iepirkumam</w:t>
      </w:r>
    </w:p>
    <w:p w14:paraId="0CFFA917" w14:textId="75B601F2" w:rsidR="00045738" w:rsidRPr="002B2DCB" w:rsidRDefault="00045738" w:rsidP="006762BB">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Analizējo</w:t>
      </w:r>
      <w:r w:rsidR="001D7D97" w:rsidRPr="002B2DCB">
        <w:rPr>
          <w:rFonts w:ascii="Times New Roman" w:eastAsia="Times New Roman" w:hAnsi="Times New Roman" w:cs="Times New Roman"/>
          <w:color w:val="000000"/>
          <w:kern w:val="0"/>
          <w:sz w:val="24"/>
          <w:szCs w:val="24"/>
          <w:lang w:val="lv-LV" w:eastAsia="en-GB"/>
          <w14:ligatures w14:val="none"/>
        </w:rPr>
        <w:t>t</w:t>
      </w:r>
      <w:r w:rsidRPr="002B2DCB">
        <w:rPr>
          <w:rFonts w:ascii="Times New Roman" w:eastAsia="Times New Roman" w:hAnsi="Times New Roman" w:cs="Times New Roman"/>
          <w:color w:val="000000"/>
          <w:kern w:val="0"/>
          <w:sz w:val="24"/>
          <w:szCs w:val="24"/>
          <w:lang w:val="lv-LV" w:eastAsia="en-GB"/>
          <w14:ligatures w14:val="none"/>
        </w:rPr>
        <w:t xml:space="preserve"> veiktos publiskos iepirkumus, kur tika iegādātas atjaunīgās enerģijas ražošanas iekārtas, tad Elektronisko iepirkumu sistēmā laika periodā no </w:t>
      </w:r>
      <w:r w:rsidR="009B55E3" w:rsidRPr="002B2DCB">
        <w:rPr>
          <w:rFonts w:ascii="Times New Roman" w:eastAsia="Times New Roman" w:hAnsi="Times New Roman" w:cs="Times New Roman"/>
          <w:color w:val="000000"/>
          <w:kern w:val="0"/>
          <w:sz w:val="24"/>
          <w:szCs w:val="24"/>
          <w:lang w:val="lv-LV" w:eastAsia="en-GB"/>
          <w14:ligatures w14:val="none"/>
        </w:rPr>
        <w:t xml:space="preserve">2022.gada 1. janvāra līdz 2024.gada 23.martam ir veikti 7 publiskie iepirkumi saules paneļu iegādei. </w:t>
      </w:r>
    </w:p>
    <w:p w14:paraId="6A493E18" w14:textId="47820CB0" w:rsidR="00D51686" w:rsidRPr="002B2DCB" w:rsidRDefault="00D51686" w:rsidP="00D51686">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Saules panelis ir iekārta – rūpnieciski ražota, lietošanai gatava elektroiekārta, kas tiek uzstādīta un ekspluatēta atbilstoši ražotāja izstrādātajai instrukcijai, ievērojot visus elektrodrošības un ugunsdrošības pasākumus, gan uzstādīšanas, gan ekspluatācijas laikā. Saules panelis ir iekārta neatkarīgi no tā vai to uzstāda uz ēkas jumta, sienām, novieto uz zemes vai uz iekārtas stiprinājumiem, kas balstās zemē (Ekonomikas  ministrijas skaidrojums). </w:t>
      </w:r>
    </w:p>
    <w:p w14:paraId="701A4358" w14:textId="2E96CFB2" w:rsidR="00D51686" w:rsidRPr="002B2DCB" w:rsidRDefault="00D51686" w:rsidP="00BE265E">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Saskaņā ar Ekonomikas ministrijas sniegto </w:t>
      </w:r>
      <w:r w:rsidR="003141C8" w:rsidRPr="002B2DCB">
        <w:rPr>
          <w:rFonts w:ascii="Times New Roman" w:eastAsia="Times New Roman" w:hAnsi="Times New Roman" w:cs="Times New Roman"/>
          <w:color w:val="000000"/>
          <w:kern w:val="0"/>
          <w:sz w:val="24"/>
          <w:szCs w:val="24"/>
          <w:lang w:val="lv-LV" w:eastAsia="en-GB"/>
          <w14:ligatures w14:val="none"/>
        </w:rPr>
        <w:t>skaidrojumu</w:t>
      </w:r>
      <w:r w:rsidR="003141C8" w:rsidRPr="002B2DCB">
        <w:rPr>
          <w:rStyle w:val="FootnoteReference"/>
          <w:rFonts w:ascii="Times New Roman" w:eastAsia="Times New Roman" w:hAnsi="Times New Roman" w:cs="Times New Roman"/>
          <w:color w:val="000000"/>
          <w:kern w:val="0"/>
          <w:sz w:val="24"/>
          <w:szCs w:val="24"/>
          <w:lang w:val="lv-LV" w:eastAsia="en-GB"/>
          <w14:ligatures w14:val="none"/>
        </w:rPr>
        <w:footnoteReference w:id="18"/>
      </w:r>
      <w:r w:rsidRPr="002B2DCB">
        <w:rPr>
          <w:rFonts w:ascii="Times New Roman" w:eastAsia="Times New Roman" w:hAnsi="Times New Roman" w:cs="Times New Roman"/>
          <w:color w:val="000000"/>
          <w:kern w:val="0"/>
          <w:sz w:val="24"/>
          <w:szCs w:val="24"/>
          <w:lang w:val="lv-LV" w:eastAsia="en-GB"/>
          <w14:ligatures w14:val="none"/>
        </w:rPr>
        <w:t xml:space="preserve">, </w:t>
      </w:r>
      <w:r w:rsidR="003141C8" w:rsidRPr="002B2DCB">
        <w:rPr>
          <w:rFonts w:ascii="Times New Roman" w:eastAsia="Times New Roman" w:hAnsi="Times New Roman" w:cs="Times New Roman"/>
          <w:color w:val="000000"/>
          <w:kern w:val="0"/>
          <w:sz w:val="24"/>
          <w:szCs w:val="24"/>
          <w:lang w:val="lv-LV" w:eastAsia="en-GB"/>
          <w14:ligatures w14:val="none"/>
        </w:rPr>
        <w:t>s</w:t>
      </w:r>
      <w:r w:rsidRPr="002B2DCB">
        <w:rPr>
          <w:rFonts w:ascii="Times New Roman" w:eastAsia="Times New Roman" w:hAnsi="Times New Roman" w:cs="Times New Roman"/>
          <w:color w:val="000000"/>
          <w:kern w:val="0"/>
          <w:sz w:val="24"/>
          <w:szCs w:val="24"/>
          <w:lang w:val="lv-LV" w:eastAsia="en-GB"/>
          <w14:ligatures w14:val="none"/>
        </w:rPr>
        <w:t>aules panelis nav būve Būvniecības likuma izpratnē, tādēļ uz attiecīgo iekārtu nav attiecināms Būvniecības likums un tajā noteiktais patvaļīgās būvniecības jomas regulējums, bet tas nenozīmē, ka teritorijas plānošanas dokumentos pašvaldība nav tiesīga ierobežot attiecīga veida objektu un iekārtu (tajā skaitā saules paneļu) izvietošanu. Pašvaldība ir tiesīga noteikt, ka iestāde, kura ir atbildīga par attiecīgo teritorijas plānošanas dokumentos norādīto prasību uzraudzību, ir būvvalde vai iestāde, kas pilda būvvaldes funkcijas. Šādā gadījumā process, kura ietvaros pārbauda, vai ir ievērotas no teritorijas plānošanas dokumentiem izrietošās prasības, nav process par patvaļīgu būvniecību Būvniecības likuma izpratnē, bet gan process par pašvaldības teritorijas plānošanas dokumentos ietverto noteikumu ievērošanu.</w:t>
      </w:r>
    </w:p>
    <w:p w14:paraId="27BE2674" w14:textId="3A96751D" w:rsidR="00D51686" w:rsidRPr="002B2DCB" w:rsidRDefault="00D51686" w:rsidP="00D51686">
      <w:pPr>
        <w:spacing w:after="0" w:line="360" w:lineRule="auto"/>
        <w:ind w:firstLine="720"/>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 xml:space="preserve">Saules paneļa (iekārtas) uzstādīšanai nevajag būvniecības ieceres dokumentāciju, neatkarīgi no saules paneļu kopējās potenciālās jaudas, saules paneļu formas, skaita vai izvietojuma (uz ēkas, inženierbūves vai uz zemes). Saules paneļu apkalpošanai vai funkcionalitātes </w:t>
      </w:r>
      <w:r w:rsidRPr="002B2DCB">
        <w:rPr>
          <w:rFonts w:ascii="Times New Roman" w:eastAsia="Times New Roman" w:hAnsi="Times New Roman" w:cs="Times New Roman"/>
          <w:color w:val="000000"/>
          <w:kern w:val="0"/>
          <w:sz w:val="24"/>
          <w:szCs w:val="24"/>
          <w:lang w:val="lv-LV" w:eastAsia="en-GB"/>
          <w14:ligatures w14:val="none"/>
        </w:rPr>
        <w:lastRenderedPageBreak/>
        <w:t>nodrošināšanai var būt nepieciešams būvēt būves, piemēram, zemsprieguma kabeļu elektrolīnijas (būvju klasifikācijas kods 22140402), specifisku laukumu ar segumu (būvju klasifikācijas kods 24200701) žogu (būvju klasifikācijas kods 24200502), piebraucamo ceļu (būvju klasifikācijas kods 21120102) vai citus objektus, kas atbilst būves definīcijai. Būtiski ir ņemt vērā, ka piemēros minēto būvju vienotais mērķis kalpot saules paneļu infrastruktūrai, nenozīmē, ka paši saules paneļi ir būve vai visas minētās būves kopā būtu definējamas kā viena inženierbūve.</w:t>
      </w:r>
    </w:p>
    <w:p w14:paraId="3A956ECC" w14:textId="77777777" w:rsidR="009226A0" w:rsidRPr="002B2DCB" w:rsidRDefault="009226A0" w:rsidP="00133A18">
      <w:pPr>
        <w:spacing w:after="0" w:line="360" w:lineRule="auto"/>
        <w:rPr>
          <w:rFonts w:ascii="Times New Roman" w:eastAsia="Times New Roman" w:hAnsi="Times New Roman" w:cs="Times New Roman"/>
          <w:b/>
          <w:bCs/>
          <w:kern w:val="0"/>
          <w:sz w:val="24"/>
          <w:szCs w:val="24"/>
          <w:lang w:val="lv-LV" w:eastAsia="en-GB"/>
          <w14:ligatures w14:val="none"/>
        </w:rPr>
      </w:pPr>
    </w:p>
    <w:p w14:paraId="50766C89" w14:textId="19D04D39" w:rsidR="009226A0" w:rsidRPr="002B2DCB" w:rsidRDefault="009226A0" w:rsidP="00133A18">
      <w:pPr>
        <w:spacing w:after="0" w:line="360" w:lineRule="auto"/>
        <w:rPr>
          <w:rFonts w:ascii="Times New Roman" w:eastAsia="Times New Roman" w:hAnsi="Times New Roman" w:cs="Times New Roman"/>
          <w:b/>
          <w:bCs/>
          <w:kern w:val="0"/>
          <w:sz w:val="24"/>
          <w:szCs w:val="24"/>
          <w:lang w:val="lv-LV" w:eastAsia="en-GB"/>
          <w14:ligatures w14:val="none"/>
        </w:rPr>
      </w:pPr>
      <w:r w:rsidRPr="002B2DCB">
        <w:rPr>
          <w:rFonts w:ascii="Times New Roman" w:eastAsia="Times New Roman" w:hAnsi="Times New Roman" w:cs="Times New Roman"/>
          <w:b/>
          <w:bCs/>
          <w:kern w:val="0"/>
          <w:sz w:val="24"/>
          <w:szCs w:val="24"/>
          <w:lang w:val="lv-LV" w:eastAsia="en-GB"/>
          <w14:ligatures w14:val="none"/>
        </w:rPr>
        <w:t>Prasības vēja turbīnu iepirkumam</w:t>
      </w:r>
    </w:p>
    <w:p w14:paraId="672F5022" w14:textId="457F231A" w:rsidR="009226A0" w:rsidRPr="002B2DCB" w:rsidRDefault="00B843E7" w:rsidP="00B843E7">
      <w:pPr>
        <w:spacing w:after="0" w:line="360" w:lineRule="auto"/>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kern w:val="0"/>
          <w:sz w:val="24"/>
          <w:szCs w:val="24"/>
          <w:lang w:val="lv-LV" w:eastAsia="en-GB"/>
          <w14:ligatures w14:val="none"/>
        </w:rPr>
        <w:t xml:space="preserve">Latvijā šobrīd darbojas divi vēja parki – Grobiņā un Ventspils pusē. Abos saražo pusi no Latvijā iegūtās vēja enerģija – 40 MW, otru pusi saražo individuālajās turbīnās, un kopīgā jauda ir 80 MW. Latvijas Vēja enerģijas asociācijas vadītājs Toms Nāburgs stāsta, ka arī nākamos vēja parkus būvēs Kurzemē. Līdz šim vēja parku attīstības procesu kavēja gan nesakārtotā likumdošana, gan iedzīvotāju iebildumi. Kā norāda Latvijas vēja enerģijas asociācija vadītājs Toms Nāburgs: „Latvijas lielākā problēma ir tāda, ka principā projektus nav iespējams saskaņot, un tas ir saistīts ar to, ka vienkārši tas process ir pārāk sarežģīts.” Valsts radījusi tik sarežģītu mehānismu, ka līdz būvatļaujai nokļūt ir gandrīz nereāli. Problēma ir, kad jau aiziet līdz projekta saskaņošanai, konkrētā pašvaldībā iestājas tāds fenomens, principā visā Eiropā ir šis fenomens, ka cilvēki konceptuāli atbalsta zaļo enerģiju, bet pie sevis konkrētā pašvaldībā vai konkrētā teritorijā šos projektus nevēlas,”  norāda Nāburgs. </w:t>
      </w:r>
    </w:p>
    <w:p w14:paraId="37A4DAD5" w14:textId="11C86925" w:rsidR="004E20DF" w:rsidRPr="002B2DCB" w:rsidRDefault="00EC309F" w:rsidP="00133A18">
      <w:pPr>
        <w:spacing w:after="0" w:line="360" w:lineRule="auto"/>
        <w:rPr>
          <w:rFonts w:ascii="Times New Roman" w:eastAsia="Times New Roman" w:hAnsi="Times New Roman" w:cs="Times New Roman"/>
          <w:b/>
          <w:bCs/>
          <w:kern w:val="0"/>
          <w:sz w:val="24"/>
          <w:szCs w:val="24"/>
          <w:lang w:val="lv-LV" w:eastAsia="en-GB"/>
          <w14:ligatures w14:val="none"/>
        </w:rPr>
      </w:pPr>
      <w:r w:rsidRPr="002B2DCB">
        <w:rPr>
          <w:rFonts w:ascii="Times New Roman" w:eastAsia="Times New Roman" w:hAnsi="Times New Roman" w:cs="Times New Roman"/>
          <w:b/>
          <w:bCs/>
          <w:kern w:val="0"/>
          <w:sz w:val="24"/>
          <w:szCs w:val="24"/>
          <w:lang w:val="lv-LV" w:eastAsia="en-GB"/>
          <w14:ligatures w14:val="none"/>
        </w:rPr>
        <w:t>Latvijas un Igaunijas projekts “ELWIND”</w:t>
      </w:r>
      <w:r w:rsidRPr="002B2DCB">
        <w:rPr>
          <w:rStyle w:val="FootnoteReference"/>
          <w:rFonts w:ascii="Times New Roman" w:eastAsia="Times New Roman" w:hAnsi="Times New Roman" w:cs="Times New Roman"/>
          <w:b/>
          <w:bCs/>
          <w:kern w:val="0"/>
          <w:sz w:val="24"/>
          <w:szCs w:val="24"/>
          <w:lang w:val="lv-LV" w:eastAsia="en-GB"/>
          <w14:ligatures w14:val="none"/>
        </w:rPr>
        <w:footnoteReference w:id="19"/>
      </w:r>
    </w:p>
    <w:p w14:paraId="618DA615" w14:textId="408D879B" w:rsidR="001E3A04" w:rsidRPr="002B2DCB" w:rsidRDefault="00EA0068" w:rsidP="00EC309F">
      <w:pPr>
        <w:spacing w:after="0" w:line="360" w:lineRule="auto"/>
        <w:ind w:firstLine="720"/>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kern w:val="0"/>
          <w:sz w:val="24"/>
          <w:szCs w:val="24"/>
          <w:lang w:val="lv-LV" w:eastAsia="en-GB"/>
          <w14:ligatures w14:val="none"/>
        </w:rPr>
        <w:t xml:space="preserve">Eiropas Klimata infrastruktūras un vides aģentūra (CINEA) 2023.gadā ir apstiprinājusi projektu “ELWIND”. </w:t>
      </w:r>
      <w:r w:rsidR="006F163C" w:rsidRPr="002B2DCB">
        <w:rPr>
          <w:rFonts w:ascii="Times New Roman" w:eastAsia="Times New Roman" w:hAnsi="Times New Roman" w:cs="Times New Roman"/>
          <w:kern w:val="0"/>
          <w:sz w:val="24"/>
          <w:szCs w:val="24"/>
          <w:lang w:val="lv-LV" w:eastAsia="en-GB"/>
          <w14:ligatures w14:val="none"/>
        </w:rPr>
        <w:t xml:space="preserve">Projekts "ELWIND" ir vēja enerģijas projekts Baltijas jūras reģionā, kas ir kopīga Latvijas un Igaunijas iniciatīva. Tā pamatā ir vēja parku izveide atkrastes teritorijās un elektrotīklu savienošana, lai nodrošinātu elektroenerģijas pārvadāšanu. Šis projekts pašlaik ir agrīnā plānošanas stadijā, un tā uzbūves plānots sākt apmēram 2030. gadā. Lai gan projekts joprojām attīstās, tas jau ir piesaistījis ievērojamu investoru interesi un piedāvā vērtīgu pieredzi un </w:t>
      </w:r>
      <w:r w:rsidR="006F163C" w:rsidRPr="002B2DCB">
        <w:rPr>
          <w:rFonts w:ascii="Times New Roman" w:eastAsia="Times New Roman" w:hAnsi="Times New Roman" w:cs="Times New Roman"/>
          <w:kern w:val="0"/>
          <w:sz w:val="24"/>
          <w:szCs w:val="24"/>
          <w:lang w:val="lv-LV" w:eastAsia="en-GB"/>
          <w14:ligatures w14:val="none"/>
        </w:rPr>
        <w:lastRenderedPageBreak/>
        <w:t>mācību iespējas saistībā ar vēja enerģijas un elektrotīklu infrastruktūras izstrādi Baltijas reģionā.</w:t>
      </w:r>
      <w:r w:rsidR="001E3A04" w:rsidRPr="002B2DCB">
        <w:rPr>
          <w:rFonts w:ascii="Times New Roman" w:eastAsia="Times New Roman" w:hAnsi="Times New Roman" w:cs="Times New Roman"/>
          <w:kern w:val="0"/>
          <w:sz w:val="24"/>
          <w:szCs w:val="24"/>
          <w:lang w:val="lv-LV" w:eastAsia="en-GB"/>
          <w14:ligatures w14:val="none"/>
        </w:rPr>
        <w:t xml:space="preserve"> Līdz 2026. gadam plānots nodot Latvijas un Igaunijas kopīga atkrastes vēja projekta "ELWIND" būvniecības tiesības, kas pašlaik ir agrīnā plānošanas fāzē. Latvijas Investīciju un attīstības aģentūra (LIAA) un Igaunijas Vides Investīciju centrs ir iesnieguši projekta pieteikumu Eiropas infrastruktūras savienošanas instrumenta (CEF) programmā. Šī projekta mērķis ir veikt nepieciešamos pētījumus par Latvijas un Igaunijas atkrastes vēja parku laukumu un starpsavienojuma infrastruktūru, kas ļaus iepriekš izvērtēt elektrotīkla pieslēguma punktus un tehniskās iespējamības, kā arī veikt gan teorētiskos, gan ģeotehniskos pētījumus.</w:t>
      </w:r>
    </w:p>
    <w:p w14:paraId="2D59D853" w14:textId="1D220CAF" w:rsidR="006F163C" w:rsidRPr="002B2DCB" w:rsidRDefault="001E3A04" w:rsidP="00AC7CDF">
      <w:pPr>
        <w:spacing w:after="0" w:line="360" w:lineRule="auto"/>
        <w:ind w:firstLine="720"/>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kern w:val="0"/>
          <w:sz w:val="24"/>
          <w:szCs w:val="24"/>
          <w:lang w:val="lv-LV" w:eastAsia="en-GB"/>
          <w14:ligatures w14:val="none"/>
        </w:rPr>
        <w:t>Projekts "ELWIND" būs nozīmīgs Baltijas jūras reģiona projekts, nodrošinot lielu ekonomisko un sociālo ietekmi un kopējo elektroenerģijas jaudu līdz pat 1000 MW. Saskaņā ar priekšizpētes rezultātiem Latvijā atkrastes vēja parks tiks izbūvēts Kurzemes piekrastē starp Liepāju un Ventspili, kurā ir identificēti labvēlīgi apstākļi vēja parka attīstībai, esot aptuveni 15 km attālumā no krasta līnijas.</w:t>
      </w:r>
      <w:r w:rsidR="005944B5" w:rsidRPr="002B2DCB">
        <w:rPr>
          <w:rFonts w:ascii="Times New Roman" w:eastAsia="Times New Roman" w:hAnsi="Times New Roman" w:cs="Times New Roman"/>
          <w:kern w:val="0"/>
          <w:sz w:val="24"/>
          <w:szCs w:val="24"/>
          <w:lang w:val="lv-LV" w:eastAsia="en-GB"/>
          <w14:ligatures w14:val="none"/>
        </w:rPr>
        <w:t xml:space="preserve"> </w:t>
      </w:r>
      <w:r w:rsidRPr="002B2DCB">
        <w:rPr>
          <w:rFonts w:ascii="Times New Roman" w:eastAsia="Times New Roman" w:hAnsi="Times New Roman" w:cs="Times New Roman"/>
          <w:kern w:val="0"/>
          <w:sz w:val="24"/>
          <w:szCs w:val="24"/>
          <w:lang w:val="lv-LV" w:eastAsia="en-GB"/>
          <w14:ligatures w14:val="none"/>
        </w:rPr>
        <w:t>Projekts "ELWIND" tiek attīstīts, balstoties uz Latvijā ieviesto ekosistēmu pieeju, kas stimulē inovācijas un uzņēmējdarbības attīstību. Prognozējamais projekta noslēguma termiņš ir 2030. gads, un kopējās izmaksas, kuras galvenokārt segs investors, var sasniegt vairākus miljardus eiro. Interesi par šī projekta attīstību izrāda investori no vairākām Eiropas valstīm, kas jau ir veikuši nozīmīgus pasākumus atkrastes vēja parku izstrādē un būvniecībā. Plānots, ka visi nepieciešamie pētījumi un būvniecības atļaujas tiks saskaņotas līdz 2026. gadam, un pēc tam tiks organizēta izsole potenciālajiem komersantiem, kuri vēlēsies iesaistīties projekta turpmākajā realizācijā, ar noslēguma termiņu plānotu 2030. gadā.</w:t>
      </w:r>
    </w:p>
    <w:p w14:paraId="32C29240" w14:textId="10F3144F" w:rsidR="007B625E" w:rsidRPr="00B96CF0" w:rsidRDefault="009226A0" w:rsidP="00B96CF0">
      <w:pPr>
        <w:spacing w:after="0" w:line="360" w:lineRule="auto"/>
        <w:ind w:firstLine="720"/>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kern w:val="0"/>
          <w:sz w:val="24"/>
          <w:szCs w:val="24"/>
          <w:lang w:val="lv-LV" w:eastAsia="en-GB"/>
          <w14:ligatures w14:val="none"/>
        </w:rPr>
        <w:t>Atkrastes vēja enerģija varētu būt būtiska, lai ražotu lētu elektroenerģiju un veicinātu ekonomisko izaugsmi. Lēta elektroenerģija ir svarīga modernai industrializācijai, un tā var piesaistīt investīcijas un radīt darba vietas. Elektroenerģijas cenas ietekmē ne tikai rūpniecisko ražošanu, bet arī transporta izmaksas un mājsaimniecību budžetus. Ukrainas piemērs parāda, cik augstas elektroenerģijas cenas var būt izaicinājums. Zviedrijas piemērs liecina, ka zemākas elektroenerģijas cenas veicina ražošanu un nodrošina darbavietas, kamēr augstās cenas var novērst investīcijas un darbaspēka pieejamību. Lētāka elektroenerģija Latvijā varētu piesaistīt uzņēmumus un veicināt ekonomisko izaugsmi, kā arī mazināt cilvēkresursu izmaksas.</w:t>
      </w:r>
    </w:p>
    <w:p w14:paraId="0E81A14D" w14:textId="04E9CB9F" w:rsidR="00DB5C8D" w:rsidRPr="002B2DCB" w:rsidRDefault="00B843E7" w:rsidP="00CB7442">
      <w:pPr>
        <w:pStyle w:val="ListParagraph"/>
        <w:numPr>
          <w:ilvl w:val="1"/>
          <w:numId w:val="48"/>
        </w:numPr>
        <w:spacing w:line="360" w:lineRule="auto"/>
        <w:jc w:val="center"/>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L</w:t>
      </w:r>
      <w:bookmarkEnd w:id="19"/>
      <w:r w:rsidR="007B625E" w:rsidRPr="002B2DCB">
        <w:rPr>
          <w:rFonts w:asciiTheme="majorBidi" w:hAnsiTheme="majorBidi" w:cstheme="majorBidi"/>
          <w:sz w:val="24"/>
          <w:szCs w:val="24"/>
          <w:lang w:val="lv-LV"/>
        </w:rPr>
        <w:t>ATVIJAS REPUBLIKAS KOPĒJIE RĀDĪTĀJI</w:t>
      </w:r>
    </w:p>
    <w:p w14:paraId="0D506CA5" w14:textId="6443CA33" w:rsidR="00DB5C8D" w:rsidRPr="002B2DCB" w:rsidRDefault="00DB5C8D" w:rsidP="00133A18">
      <w:pPr>
        <w:spacing w:line="360" w:lineRule="auto"/>
        <w:ind w:firstLine="720"/>
        <w:rPr>
          <w:rFonts w:asciiTheme="majorBidi" w:hAnsiTheme="majorBidi" w:cstheme="majorBidi"/>
          <w:sz w:val="24"/>
          <w:szCs w:val="24"/>
          <w:lang w:val="lv-LV"/>
        </w:rPr>
      </w:pPr>
      <w:r w:rsidRPr="002B2DCB">
        <w:rPr>
          <w:rFonts w:asciiTheme="majorBidi" w:hAnsiTheme="majorBidi" w:cstheme="majorBidi"/>
          <w:sz w:val="24"/>
          <w:szCs w:val="24"/>
          <w:lang w:val="lv-LV"/>
        </w:rPr>
        <w:t xml:space="preserve">Atsaucoties uz </w:t>
      </w:r>
      <w:r w:rsidR="00D51D92" w:rsidRPr="002B2DCB">
        <w:rPr>
          <w:rFonts w:asciiTheme="majorBidi" w:hAnsiTheme="majorBidi" w:cstheme="majorBidi"/>
          <w:sz w:val="24"/>
          <w:szCs w:val="24"/>
          <w:lang w:val="lv-LV"/>
        </w:rPr>
        <w:t xml:space="preserve">Latvijas Republikas </w:t>
      </w:r>
      <w:r w:rsidRPr="002B2DCB">
        <w:rPr>
          <w:rFonts w:asciiTheme="majorBidi" w:hAnsiTheme="majorBidi" w:cstheme="majorBidi"/>
          <w:sz w:val="24"/>
          <w:szCs w:val="24"/>
          <w:lang w:val="lv-LV"/>
        </w:rPr>
        <w:t>pārvades operatora sniegtaj</w:t>
      </w:r>
      <w:r w:rsidR="00D51D92" w:rsidRPr="002B2DCB">
        <w:rPr>
          <w:rFonts w:asciiTheme="majorBidi" w:hAnsiTheme="majorBidi" w:cstheme="majorBidi"/>
          <w:sz w:val="24"/>
          <w:szCs w:val="24"/>
          <w:lang w:val="lv-LV"/>
        </w:rPr>
        <w:t>ie</w:t>
      </w:r>
      <w:r w:rsidRPr="002B2DCB">
        <w:rPr>
          <w:rFonts w:asciiTheme="majorBidi" w:hAnsiTheme="majorBidi" w:cstheme="majorBidi"/>
          <w:sz w:val="24"/>
          <w:szCs w:val="24"/>
          <w:lang w:val="lv-LV"/>
        </w:rPr>
        <w:t>m statistiskiem datiem Latvijā elektroenerģijas ražošanā AER segmentu veido:</w:t>
      </w:r>
    </w:p>
    <w:p w14:paraId="6164B6C1" w14:textId="77777777" w:rsidR="00DB5C8D" w:rsidRPr="002B2DCB" w:rsidRDefault="00DB5C8D" w:rsidP="00F80DFB">
      <w:pPr>
        <w:numPr>
          <w:ilvl w:val="0"/>
          <w:numId w:val="3"/>
        </w:numPr>
        <w:spacing w:after="0" w:line="360" w:lineRule="auto"/>
        <w:ind w:left="1434" w:hanging="357"/>
        <w:jc w:val="both"/>
        <w:rPr>
          <w:rFonts w:asciiTheme="majorBidi" w:hAnsiTheme="majorBidi" w:cstheme="majorBidi"/>
          <w:sz w:val="24"/>
          <w:szCs w:val="24"/>
          <w:lang w:val="lv-LV"/>
        </w:rPr>
      </w:pPr>
      <w:r w:rsidRPr="002B2DCB">
        <w:rPr>
          <w:rFonts w:asciiTheme="majorBidi" w:hAnsiTheme="majorBidi" w:cstheme="majorBidi"/>
          <w:sz w:val="24"/>
          <w:szCs w:val="24"/>
          <w:lang w:val="lv-LV"/>
        </w:rPr>
        <w:t>lielās hidroelektrostacijas;</w:t>
      </w:r>
    </w:p>
    <w:p w14:paraId="6FC3E885" w14:textId="2EA96956" w:rsidR="00DB5C8D" w:rsidRPr="002B2DCB" w:rsidRDefault="00DB5C8D" w:rsidP="00F80DFB">
      <w:pPr>
        <w:numPr>
          <w:ilvl w:val="0"/>
          <w:numId w:val="3"/>
        </w:numPr>
        <w:spacing w:after="0" w:line="360" w:lineRule="auto"/>
        <w:ind w:left="1434" w:hanging="357"/>
        <w:jc w:val="both"/>
        <w:rPr>
          <w:rFonts w:asciiTheme="majorBidi" w:hAnsiTheme="majorBidi" w:cstheme="majorBidi"/>
          <w:sz w:val="24"/>
          <w:szCs w:val="24"/>
          <w:lang w:val="lv-LV"/>
        </w:rPr>
      </w:pPr>
      <w:r w:rsidRPr="002B2DCB">
        <w:rPr>
          <w:rFonts w:asciiTheme="majorBidi" w:hAnsiTheme="majorBidi" w:cstheme="majorBidi"/>
          <w:sz w:val="24"/>
          <w:szCs w:val="24"/>
          <w:lang w:val="lv-LV"/>
        </w:rPr>
        <w:t>mazās hidroelektrostacijas;</w:t>
      </w:r>
    </w:p>
    <w:p w14:paraId="49BC316C" w14:textId="77777777" w:rsidR="00DB5C8D" w:rsidRPr="002B2DCB" w:rsidRDefault="00DB5C8D" w:rsidP="00F80DFB">
      <w:pPr>
        <w:numPr>
          <w:ilvl w:val="0"/>
          <w:numId w:val="3"/>
        </w:numPr>
        <w:spacing w:after="0" w:line="360" w:lineRule="auto"/>
        <w:ind w:left="1434" w:hanging="357"/>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elektrostacijas;</w:t>
      </w:r>
    </w:p>
    <w:p w14:paraId="53C0E6DB" w14:textId="77777777" w:rsidR="00DB5C8D" w:rsidRPr="002B2DCB" w:rsidRDefault="00DB5C8D" w:rsidP="00F80DFB">
      <w:pPr>
        <w:numPr>
          <w:ilvl w:val="0"/>
          <w:numId w:val="3"/>
        </w:numPr>
        <w:spacing w:after="0" w:line="360" w:lineRule="auto"/>
        <w:ind w:left="1434" w:hanging="357"/>
        <w:jc w:val="both"/>
        <w:rPr>
          <w:rFonts w:asciiTheme="majorBidi" w:hAnsiTheme="majorBidi" w:cstheme="majorBidi"/>
          <w:sz w:val="24"/>
          <w:szCs w:val="24"/>
          <w:lang w:val="lv-LV"/>
        </w:rPr>
      </w:pPr>
      <w:r w:rsidRPr="002B2DCB">
        <w:rPr>
          <w:rFonts w:asciiTheme="majorBidi" w:hAnsiTheme="majorBidi" w:cstheme="majorBidi"/>
          <w:sz w:val="24"/>
          <w:szCs w:val="24"/>
          <w:lang w:val="lv-LV"/>
        </w:rPr>
        <w:t>saules elektrostacijas;</w:t>
      </w:r>
    </w:p>
    <w:p w14:paraId="2A654B9B" w14:textId="77777777" w:rsidR="00DB5C8D" w:rsidRPr="002B2DCB" w:rsidRDefault="00DB5C8D" w:rsidP="00F80DFB">
      <w:pPr>
        <w:numPr>
          <w:ilvl w:val="0"/>
          <w:numId w:val="3"/>
        </w:numPr>
        <w:spacing w:after="0" w:line="360" w:lineRule="auto"/>
        <w:ind w:left="1434" w:hanging="357"/>
        <w:jc w:val="both"/>
        <w:rPr>
          <w:rFonts w:asciiTheme="majorBidi" w:hAnsiTheme="majorBidi" w:cstheme="majorBidi"/>
          <w:sz w:val="24"/>
          <w:szCs w:val="24"/>
          <w:lang w:val="lv-LV"/>
        </w:rPr>
      </w:pPr>
      <w:r w:rsidRPr="002B2DCB">
        <w:rPr>
          <w:rFonts w:asciiTheme="majorBidi" w:hAnsiTheme="majorBidi" w:cstheme="majorBidi"/>
          <w:sz w:val="24"/>
          <w:szCs w:val="24"/>
          <w:lang w:val="lv-LV"/>
        </w:rPr>
        <w:t>biogāzes elektrostacijas,</w:t>
      </w:r>
    </w:p>
    <w:p w14:paraId="0B12504E" w14:textId="77777777" w:rsidR="00DB5C8D" w:rsidRPr="002B2DCB" w:rsidRDefault="00DB5C8D" w:rsidP="00F80DFB">
      <w:pPr>
        <w:numPr>
          <w:ilvl w:val="0"/>
          <w:numId w:val="3"/>
        </w:numPr>
        <w:spacing w:after="0" w:line="360" w:lineRule="auto"/>
        <w:ind w:left="1434" w:hanging="357"/>
        <w:jc w:val="both"/>
        <w:rPr>
          <w:rFonts w:asciiTheme="majorBidi" w:hAnsiTheme="majorBidi" w:cstheme="majorBidi"/>
          <w:sz w:val="24"/>
          <w:szCs w:val="24"/>
          <w:lang w:val="lv-LV"/>
        </w:rPr>
      </w:pPr>
      <w:r w:rsidRPr="002B2DCB">
        <w:rPr>
          <w:rFonts w:asciiTheme="majorBidi" w:hAnsiTheme="majorBidi" w:cstheme="majorBidi"/>
          <w:sz w:val="24"/>
          <w:szCs w:val="24"/>
          <w:lang w:val="lv-LV"/>
        </w:rPr>
        <w:t>biomasas elektrostacijas.</w:t>
      </w:r>
    </w:p>
    <w:p w14:paraId="0BB3B5CD" w14:textId="06C5474E" w:rsidR="00DB5C8D" w:rsidRPr="002B2DCB" w:rsidRDefault="00DB5C8D" w:rsidP="00133A18">
      <w:pPr>
        <w:spacing w:after="0"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2023.g. pārvades tīkla operatora tika sniegta informācija par foscilo un atjaunīgo energoresursu saražotās elektroenerģijas procentuālo īpatsvaru: </w:t>
      </w:r>
    </w:p>
    <w:p w14:paraId="5BD2FFE1" w14:textId="0A57F82A" w:rsidR="008D7A84" w:rsidRPr="002B2DCB" w:rsidRDefault="008D7A84" w:rsidP="00133A18">
      <w:pPr>
        <w:pStyle w:val="NormalWeb"/>
        <w:spacing w:line="360" w:lineRule="auto"/>
        <w:jc w:val="center"/>
        <w:rPr>
          <w:rFonts w:asciiTheme="majorBidi" w:hAnsiTheme="majorBidi" w:cstheme="majorBidi"/>
          <w:lang w:val="lv-LV"/>
        </w:rPr>
      </w:pPr>
      <w:r w:rsidRPr="002B2DCB">
        <w:rPr>
          <w:rFonts w:asciiTheme="majorBidi" w:hAnsiTheme="majorBidi" w:cstheme="majorBidi"/>
          <w:noProof/>
          <w:lang w:val="lv-LV"/>
        </w:rPr>
        <w:drawing>
          <wp:inline distT="0" distB="0" distL="0" distR="0" wp14:anchorId="54EB240E" wp14:editId="79C7FEF7">
            <wp:extent cx="3823855" cy="2549237"/>
            <wp:effectExtent l="0" t="0" r="5715" b="3810"/>
            <wp:docPr id="13007159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3834847" cy="2556565"/>
                    </a:xfrm>
                    <a:prstGeom prst="rect">
                      <a:avLst/>
                    </a:prstGeom>
                    <a:noFill/>
                    <a:ln>
                      <a:noFill/>
                    </a:ln>
                  </pic:spPr>
                </pic:pic>
              </a:graphicData>
            </a:graphic>
          </wp:inline>
        </w:drawing>
      </w:r>
    </w:p>
    <w:p w14:paraId="721A7CC3" w14:textId="632CEA7F" w:rsidR="008D7A84" w:rsidRPr="002B2DCB" w:rsidRDefault="008D7A84" w:rsidP="00133A18">
      <w:pPr>
        <w:spacing w:line="360" w:lineRule="auto"/>
        <w:rPr>
          <w:rFonts w:asciiTheme="majorBidi" w:hAnsiTheme="majorBidi" w:cstheme="majorBidi"/>
          <w:i/>
          <w:iCs/>
          <w:color w:val="5A5A5A"/>
          <w:spacing w:val="-2"/>
          <w:lang w:val="lv-LV"/>
        </w:rPr>
      </w:pPr>
      <w:r w:rsidRPr="002B2DCB">
        <w:rPr>
          <w:rFonts w:asciiTheme="majorBidi" w:hAnsiTheme="majorBidi" w:cstheme="majorBidi"/>
          <w:i/>
          <w:iCs/>
          <w:color w:val="5A5A5A"/>
          <w:spacing w:val="-2"/>
          <w:lang w:val="lv-LV"/>
        </w:rPr>
        <w:t>*** Fosilie energoresursi – dabasgāzes elektrostacijas; Atjaunīgie energoresursi – ūdens, saules, vēja, biogāzes un biomasas elektrostacijas. </w:t>
      </w:r>
    </w:p>
    <w:p w14:paraId="63B3BCCF" w14:textId="25592DCE" w:rsidR="002E05D7" w:rsidRPr="002B2DCB" w:rsidRDefault="00DB5C8D" w:rsidP="00133A18">
      <w:pPr>
        <w:spacing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t>1.</w:t>
      </w:r>
      <w:r w:rsidR="00456B8E" w:rsidRPr="002B2DCB">
        <w:rPr>
          <w:rFonts w:asciiTheme="majorBidi" w:hAnsiTheme="majorBidi" w:cstheme="majorBidi"/>
          <w:sz w:val="24"/>
          <w:szCs w:val="24"/>
          <w:lang w:val="lv-LV"/>
        </w:rPr>
        <w:t>3</w:t>
      </w:r>
      <w:r w:rsidRPr="002B2DCB">
        <w:rPr>
          <w:rFonts w:asciiTheme="majorBidi" w:hAnsiTheme="majorBidi" w:cstheme="majorBidi"/>
          <w:sz w:val="24"/>
          <w:szCs w:val="24"/>
          <w:lang w:val="lv-LV"/>
        </w:rPr>
        <w:t xml:space="preserve">.1. Att. </w:t>
      </w:r>
      <w:r w:rsidR="00B17DD7" w:rsidRPr="002B2DCB">
        <w:rPr>
          <w:rFonts w:asciiTheme="majorBidi" w:hAnsiTheme="majorBidi" w:cstheme="majorBidi"/>
          <w:sz w:val="24"/>
          <w:szCs w:val="24"/>
          <w:lang w:val="lv-LV"/>
        </w:rPr>
        <w:t>Latvijas atjaunīgo energoresursu saražotās elektroenerģijas īpatsvars. [</w:t>
      </w:r>
      <w:hyperlink r:id="rId148" w:history="1">
        <w:r w:rsidR="00B17DD7" w:rsidRPr="002B2DCB">
          <w:rPr>
            <w:rStyle w:val="Hyperlink"/>
            <w:rFonts w:asciiTheme="majorBidi" w:hAnsiTheme="majorBidi" w:cstheme="majorBidi"/>
            <w:sz w:val="18"/>
            <w:szCs w:val="18"/>
            <w:lang w:val="lv-LV"/>
          </w:rPr>
          <w:t>https://www.ast.lv/lv/electricity-market-review?month=13&amp;year=2023</w:t>
        </w:r>
      </w:hyperlink>
      <w:r w:rsidR="00B17DD7" w:rsidRPr="002B2DCB">
        <w:rPr>
          <w:rFonts w:asciiTheme="majorBidi" w:hAnsiTheme="majorBidi" w:cstheme="majorBidi"/>
          <w:sz w:val="24"/>
          <w:szCs w:val="24"/>
          <w:lang w:val="lv-LV"/>
        </w:rPr>
        <w:t>]</w:t>
      </w:r>
    </w:p>
    <w:p w14:paraId="51759E99" w14:textId="3E341F34" w:rsidR="008D7A84" w:rsidRPr="002B2DCB" w:rsidRDefault="008D7A84" w:rsidP="00133A18">
      <w:pPr>
        <w:pStyle w:val="NormalWeb"/>
        <w:spacing w:line="360" w:lineRule="auto"/>
        <w:jc w:val="center"/>
        <w:rPr>
          <w:rFonts w:asciiTheme="majorBidi" w:hAnsiTheme="majorBidi" w:cstheme="majorBidi"/>
          <w:lang w:val="lv-LV"/>
        </w:rPr>
      </w:pPr>
      <w:r w:rsidRPr="002B2DCB">
        <w:rPr>
          <w:rFonts w:asciiTheme="majorBidi" w:hAnsiTheme="majorBidi" w:cstheme="majorBidi"/>
          <w:noProof/>
          <w:lang w:val="lv-LV"/>
        </w:rPr>
        <w:lastRenderedPageBreak/>
        <w:drawing>
          <wp:inline distT="0" distB="0" distL="0" distR="0" wp14:anchorId="34057C12" wp14:editId="5EC9AB93">
            <wp:extent cx="3532909" cy="2355272"/>
            <wp:effectExtent l="0" t="0" r="0" b="6985"/>
            <wp:docPr id="6955685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3546168" cy="2364111"/>
                    </a:xfrm>
                    <a:prstGeom prst="rect">
                      <a:avLst/>
                    </a:prstGeom>
                    <a:noFill/>
                    <a:ln>
                      <a:noFill/>
                    </a:ln>
                  </pic:spPr>
                </pic:pic>
              </a:graphicData>
            </a:graphic>
          </wp:inline>
        </w:drawing>
      </w:r>
    </w:p>
    <w:p w14:paraId="76091482" w14:textId="2E8E2575" w:rsidR="008D7A84" w:rsidRPr="002B2DCB" w:rsidRDefault="00DB5C8D" w:rsidP="00133A18">
      <w:pPr>
        <w:spacing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t>1.</w:t>
      </w:r>
      <w:r w:rsidR="00456B8E" w:rsidRPr="002B2DCB">
        <w:rPr>
          <w:rFonts w:asciiTheme="majorBidi" w:hAnsiTheme="majorBidi" w:cstheme="majorBidi"/>
          <w:sz w:val="24"/>
          <w:szCs w:val="24"/>
          <w:lang w:val="lv-LV"/>
        </w:rPr>
        <w:t>3</w:t>
      </w:r>
      <w:r w:rsidRPr="002B2DCB">
        <w:rPr>
          <w:rFonts w:asciiTheme="majorBidi" w:hAnsiTheme="majorBidi" w:cstheme="majorBidi"/>
          <w:sz w:val="24"/>
          <w:szCs w:val="24"/>
          <w:lang w:val="lv-LV"/>
        </w:rPr>
        <w:t xml:space="preserve">.2.Att. </w:t>
      </w:r>
      <w:r w:rsidR="00B17DD7" w:rsidRPr="002B2DCB">
        <w:rPr>
          <w:rFonts w:asciiTheme="majorBidi" w:hAnsiTheme="majorBidi" w:cstheme="majorBidi"/>
          <w:sz w:val="24"/>
          <w:szCs w:val="24"/>
          <w:lang w:val="lv-LV"/>
        </w:rPr>
        <w:t>Latvijā saražotās elektroenerģijas bilanse. [</w:t>
      </w:r>
      <w:hyperlink r:id="rId150" w:history="1">
        <w:r w:rsidR="00B17DD7" w:rsidRPr="002B2DCB">
          <w:rPr>
            <w:rStyle w:val="Hyperlink"/>
            <w:rFonts w:asciiTheme="majorBidi" w:hAnsiTheme="majorBidi" w:cstheme="majorBidi"/>
            <w:sz w:val="18"/>
            <w:szCs w:val="18"/>
            <w:lang w:val="lv-LV"/>
          </w:rPr>
          <w:t>https://www.ast.lv/lv/electricity-market-review?month=13&amp;year=2023</w:t>
        </w:r>
      </w:hyperlink>
      <w:r w:rsidR="00B17DD7" w:rsidRPr="002B2DCB">
        <w:rPr>
          <w:rFonts w:asciiTheme="majorBidi" w:hAnsiTheme="majorBidi" w:cstheme="majorBidi"/>
          <w:sz w:val="18"/>
          <w:szCs w:val="18"/>
          <w:lang w:val="lv-LV"/>
        </w:rPr>
        <w:t>]</w:t>
      </w:r>
    </w:p>
    <w:p w14:paraId="02C9C24F" w14:textId="5086EA67" w:rsidR="008D7A84" w:rsidRPr="002B2DCB" w:rsidRDefault="008D7A84" w:rsidP="00133A18">
      <w:pPr>
        <w:pStyle w:val="NormalWeb"/>
        <w:spacing w:line="360" w:lineRule="auto"/>
        <w:jc w:val="center"/>
        <w:rPr>
          <w:rFonts w:asciiTheme="majorBidi" w:hAnsiTheme="majorBidi" w:cstheme="majorBidi"/>
          <w:lang w:val="lv-LV"/>
        </w:rPr>
      </w:pPr>
      <w:r w:rsidRPr="002B2DCB">
        <w:rPr>
          <w:rFonts w:asciiTheme="majorBidi" w:hAnsiTheme="majorBidi" w:cstheme="majorBidi"/>
          <w:noProof/>
          <w:lang w:val="lv-LV"/>
        </w:rPr>
        <w:drawing>
          <wp:inline distT="0" distB="0" distL="0" distR="0" wp14:anchorId="3DB924E9" wp14:editId="42129ACE">
            <wp:extent cx="3602181" cy="2401454"/>
            <wp:effectExtent l="0" t="0" r="0" b="0"/>
            <wp:docPr id="16211619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3617063" cy="2411375"/>
                    </a:xfrm>
                    <a:prstGeom prst="rect">
                      <a:avLst/>
                    </a:prstGeom>
                    <a:noFill/>
                    <a:ln>
                      <a:noFill/>
                    </a:ln>
                  </pic:spPr>
                </pic:pic>
              </a:graphicData>
            </a:graphic>
          </wp:inline>
        </w:drawing>
      </w:r>
    </w:p>
    <w:p w14:paraId="51ED3B4A" w14:textId="034FCDEF" w:rsidR="00456B8E" w:rsidRPr="002B2DCB" w:rsidRDefault="00B17DD7" w:rsidP="008F2D41">
      <w:pPr>
        <w:pStyle w:val="ListParagraph"/>
        <w:numPr>
          <w:ilvl w:val="2"/>
          <w:numId w:val="48"/>
        </w:numPr>
        <w:spacing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t>Latvijā saražotās elektroenerģijas bilance. [</w:t>
      </w:r>
      <w:hyperlink r:id="rId152" w:history="1">
        <w:r w:rsidRPr="002B2DCB">
          <w:rPr>
            <w:rStyle w:val="Hyperlink"/>
            <w:rFonts w:asciiTheme="majorBidi" w:hAnsiTheme="majorBidi" w:cstheme="majorBidi"/>
            <w:sz w:val="18"/>
            <w:szCs w:val="18"/>
            <w:lang w:val="lv-LV"/>
          </w:rPr>
          <w:t>https://www.ast.lv/lv/electricity-market-review?month=13&amp;year=2023</w:t>
        </w:r>
      </w:hyperlink>
      <w:r w:rsidRPr="002B2DCB">
        <w:rPr>
          <w:rFonts w:asciiTheme="majorBidi" w:hAnsiTheme="majorBidi" w:cstheme="majorBidi"/>
          <w:sz w:val="24"/>
          <w:szCs w:val="24"/>
          <w:lang w:val="lv-LV"/>
        </w:rPr>
        <w:t>]</w:t>
      </w:r>
    </w:p>
    <w:p w14:paraId="68071E27" w14:textId="0E3E5998" w:rsidR="00D51D92" w:rsidRPr="002B2DCB" w:rsidRDefault="00D51D92" w:rsidP="00133A18">
      <w:pPr>
        <w:spacing w:after="0" w:line="360" w:lineRule="auto"/>
        <w:jc w:val="right"/>
        <w:rPr>
          <w:rFonts w:asciiTheme="majorBidi" w:hAnsiTheme="majorBidi" w:cstheme="majorBidi"/>
          <w:color w:val="222222"/>
          <w:sz w:val="24"/>
          <w:szCs w:val="24"/>
          <w:lang w:val="lv-LV"/>
        </w:rPr>
      </w:pPr>
      <w:r w:rsidRPr="002B2DCB">
        <w:rPr>
          <w:rStyle w:val="red-bottom-line"/>
          <w:rFonts w:asciiTheme="majorBidi" w:hAnsiTheme="majorBidi" w:cstheme="majorBidi"/>
          <w:color w:val="222222"/>
          <w:sz w:val="24"/>
          <w:szCs w:val="24"/>
          <w:bdr w:val="none" w:sz="0" w:space="0" w:color="auto" w:frame="1"/>
          <w:lang w:val="lv-LV"/>
        </w:rPr>
        <w:t>1.</w:t>
      </w:r>
      <w:r w:rsidR="008578CF" w:rsidRPr="002B2DCB">
        <w:rPr>
          <w:rStyle w:val="red-bottom-line"/>
          <w:rFonts w:asciiTheme="majorBidi" w:hAnsiTheme="majorBidi" w:cstheme="majorBidi"/>
          <w:color w:val="222222"/>
          <w:sz w:val="24"/>
          <w:szCs w:val="24"/>
          <w:bdr w:val="none" w:sz="0" w:space="0" w:color="auto" w:frame="1"/>
          <w:lang w:val="lv-LV"/>
        </w:rPr>
        <w:t>3</w:t>
      </w:r>
      <w:r w:rsidR="00C17AE3" w:rsidRPr="002B2DCB">
        <w:rPr>
          <w:rStyle w:val="red-bottom-line"/>
          <w:rFonts w:asciiTheme="majorBidi" w:hAnsiTheme="majorBidi" w:cstheme="majorBidi"/>
          <w:color w:val="222222"/>
          <w:sz w:val="24"/>
          <w:szCs w:val="24"/>
          <w:bdr w:val="none" w:sz="0" w:space="0" w:color="auto" w:frame="1"/>
          <w:lang w:val="lv-LV"/>
        </w:rPr>
        <w:t>.</w:t>
      </w:r>
      <w:r w:rsidRPr="002B2DCB">
        <w:rPr>
          <w:rStyle w:val="red-bottom-line"/>
          <w:rFonts w:asciiTheme="majorBidi" w:hAnsiTheme="majorBidi" w:cstheme="majorBidi"/>
          <w:color w:val="222222"/>
          <w:sz w:val="24"/>
          <w:szCs w:val="24"/>
          <w:bdr w:val="none" w:sz="0" w:space="0" w:color="auto" w:frame="1"/>
          <w:lang w:val="lv-LV"/>
        </w:rPr>
        <w:t>1. tabula Latvijā saražotās un patērētās elektroenerģijas bilance*</w:t>
      </w:r>
    </w:p>
    <w:tbl>
      <w:tblPr>
        <w:tblW w:w="953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55"/>
        <w:gridCol w:w="2430"/>
        <w:gridCol w:w="1890"/>
        <w:gridCol w:w="2160"/>
      </w:tblGrid>
      <w:tr w:rsidR="00D51D92" w:rsidRPr="002B2DCB" w14:paraId="483EF58C" w14:textId="77777777" w:rsidTr="00D51D92">
        <w:trPr>
          <w:trHeight w:val="635"/>
          <w:tblHeader/>
          <w:jc w:val="right"/>
        </w:trPr>
        <w:tc>
          <w:tcPr>
            <w:tcW w:w="3055" w:type="dxa"/>
            <w:shd w:val="clear" w:color="auto" w:fill="C9E5E6"/>
            <w:tcMar>
              <w:top w:w="255" w:type="dxa"/>
              <w:left w:w="188" w:type="dxa"/>
              <w:bottom w:w="255" w:type="dxa"/>
              <w:right w:w="188" w:type="dxa"/>
            </w:tcMar>
            <w:hideMark/>
          </w:tcPr>
          <w:p w14:paraId="4D726203" w14:textId="77777777" w:rsidR="00D51D92" w:rsidRPr="002B2DCB" w:rsidRDefault="00D51D92" w:rsidP="00133A18">
            <w:pPr>
              <w:pStyle w:val="NormalWeb"/>
              <w:spacing w:before="0" w:beforeAutospacing="0" w:after="0" w:afterAutospacing="0" w:line="360" w:lineRule="auto"/>
              <w:jc w:val="center"/>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lastRenderedPageBreak/>
              <w:t>Ražošanas veids</w:t>
            </w:r>
          </w:p>
        </w:tc>
        <w:tc>
          <w:tcPr>
            <w:tcW w:w="2430" w:type="dxa"/>
            <w:shd w:val="clear" w:color="auto" w:fill="C9E5E6"/>
            <w:tcMar>
              <w:top w:w="255" w:type="dxa"/>
              <w:left w:w="188" w:type="dxa"/>
              <w:bottom w:w="255" w:type="dxa"/>
              <w:right w:w="188" w:type="dxa"/>
            </w:tcMar>
            <w:hideMark/>
          </w:tcPr>
          <w:p w14:paraId="3826E9A1" w14:textId="77777777" w:rsidR="00D51D92" w:rsidRPr="002B2DCB" w:rsidRDefault="00D51D92" w:rsidP="00133A18">
            <w:pPr>
              <w:pStyle w:val="NormalWeb"/>
              <w:spacing w:before="0" w:beforeAutospacing="0" w:after="0" w:afterAutospacing="0" w:line="360" w:lineRule="auto"/>
              <w:jc w:val="center"/>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2023. gads, MWh</w:t>
            </w:r>
          </w:p>
        </w:tc>
        <w:tc>
          <w:tcPr>
            <w:tcW w:w="1890" w:type="dxa"/>
            <w:shd w:val="clear" w:color="auto" w:fill="C9E5E6"/>
            <w:tcMar>
              <w:top w:w="255" w:type="dxa"/>
              <w:left w:w="188" w:type="dxa"/>
              <w:bottom w:w="255" w:type="dxa"/>
              <w:right w:w="188" w:type="dxa"/>
            </w:tcMar>
            <w:hideMark/>
          </w:tcPr>
          <w:p w14:paraId="47DD857A" w14:textId="77777777" w:rsidR="00D51D92" w:rsidRPr="002B2DCB" w:rsidRDefault="00D51D92" w:rsidP="00133A18">
            <w:pPr>
              <w:pStyle w:val="NormalWeb"/>
              <w:spacing w:before="0" w:beforeAutospacing="0" w:after="0" w:afterAutospacing="0" w:line="360" w:lineRule="auto"/>
              <w:jc w:val="center"/>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Salīdzinot ar iepriekšējo gadu, %</w:t>
            </w:r>
          </w:p>
        </w:tc>
        <w:tc>
          <w:tcPr>
            <w:tcW w:w="2160" w:type="dxa"/>
            <w:shd w:val="clear" w:color="auto" w:fill="C9E5E6"/>
            <w:tcMar>
              <w:top w:w="255" w:type="dxa"/>
              <w:left w:w="188" w:type="dxa"/>
              <w:bottom w:w="255" w:type="dxa"/>
              <w:right w:w="188" w:type="dxa"/>
            </w:tcMar>
            <w:hideMark/>
          </w:tcPr>
          <w:p w14:paraId="185677CF" w14:textId="77777777" w:rsidR="00D51D92" w:rsidRPr="002B2DCB" w:rsidRDefault="00D51D92" w:rsidP="00133A18">
            <w:pPr>
              <w:pStyle w:val="NormalWeb"/>
              <w:spacing w:before="0" w:beforeAutospacing="0" w:after="0" w:afterAutospacing="0" w:line="360" w:lineRule="auto"/>
              <w:jc w:val="center"/>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2022. gads, MWh</w:t>
            </w:r>
          </w:p>
        </w:tc>
      </w:tr>
      <w:tr w:rsidR="00D51D92" w:rsidRPr="002B2DCB" w14:paraId="192C00B3" w14:textId="77777777" w:rsidTr="00D51D92">
        <w:trPr>
          <w:trHeight w:val="185"/>
          <w:jc w:val="right"/>
        </w:trPr>
        <w:tc>
          <w:tcPr>
            <w:tcW w:w="3055" w:type="dxa"/>
            <w:tcMar>
              <w:top w:w="225" w:type="dxa"/>
              <w:left w:w="188" w:type="dxa"/>
              <w:bottom w:w="255" w:type="dxa"/>
              <w:right w:w="188" w:type="dxa"/>
            </w:tcMar>
            <w:vAlign w:val="center"/>
            <w:hideMark/>
          </w:tcPr>
          <w:p w14:paraId="325EE24A"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Hidroelektrostacijas</w:t>
            </w:r>
          </w:p>
        </w:tc>
        <w:tc>
          <w:tcPr>
            <w:tcW w:w="2430" w:type="dxa"/>
            <w:tcMar>
              <w:top w:w="225" w:type="dxa"/>
              <w:left w:w="188" w:type="dxa"/>
              <w:bottom w:w="255" w:type="dxa"/>
              <w:right w:w="188" w:type="dxa"/>
            </w:tcMar>
            <w:vAlign w:val="center"/>
            <w:hideMark/>
          </w:tcPr>
          <w:p w14:paraId="7D1BEFF8"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3 778 398</w:t>
            </w:r>
          </w:p>
        </w:tc>
        <w:tc>
          <w:tcPr>
            <w:tcW w:w="1890" w:type="dxa"/>
            <w:tcMar>
              <w:top w:w="225" w:type="dxa"/>
              <w:left w:w="188" w:type="dxa"/>
              <w:bottom w:w="255" w:type="dxa"/>
              <w:right w:w="188" w:type="dxa"/>
            </w:tcMar>
            <w:vAlign w:val="center"/>
            <w:hideMark/>
          </w:tcPr>
          <w:p w14:paraId="33D1FB0D"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38%</w:t>
            </w:r>
          </w:p>
        </w:tc>
        <w:tc>
          <w:tcPr>
            <w:tcW w:w="2160" w:type="dxa"/>
            <w:tcMar>
              <w:top w:w="225" w:type="dxa"/>
              <w:left w:w="188" w:type="dxa"/>
              <w:bottom w:w="255" w:type="dxa"/>
              <w:right w:w="188" w:type="dxa"/>
            </w:tcMar>
            <w:vAlign w:val="center"/>
            <w:hideMark/>
          </w:tcPr>
          <w:p w14:paraId="1998E23D"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2 730 711</w:t>
            </w:r>
          </w:p>
        </w:tc>
      </w:tr>
      <w:tr w:rsidR="00D51D92" w:rsidRPr="002B2DCB" w14:paraId="6892E519" w14:textId="77777777" w:rsidTr="00D51D92">
        <w:trPr>
          <w:jc w:val="right"/>
        </w:trPr>
        <w:tc>
          <w:tcPr>
            <w:tcW w:w="3055" w:type="dxa"/>
            <w:shd w:val="clear" w:color="auto" w:fill="F8F8F8"/>
            <w:tcMar>
              <w:top w:w="225" w:type="dxa"/>
              <w:left w:w="188" w:type="dxa"/>
              <w:bottom w:w="255" w:type="dxa"/>
              <w:right w:w="188" w:type="dxa"/>
            </w:tcMar>
            <w:vAlign w:val="center"/>
            <w:hideMark/>
          </w:tcPr>
          <w:p w14:paraId="482391E4"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Dabasgāze</w:t>
            </w:r>
          </w:p>
        </w:tc>
        <w:tc>
          <w:tcPr>
            <w:tcW w:w="2430" w:type="dxa"/>
            <w:shd w:val="clear" w:color="auto" w:fill="F8F8F8"/>
            <w:tcMar>
              <w:top w:w="225" w:type="dxa"/>
              <w:left w:w="188" w:type="dxa"/>
              <w:bottom w:w="255" w:type="dxa"/>
              <w:right w:w="188" w:type="dxa"/>
            </w:tcMar>
            <w:vAlign w:val="center"/>
            <w:hideMark/>
          </w:tcPr>
          <w:p w14:paraId="17A0C0E1"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1 362 676</w:t>
            </w:r>
          </w:p>
        </w:tc>
        <w:tc>
          <w:tcPr>
            <w:tcW w:w="1890" w:type="dxa"/>
            <w:shd w:val="clear" w:color="auto" w:fill="F8F8F8"/>
            <w:tcMar>
              <w:top w:w="225" w:type="dxa"/>
              <w:left w:w="188" w:type="dxa"/>
              <w:bottom w:w="255" w:type="dxa"/>
              <w:right w:w="188" w:type="dxa"/>
            </w:tcMar>
            <w:vAlign w:val="center"/>
            <w:hideMark/>
          </w:tcPr>
          <w:p w14:paraId="0D14448B"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17%</w:t>
            </w:r>
          </w:p>
        </w:tc>
        <w:tc>
          <w:tcPr>
            <w:tcW w:w="2160" w:type="dxa"/>
            <w:shd w:val="clear" w:color="auto" w:fill="F8F8F8"/>
            <w:tcMar>
              <w:top w:w="225" w:type="dxa"/>
              <w:left w:w="188" w:type="dxa"/>
              <w:bottom w:w="255" w:type="dxa"/>
              <w:right w:w="188" w:type="dxa"/>
            </w:tcMar>
            <w:vAlign w:val="center"/>
            <w:hideMark/>
          </w:tcPr>
          <w:p w14:paraId="5D9642F0"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1 166 439</w:t>
            </w:r>
          </w:p>
        </w:tc>
      </w:tr>
      <w:tr w:rsidR="00D51D92" w:rsidRPr="002B2DCB" w14:paraId="2B2001EE" w14:textId="77777777" w:rsidTr="00D51D92">
        <w:trPr>
          <w:jc w:val="right"/>
        </w:trPr>
        <w:tc>
          <w:tcPr>
            <w:tcW w:w="3055" w:type="dxa"/>
            <w:tcMar>
              <w:top w:w="225" w:type="dxa"/>
              <w:left w:w="188" w:type="dxa"/>
              <w:bottom w:w="255" w:type="dxa"/>
              <w:right w:w="188" w:type="dxa"/>
            </w:tcMar>
            <w:vAlign w:val="center"/>
            <w:hideMark/>
          </w:tcPr>
          <w:p w14:paraId="666BF035"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Vēja elektrostacijas</w:t>
            </w:r>
          </w:p>
        </w:tc>
        <w:tc>
          <w:tcPr>
            <w:tcW w:w="2430" w:type="dxa"/>
            <w:tcMar>
              <w:top w:w="225" w:type="dxa"/>
              <w:left w:w="188" w:type="dxa"/>
              <w:bottom w:w="255" w:type="dxa"/>
              <w:right w:w="188" w:type="dxa"/>
            </w:tcMar>
            <w:vAlign w:val="center"/>
            <w:hideMark/>
          </w:tcPr>
          <w:p w14:paraId="55EB1252"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268 092</w:t>
            </w:r>
          </w:p>
        </w:tc>
        <w:tc>
          <w:tcPr>
            <w:tcW w:w="1890" w:type="dxa"/>
            <w:tcMar>
              <w:top w:w="225" w:type="dxa"/>
              <w:left w:w="188" w:type="dxa"/>
              <w:bottom w:w="255" w:type="dxa"/>
              <w:right w:w="188" w:type="dxa"/>
            </w:tcMar>
            <w:vAlign w:val="center"/>
            <w:hideMark/>
          </w:tcPr>
          <w:p w14:paraId="362AB14D"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42%</w:t>
            </w:r>
          </w:p>
        </w:tc>
        <w:tc>
          <w:tcPr>
            <w:tcW w:w="2160" w:type="dxa"/>
            <w:tcMar>
              <w:top w:w="225" w:type="dxa"/>
              <w:left w:w="188" w:type="dxa"/>
              <w:bottom w:w="255" w:type="dxa"/>
              <w:right w:w="188" w:type="dxa"/>
            </w:tcMar>
            <w:vAlign w:val="center"/>
            <w:hideMark/>
          </w:tcPr>
          <w:p w14:paraId="1EE0A4D3"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188 383</w:t>
            </w:r>
          </w:p>
        </w:tc>
      </w:tr>
      <w:tr w:rsidR="00D51D92" w:rsidRPr="002B2DCB" w14:paraId="6E8533D8" w14:textId="77777777" w:rsidTr="00D51D92">
        <w:trPr>
          <w:jc w:val="right"/>
        </w:trPr>
        <w:tc>
          <w:tcPr>
            <w:tcW w:w="3055" w:type="dxa"/>
            <w:shd w:val="clear" w:color="auto" w:fill="F8F8F8"/>
            <w:tcMar>
              <w:top w:w="225" w:type="dxa"/>
              <w:left w:w="188" w:type="dxa"/>
              <w:bottom w:w="255" w:type="dxa"/>
              <w:right w:w="188" w:type="dxa"/>
            </w:tcMar>
            <w:vAlign w:val="center"/>
            <w:hideMark/>
          </w:tcPr>
          <w:p w14:paraId="05F6C1AF"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Biomasa</w:t>
            </w:r>
          </w:p>
        </w:tc>
        <w:tc>
          <w:tcPr>
            <w:tcW w:w="2430" w:type="dxa"/>
            <w:shd w:val="clear" w:color="auto" w:fill="F8F8F8"/>
            <w:tcMar>
              <w:top w:w="225" w:type="dxa"/>
              <w:left w:w="188" w:type="dxa"/>
              <w:bottom w:w="255" w:type="dxa"/>
              <w:right w:w="188" w:type="dxa"/>
            </w:tcMar>
            <w:vAlign w:val="center"/>
            <w:hideMark/>
          </w:tcPr>
          <w:p w14:paraId="66710F38"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345 760</w:t>
            </w:r>
          </w:p>
        </w:tc>
        <w:tc>
          <w:tcPr>
            <w:tcW w:w="1890" w:type="dxa"/>
            <w:shd w:val="clear" w:color="auto" w:fill="F8F8F8"/>
            <w:tcMar>
              <w:top w:w="225" w:type="dxa"/>
              <w:left w:w="188" w:type="dxa"/>
              <w:bottom w:w="255" w:type="dxa"/>
              <w:right w:w="188" w:type="dxa"/>
            </w:tcMar>
            <w:vAlign w:val="center"/>
            <w:hideMark/>
          </w:tcPr>
          <w:p w14:paraId="1A61BD79"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-26%</w:t>
            </w:r>
          </w:p>
        </w:tc>
        <w:tc>
          <w:tcPr>
            <w:tcW w:w="2160" w:type="dxa"/>
            <w:shd w:val="clear" w:color="auto" w:fill="F8F8F8"/>
            <w:tcMar>
              <w:top w:w="225" w:type="dxa"/>
              <w:left w:w="188" w:type="dxa"/>
              <w:bottom w:w="255" w:type="dxa"/>
              <w:right w:w="188" w:type="dxa"/>
            </w:tcMar>
            <w:vAlign w:val="center"/>
            <w:hideMark/>
          </w:tcPr>
          <w:p w14:paraId="32AE948A"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466 597</w:t>
            </w:r>
          </w:p>
        </w:tc>
      </w:tr>
      <w:tr w:rsidR="00D51D92" w:rsidRPr="002B2DCB" w14:paraId="5E2BFEA6" w14:textId="77777777" w:rsidTr="00D51D92">
        <w:trPr>
          <w:jc w:val="right"/>
        </w:trPr>
        <w:tc>
          <w:tcPr>
            <w:tcW w:w="3055" w:type="dxa"/>
            <w:tcMar>
              <w:top w:w="225" w:type="dxa"/>
              <w:left w:w="188" w:type="dxa"/>
              <w:bottom w:w="255" w:type="dxa"/>
              <w:right w:w="188" w:type="dxa"/>
            </w:tcMar>
            <w:vAlign w:val="center"/>
            <w:hideMark/>
          </w:tcPr>
          <w:p w14:paraId="0722CAC7"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Biogāze</w:t>
            </w:r>
          </w:p>
        </w:tc>
        <w:tc>
          <w:tcPr>
            <w:tcW w:w="2430" w:type="dxa"/>
            <w:tcMar>
              <w:top w:w="225" w:type="dxa"/>
              <w:left w:w="188" w:type="dxa"/>
              <w:bottom w:w="255" w:type="dxa"/>
              <w:right w:w="188" w:type="dxa"/>
            </w:tcMar>
            <w:vAlign w:val="center"/>
            <w:hideMark/>
          </w:tcPr>
          <w:p w14:paraId="5CC9D795"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199 572</w:t>
            </w:r>
          </w:p>
        </w:tc>
        <w:tc>
          <w:tcPr>
            <w:tcW w:w="1890" w:type="dxa"/>
            <w:tcMar>
              <w:top w:w="225" w:type="dxa"/>
              <w:left w:w="188" w:type="dxa"/>
              <w:bottom w:w="255" w:type="dxa"/>
              <w:right w:w="188" w:type="dxa"/>
            </w:tcMar>
            <w:vAlign w:val="center"/>
            <w:hideMark/>
          </w:tcPr>
          <w:p w14:paraId="46605E2C"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-16%</w:t>
            </w:r>
          </w:p>
        </w:tc>
        <w:tc>
          <w:tcPr>
            <w:tcW w:w="2160" w:type="dxa"/>
            <w:tcMar>
              <w:top w:w="225" w:type="dxa"/>
              <w:left w:w="188" w:type="dxa"/>
              <w:bottom w:w="255" w:type="dxa"/>
              <w:right w:w="188" w:type="dxa"/>
            </w:tcMar>
            <w:vAlign w:val="center"/>
            <w:hideMark/>
          </w:tcPr>
          <w:p w14:paraId="7A099F2A"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237 283</w:t>
            </w:r>
          </w:p>
        </w:tc>
      </w:tr>
      <w:tr w:rsidR="00D51D92" w:rsidRPr="002B2DCB" w14:paraId="04AEE675" w14:textId="77777777" w:rsidTr="00D51D92">
        <w:trPr>
          <w:jc w:val="right"/>
        </w:trPr>
        <w:tc>
          <w:tcPr>
            <w:tcW w:w="3055" w:type="dxa"/>
            <w:shd w:val="clear" w:color="auto" w:fill="F8F8F8"/>
            <w:tcMar>
              <w:top w:w="225" w:type="dxa"/>
              <w:left w:w="188" w:type="dxa"/>
              <w:bottom w:w="255" w:type="dxa"/>
              <w:right w:w="188" w:type="dxa"/>
            </w:tcMar>
            <w:vAlign w:val="center"/>
            <w:hideMark/>
          </w:tcPr>
          <w:p w14:paraId="58D511D3"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Saules elektrostacijas</w:t>
            </w:r>
          </w:p>
        </w:tc>
        <w:tc>
          <w:tcPr>
            <w:tcW w:w="2430" w:type="dxa"/>
            <w:shd w:val="clear" w:color="auto" w:fill="F8F8F8"/>
            <w:tcMar>
              <w:top w:w="225" w:type="dxa"/>
              <w:left w:w="188" w:type="dxa"/>
              <w:bottom w:w="255" w:type="dxa"/>
              <w:right w:w="188" w:type="dxa"/>
            </w:tcMar>
            <w:vAlign w:val="center"/>
            <w:hideMark/>
          </w:tcPr>
          <w:p w14:paraId="0119BE99"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128 174</w:t>
            </w:r>
          </w:p>
        </w:tc>
        <w:tc>
          <w:tcPr>
            <w:tcW w:w="1890" w:type="dxa"/>
            <w:shd w:val="clear" w:color="auto" w:fill="F8F8F8"/>
            <w:tcMar>
              <w:top w:w="225" w:type="dxa"/>
              <w:left w:w="188" w:type="dxa"/>
              <w:bottom w:w="255" w:type="dxa"/>
              <w:right w:w="188" w:type="dxa"/>
            </w:tcMar>
            <w:vAlign w:val="center"/>
            <w:hideMark/>
          </w:tcPr>
          <w:p w14:paraId="53B1991F"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329%</w:t>
            </w:r>
          </w:p>
        </w:tc>
        <w:tc>
          <w:tcPr>
            <w:tcW w:w="2160" w:type="dxa"/>
            <w:shd w:val="clear" w:color="auto" w:fill="F8F8F8"/>
            <w:tcMar>
              <w:top w:w="225" w:type="dxa"/>
              <w:left w:w="188" w:type="dxa"/>
              <w:bottom w:w="255" w:type="dxa"/>
              <w:right w:w="188" w:type="dxa"/>
            </w:tcMar>
            <w:vAlign w:val="center"/>
            <w:hideMark/>
          </w:tcPr>
          <w:p w14:paraId="5F4C142D"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29 878**</w:t>
            </w:r>
          </w:p>
        </w:tc>
      </w:tr>
      <w:tr w:rsidR="00D51D92" w:rsidRPr="002B2DCB" w14:paraId="344ADBA0" w14:textId="77777777" w:rsidTr="00D51D92">
        <w:trPr>
          <w:jc w:val="right"/>
        </w:trPr>
        <w:tc>
          <w:tcPr>
            <w:tcW w:w="3055" w:type="dxa"/>
            <w:tcMar>
              <w:top w:w="225" w:type="dxa"/>
              <w:left w:w="188" w:type="dxa"/>
              <w:bottom w:w="255" w:type="dxa"/>
              <w:right w:w="188" w:type="dxa"/>
            </w:tcMar>
            <w:vAlign w:val="center"/>
            <w:hideMark/>
          </w:tcPr>
          <w:p w14:paraId="44CBBD64"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b/>
                <w:bCs/>
                <w:color w:val="333333"/>
                <w:spacing w:val="-2"/>
                <w:lang w:val="lv-LV"/>
              </w:rPr>
            </w:pPr>
            <w:r w:rsidRPr="002B2DCB">
              <w:rPr>
                <w:rFonts w:asciiTheme="majorBidi" w:hAnsiTheme="majorBidi" w:cstheme="majorBidi"/>
                <w:b/>
                <w:bCs/>
                <w:color w:val="333333"/>
                <w:spacing w:val="-2"/>
                <w:lang w:val="lv-LV"/>
              </w:rPr>
              <w:t>Kopējais saražotās elektroenerģijas apjoms, tai skaitā:</w:t>
            </w:r>
          </w:p>
        </w:tc>
        <w:tc>
          <w:tcPr>
            <w:tcW w:w="2430" w:type="dxa"/>
            <w:tcMar>
              <w:top w:w="225" w:type="dxa"/>
              <w:left w:w="188" w:type="dxa"/>
              <w:bottom w:w="255" w:type="dxa"/>
              <w:right w:w="188" w:type="dxa"/>
            </w:tcMar>
            <w:vAlign w:val="center"/>
            <w:hideMark/>
          </w:tcPr>
          <w:p w14:paraId="572D8995"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b/>
                <w:bCs/>
                <w:color w:val="333333"/>
                <w:spacing w:val="-2"/>
                <w:lang w:val="lv-LV"/>
              </w:rPr>
            </w:pPr>
            <w:r w:rsidRPr="002B2DCB">
              <w:rPr>
                <w:rFonts w:asciiTheme="majorBidi" w:hAnsiTheme="majorBidi" w:cstheme="majorBidi"/>
                <w:b/>
                <w:bCs/>
                <w:color w:val="333333"/>
                <w:spacing w:val="-2"/>
                <w:lang w:val="lv-LV"/>
              </w:rPr>
              <w:t>6 082 672</w:t>
            </w:r>
          </w:p>
        </w:tc>
        <w:tc>
          <w:tcPr>
            <w:tcW w:w="1890" w:type="dxa"/>
            <w:tcMar>
              <w:top w:w="225" w:type="dxa"/>
              <w:left w:w="188" w:type="dxa"/>
              <w:bottom w:w="255" w:type="dxa"/>
              <w:right w:w="188" w:type="dxa"/>
            </w:tcMar>
            <w:vAlign w:val="center"/>
            <w:hideMark/>
          </w:tcPr>
          <w:p w14:paraId="0903F452"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b/>
                <w:bCs/>
                <w:color w:val="333333"/>
                <w:spacing w:val="-2"/>
                <w:lang w:val="lv-LV"/>
              </w:rPr>
            </w:pPr>
            <w:r w:rsidRPr="002B2DCB">
              <w:rPr>
                <w:rFonts w:asciiTheme="majorBidi" w:hAnsiTheme="majorBidi" w:cstheme="majorBidi"/>
                <w:b/>
                <w:bCs/>
                <w:color w:val="333333"/>
                <w:spacing w:val="-2"/>
                <w:lang w:val="lv-LV"/>
              </w:rPr>
              <w:t>26%</w:t>
            </w:r>
          </w:p>
        </w:tc>
        <w:tc>
          <w:tcPr>
            <w:tcW w:w="2160" w:type="dxa"/>
            <w:tcMar>
              <w:top w:w="225" w:type="dxa"/>
              <w:left w:w="188" w:type="dxa"/>
              <w:bottom w:w="255" w:type="dxa"/>
              <w:right w:w="188" w:type="dxa"/>
            </w:tcMar>
            <w:vAlign w:val="center"/>
            <w:hideMark/>
          </w:tcPr>
          <w:p w14:paraId="77C0A36F"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b/>
                <w:bCs/>
                <w:color w:val="333333"/>
                <w:spacing w:val="-2"/>
                <w:lang w:val="lv-LV"/>
              </w:rPr>
            </w:pPr>
            <w:r w:rsidRPr="002B2DCB">
              <w:rPr>
                <w:rFonts w:asciiTheme="majorBidi" w:hAnsiTheme="majorBidi" w:cstheme="majorBidi"/>
                <w:b/>
                <w:bCs/>
                <w:color w:val="333333"/>
                <w:spacing w:val="-2"/>
                <w:lang w:val="lv-LV"/>
              </w:rPr>
              <w:t>4 819 291**</w:t>
            </w:r>
          </w:p>
        </w:tc>
      </w:tr>
      <w:tr w:rsidR="00D51D92" w:rsidRPr="002B2DCB" w14:paraId="50F8A3BC" w14:textId="77777777" w:rsidTr="00D51D92">
        <w:trPr>
          <w:jc w:val="right"/>
        </w:trPr>
        <w:tc>
          <w:tcPr>
            <w:tcW w:w="3055" w:type="dxa"/>
            <w:shd w:val="clear" w:color="auto" w:fill="F8F8F8"/>
            <w:tcMar>
              <w:top w:w="225" w:type="dxa"/>
              <w:left w:w="188" w:type="dxa"/>
              <w:bottom w:w="255" w:type="dxa"/>
              <w:right w:w="188" w:type="dxa"/>
            </w:tcMar>
            <w:vAlign w:val="center"/>
            <w:hideMark/>
          </w:tcPr>
          <w:p w14:paraId="36D85E2B"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 Pārvades tīklā</w:t>
            </w:r>
          </w:p>
        </w:tc>
        <w:tc>
          <w:tcPr>
            <w:tcW w:w="2430" w:type="dxa"/>
            <w:shd w:val="clear" w:color="auto" w:fill="F8F8F8"/>
            <w:tcMar>
              <w:top w:w="225" w:type="dxa"/>
              <w:left w:w="188" w:type="dxa"/>
              <w:bottom w:w="255" w:type="dxa"/>
              <w:right w:w="188" w:type="dxa"/>
            </w:tcMar>
            <w:vAlign w:val="center"/>
            <w:hideMark/>
          </w:tcPr>
          <w:p w14:paraId="25A177AE"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5 329 295</w:t>
            </w:r>
          </w:p>
        </w:tc>
        <w:tc>
          <w:tcPr>
            <w:tcW w:w="1890" w:type="dxa"/>
            <w:shd w:val="clear" w:color="auto" w:fill="F8F8F8"/>
            <w:tcMar>
              <w:top w:w="225" w:type="dxa"/>
              <w:left w:w="188" w:type="dxa"/>
              <w:bottom w:w="255" w:type="dxa"/>
              <w:right w:w="188" w:type="dxa"/>
            </w:tcMar>
            <w:vAlign w:val="center"/>
            <w:hideMark/>
          </w:tcPr>
          <w:p w14:paraId="3E7922CE"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34%</w:t>
            </w:r>
          </w:p>
        </w:tc>
        <w:tc>
          <w:tcPr>
            <w:tcW w:w="2160" w:type="dxa"/>
            <w:shd w:val="clear" w:color="auto" w:fill="F8F8F8"/>
            <w:tcMar>
              <w:top w:w="225" w:type="dxa"/>
              <w:left w:w="188" w:type="dxa"/>
              <w:bottom w:w="255" w:type="dxa"/>
              <w:right w:w="188" w:type="dxa"/>
            </w:tcMar>
            <w:vAlign w:val="center"/>
            <w:hideMark/>
          </w:tcPr>
          <w:p w14:paraId="48391572"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3 976 364</w:t>
            </w:r>
          </w:p>
        </w:tc>
      </w:tr>
      <w:tr w:rsidR="00D51D92" w:rsidRPr="002B2DCB" w14:paraId="60B99ABE" w14:textId="77777777" w:rsidTr="00D51D92">
        <w:trPr>
          <w:jc w:val="right"/>
        </w:trPr>
        <w:tc>
          <w:tcPr>
            <w:tcW w:w="3055" w:type="dxa"/>
            <w:tcMar>
              <w:top w:w="225" w:type="dxa"/>
              <w:left w:w="188" w:type="dxa"/>
              <w:bottom w:w="255" w:type="dxa"/>
              <w:right w:w="188" w:type="dxa"/>
            </w:tcMar>
            <w:vAlign w:val="center"/>
            <w:hideMark/>
          </w:tcPr>
          <w:p w14:paraId="6DAE3DA8"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 Sadales tīklā  </w:t>
            </w:r>
          </w:p>
        </w:tc>
        <w:tc>
          <w:tcPr>
            <w:tcW w:w="2430" w:type="dxa"/>
            <w:tcMar>
              <w:top w:w="225" w:type="dxa"/>
              <w:left w:w="188" w:type="dxa"/>
              <w:bottom w:w="255" w:type="dxa"/>
              <w:right w:w="188" w:type="dxa"/>
            </w:tcMar>
            <w:vAlign w:val="center"/>
            <w:hideMark/>
          </w:tcPr>
          <w:p w14:paraId="5080587B"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753 377</w:t>
            </w:r>
          </w:p>
        </w:tc>
        <w:tc>
          <w:tcPr>
            <w:tcW w:w="1890" w:type="dxa"/>
            <w:tcMar>
              <w:top w:w="225" w:type="dxa"/>
              <w:left w:w="188" w:type="dxa"/>
              <w:bottom w:w="255" w:type="dxa"/>
              <w:right w:w="188" w:type="dxa"/>
            </w:tcMar>
            <w:vAlign w:val="center"/>
            <w:hideMark/>
          </w:tcPr>
          <w:p w14:paraId="66CF49A9"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-11%</w:t>
            </w:r>
          </w:p>
        </w:tc>
        <w:tc>
          <w:tcPr>
            <w:tcW w:w="2160" w:type="dxa"/>
            <w:tcMar>
              <w:top w:w="225" w:type="dxa"/>
              <w:left w:w="188" w:type="dxa"/>
              <w:bottom w:w="255" w:type="dxa"/>
              <w:right w:w="188" w:type="dxa"/>
            </w:tcMar>
            <w:vAlign w:val="center"/>
            <w:hideMark/>
          </w:tcPr>
          <w:p w14:paraId="3949D693" w14:textId="77777777" w:rsidR="00D51D92" w:rsidRPr="002B2DCB" w:rsidRDefault="00D51D92" w:rsidP="00133A18">
            <w:pPr>
              <w:pStyle w:val="NormalWeb"/>
              <w:spacing w:before="0" w:beforeAutospacing="0" w:after="0" w:afterAutospacing="0" w:line="360" w:lineRule="auto"/>
              <w:textAlignment w:val="baseline"/>
              <w:rPr>
                <w:rFonts w:asciiTheme="majorBidi" w:hAnsiTheme="majorBidi" w:cstheme="majorBidi"/>
                <w:color w:val="333333"/>
                <w:spacing w:val="-2"/>
                <w:lang w:val="lv-LV"/>
              </w:rPr>
            </w:pPr>
            <w:r w:rsidRPr="002B2DCB">
              <w:rPr>
                <w:rFonts w:asciiTheme="majorBidi" w:hAnsiTheme="majorBidi" w:cstheme="majorBidi"/>
                <w:color w:val="333333"/>
                <w:spacing w:val="-2"/>
                <w:lang w:val="lv-LV"/>
              </w:rPr>
              <w:t>842 927</w:t>
            </w:r>
          </w:p>
        </w:tc>
      </w:tr>
    </w:tbl>
    <w:p w14:paraId="714E2528" w14:textId="77777777" w:rsidR="00D51D92" w:rsidRPr="002B2DCB" w:rsidRDefault="00D51D92" w:rsidP="00133A18">
      <w:pPr>
        <w:spacing w:line="360" w:lineRule="auto"/>
        <w:rPr>
          <w:rFonts w:asciiTheme="majorBidi" w:hAnsiTheme="majorBidi" w:cstheme="majorBidi"/>
          <w:color w:val="ED7D31" w:themeColor="accent2"/>
          <w:spacing w:val="-5"/>
          <w:sz w:val="24"/>
          <w:szCs w:val="24"/>
          <w:shd w:val="clear" w:color="auto" w:fill="FFFFFF"/>
          <w:lang w:val="lv-LV"/>
        </w:rPr>
      </w:pPr>
    </w:p>
    <w:p w14:paraId="45FE0A8C" w14:textId="77777777" w:rsidR="00D51D92" w:rsidRPr="002B2DCB" w:rsidRDefault="00D51D92" w:rsidP="00133A18">
      <w:pPr>
        <w:spacing w:line="360" w:lineRule="auto"/>
        <w:jc w:val="center"/>
        <w:rPr>
          <w:rFonts w:asciiTheme="majorBidi" w:hAnsiTheme="majorBidi" w:cstheme="majorBidi"/>
          <w:color w:val="ED7D31" w:themeColor="accent2"/>
          <w:sz w:val="24"/>
          <w:szCs w:val="24"/>
          <w:lang w:val="lv-LV"/>
        </w:rPr>
      </w:pPr>
      <w:r w:rsidRPr="002B2DCB">
        <w:rPr>
          <w:rFonts w:asciiTheme="majorBidi" w:hAnsiTheme="majorBidi" w:cstheme="majorBidi"/>
          <w:noProof/>
          <w:color w:val="ED7D31" w:themeColor="accent2"/>
          <w:sz w:val="24"/>
          <w:szCs w:val="24"/>
          <w:lang w:val="lv-LV"/>
        </w:rPr>
        <w:lastRenderedPageBreak/>
        <w:drawing>
          <wp:inline distT="0" distB="0" distL="0" distR="0" wp14:anchorId="6F428B45" wp14:editId="221E6B23">
            <wp:extent cx="4994564" cy="2143865"/>
            <wp:effectExtent l="0" t="0" r="0" b="8890"/>
            <wp:docPr id="19419670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003402" cy="2147658"/>
                    </a:xfrm>
                    <a:prstGeom prst="rect">
                      <a:avLst/>
                    </a:prstGeom>
                    <a:noFill/>
                    <a:ln>
                      <a:noFill/>
                    </a:ln>
                  </pic:spPr>
                </pic:pic>
              </a:graphicData>
            </a:graphic>
          </wp:inline>
        </w:drawing>
      </w:r>
    </w:p>
    <w:p w14:paraId="6FEDEE66" w14:textId="5A3FA0C8" w:rsidR="00D51D92" w:rsidRPr="002B2DCB" w:rsidRDefault="00D51D92" w:rsidP="00133A18">
      <w:pPr>
        <w:spacing w:line="360" w:lineRule="auto"/>
        <w:rPr>
          <w:rFonts w:asciiTheme="majorBidi" w:hAnsiTheme="majorBidi" w:cstheme="majorBidi"/>
          <w:color w:val="ED7D31" w:themeColor="accent2"/>
          <w:sz w:val="24"/>
          <w:szCs w:val="24"/>
          <w:lang w:val="lv-LV"/>
        </w:rPr>
      </w:pPr>
      <w:r w:rsidRPr="002B2DCB">
        <w:rPr>
          <w:rFonts w:asciiTheme="majorBidi" w:hAnsiTheme="majorBidi" w:cstheme="majorBidi"/>
          <w:sz w:val="24"/>
          <w:szCs w:val="24"/>
          <w:lang w:val="lv-LV"/>
        </w:rPr>
        <w:t>1.</w:t>
      </w:r>
      <w:r w:rsidR="008578CF" w:rsidRPr="002B2DCB">
        <w:rPr>
          <w:rFonts w:asciiTheme="majorBidi" w:hAnsiTheme="majorBidi" w:cstheme="majorBidi"/>
          <w:sz w:val="24"/>
          <w:szCs w:val="24"/>
          <w:lang w:val="lv-LV"/>
        </w:rPr>
        <w:t>3</w:t>
      </w:r>
      <w:r w:rsidRPr="002B2DCB">
        <w:rPr>
          <w:rFonts w:asciiTheme="majorBidi" w:hAnsiTheme="majorBidi" w:cstheme="majorBidi"/>
          <w:sz w:val="24"/>
          <w:szCs w:val="24"/>
          <w:lang w:val="lv-LV"/>
        </w:rPr>
        <w:t xml:space="preserve">.4. </w:t>
      </w:r>
      <w:r w:rsidR="00B17DD7" w:rsidRPr="002B2DCB">
        <w:rPr>
          <w:rFonts w:asciiTheme="majorBidi" w:hAnsiTheme="majorBidi" w:cstheme="majorBidi"/>
          <w:sz w:val="24"/>
          <w:szCs w:val="24"/>
          <w:lang w:val="lv-LV"/>
        </w:rPr>
        <w:t>Latvijā saražotās elektroenerģijas bilance 2023. [</w:t>
      </w:r>
      <w:hyperlink r:id="rId154" w:history="1">
        <w:r w:rsidR="00B17DD7" w:rsidRPr="002B2DCB">
          <w:rPr>
            <w:rStyle w:val="Hyperlink"/>
            <w:rFonts w:asciiTheme="majorBidi" w:hAnsiTheme="majorBidi" w:cstheme="majorBidi"/>
            <w:sz w:val="18"/>
            <w:szCs w:val="18"/>
            <w:lang w:val="lv-LV"/>
          </w:rPr>
          <w:t>https://www.ast.lv/lv/electricity-market-review?month=13&amp;year=2023</w:t>
        </w:r>
      </w:hyperlink>
      <w:r w:rsidR="00B17DD7" w:rsidRPr="002B2DCB">
        <w:rPr>
          <w:rFonts w:asciiTheme="majorBidi" w:hAnsiTheme="majorBidi" w:cstheme="majorBidi"/>
          <w:sz w:val="24"/>
          <w:szCs w:val="24"/>
          <w:lang w:val="lv-LV"/>
        </w:rPr>
        <w:t>]</w:t>
      </w:r>
    </w:p>
    <w:p w14:paraId="028B6ADC" w14:textId="77777777" w:rsidR="00F77794" w:rsidRPr="002B2DCB" w:rsidRDefault="00F77794" w:rsidP="00133A18">
      <w:pPr>
        <w:spacing w:after="0" w:line="360" w:lineRule="auto"/>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Pēc 2023. gada jūnija datiem, vidējā elektroenerģijas cena Latvijas tirdzniecības apgabalā palielinājās par 27% salīdzinot ar maiju</w:t>
      </w:r>
      <w:r w:rsidRPr="002B2DCB">
        <w:rPr>
          <w:rFonts w:ascii="Times New Roman" w:eastAsia="Times New Roman" w:hAnsi="Times New Roman" w:cs="Times New Roman"/>
          <w:color w:val="000000"/>
          <w:kern w:val="0"/>
          <w:sz w:val="24"/>
          <w:szCs w:val="24"/>
          <w:lang w:val="lv-LV" w:eastAsia="en-GB"/>
          <w14:ligatures w14:val="none"/>
        </w:rPr>
        <w:t>, un par 55% tā bija zemāka nekā 2022. gada jūnijā. Jūnijā sasniegts zemākais uzskaitītais elektroenerģijas patēriņš Latvijā kopš 2005. gada jūnija - patērētas 491 gigavatstundas (GWh) elektroenerģijas jeb par 5% mazāk nekā maijā un par 9% mazāk nekā 2022. gada jūnijā. Uzskaitītā patēriņa samazināšanās skaidrojama ar pieaugošo mikroģenerācijas un saules elektrostaciju skaitu, kā rezultātā vairāk saražotās elektroenerģijas tiek izlietots pašpatēriņa segšanai pirms nodošanas tīklā un tās uzskaites; Samazinājums elektroenerģijas patēriņā ir skaidrojams ar pieaugošo vēja un saules elektrostaciju skaitu. Šīs iekārtas ļauj pašiem patērētājiem saražot vairāk elektroenerģijas un izmantot to pašpatēriņam, tādējādi mazinot atkarību no elektroenerģijas importa no kaimiņvalstīm. </w:t>
      </w:r>
    </w:p>
    <w:p w14:paraId="398F259B" w14:textId="77777777" w:rsidR="00F77794" w:rsidRPr="002B2DCB" w:rsidRDefault="00F77794" w:rsidP="00133A18">
      <w:pPr>
        <w:spacing w:after="0" w:line="360" w:lineRule="auto"/>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2023. gada jūnijā vidējā elektroenerģijas cena Latvijas tirdzniecības apgabalā palielinājās līdz 98,70 EUR par megavatstundu (EUR/MWh)</w:t>
      </w:r>
      <w:r w:rsidRPr="002B2DCB">
        <w:rPr>
          <w:rFonts w:ascii="Times New Roman" w:eastAsia="Times New Roman" w:hAnsi="Times New Roman" w:cs="Times New Roman"/>
          <w:color w:val="000000"/>
          <w:kern w:val="0"/>
          <w:sz w:val="24"/>
          <w:szCs w:val="24"/>
          <w:lang w:val="lv-LV" w:eastAsia="en-GB"/>
          <w14:ligatures w14:val="none"/>
        </w:rPr>
        <w:t xml:space="preserve">, </w:t>
      </w:r>
      <w:r w:rsidRPr="002B2DCB">
        <w:rPr>
          <w:rFonts w:ascii="Times New Roman" w:eastAsia="Times New Roman" w:hAnsi="Times New Roman" w:cs="Times New Roman"/>
          <w:b/>
          <w:bCs/>
          <w:color w:val="000000"/>
          <w:kern w:val="0"/>
          <w:sz w:val="24"/>
          <w:szCs w:val="24"/>
          <w:lang w:val="lv-LV" w:eastAsia="en-GB"/>
          <w14:ligatures w14:val="none"/>
        </w:rPr>
        <w:t>kas ir</w:t>
      </w:r>
      <w:r w:rsidRPr="002B2DCB">
        <w:rPr>
          <w:rFonts w:ascii="Times New Roman" w:eastAsia="Times New Roman" w:hAnsi="Times New Roman" w:cs="Times New Roman"/>
          <w:color w:val="000000"/>
          <w:kern w:val="0"/>
          <w:sz w:val="24"/>
          <w:szCs w:val="24"/>
          <w:lang w:val="lv-LV" w:eastAsia="en-GB"/>
          <w14:ligatures w14:val="none"/>
        </w:rPr>
        <w:t xml:space="preserve"> </w:t>
      </w:r>
      <w:r w:rsidRPr="002B2DCB">
        <w:rPr>
          <w:rFonts w:ascii="Times New Roman" w:eastAsia="Times New Roman" w:hAnsi="Times New Roman" w:cs="Times New Roman"/>
          <w:b/>
          <w:bCs/>
          <w:color w:val="000000"/>
          <w:kern w:val="0"/>
          <w:sz w:val="24"/>
          <w:szCs w:val="24"/>
          <w:lang w:val="lv-LV" w:eastAsia="en-GB"/>
          <w14:ligatures w14:val="none"/>
        </w:rPr>
        <w:t>par 27% augstāka nekā maijā</w:t>
      </w:r>
      <w:r w:rsidRPr="002B2DCB">
        <w:rPr>
          <w:rFonts w:ascii="Times New Roman" w:eastAsia="Times New Roman" w:hAnsi="Times New Roman" w:cs="Times New Roman"/>
          <w:color w:val="000000"/>
          <w:kern w:val="0"/>
          <w:sz w:val="24"/>
          <w:szCs w:val="24"/>
          <w:lang w:val="lv-LV" w:eastAsia="en-GB"/>
          <w14:ligatures w14:val="none"/>
        </w:rPr>
        <w:t xml:space="preserve">, savukārt attiecībā pret 2022. gada jūniju cena ir par 55% zemāka. 2023.gada jūnijā Latvijā saražotas 196 GWh elektroenerģijas, kas ir par 43% mazāk nekā maijā un par 30% mazāk nekā pirms gada. Būtiski krītoties elektroenerģijas ražošanas apjomam Latvijā, jūnijā izdevies saražot tikai 40% no valstī patērētās elektroenerģijas, kas ir zemākais rādītājs kopš pagājušā gada oktobra, </w:t>
      </w:r>
      <w:r w:rsidRPr="002B2DCB">
        <w:rPr>
          <w:rFonts w:ascii="Times New Roman" w:eastAsia="Times New Roman" w:hAnsi="Times New Roman" w:cs="Times New Roman"/>
          <w:b/>
          <w:bCs/>
          <w:color w:val="000000"/>
          <w:kern w:val="0"/>
          <w:sz w:val="24"/>
          <w:szCs w:val="24"/>
          <w:lang w:val="lv-LV" w:eastAsia="en-GB"/>
          <w14:ligatures w14:val="none"/>
        </w:rPr>
        <w:t>iztrūkstošais apjoms - 295 GWh importētas no kaimiņvalstīm.</w:t>
      </w:r>
    </w:p>
    <w:p w14:paraId="43A2812E" w14:textId="77777777" w:rsidR="00F77794" w:rsidRPr="002B2DCB" w:rsidRDefault="00F77794" w:rsidP="00133A18">
      <w:pPr>
        <w:spacing w:after="0" w:line="360" w:lineRule="auto"/>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Lielākais ražošanas kritums ir vērojams hidroelektrostacijās -  par 70%, salīdzinot ar maiju un par 61% attiecībā pret 2022. gada jūniju, dabasgāzes stacijās ražošanas apjoms ir audzis 172 reizes, ņemot vērā, ka maijā tās gandrīz nestrādāja, vēja elektroenerģijas ražošanā ir 35% kritums, savukārt saules elektrostaciju devums ir pieaudzis par 19% attiecībā pret maiju.</w:t>
      </w:r>
    </w:p>
    <w:p w14:paraId="4C429255" w14:textId="77777777" w:rsidR="00F77794" w:rsidRPr="002B2DCB" w:rsidRDefault="00F77794" w:rsidP="00133A18">
      <w:pPr>
        <w:spacing w:after="0" w:line="360" w:lineRule="auto"/>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Jūnijā vērojams vidējās elektroenerģijas cenu pieaugums visā Eiropā: augstākā vidējā elektroenerģijas cena –  118,17 EUR/MWh ir Polijā, savukārt zemākā ir Somijā – 43,37 EUR/MWh.</w:t>
      </w:r>
    </w:p>
    <w:p w14:paraId="30F4B1CE" w14:textId="77777777" w:rsidR="00F77794" w:rsidRPr="002B2DCB" w:rsidRDefault="00F77794" w:rsidP="00133A18">
      <w:pPr>
        <w:spacing w:after="0" w:line="360" w:lineRule="auto"/>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Baltijā augstākās cenas vērojamas Latvijā un Lietuvā</w:t>
      </w:r>
      <w:r w:rsidRPr="002B2DCB">
        <w:rPr>
          <w:rFonts w:ascii="Times New Roman" w:eastAsia="Times New Roman" w:hAnsi="Times New Roman" w:cs="Times New Roman"/>
          <w:color w:val="000000"/>
          <w:kern w:val="0"/>
          <w:sz w:val="24"/>
          <w:szCs w:val="24"/>
          <w:lang w:val="lv-LV" w:eastAsia="en-GB"/>
          <w14:ligatures w14:val="none"/>
        </w:rPr>
        <w:t xml:space="preserve"> - vidējā elektroenerģijas cena ir 98,70 EUR/MWh, savukārt Igaunijā tā ir zemāka – 92,08 EUR/MWh. Starpība Baltijas mērogā skaidrojama ar atsevišķās stundās nepietiekamo pārvaldes jaudu starp Latviju un Igauniju, kā arī Igaunijas iespēju importēt būtiski lētāku elektroenerģiju no Somijas.</w:t>
      </w:r>
    </w:p>
    <w:p w14:paraId="3655E708" w14:textId="77777777" w:rsidR="00F77794" w:rsidRPr="002B2DCB" w:rsidRDefault="00F77794" w:rsidP="00133A18">
      <w:pPr>
        <w:spacing w:after="0" w:line="360" w:lineRule="auto"/>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Tomēr, jāpievērš uzmanība elektroenerģijas ražošanas veidiem, jo būtiski krītošs ražošanas apjoms Latvijā prasa importēt elektroenerģiju no citām valstīm, kas ietekmē cenu pieaugumu. Lielākais ražošanas kritums bija vērojams hidroelektrostacijās, un tas var izraisīt lielāku atkarību no citiem ražošanas veidiem, kuros ietilpst fosilā kurināmā izmantošana.</w:t>
      </w:r>
    </w:p>
    <w:p w14:paraId="188CE46B" w14:textId="77777777" w:rsidR="00F77794" w:rsidRPr="002B2DCB" w:rsidRDefault="00F77794" w:rsidP="00133A18">
      <w:pPr>
        <w:spacing w:after="0" w:line="360" w:lineRule="auto"/>
        <w:jc w:val="both"/>
        <w:rPr>
          <w:rFonts w:ascii="Times New Roman" w:eastAsia="Times New Roman" w:hAnsi="Times New Roman" w:cs="Times New Roman"/>
          <w:kern w:val="0"/>
          <w:sz w:val="24"/>
          <w:szCs w:val="24"/>
          <w:lang w:val="lv-LV" w:eastAsia="en-GB"/>
          <w14:ligatures w14:val="none"/>
        </w:rPr>
      </w:pPr>
      <w:r w:rsidRPr="002B2DCB">
        <w:rPr>
          <w:rFonts w:ascii="Times New Roman" w:eastAsia="Times New Roman" w:hAnsi="Times New Roman" w:cs="Times New Roman"/>
          <w:b/>
          <w:bCs/>
          <w:color w:val="000000"/>
          <w:kern w:val="0"/>
          <w:sz w:val="24"/>
          <w:szCs w:val="24"/>
          <w:lang w:val="lv-LV" w:eastAsia="en-GB"/>
          <w14:ligatures w14:val="none"/>
        </w:rPr>
        <w:t>Lai mazinātu atkarību no fosilā kurināmā un samazinātu fosilās elektroenerģijas ražošanas veidu ietekmi, Latvijai varētu apsvērt sekojošus soļus:</w:t>
      </w:r>
    </w:p>
    <w:p w14:paraId="70238D6C" w14:textId="77777777" w:rsidR="00F77794" w:rsidRPr="002B2DCB" w:rsidRDefault="00F77794" w:rsidP="00F80DFB">
      <w:pPr>
        <w:numPr>
          <w:ilvl w:val="0"/>
          <w:numId w:val="34"/>
        </w:numPr>
        <w:spacing w:after="0" w:line="360" w:lineRule="auto"/>
        <w:jc w:val="both"/>
        <w:textAlignment w:val="baseline"/>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Investēt vairāk līdzekļu un resursu atjaunojamās enerģijas avotos, piemēram, vēja enerģijā un saules enerģijā. Tas veicinātu elektroenerģijas ražošanu no vides draudzīgiem avotiem un mazinātu atkarību no fosilās enerģijas.</w:t>
      </w:r>
    </w:p>
    <w:p w14:paraId="1EF55D0D" w14:textId="77777777" w:rsidR="00F77794" w:rsidRPr="002B2DCB" w:rsidRDefault="00F77794" w:rsidP="00F80DFB">
      <w:pPr>
        <w:numPr>
          <w:ilvl w:val="0"/>
          <w:numId w:val="34"/>
        </w:numPr>
        <w:spacing w:after="0" w:line="360" w:lineRule="auto"/>
        <w:jc w:val="both"/>
        <w:textAlignment w:val="baseline"/>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Veicināt enerģijas taupīšanu un efektivitāti, gan mājsaimniecībās, gan uzņēmumos un rūpniecībā. Energoefektīvas tehnoloģijas un prakses varētu palīdzēt samazināt elektroenerģijas patēriņu un tādējādi arī ražošanas vajadzības.</w:t>
      </w:r>
    </w:p>
    <w:p w14:paraId="45FF7617" w14:textId="77777777" w:rsidR="00F77794" w:rsidRPr="002B2DCB" w:rsidRDefault="00F77794" w:rsidP="00F80DFB">
      <w:pPr>
        <w:numPr>
          <w:ilvl w:val="0"/>
          <w:numId w:val="34"/>
        </w:numPr>
        <w:spacing w:after="0" w:line="360" w:lineRule="auto"/>
        <w:jc w:val="both"/>
        <w:textAlignment w:val="baseline"/>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t>Veidot elektroenerģijas importa un eksporta partnerattiecības ar citām valstīm, lai izmantotu iespējas importēt elektroenerģiju par labvēlīgām cenām no vietām, kurās ir pārpalikums, un eksportēt tās, kad pašā valstī ir augsta pieprasījuma periods.</w:t>
      </w:r>
    </w:p>
    <w:p w14:paraId="74623D4C" w14:textId="77777777" w:rsidR="00F77794" w:rsidRPr="002B2DCB" w:rsidRDefault="00F77794" w:rsidP="00133A18">
      <w:pPr>
        <w:spacing w:after="0" w:line="360" w:lineRule="auto"/>
        <w:jc w:val="both"/>
        <w:rPr>
          <w:rFonts w:ascii="Times New Roman" w:eastAsia="Times New Roman" w:hAnsi="Times New Roman" w:cs="Times New Roman"/>
          <w:color w:val="000000"/>
          <w:kern w:val="0"/>
          <w:sz w:val="24"/>
          <w:szCs w:val="24"/>
          <w:lang w:val="lv-LV" w:eastAsia="en-GB"/>
          <w14:ligatures w14:val="none"/>
        </w:rPr>
      </w:pPr>
      <w:r w:rsidRPr="002B2DCB">
        <w:rPr>
          <w:rFonts w:ascii="Times New Roman" w:eastAsia="Times New Roman" w:hAnsi="Times New Roman" w:cs="Times New Roman"/>
          <w:color w:val="000000"/>
          <w:kern w:val="0"/>
          <w:sz w:val="24"/>
          <w:szCs w:val="24"/>
          <w:lang w:val="lv-LV" w:eastAsia="en-GB"/>
          <w14:ligatures w14:val="none"/>
        </w:rPr>
        <w:lastRenderedPageBreak/>
        <w:t>Ar šādiem pasākumiem Latvija varētu virzīties uz videi draudzīgāku un ilgtspējīgāku elektroenerģijas ražošanu un samazināt atkarību no fosilās enerģijas, kas veicinātu elektroenerģijas cenām ilgtermiņā. </w:t>
      </w:r>
    </w:p>
    <w:p w14:paraId="404D96D2" w14:textId="09B1C7A6" w:rsidR="0037340A" w:rsidRPr="002B2DCB" w:rsidRDefault="0037340A" w:rsidP="00133A18">
      <w:pPr>
        <w:spacing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br w:type="page"/>
      </w:r>
    </w:p>
    <w:p w14:paraId="3125865D" w14:textId="4DDC47BC" w:rsidR="00D51D92" w:rsidRPr="002B2DCB" w:rsidRDefault="0037340A" w:rsidP="00CB7442">
      <w:pPr>
        <w:pStyle w:val="ListParagraph"/>
        <w:numPr>
          <w:ilvl w:val="1"/>
          <w:numId w:val="48"/>
        </w:numPr>
        <w:spacing w:line="360" w:lineRule="auto"/>
        <w:jc w:val="center"/>
        <w:rPr>
          <w:rFonts w:asciiTheme="majorBidi" w:hAnsiTheme="majorBidi" w:cstheme="majorBidi"/>
          <w:b/>
          <w:bCs/>
          <w:sz w:val="24"/>
          <w:szCs w:val="24"/>
          <w:lang w:val="lv-LV"/>
        </w:rPr>
      </w:pPr>
      <w:bookmarkStart w:id="23" w:name="_Hlk162040514"/>
      <w:r w:rsidRPr="002B2DCB">
        <w:rPr>
          <w:rFonts w:asciiTheme="majorBidi" w:hAnsiTheme="majorBidi" w:cstheme="majorBidi"/>
          <w:b/>
          <w:bCs/>
          <w:sz w:val="24"/>
          <w:szCs w:val="24"/>
          <w:lang w:val="lv-LV"/>
        </w:rPr>
        <w:lastRenderedPageBreak/>
        <w:t>LATVIJAS REPUBLIKAS VĒJA ENERĢIJAS POTENCIĀLS</w:t>
      </w:r>
    </w:p>
    <w:bookmarkEnd w:id="23"/>
    <w:p w14:paraId="5D0B18DA" w14:textId="77777777" w:rsidR="001961A6" w:rsidRPr="002B2DCB" w:rsidRDefault="002E05D7"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Vēja turbīnas darbības </w:t>
      </w:r>
      <w:r w:rsidR="00D51D92" w:rsidRPr="002B2DCB">
        <w:rPr>
          <w:rFonts w:asciiTheme="majorBidi" w:hAnsiTheme="majorBidi" w:cstheme="majorBidi"/>
          <w:sz w:val="24"/>
          <w:szCs w:val="24"/>
          <w:lang w:val="lv-LV"/>
        </w:rPr>
        <w:t>princips</w:t>
      </w:r>
      <w:r w:rsidRPr="002B2DCB">
        <w:rPr>
          <w:rFonts w:asciiTheme="majorBidi" w:hAnsiTheme="majorBidi" w:cstheme="majorBidi"/>
          <w:sz w:val="24"/>
          <w:szCs w:val="24"/>
          <w:lang w:val="lv-LV"/>
        </w:rPr>
        <w:t xml:space="preserve"> ir pārvērst vēja kinētisko enerģiju </w:t>
      </w:r>
      <w:r w:rsidR="00D51D92" w:rsidRPr="002B2DCB">
        <w:rPr>
          <w:rFonts w:asciiTheme="majorBidi" w:hAnsiTheme="majorBidi" w:cstheme="majorBidi"/>
          <w:sz w:val="24"/>
          <w:szCs w:val="24"/>
          <w:lang w:val="lv-LV"/>
        </w:rPr>
        <w:t>mehāniskajā</w:t>
      </w:r>
      <w:r w:rsidRPr="002B2DCB">
        <w:rPr>
          <w:rFonts w:asciiTheme="majorBidi" w:hAnsiTheme="majorBidi" w:cstheme="majorBidi"/>
          <w:sz w:val="24"/>
          <w:szCs w:val="24"/>
          <w:lang w:val="lv-LV"/>
        </w:rPr>
        <w:t xml:space="preserve">, kas </w:t>
      </w:r>
      <w:r w:rsidR="00D51D92" w:rsidRPr="002B2DCB">
        <w:rPr>
          <w:rFonts w:asciiTheme="majorBidi" w:hAnsiTheme="majorBidi" w:cstheme="majorBidi"/>
          <w:sz w:val="24"/>
          <w:szCs w:val="24"/>
          <w:lang w:val="lv-LV"/>
        </w:rPr>
        <w:t>nodrošina</w:t>
      </w:r>
      <w:r w:rsidRPr="002B2DCB">
        <w:rPr>
          <w:rFonts w:asciiTheme="majorBidi" w:hAnsiTheme="majorBidi" w:cstheme="majorBidi"/>
          <w:sz w:val="24"/>
          <w:szCs w:val="24"/>
          <w:lang w:val="lv-LV"/>
        </w:rPr>
        <w:t xml:space="preserve"> ģenerator</w:t>
      </w:r>
      <w:r w:rsidR="00D51D92" w:rsidRPr="002B2DCB">
        <w:rPr>
          <w:rFonts w:asciiTheme="majorBidi" w:hAnsiTheme="majorBidi" w:cstheme="majorBidi"/>
          <w:sz w:val="24"/>
          <w:szCs w:val="24"/>
          <w:lang w:val="lv-LV"/>
        </w:rPr>
        <w:t>a darbību.</w:t>
      </w:r>
      <w:r w:rsidRPr="002B2DCB">
        <w:rPr>
          <w:rFonts w:asciiTheme="majorBidi" w:hAnsiTheme="majorBidi" w:cstheme="majorBidi"/>
          <w:sz w:val="24"/>
          <w:szCs w:val="24"/>
          <w:lang w:val="lv-LV"/>
        </w:rPr>
        <w:t xml:space="preserve"> </w:t>
      </w:r>
      <w:r w:rsidR="00D51D92" w:rsidRPr="002B2DCB">
        <w:rPr>
          <w:rFonts w:asciiTheme="majorBidi" w:hAnsiTheme="majorBidi" w:cstheme="majorBidi"/>
          <w:sz w:val="24"/>
          <w:szCs w:val="24"/>
          <w:lang w:val="lv-LV"/>
        </w:rPr>
        <w:t>M</w:t>
      </w:r>
      <w:r w:rsidRPr="002B2DCB">
        <w:rPr>
          <w:rFonts w:asciiTheme="majorBidi" w:hAnsiTheme="majorBidi" w:cstheme="majorBidi"/>
          <w:sz w:val="24"/>
          <w:szCs w:val="24"/>
          <w:lang w:val="lv-LV"/>
        </w:rPr>
        <w:t>ehāniskā enerģija tiek izmantota ģeneratora griešanā, kas pārvērš to elektriskajā enerģijā. Vēja enerģijas pārvēršana mehāniskajā enerģijā sākās ar vēja turbīnas lāpstiņām</w:t>
      </w:r>
      <w:r w:rsidR="00D51D92"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cēlējtipa un vilcējtipa</w:t>
      </w:r>
      <w:r w:rsidR="00D51D92" w:rsidRPr="002B2DCB">
        <w:rPr>
          <w:rFonts w:asciiTheme="majorBidi" w:hAnsiTheme="majorBidi" w:cstheme="majorBidi"/>
          <w:sz w:val="24"/>
          <w:szCs w:val="24"/>
          <w:lang w:val="lv-LV"/>
        </w:rPr>
        <w:t>)</w:t>
      </w:r>
      <w:r w:rsidRPr="002B2DCB">
        <w:rPr>
          <w:rFonts w:asciiTheme="majorBidi" w:hAnsiTheme="majorBidi" w:cstheme="majorBidi"/>
          <w:sz w:val="24"/>
          <w:szCs w:val="24"/>
          <w:lang w:val="lv-LV"/>
        </w:rPr>
        <w:t xml:space="preserve"> lāpstiņas. </w:t>
      </w:r>
    </w:p>
    <w:p w14:paraId="7B7D1D3A" w14:textId="5BBC2CAF" w:rsidR="008A11A8" w:rsidRPr="002B2DCB" w:rsidRDefault="002E05D7"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enerģijas potenciāls Latvijā:</w:t>
      </w:r>
    </w:p>
    <w:p w14:paraId="478AE714" w14:textId="05F1FC5A" w:rsidR="002E05D7" w:rsidRPr="002B2DCB" w:rsidRDefault="002E05D7"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Enerģijas daudzums, ko var iegūt no vēja, ir proporcionāls vēja plūsmas iedarbības laukumam un vēja ātrumam trešajā pakāpē: </w:t>
      </w:r>
    </w:p>
    <w:p w14:paraId="5D74BC87" w14:textId="1E9BB7E8" w:rsidR="002E05D7" w:rsidRPr="002B2DCB" w:rsidRDefault="002E05D7" w:rsidP="00133A18">
      <w:pPr>
        <w:spacing w:line="360" w:lineRule="auto"/>
        <w:jc w:val="center"/>
        <w:rPr>
          <w:rFonts w:asciiTheme="majorBidi" w:hAnsiTheme="majorBidi" w:cstheme="majorBidi"/>
          <w:sz w:val="24"/>
          <w:szCs w:val="24"/>
          <w:lang w:val="lv-LV"/>
        </w:rPr>
      </w:pPr>
      <w:r w:rsidRPr="002B2DCB">
        <w:rPr>
          <w:rFonts w:asciiTheme="majorBidi" w:hAnsiTheme="majorBidi" w:cstheme="majorBidi"/>
          <w:sz w:val="24"/>
          <w:szCs w:val="24"/>
          <w:lang w:val="lv-LV"/>
        </w:rPr>
        <w:t>E=S*v</w:t>
      </w:r>
      <w:r w:rsidRPr="002B2DCB">
        <w:rPr>
          <w:rFonts w:asciiTheme="majorBidi" w:hAnsiTheme="majorBidi" w:cstheme="majorBidi"/>
          <w:sz w:val="24"/>
          <w:szCs w:val="24"/>
          <w:vertAlign w:val="superscript"/>
          <w:lang w:val="lv-LV"/>
        </w:rPr>
        <w:t>3</w:t>
      </w:r>
      <w:r w:rsidRPr="002B2DCB">
        <w:rPr>
          <w:rFonts w:asciiTheme="majorBidi" w:hAnsiTheme="majorBidi" w:cstheme="majorBidi"/>
          <w:sz w:val="24"/>
          <w:szCs w:val="24"/>
          <w:lang w:val="lv-LV"/>
        </w:rPr>
        <w:t>,</w:t>
      </w:r>
    </w:p>
    <w:p w14:paraId="35FCE8FA" w14:textId="399CA393" w:rsidR="002E05D7" w:rsidRPr="002B2DCB" w:rsidRDefault="002E05D7"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kur E- iegūstamā enerģija, J</w:t>
      </w:r>
    </w:p>
    <w:p w14:paraId="25C8ACD9" w14:textId="152B4FAF" w:rsidR="002E05D7" w:rsidRPr="002B2DCB" w:rsidRDefault="002E05D7"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S- vēja iedarbības laukums, </w:t>
      </w:r>
    </w:p>
    <w:p w14:paraId="5A4C24E0" w14:textId="42828F85" w:rsidR="002E05D7" w:rsidRPr="002B2DCB" w:rsidRDefault="002E05D7"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m2 v- vēja ātrums, m/s.</w:t>
      </w:r>
    </w:p>
    <w:p w14:paraId="463D91F3" w14:textId="1F3E9845" w:rsidR="002E05D7" w:rsidRPr="002B2DCB" w:rsidRDefault="001961A6"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w:t>
      </w:r>
      <w:r w:rsidR="002E05D7" w:rsidRPr="002B2DCB">
        <w:rPr>
          <w:rFonts w:asciiTheme="majorBidi" w:hAnsiTheme="majorBidi" w:cstheme="majorBidi"/>
          <w:sz w:val="24"/>
          <w:szCs w:val="24"/>
          <w:lang w:val="lv-LV"/>
        </w:rPr>
        <w:t>ērtē</w:t>
      </w:r>
      <w:r w:rsidRPr="002B2DCB">
        <w:rPr>
          <w:rFonts w:asciiTheme="majorBidi" w:hAnsiTheme="majorBidi" w:cstheme="majorBidi"/>
          <w:sz w:val="24"/>
          <w:szCs w:val="24"/>
          <w:lang w:val="lv-LV"/>
        </w:rPr>
        <w:t>jot</w:t>
      </w:r>
      <w:r w:rsidR="002E05D7" w:rsidRPr="002B2DCB">
        <w:rPr>
          <w:rFonts w:asciiTheme="majorBidi" w:hAnsiTheme="majorBidi" w:cstheme="majorBidi"/>
          <w:sz w:val="24"/>
          <w:szCs w:val="24"/>
          <w:lang w:val="lv-LV"/>
        </w:rPr>
        <w:t xml:space="preserve"> vēja ātrum</w:t>
      </w:r>
      <w:r w:rsidRPr="002B2DCB">
        <w:rPr>
          <w:rFonts w:asciiTheme="majorBidi" w:hAnsiTheme="majorBidi" w:cstheme="majorBidi"/>
          <w:sz w:val="24"/>
          <w:szCs w:val="24"/>
          <w:lang w:val="lv-LV"/>
        </w:rPr>
        <w:t>u</w:t>
      </w:r>
      <w:r w:rsidR="002E05D7" w:rsidRPr="002B2DCB">
        <w:rPr>
          <w:rFonts w:asciiTheme="majorBidi" w:hAnsiTheme="majorBidi" w:cstheme="majorBidi"/>
          <w:sz w:val="24"/>
          <w:szCs w:val="24"/>
          <w:lang w:val="lv-LV"/>
        </w:rPr>
        <w:t xml:space="preserve"> dažādos augstumos, </w:t>
      </w:r>
      <w:r w:rsidRPr="002B2DCB">
        <w:rPr>
          <w:rFonts w:asciiTheme="majorBidi" w:hAnsiTheme="majorBidi" w:cstheme="majorBidi"/>
          <w:sz w:val="24"/>
          <w:szCs w:val="24"/>
          <w:lang w:val="lv-LV"/>
        </w:rPr>
        <w:t>jā</w:t>
      </w:r>
      <w:r w:rsidR="002E05D7" w:rsidRPr="002B2DCB">
        <w:rPr>
          <w:rFonts w:asciiTheme="majorBidi" w:hAnsiTheme="majorBidi" w:cstheme="majorBidi"/>
          <w:sz w:val="24"/>
          <w:szCs w:val="24"/>
          <w:lang w:val="lv-LV"/>
        </w:rPr>
        <w:t>izpēt</w:t>
      </w:r>
      <w:r w:rsidRPr="002B2DCB">
        <w:rPr>
          <w:rFonts w:asciiTheme="majorBidi" w:hAnsiTheme="majorBidi" w:cstheme="majorBidi"/>
          <w:sz w:val="24"/>
          <w:szCs w:val="24"/>
          <w:lang w:val="lv-LV"/>
        </w:rPr>
        <w:t>a</w:t>
      </w:r>
      <w:r w:rsidR="002E05D7" w:rsidRPr="002B2DCB">
        <w:rPr>
          <w:rFonts w:asciiTheme="majorBidi" w:hAnsiTheme="majorBidi" w:cstheme="majorBidi"/>
          <w:sz w:val="24"/>
          <w:szCs w:val="24"/>
          <w:lang w:val="lv-LV"/>
        </w:rPr>
        <w:t xml:space="preserve"> Latvijas vēja </w:t>
      </w:r>
      <w:r w:rsidR="00F61E18" w:rsidRPr="002B2DCB">
        <w:rPr>
          <w:rFonts w:asciiTheme="majorBidi" w:hAnsiTheme="majorBidi" w:cstheme="majorBidi"/>
          <w:sz w:val="24"/>
          <w:szCs w:val="24"/>
          <w:lang w:val="lv-LV"/>
        </w:rPr>
        <w:t>ātruma</w:t>
      </w:r>
      <w:r w:rsidR="002E05D7" w:rsidRPr="002B2DCB">
        <w:rPr>
          <w:rFonts w:asciiTheme="majorBidi" w:hAnsiTheme="majorBidi" w:cstheme="majorBidi"/>
          <w:sz w:val="24"/>
          <w:szCs w:val="24"/>
          <w:lang w:val="lv-LV"/>
        </w:rPr>
        <w:t xml:space="preserve"> kartes 10, 50 un 100m augstumā.</w:t>
      </w:r>
    </w:p>
    <w:p w14:paraId="115F0424" w14:textId="5FD28EDE" w:rsidR="008A11A8" w:rsidRPr="002B2DCB" w:rsidRDefault="008A11A8" w:rsidP="00133A18">
      <w:pPr>
        <w:spacing w:line="360" w:lineRule="auto"/>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w:lastRenderedPageBreak/>
        <w:drawing>
          <wp:inline distT="0" distB="0" distL="0" distR="0" wp14:anchorId="3D9CAD23" wp14:editId="108CC3CD">
            <wp:extent cx="5791200" cy="4226559"/>
            <wp:effectExtent l="0" t="0" r="0" b="3175"/>
            <wp:docPr id="5852515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791200" cy="4226559"/>
                    </a:xfrm>
                    <a:prstGeom prst="rect">
                      <a:avLst/>
                    </a:prstGeom>
                    <a:noFill/>
                    <a:ln>
                      <a:noFill/>
                    </a:ln>
                  </pic:spPr>
                </pic:pic>
              </a:graphicData>
            </a:graphic>
          </wp:inline>
        </w:drawing>
      </w:r>
    </w:p>
    <w:p w14:paraId="74BE1C7E" w14:textId="0B4D7409" w:rsidR="008A11A8" w:rsidRPr="002B2DCB" w:rsidRDefault="0037340A" w:rsidP="00133A18">
      <w:pPr>
        <w:spacing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t>1.</w:t>
      </w:r>
      <w:r w:rsidR="008578CF" w:rsidRPr="002B2DCB">
        <w:rPr>
          <w:rFonts w:asciiTheme="majorBidi" w:hAnsiTheme="majorBidi" w:cstheme="majorBidi"/>
          <w:sz w:val="24"/>
          <w:szCs w:val="24"/>
          <w:lang w:val="lv-LV"/>
        </w:rPr>
        <w:t>4</w:t>
      </w:r>
      <w:r w:rsidRPr="002B2DCB">
        <w:rPr>
          <w:rFonts w:asciiTheme="majorBidi" w:hAnsiTheme="majorBidi" w:cstheme="majorBidi"/>
          <w:sz w:val="24"/>
          <w:szCs w:val="24"/>
          <w:lang w:val="lv-LV"/>
        </w:rPr>
        <w:t xml:space="preserve">.1 Att. </w:t>
      </w:r>
      <w:r w:rsidR="00F61E18" w:rsidRPr="002B2DCB">
        <w:rPr>
          <w:rFonts w:asciiTheme="majorBidi" w:hAnsiTheme="majorBidi" w:cstheme="majorBidi"/>
          <w:sz w:val="24"/>
          <w:szCs w:val="24"/>
          <w:lang w:val="lv-LV"/>
        </w:rPr>
        <w:t xml:space="preserve">Latvijas vēja ātruma kartes 10 m augstumā. </w:t>
      </w:r>
      <w:hyperlink r:id="rId156" w:history="1">
        <w:r w:rsidR="00F61E18" w:rsidRPr="002B2DCB">
          <w:rPr>
            <w:rStyle w:val="Hyperlink"/>
            <w:rFonts w:asciiTheme="majorBidi" w:hAnsiTheme="majorBidi" w:cstheme="majorBidi"/>
            <w:sz w:val="24"/>
            <w:szCs w:val="24"/>
            <w:shd w:val="clear" w:color="auto" w:fill="FFFFFF"/>
            <w:lang w:val="lv-LV"/>
          </w:rPr>
          <w:t>https://neogeo.lv/veja-speks/</w:t>
        </w:r>
      </w:hyperlink>
    </w:p>
    <w:p w14:paraId="159F09B7" w14:textId="56F0E176" w:rsidR="008A11A8" w:rsidRPr="002B2DCB" w:rsidRDefault="008A11A8" w:rsidP="00133A18">
      <w:pPr>
        <w:spacing w:line="360" w:lineRule="auto"/>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w:lastRenderedPageBreak/>
        <w:drawing>
          <wp:inline distT="0" distB="0" distL="0" distR="0" wp14:anchorId="05BCF23F" wp14:editId="3A0AC393">
            <wp:extent cx="5334000" cy="3832481"/>
            <wp:effectExtent l="0" t="0" r="0" b="0"/>
            <wp:docPr id="214432417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339431" cy="3836383"/>
                    </a:xfrm>
                    <a:prstGeom prst="rect">
                      <a:avLst/>
                    </a:prstGeom>
                    <a:noFill/>
                    <a:ln>
                      <a:noFill/>
                    </a:ln>
                  </pic:spPr>
                </pic:pic>
              </a:graphicData>
            </a:graphic>
          </wp:inline>
        </w:drawing>
      </w:r>
    </w:p>
    <w:p w14:paraId="6E9B54E5" w14:textId="1ED368D2" w:rsidR="0037340A" w:rsidRPr="002B2DCB" w:rsidRDefault="0037340A" w:rsidP="00133A18">
      <w:pPr>
        <w:spacing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t>1.</w:t>
      </w:r>
      <w:r w:rsidR="008578CF" w:rsidRPr="002B2DCB">
        <w:rPr>
          <w:rFonts w:asciiTheme="majorBidi" w:hAnsiTheme="majorBidi" w:cstheme="majorBidi"/>
          <w:sz w:val="24"/>
          <w:szCs w:val="24"/>
          <w:lang w:val="lv-LV"/>
        </w:rPr>
        <w:t>4</w:t>
      </w:r>
      <w:r w:rsidRPr="002B2DCB">
        <w:rPr>
          <w:rFonts w:asciiTheme="majorBidi" w:hAnsiTheme="majorBidi" w:cstheme="majorBidi"/>
          <w:sz w:val="24"/>
          <w:szCs w:val="24"/>
          <w:lang w:val="lv-LV"/>
        </w:rPr>
        <w:t xml:space="preserve">.2Att. </w:t>
      </w:r>
      <w:r w:rsidR="00F61E18" w:rsidRPr="002B2DCB">
        <w:rPr>
          <w:rFonts w:asciiTheme="majorBidi" w:hAnsiTheme="majorBidi" w:cstheme="majorBidi"/>
          <w:sz w:val="24"/>
          <w:szCs w:val="24"/>
          <w:lang w:val="lv-LV"/>
        </w:rPr>
        <w:t xml:space="preserve">Latvijas vēja ātruma karte 50 augstumā. </w:t>
      </w:r>
      <w:hyperlink r:id="rId158" w:history="1">
        <w:r w:rsidR="00F61E18" w:rsidRPr="002B2DCB">
          <w:rPr>
            <w:rStyle w:val="Hyperlink"/>
            <w:rFonts w:asciiTheme="majorBidi" w:hAnsiTheme="majorBidi" w:cstheme="majorBidi"/>
            <w:sz w:val="24"/>
            <w:szCs w:val="24"/>
            <w:shd w:val="clear" w:color="auto" w:fill="FFFFFF"/>
            <w:lang w:val="lv-LV"/>
          </w:rPr>
          <w:t>https://neogeo.lv/veja-speks/</w:t>
        </w:r>
      </w:hyperlink>
    </w:p>
    <w:p w14:paraId="22A6A882" w14:textId="77777777" w:rsidR="0037340A" w:rsidRPr="002B2DCB" w:rsidRDefault="0037340A" w:rsidP="00133A18">
      <w:pPr>
        <w:spacing w:line="360" w:lineRule="auto"/>
        <w:jc w:val="center"/>
        <w:rPr>
          <w:rFonts w:asciiTheme="majorBidi" w:hAnsiTheme="majorBidi" w:cstheme="majorBidi"/>
          <w:sz w:val="24"/>
          <w:szCs w:val="24"/>
          <w:lang w:val="lv-LV"/>
        </w:rPr>
      </w:pPr>
    </w:p>
    <w:p w14:paraId="542014A9" w14:textId="6A0196DC" w:rsidR="008A11A8" w:rsidRPr="002B2DCB" w:rsidRDefault="008A11A8" w:rsidP="00133A18">
      <w:pPr>
        <w:spacing w:line="360" w:lineRule="auto"/>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w:lastRenderedPageBreak/>
        <w:drawing>
          <wp:inline distT="0" distB="0" distL="0" distR="0" wp14:anchorId="6CEBD372" wp14:editId="4E14058B">
            <wp:extent cx="6050280" cy="4401490"/>
            <wp:effectExtent l="0" t="0" r="7620" b="0"/>
            <wp:docPr id="125272493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6051623" cy="4402467"/>
                    </a:xfrm>
                    <a:prstGeom prst="rect">
                      <a:avLst/>
                    </a:prstGeom>
                    <a:noFill/>
                    <a:ln>
                      <a:noFill/>
                    </a:ln>
                  </pic:spPr>
                </pic:pic>
              </a:graphicData>
            </a:graphic>
          </wp:inline>
        </w:drawing>
      </w:r>
    </w:p>
    <w:p w14:paraId="68B34BC5" w14:textId="6ADA9B2A" w:rsidR="0037340A" w:rsidRPr="002B2DCB" w:rsidRDefault="0037340A" w:rsidP="00133A18">
      <w:pPr>
        <w:spacing w:line="360" w:lineRule="auto"/>
        <w:rPr>
          <w:rFonts w:asciiTheme="majorBidi" w:hAnsiTheme="majorBidi" w:cstheme="majorBidi"/>
          <w:color w:val="ED7D31" w:themeColor="accent2"/>
          <w:sz w:val="24"/>
          <w:szCs w:val="24"/>
          <w:shd w:val="clear" w:color="auto" w:fill="FFFFFF"/>
          <w:lang w:val="lv-LV"/>
        </w:rPr>
      </w:pPr>
      <w:r w:rsidRPr="002B2DCB">
        <w:rPr>
          <w:rFonts w:asciiTheme="majorBidi" w:hAnsiTheme="majorBidi" w:cstheme="majorBidi"/>
          <w:sz w:val="24"/>
          <w:szCs w:val="24"/>
          <w:lang w:val="lv-LV"/>
        </w:rPr>
        <w:t>1.</w:t>
      </w:r>
      <w:r w:rsidR="008578CF" w:rsidRPr="002B2DCB">
        <w:rPr>
          <w:rFonts w:asciiTheme="majorBidi" w:hAnsiTheme="majorBidi" w:cstheme="majorBidi"/>
          <w:sz w:val="24"/>
          <w:szCs w:val="24"/>
          <w:lang w:val="lv-LV"/>
        </w:rPr>
        <w:t>4</w:t>
      </w:r>
      <w:r w:rsidRPr="002B2DCB">
        <w:rPr>
          <w:rFonts w:asciiTheme="majorBidi" w:hAnsiTheme="majorBidi" w:cstheme="majorBidi"/>
          <w:sz w:val="24"/>
          <w:szCs w:val="24"/>
          <w:lang w:val="lv-LV"/>
        </w:rPr>
        <w:t xml:space="preserve">.3. Att. </w:t>
      </w:r>
      <w:r w:rsidR="00F61E18" w:rsidRPr="002B2DCB">
        <w:rPr>
          <w:rFonts w:asciiTheme="majorBidi" w:hAnsiTheme="majorBidi" w:cstheme="majorBidi"/>
          <w:sz w:val="24"/>
          <w:szCs w:val="24"/>
          <w:lang w:val="lv-LV"/>
        </w:rPr>
        <w:t xml:space="preserve">Latvijas vēja ātruma karte 100m augstumā </w:t>
      </w:r>
      <w:hyperlink r:id="rId160" w:history="1">
        <w:r w:rsidRPr="002B2DCB">
          <w:rPr>
            <w:rStyle w:val="Hyperlink"/>
            <w:rFonts w:asciiTheme="majorBidi" w:hAnsiTheme="majorBidi" w:cstheme="majorBidi"/>
            <w:sz w:val="24"/>
            <w:szCs w:val="24"/>
            <w:shd w:val="clear" w:color="auto" w:fill="FFFFFF"/>
            <w:lang w:val="lv-LV"/>
          </w:rPr>
          <w:t>https://neogeo.lv/veja-speks/</w:t>
        </w:r>
      </w:hyperlink>
    </w:p>
    <w:p w14:paraId="5192D3AE" w14:textId="547B04A5" w:rsidR="008A11A8" w:rsidRPr="002B2DCB" w:rsidRDefault="008A11A8" w:rsidP="00133A18">
      <w:pPr>
        <w:pStyle w:val="NormalWeb"/>
        <w:shd w:val="clear" w:color="auto" w:fill="FFFFFF"/>
        <w:spacing w:before="0" w:beforeAutospacing="0" w:after="150" w:afterAutospacing="0" w:line="360" w:lineRule="auto"/>
        <w:rPr>
          <w:rFonts w:asciiTheme="majorBidi" w:hAnsiTheme="majorBidi" w:cstheme="majorBidi"/>
          <w:color w:val="000000" w:themeColor="text1"/>
          <w:lang w:val="lv-LV"/>
        </w:rPr>
      </w:pPr>
      <w:r w:rsidRPr="002B2DCB">
        <w:rPr>
          <w:rFonts w:asciiTheme="majorBidi" w:hAnsiTheme="majorBidi" w:cstheme="majorBidi"/>
          <w:color w:val="000000" w:themeColor="text1"/>
          <w:lang w:val="lv-LV"/>
        </w:rPr>
        <w:t>Latvijā teritorijas ar vislielāko vēja ātrumu un biežumu atrodas Baltijas jūras piekrastē un Rīgas jūras līča piekrastes ziemeļu daļā. Latvijas teritorijas iekšienē labvēlīgi reģioni vēja enerģijas iegūšanai ir tur, kur vējš veidojas reljefa paaugstinājumu rezultātā.</w:t>
      </w:r>
      <w:r w:rsidRPr="002B2DCB">
        <w:rPr>
          <w:rFonts w:asciiTheme="majorBidi" w:hAnsiTheme="majorBidi" w:cstheme="majorBidi"/>
          <w:color w:val="000000" w:themeColor="text1"/>
          <w:lang w:val="lv-LV"/>
        </w:rPr>
        <w:br/>
        <w:t>Jāatceras arī tas, ka gada vidējais vēja ātrums var ievērojami atšķirties. Tā piemēram, Rīgā, kur pēc daudzu gadu novērojumiem, gada vidējais vēja ātrums ir 4,4 m/s, 1960. gadā vidējais vēja ātrums bija tikai 3,0 m/s, bet 1976. gadā – 4.8 m/s.</w:t>
      </w:r>
    </w:p>
    <w:p w14:paraId="08CF8B10" w14:textId="0AED9C45" w:rsidR="008A11A8" w:rsidRPr="002B2DCB" w:rsidRDefault="008A11A8" w:rsidP="00133A18">
      <w:pPr>
        <w:pStyle w:val="NormalWeb"/>
        <w:shd w:val="clear" w:color="auto" w:fill="FFFFFF"/>
        <w:spacing w:before="0" w:beforeAutospacing="0" w:after="150" w:afterAutospacing="0" w:line="360" w:lineRule="auto"/>
        <w:rPr>
          <w:rFonts w:asciiTheme="majorBidi" w:hAnsiTheme="majorBidi" w:cstheme="majorBidi"/>
          <w:color w:val="000000" w:themeColor="text1"/>
          <w:lang w:val="lv-LV"/>
        </w:rPr>
      </w:pPr>
      <w:r w:rsidRPr="002B2DCB">
        <w:rPr>
          <w:rFonts w:asciiTheme="majorBidi" w:hAnsiTheme="majorBidi" w:cstheme="majorBidi"/>
          <w:color w:val="000000" w:themeColor="text1"/>
          <w:lang w:val="lv-LV"/>
        </w:rPr>
        <w:t>Mūsdienās cilvēce no visas iespējamās vēja enerģijas, ko varētu iegūt uz Zemes, neizmanto pat procenta tūkstošo daļu. Tomēr pasaulē vēja spēka izmantošana elektroenerģijas ieguvei kopš 1890. gada, kad Dānijā izgudroja pirmo vēja turbīnu elektrības ražošanai, nemitīgi pieaug.</w:t>
      </w:r>
      <w:r w:rsidR="00350654" w:rsidRPr="002B2DCB">
        <w:rPr>
          <w:rFonts w:asciiTheme="majorBidi" w:hAnsiTheme="majorBidi" w:cstheme="majorBidi"/>
          <w:color w:val="000000" w:themeColor="text1"/>
          <w:lang w:val="lv-LV"/>
        </w:rPr>
        <w:t xml:space="preserve"> </w:t>
      </w:r>
      <w:r w:rsidRPr="002B2DCB">
        <w:rPr>
          <w:rFonts w:asciiTheme="majorBidi" w:hAnsiTheme="majorBidi" w:cstheme="majorBidi"/>
          <w:color w:val="000000" w:themeColor="text1"/>
          <w:lang w:val="lv-LV"/>
        </w:rPr>
        <w:lastRenderedPageBreak/>
        <w:t>Latvijā pirmie divi vēja ģeneratori, kuri bija paredzēti elektroenerģijas ieguvei rūpnieciskos apjomos, 1995. gadā tika uzstādīti Ainažos, un to īpašnieks ir AS „Latvenergo”. Šie ģeneratori ir 50 m augsti, un to kopējā jauda ir 1 MW.</w:t>
      </w:r>
    </w:p>
    <w:p w14:paraId="3E458D06" w14:textId="13522C61" w:rsidR="00F61E18" w:rsidRPr="002B2DCB" w:rsidRDefault="008A11A8" w:rsidP="00133A18">
      <w:pPr>
        <w:spacing w:line="360" w:lineRule="auto"/>
        <w:rPr>
          <w:rFonts w:asciiTheme="majorBidi" w:hAnsiTheme="majorBidi" w:cstheme="majorBidi"/>
          <w:color w:val="000000" w:themeColor="text1"/>
          <w:spacing w:val="-5"/>
          <w:sz w:val="24"/>
          <w:szCs w:val="24"/>
          <w:shd w:val="clear" w:color="auto" w:fill="FFFFFF"/>
          <w:lang w:val="lv-LV"/>
        </w:rPr>
      </w:pPr>
      <w:r w:rsidRPr="002B2DCB">
        <w:rPr>
          <w:rFonts w:asciiTheme="majorBidi" w:hAnsiTheme="majorBidi" w:cstheme="majorBidi"/>
          <w:color w:val="000000" w:themeColor="text1"/>
          <w:sz w:val="24"/>
          <w:szCs w:val="24"/>
          <w:shd w:val="clear" w:color="auto" w:fill="FFFFFF"/>
          <w:lang w:val="lv-LV"/>
        </w:rPr>
        <w:t>Arī ES Vienotā izpētes centra (JRC) </w:t>
      </w:r>
      <w:hyperlink r:id="rId161" w:history="1">
        <w:r w:rsidRPr="002B2DCB">
          <w:rPr>
            <w:rStyle w:val="Hyperlink"/>
            <w:rFonts w:asciiTheme="majorBidi" w:hAnsiTheme="majorBidi" w:cstheme="majorBidi"/>
            <w:color w:val="000000" w:themeColor="text1"/>
            <w:sz w:val="24"/>
            <w:szCs w:val="24"/>
            <w:u w:val="none"/>
            <w:shd w:val="clear" w:color="auto" w:fill="FFFFFF"/>
            <w:lang w:val="lv-LV"/>
          </w:rPr>
          <w:t>interaktīvās Baltijas jūras vēja kartes</w:t>
        </w:r>
      </w:hyperlink>
      <w:r w:rsidRPr="002B2DCB">
        <w:rPr>
          <w:rFonts w:asciiTheme="majorBidi" w:hAnsiTheme="majorBidi" w:cstheme="majorBidi"/>
          <w:color w:val="000000" w:themeColor="text1"/>
          <w:sz w:val="24"/>
          <w:szCs w:val="24"/>
          <w:shd w:val="clear" w:color="auto" w:fill="FFFFFF"/>
          <w:lang w:val="lv-LV"/>
        </w:rPr>
        <w:t> dati rāda, ka vēja enerģijas komerciāla izmantošana Baltijas valstīs ir pamatota.</w:t>
      </w:r>
      <w:r w:rsidR="00F61E18" w:rsidRPr="002B2DCB">
        <w:rPr>
          <w:rFonts w:asciiTheme="majorBidi" w:hAnsiTheme="majorBidi" w:cstheme="majorBidi"/>
          <w:color w:val="000000" w:themeColor="text1"/>
          <w:sz w:val="24"/>
          <w:szCs w:val="24"/>
          <w:lang w:val="lv-LV"/>
        </w:rPr>
        <w:t xml:space="preserve"> </w:t>
      </w:r>
      <w:hyperlink r:id="rId162" w:history="1">
        <w:r w:rsidR="00F61E18" w:rsidRPr="002B2DCB">
          <w:rPr>
            <w:rStyle w:val="Hyperlink"/>
            <w:rFonts w:asciiTheme="majorBidi" w:hAnsiTheme="majorBidi" w:cstheme="majorBidi"/>
            <w:color w:val="000000" w:themeColor="text1"/>
            <w:spacing w:val="-5"/>
            <w:sz w:val="24"/>
            <w:szCs w:val="24"/>
            <w:shd w:val="clear" w:color="auto" w:fill="FFFFFF"/>
            <w:lang w:val="lv-LV"/>
          </w:rPr>
          <w:t>https://wea.lv/</w:t>
        </w:r>
      </w:hyperlink>
      <w:r w:rsidR="00F61E18" w:rsidRPr="002B2DCB">
        <w:rPr>
          <w:rFonts w:asciiTheme="majorBidi" w:hAnsiTheme="majorBidi" w:cstheme="majorBidi"/>
          <w:color w:val="000000" w:themeColor="text1"/>
          <w:spacing w:val="-5"/>
          <w:sz w:val="24"/>
          <w:szCs w:val="24"/>
          <w:shd w:val="clear" w:color="auto" w:fill="FFFFFF"/>
          <w:lang w:val="lv-LV"/>
        </w:rPr>
        <w:t xml:space="preserve"> Pēc vēja asociācijas datiem uzstādīto VES daudzums 2023.g ir 112 ar kopējo jaudu 137.4 MW. Pēc kopējās elektroenerģijas daudzuma vēja asociācijas vizuālā materiāla ir atspoguļots vēja ģeneratoru daudzums Latvijas kartē. Ar kopējo </w:t>
      </w:r>
      <w:r w:rsidR="0010042E" w:rsidRPr="002B2DCB">
        <w:rPr>
          <w:rFonts w:asciiTheme="majorBidi" w:hAnsiTheme="majorBidi" w:cstheme="majorBidi"/>
          <w:color w:val="000000" w:themeColor="text1"/>
          <w:spacing w:val="-5"/>
          <w:sz w:val="24"/>
          <w:szCs w:val="24"/>
          <w:shd w:val="clear" w:color="auto" w:fill="FFFFFF"/>
          <w:lang w:val="lv-LV"/>
        </w:rPr>
        <w:t>uzstādītu</w:t>
      </w:r>
      <w:r w:rsidR="00F61E18" w:rsidRPr="002B2DCB">
        <w:rPr>
          <w:rFonts w:asciiTheme="majorBidi" w:hAnsiTheme="majorBidi" w:cstheme="majorBidi"/>
          <w:color w:val="000000" w:themeColor="text1"/>
          <w:spacing w:val="-5"/>
          <w:sz w:val="24"/>
          <w:szCs w:val="24"/>
          <w:shd w:val="clear" w:color="auto" w:fill="FFFFFF"/>
          <w:lang w:val="lv-LV"/>
        </w:rPr>
        <w:t xml:space="preserve"> ģenerējošo jaudu 137,4 MW un 112 vēja ģeneratoru skaitu. </w:t>
      </w:r>
    </w:p>
    <w:p w14:paraId="3B162944" w14:textId="37D48BCE" w:rsidR="00F13A89" w:rsidRPr="002B2DCB" w:rsidRDefault="00F61E18" w:rsidP="00133A18">
      <w:pPr>
        <w:spacing w:line="360" w:lineRule="auto"/>
        <w:jc w:val="center"/>
        <w:rPr>
          <w:rFonts w:asciiTheme="majorBidi" w:hAnsiTheme="majorBidi" w:cstheme="majorBidi"/>
          <w:color w:val="ED7D31" w:themeColor="accent2"/>
          <w:spacing w:val="-5"/>
          <w:sz w:val="24"/>
          <w:szCs w:val="24"/>
          <w:shd w:val="clear" w:color="auto" w:fill="FFFFFF"/>
          <w:lang w:val="lv-LV"/>
        </w:rPr>
      </w:pPr>
      <w:r w:rsidRPr="002B2DCB">
        <w:rPr>
          <w:rFonts w:asciiTheme="majorBidi" w:hAnsiTheme="majorBidi" w:cstheme="majorBidi"/>
          <w:color w:val="ED7D31" w:themeColor="accent2"/>
          <w:spacing w:val="-5"/>
          <w:sz w:val="24"/>
          <w:szCs w:val="24"/>
          <w:shd w:val="clear" w:color="auto" w:fill="FFFFFF"/>
          <w:lang w:val="lv-LV"/>
        </w:rPr>
        <w:t xml:space="preserve"> </w:t>
      </w:r>
      <w:r w:rsidR="00F13A89" w:rsidRPr="002B2DCB">
        <w:rPr>
          <w:rFonts w:asciiTheme="majorBidi" w:hAnsiTheme="majorBidi" w:cstheme="majorBidi"/>
          <w:noProof/>
          <w:color w:val="ED7D31" w:themeColor="accent2"/>
          <w:spacing w:val="-5"/>
          <w:sz w:val="24"/>
          <w:szCs w:val="24"/>
          <w:shd w:val="clear" w:color="auto" w:fill="FFFFFF"/>
          <w:lang w:val="lv-LV"/>
        </w:rPr>
        <w:drawing>
          <wp:inline distT="0" distB="0" distL="0" distR="0" wp14:anchorId="71526020" wp14:editId="769990B1">
            <wp:extent cx="5743575" cy="3425992"/>
            <wp:effectExtent l="0" t="0" r="0" b="3175"/>
            <wp:docPr id="131691576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745084" cy="3426892"/>
                    </a:xfrm>
                    <a:prstGeom prst="rect">
                      <a:avLst/>
                    </a:prstGeom>
                    <a:noFill/>
                    <a:ln>
                      <a:noFill/>
                    </a:ln>
                  </pic:spPr>
                </pic:pic>
              </a:graphicData>
            </a:graphic>
          </wp:inline>
        </w:drawing>
      </w:r>
    </w:p>
    <w:p w14:paraId="34D5A29C" w14:textId="3864AB85" w:rsidR="00F13A89" w:rsidRPr="002B2DCB" w:rsidRDefault="00F61E18" w:rsidP="00133A18">
      <w:pPr>
        <w:spacing w:line="360" w:lineRule="auto"/>
        <w:jc w:val="center"/>
        <w:rPr>
          <w:rFonts w:asciiTheme="majorBidi" w:hAnsiTheme="majorBidi" w:cstheme="majorBidi"/>
          <w:sz w:val="24"/>
          <w:szCs w:val="24"/>
          <w:lang w:val="lv-LV"/>
        </w:rPr>
      </w:pPr>
      <w:r w:rsidRPr="002B2DCB">
        <w:rPr>
          <w:rFonts w:asciiTheme="majorBidi" w:hAnsiTheme="majorBidi" w:cstheme="majorBidi"/>
          <w:sz w:val="24"/>
          <w:szCs w:val="24"/>
          <w:lang w:val="lv-LV"/>
        </w:rPr>
        <w:t>1.</w:t>
      </w:r>
      <w:r w:rsidR="008578CF" w:rsidRPr="002B2DCB">
        <w:rPr>
          <w:rFonts w:asciiTheme="majorBidi" w:hAnsiTheme="majorBidi" w:cstheme="majorBidi"/>
          <w:sz w:val="24"/>
          <w:szCs w:val="24"/>
          <w:lang w:val="lv-LV"/>
        </w:rPr>
        <w:t>4</w:t>
      </w:r>
      <w:r w:rsidRPr="002B2DCB">
        <w:rPr>
          <w:rFonts w:asciiTheme="majorBidi" w:hAnsiTheme="majorBidi" w:cstheme="majorBidi"/>
          <w:sz w:val="24"/>
          <w:szCs w:val="24"/>
          <w:lang w:val="lv-LV"/>
        </w:rPr>
        <w:t>.4. Att. Latvijas teritorijā uzstādīto vēja ģeneratoru karte.</w:t>
      </w:r>
    </w:p>
    <w:p w14:paraId="7FBDA83D" w14:textId="53DCCECE" w:rsidR="0037340A" w:rsidRPr="002B2DCB" w:rsidRDefault="0037340A" w:rsidP="00133A18">
      <w:pPr>
        <w:spacing w:line="360" w:lineRule="auto"/>
        <w:rPr>
          <w:rFonts w:asciiTheme="majorBidi" w:hAnsiTheme="majorBidi" w:cstheme="majorBidi"/>
          <w:color w:val="ED7D31" w:themeColor="accent2"/>
          <w:sz w:val="24"/>
          <w:szCs w:val="24"/>
          <w:lang w:val="lv-LV"/>
        </w:rPr>
      </w:pPr>
      <w:r w:rsidRPr="002B2DCB">
        <w:rPr>
          <w:rFonts w:asciiTheme="majorBidi" w:hAnsiTheme="majorBidi" w:cstheme="majorBidi"/>
          <w:color w:val="ED7D31" w:themeColor="accent2"/>
          <w:sz w:val="24"/>
          <w:szCs w:val="24"/>
          <w:lang w:val="lv-LV"/>
        </w:rPr>
        <w:br w:type="page"/>
      </w:r>
    </w:p>
    <w:p w14:paraId="58F6A8AD" w14:textId="77777777" w:rsidR="00F13A89" w:rsidRPr="002B2DCB" w:rsidRDefault="00F13A89" w:rsidP="00133A18">
      <w:pPr>
        <w:spacing w:line="360" w:lineRule="auto"/>
        <w:jc w:val="center"/>
        <w:rPr>
          <w:rFonts w:asciiTheme="majorBidi" w:hAnsiTheme="majorBidi" w:cstheme="majorBidi"/>
          <w:color w:val="ED7D31" w:themeColor="accent2"/>
          <w:sz w:val="24"/>
          <w:szCs w:val="24"/>
          <w:lang w:val="lv-LV"/>
        </w:rPr>
      </w:pPr>
    </w:p>
    <w:p w14:paraId="34E02E99" w14:textId="57F90715" w:rsidR="0037340A" w:rsidRPr="002B2DCB" w:rsidRDefault="0037340A" w:rsidP="00CB7442">
      <w:pPr>
        <w:pStyle w:val="ListParagraph"/>
        <w:numPr>
          <w:ilvl w:val="1"/>
          <w:numId w:val="48"/>
        </w:numPr>
        <w:spacing w:line="360" w:lineRule="auto"/>
        <w:jc w:val="center"/>
        <w:rPr>
          <w:rFonts w:asciiTheme="majorBidi" w:hAnsiTheme="majorBidi" w:cstheme="majorBidi"/>
          <w:b/>
          <w:bCs/>
          <w:sz w:val="24"/>
          <w:szCs w:val="24"/>
          <w:lang w:val="lv-LV"/>
        </w:rPr>
      </w:pPr>
      <w:bookmarkStart w:id="24" w:name="_Hlk162040536"/>
      <w:r w:rsidRPr="002B2DCB">
        <w:rPr>
          <w:rFonts w:asciiTheme="majorBidi" w:hAnsiTheme="majorBidi" w:cstheme="majorBidi"/>
          <w:b/>
          <w:bCs/>
          <w:sz w:val="24"/>
          <w:szCs w:val="24"/>
          <w:lang w:val="lv-LV"/>
        </w:rPr>
        <w:t>LATVIJAS REPUBLIKAS SAULES ENERĢIJAS POTENCIĀLS</w:t>
      </w:r>
    </w:p>
    <w:bookmarkEnd w:id="24"/>
    <w:p w14:paraId="63D54D76" w14:textId="77777777" w:rsidR="001858F0" w:rsidRPr="002B2DCB" w:rsidRDefault="001858F0" w:rsidP="00133A18">
      <w:pPr>
        <w:pStyle w:val="NormalWeb"/>
        <w:shd w:val="clear" w:color="auto" w:fill="FFFFFF"/>
        <w:spacing w:before="0" w:beforeAutospacing="0" w:after="150" w:afterAutospacing="0" w:line="360" w:lineRule="auto"/>
        <w:ind w:firstLine="360"/>
        <w:rPr>
          <w:rFonts w:asciiTheme="majorBidi" w:hAnsiTheme="majorBidi" w:cstheme="majorBidi"/>
          <w:lang w:val="lv-LV"/>
        </w:rPr>
      </w:pPr>
      <w:r w:rsidRPr="002B2DCB">
        <w:rPr>
          <w:rFonts w:asciiTheme="majorBidi" w:hAnsiTheme="majorBidi" w:cstheme="majorBidi"/>
          <w:lang w:val="lv-LV"/>
        </w:rPr>
        <w:t xml:space="preserve">Atsaucoties uz Latvijas elektroenerģētiķu un energobūvnieku asociācijas Specializētā sertifikācijas centra izstrādāto informatīvo materiālu saules enerģijas izmantošanas iespējas Latvijā ir pietiekami plašas. </w:t>
      </w:r>
    </w:p>
    <w:p w14:paraId="56804248" w14:textId="633F5ED0" w:rsidR="0037340A" w:rsidRPr="002B2DCB" w:rsidRDefault="0037340A" w:rsidP="00133A18">
      <w:pPr>
        <w:pStyle w:val="NormalWeb"/>
        <w:shd w:val="clear" w:color="auto" w:fill="FFFFFF"/>
        <w:spacing w:before="0" w:beforeAutospacing="0" w:after="150" w:afterAutospacing="0" w:line="360" w:lineRule="auto"/>
        <w:ind w:firstLine="360"/>
        <w:rPr>
          <w:rFonts w:asciiTheme="majorBidi" w:hAnsiTheme="majorBidi" w:cstheme="majorBidi"/>
          <w:lang w:val="lv-LV"/>
        </w:rPr>
      </w:pPr>
      <w:r w:rsidRPr="002B2DCB">
        <w:rPr>
          <w:rFonts w:asciiTheme="majorBidi" w:hAnsiTheme="majorBidi" w:cstheme="majorBidi"/>
          <w:lang w:val="lv-LV"/>
        </w:rPr>
        <w:t xml:space="preserve">Lai izvērtētu </w:t>
      </w:r>
      <w:r w:rsidR="001858F0" w:rsidRPr="002B2DCB">
        <w:rPr>
          <w:rFonts w:asciiTheme="majorBidi" w:hAnsiTheme="majorBidi" w:cstheme="majorBidi"/>
          <w:lang w:val="lv-LV"/>
        </w:rPr>
        <w:t>fotoelektrisko sistēmu (</w:t>
      </w:r>
      <w:r w:rsidRPr="002B2DCB">
        <w:rPr>
          <w:rFonts w:asciiTheme="majorBidi" w:hAnsiTheme="majorBidi" w:cstheme="majorBidi"/>
          <w:lang w:val="lv-LV"/>
        </w:rPr>
        <w:t>FES</w:t>
      </w:r>
      <w:r w:rsidR="001858F0" w:rsidRPr="002B2DCB">
        <w:rPr>
          <w:rFonts w:asciiTheme="majorBidi" w:hAnsiTheme="majorBidi" w:cstheme="majorBidi"/>
          <w:lang w:val="lv-LV"/>
        </w:rPr>
        <w:t>)</w:t>
      </w:r>
      <w:r w:rsidRPr="002B2DCB">
        <w:rPr>
          <w:rFonts w:asciiTheme="majorBidi" w:hAnsiTheme="majorBidi" w:cstheme="majorBidi"/>
          <w:lang w:val="lv-LV"/>
        </w:rPr>
        <w:t xml:space="preserve"> būvniecības</w:t>
      </w:r>
      <w:r w:rsidR="00B111E7">
        <w:rPr>
          <w:rFonts w:asciiTheme="majorBidi" w:hAnsiTheme="majorBidi" w:cstheme="majorBidi"/>
          <w:lang w:val="lv-LV"/>
        </w:rPr>
        <w:t xml:space="preserve"> iespējas</w:t>
      </w:r>
      <w:r w:rsidRPr="002B2DCB">
        <w:rPr>
          <w:rFonts w:asciiTheme="majorBidi" w:hAnsiTheme="majorBidi" w:cstheme="majorBidi"/>
          <w:lang w:val="lv-LV"/>
        </w:rPr>
        <w:t xml:space="preserve"> ir jāpārbauda saules radiācijas daudzums (tiešais un izkliedētais). Attēlā ir uzrādīts saules radiācijas daudzums Latvijas teritorijā.</w:t>
      </w:r>
    </w:p>
    <w:p w14:paraId="117BA185" w14:textId="30CC2E59" w:rsidR="0037340A" w:rsidRPr="002B2DCB" w:rsidRDefault="00624B9C" w:rsidP="00133A18">
      <w:pPr>
        <w:widowControl w:val="0"/>
        <w:spacing w:after="0" w:line="360" w:lineRule="auto"/>
        <w:rPr>
          <w:rFonts w:ascii="Times New Roman" w:eastAsia="Times New Roman" w:hAnsi="Times New Roman" w:cs="Times New Roman"/>
          <w:kern w:val="0"/>
          <w:sz w:val="24"/>
          <w:szCs w:val="24"/>
          <w:lang w:val="lv-LV" w:eastAsia="lv-LV"/>
          <w14:ligatures w14:val="none"/>
        </w:rPr>
      </w:pPr>
      <w:r w:rsidRPr="002B2DCB">
        <w:rPr>
          <w:rFonts w:ascii="Times New Roman" w:eastAsia="Times New Roman" w:hAnsi="Times New Roman" w:cs="Times New Roman"/>
          <w:noProof/>
          <w:kern w:val="0"/>
          <w:sz w:val="24"/>
          <w:szCs w:val="24"/>
          <w:lang w:val="lv-LV" w:eastAsia="lv-LV"/>
          <w14:ligatures w14:val="none"/>
        </w:rPr>
        <w:lastRenderedPageBreak/>
        <w:drawing>
          <wp:anchor distT="0" distB="0" distL="114300" distR="114300" simplePos="0" relativeHeight="252035072" behindDoc="0" locked="0" layoutInCell="1" allowOverlap="1" wp14:anchorId="3C45AC93" wp14:editId="21173086">
            <wp:simplePos x="0" y="0"/>
            <wp:positionH relativeFrom="margin">
              <wp:align>center</wp:align>
            </wp:positionH>
            <wp:positionV relativeFrom="paragraph">
              <wp:posOffset>123825</wp:posOffset>
            </wp:positionV>
            <wp:extent cx="5805170" cy="7197090"/>
            <wp:effectExtent l="0" t="0" r="5080" b="3810"/>
            <wp:wrapSquare wrapText="bothSides"/>
            <wp:docPr id="1743406586"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805170" cy="7197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F02B3B" w14:textId="6F3076F3" w:rsidR="0037340A" w:rsidRPr="002B2DCB" w:rsidRDefault="0037340A" w:rsidP="00133A18">
      <w:pPr>
        <w:widowControl w:val="0"/>
        <w:tabs>
          <w:tab w:val="left" w:pos="5220"/>
        </w:tabs>
        <w:spacing w:after="0" w:line="360" w:lineRule="auto"/>
        <w:jc w:val="center"/>
        <w:rPr>
          <w:rFonts w:ascii="Times New Roman" w:eastAsia="Times New Roman" w:hAnsi="Times New Roman" w:cs="Times New Roman"/>
          <w:bCs/>
          <w:kern w:val="0"/>
          <w:sz w:val="24"/>
          <w:szCs w:val="24"/>
          <w:lang w:val="lv-LV" w:eastAsia="lv-LV"/>
          <w14:ligatures w14:val="none"/>
        </w:rPr>
      </w:pPr>
      <w:r w:rsidRPr="002B2DCB">
        <w:rPr>
          <w:rFonts w:ascii="Times New Roman" w:eastAsia="Times New Roman" w:hAnsi="Times New Roman" w:cs="Times New Roman"/>
          <w:bCs/>
          <w:kern w:val="0"/>
          <w:sz w:val="24"/>
          <w:szCs w:val="24"/>
          <w:lang w:val="lv-LV" w:eastAsia="lv-LV"/>
          <w14:ligatures w14:val="none"/>
        </w:rPr>
        <w:lastRenderedPageBreak/>
        <w:t>1</w:t>
      </w:r>
      <w:r w:rsidR="00825BA8" w:rsidRPr="002B2DCB">
        <w:rPr>
          <w:rFonts w:ascii="Times New Roman" w:eastAsia="Times New Roman" w:hAnsi="Times New Roman" w:cs="Times New Roman"/>
          <w:bCs/>
          <w:kern w:val="0"/>
          <w:sz w:val="24"/>
          <w:szCs w:val="24"/>
          <w:lang w:val="lv-LV" w:eastAsia="lv-LV"/>
          <w14:ligatures w14:val="none"/>
        </w:rPr>
        <w:t>.5</w:t>
      </w:r>
      <w:r w:rsidRPr="002B2DCB">
        <w:rPr>
          <w:rFonts w:ascii="Times New Roman" w:eastAsia="Times New Roman" w:hAnsi="Times New Roman" w:cs="Times New Roman"/>
          <w:bCs/>
          <w:kern w:val="0"/>
          <w:sz w:val="24"/>
          <w:szCs w:val="24"/>
          <w:lang w:val="lv-LV" w:eastAsia="lv-LV"/>
          <w14:ligatures w14:val="none"/>
        </w:rPr>
        <w:t xml:space="preserve">.1. attēls. Saules radiācijas daudzuma noteikšanas karte </w:t>
      </w:r>
    </w:p>
    <w:p w14:paraId="6EB74DF3" w14:textId="14EDD6D1" w:rsidR="0037340A" w:rsidRPr="002B2DCB" w:rsidRDefault="0037340A" w:rsidP="00133A18">
      <w:pPr>
        <w:widowControl w:val="0"/>
        <w:spacing w:after="0" w:line="36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 xml:space="preserve"> </w:t>
      </w:r>
    </w:p>
    <w:p w14:paraId="41EFA68D" w14:textId="7EEBA2A9" w:rsidR="0037340A" w:rsidRPr="002B2DCB" w:rsidRDefault="0037340A" w:rsidP="00133A18">
      <w:pPr>
        <w:widowControl w:val="0"/>
        <w:tabs>
          <w:tab w:val="left" w:pos="8445"/>
        </w:tabs>
        <w:spacing w:after="0" w:line="360" w:lineRule="auto"/>
        <w:rPr>
          <w:rFonts w:ascii="Times New Roman" w:eastAsia="Times New Roman" w:hAnsi="Times New Roman" w:cs="Times New Roman"/>
          <w:kern w:val="0"/>
          <w:sz w:val="24"/>
          <w:szCs w:val="24"/>
          <w:lang w:val="lv-LV" w:eastAsia="lv-LV"/>
          <w14:ligatures w14:val="none"/>
        </w:rPr>
      </w:pPr>
      <w:r w:rsidRPr="002B2DCB">
        <w:rPr>
          <w:rFonts w:ascii="Times New Roman" w:eastAsia="Times New Roman" w:hAnsi="Times New Roman" w:cs="Times New Roman"/>
          <w:kern w:val="0"/>
          <w:sz w:val="24"/>
          <w:szCs w:val="24"/>
          <w:lang w:val="lv-LV" w:eastAsia="lv-LV"/>
          <w14:ligatures w14:val="none"/>
        </w:rPr>
        <w:t>Latvijas apstākļiem optimālais leņķis lai iegūtu max saražoto elektroenerģijas apjomu gada laikā no tiešā starojuma ir robežās 38-41*pret horizontu Dienvidu virzienā. Mākoņainā laikā opimālāks ir 25* leņķis pret horizontu, jo sistēma darbojas no izkliedētās radiācijas.</w:t>
      </w:r>
    </w:p>
    <w:p w14:paraId="21D5574D" w14:textId="77777777" w:rsidR="0037340A" w:rsidRPr="002B2DCB" w:rsidRDefault="0037340A" w:rsidP="00133A18">
      <w:pPr>
        <w:widowControl w:val="0"/>
        <w:tabs>
          <w:tab w:val="left" w:pos="8445"/>
        </w:tabs>
        <w:spacing w:after="0" w:line="360" w:lineRule="auto"/>
        <w:rPr>
          <w:rFonts w:ascii="Times New Roman" w:eastAsia="Times New Roman" w:hAnsi="Times New Roman" w:cs="Times New Roman"/>
          <w:kern w:val="0"/>
          <w:sz w:val="24"/>
          <w:szCs w:val="24"/>
          <w:lang w:val="lv-LV" w:eastAsia="lv-LV"/>
          <w14:ligatures w14:val="none"/>
        </w:rPr>
      </w:pPr>
      <w:r w:rsidRPr="002B2DCB">
        <w:rPr>
          <w:rFonts w:ascii="Times New Roman" w:eastAsia="Times New Roman" w:hAnsi="Times New Roman" w:cs="Times New Roman"/>
          <w:kern w:val="0"/>
          <w:sz w:val="24"/>
          <w:szCs w:val="24"/>
          <w:lang w:val="lv-LV" w:eastAsia="lv-LV"/>
          <w14:ligatures w14:val="none"/>
        </w:rPr>
        <w:t>Lai iegūtu augstāku saražotās elektroenerģijas pašpatēriņu optimālāks ir Austrumu/Rietumu risinājums (šajā gadījumā kopējais saražotais el. enerģijas apjoms būs par 10-15% mazāks).</w:t>
      </w:r>
    </w:p>
    <w:p w14:paraId="1082FAEB" w14:textId="77777777" w:rsidR="0037340A" w:rsidRPr="002B2DCB" w:rsidRDefault="0037340A" w:rsidP="00133A18">
      <w:pPr>
        <w:widowControl w:val="0"/>
        <w:spacing w:after="0" w:line="360" w:lineRule="auto"/>
        <w:rPr>
          <w:rFonts w:ascii="Times New Roman" w:eastAsia="Times New Roman" w:hAnsi="Times New Roman" w:cs="Times New Roman"/>
          <w:kern w:val="0"/>
          <w:sz w:val="24"/>
          <w:szCs w:val="24"/>
          <w:lang w:val="lv-LV" w:eastAsia="lv-LV"/>
          <w14:ligatures w14:val="none"/>
        </w:rPr>
      </w:pPr>
      <w:r w:rsidRPr="002B2DCB">
        <w:rPr>
          <w:rFonts w:ascii="Times New Roman" w:eastAsia="Times New Roman" w:hAnsi="Times New Roman" w:cs="Times New Roman"/>
          <w:kern w:val="0"/>
          <w:sz w:val="24"/>
          <w:szCs w:val="24"/>
          <w:lang w:val="lv-LV" w:eastAsia="lv-LV"/>
          <w14:ligatures w14:val="none"/>
        </w:rPr>
        <w:t>Abu iepriekš minēto sistēmu “plusus” var apvienot izmantojot PV paneļu sistēmu ar sekošanas funkciju, tādā veidā iegūstot +10-15% ražību salīdzinot ar Dienvidu sistēmu.</w:t>
      </w:r>
    </w:p>
    <w:p w14:paraId="0BE0C9F6" w14:textId="77777777" w:rsidR="0037340A" w:rsidRPr="002B2DCB" w:rsidRDefault="0037340A" w:rsidP="00133A18">
      <w:pPr>
        <w:widowControl w:val="0"/>
        <w:spacing w:after="0" w:line="360" w:lineRule="auto"/>
        <w:rPr>
          <w:rFonts w:ascii="Times New Roman" w:eastAsia="Times New Roman" w:hAnsi="Times New Roman" w:cs="Times New Roman"/>
          <w:kern w:val="0"/>
          <w:sz w:val="24"/>
          <w:szCs w:val="24"/>
          <w:lang w:val="lv-LV" w:eastAsia="lv-LV"/>
          <w14:ligatures w14:val="none"/>
        </w:rPr>
      </w:pPr>
    </w:p>
    <w:p w14:paraId="49B0ABDF" w14:textId="77777777" w:rsidR="0037340A" w:rsidRPr="002B2DCB" w:rsidRDefault="0037340A" w:rsidP="00133A18">
      <w:pPr>
        <w:widowControl w:val="0"/>
        <w:spacing w:after="0" w:line="360" w:lineRule="auto"/>
        <w:rPr>
          <w:rFonts w:ascii="Times New Roman" w:eastAsia="Times New Roman" w:hAnsi="Times New Roman" w:cs="Times New Roman"/>
          <w:kern w:val="0"/>
          <w:sz w:val="24"/>
          <w:szCs w:val="24"/>
          <w:lang w:val="lv-LV" w:eastAsia="lv-LV"/>
          <w14:ligatures w14:val="none"/>
        </w:rPr>
      </w:pPr>
      <w:r w:rsidRPr="002B2DCB">
        <w:rPr>
          <w:rFonts w:ascii="Times New Roman" w:eastAsia="Times New Roman" w:hAnsi="Times New Roman" w:cs="Times New Roman"/>
          <w:noProof/>
          <w:kern w:val="0"/>
          <w:sz w:val="24"/>
          <w:szCs w:val="24"/>
          <w:lang w:val="lv-LV" w:eastAsia="lv-LV"/>
          <w14:ligatures w14:val="none"/>
        </w:rPr>
        <w:drawing>
          <wp:anchor distT="0" distB="0" distL="114300" distR="114300" simplePos="0" relativeHeight="252039168" behindDoc="0" locked="0" layoutInCell="1" allowOverlap="1" wp14:anchorId="3C89F1AB" wp14:editId="11A44AAC">
            <wp:simplePos x="0" y="0"/>
            <wp:positionH relativeFrom="margin">
              <wp:posOffset>3294380</wp:posOffset>
            </wp:positionH>
            <wp:positionV relativeFrom="paragraph">
              <wp:posOffset>160655</wp:posOffset>
            </wp:positionV>
            <wp:extent cx="2978150" cy="1896745"/>
            <wp:effectExtent l="0" t="0" r="0" b="8255"/>
            <wp:wrapSquare wrapText="bothSides"/>
            <wp:docPr id="313548114"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978150" cy="1896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2DCB">
        <w:rPr>
          <w:rFonts w:ascii="Times New Roman" w:eastAsia="Times New Roman" w:hAnsi="Times New Roman" w:cs="Times New Roman"/>
          <w:noProof/>
          <w:kern w:val="0"/>
          <w:sz w:val="24"/>
          <w:szCs w:val="24"/>
          <w:lang w:val="lv-LV" w:eastAsia="lv-LV"/>
          <w14:ligatures w14:val="none"/>
        </w:rPr>
        <w:drawing>
          <wp:anchor distT="0" distB="0" distL="114300" distR="114300" simplePos="0" relativeHeight="252038144" behindDoc="0" locked="0" layoutInCell="1" allowOverlap="1" wp14:anchorId="5B06CC6D" wp14:editId="21A9FEE5">
            <wp:simplePos x="0" y="0"/>
            <wp:positionH relativeFrom="column">
              <wp:posOffset>0</wp:posOffset>
            </wp:positionH>
            <wp:positionV relativeFrom="paragraph">
              <wp:posOffset>201295</wp:posOffset>
            </wp:positionV>
            <wp:extent cx="2843530" cy="1866265"/>
            <wp:effectExtent l="0" t="0" r="0" b="635"/>
            <wp:wrapSquare wrapText="bothSides"/>
            <wp:docPr id="73425623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843530" cy="18662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BE6B1F" w14:textId="77777777" w:rsidR="0037340A" w:rsidRPr="002B2DCB" w:rsidRDefault="0037340A" w:rsidP="00133A18">
      <w:pPr>
        <w:widowControl w:val="0"/>
        <w:spacing w:after="0" w:line="360" w:lineRule="auto"/>
        <w:rPr>
          <w:rFonts w:ascii="Times New Roman" w:eastAsia="Times New Roman" w:hAnsi="Times New Roman" w:cs="Times New Roman"/>
          <w:b/>
          <w:color w:val="FF0000"/>
          <w:kern w:val="0"/>
          <w:sz w:val="24"/>
          <w:szCs w:val="24"/>
          <w:lang w:val="lv-LV" w:eastAsia="lv-LV"/>
          <w14:ligatures w14:val="none"/>
        </w:rPr>
      </w:pPr>
    </w:p>
    <w:p w14:paraId="5FDFF417" w14:textId="77777777" w:rsidR="00864DE4" w:rsidRPr="002B2DCB" w:rsidRDefault="0037340A" w:rsidP="00133A18">
      <w:pPr>
        <w:widowControl w:val="0"/>
        <w:spacing w:after="0" w:line="360" w:lineRule="auto"/>
        <w:jc w:val="center"/>
        <w:rPr>
          <w:rFonts w:ascii="Times New Roman" w:eastAsia="Times New Roman" w:hAnsi="Times New Roman" w:cs="Times New Roman"/>
          <w:bCs/>
          <w:kern w:val="0"/>
          <w:sz w:val="24"/>
          <w:szCs w:val="24"/>
          <w:lang w:val="lv-LV" w:eastAsia="lv-LV"/>
          <w14:ligatures w14:val="none"/>
        </w:rPr>
      </w:pPr>
      <w:r w:rsidRPr="002B2DCB">
        <w:rPr>
          <w:rFonts w:ascii="Times New Roman" w:eastAsia="Times New Roman" w:hAnsi="Times New Roman" w:cs="Times New Roman"/>
          <w:bCs/>
          <w:kern w:val="0"/>
          <w:sz w:val="24"/>
          <w:szCs w:val="24"/>
          <w:lang w:val="lv-LV" w:eastAsia="lv-LV"/>
          <w14:ligatures w14:val="none"/>
        </w:rPr>
        <w:t>1.</w:t>
      </w:r>
      <w:r w:rsidR="00825BA8" w:rsidRPr="002B2DCB">
        <w:rPr>
          <w:rFonts w:ascii="Times New Roman" w:eastAsia="Times New Roman" w:hAnsi="Times New Roman" w:cs="Times New Roman"/>
          <w:bCs/>
          <w:kern w:val="0"/>
          <w:sz w:val="24"/>
          <w:szCs w:val="24"/>
          <w:lang w:val="lv-LV" w:eastAsia="lv-LV"/>
          <w14:ligatures w14:val="none"/>
        </w:rPr>
        <w:t>5</w:t>
      </w:r>
      <w:r w:rsidRPr="002B2DCB">
        <w:rPr>
          <w:rFonts w:ascii="Times New Roman" w:eastAsia="Times New Roman" w:hAnsi="Times New Roman" w:cs="Times New Roman"/>
          <w:bCs/>
          <w:kern w:val="0"/>
          <w:sz w:val="24"/>
          <w:szCs w:val="24"/>
          <w:lang w:val="lv-LV" w:eastAsia="lv-LV"/>
          <w14:ligatures w14:val="none"/>
        </w:rPr>
        <w:t>.2. attēls. Azimutu noteikšanas ilustratīvā informācija</w:t>
      </w:r>
      <w:r w:rsidR="00864DE4" w:rsidRPr="002B2DCB">
        <w:rPr>
          <w:rFonts w:ascii="Times New Roman" w:eastAsia="Times New Roman" w:hAnsi="Times New Roman" w:cs="Times New Roman"/>
          <w:bCs/>
          <w:kern w:val="0"/>
          <w:sz w:val="24"/>
          <w:szCs w:val="24"/>
          <w:lang w:val="lv-LV" w:eastAsia="lv-LV"/>
          <w14:ligatures w14:val="none"/>
        </w:rPr>
        <w:t xml:space="preserve"> </w:t>
      </w:r>
    </w:p>
    <w:p w14:paraId="39204753" w14:textId="74A1023E" w:rsidR="0037340A" w:rsidRPr="002B2DCB" w:rsidRDefault="00864DE4" w:rsidP="00133A18">
      <w:pPr>
        <w:widowControl w:val="0"/>
        <w:spacing w:after="0" w:line="360" w:lineRule="auto"/>
        <w:jc w:val="center"/>
        <w:rPr>
          <w:rFonts w:ascii="Times New Roman" w:eastAsia="Times New Roman" w:hAnsi="Times New Roman" w:cs="Times New Roman"/>
          <w:bCs/>
          <w:kern w:val="0"/>
          <w:sz w:val="24"/>
          <w:szCs w:val="24"/>
          <w:lang w:val="lv-LV" w:eastAsia="lv-LV"/>
          <w14:ligatures w14:val="none"/>
        </w:rPr>
      </w:pPr>
      <w:r w:rsidRPr="002B2DCB">
        <w:rPr>
          <w:rFonts w:ascii="Times New Roman" w:eastAsia="Times New Roman" w:hAnsi="Times New Roman" w:cs="Times New Roman"/>
          <w:bCs/>
          <w:kern w:val="0"/>
          <w:sz w:val="24"/>
          <w:szCs w:val="24"/>
          <w:lang w:val="lv-LV" w:eastAsia="lv-LV"/>
          <w14:ligatures w14:val="none"/>
        </w:rPr>
        <w:t>[https://leea.lv/83-jaunumi/498-leea-specsc-ir-izveidojis-fotoelektrisko-sistemu-uzstadisanas-vadlinijas-mikrogeneracijas-ietvaros]</w:t>
      </w:r>
    </w:p>
    <w:p w14:paraId="57911A0B" w14:textId="77777777" w:rsidR="00864DE4" w:rsidRPr="002B2DCB" w:rsidRDefault="00864DE4" w:rsidP="00133A18">
      <w:pPr>
        <w:widowControl w:val="0"/>
        <w:spacing w:after="0" w:line="360" w:lineRule="auto"/>
        <w:jc w:val="center"/>
        <w:rPr>
          <w:rFonts w:ascii="Times New Roman" w:eastAsia="Times New Roman" w:hAnsi="Times New Roman" w:cs="Times New Roman"/>
          <w:bCs/>
          <w:kern w:val="0"/>
          <w:sz w:val="24"/>
          <w:szCs w:val="24"/>
          <w:lang w:val="lv-LV" w:eastAsia="lv-LV"/>
          <w14:ligatures w14:val="none"/>
        </w:rPr>
      </w:pPr>
    </w:p>
    <w:p w14:paraId="265D046F" w14:textId="11B15FB4" w:rsidR="0037340A" w:rsidRPr="002B2DCB" w:rsidRDefault="0037340A" w:rsidP="00133A18">
      <w:pPr>
        <w:widowControl w:val="0"/>
        <w:spacing w:after="0" w:line="360" w:lineRule="auto"/>
        <w:rPr>
          <w:rFonts w:ascii="Times New Roman" w:eastAsia="Times New Roman" w:hAnsi="Times New Roman" w:cs="Times New Roman"/>
          <w:bCs/>
          <w:kern w:val="0"/>
          <w:sz w:val="24"/>
          <w:szCs w:val="24"/>
          <w:lang w:val="lv-LV" w:eastAsia="lv-LV"/>
          <w14:ligatures w14:val="none"/>
        </w:rPr>
      </w:pPr>
    </w:p>
    <w:p w14:paraId="5CB14166" w14:textId="1726CB10" w:rsidR="00624B9C" w:rsidRPr="002B2DCB" w:rsidRDefault="00624B9C" w:rsidP="00133A18">
      <w:pPr>
        <w:widowControl w:val="0"/>
        <w:spacing w:after="0" w:line="360" w:lineRule="auto"/>
        <w:rPr>
          <w:rFonts w:ascii="Times New Roman" w:eastAsia="Times New Roman" w:hAnsi="Times New Roman" w:cs="Times New Roman"/>
          <w:bCs/>
          <w:kern w:val="0"/>
          <w:sz w:val="24"/>
          <w:szCs w:val="24"/>
          <w:lang w:val="lv-LV" w:eastAsia="lv-LV"/>
          <w14:ligatures w14:val="none"/>
        </w:rPr>
      </w:pPr>
    </w:p>
    <w:p w14:paraId="4648D298" w14:textId="72C3EA61" w:rsidR="00624B9C" w:rsidRPr="002B2DCB" w:rsidRDefault="00624B9C" w:rsidP="00133A18">
      <w:pPr>
        <w:widowControl w:val="0"/>
        <w:spacing w:after="0" w:line="360" w:lineRule="auto"/>
        <w:rPr>
          <w:rFonts w:ascii="Times New Roman" w:eastAsia="Times New Roman" w:hAnsi="Times New Roman" w:cs="Times New Roman"/>
          <w:bCs/>
          <w:kern w:val="0"/>
          <w:sz w:val="24"/>
          <w:szCs w:val="24"/>
          <w:lang w:val="lv-LV" w:eastAsia="lv-LV"/>
          <w14:ligatures w14:val="none"/>
        </w:rPr>
      </w:pPr>
    </w:p>
    <w:p w14:paraId="61039149" w14:textId="60E975B5" w:rsidR="00624B9C" w:rsidRPr="002B2DCB" w:rsidRDefault="00624B9C" w:rsidP="00133A18">
      <w:pPr>
        <w:widowControl w:val="0"/>
        <w:spacing w:after="0" w:line="360" w:lineRule="auto"/>
        <w:rPr>
          <w:rFonts w:ascii="Times New Roman" w:eastAsia="Times New Roman" w:hAnsi="Times New Roman" w:cs="Times New Roman"/>
          <w:bCs/>
          <w:kern w:val="0"/>
          <w:sz w:val="24"/>
          <w:szCs w:val="24"/>
          <w:lang w:val="lv-LV" w:eastAsia="lv-LV"/>
          <w14:ligatures w14:val="none"/>
        </w:rPr>
      </w:pPr>
    </w:p>
    <w:p w14:paraId="775598F0" w14:textId="29D91684" w:rsidR="00624B9C" w:rsidRPr="002B2DCB" w:rsidRDefault="00624B9C" w:rsidP="00133A18">
      <w:pPr>
        <w:widowControl w:val="0"/>
        <w:spacing w:after="0" w:line="360" w:lineRule="auto"/>
        <w:rPr>
          <w:rFonts w:ascii="Times New Roman" w:eastAsia="Times New Roman" w:hAnsi="Times New Roman" w:cs="Times New Roman"/>
          <w:bCs/>
          <w:kern w:val="0"/>
          <w:sz w:val="24"/>
          <w:szCs w:val="24"/>
          <w:lang w:val="lv-LV" w:eastAsia="lv-LV"/>
          <w14:ligatures w14:val="none"/>
        </w:rPr>
      </w:pPr>
    </w:p>
    <w:p w14:paraId="597FE286" w14:textId="77777777" w:rsidR="0037340A" w:rsidRPr="002B2DCB" w:rsidRDefault="0037340A" w:rsidP="00133A18">
      <w:pPr>
        <w:widowControl w:val="0"/>
        <w:tabs>
          <w:tab w:val="left" w:pos="6300"/>
        </w:tabs>
        <w:spacing w:after="0" w:line="360" w:lineRule="auto"/>
        <w:rPr>
          <w:rFonts w:ascii="Times New Roman" w:eastAsia="Times New Roman" w:hAnsi="Times New Roman" w:cs="Times New Roman"/>
          <w:b/>
          <w:kern w:val="0"/>
          <w:sz w:val="24"/>
          <w:szCs w:val="24"/>
          <w:lang w:val="lv-LV" w:eastAsia="lv-LV"/>
          <w14:ligatures w14:val="none"/>
        </w:rPr>
      </w:pPr>
      <w:r w:rsidRPr="002B2DCB">
        <w:rPr>
          <w:rFonts w:ascii="Times New Roman" w:eastAsia="Times New Roman" w:hAnsi="Times New Roman" w:cs="Times New Roman"/>
          <w:b/>
          <w:kern w:val="0"/>
          <w:sz w:val="24"/>
          <w:szCs w:val="24"/>
          <w:lang w:val="lv-LV" w:eastAsia="lv-LV"/>
          <w14:ligatures w14:val="none"/>
        </w:rPr>
        <w:lastRenderedPageBreak/>
        <w:t>Programmas un aprēķini</w:t>
      </w:r>
    </w:p>
    <w:p w14:paraId="1A222478" w14:textId="77777777" w:rsidR="0037340A" w:rsidRPr="002B2DCB" w:rsidRDefault="0037340A" w:rsidP="00133A18">
      <w:pPr>
        <w:widowControl w:val="0"/>
        <w:spacing w:after="0" w:line="360" w:lineRule="auto"/>
        <w:jc w:val="center"/>
        <w:rPr>
          <w:rFonts w:ascii="Times New Roman" w:eastAsia="Times New Roman" w:hAnsi="Times New Roman" w:cs="Times New Roman"/>
          <w:kern w:val="0"/>
          <w:sz w:val="24"/>
          <w:szCs w:val="24"/>
          <w:lang w:val="lv-LV" w:eastAsia="lv-LV"/>
          <w14:ligatures w14:val="none"/>
        </w:rPr>
      </w:pPr>
      <w:r w:rsidRPr="002B2DCB">
        <w:rPr>
          <w:rFonts w:ascii="Times New Roman" w:eastAsia="Times New Roman" w:hAnsi="Times New Roman" w:cs="Times New Roman"/>
          <w:noProof/>
          <w:kern w:val="0"/>
          <w:sz w:val="24"/>
          <w:szCs w:val="24"/>
          <w:lang w:val="lv-LV" w:eastAsia="lv-LV"/>
          <w14:ligatures w14:val="none"/>
        </w:rPr>
        <w:drawing>
          <wp:anchor distT="0" distB="0" distL="114300" distR="114300" simplePos="0" relativeHeight="252036096" behindDoc="0" locked="0" layoutInCell="1" allowOverlap="1" wp14:anchorId="7F134646" wp14:editId="50612204">
            <wp:simplePos x="0" y="0"/>
            <wp:positionH relativeFrom="column">
              <wp:posOffset>148590</wp:posOffset>
            </wp:positionH>
            <wp:positionV relativeFrom="paragraph">
              <wp:posOffset>21590</wp:posOffset>
            </wp:positionV>
            <wp:extent cx="5943600" cy="2310130"/>
            <wp:effectExtent l="0" t="0" r="0" b="0"/>
            <wp:wrapSquare wrapText="bothSides"/>
            <wp:docPr id="1755238338" name="Picture 305" descr="Attēls, kurā ir diagramma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png" descr="Attēls, kurā ir diagrammaApraksts ģenerēts automātiski"/>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5943600" cy="2310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DDD7C0" w14:textId="154E523F" w:rsidR="0037340A" w:rsidRPr="002B2DCB" w:rsidRDefault="0037340A" w:rsidP="00133A18">
      <w:pPr>
        <w:widowControl w:val="0"/>
        <w:spacing w:after="0" w:line="360" w:lineRule="auto"/>
        <w:ind w:left="630"/>
        <w:jc w:val="center"/>
        <w:rPr>
          <w:rFonts w:ascii="Times New Roman" w:eastAsia="Times New Roman" w:hAnsi="Times New Roman" w:cs="Times New Roman"/>
          <w:bCs/>
          <w:kern w:val="0"/>
          <w:sz w:val="24"/>
          <w:szCs w:val="24"/>
          <w:lang w:val="lv-LV" w:eastAsia="lv-LV"/>
          <w14:ligatures w14:val="none"/>
        </w:rPr>
      </w:pPr>
      <w:r w:rsidRPr="002B2DCB">
        <w:rPr>
          <w:rFonts w:ascii="Times New Roman" w:eastAsia="Times New Roman" w:hAnsi="Times New Roman" w:cs="Times New Roman"/>
          <w:kern w:val="0"/>
          <w:sz w:val="24"/>
          <w:szCs w:val="24"/>
          <w:lang w:val="lv-LV" w:eastAsia="lv-LV"/>
          <w14:ligatures w14:val="none"/>
        </w:rPr>
        <w:t>1.</w:t>
      </w:r>
      <w:r w:rsidR="00825BA8" w:rsidRPr="002B2DCB">
        <w:rPr>
          <w:rFonts w:ascii="Times New Roman" w:eastAsia="Times New Roman" w:hAnsi="Times New Roman" w:cs="Times New Roman"/>
          <w:kern w:val="0"/>
          <w:sz w:val="24"/>
          <w:szCs w:val="24"/>
          <w:lang w:val="lv-LV" w:eastAsia="lv-LV"/>
          <w14:ligatures w14:val="none"/>
        </w:rPr>
        <w:t>5</w:t>
      </w:r>
      <w:r w:rsidRPr="002B2DCB">
        <w:rPr>
          <w:rFonts w:ascii="Times New Roman" w:eastAsia="Times New Roman" w:hAnsi="Times New Roman" w:cs="Times New Roman"/>
          <w:kern w:val="0"/>
          <w:sz w:val="24"/>
          <w:szCs w:val="24"/>
          <w:lang w:val="lv-LV" w:eastAsia="lv-LV"/>
          <w14:ligatures w14:val="none"/>
        </w:rPr>
        <w:t>.</w:t>
      </w:r>
      <w:r w:rsidRPr="002B2DCB">
        <w:rPr>
          <w:rFonts w:ascii="Times New Roman" w:eastAsia="Times New Roman" w:hAnsi="Times New Roman" w:cs="Times New Roman"/>
          <w:bCs/>
          <w:kern w:val="0"/>
          <w:sz w:val="24"/>
          <w:szCs w:val="24"/>
          <w:lang w:val="lv-LV" w:eastAsia="lv-LV"/>
          <w14:ligatures w14:val="none"/>
        </w:rPr>
        <w:t>3. attēls. Aplēses programmas “ ” ekrānuzņēmums</w:t>
      </w:r>
    </w:p>
    <w:p w14:paraId="1BAAB785" w14:textId="0D89A027" w:rsidR="0037340A" w:rsidRPr="002B2DCB" w:rsidRDefault="0037340A" w:rsidP="00133A18">
      <w:pPr>
        <w:widowControl w:val="0"/>
        <w:tabs>
          <w:tab w:val="left" w:pos="1038"/>
        </w:tabs>
        <w:spacing w:after="0" w:line="360" w:lineRule="auto"/>
        <w:rPr>
          <w:rFonts w:ascii="Times New Roman" w:eastAsia="Times New Roman" w:hAnsi="Times New Roman" w:cs="Times New Roman"/>
          <w:kern w:val="0"/>
          <w:sz w:val="24"/>
          <w:szCs w:val="24"/>
          <w:lang w:val="lv-LV" w:eastAsia="lv-LV"/>
          <w14:ligatures w14:val="none"/>
        </w:rPr>
      </w:pPr>
      <w:r w:rsidRPr="002B2DCB">
        <w:rPr>
          <w:rFonts w:ascii="Times New Roman" w:eastAsia="Times New Roman" w:hAnsi="Times New Roman" w:cs="Times New Roman"/>
          <w:noProof/>
          <w:kern w:val="0"/>
          <w:sz w:val="24"/>
          <w:szCs w:val="24"/>
          <w:lang w:val="lv-LV" w:eastAsia="lv-LV"/>
          <w14:ligatures w14:val="none"/>
        </w:rPr>
        <w:drawing>
          <wp:anchor distT="0" distB="0" distL="114300" distR="114300" simplePos="0" relativeHeight="252037120" behindDoc="0" locked="0" layoutInCell="1" allowOverlap="1" wp14:anchorId="277EF4E2" wp14:editId="3DA94432">
            <wp:simplePos x="0" y="0"/>
            <wp:positionH relativeFrom="column">
              <wp:posOffset>908050</wp:posOffset>
            </wp:positionH>
            <wp:positionV relativeFrom="paragraph">
              <wp:posOffset>173355</wp:posOffset>
            </wp:positionV>
            <wp:extent cx="3314700" cy="2088515"/>
            <wp:effectExtent l="0" t="0" r="0" b="6985"/>
            <wp:wrapSquare wrapText="bothSides"/>
            <wp:docPr id="1522785409" name="Picture 304" descr="Attēls, kurā ir diagramma, sektoru diagramma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Attēls, kurā ir diagramma, sektoru diagrammaApraksts ģenerēts automātiski"/>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314700" cy="2088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4F29D3" w14:textId="2B58ED05" w:rsidR="0037340A" w:rsidRPr="002B2DCB" w:rsidRDefault="0037340A" w:rsidP="00133A18">
      <w:pPr>
        <w:widowControl w:val="0"/>
        <w:spacing w:after="0" w:line="360" w:lineRule="auto"/>
        <w:rPr>
          <w:rFonts w:ascii="Times New Roman" w:eastAsia="Times New Roman" w:hAnsi="Times New Roman" w:cs="Times New Roman"/>
          <w:b/>
          <w:kern w:val="0"/>
          <w:sz w:val="24"/>
          <w:szCs w:val="24"/>
          <w:u w:val="single"/>
          <w:lang w:val="lv-LV" w:eastAsia="lv-LV"/>
          <w14:ligatures w14:val="none"/>
        </w:rPr>
      </w:pPr>
    </w:p>
    <w:p w14:paraId="1B0492EB" w14:textId="77777777" w:rsidR="0037340A" w:rsidRPr="002B2DCB" w:rsidRDefault="0037340A" w:rsidP="00133A18">
      <w:pPr>
        <w:widowControl w:val="0"/>
        <w:spacing w:after="0" w:line="360" w:lineRule="auto"/>
        <w:rPr>
          <w:rFonts w:ascii="Times New Roman" w:eastAsia="Times New Roman" w:hAnsi="Times New Roman" w:cs="Times New Roman"/>
          <w:b/>
          <w:kern w:val="0"/>
          <w:sz w:val="24"/>
          <w:szCs w:val="24"/>
          <w:u w:val="single"/>
          <w:lang w:val="lv-LV" w:eastAsia="lv-LV"/>
          <w14:ligatures w14:val="none"/>
        </w:rPr>
      </w:pPr>
    </w:p>
    <w:p w14:paraId="1985003D" w14:textId="77777777" w:rsidR="0037340A" w:rsidRPr="002B2DCB" w:rsidRDefault="0037340A" w:rsidP="00133A18">
      <w:pPr>
        <w:widowControl w:val="0"/>
        <w:spacing w:after="0" w:line="360" w:lineRule="auto"/>
        <w:rPr>
          <w:rFonts w:ascii="Times New Roman" w:eastAsia="Times New Roman" w:hAnsi="Times New Roman" w:cs="Times New Roman"/>
          <w:b/>
          <w:kern w:val="0"/>
          <w:sz w:val="24"/>
          <w:szCs w:val="24"/>
          <w:u w:val="single"/>
          <w:lang w:val="lv-LV" w:eastAsia="lv-LV"/>
          <w14:ligatures w14:val="none"/>
        </w:rPr>
      </w:pPr>
    </w:p>
    <w:p w14:paraId="1E66E6D9" w14:textId="77777777" w:rsidR="0037340A" w:rsidRPr="002B2DCB" w:rsidRDefault="0037340A" w:rsidP="00133A18">
      <w:pPr>
        <w:widowControl w:val="0"/>
        <w:spacing w:after="0" w:line="360" w:lineRule="auto"/>
        <w:rPr>
          <w:rFonts w:ascii="Times New Roman" w:eastAsia="Times New Roman" w:hAnsi="Times New Roman" w:cs="Times New Roman"/>
          <w:b/>
          <w:kern w:val="0"/>
          <w:sz w:val="24"/>
          <w:szCs w:val="24"/>
          <w:u w:val="single"/>
          <w:lang w:val="lv-LV" w:eastAsia="lv-LV"/>
          <w14:ligatures w14:val="none"/>
        </w:rPr>
      </w:pPr>
    </w:p>
    <w:p w14:paraId="6CB2DFA2" w14:textId="77777777" w:rsidR="0037340A" w:rsidRPr="002B2DCB" w:rsidRDefault="0037340A" w:rsidP="00133A18">
      <w:pPr>
        <w:widowControl w:val="0"/>
        <w:spacing w:after="0" w:line="360" w:lineRule="auto"/>
        <w:rPr>
          <w:rFonts w:ascii="Times New Roman" w:eastAsia="Times New Roman" w:hAnsi="Times New Roman" w:cs="Times New Roman"/>
          <w:b/>
          <w:kern w:val="0"/>
          <w:sz w:val="24"/>
          <w:szCs w:val="24"/>
          <w:u w:val="single"/>
          <w:lang w:val="lv-LV" w:eastAsia="lv-LV"/>
          <w14:ligatures w14:val="none"/>
        </w:rPr>
      </w:pPr>
    </w:p>
    <w:p w14:paraId="253A2AA9" w14:textId="77777777" w:rsidR="0037340A" w:rsidRPr="002B2DCB" w:rsidRDefault="0037340A" w:rsidP="00133A18">
      <w:pPr>
        <w:widowControl w:val="0"/>
        <w:spacing w:after="0" w:line="360" w:lineRule="auto"/>
        <w:rPr>
          <w:rFonts w:ascii="Times New Roman" w:eastAsia="Times New Roman" w:hAnsi="Times New Roman" w:cs="Times New Roman"/>
          <w:b/>
          <w:kern w:val="0"/>
          <w:sz w:val="24"/>
          <w:szCs w:val="24"/>
          <w:u w:val="single"/>
          <w:lang w:val="lv-LV" w:eastAsia="lv-LV"/>
          <w14:ligatures w14:val="none"/>
        </w:rPr>
      </w:pPr>
    </w:p>
    <w:p w14:paraId="438362F2" w14:textId="77777777" w:rsidR="0037340A" w:rsidRPr="002B2DCB" w:rsidRDefault="0037340A" w:rsidP="00133A18">
      <w:pPr>
        <w:widowControl w:val="0"/>
        <w:spacing w:after="0" w:line="360" w:lineRule="auto"/>
        <w:rPr>
          <w:rFonts w:ascii="Times New Roman" w:eastAsia="Times New Roman" w:hAnsi="Times New Roman" w:cs="Times New Roman"/>
          <w:kern w:val="0"/>
          <w:sz w:val="24"/>
          <w:szCs w:val="24"/>
          <w:lang w:val="lv-LV" w:eastAsia="lv-LV"/>
          <w14:ligatures w14:val="none"/>
        </w:rPr>
      </w:pPr>
    </w:p>
    <w:p w14:paraId="2277B7AE" w14:textId="77777777" w:rsidR="0037340A" w:rsidRPr="002B2DCB" w:rsidRDefault="0037340A" w:rsidP="00133A18">
      <w:pPr>
        <w:widowControl w:val="0"/>
        <w:spacing w:after="0" w:line="360" w:lineRule="auto"/>
        <w:rPr>
          <w:rFonts w:ascii="Times New Roman" w:eastAsia="Times New Roman" w:hAnsi="Times New Roman" w:cs="Times New Roman"/>
          <w:kern w:val="0"/>
          <w:sz w:val="24"/>
          <w:szCs w:val="24"/>
          <w:lang w:val="lv-LV" w:eastAsia="lv-LV"/>
          <w14:ligatures w14:val="none"/>
        </w:rPr>
      </w:pPr>
    </w:p>
    <w:p w14:paraId="65CE58EA" w14:textId="77777777" w:rsidR="0037340A" w:rsidRPr="002B2DCB" w:rsidRDefault="0037340A" w:rsidP="00133A18">
      <w:pPr>
        <w:widowControl w:val="0"/>
        <w:tabs>
          <w:tab w:val="left" w:pos="8445"/>
        </w:tabs>
        <w:spacing w:after="0" w:line="360" w:lineRule="auto"/>
        <w:rPr>
          <w:rFonts w:ascii="Times New Roman" w:eastAsia="Times New Roman" w:hAnsi="Times New Roman" w:cs="Times New Roman"/>
          <w:b/>
          <w:kern w:val="0"/>
          <w:sz w:val="24"/>
          <w:szCs w:val="24"/>
          <w:lang w:val="lv-LV" w:eastAsia="lv-LV"/>
          <w14:ligatures w14:val="none"/>
        </w:rPr>
      </w:pPr>
    </w:p>
    <w:p w14:paraId="3835E685" w14:textId="77777777" w:rsidR="0037340A" w:rsidRPr="002B2DCB" w:rsidRDefault="0037340A" w:rsidP="00133A18">
      <w:pPr>
        <w:widowControl w:val="0"/>
        <w:tabs>
          <w:tab w:val="left" w:pos="8445"/>
        </w:tabs>
        <w:spacing w:after="0" w:line="360" w:lineRule="auto"/>
        <w:rPr>
          <w:rFonts w:ascii="Times New Roman" w:eastAsia="Times New Roman" w:hAnsi="Times New Roman" w:cs="Times New Roman"/>
          <w:b/>
          <w:kern w:val="0"/>
          <w:sz w:val="24"/>
          <w:szCs w:val="24"/>
          <w:lang w:val="lv-LV" w:eastAsia="lv-LV"/>
          <w14:ligatures w14:val="none"/>
        </w:rPr>
      </w:pPr>
    </w:p>
    <w:p w14:paraId="06D94A2C" w14:textId="77777777" w:rsidR="0037340A" w:rsidRPr="002B2DCB" w:rsidRDefault="0037340A" w:rsidP="00133A18">
      <w:pPr>
        <w:widowControl w:val="0"/>
        <w:tabs>
          <w:tab w:val="left" w:pos="8445"/>
        </w:tabs>
        <w:spacing w:after="0" w:line="360" w:lineRule="auto"/>
        <w:rPr>
          <w:rFonts w:ascii="Times New Roman" w:eastAsia="Times New Roman" w:hAnsi="Times New Roman" w:cs="Times New Roman"/>
          <w:b/>
          <w:kern w:val="0"/>
          <w:sz w:val="24"/>
          <w:szCs w:val="24"/>
          <w:lang w:val="lv-LV" w:eastAsia="lv-LV"/>
          <w14:ligatures w14:val="none"/>
        </w:rPr>
      </w:pPr>
    </w:p>
    <w:p w14:paraId="58FF22E5" w14:textId="77777777" w:rsidR="0037340A" w:rsidRPr="002B2DCB" w:rsidRDefault="0037340A" w:rsidP="00133A18">
      <w:pPr>
        <w:widowControl w:val="0"/>
        <w:tabs>
          <w:tab w:val="left" w:pos="8445"/>
        </w:tabs>
        <w:spacing w:after="0" w:line="360" w:lineRule="auto"/>
        <w:rPr>
          <w:rFonts w:ascii="Times New Roman" w:eastAsia="Times New Roman" w:hAnsi="Times New Roman" w:cs="Times New Roman"/>
          <w:b/>
          <w:kern w:val="0"/>
          <w:sz w:val="24"/>
          <w:szCs w:val="24"/>
          <w:lang w:val="lv-LV" w:eastAsia="lv-LV"/>
          <w14:ligatures w14:val="none"/>
        </w:rPr>
      </w:pPr>
    </w:p>
    <w:p w14:paraId="4EEA8BC6" w14:textId="77777777" w:rsidR="0037340A" w:rsidRPr="002B2DCB" w:rsidRDefault="0037340A" w:rsidP="00133A18">
      <w:pPr>
        <w:widowControl w:val="0"/>
        <w:tabs>
          <w:tab w:val="left" w:pos="8445"/>
        </w:tabs>
        <w:spacing w:after="0" w:line="360" w:lineRule="auto"/>
        <w:rPr>
          <w:rFonts w:ascii="Times New Roman" w:eastAsia="Times New Roman" w:hAnsi="Times New Roman" w:cs="Times New Roman"/>
          <w:b/>
          <w:kern w:val="0"/>
          <w:sz w:val="24"/>
          <w:szCs w:val="24"/>
          <w:lang w:val="lv-LV" w:eastAsia="lv-LV"/>
          <w14:ligatures w14:val="none"/>
        </w:rPr>
      </w:pPr>
    </w:p>
    <w:p w14:paraId="1DE72251" w14:textId="77B409E0" w:rsidR="0037340A" w:rsidRPr="002B2DCB" w:rsidRDefault="0037340A" w:rsidP="00133A18">
      <w:pPr>
        <w:widowControl w:val="0"/>
        <w:spacing w:after="0" w:line="360" w:lineRule="auto"/>
        <w:jc w:val="center"/>
        <w:rPr>
          <w:rFonts w:ascii="Times New Roman" w:eastAsia="Times New Roman" w:hAnsi="Times New Roman" w:cs="Times New Roman"/>
          <w:color w:val="FF0000"/>
          <w:kern w:val="0"/>
          <w:sz w:val="24"/>
          <w:szCs w:val="24"/>
          <w:lang w:val="lv-LV" w:eastAsia="lv-LV"/>
          <w14:ligatures w14:val="none"/>
        </w:rPr>
      </w:pPr>
      <w:r w:rsidRPr="002B2DCB">
        <w:rPr>
          <w:rFonts w:ascii="Times New Roman" w:eastAsia="Times New Roman" w:hAnsi="Times New Roman" w:cs="Times New Roman"/>
          <w:bCs/>
          <w:kern w:val="0"/>
          <w:sz w:val="24"/>
          <w:szCs w:val="24"/>
          <w:lang w:val="lv-LV" w:eastAsia="lv-LV"/>
          <w14:ligatures w14:val="none"/>
        </w:rPr>
        <w:t>1.</w:t>
      </w:r>
      <w:r w:rsidR="00825BA8" w:rsidRPr="002B2DCB">
        <w:rPr>
          <w:rFonts w:ascii="Times New Roman" w:eastAsia="Times New Roman" w:hAnsi="Times New Roman" w:cs="Times New Roman"/>
          <w:bCs/>
          <w:kern w:val="0"/>
          <w:sz w:val="24"/>
          <w:szCs w:val="24"/>
          <w:lang w:val="lv-LV" w:eastAsia="lv-LV"/>
          <w14:ligatures w14:val="none"/>
        </w:rPr>
        <w:t>5</w:t>
      </w:r>
      <w:r w:rsidRPr="002B2DCB">
        <w:rPr>
          <w:rFonts w:ascii="Times New Roman" w:eastAsia="Times New Roman" w:hAnsi="Times New Roman" w:cs="Times New Roman"/>
          <w:bCs/>
          <w:kern w:val="0"/>
          <w:sz w:val="24"/>
          <w:szCs w:val="24"/>
          <w:lang w:val="lv-LV" w:eastAsia="lv-LV"/>
          <w14:ligatures w14:val="none"/>
        </w:rPr>
        <w:t>.4. attēls. Aplēses programmas “ ” ekrānuzņēmums</w:t>
      </w:r>
    </w:p>
    <w:p w14:paraId="471C4701" w14:textId="77777777" w:rsidR="0037340A" w:rsidRPr="002B2DCB" w:rsidRDefault="0037340A" w:rsidP="00133A18">
      <w:pPr>
        <w:widowControl w:val="0"/>
        <w:spacing w:after="0" w:line="360" w:lineRule="auto"/>
        <w:ind w:left="1080"/>
        <w:rPr>
          <w:rFonts w:ascii="Times New Roman" w:eastAsia="Times New Roman" w:hAnsi="Times New Roman" w:cs="Times New Roman"/>
          <w:b/>
          <w:kern w:val="0"/>
          <w:sz w:val="24"/>
          <w:szCs w:val="24"/>
          <w:lang w:val="lv-LV" w:eastAsia="lv-LV"/>
          <w14:ligatures w14:val="none"/>
        </w:rPr>
      </w:pPr>
    </w:p>
    <w:p w14:paraId="22DCD971" w14:textId="77777777" w:rsidR="0037340A" w:rsidRPr="002B2DCB" w:rsidRDefault="0037340A" w:rsidP="00133A18">
      <w:pPr>
        <w:widowControl w:val="0"/>
        <w:tabs>
          <w:tab w:val="left" w:pos="8445"/>
        </w:tabs>
        <w:spacing w:after="0" w:line="360" w:lineRule="auto"/>
        <w:rPr>
          <w:rFonts w:ascii="Times New Roman" w:eastAsia="Times New Roman" w:hAnsi="Times New Roman" w:cs="Times New Roman"/>
          <w:kern w:val="0"/>
          <w:sz w:val="24"/>
          <w:szCs w:val="24"/>
          <w:u w:val="single"/>
          <w:lang w:val="lv-LV" w:eastAsia="lv-LV"/>
          <w14:ligatures w14:val="none"/>
        </w:rPr>
      </w:pPr>
    </w:p>
    <w:p w14:paraId="61BD5A24" w14:textId="77777777" w:rsidR="0037340A" w:rsidRPr="002B2DCB" w:rsidRDefault="0037340A" w:rsidP="00526A33">
      <w:pPr>
        <w:widowControl w:val="0"/>
        <w:numPr>
          <w:ilvl w:val="0"/>
          <w:numId w:val="14"/>
        </w:numPr>
        <w:tabs>
          <w:tab w:val="left" w:pos="8445"/>
        </w:tabs>
        <w:spacing w:after="0" w:line="360" w:lineRule="auto"/>
        <w:jc w:val="both"/>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u w:val="single"/>
          <w:lang w:val="lv-LV" w:eastAsia="lv-LV"/>
          <w14:ligatures w14:val="none"/>
        </w:rPr>
        <w:t>Autonomā FES</w:t>
      </w:r>
      <w:r w:rsidRPr="002B2DCB">
        <w:rPr>
          <w:rFonts w:ascii="Times New Roman" w:eastAsia="Times New Roman" w:hAnsi="Times New Roman" w:cs="Times New Roman"/>
          <w:color w:val="000000"/>
          <w:kern w:val="0"/>
          <w:sz w:val="24"/>
          <w:szCs w:val="24"/>
          <w:lang w:val="lv-LV" w:eastAsia="lv-LV"/>
          <w14:ligatures w14:val="none"/>
        </w:rPr>
        <w:t xml:space="preserve"> - nodrošina pašpatēriņu bez pieslēguma ārējam tīklam. Vai autonoma kura tīkla sprieguma neesamības gadījumā nodrošina ar elektroenerģiju būtiski svarīgos patērētājus.</w:t>
      </w:r>
    </w:p>
    <w:p w14:paraId="3837F843" w14:textId="77777777" w:rsidR="0037340A" w:rsidRPr="002B2DCB" w:rsidRDefault="0037340A" w:rsidP="00526A33">
      <w:pPr>
        <w:widowControl w:val="0"/>
        <w:spacing w:after="0" w:line="360" w:lineRule="auto"/>
        <w:jc w:val="both"/>
        <w:rPr>
          <w:rFonts w:ascii="Times New Roman" w:eastAsia="Times New Roman" w:hAnsi="Times New Roman" w:cs="Times New Roman"/>
          <w:kern w:val="0"/>
          <w:sz w:val="24"/>
          <w:szCs w:val="24"/>
          <w:lang w:val="lv-LV" w:eastAsia="lv-LV"/>
          <w14:ligatures w14:val="none"/>
        </w:rPr>
      </w:pPr>
      <w:r w:rsidRPr="002B2DCB">
        <w:rPr>
          <w:rFonts w:ascii="Times New Roman" w:eastAsia="Times New Roman" w:hAnsi="Times New Roman" w:cs="Times New Roman"/>
          <w:kern w:val="0"/>
          <w:sz w:val="24"/>
          <w:szCs w:val="24"/>
          <w:u w:val="single"/>
          <w:lang w:val="lv-LV" w:eastAsia="lv-LV"/>
          <w14:ligatures w14:val="none"/>
        </w:rPr>
        <w:t>Autonomā FES ar akumulatoru baterijām</w:t>
      </w:r>
      <w:r w:rsidRPr="002B2DCB">
        <w:rPr>
          <w:rFonts w:ascii="Times New Roman" w:eastAsia="Times New Roman" w:hAnsi="Times New Roman" w:cs="Times New Roman"/>
          <w:kern w:val="0"/>
          <w:sz w:val="24"/>
          <w:szCs w:val="24"/>
          <w:lang w:val="lv-LV" w:eastAsia="lv-LV"/>
          <w14:ligatures w14:val="none"/>
        </w:rPr>
        <w:t>, kas nozīmē, ka diennakts gaišajā laikā FES saražotās elektroenerģija pārpalikums, kas tajā momentā netiek patērēts tiek uzkrāts akumulatoru baterijās no kurām tā tiek patērēta diennakts tumšajā laikā un laikā kad FES sedz aizēnojums.</w:t>
      </w:r>
    </w:p>
    <w:p w14:paraId="563BEC5E" w14:textId="77777777" w:rsidR="0037340A" w:rsidRPr="002B2DCB" w:rsidRDefault="0037340A" w:rsidP="00526A33">
      <w:pPr>
        <w:widowControl w:val="0"/>
        <w:spacing w:after="0" w:line="360" w:lineRule="auto"/>
        <w:jc w:val="both"/>
        <w:rPr>
          <w:rFonts w:ascii="Times New Roman" w:eastAsia="Times New Roman" w:hAnsi="Times New Roman" w:cs="Times New Roman"/>
          <w:kern w:val="0"/>
          <w:sz w:val="24"/>
          <w:szCs w:val="24"/>
          <w:lang w:val="lv-LV" w:eastAsia="lv-LV"/>
          <w14:ligatures w14:val="none"/>
        </w:rPr>
      </w:pPr>
      <w:r w:rsidRPr="002B2DCB">
        <w:rPr>
          <w:rFonts w:ascii="Times New Roman" w:eastAsia="Times New Roman" w:hAnsi="Times New Roman" w:cs="Times New Roman"/>
          <w:kern w:val="0"/>
          <w:sz w:val="24"/>
          <w:szCs w:val="24"/>
          <w:lang w:val="lv-LV" w:eastAsia="lv-LV"/>
          <w14:ligatures w14:val="none"/>
        </w:rPr>
        <w:t>Autonomas sistēmas gadījumā ir rūpīgi jāizvērtē savi elektroenerģijas lietošanas paradumi un tie maksimāli jāpielāgo FES darbībai, lai maksimāli izmantotu saražoto elektroenerģiju tās ražošanas laikā, savukārt minimāli izmantotu to, laikā kad FES nedarbojas – nav nepieciešamais saules starojums. Jo efektīvāk izdosies salāgot patēriņu ar saražoto apjomu un mazināt patēriņu neražošanas laikā, jo mazākas un arī lētākas būs uzstādāmās akumulatoru baterijas. Tāpat ir jāveic nepieciešamo akumulatoru bateriju ietilpības aprēķins.</w:t>
      </w:r>
    </w:p>
    <w:p w14:paraId="53E7BDAB" w14:textId="77777777" w:rsidR="0037340A" w:rsidRPr="002B2DCB" w:rsidRDefault="0037340A" w:rsidP="00526A33">
      <w:pPr>
        <w:widowControl w:val="0"/>
        <w:spacing w:after="0" w:line="360" w:lineRule="auto"/>
        <w:ind w:left="810"/>
        <w:jc w:val="both"/>
        <w:rPr>
          <w:rFonts w:ascii="Times New Roman" w:eastAsia="Times New Roman" w:hAnsi="Times New Roman" w:cs="Times New Roman"/>
          <w:kern w:val="0"/>
          <w:sz w:val="24"/>
          <w:szCs w:val="24"/>
          <w:lang w:val="lv-LV" w:eastAsia="lv-LV"/>
          <w14:ligatures w14:val="none"/>
        </w:rPr>
      </w:pPr>
    </w:p>
    <w:p w14:paraId="7C643C0F" w14:textId="77777777" w:rsidR="0037340A" w:rsidRPr="002B2DCB" w:rsidRDefault="0037340A" w:rsidP="00526A33">
      <w:pPr>
        <w:widowControl w:val="0"/>
        <w:numPr>
          <w:ilvl w:val="0"/>
          <w:numId w:val="14"/>
        </w:numPr>
        <w:tabs>
          <w:tab w:val="left" w:pos="8445"/>
        </w:tabs>
        <w:spacing w:after="0" w:line="360" w:lineRule="auto"/>
        <w:jc w:val="both"/>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u w:val="single"/>
          <w:lang w:val="lv-LV" w:eastAsia="lv-LV"/>
          <w14:ligatures w14:val="none"/>
        </w:rPr>
        <w:t>Tīklievades</w:t>
      </w:r>
      <w:r w:rsidRPr="002B2DCB">
        <w:rPr>
          <w:rFonts w:ascii="Times New Roman" w:eastAsia="Times New Roman" w:hAnsi="Times New Roman" w:cs="Times New Roman"/>
          <w:color w:val="000000"/>
          <w:kern w:val="0"/>
          <w:sz w:val="24"/>
          <w:szCs w:val="24"/>
          <w:lang w:val="lv-LV" w:eastAsia="lv-LV"/>
          <w14:ligatures w14:val="none"/>
        </w:rPr>
        <w:t xml:space="preserve"> - pieslēgta ārējam elektriskajam tīklam, kur saražoto elektroenerģiju primāri izmanto pašpatēriņam, un to kas paliek pāri nodod elektropārvades tīklā. </w:t>
      </w:r>
    </w:p>
    <w:p w14:paraId="2C60FDB7" w14:textId="77777777" w:rsidR="0037340A" w:rsidRPr="002B2DCB" w:rsidRDefault="0037340A" w:rsidP="00526A33">
      <w:pPr>
        <w:widowControl w:val="0"/>
        <w:tabs>
          <w:tab w:val="left" w:pos="8445"/>
        </w:tabs>
        <w:spacing w:after="0" w:line="360" w:lineRule="auto"/>
        <w:ind w:left="630"/>
        <w:jc w:val="both"/>
        <w:rPr>
          <w:rFonts w:ascii="Times New Roman" w:eastAsia="Times New Roman" w:hAnsi="Times New Roman" w:cs="Times New Roman"/>
          <w:kern w:val="0"/>
          <w:sz w:val="24"/>
          <w:szCs w:val="24"/>
          <w:lang w:val="lv-LV" w:eastAsia="lv-LV"/>
          <w14:ligatures w14:val="none"/>
        </w:rPr>
      </w:pPr>
      <w:r w:rsidRPr="002B2DCB">
        <w:rPr>
          <w:rFonts w:ascii="Times New Roman" w:eastAsia="Times New Roman" w:hAnsi="Times New Roman" w:cs="Times New Roman"/>
          <w:kern w:val="0"/>
          <w:sz w:val="24"/>
          <w:szCs w:val="24"/>
          <w:lang w:val="lv-LV" w:eastAsia="lv-LV"/>
          <w14:ligatures w14:val="none"/>
        </w:rPr>
        <w:t>Šīs sistēmas var būt ar akumulāciju vai bez tās. Izplatītākie akumulācijas veidi uzkrājot enerģiju akumulatoru baterijās vai uzsildot akumulācijas tvertni.</w:t>
      </w:r>
    </w:p>
    <w:p w14:paraId="1FF22F79" w14:textId="77777777" w:rsidR="0037340A" w:rsidRPr="002B2DCB" w:rsidRDefault="0037340A" w:rsidP="00526A33">
      <w:pPr>
        <w:widowControl w:val="0"/>
        <w:spacing w:after="0" w:line="360" w:lineRule="auto"/>
        <w:ind w:firstLine="720"/>
        <w:jc w:val="both"/>
        <w:rPr>
          <w:rFonts w:ascii="Times New Roman" w:eastAsia="Times New Roman" w:hAnsi="Times New Roman" w:cs="Times New Roman"/>
          <w:kern w:val="0"/>
          <w:sz w:val="24"/>
          <w:szCs w:val="24"/>
          <w:lang w:val="lv-LV" w:eastAsia="lv-LV"/>
          <w14:ligatures w14:val="none"/>
        </w:rPr>
      </w:pPr>
      <w:r w:rsidRPr="002B2DCB">
        <w:rPr>
          <w:rFonts w:ascii="Times New Roman" w:eastAsia="Times New Roman" w:hAnsi="Times New Roman" w:cs="Times New Roman"/>
          <w:kern w:val="0"/>
          <w:sz w:val="24"/>
          <w:szCs w:val="24"/>
          <w:lang w:val="lv-LV" w:eastAsia="lv-LV"/>
          <w14:ligatures w14:val="none"/>
        </w:rPr>
        <w:t>Elektrotīkla sistēma kas ir savienota ar citu patstāvīgu elektroenerģijas avotu – pieslēgumu. Parasti tas ir AS “Sadales tīkls” pieslēgums pie kopējā elektrotīkla. Saražotais elektroenerģijas pārpalikums, kas netiek patērēts ražošanas brīdī tiek nodots kopējā elektrotīklā. Savukārt, brīžos, kad elektroenerģijas patēriņš pārsniedz saražoto apjomu tas tiek ņemts no kopējā elektrotīkla.</w:t>
      </w:r>
    </w:p>
    <w:p w14:paraId="2913EE34" w14:textId="77777777" w:rsidR="0037340A" w:rsidRPr="002B2DCB" w:rsidRDefault="0037340A" w:rsidP="00526A33">
      <w:pPr>
        <w:widowControl w:val="0"/>
        <w:spacing w:after="0" w:line="360" w:lineRule="auto"/>
        <w:ind w:firstLine="720"/>
        <w:jc w:val="both"/>
        <w:rPr>
          <w:rFonts w:ascii="Times New Roman" w:eastAsia="Times New Roman" w:hAnsi="Times New Roman" w:cs="Times New Roman"/>
          <w:kern w:val="0"/>
          <w:sz w:val="24"/>
          <w:szCs w:val="24"/>
          <w:lang w:val="lv-LV" w:eastAsia="lv-LV"/>
          <w14:ligatures w14:val="none"/>
        </w:rPr>
      </w:pPr>
    </w:p>
    <w:p w14:paraId="7CA61209" w14:textId="77777777" w:rsidR="0037340A" w:rsidRPr="002B2DCB" w:rsidRDefault="0037340A" w:rsidP="00526A33">
      <w:pPr>
        <w:widowControl w:val="0"/>
        <w:numPr>
          <w:ilvl w:val="0"/>
          <w:numId w:val="15"/>
        </w:numPr>
        <w:spacing w:after="0" w:line="360" w:lineRule="auto"/>
        <w:ind w:left="630"/>
        <w:jc w:val="both"/>
        <w:rPr>
          <w:rFonts w:ascii="Times New Roman" w:eastAsia="Times New Roman" w:hAnsi="Times New Roman" w:cs="Times New Roman"/>
          <w:kern w:val="0"/>
          <w:sz w:val="24"/>
          <w:szCs w:val="24"/>
          <w:lang w:val="lv-LV" w:eastAsia="lv-LV"/>
          <w14:ligatures w14:val="none"/>
        </w:rPr>
      </w:pPr>
      <w:r w:rsidRPr="002B2DCB">
        <w:rPr>
          <w:rFonts w:ascii="Times New Roman" w:eastAsia="Times New Roman" w:hAnsi="Times New Roman" w:cs="Times New Roman"/>
          <w:kern w:val="0"/>
          <w:sz w:val="24"/>
          <w:szCs w:val="24"/>
          <w:lang w:val="lv-LV" w:eastAsia="lv-LV"/>
          <w14:ligatures w14:val="none"/>
        </w:rPr>
        <w:t xml:space="preserve">Kombinētās/hibrīdsistēmas, kad abas augstākminētās sistēmas tiek apvienotas. Dienas laikā saražotās un nepatērētās elektroenerģijas apjoms tiek uzkrāts akumulatoru baterijās, no kurām tas tiek patērēts neražošanas laikā. Savukārt izstrūkstošā elektroenerģija tiek saņemta no elektrotīkla. Kā papildus elektroenerģijas ražošanas avots šādā sistēmā var būt arī vēja ģenerators, neliels HES vai iekšdedzes dzinēja ģenerators. Šādas sistēmas priekšrocība </w:t>
      </w:r>
      <w:r w:rsidRPr="002B2DCB">
        <w:rPr>
          <w:rFonts w:ascii="Times New Roman" w:eastAsia="Times New Roman" w:hAnsi="Times New Roman" w:cs="Times New Roman"/>
          <w:kern w:val="0"/>
          <w:sz w:val="24"/>
          <w:szCs w:val="24"/>
          <w:lang w:val="lv-LV" w:eastAsia="lv-LV"/>
          <w14:ligatures w14:val="none"/>
        </w:rPr>
        <w:lastRenderedPageBreak/>
        <w:t>varētu būt lielāka neatkarība no elektrotīkla pieslēguma un kopējās elektroeneŗgijas cenas, bet šāda sistēma ir arī krietni sarežģītāka un dārgāka.</w:t>
      </w:r>
    </w:p>
    <w:p w14:paraId="0A0ED89C" w14:textId="77777777" w:rsidR="0037340A" w:rsidRPr="002B2DCB" w:rsidRDefault="0037340A" w:rsidP="00526A33">
      <w:pPr>
        <w:widowControl w:val="0"/>
        <w:spacing w:after="0" w:line="360" w:lineRule="auto"/>
        <w:jc w:val="both"/>
        <w:rPr>
          <w:rFonts w:ascii="Times New Roman" w:eastAsia="Times New Roman" w:hAnsi="Times New Roman" w:cs="Times New Roman"/>
          <w:kern w:val="0"/>
          <w:sz w:val="24"/>
          <w:szCs w:val="24"/>
          <w:lang w:val="lv-LV" w:eastAsia="lv-LV"/>
          <w14:ligatures w14:val="none"/>
        </w:rPr>
      </w:pPr>
    </w:p>
    <w:p w14:paraId="76989D87" w14:textId="77777777" w:rsidR="0037340A" w:rsidRPr="002B2DCB" w:rsidRDefault="0037340A" w:rsidP="00526A33">
      <w:pPr>
        <w:widowControl w:val="0"/>
        <w:spacing w:after="0" w:line="360" w:lineRule="auto"/>
        <w:jc w:val="both"/>
        <w:rPr>
          <w:rFonts w:ascii="Times New Roman" w:eastAsia="Times New Roman" w:hAnsi="Times New Roman" w:cs="Times New Roman"/>
          <w:b/>
          <w:kern w:val="0"/>
          <w:sz w:val="24"/>
          <w:szCs w:val="24"/>
          <w:lang w:val="lv-LV" w:eastAsia="lv-LV"/>
          <w14:ligatures w14:val="none"/>
        </w:rPr>
      </w:pPr>
      <w:r w:rsidRPr="002B2DCB">
        <w:rPr>
          <w:rFonts w:ascii="Times New Roman" w:eastAsia="Times New Roman" w:hAnsi="Times New Roman" w:cs="Times New Roman"/>
          <w:kern w:val="0"/>
          <w:sz w:val="24"/>
          <w:szCs w:val="24"/>
          <w:lang w:val="lv-LV" w:eastAsia="lv-LV"/>
          <w14:ligatures w14:val="none"/>
        </w:rPr>
        <w:t>Kombinētas sistēmas gadījumā pieslēdzot FES kopējam elektrotīklam ir jāsaņem atļauja/tehniskās prasības jeb tehniskie noteikumi no elektrības sadales sistēmas operatora – visbiežāk AS “Sadales tīkls” (ST). Šajā gadījumā sistēmas operators pārbaudīs esošā elektro pieslēguma atbilstību FES jaudai, kā arī pārbaudīs sistēmas operatora elektrotīklu atbilstību FES elektroenerģijas saņemšanai. Nepieciešamības gadījumā operators izsniegts tehniskos noteikumus un pieprasīs veikt elektrotīklu pārbūvi FES jaudas saņemšanai. Šajā gadījumā var nākties izstrādāt būvprojektu sistēmas operatora tīklu pārbūves vajadzībām atbilstoši tehniskajos noteikumos noteiktajām prasībām.</w:t>
      </w:r>
    </w:p>
    <w:p w14:paraId="57E04179" w14:textId="77777777" w:rsidR="0037340A" w:rsidRPr="002B2DCB" w:rsidRDefault="0037340A" w:rsidP="00133A18">
      <w:pPr>
        <w:widowControl w:val="0"/>
        <w:tabs>
          <w:tab w:val="left" w:pos="8445"/>
        </w:tabs>
        <w:spacing w:after="0" w:line="360" w:lineRule="auto"/>
        <w:rPr>
          <w:rFonts w:ascii="Times New Roman" w:eastAsia="Times New Roman" w:hAnsi="Times New Roman" w:cs="Times New Roman"/>
          <w:kern w:val="0"/>
          <w:sz w:val="24"/>
          <w:szCs w:val="24"/>
          <w:u w:val="single"/>
          <w:lang w:val="lv-LV" w:eastAsia="lv-LV"/>
          <w14:ligatures w14:val="none"/>
        </w:rPr>
      </w:pPr>
    </w:p>
    <w:p w14:paraId="513C9B7E" w14:textId="3BE25096" w:rsidR="0037340A" w:rsidRPr="002B2DCB" w:rsidRDefault="001858F0" w:rsidP="00133A18">
      <w:pPr>
        <w:widowControl w:val="0"/>
        <w:tabs>
          <w:tab w:val="left" w:pos="8445"/>
        </w:tabs>
        <w:spacing w:after="0" w:line="360" w:lineRule="auto"/>
        <w:rPr>
          <w:rFonts w:ascii="Times New Roman" w:eastAsia="Times New Roman" w:hAnsi="Times New Roman" w:cs="Times New Roman"/>
          <w:b/>
          <w:kern w:val="0"/>
          <w:sz w:val="24"/>
          <w:szCs w:val="24"/>
          <w:u w:val="single"/>
          <w:lang w:val="lv-LV" w:eastAsia="lv-LV"/>
          <w14:ligatures w14:val="none"/>
        </w:rPr>
      </w:pPr>
      <w:r w:rsidRPr="002B2DCB">
        <w:rPr>
          <w:rFonts w:ascii="Times New Roman" w:eastAsia="Times New Roman" w:hAnsi="Times New Roman" w:cs="Times New Roman"/>
          <w:b/>
          <w:kern w:val="0"/>
          <w:sz w:val="24"/>
          <w:szCs w:val="24"/>
          <w:u w:val="single"/>
          <w:lang w:val="lv-LV" w:eastAsia="lv-LV"/>
          <w14:ligatures w14:val="none"/>
        </w:rPr>
        <w:t>Prasības f</w:t>
      </w:r>
      <w:r w:rsidR="0037340A" w:rsidRPr="002B2DCB">
        <w:rPr>
          <w:rFonts w:ascii="Times New Roman" w:eastAsia="Times New Roman" w:hAnsi="Times New Roman" w:cs="Times New Roman"/>
          <w:b/>
          <w:kern w:val="0"/>
          <w:sz w:val="24"/>
          <w:szCs w:val="24"/>
          <w:u w:val="single"/>
          <w:lang w:val="lv-LV" w:eastAsia="lv-LV"/>
          <w14:ligatures w14:val="none"/>
        </w:rPr>
        <w:t>oto elektrisk</w:t>
      </w:r>
      <w:r w:rsidRPr="002B2DCB">
        <w:rPr>
          <w:rFonts w:ascii="Times New Roman" w:eastAsia="Times New Roman" w:hAnsi="Times New Roman" w:cs="Times New Roman"/>
          <w:b/>
          <w:kern w:val="0"/>
          <w:sz w:val="24"/>
          <w:szCs w:val="24"/>
          <w:u w:val="single"/>
          <w:lang w:val="lv-LV" w:eastAsia="lv-LV"/>
          <w14:ligatures w14:val="none"/>
        </w:rPr>
        <w:t>iem</w:t>
      </w:r>
      <w:r w:rsidR="0037340A" w:rsidRPr="002B2DCB">
        <w:rPr>
          <w:rFonts w:ascii="Times New Roman" w:eastAsia="Times New Roman" w:hAnsi="Times New Roman" w:cs="Times New Roman"/>
          <w:b/>
          <w:kern w:val="0"/>
          <w:sz w:val="24"/>
          <w:szCs w:val="24"/>
          <w:u w:val="single"/>
          <w:lang w:val="lv-LV" w:eastAsia="lv-LV"/>
          <w14:ligatures w14:val="none"/>
        </w:rPr>
        <w:t xml:space="preserve"> paneļ</w:t>
      </w:r>
      <w:r w:rsidRPr="002B2DCB">
        <w:rPr>
          <w:rFonts w:ascii="Times New Roman" w:eastAsia="Times New Roman" w:hAnsi="Times New Roman" w:cs="Times New Roman"/>
          <w:b/>
          <w:kern w:val="0"/>
          <w:sz w:val="24"/>
          <w:szCs w:val="24"/>
          <w:u w:val="single"/>
          <w:lang w:val="lv-LV" w:eastAsia="lv-LV"/>
          <w14:ligatures w14:val="none"/>
        </w:rPr>
        <w:t>iem</w:t>
      </w:r>
    </w:p>
    <w:p w14:paraId="1D261721" w14:textId="77777777" w:rsidR="0037340A" w:rsidRPr="002B2DCB" w:rsidRDefault="0037340A"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CE atbilstības deklarācija (Delaration of Conformity), kas uzrāda, ka paneļi ir saskaņā ar Starptautiskās Elektrotehniskās komisijas (IEC) standartiem testēti, sertificēti un atbilst IEC 61215 (kristāliskie paneļi) vai IEC 61646 (plānslāņa paneļi), kā arī IEC 61730. IEC 61730 nosaka un apraksta paneļu konstrukcijas pamatprasības, lai nodrošinātu drošu elektrisko un mehānisko darbību. Šis sertifikāts ir obligāts fotoelektriskām sistēmām visā Eiropā. IEC 61215 un IEC 61646 sertifikācija pārbauda, saules paneļus mākslīgi radītas spriedzes apstākļos, kas ietekmē PV moduļu degradāciju. </w:t>
      </w:r>
    </w:p>
    <w:p w14:paraId="7EAADEA1" w14:textId="77777777" w:rsidR="001858F0" w:rsidRPr="002B2DCB" w:rsidRDefault="001858F0"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Pakalpojumu sniedzējam jāveic risku novērtējums gan par iespējamo apdraudējumu un to mazināšanu uzstādīšanas posmā, gan pēc tā. Visiem ir jābūt informētiem par to, ka spriegumu no FE paneļiem nevar atslēgt (izņemot gadījumus kad tas tiek nodrošināts ar tehniskiem līdzekļiem). Ir jāveic īpaši piesardzības pasākumi, lai nodrošinātu, ka spriegumaktīvas daļas uzstādīšanas, lietošanas un apkopes laikā nav pieejamas vai arī tām nevar pieskarties. Projektējot aizsardzības sistēmu FES, vienmēr ir jāievēro standarta prakse. Vēl viens svarīgs aspekts ir tas, ka PV sistēmu uzstādīšana rada apdraudējumu kopumu – elektriskās strāvas trieciena, kritiena un vienlaicīgas apgrūtinātas montāžas dēļ. Ir svarīgi nodrošināt, lai sistēmas ekspluatāciju  ilgtermiņā </w:t>
      </w:r>
      <w:r w:rsidRPr="002B2DCB">
        <w:rPr>
          <w:rFonts w:asciiTheme="majorBidi" w:hAnsiTheme="majorBidi" w:cstheme="majorBidi"/>
          <w:sz w:val="24"/>
          <w:szCs w:val="24"/>
          <w:lang w:val="lv-LV"/>
        </w:rPr>
        <w:lastRenderedPageBreak/>
        <w:t>neapdraudētu nekvalitatīva montāža vai pēc tam veikta neatbilstoša apkope. Liela daļa no tā ir atkarīga no instalācijas kvalitātes un sistēmas pārbaudes un testēšanas. Tāpēc, lai nodrošinātu saules PV sistēmu drošību, nepieciešams ievērot:</w:t>
      </w:r>
    </w:p>
    <w:p w14:paraId="7C2BD107" w14:textId="77777777" w:rsidR="001858F0" w:rsidRPr="002B2DCB" w:rsidRDefault="001858F0"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ab/>
        <w:t xml:space="preserve">Pareizo sistēmas komponentu izvēle, kas atbilst attiecīgajiem Latvijas un  starptautiskajiem standartiem. ( moduļi, invertori, kabeļi, savienotāji, sadales kārbas, izolatori utt.); </w:t>
      </w:r>
    </w:p>
    <w:p w14:paraId="37FEF434" w14:textId="77777777" w:rsidR="001858F0" w:rsidRPr="002B2DCB" w:rsidRDefault="001858F0" w:rsidP="00133A18">
      <w:pPr>
        <w:spacing w:after="0"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Pareiza FES projektēšana un uzstādīšana. </w:t>
      </w:r>
    </w:p>
    <w:p w14:paraId="4AEB2FB4" w14:textId="77777777" w:rsidR="001858F0" w:rsidRPr="002B2DCB" w:rsidRDefault="001858F0" w:rsidP="00133A18">
      <w:pPr>
        <w:widowControl w:val="0"/>
        <w:spacing w:after="0" w:line="360" w:lineRule="auto"/>
        <w:ind w:firstLine="720"/>
        <w:rPr>
          <w:rFonts w:ascii="Times New Roman" w:eastAsia="Times New Roman" w:hAnsi="Times New Roman" w:cs="Times New Roman"/>
          <w:kern w:val="0"/>
          <w:sz w:val="24"/>
          <w:szCs w:val="24"/>
          <w:lang w:val="lv-LV" w:eastAsia="lv-LV"/>
          <w14:ligatures w14:val="none"/>
        </w:rPr>
      </w:pPr>
      <w:r w:rsidRPr="002B2DCB">
        <w:rPr>
          <w:rFonts w:ascii="Times New Roman" w:eastAsia="Times New Roman" w:hAnsi="Times New Roman" w:cs="Times New Roman"/>
          <w:kern w:val="0"/>
          <w:sz w:val="24"/>
          <w:szCs w:val="24"/>
          <w:lang w:val="lv-LV" w:eastAsia="lv-LV"/>
          <w14:ligatures w14:val="none"/>
        </w:rPr>
        <w:t>Pareiza FES darbība un apkope.</w:t>
      </w:r>
    </w:p>
    <w:p w14:paraId="5A989B5B" w14:textId="3F421E2C" w:rsidR="001858F0" w:rsidRPr="002B2DCB" w:rsidRDefault="001858F0" w:rsidP="00133A18">
      <w:pPr>
        <w:widowControl w:val="0"/>
        <w:spacing w:before="240" w:after="240" w:line="360" w:lineRule="auto"/>
        <w:ind w:firstLine="412"/>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kern w:val="0"/>
          <w:sz w:val="24"/>
          <w:szCs w:val="24"/>
          <w:u w:val="single"/>
          <w:lang w:val="lv-LV" w:eastAsia="lv-LV"/>
          <w14:ligatures w14:val="none"/>
        </w:rPr>
        <w:t xml:space="preserve">FES nodošanas ekspluatācijā minimālai </w:t>
      </w:r>
      <w:r w:rsidRPr="002B2DCB">
        <w:rPr>
          <w:rFonts w:ascii="Times New Roman" w:eastAsia="Times New Roman" w:hAnsi="Times New Roman" w:cs="Times New Roman"/>
          <w:color w:val="000000"/>
          <w:kern w:val="0"/>
          <w:sz w:val="24"/>
          <w:szCs w:val="24"/>
          <w:u w:val="single"/>
          <w:lang w:val="lv-LV" w:eastAsia="lv-LV"/>
          <w14:ligatures w14:val="none"/>
        </w:rPr>
        <w:t>dokumentācijas sastāvs atbilstoši standartā LVS EN 62446 prasībām.</w:t>
      </w:r>
    </w:p>
    <w:p w14:paraId="2B8CC89A" w14:textId="77777777" w:rsidR="001858F0" w:rsidRPr="002B2DCB" w:rsidRDefault="001858F0" w:rsidP="00133A18">
      <w:pPr>
        <w:widowControl w:val="0"/>
        <w:spacing w:after="0" w:line="360" w:lineRule="auto"/>
        <w:rPr>
          <w:rFonts w:ascii="Times New Roman" w:eastAsia="Times New Roman" w:hAnsi="Times New Roman" w:cs="Times New Roman"/>
          <w:b/>
          <w:bCs/>
          <w:color w:val="000000"/>
          <w:kern w:val="0"/>
          <w:sz w:val="24"/>
          <w:szCs w:val="24"/>
          <w:lang w:val="lv-LV" w:eastAsia="lv-LV"/>
          <w14:ligatures w14:val="none"/>
        </w:rPr>
      </w:pPr>
      <w:r w:rsidRPr="002B2DCB">
        <w:rPr>
          <w:rFonts w:ascii="Times New Roman" w:eastAsia="Times New Roman" w:hAnsi="Times New Roman" w:cs="Times New Roman"/>
          <w:b/>
          <w:bCs/>
          <w:color w:val="000000"/>
          <w:kern w:val="0"/>
          <w:sz w:val="24"/>
          <w:szCs w:val="24"/>
          <w:lang w:val="lv-LV" w:eastAsia="lv-LV"/>
          <w14:ligatures w14:val="none"/>
        </w:rPr>
        <w:t>Pamatinformācija par FES (foto elektrisko sistēmu)</w:t>
      </w:r>
    </w:p>
    <w:p w14:paraId="52F88DEB" w14:textId="77777777" w:rsidR="001858F0" w:rsidRPr="002B2DCB" w:rsidRDefault="001858F0" w:rsidP="00F80DFB">
      <w:pPr>
        <w:widowControl w:val="0"/>
        <w:numPr>
          <w:ilvl w:val="1"/>
          <w:numId w:val="18"/>
        </w:numPr>
        <w:spacing w:after="0" w:line="36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Uzstādīšanas adrese;</w:t>
      </w:r>
    </w:p>
    <w:p w14:paraId="24693F46" w14:textId="77777777" w:rsidR="001858F0" w:rsidRPr="002B2DCB" w:rsidRDefault="001858F0" w:rsidP="00F80DFB">
      <w:pPr>
        <w:widowControl w:val="0"/>
        <w:numPr>
          <w:ilvl w:val="1"/>
          <w:numId w:val="18"/>
        </w:numPr>
        <w:spacing w:after="0" w:line="36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Uzstādīšanas datums;</w:t>
      </w:r>
    </w:p>
    <w:p w14:paraId="74AD1E2B" w14:textId="77777777" w:rsidR="001858F0" w:rsidRPr="002B2DCB" w:rsidRDefault="001858F0" w:rsidP="00F80DFB">
      <w:pPr>
        <w:widowControl w:val="0"/>
        <w:numPr>
          <w:ilvl w:val="1"/>
          <w:numId w:val="18"/>
        </w:numPr>
        <w:spacing w:after="0" w:line="36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Pasūtītājs;</w:t>
      </w:r>
    </w:p>
    <w:p w14:paraId="306B4B3D" w14:textId="77777777" w:rsidR="001858F0" w:rsidRPr="002B2DCB" w:rsidRDefault="001858F0" w:rsidP="00F80DFB">
      <w:pPr>
        <w:widowControl w:val="0"/>
        <w:numPr>
          <w:ilvl w:val="1"/>
          <w:numId w:val="18"/>
        </w:numPr>
        <w:spacing w:after="0" w:line="36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FES sistēmu nominālā jauda, AC – invertoru kopējā  jauda, DC – Paneļu kopējā jauda;</w:t>
      </w:r>
    </w:p>
    <w:p w14:paraId="1F322121" w14:textId="77777777" w:rsidR="001858F0" w:rsidRPr="002B2DCB" w:rsidRDefault="001858F0" w:rsidP="00F80DFB">
      <w:pPr>
        <w:widowControl w:val="0"/>
        <w:numPr>
          <w:ilvl w:val="1"/>
          <w:numId w:val="18"/>
        </w:numPr>
        <w:spacing w:after="0" w:line="36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Informācija par uzstādītām galvenajām komponentēm;</w:t>
      </w:r>
    </w:p>
    <w:p w14:paraId="612DAAC8" w14:textId="77777777" w:rsidR="001858F0" w:rsidRPr="002B2DCB" w:rsidRDefault="001858F0" w:rsidP="00F80DFB">
      <w:pPr>
        <w:widowControl w:val="0"/>
        <w:numPr>
          <w:ilvl w:val="1"/>
          <w:numId w:val="18"/>
        </w:numPr>
        <w:spacing w:after="0" w:line="36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Invertori – ražotājs un jauda,</w:t>
      </w:r>
    </w:p>
    <w:p w14:paraId="2FFD928C" w14:textId="77777777" w:rsidR="001858F0" w:rsidRPr="002B2DCB" w:rsidRDefault="001858F0" w:rsidP="00F80DFB">
      <w:pPr>
        <w:widowControl w:val="0"/>
        <w:numPr>
          <w:ilvl w:val="1"/>
          <w:numId w:val="18"/>
        </w:numPr>
        <w:spacing w:after="0" w:line="36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FES paneļi – ražotājs, jauda un skaits.</w:t>
      </w:r>
    </w:p>
    <w:p w14:paraId="4D2A266E" w14:textId="70666572" w:rsidR="001858F0" w:rsidRPr="002B2DCB" w:rsidRDefault="001858F0" w:rsidP="00133A18">
      <w:pPr>
        <w:widowControl w:val="0"/>
        <w:spacing w:after="0" w:line="360" w:lineRule="auto"/>
        <w:rPr>
          <w:rFonts w:ascii="Times New Roman" w:eastAsia="Times New Roman" w:hAnsi="Times New Roman" w:cs="Times New Roman"/>
          <w:b/>
          <w:bCs/>
          <w:color w:val="000000"/>
          <w:kern w:val="0"/>
          <w:sz w:val="24"/>
          <w:szCs w:val="24"/>
          <w:u w:val="single"/>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 xml:space="preserve"> </w:t>
      </w:r>
      <w:r w:rsidRPr="002B2DCB">
        <w:rPr>
          <w:rFonts w:ascii="Times New Roman" w:eastAsia="Times New Roman" w:hAnsi="Times New Roman" w:cs="Times New Roman"/>
          <w:b/>
          <w:bCs/>
          <w:color w:val="000000"/>
          <w:kern w:val="0"/>
          <w:sz w:val="24"/>
          <w:szCs w:val="24"/>
          <w:lang w:val="lv-LV" w:eastAsia="lv-LV"/>
          <w14:ligatures w14:val="none"/>
        </w:rPr>
        <w:t>Informācija, kas jāatspoguļo izpilddokumentācijā:</w:t>
      </w:r>
    </w:p>
    <w:p w14:paraId="651134CF" w14:textId="77777777" w:rsidR="001858F0" w:rsidRPr="002B2DCB" w:rsidRDefault="001858F0" w:rsidP="00F80DFB">
      <w:pPr>
        <w:widowControl w:val="0"/>
        <w:numPr>
          <w:ilvl w:val="1"/>
          <w:numId w:val="17"/>
        </w:numPr>
        <w:spacing w:after="0" w:line="36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 xml:space="preserve">Vispārīgie parametri </w:t>
      </w:r>
    </w:p>
    <w:p w14:paraId="6023C3C9" w14:textId="77777777" w:rsidR="001858F0" w:rsidRPr="002B2DCB" w:rsidRDefault="001858F0" w:rsidP="00526A33">
      <w:pPr>
        <w:widowControl w:val="0"/>
        <w:numPr>
          <w:ilvl w:val="1"/>
          <w:numId w:val="17"/>
        </w:numPr>
        <w:spacing w:before="240" w:after="0" w:line="24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Informācija par līdzsprieguma DC daļu:</w:t>
      </w:r>
    </w:p>
    <w:p w14:paraId="571AE703" w14:textId="77777777" w:rsidR="001858F0" w:rsidRPr="002B2DCB" w:rsidRDefault="001858F0" w:rsidP="00526A33">
      <w:pPr>
        <w:widowControl w:val="0"/>
        <w:numPr>
          <w:ilvl w:val="1"/>
          <w:numId w:val="17"/>
        </w:numPr>
        <w:spacing w:before="240" w:after="0" w:line="24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FES paneļu tips – informācija no datu uzlīmes</w:t>
      </w:r>
    </w:p>
    <w:p w14:paraId="3E1D34A2" w14:textId="77777777" w:rsidR="001858F0" w:rsidRPr="002B2DCB" w:rsidRDefault="001858F0" w:rsidP="00526A33">
      <w:pPr>
        <w:widowControl w:val="0"/>
        <w:numPr>
          <w:ilvl w:val="1"/>
          <w:numId w:val="17"/>
        </w:numPr>
        <w:spacing w:before="240" w:after="0" w:line="24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FES paneļu kopējais skaits</w:t>
      </w:r>
    </w:p>
    <w:p w14:paraId="0178FCD4" w14:textId="77777777" w:rsidR="001858F0" w:rsidRPr="002B2DCB" w:rsidRDefault="001858F0" w:rsidP="00526A33">
      <w:pPr>
        <w:widowControl w:val="0"/>
        <w:numPr>
          <w:ilvl w:val="1"/>
          <w:numId w:val="17"/>
        </w:numPr>
        <w:spacing w:before="240" w:after="0" w:line="24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FES paneļu virkņu skaits</w:t>
      </w:r>
    </w:p>
    <w:p w14:paraId="1987F98E" w14:textId="77777777" w:rsidR="001858F0" w:rsidRPr="002B2DCB" w:rsidRDefault="001858F0" w:rsidP="00526A33">
      <w:pPr>
        <w:widowControl w:val="0"/>
        <w:numPr>
          <w:ilvl w:val="1"/>
          <w:numId w:val="17"/>
        </w:numPr>
        <w:spacing w:before="240" w:after="0" w:line="24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lastRenderedPageBreak/>
        <w:t>FES paneļu skaits virknē</w:t>
      </w:r>
    </w:p>
    <w:p w14:paraId="107D7A55" w14:textId="77777777" w:rsidR="001858F0" w:rsidRPr="002B2DCB" w:rsidRDefault="001858F0" w:rsidP="00526A33">
      <w:pPr>
        <w:widowControl w:val="0"/>
        <w:numPr>
          <w:ilvl w:val="1"/>
          <w:numId w:val="17"/>
        </w:numPr>
        <w:spacing w:before="240" w:after="0" w:line="24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Informācija par kabeļiem: tips, šķērsgriezumi un garumi.</w:t>
      </w:r>
    </w:p>
    <w:p w14:paraId="38CAC145" w14:textId="77777777" w:rsidR="001858F0" w:rsidRPr="002B2DCB" w:rsidRDefault="001858F0" w:rsidP="00526A33">
      <w:pPr>
        <w:widowControl w:val="0"/>
        <w:numPr>
          <w:ilvl w:val="1"/>
          <w:numId w:val="17"/>
        </w:numPr>
        <w:spacing w:before="240" w:after="0" w:line="24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Informācija par papildu aizsargierīcēm, drošinātājiem un diodēm.</w:t>
      </w:r>
    </w:p>
    <w:p w14:paraId="5565409B" w14:textId="77777777" w:rsidR="001858F0" w:rsidRPr="002B2DCB" w:rsidRDefault="001858F0" w:rsidP="00526A33">
      <w:pPr>
        <w:widowControl w:val="0"/>
        <w:numPr>
          <w:ilvl w:val="1"/>
          <w:numId w:val="17"/>
        </w:numPr>
        <w:spacing w:before="240" w:after="0" w:line="24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Informācija par papildu komponentēm: līdzstrāvas slēdžiem un saules paneļu jaudas optimizētājiem (optimaizers).</w:t>
      </w:r>
    </w:p>
    <w:p w14:paraId="286C55DF" w14:textId="77777777" w:rsidR="001858F0" w:rsidRPr="002B2DCB" w:rsidRDefault="001858F0" w:rsidP="00526A33">
      <w:pPr>
        <w:widowControl w:val="0"/>
        <w:numPr>
          <w:ilvl w:val="1"/>
          <w:numId w:val="17"/>
        </w:numPr>
        <w:spacing w:before="240" w:after="0" w:line="24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Informācija par invertoriem: invertoru tips – informācija no datu uzlīmes</w:t>
      </w:r>
    </w:p>
    <w:p w14:paraId="5F272480" w14:textId="77777777" w:rsidR="001858F0" w:rsidRPr="002B2DCB" w:rsidRDefault="001858F0" w:rsidP="00526A33">
      <w:pPr>
        <w:widowControl w:val="0"/>
        <w:numPr>
          <w:ilvl w:val="1"/>
          <w:numId w:val="17"/>
        </w:numPr>
        <w:spacing w:before="240" w:after="0" w:line="24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Informācija par maiņsprieguma AC daļu:</w:t>
      </w:r>
    </w:p>
    <w:p w14:paraId="7BB03031" w14:textId="77777777" w:rsidR="001858F0" w:rsidRPr="002B2DCB" w:rsidRDefault="001858F0" w:rsidP="00526A33">
      <w:pPr>
        <w:widowControl w:val="0"/>
        <w:numPr>
          <w:ilvl w:val="0"/>
          <w:numId w:val="19"/>
        </w:numPr>
        <w:spacing w:before="240" w:after="0" w:line="24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 xml:space="preserve">Invertora pieslēguma vieta (sadalnes nosaukums un grupas numurs) </w:t>
      </w:r>
    </w:p>
    <w:p w14:paraId="3135C502" w14:textId="5C940258" w:rsidR="001858F0" w:rsidRPr="002B2DCB" w:rsidRDefault="001858F0" w:rsidP="00526A33">
      <w:pPr>
        <w:widowControl w:val="0"/>
        <w:numPr>
          <w:ilvl w:val="0"/>
          <w:numId w:val="19"/>
        </w:numPr>
        <w:spacing w:before="240" w:after="0" w:line="24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Automātslēdž</w:t>
      </w:r>
      <w:r w:rsidR="00B111E7">
        <w:rPr>
          <w:rFonts w:ascii="Times New Roman" w:eastAsia="Times New Roman" w:hAnsi="Times New Roman" w:cs="Times New Roman"/>
          <w:color w:val="000000"/>
          <w:kern w:val="0"/>
          <w:sz w:val="24"/>
          <w:szCs w:val="24"/>
          <w:lang w:val="lv-LV" w:eastAsia="lv-LV"/>
          <w14:ligatures w14:val="none"/>
        </w:rPr>
        <w:t>a</w:t>
      </w:r>
      <w:r w:rsidRPr="002B2DCB">
        <w:rPr>
          <w:rFonts w:ascii="Times New Roman" w:eastAsia="Times New Roman" w:hAnsi="Times New Roman" w:cs="Times New Roman"/>
          <w:color w:val="000000"/>
          <w:kern w:val="0"/>
          <w:sz w:val="24"/>
          <w:szCs w:val="24"/>
          <w:lang w:val="lv-LV" w:eastAsia="lv-LV"/>
          <w14:ligatures w14:val="none"/>
        </w:rPr>
        <w:t xml:space="preserve"> vai drošinātājslēdža tehniskie parametri</w:t>
      </w:r>
    </w:p>
    <w:p w14:paraId="76D3A548" w14:textId="77777777" w:rsidR="001858F0" w:rsidRPr="002B2DCB" w:rsidRDefault="001858F0" w:rsidP="00526A33">
      <w:pPr>
        <w:widowControl w:val="0"/>
        <w:numPr>
          <w:ilvl w:val="0"/>
          <w:numId w:val="19"/>
        </w:numPr>
        <w:spacing w:before="240" w:after="0" w:line="24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Informācija par zemējumu, zibens aizsardzību un pārspriegumaizsardzību.</w:t>
      </w:r>
    </w:p>
    <w:p w14:paraId="3078A6E8" w14:textId="77777777" w:rsidR="001858F0" w:rsidRPr="002B2DCB" w:rsidRDefault="001858F0" w:rsidP="00526A33">
      <w:pPr>
        <w:widowControl w:val="0"/>
        <w:numPr>
          <w:ilvl w:val="0"/>
          <w:numId w:val="19"/>
        </w:numPr>
        <w:spacing w:before="240" w:after="0" w:line="24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Informācija par maiņsprieguma kabeļa tipu, šķērsgriezumu un garumu.</w:t>
      </w:r>
    </w:p>
    <w:p w14:paraId="7F38560A" w14:textId="77777777" w:rsidR="001858F0" w:rsidRPr="002B2DCB" w:rsidRDefault="001858F0" w:rsidP="00526A33">
      <w:pPr>
        <w:widowControl w:val="0"/>
        <w:numPr>
          <w:ilvl w:val="0"/>
          <w:numId w:val="19"/>
        </w:numPr>
        <w:spacing w:before="240" w:after="0" w:line="24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Mērījumu protokoli. Atbilstoši LBN 261-15 un MK. 238 prasībām.</w:t>
      </w:r>
    </w:p>
    <w:p w14:paraId="038567B4" w14:textId="0DB8A255" w:rsidR="001858F0" w:rsidRPr="002B2DCB" w:rsidRDefault="001858F0" w:rsidP="00526A33">
      <w:pPr>
        <w:widowControl w:val="0"/>
        <w:numPr>
          <w:ilvl w:val="0"/>
          <w:numId w:val="19"/>
        </w:numPr>
        <w:spacing w:before="240" w:after="0" w:line="24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Testa protokoli atbilstoši LVS EN 62446 prasībām</w:t>
      </w:r>
    </w:p>
    <w:p w14:paraId="1E6B64D3" w14:textId="6752E61E" w:rsidR="001D7D97" w:rsidRPr="002B2DCB" w:rsidRDefault="001D7D97" w:rsidP="006E0398">
      <w:pPr>
        <w:spacing w:before="92"/>
        <w:rPr>
          <w:rFonts w:asciiTheme="majorBidi" w:eastAsia="Times New Roman" w:hAnsiTheme="majorBidi" w:cstheme="majorBidi"/>
          <w:kern w:val="0"/>
          <w:sz w:val="24"/>
          <w:szCs w:val="24"/>
          <w:lang w:val="lv-LV" w:eastAsia="lv-LV"/>
          <w14:ligatures w14:val="none"/>
        </w:rPr>
      </w:pPr>
      <w:r w:rsidRPr="002B2DCB">
        <w:rPr>
          <w:rFonts w:asciiTheme="majorBidi" w:eastAsia="Times New Roman" w:hAnsiTheme="majorBidi" w:cstheme="majorBidi"/>
          <w:kern w:val="0"/>
          <w:sz w:val="24"/>
          <w:szCs w:val="24"/>
          <w:lang w:val="lv-LV" w:eastAsia="lv-LV"/>
          <w14:ligatures w14:val="none"/>
        </w:rPr>
        <w:t>Nākotnes solis</w:t>
      </w:r>
      <w:r w:rsidR="006E0398" w:rsidRPr="002B2DCB">
        <w:rPr>
          <w:rFonts w:asciiTheme="majorBidi" w:eastAsia="Times New Roman" w:hAnsiTheme="majorBidi" w:cstheme="majorBidi"/>
          <w:kern w:val="0"/>
          <w:sz w:val="24"/>
          <w:szCs w:val="24"/>
          <w:lang w:val="lv-LV" w:eastAsia="lv-LV"/>
          <w14:ligatures w14:val="none"/>
        </w:rPr>
        <w:t xml:space="preserve"> fotoelektrisko paneļu pārbaudē</w:t>
      </w:r>
      <w:r w:rsidRPr="002B2DCB">
        <w:rPr>
          <w:rFonts w:asciiTheme="majorBidi" w:eastAsia="Times New Roman" w:hAnsiTheme="majorBidi" w:cstheme="majorBidi"/>
          <w:kern w:val="0"/>
          <w:sz w:val="24"/>
          <w:szCs w:val="24"/>
          <w:lang w:val="lv-LV" w:eastAsia="lv-LV"/>
          <w14:ligatures w14:val="none"/>
        </w:rPr>
        <w:t xml:space="preserve"> : Eiropas Parlamenta plānotā Ekodizaina direktīva 2009/125/EK fotoelektriskiem paneļiem</w:t>
      </w:r>
      <w:r w:rsidR="006E0398" w:rsidRPr="002B2DCB">
        <w:rPr>
          <w:rFonts w:asciiTheme="majorBidi" w:eastAsia="Times New Roman" w:hAnsiTheme="majorBidi" w:cstheme="majorBidi"/>
          <w:kern w:val="0"/>
          <w:sz w:val="24"/>
          <w:szCs w:val="24"/>
          <w:lang w:val="lv-LV" w:eastAsia="lv-LV"/>
          <w14:ligatures w14:val="none"/>
        </w:rPr>
        <w:t xml:space="preserve">. Šīs direktīvas </w:t>
      </w:r>
      <w:r w:rsidRPr="002B2DCB">
        <w:rPr>
          <w:rFonts w:asciiTheme="majorBidi" w:eastAsia="Times New Roman" w:hAnsiTheme="majorBidi" w:cstheme="majorBidi"/>
          <w:kern w:val="0"/>
          <w:sz w:val="24"/>
          <w:szCs w:val="24"/>
          <w:lang w:val="lv-LV" w:eastAsia="lv-LV"/>
          <w14:ligatures w14:val="none"/>
        </w:rPr>
        <w:t>mērķis</w:t>
      </w:r>
      <w:r w:rsidR="006E0398" w:rsidRPr="002B2DCB">
        <w:rPr>
          <w:rFonts w:asciiTheme="majorBidi" w:eastAsia="Times New Roman" w:hAnsiTheme="majorBidi" w:cstheme="majorBidi"/>
          <w:kern w:val="0"/>
          <w:sz w:val="24"/>
          <w:szCs w:val="24"/>
          <w:lang w:val="lv-LV" w:eastAsia="lv-LV"/>
          <w14:ligatures w14:val="none"/>
        </w:rPr>
        <w:t xml:space="preserve"> ir</w:t>
      </w:r>
      <w:r w:rsidRPr="002B2DCB">
        <w:rPr>
          <w:rFonts w:asciiTheme="majorBidi" w:eastAsia="Times New Roman" w:hAnsiTheme="majorBidi" w:cstheme="majorBidi"/>
          <w:kern w:val="0"/>
          <w:sz w:val="24"/>
          <w:szCs w:val="24"/>
          <w:lang w:val="lv-LV" w:eastAsia="lv-LV"/>
          <w14:ligatures w14:val="none"/>
        </w:rPr>
        <w:t>:</w:t>
      </w:r>
    </w:p>
    <w:p w14:paraId="3D78E839" w14:textId="2B260231" w:rsidR="001D7D97" w:rsidRPr="002B2DCB" w:rsidRDefault="001D7D97" w:rsidP="001D7D97">
      <w:pPr>
        <w:pStyle w:val="ListParagraph"/>
        <w:numPr>
          <w:ilvl w:val="0"/>
          <w:numId w:val="53"/>
        </w:numPr>
        <w:spacing w:before="92"/>
        <w:rPr>
          <w:rFonts w:asciiTheme="majorBidi" w:eastAsia="Times New Roman" w:hAnsiTheme="majorBidi" w:cstheme="majorBidi"/>
          <w:kern w:val="0"/>
          <w:sz w:val="24"/>
          <w:szCs w:val="24"/>
          <w:lang w:val="lv-LV" w:eastAsia="lv-LV"/>
          <w14:ligatures w14:val="none"/>
        </w:rPr>
      </w:pPr>
      <w:r w:rsidRPr="002B2DCB">
        <w:rPr>
          <w:rFonts w:asciiTheme="majorBidi" w:eastAsia="Times New Roman" w:hAnsiTheme="majorBidi" w:cstheme="majorBidi"/>
          <w:kern w:val="0"/>
          <w:sz w:val="24"/>
          <w:szCs w:val="24"/>
          <w:lang w:val="lv-LV" w:eastAsia="lv-LV"/>
          <w14:ligatures w14:val="none"/>
        </w:rPr>
        <w:t xml:space="preserve">Minimizēt </w:t>
      </w:r>
      <w:r w:rsidR="00C80162" w:rsidRPr="002B2DCB">
        <w:rPr>
          <w:rFonts w:asciiTheme="majorBidi" w:eastAsia="Times New Roman" w:hAnsiTheme="majorBidi" w:cstheme="majorBidi"/>
          <w:kern w:val="0"/>
          <w:sz w:val="24"/>
          <w:szCs w:val="24"/>
          <w:lang w:val="lv-LV" w:eastAsia="lv-LV"/>
          <w14:ligatures w14:val="none"/>
        </w:rPr>
        <w:t>emisijas (Arbinolo R., ES Komisija gatavojas izstrādāt jaunu Zaļo prasību likumu, Eiropas Vides birojs, 2023. gads.)</w:t>
      </w:r>
      <w:r w:rsidRPr="002B2DCB">
        <w:rPr>
          <w:rFonts w:asciiTheme="majorBidi" w:eastAsia="Times New Roman" w:hAnsiTheme="majorBidi" w:cstheme="majorBidi"/>
          <w:kern w:val="0"/>
          <w:sz w:val="24"/>
          <w:szCs w:val="24"/>
          <w:lang w:val="lv-LV" w:eastAsia="lv-LV"/>
          <w14:ligatures w14:val="none"/>
        </w:rPr>
        <w:t>;</w:t>
      </w:r>
    </w:p>
    <w:p w14:paraId="627195A7" w14:textId="1C49BE4C" w:rsidR="001D7D97" w:rsidRPr="002B2DCB" w:rsidRDefault="006E0398" w:rsidP="001D7D97">
      <w:pPr>
        <w:pStyle w:val="ListParagraph"/>
        <w:numPr>
          <w:ilvl w:val="0"/>
          <w:numId w:val="53"/>
        </w:numPr>
        <w:spacing w:before="92"/>
        <w:rPr>
          <w:rFonts w:asciiTheme="majorBidi" w:eastAsia="Times New Roman" w:hAnsiTheme="majorBidi" w:cstheme="majorBidi"/>
          <w:kern w:val="0"/>
          <w:sz w:val="24"/>
          <w:szCs w:val="24"/>
          <w:lang w:val="lv-LV" w:eastAsia="lv-LV"/>
          <w14:ligatures w14:val="none"/>
        </w:rPr>
      </w:pPr>
      <w:r w:rsidRPr="002B2DCB">
        <w:rPr>
          <w:rFonts w:asciiTheme="majorBidi" w:eastAsia="Times New Roman" w:hAnsiTheme="majorBidi" w:cstheme="majorBidi"/>
          <w:kern w:val="0"/>
          <w:sz w:val="24"/>
          <w:szCs w:val="24"/>
          <w:lang w:val="lv-LV" w:eastAsia="lv-LV"/>
          <w14:ligatures w14:val="none"/>
        </w:rPr>
        <w:t>Izveidot s</w:t>
      </w:r>
      <w:r w:rsidR="001D7D97" w:rsidRPr="002B2DCB">
        <w:rPr>
          <w:rFonts w:asciiTheme="majorBidi" w:eastAsia="Times New Roman" w:hAnsiTheme="majorBidi" w:cstheme="majorBidi"/>
          <w:kern w:val="0"/>
          <w:sz w:val="24"/>
          <w:szCs w:val="24"/>
          <w:lang w:val="lv-LV" w:eastAsia="lv-LV"/>
          <w14:ligatures w14:val="none"/>
        </w:rPr>
        <w:t>alīdzināmās etiķetes;</w:t>
      </w:r>
    </w:p>
    <w:p w14:paraId="3A872001" w14:textId="0620250F" w:rsidR="001D7D97" w:rsidRPr="002B2DCB" w:rsidRDefault="00526A33" w:rsidP="001D7D97">
      <w:pPr>
        <w:pStyle w:val="ListParagraph"/>
        <w:numPr>
          <w:ilvl w:val="0"/>
          <w:numId w:val="53"/>
        </w:numPr>
        <w:spacing w:before="92"/>
        <w:rPr>
          <w:rFonts w:asciiTheme="majorBidi" w:eastAsia="Times New Roman" w:hAnsiTheme="majorBidi" w:cstheme="majorBidi"/>
          <w:kern w:val="0"/>
          <w:sz w:val="24"/>
          <w:szCs w:val="24"/>
          <w:lang w:val="lv-LV" w:eastAsia="lv-LV"/>
          <w14:ligatures w14:val="none"/>
        </w:rPr>
      </w:pPr>
      <w:r w:rsidRPr="002B2DCB">
        <w:rPr>
          <w:rFonts w:asciiTheme="majorBidi" w:eastAsia="Times New Roman" w:hAnsiTheme="majorBidi" w:cstheme="majorBidi"/>
          <w:noProof/>
          <w:kern w:val="0"/>
          <w:sz w:val="24"/>
          <w:szCs w:val="24"/>
          <w:lang w:val="lv-LV" w:eastAsia="lv-LV"/>
        </w:rPr>
        <w:drawing>
          <wp:anchor distT="0" distB="0" distL="114300" distR="114300" simplePos="0" relativeHeight="252210176" behindDoc="0" locked="0" layoutInCell="1" allowOverlap="1" wp14:anchorId="1A3A75C3" wp14:editId="63036740">
            <wp:simplePos x="0" y="0"/>
            <wp:positionH relativeFrom="column">
              <wp:posOffset>15240</wp:posOffset>
            </wp:positionH>
            <wp:positionV relativeFrom="paragraph">
              <wp:posOffset>266066</wp:posOffset>
            </wp:positionV>
            <wp:extent cx="5326380" cy="1737360"/>
            <wp:effectExtent l="0" t="0" r="7620" b="0"/>
            <wp:wrapNone/>
            <wp:docPr id="913019417" name="Image 145"/>
            <wp:cNvGraphicFramePr/>
            <a:graphic xmlns:a="http://schemas.openxmlformats.org/drawingml/2006/main">
              <a:graphicData uri="http://schemas.openxmlformats.org/drawingml/2006/picture">
                <pic:pic xmlns:pic="http://schemas.openxmlformats.org/drawingml/2006/picture">
                  <pic:nvPicPr>
                    <pic:cNvPr id="913019417" name="Image 145"/>
                    <pic:cNvPicPr/>
                  </pic:nvPicPr>
                  <pic:blipFill>
                    <a:blip r:embed="rId169" cstate="print"/>
                    <a:stretch>
                      <a:fillRect/>
                    </a:stretch>
                  </pic:blipFill>
                  <pic:spPr>
                    <a:xfrm>
                      <a:off x="0" y="0"/>
                      <a:ext cx="5326864" cy="1737518"/>
                    </a:xfrm>
                    <a:prstGeom prst="rect">
                      <a:avLst/>
                    </a:prstGeom>
                  </pic:spPr>
                </pic:pic>
              </a:graphicData>
            </a:graphic>
            <wp14:sizeRelH relativeFrom="margin">
              <wp14:pctWidth>0</wp14:pctWidth>
            </wp14:sizeRelH>
            <wp14:sizeRelV relativeFrom="margin">
              <wp14:pctHeight>0</wp14:pctHeight>
            </wp14:sizeRelV>
          </wp:anchor>
        </w:drawing>
      </w:r>
      <w:r w:rsidR="006E0398" w:rsidRPr="002B2DCB">
        <w:rPr>
          <w:rFonts w:asciiTheme="majorBidi" w:eastAsia="Times New Roman" w:hAnsiTheme="majorBidi" w:cstheme="majorBidi"/>
          <w:kern w:val="0"/>
          <w:sz w:val="24"/>
          <w:szCs w:val="24"/>
          <w:lang w:val="lv-LV" w:eastAsia="lv-LV"/>
          <w14:ligatures w14:val="none"/>
        </w:rPr>
        <w:t>Izstrādāt n</w:t>
      </w:r>
      <w:r w:rsidR="001D7D97" w:rsidRPr="002B2DCB">
        <w:rPr>
          <w:rFonts w:asciiTheme="majorBidi" w:eastAsia="Times New Roman" w:hAnsiTheme="majorBidi" w:cstheme="majorBidi"/>
          <w:kern w:val="0"/>
          <w:sz w:val="24"/>
          <w:szCs w:val="24"/>
          <w:lang w:val="lv-LV" w:eastAsia="lv-LV"/>
          <w14:ligatures w14:val="none"/>
        </w:rPr>
        <w:t>oteikum</w:t>
      </w:r>
      <w:r w:rsidR="00867DF9" w:rsidRPr="002B2DCB">
        <w:rPr>
          <w:rFonts w:asciiTheme="majorBidi" w:eastAsia="Times New Roman" w:hAnsiTheme="majorBidi" w:cstheme="majorBidi"/>
          <w:kern w:val="0"/>
          <w:sz w:val="24"/>
          <w:szCs w:val="24"/>
          <w:lang w:val="lv-LV" w:eastAsia="lv-LV"/>
          <w14:ligatures w14:val="none"/>
        </w:rPr>
        <w:t>us</w:t>
      </w:r>
      <w:r w:rsidR="001D7D97" w:rsidRPr="002B2DCB">
        <w:rPr>
          <w:rFonts w:asciiTheme="majorBidi" w:eastAsia="Times New Roman" w:hAnsiTheme="majorBidi" w:cstheme="majorBidi"/>
          <w:kern w:val="0"/>
          <w:sz w:val="24"/>
          <w:szCs w:val="24"/>
          <w:lang w:val="lv-LV" w:eastAsia="lv-LV"/>
          <w14:ligatures w14:val="none"/>
        </w:rPr>
        <w:t xml:space="preserve"> par ienākšanu tirgū.</w:t>
      </w:r>
    </w:p>
    <w:p w14:paraId="6132AA56" w14:textId="77777777" w:rsidR="00526A33" w:rsidRPr="002B2DCB" w:rsidRDefault="00526A33" w:rsidP="00526A33">
      <w:pPr>
        <w:spacing w:before="92"/>
        <w:rPr>
          <w:rFonts w:asciiTheme="majorBidi" w:eastAsia="Times New Roman" w:hAnsiTheme="majorBidi" w:cstheme="majorBidi"/>
          <w:kern w:val="0"/>
          <w:sz w:val="24"/>
          <w:szCs w:val="24"/>
          <w:lang w:val="lv-LV" w:eastAsia="lv-LV"/>
          <w14:ligatures w14:val="none"/>
        </w:rPr>
      </w:pPr>
    </w:p>
    <w:p w14:paraId="6AAEDE86" w14:textId="771B3013" w:rsidR="006E0398" w:rsidRPr="002B2DCB" w:rsidRDefault="006E0398" w:rsidP="006E0398">
      <w:pPr>
        <w:spacing w:before="92"/>
        <w:rPr>
          <w:rFonts w:asciiTheme="majorBidi" w:hAnsiTheme="majorBidi" w:cstheme="majorBidi"/>
          <w:w w:val="95"/>
          <w:sz w:val="24"/>
          <w:szCs w:val="24"/>
          <w:lang w:val="lv-LV"/>
        </w:rPr>
      </w:pPr>
    </w:p>
    <w:p w14:paraId="5E20E47D" w14:textId="77777777" w:rsidR="006E0398" w:rsidRPr="002B2DCB" w:rsidRDefault="006E0398" w:rsidP="006E0398">
      <w:pPr>
        <w:spacing w:before="92"/>
        <w:rPr>
          <w:rFonts w:asciiTheme="majorBidi" w:hAnsiTheme="majorBidi" w:cstheme="majorBidi"/>
          <w:w w:val="95"/>
          <w:sz w:val="24"/>
          <w:szCs w:val="24"/>
          <w:lang w:val="lv-LV"/>
        </w:rPr>
      </w:pPr>
    </w:p>
    <w:p w14:paraId="733BDDC1" w14:textId="77777777" w:rsidR="006E0398" w:rsidRPr="002B2DCB" w:rsidRDefault="006E0398" w:rsidP="006E0398">
      <w:pPr>
        <w:spacing w:before="92"/>
        <w:rPr>
          <w:rFonts w:asciiTheme="majorBidi" w:hAnsiTheme="majorBidi" w:cstheme="majorBidi"/>
          <w:w w:val="95"/>
          <w:sz w:val="24"/>
          <w:szCs w:val="24"/>
          <w:lang w:val="lv-LV"/>
        </w:rPr>
      </w:pPr>
    </w:p>
    <w:p w14:paraId="3EFE7359" w14:textId="77777777" w:rsidR="006E0398" w:rsidRPr="002B2DCB" w:rsidRDefault="006E0398" w:rsidP="006E0398">
      <w:pPr>
        <w:spacing w:before="92"/>
        <w:rPr>
          <w:rFonts w:asciiTheme="majorBidi" w:hAnsiTheme="majorBidi" w:cstheme="majorBidi"/>
          <w:w w:val="95"/>
          <w:sz w:val="24"/>
          <w:szCs w:val="24"/>
          <w:lang w:val="lv-LV"/>
        </w:rPr>
      </w:pPr>
    </w:p>
    <w:p w14:paraId="71A5E457" w14:textId="77777777" w:rsidR="006E0398" w:rsidRPr="002B2DCB" w:rsidRDefault="006E0398" w:rsidP="006E0398">
      <w:pPr>
        <w:spacing w:before="92"/>
        <w:rPr>
          <w:rFonts w:asciiTheme="majorBidi" w:hAnsiTheme="majorBidi" w:cstheme="majorBidi"/>
          <w:w w:val="95"/>
          <w:sz w:val="24"/>
          <w:szCs w:val="24"/>
          <w:lang w:val="lv-LV"/>
        </w:rPr>
      </w:pPr>
    </w:p>
    <w:p w14:paraId="1B36B36E" w14:textId="77777777" w:rsidR="00526A33" w:rsidRPr="002B2DCB" w:rsidRDefault="00526A33" w:rsidP="00526A33">
      <w:pPr>
        <w:spacing w:before="92"/>
        <w:rPr>
          <w:rFonts w:asciiTheme="majorBidi" w:eastAsia="Times New Roman" w:hAnsiTheme="majorBidi" w:cstheme="majorBidi"/>
          <w:kern w:val="0"/>
          <w:sz w:val="18"/>
          <w:szCs w:val="18"/>
          <w:lang w:val="lv-LV" w:eastAsia="lv-LV"/>
          <w14:ligatures w14:val="none"/>
        </w:rPr>
      </w:pPr>
      <w:r w:rsidRPr="002B2DCB">
        <w:rPr>
          <w:rFonts w:asciiTheme="majorBidi" w:eastAsia="Times New Roman" w:hAnsiTheme="majorBidi" w:cstheme="majorBidi"/>
          <w:kern w:val="0"/>
          <w:sz w:val="18"/>
          <w:szCs w:val="18"/>
          <w:lang w:val="lv-LV" w:eastAsia="lv-LV"/>
          <w14:ligatures w14:val="none"/>
        </w:rPr>
        <w:t>[Methodology Analysis and Implications for PV Module Manufacturers, Abeer Ali Khan, Pamela Molina, Alexander Aguilar Protti, Christian Reichel, Holger Neuhaus, Jochen Rentsch and Sebastian Noldwww.ise.fraunhofer.de]</w:t>
      </w:r>
    </w:p>
    <w:p w14:paraId="6E0ECB4E" w14:textId="2B52F164" w:rsidR="001D7D97" w:rsidRPr="002B2DCB" w:rsidRDefault="006E0398" w:rsidP="006E0398">
      <w:pPr>
        <w:spacing w:before="92"/>
        <w:rPr>
          <w:rFonts w:asciiTheme="majorBidi" w:hAnsiTheme="majorBidi" w:cstheme="majorBidi"/>
          <w:sz w:val="24"/>
          <w:szCs w:val="24"/>
          <w:lang w:val="lv-LV"/>
        </w:rPr>
      </w:pPr>
      <w:r w:rsidRPr="002B2DCB">
        <w:rPr>
          <w:rFonts w:asciiTheme="majorBidi" w:hAnsiTheme="majorBidi" w:cstheme="majorBidi"/>
          <w:w w:val="95"/>
          <w:sz w:val="24"/>
          <w:szCs w:val="24"/>
          <w:lang w:val="lv-LV"/>
        </w:rPr>
        <w:lastRenderedPageBreak/>
        <w:t>Noteikt o</w:t>
      </w:r>
      <w:r w:rsidR="001D7D97" w:rsidRPr="002B2DCB">
        <w:rPr>
          <w:rFonts w:asciiTheme="majorBidi" w:hAnsiTheme="majorBidi" w:cstheme="majorBidi"/>
          <w:w w:val="95"/>
          <w:sz w:val="24"/>
          <w:szCs w:val="24"/>
          <w:lang w:val="lv-LV"/>
        </w:rPr>
        <w:t xml:space="preserve">bligāta oglekļa dioksīda pēdas </w:t>
      </w:r>
      <w:r w:rsidR="001D7D97" w:rsidRPr="002B2DCB">
        <w:rPr>
          <w:rFonts w:asciiTheme="majorBidi" w:eastAsia="Times New Roman" w:hAnsiTheme="majorBidi" w:cstheme="majorBidi"/>
          <w:kern w:val="0"/>
          <w:sz w:val="24"/>
          <w:szCs w:val="24"/>
          <w:lang w:val="lv-LV" w:eastAsia="lv-LV"/>
          <w14:ligatures w14:val="none"/>
        </w:rPr>
        <w:t>nospieduma zīme</w:t>
      </w:r>
      <w:r w:rsidRPr="002B2DCB">
        <w:rPr>
          <w:rFonts w:asciiTheme="majorBidi" w:eastAsia="Times New Roman" w:hAnsiTheme="majorBidi" w:cstheme="majorBidi"/>
          <w:kern w:val="0"/>
          <w:sz w:val="24"/>
          <w:szCs w:val="24"/>
          <w:lang w:val="lv-LV" w:eastAsia="lv-LV"/>
          <w14:ligatures w14:val="none"/>
        </w:rPr>
        <w:t>s lietošanu</w:t>
      </w:r>
      <w:r w:rsidR="001D7D97" w:rsidRPr="002B2DCB">
        <w:rPr>
          <w:rFonts w:asciiTheme="majorBidi" w:hAnsiTheme="majorBidi" w:cstheme="majorBidi"/>
          <w:w w:val="95"/>
          <w:sz w:val="24"/>
          <w:szCs w:val="24"/>
          <w:lang w:val="lv-LV"/>
        </w:rPr>
        <w:t xml:space="preserve"> fotoelementu moduļiem, kas pieder pie šādām </w:t>
      </w:r>
      <w:r w:rsidR="001D7D97" w:rsidRPr="002B2DCB">
        <w:rPr>
          <w:rFonts w:asciiTheme="majorBidi" w:hAnsiTheme="majorBidi" w:cstheme="majorBidi"/>
          <w:spacing w:val="-2"/>
          <w:w w:val="90"/>
          <w:sz w:val="24"/>
          <w:szCs w:val="24"/>
          <w:lang w:val="lv-LV"/>
        </w:rPr>
        <w:t>kategorijām:</w:t>
      </w:r>
    </w:p>
    <w:p w14:paraId="131C0C5E" w14:textId="3888B246" w:rsidR="001D7D97" w:rsidRPr="002B2DCB" w:rsidRDefault="001D7D97" w:rsidP="001D7D97">
      <w:pPr>
        <w:pStyle w:val="ListParagraph"/>
        <w:numPr>
          <w:ilvl w:val="0"/>
          <w:numId w:val="53"/>
        </w:numPr>
        <w:spacing w:before="92"/>
        <w:rPr>
          <w:rFonts w:asciiTheme="majorBidi" w:eastAsia="Times New Roman" w:hAnsiTheme="majorBidi" w:cstheme="majorBidi"/>
          <w:kern w:val="0"/>
          <w:sz w:val="24"/>
          <w:szCs w:val="24"/>
          <w:lang w:val="lv-LV" w:eastAsia="lv-LV"/>
          <w14:ligatures w14:val="none"/>
        </w:rPr>
      </w:pPr>
      <w:r w:rsidRPr="002B2DCB">
        <w:rPr>
          <w:rFonts w:asciiTheme="majorBidi" w:eastAsia="Times New Roman" w:hAnsiTheme="majorBidi" w:cstheme="majorBidi"/>
          <w:kern w:val="0"/>
          <w:sz w:val="24"/>
          <w:szCs w:val="24"/>
          <w:lang w:val="lv-LV" w:eastAsia="lv-LV"/>
          <w14:ligatures w14:val="none"/>
        </w:rPr>
        <w:t>Multikristāliskā silīcija fotogalvaniskie moduļi (multi-Si);</w:t>
      </w:r>
    </w:p>
    <w:p w14:paraId="489A6832" w14:textId="6F2C0217" w:rsidR="001D7D97" w:rsidRPr="002B2DCB" w:rsidRDefault="001D7D97" w:rsidP="001D7D97">
      <w:pPr>
        <w:pStyle w:val="ListParagraph"/>
        <w:numPr>
          <w:ilvl w:val="0"/>
          <w:numId w:val="53"/>
        </w:numPr>
        <w:spacing w:before="92"/>
        <w:rPr>
          <w:rFonts w:asciiTheme="majorBidi" w:eastAsia="Times New Roman" w:hAnsiTheme="majorBidi" w:cstheme="majorBidi"/>
          <w:kern w:val="0"/>
          <w:sz w:val="24"/>
          <w:szCs w:val="24"/>
          <w:lang w:val="lv-LV" w:eastAsia="lv-LV"/>
          <w14:ligatures w14:val="none"/>
        </w:rPr>
      </w:pPr>
      <w:r w:rsidRPr="002B2DCB">
        <w:rPr>
          <w:rFonts w:asciiTheme="majorBidi" w:eastAsia="Times New Roman" w:hAnsiTheme="majorBidi" w:cstheme="majorBidi"/>
          <w:kern w:val="0"/>
          <w:sz w:val="24"/>
          <w:szCs w:val="24"/>
          <w:lang w:val="lv-LV" w:eastAsia="lv-LV"/>
          <w14:ligatures w14:val="none"/>
        </w:rPr>
        <w:t>Monokristāliskā silīcija fotogalvaniskie moduļi (mono-Si);</w:t>
      </w:r>
    </w:p>
    <w:p w14:paraId="669C1F8D" w14:textId="7EFE96C9" w:rsidR="001D7D97" w:rsidRPr="002B2DCB" w:rsidRDefault="001D7D97" w:rsidP="001D7D97">
      <w:pPr>
        <w:pStyle w:val="ListParagraph"/>
        <w:numPr>
          <w:ilvl w:val="0"/>
          <w:numId w:val="53"/>
        </w:numPr>
        <w:spacing w:before="92"/>
        <w:rPr>
          <w:rFonts w:asciiTheme="majorBidi" w:eastAsia="Times New Roman" w:hAnsiTheme="majorBidi" w:cstheme="majorBidi"/>
          <w:kern w:val="0"/>
          <w:sz w:val="24"/>
          <w:szCs w:val="24"/>
          <w:lang w:val="lv-LV" w:eastAsia="lv-LV"/>
          <w14:ligatures w14:val="none"/>
        </w:rPr>
      </w:pPr>
      <w:r w:rsidRPr="002B2DCB">
        <w:rPr>
          <w:rFonts w:asciiTheme="majorBidi" w:eastAsia="Times New Roman" w:hAnsiTheme="majorBidi" w:cstheme="majorBidi"/>
          <w:kern w:val="0"/>
          <w:sz w:val="24"/>
          <w:szCs w:val="24"/>
          <w:lang w:val="lv-LV" w:eastAsia="lv-LV"/>
          <w14:ligatures w14:val="none"/>
        </w:rPr>
        <w:t>Kadmija tetlurida fotogalvaniskie moduļi (CdTe).</w:t>
      </w:r>
    </w:p>
    <w:p w14:paraId="244B4E1B" w14:textId="16FBF302" w:rsidR="006E0398" w:rsidRPr="002B2DCB" w:rsidRDefault="00867DF9" w:rsidP="006E0398">
      <w:pPr>
        <w:spacing w:before="92"/>
        <w:rPr>
          <w:rFonts w:asciiTheme="majorBidi" w:eastAsia="Times New Roman" w:hAnsiTheme="majorBidi" w:cstheme="majorBidi"/>
          <w:kern w:val="0"/>
          <w:sz w:val="24"/>
          <w:szCs w:val="24"/>
          <w:lang w:val="lv-LV" w:eastAsia="lv-LV"/>
          <w14:ligatures w14:val="none"/>
        </w:rPr>
      </w:pPr>
      <w:r w:rsidRPr="002B2DCB">
        <w:rPr>
          <w:rFonts w:asciiTheme="majorBidi" w:eastAsia="Times New Roman" w:hAnsiTheme="majorBidi" w:cstheme="majorBidi"/>
          <w:noProof/>
          <w:kern w:val="0"/>
          <w:sz w:val="24"/>
          <w:szCs w:val="24"/>
          <w:lang w:val="lv-LV" w:eastAsia="lv-LV"/>
          <w14:ligatures w14:val="none"/>
        </w:rPr>
        <w:drawing>
          <wp:inline distT="0" distB="0" distL="0" distR="0" wp14:anchorId="36A3BF22" wp14:editId="1F8870EE">
            <wp:extent cx="5943600" cy="1905000"/>
            <wp:effectExtent l="0" t="0" r="0" b="0"/>
            <wp:docPr id="1887709135" name="Picture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943600" cy="1905000"/>
                    </a:xfrm>
                    <a:prstGeom prst="rect">
                      <a:avLst/>
                    </a:prstGeom>
                    <a:noFill/>
                    <a:ln>
                      <a:noFill/>
                    </a:ln>
                  </pic:spPr>
                </pic:pic>
              </a:graphicData>
            </a:graphic>
          </wp:inline>
        </w:drawing>
      </w:r>
    </w:p>
    <w:p w14:paraId="0F8215BF" w14:textId="6F12045B" w:rsidR="006E0398" w:rsidRPr="002B2DCB" w:rsidRDefault="00526A33" w:rsidP="00526A33">
      <w:pPr>
        <w:spacing w:before="92"/>
        <w:rPr>
          <w:rFonts w:asciiTheme="majorBidi" w:eastAsia="Times New Roman" w:hAnsiTheme="majorBidi" w:cstheme="majorBidi"/>
          <w:kern w:val="0"/>
          <w:sz w:val="18"/>
          <w:szCs w:val="18"/>
          <w:lang w:val="lv-LV" w:eastAsia="lv-LV"/>
          <w14:ligatures w14:val="none"/>
        </w:rPr>
      </w:pPr>
      <w:r w:rsidRPr="002B2DCB">
        <w:rPr>
          <w:rFonts w:asciiTheme="majorBidi" w:eastAsia="Times New Roman" w:hAnsiTheme="majorBidi" w:cstheme="majorBidi"/>
          <w:kern w:val="0"/>
          <w:sz w:val="18"/>
          <w:szCs w:val="18"/>
          <w:lang w:val="lv-LV" w:eastAsia="lv-LV"/>
          <w14:ligatures w14:val="none"/>
        </w:rPr>
        <w:t>[Methodology Analysis and Implications for PV Module Manufacturers, Abeer Ali Khan, Pamela Molina, Alexander Aguilar Protti, Christian Reichel, Holger Neuhaus, Jochen Rentsch and Sebastian Noldwww.ise.fraunhofer.de]</w:t>
      </w:r>
    </w:p>
    <w:p w14:paraId="14E2F371" w14:textId="16E50A4E" w:rsidR="001D7D97" w:rsidRPr="002B2DCB" w:rsidRDefault="001D7D97" w:rsidP="006E0398">
      <w:pPr>
        <w:spacing w:before="92"/>
        <w:rPr>
          <w:rFonts w:asciiTheme="majorBidi" w:eastAsia="Times New Roman" w:hAnsiTheme="majorBidi" w:cstheme="majorBidi"/>
          <w:kern w:val="0"/>
          <w:sz w:val="24"/>
          <w:szCs w:val="24"/>
          <w:lang w:val="lv-LV" w:eastAsia="lv-LV"/>
          <w14:ligatures w14:val="none"/>
        </w:rPr>
      </w:pPr>
      <w:r w:rsidRPr="002B2DCB">
        <w:rPr>
          <w:rFonts w:asciiTheme="majorBidi" w:eastAsia="Times New Roman" w:hAnsiTheme="majorBidi" w:cstheme="majorBidi"/>
          <w:kern w:val="0"/>
          <w:sz w:val="24"/>
          <w:szCs w:val="24"/>
          <w:lang w:val="lv-LV" w:eastAsia="lv-LV"/>
          <w14:ligatures w14:val="none"/>
        </w:rPr>
        <w:t xml:space="preserve">Plānotā Ekodizaina direktīva </w:t>
      </w:r>
      <w:r w:rsidR="00526A33" w:rsidRPr="002B2DCB">
        <w:rPr>
          <w:rFonts w:asciiTheme="majorBidi" w:eastAsia="Times New Roman" w:hAnsiTheme="majorBidi" w:cstheme="majorBidi"/>
          <w:kern w:val="0"/>
          <w:sz w:val="24"/>
          <w:szCs w:val="24"/>
          <w:lang w:val="lv-LV" w:eastAsia="lv-LV"/>
          <w14:ligatures w14:val="none"/>
        </w:rPr>
        <w:t>tiks attiecināta uz</w:t>
      </w:r>
      <w:r w:rsidRPr="002B2DCB">
        <w:rPr>
          <w:rFonts w:asciiTheme="majorBidi" w:eastAsia="Times New Roman" w:hAnsiTheme="majorBidi" w:cstheme="majorBidi"/>
          <w:kern w:val="0"/>
          <w:sz w:val="24"/>
          <w:szCs w:val="24"/>
          <w:lang w:val="lv-LV" w:eastAsia="lv-LV"/>
          <w14:ligatures w14:val="none"/>
        </w:rPr>
        <w:t xml:space="preserve"> visiem ES elektroni</w:t>
      </w:r>
      <w:r w:rsidR="00526A33" w:rsidRPr="002B2DCB">
        <w:rPr>
          <w:rFonts w:asciiTheme="majorBidi" w:eastAsia="Times New Roman" w:hAnsiTheme="majorBidi" w:cstheme="majorBidi"/>
          <w:kern w:val="0"/>
          <w:sz w:val="24"/>
          <w:szCs w:val="24"/>
          <w:lang w:val="lv-LV" w:eastAsia="lv-LV"/>
          <w14:ligatures w14:val="none"/>
        </w:rPr>
        <w:t>kas</w:t>
      </w:r>
      <w:r w:rsidRPr="002B2DCB">
        <w:rPr>
          <w:rFonts w:asciiTheme="majorBidi" w:eastAsia="Times New Roman" w:hAnsiTheme="majorBidi" w:cstheme="majorBidi"/>
          <w:kern w:val="0"/>
          <w:sz w:val="24"/>
          <w:szCs w:val="24"/>
          <w:lang w:val="lv-LV" w:eastAsia="lv-LV"/>
          <w14:ligatures w14:val="none"/>
        </w:rPr>
        <w:t xml:space="preserve"> ražojumiem.</w:t>
      </w:r>
    </w:p>
    <w:p w14:paraId="61A1FDE8" w14:textId="62E5276C" w:rsidR="001D7D97" w:rsidRPr="002B2DCB" w:rsidRDefault="001D7D97" w:rsidP="00526A33">
      <w:pPr>
        <w:spacing w:before="92"/>
        <w:rPr>
          <w:rFonts w:asciiTheme="majorBidi" w:eastAsia="Times New Roman" w:hAnsiTheme="majorBidi" w:cstheme="majorBidi"/>
          <w:kern w:val="0"/>
          <w:sz w:val="24"/>
          <w:szCs w:val="24"/>
          <w:lang w:val="lv-LV" w:eastAsia="lv-LV"/>
          <w14:ligatures w14:val="none"/>
        </w:rPr>
      </w:pPr>
      <w:r w:rsidRPr="002B2DCB">
        <w:rPr>
          <w:rFonts w:asciiTheme="majorBidi" w:eastAsia="Times New Roman" w:hAnsiTheme="majorBidi" w:cstheme="majorBidi"/>
          <w:kern w:val="0"/>
          <w:sz w:val="24"/>
          <w:szCs w:val="24"/>
          <w:lang w:val="lv-LV" w:eastAsia="lv-LV"/>
          <w14:ligatures w14:val="none"/>
        </w:rPr>
        <w:t>ES tirgū gaidāmie foto</w:t>
      </w:r>
      <w:r w:rsidR="00526A33" w:rsidRPr="002B2DCB">
        <w:rPr>
          <w:rFonts w:asciiTheme="majorBidi" w:eastAsia="Times New Roman" w:hAnsiTheme="majorBidi" w:cstheme="majorBidi"/>
          <w:kern w:val="0"/>
          <w:sz w:val="24"/>
          <w:szCs w:val="24"/>
          <w:lang w:val="lv-LV" w:eastAsia="lv-LV"/>
          <w14:ligatures w14:val="none"/>
        </w:rPr>
        <w:t>elektriskie paneļi</w:t>
      </w:r>
      <w:r w:rsidRPr="002B2DCB">
        <w:rPr>
          <w:rFonts w:asciiTheme="majorBidi" w:eastAsia="Times New Roman" w:hAnsiTheme="majorBidi" w:cstheme="majorBidi"/>
          <w:kern w:val="0"/>
          <w:sz w:val="24"/>
          <w:szCs w:val="24"/>
          <w:lang w:val="lv-LV" w:eastAsia="lv-LV"/>
          <w14:ligatures w14:val="none"/>
        </w:rPr>
        <w:t xml:space="preserve"> (</w:t>
      </w:r>
      <w:r w:rsidR="00526A33" w:rsidRPr="002B2DCB">
        <w:rPr>
          <w:rFonts w:asciiTheme="majorBidi" w:eastAsia="Times New Roman" w:hAnsiTheme="majorBidi" w:cstheme="majorBidi"/>
          <w:kern w:val="0"/>
          <w:sz w:val="24"/>
          <w:szCs w:val="24"/>
          <w:lang w:val="lv-LV" w:eastAsia="lv-LV"/>
          <w14:ligatures w14:val="none"/>
        </w:rPr>
        <w:t>FEP</w:t>
      </w:r>
      <w:r w:rsidRPr="002B2DCB">
        <w:rPr>
          <w:rFonts w:asciiTheme="majorBidi" w:eastAsia="Times New Roman" w:hAnsiTheme="majorBidi" w:cstheme="majorBidi"/>
          <w:kern w:val="0"/>
          <w:sz w:val="24"/>
          <w:szCs w:val="24"/>
          <w:lang w:val="lv-LV" w:eastAsia="lv-LV"/>
          <w14:ligatures w14:val="none"/>
        </w:rPr>
        <w:t>) 320 GW līdz 2025. gadam un -600 GW līdz 2030. gadam.</w:t>
      </w:r>
    </w:p>
    <w:p w14:paraId="1E968E8A" w14:textId="14378DA8" w:rsidR="001D7D97" w:rsidRPr="002B2DCB" w:rsidRDefault="001D7D97" w:rsidP="006E0398">
      <w:pPr>
        <w:spacing w:before="92"/>
        <w:rPr>
          <w:rFonts w:asciiTheme="majorBidi" w:eastAsia="Times New Roman" w:hAnsiTheme="majorBidi" w:cstheme="majorBidi"/>
          <w:kern w:val="0"/>
          <w:sz w:val="24"/>
          <w:szCs w:val="24"/>
          <w:lang w:val="lv-LV" w:eastAsia="lv-LV"/>
          <w14:ligatures w14:val="none"/>
        </w:rPr>
      </w:pPr>
      <w:r w:rsidRPr="002B2DCB">
        <w:rPr>
          <w:rFonts w:asciiTheme="majorBidi" w:eastAsia="Times New Roman" w:hAnsiTheme="majorBidi" w:cstheme="majorBidi"/>
          <w:kern w:val="0"/>
          <w:sz w:val="24"/>
          <w:szCs w:val="24"/>
          <w:lang w:val="lv-LV" w:eastAsia="lv-LV"/>
          <w14:ligatures w14:val="none"/>
        </w:rPr>
        <w:t>Ir svarīgi laicīgi pārliecināties, vai ar šai direktīvai izvēlēto metodoloģiju var sasniegt vēlamo mērķi.</w:t>
      </w:r>
    </w:p>
    <w:p w14:paraId="6F8FB070" w14:textId="1AEDF6B7" w:rsidR="001D7D97" w:rsidRPr="002B2DCB" w:rsidRDefault="001D7D97" w:rsidP="006E0398">
      <w:pPr>
        <w:spacing w:before="92"/>
        <w:rPr>
          <w:rFonts w:asciiTheme="majorBidi" w:eastAsia="Times New Roman" w:hAnsiTheme="majorBidi" w:cstheme="majorBidi"/>
          <w:kern w:val="0"/>
          <w:sz w:val="24"/>
          <w:szCs w:val="24"/>
          <w:lang w:val="lv-LV" w:eastAsia="lv-LV"/>
          <w14:ligatures w14:val="none"/>
        </w:rPr>
      </w:pPr>
      <w:r w:rsidRPr="002B2DCB">
        <w:rPr>
          <w:rFonts w:asciiTheme="majorBidi" w:eastAsia="Times New Roman" w:hAnsiTheme="majorBidi" w:cstheme="majorBidi"/>
          <w:kern w:val="0"/>
          <w:sz w:val="24"/>
          <w:szCs w:val="24"/>
          <w:lang w:val="lv-LV" w:eastAsia="lv-LV"/>
          <w14:ligatures w14:val="none"/>
        </w:rPr>
        <w:t>Dzīves cikla novērtējums (LCA), kas veikts vienam un tam pašam PV modulim, izmantojot metodoloģijas: Ekodizaina pielāgošana produkta ekoloģiskā nospieduma kategorijas noteikumiem (PEFC R) 3</w:t>
      </w:r>
    </w:p>
    <w:p w14:paraId="452CF90D" w14:textId="4E3837A4" w:rsidR="001D7D97" w:rsidRPr="002B2DCB" w:rsidRDefault="00526A33" w:rsidP="006E0398">
      <w:pPr>
        <w:spacing w:before="92"/>
        <w:rPr>
          <w:rFonts w:asciiTheme="majorBidi" w:eastAsia="Times New Roman" w:hAnsiTheme="majorBidi" w:cstheme="majorBidi"/>
          <w:kern w:val="0"/>
          <w:sz w:val="24"/>
          <w:szCs w:val="24"/>
          <w:lang w:val="lv-LV" w:eastAsia="lv-LV"/>
          <w14:ligatures w14:val="none"/>
        </w:rPr>
      </w:pPr>
      <w:r w:rsidRPr="002B2DCB">
        <w:rPr>
          <w:rFonts w:asciiTheme="majorBidi" w:eastAsia="Times New Roman" w:hAnsiTheme="majorBidi" w:cstheme="majorBidi"/>
          <w:kern w:val="0"/>
          <w:sz w:val="24"/>
          <w:szCs w:val="24"/>
          <w:lang w:val="lv-LV" w:eastAsia="lv-LV"/>
          <w14:ligatures w14:val="none"/>
        </w:rPr>
        <w:t xml:space="preserve">“Methodology Analysis and Implications for PV Module Manufacturers“ </w:t>
      </w:r>
      <w:r w:rsidR="001D7D97" w:rsidRPr="002B2DCB">
        <w:rPr>
          <w:rFonts w:asciiTheme="majorBidi" w:eastAsia="Times New Roman" w:hAnsiTheme="majorBidi" w:cstheme="majorBidi"/>
          <w:kern w:val="0"/>
          <w:sz w:val="24"/>
          <w:szCs w:val="24"/>
          <w:lang w:val="lv-LV" w:eastAsia="lv-LV"/>
          <w14:ligatures w14:val="none"/>
        </w:rPr>
        <w:t>uzsvērts, k</w:t>
      </w:r>
      <w:r w:rsidRPr="002B2DCB">
        <w:rPr>
          <w:rFonts w:asciiTheme="majorBidi" w:eastAsia="Times New Roman" w:hAnsiTheme="majorBidi" w:cstheme="majorBidi"/>
          <w:kern w:val="0"/>
          <w:sz w:val="24"/>
          <w:szCs w:val="24"/>
          <w:lang w:val="lv-LV" w:eastAsia="lv-LV"/>
          <w14:ligatures w14:val="none"/>
        </w:rPr>
        <w:t>a</w:t>
      </w:r>
      <w:r w:rsidR="001D7D97" w:rsidRPr="002B2DCB">
        <w:rPr>
          <w:rFonts w:asciiTheme="majorBidi" w:eastAsia="Times New Roman" w:hAnsiTheme="majorBidi" w:cstheme="majorBidi"/>
          <w:kern w:val="0"/>
          <w:sz w:val="24"/>
          <w:szCs w:val="24"/>
          <w:lang w:val="lv-LV" w:eastAsia="lv-LV"/>
          <w14:ligatures w14:val="none"/>
        </w:rPr>
        <w:t xml:space="preserve"> katra no metodoloģijām nespēj sasniegt ekodizaina mērķus</w:t>
      </w:r>
      <w:r w:rsidRPr="002B2DCB">
        <w:rPr>
          <w:rFonts w:asciiTheme="majorBidi" w:eastAsia="Times New Roman" w:hAnsiTheme="majorBidi" w:cstheme="majorBidi"/>
          <w:kern w:val="0"/>
          <w:sz w:val="24"/>
          <w:szCs w:val="24"/>
          <w:lang w:val="lv-LV" w:eastAsia="lv-LV"/>
          <w14:ligatures w14:val="none"/>
        </w:rPr>
        <w:t xml:space="preserve"> un </w:t>
      </w:r>
      <w:r w:rsidR="001D7D97" w:rsidRPr="002B2DCB">
        <w:rPr>
          <w:rFonts w:asciiTheme="majorBidi" w:eastAsia="Times New Roman" w:hAnsiTheme="majorBidi" w:cstheme="majorBidi"/>
          <w:kern w:val="0"/>
          <w:sz w:val="24"/>
          <w:szCs w:val="24"/>
          <w:lang w:val="lv-LV" w:eastAsia="lv-LV"/>
          <w14:ligatures w14:val="none"/>
        </w:rPr>
        <w:t>ES fotogalvanisko elementu ražotāji ir neaizsargāti vai atrodas neizdevīgā situācijā.</w:t>
      </w:r>
    </w:p>
    <w:p w14:paraId="6BDDEF45" w14:textId="77777777" w:rsidR="001D7D97" w:rsidRPr="002B2DCB" w:rsidRDefault="001D7D97" w:rsidP="006E0398">
      <w:pPr>
        <w:spacing w:before="92"/>
        <w:rPr>
          <w:rFonts w:asciiTheme="majorBidi" w:eastAsia="Times New Roman" w:hAnsiTheme="majorBidi" w:cstheme="majorBidi"/>
          <w:kern w:val="0"/>
          <w:sz w:val="24"/>
          <w:szCs w:val="24"/>
          <w:lang w:val="lv-LV" w:eastAsia="lv-LV"/>
          <w14:ligatures w14:val="none"/>
        </w:rPr>
      </w:pPr>
      <w:r w:rsidRPr="002B2DCB">
        <w:rPr>
          <w:rFonts w:asciiTheme="majorBidi" w:eastAsia="Times New Roman" w:hAnsiTheme="majorBidi" w:cstheme="majorBidi"/>
          <w:kern w:val="0"/>
          <w:sz w:val="24"/>
          <w:szCs w:val="24"/>
          <w:lang w:val="lv-LV" w:eastAsia="lv-LV"/>
          <w14:ligatures w14:val="none"/>
        </w:rPr>
        <w:t>Mērķis: ļaut ES Komisijas politikas veidotājiem un Eiropas fotogalvanisko elementu ražotājiem vizualizēt priekšrocības un trūkumus, izvēloties vienu vai otru, un rosināt diskusijas.</w:t>
      </w:r>
    </w:p>
    <w:p w14:paraId="58238D33" w14:textId="25BCAC4C" w:rsidR="001D7D97" w:rsidRPr="002B2DCB" w:rsidRDefault="001D7D97" w:rsidP="001D7D97">
      <w:pPr>
        <w:widowControl w:val="0"/>
        <w:spacing w:after="0" w:line="36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 xml:space="preserve">Globālās sasilšanas potenciālu (GSP) vai oglekļa dioksīda var aprēķināt, izmantojot dažādas ietekmes novērtēšanas metodes: </w:t>
      </w:r>
    </w:p>
    <w:p w14:paraId="24098E64" w14:textId="77777777" w:rsidR="001D7D97" w:rsidRPr="002B2DCB" w:rsidRDefault="001D7D97" w:rsidP="001D7D97">
      <w:pPr>
        <w:pStyle w:val="ListParagraph"/>
        <w:widowControl w:val="0"/>
        <w:numPr>
          <w:ilvl w:val="0"/>
          <w:numId w:val="54"/>
        </w:numPr>
        <w:spacing w:after="0" w:line="36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PEFCR: IPCC 2013 GWP 100a</w:t>
      </w:r>
    </w:p>
    <w:p w14:paraId="5DAA375D" w14:textId="1DA84668" w:rsidR="001D7D97" w:rsidRPr="002B2DCB" w:rsidRDefault="001D7D97" w:rsidP="001D7D97">
      <w:pPr>
        <w:pStyle w:val="ListParagraph"/>
        <w:widowControl w:val="0"/>
        <w:numPr>
          <w:ilvl w:val="0"/>
          <w:numId w:val="54"/>
        </w:numPr>
        <w:spacing w:after="0" w:line="36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lastRenderedPageBreak/>
        <w:t>EPEAT: IPCC 2013 GWP 100a vai jaunāks.</w:t>
      </w:r>
    </w:p>
    <w:p w14:paraId="6B1087EE" w14:textId="77777777" w:rsidR="00526A33" w:rsidRPr="002B2DCB" w:rsidRDefault="00526A33" w:rsidP="00526A33">
      <w:pPr>
        <w:widowControl w:val="0"/>
        <w:spacing w:after="0" w:line="36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Metodoloģijas salīdzinājums: EPEAT pret PEFCR (ekodizaina pielāgošana);</w:t>
      </w:r>
    </w:p>
    <w:p w14:paraId="5DE42817" w14:textId="0C6BDF23" w:rsidR="001D7D97" w:rsidRPr="002B2DCB" w:rsidRDefault="001D7D97" w:rsidP="001D7D97">
      <w:pPr>
        <w:widowControl w:val="0"/>
        <w:spacing w:after="0" w:line="36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color w:val="000000"/>
          <w:kern w:val="0"/>
          <w:sz w:val="24"/>
          <w:szCs w:val="24"/>
          <w:lang w:val="lv-LV" w:eastAsia="lv-LV"/>
          <w14:ligatures w14:val="none"/>
        </w:rPr>
        <w:t>Aprēķina metode</w:t>
      </w:r>
      <w:r w:rsidR="00526A33" w:rsidRPr="002B2DCB">
        <w:rPr>
          <w:rFonts w:ascii="Times New Roman" w:eastAsia="Times New Roman" w:hAnsi="Times New Roman" w:cs="Times New Roman"/>
          <w:color w:val="000000"/>
          <w:kern w:val="0"/>
          <w:sz w:val="24"/>
          <w:szCs w:val="24"/>
          <w:lang w:val="lv-LV" w:eastAsia="lv-LV"/>
          <w14:ligatures w14:val="none"/>
        </w:rPr>
        <w:t>s</w:t>
      </w:r>
      <w:r w:rsidRPr="002B2DCB">
        <w:rPr>
          <w:rFonts w:ascii="Times New Roman" w:eastAsia="Times New Roman" w:hAnsi="Times New Roman" w:cs="Times New Roman"/>
          <w:color w:val="000000"/>
          <w:kern w:val="0"/>
          <w:sz w:val="24"/>
          <w:szCs w:val="24"/>
          <w:lang w:val="lv-LV" w:eastAsia="lv-LV"/>
          <w14:ligatures w14:val="none"/>
        </w:rPr>
        <w:t>:</w:t>
      </w:r>
    </w:p>
    <w:p w14:paraId="57161BF9" w14:textId="556C9836" w:rsidR="001D7D97" w:rsidRPr="002B2DCB" w:rsidRDefault="001D7D97" w:rsidP="001D7D97">
      <w:pPr>
        <w:widowControl w:val="0"/>
        <w:spacing w:after="0" w:line="360" w:lineRule="auto"/>
        <w:rPr>
          <w:rFonts w:ascii="Times New Roman" w:eastAsia="Times New Roman" w:hAnsi="Times New Roman" w:cs="Times New Roman"/>
          <w:color w:val="000000"/>
          <w:kern w:val="0"/>
          <w:sz w:val="24"/>
          <w:szCs w:val="24"/>
          <w:lang w:val="lv-LV" w:eastAsia="lv-LV"/>
          <w14:ligatures w14:val="none"/>
        </w:rPr>
      </w:pPr>
      <w:r w:rsidRPr="002B2DCB">
        <w:rPr>
          <w:rFonts w:ascii="Times New Roman" w:eastAsia="Times New Roman" w:hAnsi="Times New Roman" w:cs="Times New Roman"/>
          <w:noProof/>
          <w:color w:val="000000"/>
          <w:kern w:val="0"/>
          <w:sz w:val="24"/>
          <w:szCs w:val="24"/>
          <w:lang w:val="lv-LV" w:eastAsia="lv-LV"/>
          <w14:ligatures w14:val="none"/>
        </w:rPr>
        <w:drawing>
          <wp:inline distT="0" distB="0" distL="0" distR="0" wp14:anchorId="4AC50F5F" wp14:editId="215C2780">
            <wp:extent cx="6355080" cy="1900813"/>
            <wp:effectExtent l="0" t="0" r="7620" b="4445"/>
            <wp:docPr id="1143440864" name="Picture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370231" cy="1905345"/>
                    </a:xfrm>
                    <a:prstGeom prst="rect">
                      <a:avLst/>
                    </a:prstGeom>
                    <a:noFill/>
                    <a:ln>
                      <a:noFill/>
                    </a:ln>
                  </pic:spPr>
                </pic:pic>
              </a:graphicData>
            </a:graphic>
          </wp:inline>
        </w:drawing>
      </w:r>
    </w:p>
    <w:p w14:paraId="36F22FB3" w14:textId="77777777" w:rsidR="00526A33" w:rsidRPr="002B2DCB" w:rsidRDefault="00526A33" w:rsidP="00526A33">
      <w:pPr>
        <w:spacing w:before="92"/>
        <w:rPr>
          <w:rFonts w:asciiTheme="majorBidi" w:eastAsia="Times New Roman" w:hAnsiTheme="majorBidi" w:cstheme="majorBidi"/>
          <w:kern w:val="0"/>
          <w:sz w:val="18"/>
          <w:szCs w:val="18"/>
          <w:lang w:val="lv-LV" w:eastAsia="lv-LV"/>
          <w14:ligatures w14:val="none"/>
        </w:rPr>
      </w:pPr>
      <w:r w:rsidRPr="002B2DCB">
        <w:rPr>
          <w:rFonts w:asciiTheme="majorBidi" w:eastAsia="Times New Roman" w:hAnsiTheme="majorBidi" w:cstheme="majorBidi"/>
          <w:kern w:val="0"/>
          <w:sz w:val="18"/>
          <w:szCs w:val="18"/>
          <w:lang w:val="lv-LV" w:eastAsia="lv-LV"/>
          <w14:ligatures w14:val="none"/>
        </w:rPr>
        <w:t>[Methodology Analysis and Implications for PV Module Manufacturers, Abeer Ali Khan, Pamela Molina, Alexander Aguilar Protti, Christian Reichel, Holger Neuhaus, Jochen Rentsch and Sebastian Noldwww.ise.fraunhofer.de]</w:t>
      </w:r>
    </w:p>
    <w:p w14:paraId="44BDF6F5" w14:textId="77777777" w:rsidR="001D7D97" w:rsidRPr="002B2DCB" w:rsidRDefault="001D7D97" w:rsidP="001D7D97">
      <w:pPr>
        <w:widowControl w:val="0"/>
        <w:spacing w:after="0" w:line="360" w:lineRule="auto"/>
        <w:jc w:val="center"/>
        <w:rPr>
          <w:rFonts w:ascii="Times New Roman" w:eastAsia="Times New Roman" w:hAnsi="Times New Roman" w:cs="Times New Roman"/>
          <w:color w:val="000000"/>
          <w:kern w:val="0"/>
          <w:sz w:val="24"/>
          <w:szCs w:val="24"/>
          <w:lang w:val="lv-LV" w:eastAsia="lv-LV"/>
          <w14:ligatures w14:val="none"/>
        </w:rPr>
      </w:pPr>
    </w:p>
    <w:p w14:paraId="3C454742" w14:textId="33D17CFD" w:rsidR="0037340A" w:rsidRPr="002B2DCB" w:rsidRDefault="0037340A" w:rsidP="00133A18">
      <w:pPr>
        <w:spacing w:line="360" w:lineRule="auto"/>
        <w:jc w:val="center"/>
        <w:rPr>
          <w:rFonts w:asciiTheme="majorBidi" w:hAnsiTheme="majorBidi" w:cstheme="majorBidi"/>
          <w:b/>
          <w:bCs/>
          <w:sz w:val="24"/>
          <w:szCs w:val="24"/>
          <w:lang w:val="lv-LV"/>
        </w:rPr>
      </w:pPr>
    </w:p>
    <w:p w14:paraId="625B3D43" w14:textId="73D1A8A5" w:rsidR="0037340A" w:rsidRPr="002B2DCB" w:rsidRDefault="0037340A" w:rsidP="00133A18">
      <w:pPr>
        <w:spacing w:line="360" w:lineRule="auto"/>
        <w:rPr>
          <w:rFonts w:asciiTheme="majorBidi" w:hAnsiTheme="majorBidi" w:cstheme="majorBidi"/>
          <w:b/>
          <w:bCs/>
          <w:sz w:val="24"/>
          <w:szCs w:val="24"/>
          <w:lang w:val="lv-LV"/>
        </w:rPr>
      </w:pPr>
      <w:r w:rsidRPr="002B2DCB">
        <w:rPr>
          <w:rFonts w:asciiTheme="majorBidi" w:hAnsiTheme="majorBidi" w:cstheme="majorBidi"/>
          <w:b/>
          <w:bCs/>
          <w:sz w:val="24"/>
          <w:szCs w:val="24"/>
          <w:lang w:val="lv-LV"/>
        </w:rPr>
        <w:br w:type="page"/>
      </w:r>
    </w:p>
    <w:p w14:paraId="23F4ADD5" w14:textId="20664659" w:rsidR="0037340A" w:rsidRPr="002B2DCB" w:rsidRDefault="0037340A" w:rsidP="00CB7442">
      <w:pPr>
        <w:pStyle w:val="ListParagraph"/>
        <w:numPr>
          <w:ilvl w:val="1"/>
          <w:numId w:val="48"/>
        </w:numPr>
        <w:spacing w:line="360" w:lineRule="auto"/>
        <w:jc w:val="center"/>
        <w:rPr>
          <w:rFonts w:asciiTheme="majorBidi" w:hAnsiTheme="majorBidi" w:cstheme="majorBidi"/>
          <w:b/>
          <w:bCs/>
          <w:sz w:val="24"/>
          <w:szCs w:val="24"/>
          <w:lang w:val="lv-LV"/>
        </w:rPr>
      </w:pPr>
      <w:bookmarkStart w:id="25" w:name="_Hlk162040557"/>
      <w:r w:rsidRPr="002B2DCB">
        <w:rPr>
          <w:rFonts w:asciiTheme="majorBidi" w:hAnsiTheme="majorBidi" w:cstheme="majorBidi"/>
          <w:b/>
          <w:bCs/>
          <w:sz w:val="24"/>
          <w:szCs w:val="24"/>
          <w:lang w:val="lv-LV"/>
        </w:rPr>
        <w:lastRenderedPageBreak/>
        <w:t>LATVIJAS REPUBLIKAS KOĢENERĀCIJAS STACIJAS</w:t>
      </w:r>
    </w:p>
    <w:bookmarkEnd w:id="25"/>
    <w:p w14:paraId="6E029E73" w14:textId="07C9D4B2" w:rsidR="00062AAF" w:rsidRPr="002B2DCB" w:rsidRDefault="00062AAF" w:rsidP="00133A18">
      <w:pPr>
        <w:pStyle w:val="NormalWeb"/>
        <w:shd w:val="clear" w:color="auto" w:fill="FFFFFF"/>
        <w:spacing w:before="0" w:beforeAutospacing="0" w:after="360" w:afterAutospacing="0" w:line="360" w:lineRule="auto"/>
        <w:jc w:val="both"/>
        <w:rPr>
          <w:rFonts w:asciiTheme="majorBidi" w:hAnsiTheme="majorBidi" w:cstheme="majorBidi"/>
          <w:b/>
          <w:bCs/>
          <w:i/>
          <w:iCs/>
          <w:color w:val="1D3234"/>
          <w:lang w:val="lv-LV"/>
        </w:rPr>
      </w:pPr>
      <w:r w:rsidRPr="002B2DCB">
        <w:rPr>
          <w:rStyle w:val="Strong"/>
          <w:rFonts w:asciiTheme="majorBidi" w:hAnsiTheme="majorBidi" w:cstheme="majorBidi"/>
          <w:b w:val="0"/>
          <w:bCs w:val="0"/>
          <w:i/>
          <w:iCs/>
          <w:color w:val="1D3234"/>
          <w:lang w:val="lv-LV"/>
        </w:rPr>
        <w:t>2022. gadā koģenerācijas</w:t>
      </w:r>
      <w:r w:rsidR="00787F5E" w:rsidRPr="002B2DCB">
        <w:rPr>
          <w:rStyle w:val="Strong"/>
          <w:rFonts w:asciiTheme="majorBidi" w:hAnsiTheme="majorBidi" w:cstheme="majorBidi"/>
          <w:b w:val="0"/>
          <w:bCs w:val="0"/>
          <w:i/>
          <w:iCs/>
          <w:color w:val="1D3234"/>
          <w:lang w:val="lv-LV"/>
        </w:rPr>
        <w:t xml:space="preserve"> </w:t>
      </w:r>
      <w:r w:rsidRPr="002B2DCB">
        <w:rPr>
          <w:rStyle w:val="Strong"/>
          <w:rFonts w:asciiTheme="majorBidi" w:hAnsiTheme="majorBidi" w:cstheme="majorBidi"/>
          <w:b w:val="0"/>
          <w:bCs w:val="0"/>
          <w:i/>
          <w:iCs/>
          <w:color w:val="1D3234"/>
          <w:lang w:val="lv-LV"/>
        </w:rPr>
        <w:t>stacijās</w:t>
      </w:r>
      <w:r w:rsidR="00787F5E" w:rsidRPr="002B2DCB">
        <w:rPr>
          <w:rStyle w:val="Strong"/>
          <w:rFonts w:asciiTheme="majorBidi" w:hAnsiTheme="majorBidi" w:cstheme="majorBidi"/>
          <w:b w:val="0"/>
          <w:bCs w:val="0"/>
          <w:i/>
          <w:iCs/>
          <w:color w:val="1D3234"/>
          <w:lang w:val="lv-LV"/>
        </w:rPr>
        <w:t xml:space="preserve"> </w:t>
      </w:r>
      <w:r w:rsidRPr="002B2DCB">
        <w:rPr>
          <w:rStyle w:val="Strong"/>
          <w:rFonts w:asciiTheme="majorBidi" w:hAnsiTheme="majorBidi" w:cstheme="majorBidi"/>
          <w:b w:val="0"/>
          <w:bCs w:val="0"/>
          <w:i/>
          <w:iCs/>
          <w:color w:val="1D3234"/>
          <w:lang w:val="lv-LV"/>
        </w:rPr>
        <w:t>saražotais elektroenerģijas daudzums bija 2</w:t>
      </w:r>
      <w:r w:rsidR="00787F5E" w:rsidRPr="002B2DCB">
        <w:rPr>
          <w:rStyle w:val="Strong"/>
          <w:rFonts w:asciiTheme="majorBidi" w:hAnsiTheme="majorBidi" w:cstheme="majorBidi"/>
          <w:b w:val="0"/>
          <w:bCs w:val="0"/>
          <w:i/>
          <w:iCs/>
          <w:color w:val="1D3234"/>
          <w:lang w:val="lv-LV"/>
        </w:rPr>
        <w:t xml:space="preserve"> </w:t>
      </w:r>
      <w:r w:rsidRPr="002B2DCB">
        <w:rPr>
          <w:rStyle w:val="Strong"/>
          <w:rFonts w:asciiTheme="majorBidi" w:hAnsiTheme="majorBidi" w:cstheme="majorBidi"/>
          <w:b w:val="0"/>
          <w:bCs w:val="0"/>
          <w:i/>
          <w:iCs/>
          <w:color w:val="1D3234"/>
          <w:lang w:val="lv-LV"/>
        </w:rPr>
        <w:t>015,8 gigavatstundas (GWh), kas ir par 974,4 GWh jeb 33 % mazāk nekā 2021. gadā, liecina jaunākie Centrālās statistikas pārvaldes dati.</w:t>
      </w:r>
    </w:p>
    <w:p w14:paraId="758592B1" w14:textId="77777777" w:rsidR="00062AAF" w:rsidRPr="002B2DCB" w:rsidRDefault="00062AAF"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Elektroenerģijas izstrāde koģenerācijas stacijās pēdējos desmit gadus (izņemot 2012. un 2017. gadu) veidoja vairāk nekā pusi no kopējā saražotā elektroenerģijas apjoma valstī, bet 2022. gadā tā atkal bija mazāk nekā puse – tikai 40 %.</w:t>
      </w:r>
    </w:p>
    <w:p w14:paraId="20598651" w14:textId="77777777" w:rsidR="00062AAF" w:rsidRPr="002B2DCB" w:rsidRDefault="00062AAF"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Salīdzinot ar 2021. gadu, pērn arī koģenerācijas stacijās saražotais siltumenerģijas apjoms samazinājās par 16 %, sasniedzot 4 806,4 GWh jeb 62 % no kopējā saražotā siltumenerģijas daudzuma Latvijā (7 772,8 GWh). Siltumenerģijas izstrādes samazinājums skaidrojams ar augstāku vidējo gaisa temperatūru apkures periodā, kā arī taupības pasākumiem saistībā ar augstajām energoresursu cenām.</w:t>
      </w:r>
    </w:p>
    <w:p w14:paraId="25828833" w14:textId="3F6793FF" w:rsidR="00062AAF" w:rsidRPr="002B2DCB" w:rsidRDefault="00787F5E" w:rsidP="00825BA8">
      <w:pPr>
        <w:pStyle w:val="Heading3"/>
        <w:numPr>
          <w:ilvl w:val="2"/>
          <w:numId w:val="44"/>
        </w:numPr>
        <w:shd w:val="clear" w:color="auto" w:fill="FFFFFF"/>
        <w:spacing w:before="0" w:line="360" w:lineRule="auto"/>
        <w:jc w:val="right"/>
        <w:rPr>
          <w:rFonts w:asciiTheme="majorBidi" w:hAnsiTheme="majorBidi"/>
          <w:color w:val="1D3234"/>
          <w:lang w:val="lv-LV"/>
        </w:rPr>
      </w:pPr>
      <w:bookmarkStart w:id="26" w:name="_Toc162453006"/>
      <w:r w:rsidRPr="002B2DCB">
        <w:rPr>
          <w:rFonts w:asciiTheme="majorBidi" w:hAnsiTheme="majorBidi"/>
          <w:color w:val="1D3234"/>
          <w:lang w:val="lv-LV"/>
        </w:rPr>
        <w:t xml:space="preserve">Tabula </w:t>
      </w:r>
      <w:r w:rsidR="00062AAF" w:rsidRPr="002B2DCB">
        <w:rPr>
          <w:rFonts w:asciiTheme="majorBidi" w:hAnsiTheme="majorBidi"/>
          <w:color w:val="1D3234"/>
          <w:lang w:val="lv-LV"/>
        </w:rPr>
        <w:t>Koģenerācijas staciju darbību raksturojošie rādītāji 2022. gadā</w:t>
      </w:r>
      <w:bookmarkEnd w:id="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45"/>
        <w:gridCol w:w="1843"/>
        <w:gridCol w:w="1476"/>
        <w:gridCol w:w="2015"/>
        <w:gridCol w:w="1935"/>
        <w:gridCol w:w="36"/>
      </w:tblGrid>
      <w:tr w:rsidR="00062AAF" w:rsidRPr="002B2DCB" w14:paraId="29249979" w14:textId="77777777" w:rsidTr="00062AAF">
        <w:trPr>
          <w:gridAfter w:val="1"/>
          <w:trHeight w:val="488"/>
        </w:trPr>
        <w:tc>
          <w:tcPr>
            <w:tcW w:w="0" w:type="auto"/>
            <w:vMerge w:val="restart"/>
            <w:shd w:val="clear" w:color="auto" w:fill="FFFFFF"/>
            <w:tcMar>
              <w:top w:w="120" w:type="dxa"/>
              <w:left w:w="120" w:type="dxa"/>
              <w:bottom w:w="120" w:type="dxa"/>
              <w:right w:w="120" w:type="dxa"/>
            </w:tcMar>
            <w:vAlign w:val="center"/>
            <w:hideMark/>
          </w:tcPr>
          <w:p w14:paraId="1BAFDDE7" w14:textId="77777777" w:rsidR="00062AAF" w:rsidRPr="002B2DCB" w:rsidRDefault="00062AAF" w:rsidP="00133A18">
            <w:pPr>
              <w:pStyle w:val="NormalWeb"/>
              <w:spacing w:before="0" w:beforeAutospacing="0" w:after="0" w:afterAutospacing="0" w:line="360" w:lineRule="auto"/>
              <w:jc w:val="center"/>
              <w:rPr>
                <w:rFonts w:asciiTheme="majorBidi" w:hAnsiTheme="majorBidi" w:cstheme="majorBidi"/>
                <w:b/>
                <w:bCs/>
                <w:color w:val="1D3234"/>
                <w:lang w:val="lv-LV"/>
              </w:rPr>
            </w:pPr>
            <w:r w:rsidRPr="002B2DCB">
              <w:rPr>
                <w:rStyle w:val="Strong"/>
                <w:rFonts w:asciiTheme="majorBidi" w:hAnsiTheme="majorBidi" w:cstheme="majorBidi"/>
                <w:color w:val="1D3234"/>
                <w:lang w:val="lv-LV"/>
              </w:rPr>
              <w:t>Koģenerācijas staciju uzstādītā elektriskā jauda</w:t>
            </w:r>
          </w:p>
        </w:tc>
        <w:tc>
          <w:tcPr>
            <w:tcW w:w="0" w:type="auto"/>
            <w:vMerge w:val="restart"/>
            <w:shd w:val="clear" w:color="auto" w:fill="FFFFFF"/>
            <w:tcMar>
              <w:top w:w="120" w:type="dxa"/>
              <w:left w:w="120" w:type="dxa"/>
              <w:bottom w:w="120" w:type="dxa"/>
              <w:right w:w="120" w:type="dxa"/>
            </w:tcMar>
            <w:vAlign w:val="center"/>
            <w:hideMark/>
          </w:tcPr>
          <w:p w14:paraId="44E0A46F" w14:textId="77777777" w:rsidR="00062AAF" w:rsidRPr="002B2DCB" w:rsidRDefault="00062AAF" w:rsidP="00133A18">
            <w:pPr>
              <w:pStyle w:val="NormalWeb"/>
              <w:spacing w:before="0" w:beforeAutospacing="0" w:after="0" w:afterAutospacing="0" w:line="360" w:lineRule="auto"/>
              <w:jc w:val="center"/>
              <w:rPr>
                <w:rFonts w:asciiTheme="majorBidi" w:hAnsiTheme="majorBidi" w:cstheme="majorBidi"/>
                <w:b/>
                <w:bCs/>
                <w:color w:val="1D3234"/>
                <w:lang w:val="lv-LV"/>
              </w:rPr>
            </w:pPr>
            <w:r w:rsidRPr="002B2DCB">
              <w:rPr>
                <w:rStyle w:val="Strong"/>
                <w:rFonts w:asciiTheme="majorBidi" w:hAnsiTheme="majorBidi" w:cstheme="majorBidi"/>
                <w:color w:val="1D3234"/>
                <w:lang w:val="lv-LV"/>
              </w:rPr>
              <w:t>Koģenerācijas staciju skaits</w:t>
            </w:r>
          </w:p>
        </w:tc>
        <w:tc>
          <w:tcPr>
            <w:tcW w:w="0" w:type="auto"/>
            <w:vMerge w:val="restart"/>
            <w:shd w:val="clear" w:color="auto" w:fill="FFFFFF"/>
            <w:tcMar>
              <w:top w:w="120" w:type="dxa"/>
              <w:left w:w="120" w:type="dxa"/>
              <w:bottom w:w="120" w:type="dxa"/>
              <w:right w:w="120" w:type="dxa"/>
            </w:tcMar>
            <w:vAlign w:val="center"/>
            <w:hideMark/>
          </w:tcPr>
          <w:p w14:paraId="79111508" w14:textId="77777777" w:rsidR="00062AAF" w:rsidRPr="002B2DCB" w:rsidRDefault="00062AAF" w:rsidP="00133A18">
            <w:pPr>
              <w:pStyle w:val="NormalWeb"/>
              <w:spacing w:before="0" w:beforeAutospacing="0" w:after="0" w:afterAutospacing="0" w:line="360" w:lineRule="auto"/>
              <w:jc w:val="center"/>
              <w:rPr>
                <w:rFonts w:asciiTheme="majorBidi" w:hAnsiTheme="majorBidi" w:cstheme="majorBidi"/>
                <w:b/>
                <w:bCs/>
                <w:color w:val="1D3234"/>
                <w:lang w:val="lv-LV"/>
              </w:rPr>
            </w:pPr>
            <w:r w:rsidRPr="002B2DCB">
              <w:rPr>
                <w:rStyle w:val="Strong"/>
                <w:rFonts w:asciiTheme="majorBidi" w:hAnsiTheme="majorBidi" w:cstheme="majorBidi"/>
                <w:color w:val="1D3234"/>
                <w:lang w:val="lv-LV"/>
              </w:rPr>
              <w:t>Uzstādītā elektriskā jauda, MW</w:t>
            </w:r>
          </w:p>
        </w:tc>
        <w:tc>
          <w:tcPr>
            <w:tcW w:w="0" w:type="auto"/>
            <w:vMerge w:val="restart"/>
            <w:shd w:val="clear" w:color="auto" w:fill="FFFFFF"/>
            <w:tcMar>
              <w:top w:w="120" w:type="dxa"/>
              <w:left w:w="120" w:type="dxa"/>
              <w:bottom w:w="120" w:type="dxa"/>
              <w:right w:w="120" w:type="dxa"/>
            </w:tcMar>
            <w:vAlign w:val="center"/>
            <w:hideMark/>
          </w:tcPr>
          <w:p w14:paraId="1F60C487" w14:textId="77777777" w:rsidR="00062AAF" w:rsidRPr="002B2DCB" w:rsidRDefault="00062AAF" w:rsidP="00133A18">
            <w:pPr>
              <w:pStyle w:val="NormalWeb"/>
              <w:spacing w:before="0" w:beforeAutospacing="0" w:after="0" w:afterAutospacing="0" w:line="360" w:lineRule="auto"/>
              <w:jc w:val="center"/>
              <w:rPr>
                <w:rFonts w:asciiTheme="majorBidi" w:hAnsiTheme="majorBidi" w:cstheme="majorBidi"/>
                <w:b/>
                <w:bCs/>
                <w:color w:val="1D3234"/>
                <w:lang w:val="lv-LV"/>
              </w:rPr>
            </w:pPr>
            <w:r w:rsidRPr="002B2DCB">
              <w:rPr>
                <w:rStyle w:val="Strong"/>
                <w:rFonts w:asciiTheme="majorBidi" w:hAnsiTheme="majorBidi" w:cstheme="majorBidi"/>
                <w:color w:val="1D3234"/>
                <w:lang w:val="lv-LV"/>
              </w:rPr>
              <w:t>Saražotā elektroenerģija, GWh</w:t>
            </w:r>
          </w:p>
        </w:tc>
        <w:tc>
          <w:tcPr>
            <w:tcW w:w="0" w:type="auto"/>
            <w:vMerge w:val="restart"/>
            <w:shd w:val="clear" w:color="auto" w:fill="FFFFFF"/>
            <w:tcMar>
              <w:top w:w="120" w:type="dxa"/>
              <w:left w:w="120" w:type="dxa"/>
              <w:bottom w:w="120" w:type="dxa"/>
              <w:right w:w="120" w:type="dxa"/>
            </w:tcMar>
            <w:vAlign w:val="center"/>
            <w:hideMark/>
          </w:tcPr>
          <w:p w14:paraId="5E6022D1" w14:textId="77777777" w:rsidR="00062AAF" w:rsidRPr="002B2DCB" w:rsidRDefault="00062AAF" w:rsidP="00133A18">
            <w:pPr>
              <w:pStyle w:val="NormalWeb"/>
              <w:spacing w:before="0" w:beforeAutospacing="0" w:after="0" w:afterAutospacing="0" w:line="360" w:lineRule="auto"/>
              <w:jc w:val="center"/>
              <w:rPr>
                <w:rFonts w:asciiTheme="majorBidi" w:hAnsiTheme="majorBidi" w:cstheme="majorBidi"/>
                <w:b/>
                <w:bCs/>
                <w:color w:val="1D3234"/>
                <w:lang w:val="lv-LV"/>
              </w:rPr>
            </w:pPr>
            <w:r w:rsidRPr="002B2DCB">
              <w:rPr>
                <w:rStyle w:val="Strong"/>
                <w:rFonts w:asciiTheme="majorBidi" w:hAnsiTheme="majorBidi" w:cstheme="majorBidi"/>
                <w:color w:val="1D3234"/>
                <w:lang w:val="lv-LV"/>
              </w:rPr>
              <w:t>Saražotā siltumenerģija, GWh</w:t>
            </w:r>
          </w:p>
        </w:tc>
      </w:tr>
      <w:tr w:rsidR="00062AAF" w:rsidRPr="002B2DCB" w14:paraId="6479306D" w14:textId="77777777" w:rsidTr="00062AAF">
        <w:tc>
          <w:tcPr>
            <w:tcW w:w="0" w:type="auto"/>
            <w:vMerge/>
            <w:vAlign w:val="center"/>
            <w:hideMark/>
          </w:tcPr>
          <w:p w14:paraId="7C207FDC" w14:textId="77777777" w:rsidR="00062AAF" w:rsidRPr="002B2DCB" w:rsidRDefault="00062AAF" w:rsidP="00133A18">
            <w:pPr>
              <w:spacing w:line="360" w:lineRule="auto"/>
              <w:rPr>
                <w:rFonts w:asciiTheme="majorBidi" w:hAnsiTheme="majorBidi" w:cstheme="majorBidi"/>
                <w:b/>
                <w:bCs/>
                <w:color w:val="1D3234"/>
                <w:sz w:val="24"/>
                <w:szCs w:val="24"/>
                <w:lang w:val="lv-LV"/>
              </w:rPr>
            </w:pPr>
          </w:p>
        </w:tc>
        <w:tc>
          <w:tcPr>
            <w:tcW w:w="0" w:type="auto"/>
            <w:vMerge/>
            <w:vAlign w:val="center"/>
            <w:hideMark/>
          </w:tcPr>
          <w:p w14:paraId="05D61103" w14:textId="77777777" w:rsidR="00062AAF" w:rsidRPr="002B2DCB" w:rsidRDefault="00062AAF" w:rsidP="00133A18">
            <w:pPr>
              <w:spacing w:line="360" w:lineRule="auto"/>
              <w:rPr>
                <w:rFonts w:asciiTheme="majorBidi" w:hAnsiTheme="majorBidi" w:cstheme="majorBidi"/>
                <w:b/>
                <w:bCs/>
                <w:color w:val="1D3234"/>
                <w:sz w:val="24"/>
                <w:szCs w:val="24"/>
                <w:lang w:val="lv-LV"/>
              </w:rPr>
            </w:pPr>
          </w:p>
        </w:tc>
        <w:tc>
          <w:tcPr>
            <w:tcW w:w="0" w:type="auto"/>
            <w:vMerge/>
            <w:vAlign w:val="center"/>
            <w:hideMark/>
          </w:tcPr>
          <w:p w14:paraId="00575DC3" w14:textId="77777777" w:rsidR="00062AAF" w:rsidRPr="002B2DCB" w:rsidRDefault="00062AAF" w:rsidP="00133A18">
            <w:pPr>
              <w:spacing w:line="360" w:lineRule="auto"/>
              <w:rPr>
                <w:rFonts w:asciiTheme="majorBidi" w:hAnsiTheme="majorBidi" w:cstheme="majorBidi"/>
                <w:b/>
                <w:bCs/>
                <w:color w:val="1D3234"/>
                <w:sz w:val="24"/>
                <w:szCs w:val="24"/>
                <w:lang w:val="lv-LV"/>
              </w:rPr>
            </w:pPr>
          </w:p>
        </w:tc>
        <w:tc>
          <w:tcPr>
            <w:tcW w:w="0" w:type="auto"/>
            <w:vMerge/>
            <w:vAlign w:val="center"/>
            <w:hideMark/>
          </w:tcPr>
          <w:p w14:paraId="32B4A1C3" w14:textId="77777777" w:rsidR="00062AAF" w:rsidRPr="002B2DCB" w:rsidRDefault="00062AAF" w:rsidP="00133A18">
            <w:pPr>
              <w:spacing w:line="360" w:lineRule="auto"/>
              <w:rPr>
                <w:rFonts w:asciiTheme="majorBidi" w:hAnsiTheme="majorBidi" w:cstheme="majorBidi"/>
                <w:b/>
                <w:bCs/>
                <w:color w:val="1D3234"/>
                <w:sz w:val="24"/>
                <w:szCs w:val="24"/>
                <w:lang w:val="lv-LV"/>
              </w:rPr>
            </w:pPr>
          </w:p>
        </w:tc>
        <w:tc>
          <w:tcPr>
            <w:tcW w:w="0" w:type="auto"/>
            <w:vMerge/>
            <w:vAlign w:val="center"/>
            <w:hideMark/>
          </w:tcPr>
          <w:p w14:paraId="56AE77DA" w14:textId="77777777" w:rsidR="00062AAF" w:rsidRPr="002B2DCB" w:rsidRDefault="00062AAF" w:rsidP="00133A18">
            <w:pPr>
              <w:spacing w:line="360" w:lineRule="auto"/>
              <w:rPr>
                <w:rFonts w:asciiTheme="majorBidi" w:hAnsiTheme="majorBidi" w:cstheme="majorBidi"/>
                <w:b/>
                <w:bCs/>
                <w:color w:val="1D3234"/>
                <w:sz w:val="24"/>
                <w:szCs w:val="24"/>
                <w:lang w:val="lv-LV"/>
              </w:rPr>
            </w:pPr>
          </w:p>
        </w:tc>
        <w:tc>
          <w:tcPr>
            <w:tcW w:w="0" w:type="auto"/>
            <w:vAlign w:val="center"/>
            <w:hideMark/>
          </w:tcPr>
          <w:p w14:paraId="7E38CF64" w14:textId="77777777" w:rsidR="00062AAF" w:rsidRPr="002B2DCB" w:rsidRDefault="00062AAF" w:rsidP="00133A18">
            <w:pPr>
              <w:spacing w:line="360" w:lineRule="auto"/>
              <w:rPr>
                <w:rFonts w:asciiTheme="majorBidi" w:hAnsiTheme="majorBidi" w:cstheme="majorBidi"/>
                <w:b/>
                <w:bCs/>
                <w:color w:val="1D3234"/>
                <w:sz w:val="24"/>
                <w:szCs w:val="24"/>
                <w:lang w:val="lv-LV"/>
              </w:rPr>
            </w:pPr>
          </w:p>
        </w:tc>
      </w:tr>
      <w:tr w:rsidR="00062AAF" w:rsidRPr="002B2DCB" w14:paraId="0CA93700" w14:textId="77777777" w:rsidTr="00062AAF">
        <w:tc>
          <w:tcPr>
            <w:tcW w:w="0" w:type="auto"/>
            <w:shd w:val="clear" w:color="auto" w:fill="EFF6FA"/>
            <w:tcMar>
              <w:top w:w="120" w:type="dxa"/>
              <w:left w:w="120" w:type="dxa"/>
              <w:bottom w:w="120" w:type="dxa"/>
              <w:right w:w="120" w:type="dxa"/>
            </w:tcMar>
            <w:vAlign w:val="center"/>
            <w:hideMark/>
          </w:tcPr>
          <w:p w14:paraId="1843C49B" w14:textId="77777777" w:rsidR="00062AAF" w:rsidRPr="002B2DCB" w:rsidRDefault="00062AAF" w:rsidP="00133A18">
            <w:pPr>
              <w:pStyle w:val="NormalWeb"/>
              <w:spacing w:before="0" w:beforeAutospacing="0" w:after="0" w:afterAutospacing="0" w:line="360" w:lineRule="auto"/>
              <w:rPr>
                <w:rFonts w:asciiTheme="majorBidi" w:hAnsiTheme="majorBidi" w:cstheme="majorBidi"/>
                <w:color w:val="1D3234"/>
                <w:lang w:val="lv-LV"/>
              </w:rPr>
            </w:pPr>
            <w:r w:rsidRPr="002B2DCB">
              <w:rPr>
                <w:rStyle w:val="Strong"/>
                <w:rFonts w:asciiTheme="majorBidi" w:hAnsiTheme="majorBidi" w:cstheme="majorBidi"/>
                <w:color w:val="1D3234"/>
                <w:lang w:val="lv-LV"/>
              </w:rPr>
              <w:t>Pavisam</w:t>
            </w:r>
          </w:p>
        </w:tc>
        <w:tc>
          <w:tcPr>
            <w:tcW w:w="0" w:type="auto"/>
            <w:shd w:val="clear" w:color="auto" w:fill="F7FBFC"/>
            <w:tcMar>
              <w:top w:w="120" w:type="dxa"/>
              <w:left w:w="120" w:type="dxa"/>
              <w:bottom w:w="120" w:type="dxa"/>
              <w:right w:w="120" w:type="dxa"/>
            </w:tcMar>
            <w:vAlign w:val="center"/>
            <w:hideMark/>
          </w:tcPr>
          <w:p w14:paraId="7ADA1D36"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Style w:val="Strong"/>
                <w:rFonts w:asciiTheme="majorBidi" w:hAnsiTheme="majorBidi" w:cstheme="majorBidi"/>
                <w:color w:val="1D3234"/>
                <w:lang w:val="lv-LV"/>
              </w:rPr>
              <w:t>119</w:t>
            </w:r>
          </w:p>
        </w:tc>
        <w:tc>
          <w:tcPr>
            <w:tcW w:w="0" w:type="auto"/>
            <w:shd w:val="clear" w:color="auto" w:fill="F7FBFC"/>
            <w:tcMar>
              <w:top w:w="120" w:type="dxa"/>
              <w:left w:w="120" w:type="dxa"/>
              <w:bottom w:w="120" w:type="dxa"/>
              <w:right w:w="120" w:type="dxa"/>
            </w:tcMar>
            <w:vAlign w:val="center"/>
            <w:hideMark/>
          </w:tcPr>
          <w:p w14:paraId="1C9F9595"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Style w:val="Strong"/>
                <w:rFonts w:asciiTheme="majorBidi" w:hAnsiTheme="majorBidi" w:cstheme="majorBidi"/>
                <w:color w:val="1D3234"/>
                <w:lang w:val="lv-LV"/>
              </w:rPr>
              <w:t>1 234,1</w:t>
            </w:r>
          </w:p>
        </w:tc>
        <w:tc>
          <w:tcPr>
            <w:tcW w:w="0" w:type="auto"/>
            <w:shd w:val="clear" w:color="auto" w:fill="F7FBFC"/>
            <w:tcMar>
              <w:top w:w="120" w:type="dxa"/>
              <w:left w:w="120" w:type="dxa"/>
              <w:bottom w:w="120" w:type="dxa"/>
              <w:right w:w="120" w:type="dxa"/>
            </w:tcMar>
            <w:vAlign w:val="center"/>
            <w:hideMark/>
          </w:tcPr>
          <w:p w14:paraId="313A3D70"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Style w:val="Strong"/>
                <w:rFonts w:asciiTheme="majorBidi" w:hAnsiTheme="majorBidi" w:cstheme="majorBidi"/>
                <w:color w:val="1D3234"/>
                <w:lang w:val="lv-LV"/>
              </w:rPr>
              <w:t>2 015,8</w:t>
            </w:r>
          </w:p>
        </w:tc>
        <w:tc>
          <w:tcPr>
            <w:tcW w:w="0" w:type="auto"/>
            <w:shd w:val="clear" w:color="auto" w:fill="F7FBFC"/>
            <w:tcMar>
              <w:top w:w="120" w:type="dxa"/>
              <w:left w:w="120" w:type="dxa"/>
              <w:bottom w:w="120" w:type="dxa"/>
              <w:right w:w="120" w:type="dxa"/>
            </w:tcMar>
            <w:vAlign w:val="center"/>
            <w:hideMark/>
          </w:tcPr>
          <w:p w14:paraId="2253B008"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Style w:val="Strong"/>
                <w:rFonts w:asciiTheme="majorBidi" w:hAnsiTheme="majorBidi" w:cstheme="majorBidi"/>
                <w:color w:val="1D3234"/>
                <w:lang w:val="lv-LV"/>
              </w:rPr>
              <w:t>4 807,5</w:t>
            </w:r>
          </w:p>
        </w:tc>
        <w:tc>
          <w:tcPr>
            <w:tcW w:w="0" w:type="auto"/>
            <w:vAlign w:val="center"/>
            <w:hideMark/>
          </w:tcPr>
          <w:p w14:paraId="7F94DB2D" w14:textId="77777777" w:rsidR="00062AAF" w:rsidRPr="002B2DCB" w:rsidRDefault="00062AAF" w:rsidP="00133A18">
            <w:pPr>
              <w:spacing w:line="360" w:lineRule="auto"/>
              <w:rPr>
                <w:rFonts w:asciiTheme="majorBidi" w:hAnsiTheme="majorBidi" w:cstheme="majorBidi"/>
                <w:sz w:val="24"/>
                <w:szCs w:val="24"/>
                <w:lang w:val="lv-LV"/>
              </w:rPr>
            </w:pPr>
          </w:p>
        </w:tc>
      </w:tr>
      <w:tr w:rsidR="00062AAF" w:rsidRPr="002B2DCB" w14:paraId="32FD49D0" w14:textId="77777777" w:rsidTr="00062AAF">
        <w:tc>
          <w:tcPr>
            <w:tcW w:w="0" w:type="auto"/>
            <w:shd w:val="clear" w:color="auto" w:fill="F7FAFD"/>
            <w:tcMar>
              <w:top w:w="120" w:type="dxa"/>
              <w:left w:w="240" w:type="dxa"/>
              <w:bottom w:w="120" w:type="dxa"/>
              <w:right w:w="120" w:type="dxa"/>
            </w:tcMar>
            <w:vAlign w:val="center"/>
            <w:hideMark/>
          </w:tcPr>
          <w:p w14:paraId="52AFB2F8" w14:textId="77777777" w:rsidR="00062AAF" w:rsidRPr="002B2DCB" w:rsidRDefault="00062AAF" w:rsidP="00133A18">
            <w:pPr>
              <w:pStyle w:val="NormalWeb"/>
              <w:spacing w:before="0" w:beforeAutospacing="0" w:after="0" w:afterAutospacing="0" w:line="360" w:lineRule="auto"/>
              <w:rPr>
                <w:rFonts w:asciiTheme="majorBidi" w:hAnsiTheme="majorBidi" w:cstheme="majorBidi"/>
                <w:color w:val="1D3234"/>
                <w:lang w:val="lv-LV"/>
              </w:rPr>
            </w:pPr>
            <w:r w:rsidRPr="002B2DCB">
              <w:rPr>
                <w:rFonts w:asciiTheme="majorBidi" w:hAnsiTheme="majorBidi" w:cstheme="majorBidi"/>
                <w:color w:val="1D3234"/>
                <w:lang w:val="lv-LV"/>
              </w:rPr>
              <w:t>≤ 0,2 MW</w:t>
            </w:r>
          </w:p>
        </w:tc>
        <w:tc>
          <w:tcPr>
            <w:tcW w:w="0" w:type="auto"/>
            <w:shd w:val="clear" w:color="auto" w:fill="FFFFFF"/>
            <w:tcMar>
              <w:top w:w="120" w:type="dxa"/>
              <w:left w:w="120" w:type="dxa"/>
              <w:bottom w:w="120" w:type="dxa"/>
              <w:right w:w="120" w:type="dxa"/>
            </w:tcMar>
            <w:vAlign w:val="center"/>
            <w:hideMark/>
          </w:tcPr>
          <w:p w14:paraId="3971C83C"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8</w:t>
            </w:r>
          </w:p>
        </w:tc>
        <w:tc>
          <w:tcPr>
            <w:tcW w:w="0" w:type="auto"/>
            <w:shd w:val="clear" w:color="auto" w:fill="FFFFFF"/>
            <w:tcMar>
              <w:top w:w="120" w:type="dxa"/>
              <w:left w:w="120" w:type="dxa"/>
              <w:bottom w:w="120" w:type="dxa"/>
              <w:right w:w="120" w:type="dxa"/>
            </w:tcMar>
            <w:vAlign w:val="center"/>
            <w:hideMark/>
          </w:tcPr>
          <w:p w14:paraId="5D1B6E1A"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1,0</w:t>
            </w:r>
          </w:p>
        </w:tc>
        <w:tc>
          <w:tcPr>
            <w:tcW w:w="0" w:type="auto"/>
            <w:shd w:val="clear" w:color="auto" w:fill="FFFFFF"/>
            <w:tcMar>
              <w:top w:w="120" w:type="dxa"/>
              <w:left w:w="120" w:type="dxa"/>
              <w:bottom w:w="120" w:type="dxa"/>
              <w:right w:w="120" w:type="dxa"/>
            </w:tcMar>
            <w:vAlign w:val="center"/>
            <w:hideMark/>
          </w:tcPr>
          <w:p w14:paraId="005BC027"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2,3</w:t>
            </w:r>
          </w:p>
        </w:tc>
        <w:tc>
          <w:tcPr>
            <w:tcW w:w="0" w:type="auto"/>
            <w:shd w:val="clear" w:color="auto" w:fill="FFFFFF"/>
            <w:tcMar>
              <w:top w:w="120" w:type="dxa"/>
              <w:left w:w="120" w:type="dxa"/>
              <w:bottom w:w="120" w:type="dxa"/>
              <w:right w:w="120" w:type="dxa"/>
            </w:tcMar>
            <w:vAlign w:val="center"/>
            <w:hideMark/>
          </w:tcPr>
          <w:p w14:paraId="5AE75070"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16,6</w:t>
            </w:r>
          </w:p>
        </w:tc>
        <w:tc>
          <w:tcPr>
            <w:tcW w:w="0" w:type="auto"/>
            <w:vAlign w:val="center"/>
            <w:hideMark/>
          </w:tcPr>
          <w:p w14:paraId="7705C256" w14:textId="77777777" w:rsidR="00062AAF" w:rsidRPr="002B2DCB" w:rsidRDefault="00062AAF" w:rsidP="00133A18">
            <w:pPr>
              <w:spacing w:line="360" w:lineRule="auto"/>
              <w:rPr>
                <w:rFonts w:asciiTheme="majorBidi" w:hAnsiTheme="majorBidi" w:cstheme="majorBidi"/>
                <w:sz w:val="24"/>
                <w:szCs w:val="24"/>
                <w:lang w:val="lv-LV"/>
              </w:rPr>
            </w:pPr>
          </w:p>
        </w:tc>
      </w:tr>
      <w:tr w:rsidR="00062AAF" w:rsidRPr="002B2DCB" w14:paraId="1B09C87F" w14:textId="77777777" w:rsidTr="00062AAF">
        <w:tc>
          <w:tcPr>
            <w:tcW w:w="0" w:type="auto"/>
            <w:shd w:val="clear" w:color="auto" w:fill="EFF6FA"/>
            <w:tcMar>
              <w:top w:w="120" w:type="dxa"/>
              <w:left w:w="240" w:type="dxa"/>
              <w:bottom w:w="120" w:type="dxa"/>
              <w:right w:w="120" w:type="dxa"/>
            </w:tcMar>
            <w:vAlign w:val="center"/>
            <w:hideMark/>
          </w:tcPr>
          <w:p w14:paraId="3A05920B" w14:textId="77777777" w:rsidR="00062AAF" w:rsidRPr="002B2DCB" w:rsidRDefault="00062AAF" w:rsidP="00133A18">
            <w:pPr>
              <w:pStyle w:val="NormalWeb"/>
              <w:spacing w:before="0" w:beforeAutospacing="0" w:after="0" w:afterAutospacing="0" w:line="360" w:lineRule="auto"/>
              <w:rPr>
                <w:rFonts w:asciiTheme="majorBidi" w:hAnsiTheme="majorBidi" w:cstheme="majorBidi"/>
                <w:color w:val="1D3234"/>
                <w:lang w:val="lv-LV"/>
              </w:rPr>
            </w:pPr>
            <w:r w:rsidRPr="002B2DCB">
              <w:rPr>
                <w:rFonts w:asciiTheme="majorBidi" w:hAnsiTheme="majorBidi" w:cstheme="majorBidi"/>
                <w:color w:val="1D3234"/>
                <w:lang w:val="lv-LV"/>
              </w:rPr>
              <w:t>0,2 &lt; P* ≤ 0,5 MW</w:t>
            </w:r>
          </w:p>
        </w:tc>
        <w:tc>
          <w:tcPr>
            <w:tcW w:w="0" w:type="auto"/>
            <w:shd w:val="clear" w:color="auto" w:fill="F7FBFC"/>
            <w:tcMar>
              <w:top w:w="120" w:type="dxa"/>
              <w:left w:w="120" w:type="dxa"/>
              <w:bottom w:w="120" w:type="dxa"/>
              <w:right w:w="120" w:type="dxa"/>
            </w:tcMar>
            <w:vAlign w:val="center"/>
            <w:hideMark/>
          </w:tcPr>
          <w:p w14:paraId="02C095E7"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20</w:t>
            </w:r>
          </w:p>
        </w:tc>
        <w:tc>
          <w:tcPr>
            <w:tcW w:w="0" w:type="auto"/>
            <w:shd w:val="clear" w:color="auto" w:fill="F7FBFC"/>
            <w:tcMar>
              <w:top w:w="120" w:type="dxa"/>
              <w:left w:w="120" w:type="dxa"/>
              <w:bottom w:w="120" w:type="dxa"/>
              <w:right w:w="120" w:type="dxa"/>
            </w:tcMar>
            <w:vAlign w:val="center"/>
            <w:hideMark/>
          </w:tcPr>
          <w:p w14:paraId="31437398"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7,1</w:t>
            </w:r>
          </w:p>
        </w:tc>
        <w:tc>
          <w:tcPr>
            <w:tcW w:w="0" w:type="auto"/>
            <w:shd w:val="clear" w:color="auto" w:fill="F7FBFC"/>
            <w:tcMar>
              <w:top w:w="120" w:type="dxa"/>
              <w:left w:w="120" w:type="dxa"/>
              <w:bottom w:w="120" w:type="dxa"/>
              <w:right w:w="120" w:type="dxa"/>
            </w:tcMar>
            <w:vAlign w:val="center"/>
            <w:hideMark/>
          </w:tcPr>
          <w:p w14:paraId="03B65C4D"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25,5</w:t>
            </w:r>
          </w:p>
        </w:tc>
        <w:tc>
          <w:tcPr>
            <w:tcW w:w="0" w:type="auto"/>
            <w:shd w:val="clear" w:color="auto" w:fill="F7FBFC"/>
            <w:tcMar>
              <w:top w:w="120" w:type="dxa"/>
              <w:left w:w="120" w:type="dxa"/>
              <w:bottom w:w="120" w:type="dxa"/>
              <w:right w:w="120" w:type="dxa"/>
            </w:tcMar>
            <w:vAlign w:val="center"/>
            <w:hideMark/>
          </w:tcPr>
          <w:p w14:paraId="05FFA46F"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254,5</w:t>
            </w:r>
          </w:p>
        </w:tc>
        <w:tc>
          <w:tcPr>
            <w:tcW w:w="0" w:type="auto"/>
            <w:vAlign w:val="center"/>
            <w:hideMark/>
          </w:tcPr>
          <w:p w14:paraId="3B53DB1D" w14:textId="77777777" w:rsidR="00062AAF" w:rsidRPr="002B2DCB" w:rsidRDefault="00062AAF" w:rsidP="00133A18">
            <w:pPr>
              <w:spacing w:line="360" w:lineRule="auto"/>
              <w:rPr>
                <w:rFonts w:asciiTheme="majorBidi" w:hAnsiTheme="majorBidi" w:cstheme="majorBidi"/>
                <w:sz w:val="24"/>
                <w:szCs w:val="24"/>
                <w:lang w:val="lv-LV"/>
              </w:rPr>
            </w:pPr>
          </w:p>
        </w:tc>
      </w:tr>
      <w:tr w:rsidR="00062AAF" w:rsidRPr="002B2DCB" w14:paraId="7F3DB5D8" w14:textId="77777777" w:rsidTr="00062AAF">
        <w:tc>
          <w:tcPr>
            <w:tcW w:w="0" w:type="auto"/>
            <w:shd w:val="clear" w:color="auto" w:fill="F7FAFD"/>
            <w:tcMar>
              <w:top w:w="120" w:type="dxa"/>
              <w:left w:w="240" w:type="dxa"/>
              <w:bottom w:w="120" w:type="dxa"/>
              <w:right w:w="120" w:type="dxa"/>
            </w:tcMar>
            <w:vAlign w:val="center"/>
            <w:hideMark/>
          </w:tcPr>
          <w:p w14:paraId="615D6542" w14:textId="77777777" w:rsidR="00062AAF" w:rsidRPr="002B2DCB" w:rsidRDefault="00062AAF" w:rsidP="00133A18">
            <w:pPr>
              <w:pStyle w:val="NormalWeb"/>
              <w:spacing w:before="0" w:beforeAutospacing="0" w:after="0" w:afterAutospacing="0" w:line="360" w:lineRule="auto"/>
              <w:rPr>
                <w:rFonts w:asciiTheme="majorBidi" w:hAnsiTheme="majorBidi" w:cstheme="majorBidi"/>
                <w:color w:val="1D3234"/>
                <w:lang w:val="lv-LV"/>
              </w:rPr>
            </w:pPr>
            <w:r w:rsidRPr="002B2DCB">
              <w:rPr>
                <w:rFonts w:asciiTheme="majorBidi" w:hAnsiTheme="majorBidi" w:cstheme="majorBidi"/>
                <w:color w:val="1D3234"/>
                <w:lang w:val="lv-LV"/>
              </w:rPr>
              <w:t>0,5 &lt; P ≤ 1 MW</w:t>
            </w:r>
          </w:p>
        </w:tc>
        <w:tc>
          <w:tcPr>
            <w:tcW w:w="0" w:type="auto"/>
            <w:shd w:val="clear" w:color="auto" w:fill="FFFFFF"/>
            <w:tcMar>
              <w:top w:w="120" w:type="dxa"/>
              <w:left w:w="120" w:type="dxa"/>
              <w:bottom w:w="120" w:type="dxa"/>
              <w:right w:w="120" w:type="dxa"/>
            </w:tcMar>
            <w:vAlign w:val="center"/>
            <w:hideMark/>
          </w:tcPr>
          <w:p w14:paraId="57028CDC"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37</w:t>
            </w:r>
          </w:p>
        </w:tc>
        <w:tc>
          <w:tcPr>
            <w:tcW w:w="0" w:type="auto"/>
            <w:shd w:val="clear" w:color="auto" w:fill="FFFFFF"/>
            <w:tcMar>
              <w:top w:w="120" w:type="dxa"/>
              <w:left w:w="120" w:type="dxa"/>
              <w:bottom w:w="120" w:type="dxa"/>
              <w:right w:w="120" w:type="dxa"/>
            </w:tcMar>
            <w:vAlign w:val="center"/>
            <w:hideMark/>
          </w:tcPr>
          <w:p w14:paraId="17E2C5BE"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30,6</w:t>
            </w:r>
          </w:p>
        </w:tc>
        <w:tc>
          <w:tcPr>
            <w:tcW w:w="0" w:type="auto"/>
            <w:shd w:val="clear" w:color="auto" w:fill="FFFFFF"/>
            <w:tcMar>
              <w:top w:w="120" w:type="dxa"/>
              <w:left w:w="120" w:type="dxa"/>
              <w:bottom w:w="120" w:type="dxa"/>
              <w:right w:w="120" w:type="dxa"/>
            </w:tcMar>
            <w:vAlign w:val="center"/>
            <w:hideMark/>
          </w:tcPr>
          <w:p w14:paraId="71C8BA20"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111,6</w:t>
            </w:r>
          </w:p>
        </w:tc>
        <w:tc>
          <w:tcPr>
            <w:tcW w:w="0" w:type="auto"/>
            <w:shd w:val="clear" w:color="auto" w:fill="FFFFFF"/>
            <w:tcMar>
              <w:top w:w="120" w:type="dxa"/>
              <w:left w:w="120" w:type="dxa"/>
              <w:bottom w:w="120" w:type="dxa"/>
              <w:right w:w="120" w:type="dxa"/>
            </w:tcMar>
            <w:vAlign w:val="center"/>
            <w:hideMark/>
          </w:tcPr>
          <w:p w14:paraId="3C994EFE"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240,4</w:t>
            </w:r>
          </w:p>
        </w:tc>
        <w:tc>
          <w:tcPr>
            <w:tcW w:w="0" w:type="auto"/>
            <w:vAlign w:val="center"/>
            <w:hideMark/>
          </w:tcPr>
          <w:p w14:paraId="6078395E" w14:textId="77777777" w:rsidR="00062AAF" w:rsidRPr="002B2DCB" w:rsidRDefault="00062AAF" w:rsidP="00133A18">
            <w:pPr>
              <w:spacing w:line="360" w:lineRule="auto"/>
              <w:rPr>
                <w:rFonts w:asciiTheme="majorBidi" w:hAnsiTheme="majorBidi" w:cstheme="majorBidi"/>
                <w:sz w:val="24"/>
                <w:szCs w:val="24"/>
                <w:lang w:val="lv-LV"/>
              </w:rPr>
            </w:pPr>
          </w:p>
        </w:tc>
      </w:tr>
      <w:tr w:rsidR="00062AAF" w:rsidRPr="002B2DCB" w14:paraId="1B36DF23" w14:textId="77777777" w:rsidTr="00062AAF">
        <w:tc>
          <w:tcPr>
            <w:tcW w:w="0" w:type="auto"/>
            <w:shd w:val="clear" w:color="auto" w:fill="EFF6FA"/>
            <w:tcMar>
              <w:top w:w="120" w:type="dxa"/>
              <w:left w:w="240" w:type="dxa"/>
              <w:bottom w:w="120" w:type="dxa"/>
              <w:right w:w="120" w:type="dxa"/>
            </w:tcMar>
            <w:vAlign w:val="center"/>
            <w:hideMark/>
          </w:tcPr>
          <w:p w14:paraId="7D76127B" w14:textId="77777777" w:rsidR="00062AAF" w:rsidRPr="002B2DCB" w:rsidRDefault="00062AAF" w:rsidP="00133A18">
            <w:pPr>
              <w:pStyle w:val="NormalWeb"/>
              <w:spacing w:before="0" w:beforeAutospacing="0" w:after="0" w:afterAutospacing="0" w:line="360" w:lineRule="auto"/>
              <w:rPr>
                <w:rFonts w:asciiTheme="majorBidi" w:hAnsiTheme="majorBidi" w:cstheme="majorBidi"/>
                <w:color w:val="1D3234"/>
                <w:lang w:val="lv-LV"/>
              </w:rPr>
            </w:pPr>
            <w:r w:rsidRPr="002B2DCB">
              <w:rPr>
                <w:rFonts w:asciiTheme="majorBidi" w:hAnsiTheme="majorBidi" w:cstheme="majorBidi"/>
                <w:color w:val="1D3234"/>
                <w:lang w:val="lv-LV"/>
              </w:rPr>
              <w:t>1 &lt; P ≤ 5 MW</w:t>
            </w:r>
          </w:p>
        </w:tc>
        <w:tc>
          <w:tcPr>
            <w:tcW w:w="0" w:type="auto"/>
            <w:shd w:val="clear" w:color="auto" w:fill="F7FBFC"/>
            <w:tcMar>
              <w:top w:w="120" w:type="dxa"/>
              <w:left w:w="120" w:type="dxa"/>
              <w:bottom w:w="120" w:type="dxa"/>
              <w:right w:w="120" w:type="dxa"/>
            </w:tcMar>
            <w:vAlign w:val="center"/>
            <w:hideMark/>
          </w:tcPr>
          <w:p w14:paraId="35AFF1FE"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47</w:t>
            </w:r>
          </w:p>
        </w:tc>
        <w:tc>
          <w:tcPr>
            <w:tcW w:w="0" w:type="auto"/>
            <w:shd w:val="clear" w:color="auto" w:fill="F7FBFC"/>
            <w:tcMar>
              <w:top w:w="120" w:type="dxa"/>
              <w:left w:w="120" w:type="dxa"/>
              <w:bottom w:w="120" w:type="dxa"/>
              <w:right w:w="120" w:type="dxa"/>
            </w:tcMar>
            <w:vAlign w:val="center"/>
            <w:hideMark/>
          </w:tcPr>
          <w:p w14:paraId="39E37A1C"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106,2</w:t>
            </w:r>
          </w:p>
        </w:tc>
        <w:tc>
          <w:tcPr>
            <w:tcW w:w="0" w:type="auto"/>
            <w:shd w:val="clear" w:color="auto" w:fill="F7FBFC"/>
            <w:tcMar>
              <w:top w:w="120" w:type="dxa"/>
              <w:left w:w="120" w:type="dxa"/>
              <w:bottom w:w="120" w:type="dxa"/>
              <w:right w:w="120" w:type="dxa"/>
            </w:tcMar>
            <w:vAlign w:val="center"/>
            <w:hideMark/>
          </w:tcPr>
          <w:p w14:paraId="66D06008"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513,7</w:t>
            </w:r>
          </w:p>
        </w:tc>
        <w:tc>
          <w:tcPr>
            <w:tcW w:w="0" w:type="auto"/>
            <w:shd w:val="clear" w:color="auto" w:fill="F7FBFC"/>
            <w:tcMar>
              <w:top w:w="120" w:type="dxa"/>
              <w:left w:w="120" w:type="dxa"/>
              <w:bottom w:w="120" w:type="dxa"/>
              <w:right w:w="120" w:type="dxa"/>
            </w:tcMar>
            <w:vAlign w:val="center"/>
            <w:hideMark/>
          </w:tcPr>
          <w:p w14:paraId="63010745"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1 813,3</w:t>
            </w:r>
          </w:p>
        </w:tc>
        <w:tc>
          <w:tcPr>
            <w:tcW w:w="0" w:type="auto"/>
            <w:vAlign w:val="center"/>
            <w:hideMark/>
          </w:tcPr>
          <w:p w14:paraId="3980BF47" w14:textId="77777777" w:rsidR="00062AAF" w:rsidRPr="002B2DCB" w:rsidRDefault="00062AAF" w:rsidP="00133A18">
            <w:pPr>
              <w:spacing w:line="360" w:lineRule="auto"/>
              <w:rPr>
                <w:rFonts w:asciiTheme="majorBidi" w:hAnsiTheme="majorBidi" w:cstheme="majorBidi"/>
                <w:sz w:val="24"/>
                <w:szCs w:val="24"/>
                <w:lang w:val="lv-LV"/>
              </w:rPr>
            </w:pPr>
          </w:p>
        </w:tc>
      </w:tr>
      <w:tr w:rsidR="00062AAF" w:rsidRPr="002B2DCB" w14:paraId="6A8ED5F9" w14:textId="77777777" w:rsidTr="00062AAF">
        <w:tc>
          <w:tcPr>
            <w:tcW w:w="0" w:type="auto"/>
            <w:shd w:val="clear" w:color="auto" w:fill="F7FAFD"/>
            <w:tcMar>
              <w:top w:w="120" w:type="dxa"/>
              <w:left w:w="240" w:type="dxa"/>
              <w:bottom w:w="120" w:type="dxa"/>
              <w:right w:w="120" w:type="dxa"/>
            </w:tcMar>
            <w:vAlign w:val="center"/>
            <w:hideMark/>
          </w:tcPr>
          <w:p w14:paraId="231AFB1D" w14:textId="77777777" w:rsidR="00062AAF" w:rsidRPr="002B2DCB" w:rsidRDefault="00062AAF" w:rsidP="00133A18">
            <w:pPr>
              <w:pStyle w:val="NormalWeb"/>
              <w:spacing w:before="0" w:beforeAutospacing="0" w:after="0" w:afterAutospacing="0" w:line="360" w:lineRule="auto"/>
              <w:rPr>
                <w:rFonts w:asciiTheme="majorBidi" w:hAnsiTheme="majorBidi" w:cstheme="majorBidi"/>
                <w:color w:val="1D3234"/>
                <w:lang w:val="lv-LV"/>
              </w:rPr>
            </w:pPr>
            <w:r w:rsidRPr="002B2DCB">
              <w:rPr>
                <w:rFonts w:asciiTheme="majorBidi" w:hAnsiTheme="majorBidi" w:cstheme="majorBidi"/>
                <w:color w:val="1D3234"/>
                <w:lang w:val="lv-LV"/>
              </w:rPr>
              <w:lastRenderedPageBreak/>
              <w:t>5 &lt; P ≤ 20 MW</w:t>
            </w:r>
          </w:p>
        </w:tc>
        <w:tc>
          <w:tcPr>
            <w:tcW w:w="0" w:type="auto"/>
            <w:shd w:val="clear" w:color="auto" w:fill="FFFFFF"/>
            <w:tcMar>
              <w:top w:w="120" w:type="dxa"/>
              <w:left w:w="120" w:type="dxa"/>
              <w:bottom w:w="120" w:type="dxa"/>
              <w:right w:w="120" w:type="dxa"/>
            </w:tcMar>
            <w:vAlign w:val="center"/>
            <w:hideMark/>
          </w:tcPr>
          <w:p w14:paraId="5D204041"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3</w:t>
            </w:r>
          </w:p>
        </w:tc>
        <w:tc>
          <w:tcPr>
            <w:tcW w:w="0" w:type="auto"/>
            <w:shd w:val="clear" w:color="auto" w:fill="FFFFFF"/>
            <w:tcMar>
              <w:top w:w="120" w:type="dxa"/>
              <w:left w:w="120" w:type="dxa"/>
              <w:bottom w:w="120" w:type="dxa"/>
              <w:right w:w="120" w:type="dxa"/>
            </w:tcMar>
            <w:vAlign w:val="center"/>
            <w:hideMark/>
          </w:tcPr>
          <w:p w14:paraId="394DEAB6"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27,7</w:t>
            </w:r>
          </w:p>
        </w:tc>
        <w:tc>
          <w:tcPr>
            <w:tcW w:w="0" w:type="auto"/>
            <w:shd w:val="clear" w:color="auto" w:fill="FFFFFF"/>
            <w:tcMar>
              <w:top w:w="120" w:type="dxa"/>
              <w:left w:w="120" w:type="dxa"/>
              <w:bottom w:w="120" w:type="dxa"/>
              <w:right w:w="120" w:type="dxa"/>
            </w:tcMar>
            <w:vAlign w:val="center"/>
            <w:hideMark/>
          </w:tcPr>
          <w:p w14:paraId="7D320D93"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97,3</w:t>
            </w:r>
          </w:p>
        </w:tc>
        <w:tc>
          <w:tcPr>
            <w:tcW w:w="0" w:type="auto"/>
            <w:shd w:val="clear" w:color="auto" w:fill="FFFFFF"/>
            <w:tcMar>
              <w:top w:w="120" w:type="dxa"/>
              <w:left w:w="120" w:type="dxa"/>
              <w:bottom w:w="120" w:type="dxa"/>
              <w:right w:w="120" w:type="dxa"/>
            </w:tcMar>
            <w:vAlign w:val="center"/>
            <w:hideMark/>
          </w:tcPr>
          <w:p w14:paraId="043FA8DB"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149,0</w:t>
            </w:r>
          </w:p>
        </w:tc>
        <w:tc>
          <w:tcPr>
            <w:tcW w:w="0" w:type="auto"/>
            <w:vAlign w:val="center"/>
            <w:hideMark/>
          </w:tcPr>
          <w:p w14:paraId="193D9521" w14:textId="77777777" w:rsidR="00062AAF" w:rsidRPr="002B2DCB" w:rsidRDefault="00062AAF" w:rsidP="00133A18">
            <w:pPr>
              <w:spacing w:line="360" w:lineRule="auto"/>
              <w:rPr>
                <w:rFonts w:asciiTheme="majorBidi" w:hAnsiTheme="majorBidi" w:cstheme="majorBidi"/>
                <w:sz w:val="24"/>
                <w:szCs w:val="24"/>
                <w:lang w:val="lv-LV"/>
              </w:rPr>
            </w:pPr>
          </w:p>
        </w:tc>
      </w:tr>
      <w:tr w:rsidR="00062AAF" w:rsidRPr="002B2DCB" w14:paraId="265E5174" w14:textId="77777777" w:rsidTr="00062AAF">
        <w:tc>
          <w:tcPr>
            <w:tcW w:w="0" w:type="auto"/>
            <w:shd w:val="clear" w:color="auto" w:fill="EFF6FA"/>
            <w:tcMar>
              <w:top w:w="120" w:type="dxa"/>
              <w:left w:w="240" w:type="dxa"/>
              <w:bottom w:w="120" w:type="dxa"/>
              <w:right w:w="120" w:type="dxa"/>
            </w:tcMar>
            <w:vAlign w:val="center"/>
            <w:hideMark/>
          </w:tcPr>
          <w:p w14:paraId="04B39A23" w14:textId="77777777" w:rsidR="00062AAF" w:rsidRPr="002B2DCB" w:rsidRDefault="00062AAF" w:rsidP="00133A18">
            <w:pPr>
              <w:pStyle w:val="NormalWeb"/>
              <w:spacing w:before="0" w:beforeAutospacing="0" w:after="0" w:afterAutospacing="0" w:line="360" w:lineRule="auto"/>
              <w:rPr>
                <w:rFonts w:asciiTheme="majorBidi" w:hAnsiTheme="majorBidi" w:cstheme="majorBidi"/>
                <w:color w:val="1D3234"/>
                <w:lang w:val="lv-LV"/>
              </w:rPr>
            </w:pPr>
            <w:r w:rsidRPr="002B2DCB">
              <w:rPr>
                <w:rFonts w:asciiTheme="majorBidi" w:hAnsiTheme="majorBidi" w:cstheme="majorBidi"/>
                <w:color w:val="1D3234"/>
                <w:lang w:val="lv-LV"/>
              </w:rPr>
              <w:t>&gt; 20 MW</w:t>
            </w:r>
          </w:p>
        </w:tc>
        <w:tc>
          <w:tcPr>
            <w:tcW w:w="0" w:type="auto"/>
            <w:shd w:val="clear" w:color="auto" w:fill="F7FBFC"/>
            <w:tcMar>
              <w:top w:w="120" w:type="dxa"/>
              <w:left w:w="120" w:type="dxa"/>
              <w:bottom w:w="120" w:type="dxa"/>
              <w:right w:w="120" w:type="dxa"/>
            </w:tcMar>
            <w:vAlign w:val="center"/>
            <w:hideMark/>
          </w:tcPr>
          <w:p w14:paraId="792CDAAC"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4</w:t>
            </w:r>
          </w:p>
        </w:tc>
        <w:tc>
          <w:tcPr>
            <w:tcW w:w="0" w:type="auto"/>
            <w:shd w:val="clear" w:color="auto" w:fill="F7FBFC"/>
            <w:tcMar>
              <w:top w:w="120" w:type="dxa"/>
              <w:left w:w="120" w:type="dxa"/>
              <w:bottom w:w="120" w:type="dxa"/>
              <w:right w:w="120" w:type="dxa"/>
            </w:tcMar>
            <w:vAlign w:val="center"/>
            <w:hideMark/>
          </w:tcPr>
          <w:p w14:paraId="48CDEDE6"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1 061,5</w:t>
            </w:r>
          </w:p>
        </w:tc>
        <w:tc>
          <w:tcPr>
            <w:tcW w:w="0" w:type="auto"/>
            <w:shd w:val="clear" w:color="auto" w:fill="F7FBFC"/>
            <w:tcMar>
              <w:top w:w="120" w:type="dxa"/>
              <w:left w:w="120" w:type="dxa"/>
              <w:bottom w:w="120" w:type="dxa"/>
              <w:right w:w="120" w:type="dxa"/>
            </w:tcMar>
            <w:vAlign w:val="center"/>
            <w:hideMark/>
          </w:tcPr>
          <w:p w14:paraId="1F2C5C4F"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1 265,4</w:t>
            </w:r>
          </w:p>
        </w:tc>
        <w:tc>
          <w:tcPr>
            <w:tcW w:w="0" w:type="auto"/>
            <w:shd w:val="clear" w:color="auto" w:fill="F7FBFC"/>
            <w:tcMar>
              <w:top w:w="120" w:type="dxa"/>
              <w:left w:w="120" w:type="dxa"/>
              <w:bottom w:w="120" w:type="dxa"/>
              <w:right w:w="120" w:type="dxa"/>
            </w:tcMar>
            <w:vAlign w:val="center"/>
            <w:hideMark/>
          </w:tcPr>
          <w:p w14:paraId="03DE0EAE" w14:textId="77777777" w:rsidR="00062AAF" w:rsidRPr="002B2DCB" w:rsidRDefault="00062AAF" w:rsidP="00133A18">
            <w:pPr>
              <w:pStyle w:val="NormalWeb"/>
              <w:spacing w:before="0" w:beforeAutospacing="0" w:after="0" w:afterAutospacing="0" w:line="360" w:lineRule="auto"/>
              <w:jc w:val="right"/>
              <w:rPr>
                <w:rFonts w:asciiTheme="majorBidi" w:hAnsiTheme="majorBidi" w:cstheme="majorBidi"/>
                <w:color w:val="1D3234"/>
                <w:lang w:val="lv-LV"/>
              </w:rPr>
            </w:pPr>
            <w:r w:rsidRPr="002B2DCB">
              <w:rPr>
                <w:rFonts w:asciiTheme="majorBidi" w:hAnsiTheme="majorBidi" w:cstheme="majorBidi"/>
                <w:color w:val="1D3234"/>
                <w:lang w:val="lv-LV"/>
              </w:rPr>
              <w:t>2 333,7</w:t>
            </w:r>
          </w:p>
        </w:tc>
        <w:tc>
          <w:tcPr>
            <w:tcW w:w="0" w:type="auto"/>
            <w:vAlign w:val="center"/>
            <w:hideMark/>
          </w:tcPr>
          <w:p w14:paraId="78E5E3BA" w14:textId="77777777" w:rsidR="00062AAF" w:rsidRPr="002B2DCB" w:rsidRDefault="00062AAF" w:rsidP="00133A18">
            <w:pPr>
              <w:spacing w:line="360" w:lineRule="auto"/>
              <w:rPr>
                <w:rFonts w:asciiTheme="majorBidi" w:hAnsiTheme="majorBidi" w:cstheme="majorBidi"/>
                <w:sz w:val="24"/>
                <w:szCs w:val="24"/>
                <w:lang w:val="lv-LV"/>
              </w:rPr>
            </w:pPr>
          </w:p>
        </w:tc>
      </w:tr>
    </w:tbl>
    <w:p w14:paraId="0B67A4CA" w14:textId="77777777" w:rsidR="00062AAF" w:rsidRPr="002B2DCB" w:rsidRDefault="00062AAF" w:rsidP="00133A18">
      <w:pPr>
        <w:pStyle w:val="explanations"/>
        <w:shd w:val="clear" w:color="auto" w:fill="FFFFFF"/>
        <w:spacing w:before="0" w:beforeAutospacing="0" w:after="360" w:afterAutospacing="0" w:line="360" w:lineRule="auto"/>
        <w:rPr>
          <w:rFonts w:asciiTheme="majorBidi" w:hAnsiTheme="majorBidi" w:cstheme="majorBidi"/>
          <w:color w:val="595959"/>
          <w:lang w:val="lv-LV"/>
        </w:rPr>
      </w:pPr>
      <w:r w:rsidRPr="002B2DCB">
        <w:rPr>
          <w:rFonts w:asciiTheme="majorBidi" w:hAnsiTheme="majorBidi" w:cstheme="majorBidi"/>
          <w:color w:val="595959"/>
          <w:lang w:val="lv-LV"/>
        </w:rPr>
        <w:t>*P – jauda</w:t>
      </w:r>
    </w:p>
    <w:p w14:paraId="22297E1A" w14:textId="77777777" w:rsidR="00062AAF" w:rsidRPr="002B2DCB" w:rsidRDefault="00062AAF"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Koģenerācijas staciju skaits un kopējā elektriskā jauda samazinās</w:t>
      </w:r>
    </w:p>
    <w:p w14:paraId="2CD75F13" w14:textId="77777777" w:rsidR="00062AAF" w:rsidRPr="002B2DCB" w:rsidRDefault="00062AAF"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2017. gadā darbību veica vislielākais koģenerācijas staciju skaits pēdējo desmit gadu laikā – 204 koģenerācijas stacijas, bet no 2018. gada skaits pakāpeniski sarūk. 2022. gadā darbojās par 34 stacijām mazāk nekā 2021. gadā jeb 119 koģenerācijas stacijas. Vairākas koģenerācijas stacijas 2022. gadā apturēja vai samazināja darbības apjomu augsto dabasgāzes cenu dēļ, citas darbību pārtrauca, jo tām beidzās valsts noteiktais atbalsts pārdot elektroenerģiju obligātā iepirkuma ietvaros.</w:t>
      </w:r>
    </w:p>
    <w:p w14:paraId="5D671525" w14:textId="77777777" w:rsidR="00062AAF" w:rsidRPr="002B2DCB" w:rsidRDefault="00062AAF"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Koģenerācijas staciju kopējā elektriskā jauda 2022. gadā sasniedza 1 234,1 MW, kas ir par 34,0 MW mazāk nekā 2021. gadā un par 65,0 MW mazāk nekā 2017. gadā.</w:t>
      </w:r>
    </w:p>
    <w:p w14:paraId="56A323F3" w14:textId="748E9E6F" w:rsidR="00062AAF" w:rsidRPr="002B2DCB" w:rsidRDefault="00062AAF"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2022. gadā vispārējās lietošanas koģenerācijas staciju elektriskās jaudas īpatsvars veidoja 98 %, uzņēmumu – 2 %</w:t>
      </w:r>
      <w:r w:rsidR="00787F5E" w:rsidRPr="002B2DCB">
        <w:rPr>
          <w:rFonts w:asciiTheme="majorBidi" w:hAnsiTheme="majorBidi" w:cstheme="majorBidi"/>
          <w:sz w:val="24"/>
          <w:szCs w:val="24"/>
          <w:lang w:val="lv-LV"/>
        </w:rPr>
        <w:t>.</w:t>
      </w:r>
    </w:p>
    <w:p w14:paraId="4BA7169D" w14:textId="77777777" w:rsidR="00062AAF" w:rsidRPr="002B2DCB" w:rsidRDefault="00062AAF"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Pēdējo desmit gadu laikā vispārējās lietošanas3 koģenerācijas staciju elektriskās jaudas īpatsvars vidēji veidoja 97 % (2022. gadā 1 206,5 MW), savukārt uzņēmumu4 koģenerācijas staciju elektriskā jauda veidoja 3 % (2022. gadā 27,6 MW) no kopējās elektriskās jaudas koģenerācijas stacijās. 2022. gadā četras vispārējās lietošanas koģenerācijas stacijas ar jaudu lielāku par 20 MW veidoja 86 % no kopējās elektriskās jaudas koģenerācijas stacijās un 35 % no valstī kopējās elektriskās jaudas – trīs no tām darbojās Rīgas, viena – Zemgales reģionā.</w:t>
      </w:r>
    </w:p>
    <w:p w14:paraId="641B701B" w14:textId="4122F144" w:rsidR="00062AAF" w:rsidRPr="002B2DCB" w:rsidRDefault="00062AAF"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Pērn AER koģenerācijas staciju elektriskā jauda bija par 19,3 MW mazāka nekā 2021. gadā</w:t>
      </w:r>
      <w:r w:rsidR="00787F5E" w:rsidRPr="002B2DCB">
        <w:rPr>
          <w:rFonts w:asciiTheme="majorBidi" w:hAnsiTheme="majorBidi" w:cstheme="majorBidi"/>
          <w:sz w:val="24"/>
          <w:szCs w:val="24"/>
          <w:lang w:val="lv-LV"/>
        </w:rPr>
        <w:t>.</w:t>
      </w:r>
    </w:p>
    <w:p w14:paraId="0BA8AB4E" w14:textId="77777777" w:rsidR="00062AAF" w:rsidRPr="002B2DCB" w:rsidRDefault="00062AAF"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Fosilo energoresursu koģenerācijas staciju elektriskās jaudas īpatsvars desmit gados ir samazinājies un pieaug atjaunīgo energoresursu (AER) koģenerācijas staciju elektriskās jaudas </w:t>
      </w:r>
      <w:r w:rsidRPr="002B2DCB">
        <w:rPr>
          <w:rFonts w:asciiTheme="majorBidi" w:hAnsiTheme="majorBidi" w:cstheme="majorBidi"/>
          <w:sz w:val="24"/>
          <w:szCs w:val="24"/>
          <w:lang w:val="lv-LV"/>
        </w:rPr>
        <w:lastRenderedPageBreak/>
        <w:t>īpatsvars, taču pēdējo trīs gadu laikā fosilo energoresursu īpatsvars ir atkal pieaudzis par 1,6 procentpunktiem. Vislielākais AER koģenerācijas staciju elektriskās jaudas kāpums bija vērojams 2012. un 2013. gadā (par 80,2 MW) un no 2013. līdz 2022. gadam AER koģenerācijas staciju elektriskās jaudas īpatsvars bija 9–12 % robežās no kopējās elektriskās jaudas koģenerācijas stacijās. Salīdzinot ar iepriekšējo gadu, AER koģenerācijas staciju elektriskā jauda 2022. gadā bija par 19,3 MW mazāka un veidoja 132,5 MW. Vislielākais elektriskās jaudas samazinājums bija vērojams biogāzes koģenerācijas stacijām – par 26 %, salīdzinot ar 2021. gadu.</w:t>
      </w:r>
    </w:p>
    <w:p w14:paraId="1E5A6272" w14:textId="6BEEBF04" w:rsidR="00062AAF" w:rsidRPr="002B2DCB" w:rsidRDefault="00062AAF"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Vidzemē un Zemgalē vislielākais AER koģenerācijas staciju elektriskās jaudas īpatsvars</w:t>
      </w:r>
      <w:r w:rsidR="00787F5E" w:rsidRPr="002B2DCB">
        <w:rPr>
          <w:rFonts w:asciiTheme="majorBidi" w:hAnsiTheme="majorBidi" w:cstheme="majorBidi"/>
          <w:sz w:val="24"/>
          <w:szCs w:val="24"/>
          <w:lang w:val="lv-LV"/>
        </w:rPr>
        <w:t>.</w:t>
      </w:r>
    </w:p>
    <w:p w14:paraId="0C7F66DD" w14:textId="77777777" w:rsidR="00062AAF" w:rsidRPr="002B2DCB" w:rsidRDefault="00062AAF"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2022. gadā vislielākais AER koģenerācijas staciju elektriskās jaudas īpatsvars bija Vidzemē (94 %) un Zemgalē (88 %), kur kopējā elektriskā jauda reģionā bija attiecīgi 25,4 MW un 53,3 MW. AER koģenerācijas staciju elektriskās jaudas īpatsvars Kurzemē un Latgalē bija atbilstoši 72 % un 57 % no kopējās koģenerācijas staciju elektriskās jaudas reģionā – 21,6 MW Kurzemē un 18,8 MW Latgalē. Vislielākais fosilo energoresursu koģenerācijas staciju elektriskās jaudas īpatsvars ir Rīgā un Pierīgā – attiecīgi 99 % un 44 % no kopējās koģenerācijas staciju elektriskās jaudas reģionā (Rīgā – 1 068,6 MW, Pierīgā – 45,7 MW).</w:t>
      </w:r>
    </w:p>
    <w:p w14:paraId="0E99EFA6" w14:textId="1E60F546" w:rsidR="00062AAF" w:rsidRPr="002B2DCB" w:rsidRDefault="00062AAF"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No AER koģenerācijas stacijās saražotais elektroenerģijas apjoms 2022. gadā par 7 %  mazāks nekā 2021. gadā</w:t>
      </w:r>
      <w:r w:rsidR="00787F5E" w:rsidRPr="002B2DCB">
        <w:rPr>
          <w:rFonts w:asciiTheme="majorBidi" w:hAnsiTheme="majorBidi" w:cstheme="majorBidi"/>
          <w:sz w:val="24"/>
          <w:szCs w:val="24"/>
          <w:lang w:val="lv-LV"/>
        </w:rPr>
        <w:t>.</w:t>
      </w:r>
    </w:p>
    <w:p w14:paraId="428B7218" w14:textId="77777777" w:rsidR="00062AAF" w:rsidRPr="002B2DCB" w:rsidRDefault="00062AAF"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Saražotais elektroenerģijas apjoms no AER koģenerācijas stacijās pērn bija 801,3 GWh, kas ir par 60,5 GWh mazāk nekā 2021. gadā. Desmit gadu laikā elektroenerģijas izstrāde AER koģenerācijas stacijās palielinājusies par 60 %, visaugstākais elektroenerģijas saražotais daudzums no AER bija 2018. gadā (943.7 GWh), pēc kura novērojams pakāpenisks kritums.</w:t>
      </w:r>
    </w:p>
    <w:p w14:paraId="7AA4E4CC" w14:textId="77777777" w:rsidR="00062AAF" w:rsidRPr="002B2DCB" w:rsidRDefault="00062AAF"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Saražotais elektroenerģijas daudzums AER koģenerācijas stacijās 2022. gadā veidoja 22 % no kopējās valstī vietējās elektroenerģijas ģenerācijas no AER (15 % biomasas koģenerācijas stacijas, 7 % – biogāzes koģenerācijas stacijas).</w:t>
      </w:r>
    </w:p>
    <w:p w14:paraId="2D68B00F" w14:textId="709F8E25" w:rsidR="00350654" w:rsidRPr="002B2DCB" w:rsidRDefault="00062AAF" w:rsidP="00133A18">
      <w:pPr>
        <w:shd w:val="clear" w:color="auto" w:fill="FFFFFF"/>
        <w:spacing w:line="360" w:lineRule="auto"/>
        <w:jc w:val="center"/>
        <w:rPr>
          <w:rFonts w:asciiTheme="majorBidi" w:hAnsiTheme="majorBidi" w:cstheme="majorBidi"/>
          <w:color w:val="1D3234"/>
          <w:sz w:val="24"/>
          <w:szCs w:val="24"/>
          <w:lang w:val="lv-LV"/>
        </w:rPr>
      </w:pPr>
      <w:r w:rsidRPr="002B2DCB">
        <w:rPr>
          <w:rFonts w:asciiTheme="majorBidi" w:hAnsiTheme="majorBidi" w:cstheme="majorBidi"/>
          <w:noProof/>
          <w:color w:val="1D3234"/>
          <w:sz w:val="24"/>
          <w:szCs w:val="24"/>
          <w:lang w:val="lv-LV"/>
        </w:rPr>
        <w:lastRenderedPageBreak/>
        <w:drawing>
          <wp:inline distT="0" distB="0" distL="0" distR="0" wp14:anchorId="11928A64" wp14:editId="01AEB849">
            <wp:extent cx="6521450" cy="2917825"/>
            <wp:effectExtent l="0" t="0" r="0" b="0"/>
            <wp:docPr id="73660206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521450" cy="2917825"/>
                    </a:xfrm>
                    <a:prstGeom prst="rect">
                      <a:avLst/>
                    </a:prstGeom>
                    <a:noFill/>
                    <a:ln>
                      <a:noFill/>
                    </a:ln>
                  </pic:spPr>
                </pic:pic>
              </a:graphicData>
            </a:graphic>
          </wp:inline>
        </w:drawing>
      </w:r>
      <w:r w:rsidR="00B13D36" w:rsidRPr="002B2DCB">
        <w:rPr>
          <w:rStyle w:val="highcharts-title"/>
          <w:rFonts w:asciiTheme="majorBidi" w:hAnsiTheme="majorBidi" w:cstheme="majorBidi"/>
          <w:color w:val="333333"/>
          <w:sz w:val="24"/>
          <w:szCs w:val="24"/>
          <w:lang w:val="lv-LV"/>
        </w:rPr>
        <w:t>1.</w:t>
      </w:r>
      <w:r w:rsidR="00835601" w:rsidRPr="002B2DCB">
        <w:rPr>
          <w:rStyle w:val="highcharts-title"/>
          <w:rFonts w:asciiTheme="majorBidi" w:hAnsiTheme="majorBidi" w:cstheme="majorBidi"/>
          <w:color w:val="333333"/>
          <w:sz w:val="24"/>
          <w:szCs w:val="24"/>
          <w:lang w:val="lv-LV"/>
        </w:rPr>
        <w:t>6</w:t>
      </w:r>
      <w:r w:rsidR="00B13D36" w:rsidRPr="002B2DCB">
        <w:rPr>
          <w:rStyle w:val="highcharts-title"/>
          <w:rFonts w:asciiTheme="majorBidi" w:hAnsiTheme="majorBidi" w:cstheme="majorBidi"/>
          <w:color w:val="333333"/>
          <w:sz w:val="24"/>
          <w:szCs w:val="24"/>
          <w:lang w:val="lv-LV"/>
        </w:rPr>
        <w:t>.1. Att.</w:t>
      </w:r>
      <w:r w:rsidR="00B13D36" w:rsidRPr="002B2DCB">
        <w:rPr>
          <w:rStyle w:val="highcharts-title"/>
          <w:rFonts w:asciiTheme="majorBidi" w:hAnsiTheme="majorBidi" w:cstheme="majorBidi"/>
          <w:b/>
          <w:bCs/>
          <w:color w:val="333333"/>
          <w:sz w:val="24"/>
          <w:szCs w:val="24"/>
          <w:lang w:val="lv-LV"/>
        </w:rPr>
        <w:t xml:space="preserve"> </w:t>
      </w:r>
      <w:r w:rsidR="00B13D36" w:rsidRPr="002B2DCB">
        <w:rPr>
          <w:rFonts w:asciiTheme="majorBidi" w:hAnsiTheme="majorBidi" w:cstheme="majorBidi"/>
          <w:sz w:val="24"/>
          <w:szCs w:val="24"/>
          <w:lang w:val="lv-LV"/>
        </w:rPr>
        <w:t>Uzstādītā elektriskā jauda koģenerācijas stacijās [</w:t>
      </w:r>
      <w:hyperlink r:id="rId173" w:history="1">
        <w:r w:rsidR="00B13D36" w:rsidRPr="002B2DCB">
          <w:rPr>
            <w:rStyle w:val="Hyperlink"/>
            <w:rFonts w:asciiTheme="majorBidi" w:hAnsiTheme="majorBidi" w:cstheme="majorBidi"/>
            <w:sz w:val="18"/>
            <w:szCs w:val="18"/>
            <w:lang w:val="lv-LV"/>
          </w:rPr>
          <w:t>https://stat.gov.lv/lv/statistikas-temas/noz/energetika/preses-relizes/12343-kogeneracijas-staciju-darbiba-2022-gada</w:t>
        </w:r>
      </w:hyperlink>
      <w:r w:rsidR="00B13D36" w:rsidRPr="002B2DCB">
        <w:rPr>
          <w:rFonts w:asciiTheme="majorBidi" w:hAnsiTheme="majorBidi" w:cstheme="majorBidi"/>
          <w:sz w:val="24"/>
          <w:szCs w:val="24"/>
          <w:lang w:val="lv-LV"/>
        </w:rPr>
        <w:t>]</w:t>
      </w:r>
    </w:p>
    <w:p w14:paraId="573BD509" w14:textId="2436F79B" w:rsidR="00350654" w:rsidRPr="002B2DCB" w:rsidRDefault="00350654" w:rsidP="00133A18">
      <w:pPr>
        <w:shd w:val="clear" w:color="auto" w:fill="FFFFFF"/>
        <w:spacing w:line="360" w:lineRule="auto"/>
        <w:rPr>
          <w:rStyle w:val="highcharts-title"/>
          <w:rFonts w:asciiTheme="majorBidi" w:hAnsiTheme="majorBidi" w:cstheme="majorBidi"/>
          <w:b/>
          <w:bCs/>
          <w:color w:val="333333"/>
          <w:sz w:val="24"/>
          <w:szCs w:val="24"/>
          <w:lang w:val="lv-LV"/>
        </w:rPr>
      </w:pPr>
    </w:p>
    <w:p w14:paraId="600E0743" w14:textId="1DB7FA63" w:rsidR="00062AAF" w:rsidRPr="002B2DCB" w:rsidRDefault="00062AAF" w:rsidP="00133A18">
      <w:pPr>
        <w:shd w:val="clear" w:color="auto" w:fill="FFFFFF"/>
        <w:spacing w:line="360" w:lineRule="auto"/>
        <w:rPr>
          <w:rFonts w:asciiTheme="majorBidi" w:hAnsiTheme="majorBidi" w:cstheme="majorBidi"/>
          <w:color w:val="1D3234"/>
          <w:sz w:val="24"/>
          <w:szCs w:val="24"/>
          <w:lang w:val="lv-LV"/>
        </w:rPr>
      </w:pPr>
      <w:r w:rsidRPr="002B2DCB">
        <w:rPr>
          <w:rStyle w:val="highcharts-title"/>
          <w:rFonts w:asciiTheme="majorBidi" w:hAnsiTheme="majorBidi" w:cstheme="majorBidi"/>
          <w:b/>
          <w:bCs/>
          <w:color w:val="333333"/>
          <w:sz w:val="24"/>
          <w:szCs w:val="24"/>
          <w:lang w:val="lv-LV"/>
        </w:rPr>
        <w:t>Saražotā elektroenerģija koģenerācijas stacijās</w:t>
      </w:r>
    </w:p>
    <w:p w14:paraId="705CB8B2" w14:textId="15398A9B" w:rsidR="00062AAF" w:rsidRPr="002B2DCB" w:rsidRDefault="00062AAF"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Visaugstākā elektroenerģijas izstrāde Rīgā, viszemākā – Kurzemē un Latgalē</w:t>
      </w:r>
    </w:p>
    <w:p w14:paraId="30267309" w14:textId="77777777" w:rsidR="00062AAF" w:rsidRPr="002B2DCB" w:rsidRDefault="00062AAF"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Latvijā visaugstākā elektroenerģijas izstrāde novērota Rīgā, kur pēdējo piecu gadu laikā saražotās elektroenerģijas īpatsvars svārstījās 60–71 % diapazonā no kopējā koģenerācijas stacijās saražotā elektroenerģijas daudzuma. Turpretī Kurzemē un Latgalē bija viszemākie elektroenerģijas izstrādes īpatsvara rādītāji no kopējā saražotā elektroenerģijas daudzuma koģenerācijas stacijās, kas vidēji pēdējo piecu gadu laikā attiecīgi veidoja 4 % un 6 %. Pierīgā un Zemgalē elektroenerģijas izstrādes līmenis piecu gadu periodā bija 8–15 % robežās, bet Vidzemē elektroenerģijas īpatsvars no 2018. līdz 2022. gadam bija 4–7 % robežās no kopējā koģenerācijas stacijās saražotā elektroenerģijas apjoma.</w:t>
      </w:r>
    </w:p>
    <w:p w14:paraId="60D4AB3D" w14:textId="5D895E23" w:rsidR="00350654" w:rsidRPr="002B2DCB" w:rsidRDefault="00062AAF" w:rsidP="00133A18">
      <w:pPr>
        <w:pStyle w:val="NormalWeb"/>
        <w:shd w:val="clear" w:color="auto" w:fill="FFFFFF"/>
        <w:spacing w:before="0" w:beforeAutospacing="0" w:after="360" w:afterAutospacing="0" w:line="360" w:lineRule="auto"/>
        <w:jc w:val="center"/>
        <w:rPr>
          <w:rFonts w:asciiTheme="majorBidi" w:hAnsiTheme="majorBidi" w:cstheme="majorBidi"/>
          <w:color w:val="1D3234"/>
          <w:lang w:val="lv-LV"/>
        </w:rPr>
      </w:pPr>
      <w:r w:rsidRPr="002B2DCB">
        <w:rPr>
          <w:rFonts w:asciiTheme="majorBidi" w:hAnsiTheme="majorBidi" w:cstheme="majorBidi"/>
          <w:noProof/>
          <w:color w:val="1D3234"/>
          <w:lang w:val="lv-LV"/>
        </w:rPr>
        <w:lastRenderedPageBreak/>
        <w:drawing>
          <wp:inline distT="0" distB="0" distL="0" distR="0" wp14:anchorId="0FF4AB53" wp14:editId="4ABF222B">
            <wp:extent cx="6521450" cy="3994150"/>
            <wp:effectExtent l="0" t="0" r="0" b="6350"/>
            <wp:docPr id="640596515" name="Picture 18" descr="Karte - Koģenerācijas stacijās saražotā elektroenerģija Latvijas reģionos 2022. gad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Karte - Koģenerācijas stacijās saražotā elektroenerģija Latvijas reģionos 2022. gadā"/>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6521450" cy="3994150"/>
                    </a:xfrm>
                    <a:prstGeom prst="rect">
                      <a:avLst/>
                    </a:prstGeom>
                    <a:noFill/>
                    <a:ln>
                      <a:noFill/>
                    </a:ln>
                  </pic:spPr>
                </pic:pic>
              </a:graphicData>
            </a:graphic>
          </wp:inline>
        </w:drawing>
      </w:r>
      <w:r w:rsidR="00B13D36" w:rsidRPr="002B2DCB">
        <w:rPr>
          <w:rFonts w:asciiTheme="majorBidi" w:hAnsiTheme="majorBidi" w:cstheme="majorBidi"/>
          <w:lang w:val="lv-LV"/>
        </w:rPr>
        <w:t>1.</w:t>
      </w:r>
      <w:r w:rsidR="00835601" w:rsidRPr="002B2DCB">
        <w:rPr>
          <w:rFonts w:asciiTheme="majorBidi" w:hAnsiTheme="majorBidi" w:cstheme="majorBidi"/>
          <w:lang w:val="lv-LV"/>
        </w:rPr>
        <w:t>6</w:t>
      </w:r>
      <w:r w:rsidR="00B13D36" w:rsidRPr="002B2DCB">
        <w:rPr>
          <w:rFonts w:asciiTheme="majorBidi" w:hAnsiTheme="majorBidi" w:cstheme="majorBidi"/>
          <w:lang w:val="lv-LV"/>
        </w:rPr>
        <w:t xml:space="preserve">.2. </w:t>
      </w:r>
      <w:r w:rsidR="00B13D36" w:rsidRPr="002B2DCB">
        <w:rPr>
          <w:rFonts w:asciiTheme="majorBidi" w:hAnsiTheme="majorBidi" w:cstheme="majorBidi"/>
          <w:color w:val="1D3234"/>
          <w:lang w:val="lv-LV"/>
        </w:rPr>
        <w:t>Koģenerācijas stacijās saražotā elektroenerģija Latvijas reģionos 2022. gadā [</w:t>
      </w:r>
      <w:hyperlink r:id="rId175" w:history="1">
        <w:r w:rsidR="00B13D36" w:rsidRPr="002B2DCB">
          <w:rPr>
            <w:rStyle w:val="Hyperlink"/>
            <w:rFonts w:asciiTheme="majorBidi" w:hAnsiTheme="majorBidi" w:cstheme="majorBidi"/>
            <w:sz w:val="18"/>
            <w:szCs w:val="18"/>
            <w:lang w:val="lv-LV"/>
          </w:rPr>
          <w:t>https://stat.gov.lv/lv/statistikas-temas/noz/energetika/preses-relizes/12343-kogeneracijas-staciju-darbiba-2022-gada</w:t>
        </w:r>
      </w:hyperlink>
      <w:r w:rsidR="00B13D36" w:rsidRPr="002B2DCB">
        <w:rPr>
          <w:rFonts w:asciiTheme="majorBidi" w:hAnsiTheme="majorBidi" w:cstheme="majorBidi"/>
          <w:lang w:val="lv-LV"/>
        </w:rPr>
        <w:t>]</w:t>
      </w:r>
    </w:p>
    <w:p w14:paraId="27091D92" w14:textId="77777777" w:rsidR="00062AAF" w:rsidRPr="002B2DCB" w:rsidRDefault="00062AAF"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Kurināmās koksnes patēriņš pirmoreiz pārsniedzis dabasgāzes patēriņu koģenerācijas stacijās</w:t>
      </w:r>
    </w:p>
    <w:p w14:paraId="23C03053" w14:textId="77777777" w:rsidR="00062AAF" w:rsidRPr="002B2DCB" w:rsidRDefault="00062AAF"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Siltumenerģijas un elektroenerģijas ražošanai koģenerācijas stacijās galvenokārt patērē kurināmo koksni (kurināmās šķeldas, koksnes atlikumus un koksnes granulas), dabasgāzi, un biogāzi. Salīdzinot ar 2021. gadu, 2022. gadā dabasgāzes patēriņš samazinājās par 38 %, biogāzes patēriņš par – 11 %, savukārt kurināmās koksnes patēriņš – tikai par 2 %. 10 gadu laikā dabasgāzes patēriņa īpatsvars koģenerācijas stacijās samazinājies no 79 % līdz 45 %, savukārt AER patēriņa īpatsvars būtiski pieaudzis, 2022. gadā sasniedzot 53 %. Līdz šim dabasgāze bijusi visvairāk </w:t>
      </w:r>
      <w:r w:rsidRPr="002B2DCB">
        <w:rPr>
          <w:rFonts w:asciiTheme="majorBidi" w:hAnsiTheme="majorBidi" w:cstheme="majorBidi"/>
          <w:sz w:val="24"/>
          <w:szCs w:val="24"/>
          <w:lang w:val="lv-LV"/>
        </w:rPr>
        <w:lastRenderedPageBreak/>
        <w:t>patērētais energoresurss koģenerācijas stacijās, taču 2022. gadā pirmoreiz kurināmās koksnes patēriņš pārsniedzis dabasgāzes patēriņu koģenerācijas stacijās.</w:t>
      </w:r>
    </w:p>
    <w:p w14:paraId="16F2A2DF" w14:textId="77777777" w:rsidR="00062AAF" w:rsidRPr="002B2DCB" w:rsidRDefault="00062AAF" w:rsidP="00133A18">
      <w:pPr>
        <w:shd w:val="clear" w:color="auto" w:fill="FFFFFF"/>
        <w:spacing w:line="360" w:lineRule="auto"/>
        <w:rPr>
          <w:rFonts w:asciiTheme="majorBidi" w:hAnsiTheme="majorBidi" w:cstheme="majorBidi"/>
          <w:color w:val="1D3234"/>
          <w:sz w:val="24"/>
          <w:szCs w:val="24"/>
          <w:lang w:val="lv-LV"/>
        </w:rPr>
      </w:pPr>
      <w:r w:rsidRPr="002B2DCB">
        <w:rPr>
          <w:rFonts w:asciiTheme="majorBidi" w:hAnsiTheme="majorBidi" w:cstheme="majorBidi"/>
          <w:noProof/>
          <w:color w:val="1D3234"/>
          <w:sz w:val="24"/>
          <w:szCs w:val="24"/>
          <w:lang w:val="lv-LV"/>
        </w:rPr>
        <w:drawing>
          <wp:inline distT="0" distB="0" distL="0" distR="0" wp14:anchorId="25477898" wp14:editId="0AB84C03">
            <wp:extent cx="6515100" cy="2933700"/>
            <wp:effectExtent l="0" t="0" r="0" b="0"/>
            <wp:docPr id="44886281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6515100" cy="2933700"/>
                    </a:xfrm>
                    <a:prstGeom prst="rect">
                      <a:avLst/>
                    </a:prstGeom>
                    <a:noFill/>
                    <a:ln>
                      <a:noFill/>
                    </a:ln>
                  </pic:spPr>
                </pic:pic>
              </a:graphicData>
            </a:graphic>
          </wp:inline>
        </w:drawing>
      </w:r>
    </w:p>
    <w:p w14:paraId="0AADBDBE" w14:textId="6EA37A64" w:rsidR="00062AAF" w:rsidRPr="002B2DCB" w:rsidRDefault="00B13D36" w:rsidP="00133A18">
      <w:pPr>
        <w:shd w:val="clear" w:color="auto" w:fill="FFFFFF"/>
        <w:spacing w:line="360" w:lineRule="auto"/>
        <w:jc w:val="center"/>
        <w:rPr>
          <w:rFonts w:asciiTheme="majorBidi" w:hAnsiTheme="majorBidi" w:cstheme="majorBidi"/>
          <w:color w:val="1D3234"/>
          <w:sz w:val="24"/>
          <w:szCs w:val="24"/>
          <w:lang w:val="lv-LV"/>
        </w:rPr>
      </w:pPr>
      <w:r w:rsidRPr="002B2DCB">
        <w:rPr>
          <w:rFonts w:asciiTheme="majorBidi" w:hAnsiTheme="majorBidi" w:cstheme="majorBidi"/>
          <w:sz w:val="24"/>
          <w:szCs w:val="24"/>
          <w:lang w:val="lv-LV"/>
        </w:rPr>
        <w:t>1.</w:t>
      </w:r>
      <w:r w:rsidR="00C27922" w:rsidRPr="002B2DCB">
        <w:rPr>
          <w:rFonts w:asciiTheme="majorBidi" w:hAnsiTheme="majorBidi" w:cstheme="majorBidi"/>
          <w:sz w:val="24"/>
          <w:szCs w:val="24"/>
          <w:lang w:val="lv-LV"/>
        </w:rPr>
        <w:t>6</w:t>
      </w:r>
      <w:r w:rsidRPr="002B2DCB">
        <w:rPr>
          <w:rFonts w:asciiTheme="majorBidi" w:hAnsiTheme="majorBidi" w:cstheme="majorBidi"/>
          <w:sz w:val="24"/>
          <w:szCs w:val="24"/>
          <w:lang w:val="lv-LV"/>
        </w:rPr>
        <w:t>.3. Koģenerācijas stacijās patērētais kurināmais. [</w:t>
      </w:r>
      <w:hyperlink r:id="rId177" w:history="1">
        <w:r w:rsidRPr="002B2DCB">
          <w:rPr>
            <w:rStyle w:val="Hyperlink"/>
            <w:rFonts w:asciiTheme="majorBidi" w:hAnsiTheme="majorBidi" w:cstheme="majorBidi"/>
            <w:sz w:val="18"/>
            <w:szCs w:val="18"/>
            <w:lang w:val="lv-LV"/>
          </w:rPr>
          <w:t>https://stat.gov.lv/lv/statistikas-temas/noz/energetika/preses-relizes/12343-kogeneracijas-staciju-darbiba-2022-gada</w:t>
        </w:r>
      </w:hyperlink>
      <w:r w:rsidRPr="002B2DCB">
        <w:rPr>
          <w:rStyle w:val="Hyperlink"/>
          <w:rFonts w:asciiTheme="majorBidi" w:hAnsiTheme="majorBidi" w:cstheme="majorBidi"/>
          <w:sz w:val="24"/>
          <w:szCs w:val="24"/>
          <w:lang w:val="lv-LV"/>
        </w:rPr>
        <w:t>]</w:t>
      </w:r>
    </w:p>
    <w:p w14:paraId="5F9B9212" w14:textId="202D81AC" w:rsidR="00062AAF" w:rsidRPr="002B2DCB" w:rsidRDefault="00062AAF"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Latvijas mērķis</w:t>
      </w:r>
      <w:r w:rsidR="00B13D36"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līdz 2030. gadam ir sasniegt 50 % AER īpatsvaru enerģijas bruto galapatēriņā un samazināt Latvijas enerģētisko atkarību no energoresursu importa. Latvijas AER īpatsvars enerģijas galapatēriņā 2021. gadā bija 42,11 %.</w:t>
      </w:r>
    </w:p>
    <w:p w14:paraId="7FC820A2" w14:textId="77777777" w:rsidR="00787F5E" w:rsidRPr="002B2DCB" w:rsidRDefault="00787F5E" w:rsidP="00133A18">
      <w:pPr>
        <w:pStyle w:val="BodyText"/>
        <w:shd w:val="clear" w:color="auto" w:fill="FFFFFF"/>
        <w:spacing w:after="360" w:line="360" w:lineRule="auto"/>
        <w:rPr>
          <w:rFonts w:asciiTheme="majorBidi" w:hAnsiTheme="majorBidi" w:cstheme="majorBidi"/>
          <w:color w:val="1D3234"/>
          <w:sz w:val="24"/>
          <w:szCs w:val="24"/>
          <w:lang w:val="lv-LV"/>
        </w:rPr>
      </w:pPr>
    </w:p>
    <w:p w14:paraId="3E290C4E" w14:textId="06B2F500" w:rsidR="008A11A8" w:rsidRPr="002B2DCB" w:rsidRDefault="00F04811" w:rsidP="00825BA8">
      <w:pPr>
        <w:pStyle w:val="ListParagraph"/>
        <w:numPr>
          <w:ilvl w:val="1"/>
          <w:numId w:val="44"/>
        </w:numPr>
        <w:spacing w:line="360" w:lineRule="auto"/>
        <w:jc w:val="center"/>
        <w:rPr>
          <w:rFonts w:asciiTheme="majorBidi" w:hAnsiTheme="majorBidi" w:cstheme="majorBidi"/>
          <w:b/>
          <w:bCs/>
          <w:sz w:val="24"/>
          <w:szCs w:val="24"/>
          <w:lang w:val="lv-LV"/>
        </w:rPr>
      </w:pPr>
      <w:bookmarkStart w:id="27" w:name="_Hlk162040579"/>
      <w:r w:rsidRPr="002B2DCB">
        <w:rPr>
          <w:rFonts w:asciiTheme="majorBidi" w:hAnsiTheme="majorBidi" w:cstheme="majorBidi"/>
          <w:b/>
          <w:bCs/>
          <w:sz w:val="24"/>
          <w:szCs w:val="24"/>
          <w:lang w:val="lv-LV"/>
        </w:rPr>
        <w:t>LATVIJĀ SARAŽOTĀS UN PATĒRĒTĀS ELEKTROENERĢIJAS BILANCE</w:t>
      </w:r>
    </w:p>
    <w:p w14:paraId="5B81ECD8" w14:textId="77777777" w:rsidR="00B13D36" w:rsidRPr="002B2DCB" w:rsidRDefault="00B13D36" w:rsidP="00133A18">
      <w:pPr>
        <w:spacing w:line="360" w:lineRule="auto"/>
        <w:rPr>
          <w:rFonts w:asciiTheme="majorBidi" w:hAnsiTheme="majorBidi" w:cstheme="majorBidi"/>
          <w:b/>
          <w:bCs/>
          <w:sz w:val="24"/>
          <w:szCs w:val="24"/>
          <w:lang w:val="lv-LV"/>
        </w:rPr>
      </w:pPr>
    </w:p>
    <w:bookmarkEnd w:id="27"/>
    <w:p w14:paraId="0FF95383" w14:textId="7CC5C898" w:rsidR="00F13A89" w:rsidRPr="002B2DCB" w:rsidRDefault="00F13A89" w:rsidP="00133A18">
      <w:pPr>
        <w:pStyle w:val="Heading5"/>
        <w:spacing w:before="0" w:line="360" w:lineRule="auto"/>
        <w:textAlignment w:val="baseline"/>
        <w:rPr>
          <w:rFonts w:asciiTheme="majorBidi" w:hAnsiTheme="majorBidi"/>
          <w:i/>
          <w:iCs/>
          <w:color w:val="222222"/>
          <w:sz w:val="24"/>
          <w:szCs w:val="24"/>
          <w:u w:val="single"/>
          <w:lang w:val="lv-LV"/>
        </w:rPr>
      </w:pPr>
      <w:r w:rsidRPr="002B2DCB">
        <w:rPr>
          <w:rStyle w:val="red-bottom-line"/>
          <w:rFonts w:asciiTheme="majorBidi" w:hAnsiTheme="majorBidi"/>
          <w:i/>
          <w:iCs/>
          <w:color w:val="222222"/>
          <w:sz w:val="24"/>
          <w:szCs w:val="24"/>
          <w:u w:val="single"/>
          <w:bdr w:val="none" w:sz="0" w:space="0" w:color="auto" w:frame="1"/>
          <w:lang w:val="lv-LV"/>
        </w:rPr>
        <w:lastRenderedPageBreak/>
        <w:t>Ģenerācija un patēriņš Latvijā un Baltijas valstīs</w:t>
      </w:r>
    </w:p>
    <w:p w14:paraId="6B05703A" w14:textId="1A6DAE56" w:rsidR="00F13A89" w:rsidRPr="002B2DCB" w:rsidRDefault="00F13A89" w:rsidP="00133A18">
      <w:pPr>
        <w:pStyle w:val="Heading5"/>
        <w:spacing w:before="0" w:after="150" w:line="360" w:lineRule="auto"/>
        <w:textAlignment w:val="baseline"/>
        <w:rPr>
          <w:rFonts w:asciiTheme="majorBidi" w:hAnsiTheme="majorBidi"/>
          <w:b/>
          <w:bCs/>
          <w:i/>
          <w:iCs/>
          <w:color w:val="222222"/>
          <w:sz w:val="24"/>
          <w:szCs w:val="24"/>
          <w:lang w:val="lv-LV"/>
        </w:rPr>
      </w:pPr>
      <w:r w:rsidRPr="002B2DCB">
        <w:rPr>
          <w:rFonts w:asciiTheme="majorBidi" w:hAnsiTheme="majorBidi"/>
          <w:b/>
          <w:bCs/>
          <w:i/>
          <w:iCs/>
          <w:color w:val="222222"/>
          <w:sz w:val="24"/>
          <w:szCs w:val="24"/>
          <w:lang w:val="lv-LV"/>
        </w:rPr>
        <w:t>Latvijā</w:t>
      </w:r>
    </w:p>
    <w:p w14:paraId="4AAF3E48" w14:textId="444A634B" w:rsidR="00F13A89" w:rsidRPr="002B2DCB" w:rsidRDefault="00F13A89"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2023. gadā Latvijā saražotas 6 083 gigavatstundas (GWh) elektroenerģijas, kas ir par 26,2% vairāk nekā pirms gada, savukārt</w:t>
      </w:r>
      <w:r w:rsidR="00787F5E"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Latvijas</w:t>
      </w:r>
      <w:r w:rsidR="00787F5E"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elektroenerģijas patēriņa apjoms samazinājās par 3,4%, sasniedzot 6 887 GWh gadā;</w:t>
      </w:r>
    </w:p>
    <w:p w14:paraId="3FF5287F" w14:textId="6AA56B96" w:rsidR="00F13A89" w:rsidRPr="002B2DCB" w:rsidRDefault="00F13A89"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Latvijā 2023. gadā patēriņš ar vietējo ģenerāciju</w:t>
      </w:r>
      <w:r w:rsidR="00787F5E"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tika nosegts 88,3% apmērā (palielinājums par 21 procentpunktu), kas ir augstākais rādītājs kopš 2017. gada. Iztrūkstošais elektroenerģijas apjoms - 804 GWh Latvijas pārvades tīklā importēts no kaimiņvalstīm;</w:t>
      </w:r>
    </w:p>
    <w:p w14:paraId="3B1F6FE5" w14:textId="77777777" w:rsidR="00F13A89" w:rsidRPr="002B2DCB" w:rsidRDefault="00F13A89"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Latvijas saražotās elektroenerģijas apjoms 2023. gadā ir pieaudzis atjaunojamo resursu ģenerācijā - hidroelektrostacijas saražoja par 38% vairāk, vēja elektrostacijas - par 42% vairāk, un būtiski - par 329% - pieaudzis saules elektrostaciju saražotais elektroenerģijas apjoms, tiesa, to kopējais devums Latvijas elektroenerģijas kopējā bilancē vēl joprojām ir mazs - 2,1%;</w:t>
      </w:r>
    </w:p>
    <w:p w14:paraId="40148347" w14:textId="77777777" w:rsidR="00F13A89" w:rsidRPr="002B2DCB" w:rsidRDefault="00F13A89"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Hidroelektrostacijas saražoja būtisku apjomu - 3 778 GWh, kas bija iespējams, pateicoties palu laikam, kas sākās jau 2023. gada janvārī un turpinājās līdz pat aprīlim, tāpat arī gada pēdējos divos mēnešos bija vērojams ūdens pieteces pieaugums, kas veicināja augstu elektroenerģijas izstrādi hidroelektrostacijās. Tādējādi HES apjoms 2023. gadā pieauga līdz 62% no kopējā saražotā elektroenerģijas apjoma; </w:t>
      </w:r>
    </w:p>
    <w:p w14:paraId="6DFD0186" w14:textId="77777777" w:rsidR="00F13A89" w:rsidRPr="002B2DCB" w:rsidRDefault="00F13A89"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elektrostaciju saražotais apjoms pēdējo divu gadu laikā ir pieaudzis aptuveni 2 reizes, tostarp rudens vētru dēļ 2023. gada oktobrī tika sasniegta arī vēsturiski augstākā vēja enerģijas izstrāde mēnesī – 37 GWh. Kopējais pieaugums skaidrojams ar Tārgales vēja parka pirmo pilno ražošanas gadu, kā arī vējainiem laikapstākļiem;</w:t>
      </w:r>
    </w:p>
    <w:p w14:paraId="1E305D81" w14:textId="77777777" w:rsidR="00F13A89" w:rsidRPr="002B2DCB" w:rsidRDefault="00F13A89"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Kopumā 2023. gadā Latvijas patēriņa nosegšanas spēja ar vietējo ģenerāciju ir stabila un ar potenciālu pieaugt. Mazinājusies atkarība no fosilajiem resursiem - 77,6% no saražotās elektroenerģijas tika ģenerēta no atjaunīgajiem energoresursiem, tostarp maijā tika sasniegts lielākais fiksētais zaļās elektroenerģijas īpatsvars, kad 99,9% no Latvijā saražotās elektroenerģijas tika ģenerēta no atjaunīgajiem energoresursiem;</w:t>
      </w:r>
    </w:p>
    <w:p w14:paraId="407FE006" w14:textId="713C1828" w:rsidR="00F13A89" w:rsidRPr="002B2DCB" w:rsidRDefault="00F13A89"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Latvijas elektroenerģijas patēriņa samazinājums par 3% skaidrojams ar saules ģenerācijas iekārtu uzstādīšanu pašpatēriņam mājsaimniecībās un uzņēmumos, tādējādi faktiskais saražotās un patērētās elektroenerģijas apjoms Latvijā ir lielāks, jo daļa saražotā netiek nodota tīklā, bet izmantota</w:t>
      </w:r>
      <w:r w:rsidR="00787F5E"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tūlītējam pašpatēriņam.</w:t>
      </w:r>
    </w:p>
    <w:p w14:paraId="037D3DE3" w14:textId="77777777" w:rsidR="00B13D36" w:rsidRPr="002B2DCB" w:rsidRDefault="00B13D36" w:rsidP="00133A18">
      <w:pPr>
        <w:spacing w:line="360" w:lineRule="auto"/>
        <w:ind w:firstLine="720"/>
        <w:jc w:val="both"/>
        <w:rPr>
          <w:rFonts w:asciiTheme="majorBidi" w:hAnsiTheme="majorBidi" w:cstheme="majorBidi"/>
          <w:sz w:val="24"/>
          <w:szCs w:val="24"/>
          <w:lang w:val="lv-LV"/>
        </w:rPr>
      </w:pPr>
    </w:p>
    <w:p w14:paraId="04C22EEF" w14:textId="20C7ECBE" w:rsidR="00F13A89" w:rsidRPr="002B2DCB" w:rsidRDefault="00F13A89" w:rsidP="00133A18">
      <w:pPr>
        <w:pStyle w:val="Heading5"/>
        <w:spacing w:before="0" w:after="150" w:line="360" w:lineRule="auto"/>
        <w:jc w:val="both"/>
        <w:textAlignment w:val="baseline"/>
        <w:rPr>
          <w:rFonts w:asciiTheme="majorBidi" w:hAnsiTheme="majorBidi"/>
          <w:i/>
          <w:iCs/>
          <w:color w:val="222222"/>
          <w:sz w:val="24"/>
          <w:szCs w:val="24"/>
          <w:lang w:val="lv-LV"/>
        </w:rPr>
      </w:pPr>
      <w:r w:rsidRPr="002B2DCB">
        <w:rPr>
          <w:rFonts w:asciiTheme="majorBidi" w:hAnsiTheme="majorBidi"/>
          <w:b/>
          <w:bCs/>
          <w:i/>
          <w:iCs/>
          <w:color w:val="222222"/>
          <w:sz w:val="24"/>
          <w:szCs w:val="24"/>
          <w:lang w:val="lv-LV"/>
        </w:rPr>
        <w:t>Baltijas valstīs</w:t>
      </w:r>
    </w:p>
    <w:p w14:paraId="288F37C1" w14:textId="77777777" w:rsidR="00F13A89" w:rsidRPr="002B2DCB" w:rsidRDefault="00F13A89"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Kopējā Baltijas valstu situācijā attiecībā uz saražotās un patērētās elektroenerģijas bilanci vērojamas līdzīgas tendences kā Latvijā – Baltijas valstīs saražotās elektroenerģijas apjoms pieauga par 1% jeb līdz 16 171 GWh, turpretī elektroenerģijas patēriņa apjoms samazinājās par 3%, sasniedzot 26 675 GWh;</w:t>
      </w:r>
    </w:p>
    <w:p w14:paraId="195AB20B" w14:textId="77777777" w:rsidR="00F13A89" w:rsidRPr="002B2DCB" w:rsidRDefault="00F13A89" w:rsidP="00133A18">
      <w:pPr>
        <w:spacing w:line="360" w:lineRule="auto"/>
        <w:ind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Valsts patēriņa nosegšana ar vietējo ģenerāciju starp Baltijas valstīm pērn bijusi ļoti atšķirīga – Latvijā 88,3%, Lietuvā 46,6% (palielinājums par 13 procentpunktiem) un Igaunijā 57,4% (samazinājums par 13 procentpunktiem). Tomēr pērn sasniegtā attiecība Baltijas valstīs kopā – 60,6% ir augstākā kopš 2018. gada, tostarp Latvijai sasniedzot ievērojami augstāko rādītāju starp Baltijas valstīm.</w:t>
      </w:r>
    </w:p>
    <w:p w14:paraId="3A3FBA33" w14:textId="77777777" w:rsidR="008A11A8" w:rsidRPr="002B2DCB" w:rsidRDefault="008A11A8" w:rsidP="00133A18">
      <w:pPr>
        <w:spacing w:line="360" w:lineRule="auto"/>
        <w:rPr>
          <w:rFonts w:asciiTheme="majorBidi" w:hAnsiTheme="majorBidi" w:cstheme="majorBidi"/>
          <w:sz w:val="24"/>
          <w:szCs w:val="24"/>
          <w:lang w:val="lv-LV"/>
        </w:rPr>
      </w:pPr>
    </w:p>
    <w:p w14:paraId="7028DC4E" w14:textId="6A98A0CF" w:rsidR="008D7A84" w:rsidRPr="002B2DCB" w:rsidRDefault="008D7A84" w:rsidP="00133A18">
      <w:pPr>
        <w:spacing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br w:type="page"/>
      </w:r>
    </w:p>
    <w:p w14:paraId="7C5E1B82" w14:textId="77777777" w:rsidR="008D7A84" w:rsidRPr="002B2DCB" w:rsidRDefault="008D7A84" w:rsidP="00133A18">
      <w:pPr>
        <w:spacing w:line="360" w:lineRule="auto"/>
        <w:rPr>
          <w:rFonts w:asciiTheme="majorBidi" w:hAnsiTheme="majorBidi" w:cstheme="majorBidi"/>
          <w:sz w:val="24"/>
          <w:szCs w:val="24"/>
          <w:lang w:val="lv-LV"/>
        </w:rPr>
      </w:pPr>
    </w:p>
    <w:p w14:paraId="29DBF9B5" w14:textId="53502986" w:rsidR="008D7A84" w:rsidRPr="002B2DCB" w:rsidRDefault="008D7A84" w:rsidP="00825BA8">
      <w:pPr>
        <w:pStyle w:val="ListParagraph"/>
        <w:numPr>
          <w:ilvl w:val="0"/>
          <w:numId w:val="44"/>
        </w:numPr>
        <w:spacing w:line="360" w:lineRule="auto"/>
        <w:jc w:val="center"/>
        <w:rPr>
          <w:rFonts w:asciiTheme="majorBidi" w:hAnsiTheme="majorBidi" w:cstheme="majorBidi"/>
          <w:b/>
          <w:bCs/>
          <w:sz w:val="24"/>
          <w:szCs w:val="24"/>
          <w:lang w:val="lv-LV"/>
        </w:rPr>
      </w:pPr>
      <w:r w:rsidRPr="002B2DCB">
        <w:rPr>
          <w:rFonts w:asciiTheme="majorBidi" w:hAnsiTheme="majorBidi" w:cstheme="majorBidi"/>
          <w:b/>
          <w:bCs/>
          <w:sz w:val="24"/>
          <w:szCs w:val="24"/>
          <w:lang w:val="lv-LV"/>
        </w:rPr>
        <w:t>TIESISKAIS REGULĒJUMS UN STANDARTI</w:t>
      </w:r>
    </w:p>
    <w:p w14:paraId="334B4F9D" w14:textId="77777777" w:rsidR="008D7A84" w:rsidRPr="002B2DCB" w:rsidRDefault="008D7A84"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 xml:space="preserve">ES Regula 2016/1388 </w:t>
      </w:r>
    </w:p>
    <w:p w14:paraId="3FC3BD26" w14:textId="70535033" w:rsidR="008D7A84" w:rsidRPr="002B2DCB" w:rsidRDefault="00DE312D"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Enerģētikas</w:t>
      </w:r>
      <w:r w:rsidR="008D7A84" w:rsidRPr="002B2DCB">
        <w:rPr>
          <w:rFonts w:asciiTheme="majorBidi" w:hAnsiTheme="majorBidi" w:cstheme="majorBidi"/>
          <w:color w:val="333333"/>
          <w:lang w:val="lv-LV"/>
        </w:rPr>
        <w:t xml:space="preserve"> likums</w:t>
      </w:r>
    </w:p>
    <w:p w14:paraId="093015D9" w14:textId="05D5E8A6" w:rsidR="009A7599" w:rsidRPr="002B2DCB" w:rsidRDefault="009A7599"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 xml:space="preserve">MK Noteikumi </w:t>
      </w:r>
      <w:r w:rsidR="0057564C" w:rsidRPr="002B2DCB">
        <w:rPr>
          <w:rFonts w:asciiTheme="majorBidi" w:hAnsiTheme="majorBidi" w:cstheme="majorBidi"/>
          <w:color w:val="333333"/>
          <w:lang w:val="lv-LV"/>
        </w:rPr>
        <w:t xml:space="preserve">Nr. 759 Noteikumi par publisko elektroapgādes tīklu sprieguma prasībām. </w:t>
      </w:r>
    </w:p>
    <w:p w14:paraId="2365CA46" w14:textId="66AD603F" w:rsidR="0057564C" w:rsidRPr="002B2DCB" w:rsidRDefault="0057564C"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MK noteikumi Nr. 50 Elektroenerģijas tirdzniecības un lietošanas noteikumi</w:t>
      </w:r>
    </w:p>
    <w:p w14:paraId="4BCCE1EC" w14:textId="77777777" w:rsidR="00420688" w:rsidRPr="002B2DCB" w:rsidRDefault="00420688"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Eirokodeksu saimes standarti:</w:t>
      </w:r>
    </w:p>
    <w:p w14:paraId="0E03FA59" w14:textId="5104ADA8" w:rsidR="00420688" w:rsidRPr="002B2DCB" w:rsidRDefault="00420688" w:rsidP="00F80DFB">
      <w:pPr>
        <w:pStyle w:val="NormalWeb"/>
        <w:numPr>
          <w:ilvl w:val="1"/>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1991 tērauda konstrukciju projektēšana</w:t>
      </w:r>
      <w:r w:rsidR="00B111E7">
        <w:rPr>
          <w:rFonts w:asciiTheme="majorBidi" w:hAnsiTheme="majorBidi" w:cstheme="majorBidi"/>
          <w:color w:val="333333"/>
          <w:lang w:val="lv-LV"/>
        </w:rPr>
        <w:t>.</w:t>
      </w:r>
    </w:p>
    <w:p w14:paraId="49A7D31E" w14:textId="77777777" w:rsidR="00420688" w:rsidRPr="002B2DCB" w:rsidRDefault="00420688" w:rsidP="00F80DFB">
      <w:pPr>
        <w:pStyle w:val="NormalWeb"/>
        <w:numPr>
          <w:ilvl w:val="1"/>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1993 koka konstrukciju projektēšana.</w:t>
      </w:r>
    </w:p>
    <w:p w14:paraId="465AF4DF" w14:textId="77777777" w:rsidR="00420688" w:rsidRPr="002B2DCB" w:rsidRDefault="00420688" w:rsidP="00F80DFB">
      <w:pPr>
        <w:pStyle w:val="NormalWeb"/>
        <w:numPr>
          <w:ilvl w:val="1"/>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1995</w:t>
      </w:r>
      <w:r w:rsidRPr="002B2DCB">
        <w:rPr>
          <w:rFonts w:asciiTheme="majorBidi" w:hAnsiTheme="majorBidi" w:cstheme="majorBidi"/>
          <w:color w:val="333333"/>
          <w:lang w:val="lv-LV"/>
        </w:rPr>
        <w:tab/>
        <w:t xml:space="preserve">Iedarbes uz konstrukcijām, sniega slodzes, vēja slodzes, </w:t>
      </w:r>
    </w:p>
    <w:p w14:paraId="533C4414" w14:textId="7437586B" w:rsidR="008D7A84" w:rsidRPr="002B2DCB" w:rsidRDefault="008D7A84"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50160: Elektroenerģijas, ko piegādā no publiskajiem sadales tīkliem, sprieguma raksturlielumi.</w:t>
      </w:r>
    </w:p>
    <w:p w14:paraId="4A0C94F9" w14:textId="7BE34BE4" w:rsidR="008D7A84" w:rsidRPr="002B2DCB" w:rsidRDefault="008D7A84"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60038: IEC/CENELEC standarta spriegumi.</w:t>
      </w:r>
    </w:p>
    <w:p w14:paraId="46E2B498" w14:textId="1D43B2FC" w:rsidR="008D7A84" w:rsidRPr="002B2DCB" w:rsidRDefault="008D7A84"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61000-3-2: Elektromagnētiskā saderība (EMS) - 3-2. daļa: Robežvērtības - Robežvērtības harmoniskās strāvas emisija (iekārtas ieejas strāva ≤16 A katrā fāzē).</w:t>
      </w:r>
    </w:p>
    <w:p w14:paraId="0236FA6C" w14:textId="2CEF4BDA" w:rsidR="008D7A84" w:rsidRPr="002B2DCB" w:rsidRDefault="008D7A84"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61000-3-3: Elektromagnētiskā saderība (EMS) - 3-3. daļa: Robežas - Sprieguma izmaiņu, sprieguma svārstību un mirgošanas ierobežojumi publiskajās zemsprieguma barošanas sistēmās iekārtām ar nominālo strāvu ≤16 A katrā fāzē, uz kurām neattiecas nosacīts pieslēgums. DS/EN 61000-3-11: Elektromagnētiskā saderība (EMS) - 3-11. daļa: Robežvērtības - Sprieguma izmaiņu, sprieguma svārstību un mirgošanas ierobežojumi publiskās zemsprieguma barošanas sistēmās - Iekārtas ar nominālo strāvu ≤75 A un nosacītu pieslēgumu.</w:t>
      </w:r>
    </w:p>
    <w:p w14:paraId="1231B47D" w14:textId="23FD7E50" w:rsidR="008D7A84" w:rsidRPr="002B2DCB" w:rsidRDefault="008D7A84"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lastRenderedPageBreak/>
        <w:t>LVS EN 61000-3-12: Elektromagnētiskā saderība (EMS) - 3-12. daļa: Robežas - Harmonisko strāvu, ko rada publiskām zemsprieguma sistēmām pieslēgtas iekārtas ar ieejas strāvu &gt;16 A un ≤75 A uz fāzi, robežvērtības.</w:t>
      </w:r>
    </w:p>
    <w:p w14:paraId="17E5DC2F" w14:textId="0B12F219" w:rsidR="008D7A84" w:rsidRPr="002B2DCB" w:rsidRDefault="008D7A84"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61000-4-30: Elektromagnētiskā saderība (EMS) - 4-30. daļa: Testēšanas un mērīšanas metodes - Enerģijas kvalitātes mērīšanas metodes.</w:t>
      </w:r>
    </w:p>
    <w:p w14:paraId="683CA71A" w14:textId="1BBA40D5" w:rsidR="008D7A84" w:rsidRPr="002B2DCB" w:rsidRDefault="008D7A84"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61000-6-1: Elektromagnētiskā savietojamība (EMS) - 6-1. daļa: Vispārīgie standarti - Imunitāte dzīvojamās, komerciālās un vieglās rūpniecības vidēs.</w:t>
      </w:r>
    </w:p>
    <w:p w14:paraId="79E37AD7" w14:textId="23D420E2" w:rsidR="008D7A84" w:rsidRPr="002B2DCB" w:rsidRDefault="008D7A84"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61000-6-2: Elektromagnētiskā savietojamība (EMS) - 6-2. daļa: Vispārīgie standarti - Imunitātes standarts rūpnieciskai videi.</w:t>
      </w:r>
    </w:p>
    <w:p w14:paraId="0063260E" w14:textId="352ACE99" w:rsidR="0057564C" w:rsidRPr="002B2DCB" w:rsidRDefault="0057564C"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62305 Zibensaizsardzība</w:t>
      </w:r>
      <w:r w:rsidR="00B111E7">
        <w:rPr>
          <w:rFonts w:asciiTheme="majorBidi" w:hAnsiTheme="majorBidi" w:cstheme="majorBidi"/>
          <w:color w:val="333333"/>
          <w:lang w:val="lv-LV"/>
        </w:rPr>
        <w:t>.</w:t>
      </w:r>
    </w:p>
    <w:p w14:paraId="3BA9F8A8" w14:textId="46449B40" w:rsidR="0057564C" w:rsidRPr="002B2DCB" w:rsidRDefault="0057564C"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60364 Zemsprieguma elektroietaises</w:t>
      </w:r>
      <w:r w:rsidR="00B111E7">
        <w:rPr>
          <w:rFonts w:asciiTheme="majorBidi" w:hAnsiTheme="majorBidi" w:cstheme="majorBidi"/>
          <w:color w:val="333333"/>
          <w:lang w:val="lv-LV"/>
        </w:rPr>
        <w:t>.</w:t>
      </w:r>
    </w:p>
    <w:p w14:paraId="56BDA86E" w14:textId="44F37B2C" w:rsidR="001B54EA" w:rsidRPr="002B2DCB" w:rsidRDefault="001B54EA"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 xml:space="preserve">LVS EN 61643-11 Zemsprieguma pārspriegumaizsardzības ierīces. 11. daļa: Zemsprieguma sistēmās slēgtas pārspriegumaizsardzības ierīces. Prasības un testēšanas metodes </w:t>
      </w:r>
    </w:p>
    <w:p w14:paraId="046A6CB6" w14:textId="782FA443" w:rsidR="001A771A" w:rsidRPr="002B2DCB" w:rsidRDefault="00350654"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45510-5-3:2000 Norādījumi spēkstaciju iekārtu tehniskajam nodrošinājumam - 5-3.daļa: Vēja turbīnas</w:t>
      </w:r>
    </w:p>
    <w:p w14:paraId="1A4B7F8B" w14:textId="77777777" w:rsidR="00AB0C15" w:rsidRPr="002B2DCB" w:rsidRDefault="00AB0C15"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45510-1:2000 Norādījumi spēkstaciju iekārtu tehniskajam nodrošinājumam - 1.daļa: Vispārpieņemtie nosacījumi</w:t>
      </w:r>
    </w:p>
    <w:p w14:paraId="5D68B396" w14:textId="77777777" w:rsidR="00AB0C15" w:rsidRPr="002B2DCB" w:rsidRDefault="00AB0C15"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45510-2-2:2000 Norādījumi spēkstaciju iekārtu tehniskajam nodrošinājumam - 2-2.daļa: Elektroiekārtas - Nepārtraukta režīma energoapgāde</w:t>
      </w:r>
    </w:p>
    <w:p w14:paraId="14BE7542" w14:textId="77777777" w:rsidR="00AB0C15" w:rsidRPr="002B2DCB" w:rsidRDefault="00AB0C15"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45510-2-3:2000 Norādījumi spēkstaciju iekārtu tehniskajam nodrošinājumam - 2-3.daļa: Elektroiekārtas - Stacionāri akumulatori un uzlādēšanas ierīces</w:t>
      </w:r>
    </w:p>
    <w:p w14:paraId="69A530CD" w14:textId="3B86E3D8" w:rsidR="00AB0C15" w:rsidRPr="002B2DCB" w:rsidRDefault="00AB0C15"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45510-2-4:2000 Norādījumi spēkstaciju iekārtu tehniskajam nodrošinājumam - 2-4.daļa: Elektroiekārtas - Lieljaudas statistiskie strāvas pārveidotāji</w:t>
      </w:r>
      <w:r w:rsidR="00B111E7">
        <w:rPr>
          <w:rFonts w:asciiTheme="majorBidi" w:hAnsiTheme="majorBidi" w:cstheme="majorBidi"/>
          <w:color w:val="333333"/>
          <w:lang w:val="lv-LV"/>
        </w:rPr>
        <w:t>.</w:t>
      </w:r>
    </w:p>
    <w:p w14:paraId="014E21C9" w14:textId="064F6DB5" w:rsidR="00AB0C15" w:rsidRPr="002B2DCB" w:rsidRDefault="00AB0C15"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lastRenderedPageBreak/>
        <w:t xml:space="preserve">LVS EN 45510-2-5:2002 Norādījumi spēkstaciju iekārtu tehniskajam nodrošinājumam - 2-5.daļa: Elektroiekārtas </w:t>
      </w:r>
      <w:r w:rsidR="00B111E7">
        <w:rPr>
          <w:rFonts w:asciiTheme="majorBidi" w:hAnsiTheme="majorBidi" w:cstheme="majorBidi"/>
          <w:color w:val="333333"/>
          <w:lang w:val="lv-LV"/>
        </w:rPr>
        <w:t>–</w:t>
      </w:r>
      <w:r w:rsidRPr="002B2DCB">
        <w:rPr>
          <w:rFonts w:asciiTheme="majorBidi" w:hAnsiTheme="majorBidi" w:cstheme="majorBidi"/>
          <w:color w:val="333333"/>
          <w:lang w:val="lv-LV"/>
        </w:rPr>
        <w:t xml:space="preserve"> Motori</w:t>
      </w:r>
      <w:r w:rsidR="00B111E7">
        <w:rPr>
          <w:rFonts w:asciiTheme="majorBidi" w:hAnsiTheme="majorBidi" w:cstheme="majorBidi"/>
          <w:color w:val="333333"/>
          <w:lang w:val="lv-LV"/>
        </w:rPr>
        <w:t>.</w:t>
      </w:r>
    </w:p>
    <w:p w14:paraId="2D72D26B" w14:textId="100ADD36" w:rsidR="00AB0C15" w:rsidRPr="002B2DCB" w:rsidRDefault="00AB0C15"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 xml:space="preserve">LVS EN 45510-2-6:2000 Norādījumi spēkstaciju iekārtu tehniskajam nodrošinājumam - 2-6.daļa: Elektroiekārtas </w:t>
      </w:r>
      <w:r w:rsidR="00B111E7">
        <w:rPr>
          <w:rFonts w:asciiTheme="majorBidi" w:hAnsiTheme="majorBidi" w:cstheme="majorBidi"/>
          <w:color w:val="333333"/>
          <w:lang w:val="lv-LV"/>
        </w:rPr>
        <w:t>–</w:t>
      </w:r>
      <w:r w:rsidRPr="002B2DCB">
        <w:rPr>
          <w:rFonts w:asciiTheme="majorBidi" w:hAnsiTheme="majorBidi" w:cstheme="majorBidi"/>
          <w:color w:val="333333"/>
          <w:lang w:val="lv-LV"/>
        </w:rPr>
        <w:t xml:space="preserve"> Ģeneratori</w:t>
      </w:r>
      <w:r w:rsidR="00B111E7">
        <w:rPr>
          <w:rFonts w:asciiTheme="majorBidi" w:hAnsiTheme="majorBidi" w:cstheme="majorBidi"/>
          <w:color w:val="333333"/>
          <w:lang w:val="lv-LV"/>
        </w:rPr>
        <w:t>.</w:t>
      </w:r>
    </w:p>
    <w:p w14:paraId="28FF27C5" w14:textId="0BD528A0" w:rsidR="00AB0C15" w:rsidRPr="002B2DCB" w:rsidRDefault="00AB0C15"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45510-2-7:2002 Norādījumi spēkstaciju iekārtu tehniskajam nodrošinājumam - 2-7.daļa: Elektroiekārtas - Kompleksās sadales iekārtas</w:t>
      </w:r>
      <w:r w:rsidR="00B111E7">
        <w:rPr>
          <w:rFonts w:asciiTheme="majorBidi" w:hAnsiTheme="majorBidi" w:cstheme="majorBidi"/>
          <w:color w:val="333333"/>
          <w:lang w:val="lv-LV"/>
        </w:rPr>
        <w:t>.</w:t>
      </w:r>
    </w:p>
    <w:p w14:paraId="5FA567D3" w14:textId="0B844AF5" w:rsidR="00AB0C15" w:rsidRPr="002B2DCB" w:rsidRDefault="00AB0C15"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45510-2-8:2005 Elektrostaciju aprīkojuma iepirkšanas instrukcija - 2-8.daļa: Elektroaprīkojums - Spēka kabeļi</w:t>
      </w:r>
      <w:r w:rsidR="00B111E7">
        <w:rPr>
          <w:rFonts w:asciiTheme="majorBidi" w:hAnsiTheme="majorBidi" w:cstheme="majorBidi"/>
          <w:color w:val="333333"/>
          <w:lang w:val="lv-LV"/>
        </w:rPr>
        <w:t>.</w:t>
      </w:r>
    </w:p>
    <w:p w14:paraId="678CF523" w14:textId="6D3C61C2" w:rsidR="00AB0C15" w:rsidRPr="002B2DCB" w:rsidRDefault="00AB0C15"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45510-2-9:2009 Elektrostaciju aprīkojuma iepirkšanas instrukcija. 2-9. daļa: Elektroaprīkojums. Kabeļu sistēmas</w:t>
      </w:r>
      <w:r w:rsidR="00B111E7">
        <w:rPr>
          <w:rFonts w:asciiTheme="majorBidi" w:hAnsiTheme="majorBidi" w:cstheme="majorBidi"/>
          <w:color w:val="333333"/>
          <w:lang w:val="lv-LV"/>
        </w:rPr>
        <w:t>.</w:t>
      </w:r>
    </w:p>
    <w:p w14:paraId="67969097" w14:textId="407F37A1" w:rsidR="001B54EA" w:rsidRPr="002B2DCB" w:rsidRDefault="001B54EA"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HD 60364-7-712:2016</w:t>
      </w:r>
      <w:r w:rsidRPr="002B2DCB">
        <w:rPr>
          <w:rFonts w:asciiTheme="majorBidi" w:hAnsiTheme="majorBidi" w:cstheme="majorBidi"/>
          <w:color w:val="333333"/>
          <w:lang w:val="lv-LV"/>
        </w:rPr>
        <w:tab/>
        <w:t>Zemsprieguma elektroietaises. 7-712.daļa: Prasības īpašām ietaisēm vai vietām. Fotoelektriskās (PV) sistēmas</w:t>
      </w:r>
      <w:r w:rsidR="00B111E7">
        <w:rPr>
          <w:rFonts w:asciiTheme="majorBidi" w:hAnsiTheme="majorBidi" w:cstheme="majorBidi"/>
          <w:color w:val="333333"/>
          <w:lang w:val="lv-LV"/>
        </w:rPr>
        <w:t>.</w:t>
      </w:r>
    </w:p>
    <w:p w14:paraId="1635E18D" w14:textId="6B85E18B" w:rsidR="001B54EA" w:rsidRPr="002B2DCB" w:rsidRDefault="001B54EA"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CLC/TS 51643-32:2020</w:t>
      </w:r>
      <w:r w:rsidRPr="002B2DCB">
        <w:rPr>
          <w:rFonts w:asciiTheme="majorBidi" w:hAnsiTheme="majorBidi" w:cstheme="majorBidi"/>
          <w:color w:val="333333"/>
          <w:lang w:val="lv-LV"/>
        </w:rPr>
        <w:tab/>
        <w:t>Zemsprieguma pārspriegumaizsardzības ierīces. 32.daļa: Fotoelementu iekārtu līdzsprieguma pusē slēgtas pārspriegumaizsardzības ierīces. Izvēles un lietošanas principi</w:t>
      </w:r>
      <w:r w:rsidR="00B111E7">
        <w:rPr>
          <w:rFonts w:asciiTheme="majorBidi" w:hAnsiTheme="majorBidi" w:cstheme="majorBidi"/>
          <w:color w:val="333333"/>
          <w:lang w:val="lv-LV"/>
        </w:rPr>
        <w:t>.</w:t>
      </w:r>
    </w:p>
    <w:p w14:paraId="2C1A98E5" w14:textId="09951EA5" w:rsidR="001B54EA" w:rsidRPr="002B2DCB" w:rsidRDefault="001B54EA"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61643-11:2018</w:t>
      </w:r>
      <w:r w:rsidRPr="002B2DCB">
        <w:rPr>
          <w:rFonts w:asciiTheme="majorBidi" w:hAnsiTheme="majorBidi" w:cstheme="majorBidi"/>
          <w:color w:val="333333"/>
          <w:lang w:val="lv-LV"/>
        </w:rPr>
        <w:tab/>
        <w:t>Zemsprieguma pārspriegumaizsardzības ierīces. 11.daļa: Zemsprieguma sistēmās slēgtas pārspriegumaizsardzības ierīces. Prasības un testēšanas metodes (IEC 61643-11:2011, modificēts)</w:t>
      </w:r>
      <w:r w:rsidR="00B111E7">
        <w:rPr>
          <w:rFonts w:asciiTheme="majorBidi" w:hAnsiTheme="majorBidi" w:cstheme="majorBidi"/>
          <w:color w:val="333333"/>
          <w:lang w:val="lv-LV"/>
        </w:rPr>
        <w:t>.</w:t>
      </w:r>
    </w:p>
    <w:p w14:paraId="13684549" w14:textId="5503B073" w:rsidR="001B54EA" w:rsidRPr="002B2DCB" w:rsidRDefault="001B54EA"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61643-21:2002</w:t>
      </w:r>
      <w:r w:rsidRPr="002B2DCB">
        <w:rPr>
          <w:rFonts w:asciiTheme="majorBidi" w:hAnsiTheme="majorBidi" w:cstheme="majorBidi"/>
          <w:color w:val="333333"/>
          <w:lang w:val="lv-LV"/>
        </w:rPr>
        <w:tab/>
        <w:t>Zemsprieguma pārspriegumaizsardzības ierīces - 21.daļa: Telekomunikācijās un signalizācijas tīklos slēgtās pārspriegumaizsardzības ierīces - Veiktspējas prasības un testēšanas metodes</w:t>
      </w:r>
      <w:r w:rsidR="00B111E7">
        <w:rPr>
          <w:rFonts w:asciiTheme="majorBidi" w:hAnsiTheme="majorBidi" w:cstheme="majorBidi"/>
          <w:color w:val="333333"/>
          <w:lang w:val="lv-LV"/>
        </w:rPr>
        <w:t>.</w:t>
      </w:r>
    </w:p>
    <w:p w14:paraId="2BACFF90" w14:textId="77777777" w:rsidR="001B54EA" w:rsidRPr="002B2DCB" w:rsidRDefault="001B54EA"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62446-1:2016</w:t>
      </w:r>
      <w:r w:rsidRPr="002B2DCB">
        <w:rPr>
          <w:rFonts w:asciiTheme="majorBidi" w:hAnsiTheme="majorBidi" w:cstheme="majorBidi"/>
          <w:color w:val="333333"/>
          <w:lang w:val="lv-LV"/>
        </w:rPr>
        <w:tab/>
        <w:t>Fotoelementu (PV) sistēmas. Testēšanas, dokumentācijas un ekspluatācijas prasības. 1.daļa: Tīklam pieslēgtas sistēmas. Dokumentācija, testēšana pirms nodošanas ekspluatācijā un inspicēšana (IEC 62446-1:2016)</w:t>
      </w:r>
    </w:p>
    <w:p w14:paraId="26D50A43" w14:textId="38C564E0" w:rsidR="001B54EA" w:rsidRPr="002B2DCB" w:rsidRDefault="001B54EA"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lastRenderedPageBreak/>
        <w:t>LVS EN IEC 62446-2:2020</w:t>
      </w:r>
      <w:r w:rsidRPr="002B2DCB">
        <w:rPr>
          <w:rFonts w:asciiTheme="majorBidi" w:hAnsiTheme="majorBidi" w:cstheme="majorBidi"/>
          <w:color w:val="333333"/>
          <w:lang w:val="lv-LV"/>
        </w:rPr>
        <w:tab/>
        <w:t>Fotoelementu (PV) sistēmas. Testēšanas, dokumentācijas un ekspluatācijas prasības. 2.daļa: Tīklam pieslēgtas sistēmas. PV sistēmu ekspluatācija (IEC 62446-2:2020)</w:t>
      </w:r>
      <w:r w:rsidR="00B111E7">
        <w:rPr>
          <w:rFonts w:asciiTheme="majorBidi" w:hAnsiTheme="majorBidi" w:cstheme="majorBidi"/>
          <w:color w:val="333333"/>
          <w:lang w:val="lv-LV"/>
        </w:rPr>
        <w:t>.</w:t>
      </w:r>
    </w:p>
    <w:p w14:paraId="55F762BD" w14:textId="07BBC36A" w:rsidR="001B54EA" w:rsidRPr="002B2DCB" w:rsidRDefault="001B54EA"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CEN/TR 16999:2019</w:t>
      </w:r>
      <w:r w:rsidRPr="002B2DCB">
        <w:rPr>
          <w:rFonts w:asciiTheme="majorBidi" w:hAnsiTheme="majorBidi" w:cstheme="majorBidi"/>
          <w:color w:val="333333"/>
          <w:lang w:val="lv-LV"/>
        </w:rPr>
        <w:tab/>
        <w:t>Saules enerģijas sistēmas uz jumtiem. Prasības saules enerģijas paneļu konstruktīvajiem savienojumiem</w:t>
      </w:r>
      <w:r w:rsidR="00B111E7">
        <w:rPr>
          <w:rFonts w:asciiTheme="majorBidi" w:hAnsiTheme="majorBidi" w:cstheme="majorBidi"/>
          <w:color w:val="333333"/>
          <w:lang w:val="lv-LV"/>
        </w:rPr>
        <w:t>.</w:t>
      </w:r>
    </w:p>
    <w:p w14:paraId="0E93C18F" w14:textId="49446B69" w:rsidR="001B54EA" w:rsidRPr="002B2DCB" w:rsidRDefault="001B54EA"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62852:2015</w:t>
      </w:r>
      <w:r w:rsidRPr="002B2DCB">
        <w:rPr>
          <w:rFonts w:asciiTheme="majorBidi" w:hAnsiTheme="majorBidi" w:cstheme="majorBidi"/>
          <w:color w:val="333333"/>
          <w:lang w:val="lv-LV"/>
        </w:rPr>
        <w:tab/>
        <w:t>Savienotāji līdzstrāvas lietojumam fotoelementu sistēmās. Drošuma prasības un testēšana (IEC 62852:2014)</w:t>
      </w:r>
      <w:r w:rsidR="00B111E7">
        <w:rPr>
          <w:rFonts w:asciiTheme="majorBidi" w:hAnsiTheme="majorBidi" w:cstheme="majorBidi"/>
          <w:color w:val="333333"/>
          <w:lang w:val="lv-LV"/>
        </w:rPr>
        <w:t>.</w:t>
      </w:r>
    </w:p>
    <w:p w14:paraId="557536B5" w14:textId="60D973EF" w:rsidR="001B54EA" w:rsidRPr="002B2DCB" w:rsidRDefault="001B54EA"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50618:2015</w:t>
      </w:r>
      <w:r w:rsidRPr="002B2DCB">
        <w:rPr>
          <w:rFonts w:asciiTheme="majorBidi" w:hAnsiTheme="majorBidi" w:cstheme="majorBidi"/>
          <w:color w:val="333333"/>
          <w:lang w:val="lv-LV"/>
        </w:rPr>
        <w:tab/>
        <w:t>Elektriskie kabeļi fotoelektriskām sistēmām (BT(DE/NOT)258</w:t>
      </w:r>
      <w:r w:rsidR="00B111E7">
        <w:rPr>
          <w:rFonts w:asciiTheme="majorBidi" w:hAnsiTheme="majorBidi" w:cstheme="majorBidi"/>
          <w:color w:val="333333"/>
          <w:lang w:val="lv-LV"/>
        </w:rPr>
        <w:t>.</w:t>
      </w:r>
    </w:p>
    <w:p w14:paraId="0CC09A98" w14:textId="11417B08" w:rsidR="001B54EA" w:rsidRPr="002B2DCB" w:rsidRDefault="001B54EA"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IEC 63112:2021</w:t>
      </w:r>
      <w:r w:rsidRPr="002B2DCB">
        <w:rPr>
          <w:rFonts w:asciiTheme="majorBidi" w:hAnsiTheme="majorBidi" w:cstheme="majorBidi"/>
          <w:color w:val="333333"/>
          <w:lang w:val="lv-LV"/>
        </w:rPr>
        <w:tab/>
        <w:t>Fotoelementu (PV) paneļi. Zemesslēguma aizsardzības iekārtas. Drošums un ar drošumu saistītās funkcijas (IEC 63112:2021)</w:t>
      </w:r>
      <w:r w:rsidR="00B111E7">
        <w:rPr>
          <w:rFonts w:asciiTheme="majorBidi" w:hAnsiTheme="majorBidi" w:cstheme="majorBidi"/>
          <w:color w:val="333333"/>
          <w:lang w:val="lv-LV"/>
        </w:rPr>
        <w:t>.</w:t>
      </w:r>
    </w:p>
    <w:p w14:paraId="53F76EB7" w14:textId="1819A844" w:rsidR="001B54EA" w:rsidRPr="002B2DCB" w:rsidRDefault="001B54EA"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60269-6:2011</w:t>
      </w:r>
      <w:r w:rsidRPr="002B2DCB">
        <w:rPr>
          <w:rFonts w:asciiTheme="majorBidi" w:hAnsiTheme="majorBidi" w:cstheme="majorBidi"/>
          <w:color w:val="333333"/>
          <w:lang w:val="lv-LV"/>
        </w:rPr>
        <w:tab/>
        <w:t>Zemsprieguma drošinātāji. 6. daļa: Papildu prasības saules enerģijas fotoelektrisko sistēmu aizsardzībai paredzēto drošinātāju ieliktņiem (IEC 60269-6:2010 + 2010. gada decembra koriģējums)</w:t>
      </w:r>
      <w:r w:rsidR="00B111E7">
        <w:rPr>
          <w:rFonts w:asciiTheme="majorBidi" w:hAnsiTheme="majorBidi" w:cstheme="majorBidi"/>
          <w:color w:val="333333"/>
          <w:lang w:val="lv-LV"/>
        </w:rPr>
        <w:t>.</w:t>
      </w:r>
    </w:p>
    <w:p w14:paraId="565F56D8" w14:textId="2B5901AF" w:rsidR="001B54EA" w:rsidRPr="002B2DCB" w:rsidRDefault="001B54EA"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61643-31:2019</w:t>
      </w:r>
      <w:r w:rsidRPr="002B2DCB">
        <w:rPr>
          <w:rFonts w:asciiTheme="majorBidi" w:hAnsiTheme="majorBidi" w:cstheme="majorBidi"/>
          <w:color w:val="333333"/>
          <w:lang w:val="lv-LV"/>
        </w:rPr>
        <w:tab/>
        <w:t>Zemsprieguma pārspriegumaizsardzības ierīces. 31.daļa: Prasības un testēšanas metodes fotoelementu iekārtu pārspriegumaizsardzības ierīcēm (IEC 61643-31:2018, modificēts</w:t>
      </w:r>
      <w:r w:rsidR="00B111E7">
        <w:rPr>
          <w:rFonts w:asciiTheme="majorBidi" w:hAnsiTheme="majorBidi" w:cstheme="majorBidi"/>
          <w:color w:val="333333"/>
          <w:lang w:val="lv-LV"/>
        </w:rPr>
        <w:t>.</w:t>
      </w:r>
    </w:p>
    <w:p w14:paraId="229379AF" w14:textId="10A26D45" w:rsidR="001B54EA" w:rsidRPr="002B2DCB" w:rsidRDefault="001B54EA"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50549-1+AC:2022</w:t>
      </w:r>
      <w:r w:rsidRPr="002B2DCB">
        <w:rPr>
          <w:rFonts w:asciiTheme="majorBidi" w:hAnsiTheme="majorBidi" w:cstheme="majorBidi"/>
          <w:color w:val="333333"/>
          <w:lang w:val="lv-LV"/>
        </w:rPr>
        <w:tab/>
        <w:t>Prasības elektrostacijām, kas paredzētas paralēlam darbam ar sadales elektrotīklu. 1.daļa: Pieslēgums zemsprieguma sadales tīklam. Piemērošanai līdz B tipa elektrostacijām ieskaitot</w:t>
      </w:r>
      <w:r w:rsidR="00B111E7">
        <w:rPr>
          <w:rFonts w:asciiTheme="majorBidi" w:hAnsiTheme="majorBidi" w:cstheme="majorBidi"/>
          <w:color w:val="333333"/>
          <w:lang w:val="lv-LV"/>
        </w:rPr>
        <w:t>.</w:t>
      </w:r>
    </w:p>
    <w:p w14:paraId="0EAFE08E" w14:textId="4246A99D" w:rsidR="001B54EA" w:rsidRPr="002B2DCB" w:rsidRDefault="001B54EA"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50549-2+AC:2022</w:t>
      </w:r>
      <w:r w:rsidRPr="002B2DCB">
        <w:rPr>
          <w:rFonts w:asciiTheme="majorBidi" w:hAnsiTheme="majorBidi" w:cstheme="majorBidi"/>
          <w:color w:val="333333"/>
          <w:lang w:val="lv-LV"/>
        </w:rPr>
        <w:tab/>
        <w:t>Prasības elektrostacijām, kas paredzētas paralēlam darbam ar sadales elektrotīklu. 2.daļa: Pieslēgums vidsprieguma sadales tīklam. Piemērošanai līdz B tipa elektrostacijām ieskaitot</w:t>
      </w:r>
      <w:r w:rsidR="00B111E7">
        <w:rPr>
          <w:rFonts w:asciiTheme="majorBidi" w:hAnsiTheme="majorBidi" w:cstheme="majorBidi"/>
          <w:color w:val="333333"/>
          <w:lang w:val="lv-LV"/>
        </w:rPr>
        <w:t>.</w:t>
      </w:r>
    </w:p>
    <w:p w14:paraId="0C4660FC" w14:textId="2BE5B2B2" w:rsidR="001B54EA" w:rsidRPr="002B2DCB" w:rsidRDefault="001B54EA"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LVS EN 50160:2023 L</w:t>
      </w:r>
      <w:r w:rsidRPr="002B2DCB">
        <w:rPr>
          <w:rFonts w:asciiTheme="majorBidi" w:hAnsiTheme="majorBidi" w:cstheme="majorBidi"/>
          <w:color w:val="333333"/>
          <w:lang w:val="lv-LV"/>
        </w:rPr>
        <w:tab/>
        <w:t>Publisko elektroapgādes tīklu sprieguma raksturlielumi</w:t>
      </w:r>
      <w:r w:rsidR="00B111E7">
        <w:rPr>
          <w:rFonts w:asciiTheme="majorBidi" w:hAnsiTheme="majorBidi" w:cstheme="majorBidi"/>
          <w:color w:val="333333"/>
          <w:lang w:val="lv-LV"/>
        </w:rPr>
        <w:t>.</w:t>
      </w:r>
    </w:p>
    <w:p w14:paraId="32F789CD" w14:textId="26051528" w:rsidR="001B54EA" w:rsidRPr="002B2DCB" w:rsidRDefault="001B54EA"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IEC 62548:2016</w:t>
      </w:r>
      <w:r w:rsidRPr="002B2DCB">
        <w:rPr>
          <w:rFonts w:asciiTheme="majorBidi" w:hAnsiTheme="majorBidi" w:cstheme="majorBidi"/>
          <w:color w:val="333333"/>
          <w:lang w:val="lv-LV"/>
        </w:rPr>
        <w:tab/>
        <w:t>Photovoltaic (PV) arrays - Design requirements</w:t>
      </w:r>
      <w:r w:rsidR="00B111E7">
        <w:rPr>
          <w:rFonts w:asciiTheme="majorBidi" w:hAnsiTheme="majorBidi" w:cstheme="majorBidi"/>
          <w:color w:val="333333"/>
          <w:lang w:val="lv-LV"/>
        </w:rPr>
        <w:t>.</w:t>
      </w:r>
    </w:p>
    <w:p w14:paraId="5D6E42EF" w14:textId="2C0965BE" w:rsidR="001B54EA" w:rsidRPr="002B2DCB" w:rsidRDefault="001B54EA"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lastRenderedPageBreak/>
        <w:t>IEC TS 62738:2018</w:t>
      </w:r>
      <w:r w:rsidRPr="002B2DCB">
        <w:rPr>
          <w:rFonts w:asciiTheme="majorBidi" w:hAnsiTheme="majorBidi" w:cstheme="majorBidi"/>
          <w:color w:val="333333"/>
          <w:lang w:val="lv-LV"/>
        </w:rPr>
        <w:tab/>
        <w:t>Ground-mounted photovoltaic power plants - Design guidelines and recommendations</w:t>
      </w:r>
      <w:r w:rsidR="00B111E7">
        <w:rPr>
          <w:rFonts w:asciiTheme="majorBidi" w:hAnsiTheme="majorBidi" w:cstheme="majorBidi"/>
          <w:color w:val="333333"/>
          <w:lang w:val="lv-LV"/>
        </w:rPr>
        <w:t>.</w:t>
      </w:r>
    </w:p>
    <w:p w14:paraId="5FCFA909" w14:textId="7F90E510" w:rsidR="00AB0C15" w:rsidRPr="002B2DCB" w:rsidRDefault="001B54EA"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IEC 61643-32:2017</w:t>
      </w:r>
      <w:r w:rsidRPr="002B2DCB">
        <w:rPr>
          <w:rFonts w:asciiTheme="majorBidi" w:hAnsiTheme="majorBidi" w:cstheme="majorBidi"/>
          <w:color w:val="333333"/>
          <w:lang w:val="lv-LV"/>
        </w:rPr>
        <w:tab/>
        <w:t>Low-voltage surge protective devices - Part 32: Surge protective devices connected to the d.c. side of photovoltaic installations - Selection and application principles</w:t>
      </w:r>
      <w:r w:rsidR="00B111E7">
        <w:rPr>
          <w:rFonts w:asciiTheme="majorBidi" w:hAnsiTheme="majorBidi" w:cstheme="majorBidi"/>
          <w:color w:val="333333"/>
          <w:lang w:val="lv-LV"/>
        </w:rPr>
        <w:t>.</w:t>
      </w:r>
    </w:p>
    <w:p w14:paraId="7EF1AC6E" w14:textId="77777777" w:rsidR="007C2447" w:rsidRPr="002B2DCB" w:rsidRDefault="007C2447" w:rsidP="00F80DFB">
      <w:pPr>
        <w:pStyle w:val="ListParagraph"/>
        <w:widowControl w:val="0"/>
        <w:numPr>
          <w:ilvl w:val="0"/>
          <w:numId w:val="2"/>
        </w:numPr>
        <w:tabs>
          <w:tab w:val="left" w:pos="1058"/>
        </w:tabs>
        <w:autoSpaceDE w:val="0"/>
        <w:autoSpaceDN w:val="0"/>
        <w:spacing w:after="0" w:line="360" w:lineRule="auto"/>
        <w:ind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turbīnas - IEC 61400 21. daļa: "Pie tīkla pieslēgtu vēja turbīnu jaudas kvalitātes raksturlielumu mērīšana un novērtēšana", 2009. gads.</w:t>
      </w:r>
    </w:p>
    <w:p w14:paraId="4AB69E6D" w14:textId="77777777" w:rsidR="001B54EA" w:rsidRPr="002B2DCB" w:rsidRDefault="001B54EA" w:rsidP="00F80DFB">
      <w:pPr>
        <w:pStyle w:val="NormalWeb"/>
        <w:numPr>
          <w:ilvl w:val="0"/>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Informatīvi:</w:t>
      </w:r>
    </w:p>
    <w:p w14:paraId="5AE890B7" w14:textId="77777777" w:rsidR="001B54EA" w:rsidRPr="002B2DCB" w:rsidRDefault="001B54EA" w:rsidP="00F80DFB">
      <w:pPr>
        <w:pStyle w:val="NormalWeb"/>
        <w:numPr>
          <w:ilvl w:val="1"/>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IEC/TR 61000-3-14: Elektromagnētiskā saderība (EMS) - 3-14. daļa: Harmoniku, interharmoniku, sprieguma svārstību un nelīdzsvarotības emisiju robežvērtību novērtēšana traucējošu iekārtu pieslēgšanai zemsprieguma elektrotīkliem.</w:t>
      </w:r>
    </w:p>
    <w:p w14:paraId="520E86AF" w14:textId="77777777" w:rsidR="0054095F" w:rsidRPr="002B2DCB" w:rsidRDefault="0054095F" w:rsidP="00F80DFB">
      <w:pPr>
        <w:pStyle w:val="NormalWeb"/>
        <w:numPr>
          <w:ilvl w:val="1"/>
          <w:numId w:val="2"/>
        </w:numPr>
        <w:shd w:val="clear" w:color="auto" w:fill="FFFFFF"/>
        <w:spacing w:after="105"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IEC 61850-7-4 Ed2.0:2012: Saderīgo loģisko mezglu klases un datu klases.</w:t>
      </w:r>
    </w:p>
    <w:p w14:paraId="1251BFEB" w14:textId="77777777" w:rsidR="0054095F" w:rsidRPr="002B2DCB" w:rsidRDefault="0054095F" w:rsidP="00F80DFB">
      <w:pPr>
        <w:pStyle w:val="NormalWeb"/>
        <w:numPr>
          <w:ilvl w:val="1"/>
          <w:numId w:val="2"/>
        </w:numPr>
        <w:shd w:val="clear" w:color="auto" w:fill="FFFFFF"/>
        <w:spacing w:after="105"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IEC 61850-90-7 Ed1.0:2013: Objekta modeļi jaudas pārveidotājiem sadalīto energoresursu (DER) sistēmās.</w:t>
      </w:r>
    </w:p>
    <w:p w14:paraId="653C53C4" w14:textId="77777777" w:rsidR="0054095F" w:rsidRPr="002B2DCB" w:rsidRDefault="0054095F" w:rsidP="00F80DFB">
      <w:pPr>
        <w:pStyle w:val="NormalWeb"/>
        <w:numPr>
          <w:ilvl w:val="1"/>
          <w:numId w:val="2"/>
        </w:numPr>
        <w:shd w:val="clear" w:color="auto" w:fill="FFFFFF"/>
        <w:spacing w:after="105"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IEEE 1459:2010: Standarta definīcijas elektroenerģijas lielumu mērīšanai sinusoidālos, nesinusoidālos, sabalansētos vai nesabalansētos apstākļos.</w:t>
      </w:r>
    </w:p>
    <w:p w14:paraId="56666549" w14:textId="77777777" w:rsidR="0054095F" w:rsidRPr="002B2DCB" w:rsidRDefault="0054095F" w:rsidP="00F80DFB">
      <w:pPr>
        <w:pStyle w:val="NormalWeb"/>
        <w:numPr>
          <w:ilvl w:val="1"/>
          <w:numId w:val="2"/>
        </w:numPr>
        <w:shd w:val="clear" w:color="auto" w:fill="FFFFFF"/>
        <w:spacing w:after="105"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IEC 60050-415:1999: Starptautiskais elektrotehnikas vārdnīca - 415. daļa: Vēja turbīnu ģeneratoru sistēmas.</w:t>
      </w:r>
    </w:p>
    <w:p w14:paraId="31488E9E" w14:textId="77777777" w:rsidR="0054095F" w:rsidRPr="002B2DCB" w:rsidRDefault="0054095F" w:rsidP="00F80DFB">
      <w:pPr>
        <w:pStyle w:val="NormalWeb"/>
        <w:numPr>
          <w:ilvl w:val="1"/>
          <w:numId w:val="2"/>
        </w:numPr>
        <w:shd w:val="clear" w:color="auto" w:fill="FFFFFF"/>
        <w:spacing w:after="105"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IEC 60071-1:2006: Izolācijas saskaņošana - 1. daļa: Definīcijas, principi un noteikumi.</w:t>
      </w:r>
    </w:p>
    <w:p w14:paraId="479408DB" w14:textId="77777777" w:rsidR="0054095F" w:rsidRPr="002B2DCB" w:rsidRDefault="0054095F" w:rsidP="00F80DFB">
      <w:pPr>
        <w:pStyle w:val="NormalWeb"/>
        <w:numPr>
          <w:ilvl w:val="1"/>
          <w:numId w:val="2"/>
        </w:numPr>
        <w:shd w:val="clear" w:color="auto" w:fill="FFFFFF"/>
        <w:spacing w:after="105"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DS/EN TR 61000-3-2:2014: Harmonisko strāvu emisiju robežvērtības (iekārtas ieejas strāva līdz 16 A (ieskaitot) uz fāzi).</w:t>
      </w:r>
    </w:p>
    <w:p w14:paraId="1524A203" w14:textId="77777777" w:rsidR="0054095F" w:rsidRPr="002B2DCB" w:rsidRDefault="0054095F" w:rsidP="00F80DFB">
      <w:pPr>
        <w:pStyle w:val="NormalWeb"/>
        <w:numPr>
          <w:ilvl w:val="1"/>
          <w:numId w:val="2"/>
        </w:numPr>
        <w:shd w:val="clear" w:color="auto" w:fill="FFFFFF"/>
        <w:spacing w:after="105"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DS/EN TR 61000-3-3:13: Robežvērtības - Sprieguma svārstību un mirgošanas ierobežošana publiskajās zemsprieguma barošanas sistēmās no iekārtām ar nominālo strāvu &lt;= 16 A uz fāzi, uz kurām neattiecas nosacījuma pieslēguma noteikumi.</w:t>
      </w:r>
    </w:p>
    <w:p w14:paraId="39680882" w14:textId="77777777" w:rsidR="0054095F" w:rsidRPr="002B2DCB" w:rsidRDefault="0054095F" w:rsidP="00F80DFB">
      <w:pPr>
        <w:pStyle w:val="NormalWeb"/>
        <w:numPr>
          <w:ilvl w:val="1"/>
          <w:numId w:val="2"/>
        </w:numPr>
        <w:shd w:val="clear" w:color="auto" w:fill="FFFFFF"/>
        <w:spacing w:after="105"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lastRenderedPageBreak/>
        <w:t>IEC/TR 61000-3-6:2008: EMC ierobežojumi. Harmonisko strāvu emisiju ierobežošana iekārtām, kas pieslēgtas vidējā un augstsprieguma barošanas sistēmām.</w:t>
      </w:r>
    </w:p>
    <w:p w14:paraId="671B3EA3" w14:textId="77777777" w:rsidR="0054095F" w:rsidRPr="002B2DCB" w:rsidRDefault="0054095F" w:rsidP="00F80DFB">
      <w:pPr>
        <w:pStyle w:val="NormalWeb"/>
        <w:numPr>
          <w:ilvl w:val="1"/>
          <w:numId w:val="2"/>
        </w:numPr>
        <w:shd w:val="clear" w:color="auto" w:fill="FFFFFF"/>
        <w:spacing w:after="105"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IEC/TR 61000-3-7:2008: EMC ierobežojumi. Sprieguma svārstību un mirgošanas ierobežošana iekārtām, kas pieslēgtas vidēja un augsta sprieguma barošanas sistēmām.</w:t>
      </w:r>
    </w:p>
    <w:p w14:paraId="1B3EE422" w14:textId="77777777" w:rsidR="0054095F" w:rsidRPr="002B2DCB" w:rsidRDefault="0054095F" w:rsidP="00F80DFB">
      <w:pPr>
        <w:pStyle w:val="NormalWeb"/>
        <w:numPr>
          <w:ilvl w:val="1"/>
          <w:numId w:val="2"/>
        </w:numPr>
        <w:shd w:val="clear" w:color="auto" w:fill="FFFFFF"/>
        <w:spacing w:after="105"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DS/EN 61000-3-11:2001: Elektromagnētiskā saderība (EMS): Ierīces ar nominālo strāvu līdz 75 A (ieskaitot), kas ir pakļautas nosacītai pieslēgšanai.</w:t>
      </w:r>
    </w:p>
    <w:p w14:paraId="56C2BBED" w14:textId="77777777" w:rsidR="0054095F" w:rsidRPr="002B2DCB" w:rsidRDefault="0054095F" w:rsidP="00F80DFB">
      <w:pPr>
        <w:pStyle w:val="NormalWeb"/>
        <w:numPr>
          <w:ilvl w:val="1"/>
          <w:numId w:val="2"/>
        </w:numPr>
        <w:shd w:val="clear" w:color="auto" w:fill="FFFFFF"/>
        <w:spacing w:after="105"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DS/EN 61000-3-12:2012: Harmonisko strāvu, ko rada zemsprieguma publiskajām zemsprieguma sistēmām pieslēgtas iekārtas ar ieejas strāvu &gt; 16 A un ≤ 75 A uz fāzi, robežvērtības.</w:t>
      </w:r>
    </w:p>
    <w:p w14:paraId="07B04932" w14:textId="77777777" w:rsidR="0054095F" w:rsidRPr="002B2DCB" w:rsidRDefault="0054095F" w:rsidP="00F80DFB">
      <w:pPr>
        <w:pStyle w:val="NormalWeb"/>
        <w:numPr>
          <w:ilvl w:val="1"/>
          <w:numId w:val="2"/>
        </w:numPr>
        <w:shd w:val="clear" w:color="auto" w:fill="FFFFFF"/>
        <w:spacing w:after="105"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IEC/TR 61000-3-13:2008: Elektromagnētiskā savietojamība (EMS): Emisijas robežvērtību novērtēšana nesabalansētu iekārtu pieslēgšanai MV, HV un EHV energosistēmām.</w:t>
      </w:r>
    </w:p>
    <w:p w14:paraId="10F4AB54" w14:textId="77777777" w:rsidR="0054095F" w:rsidRPr="002B2DCB" w:rsidRDefault="0054095F" w:rsidP="00F80DFB">
      <w:pPr>
        <w:pStyle w:val="NormalWeb"/>
        <w:numPr>
          <w:ilvl w:val="1"/>
          <w:numId w:val="2"/>
        </w:numPr>
        <w:shd w:val="clear" w:color="auto" w:fill="FFFFFF"/>
        <w:spacing w:after="105"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IEC/TR 61000-3-14:2011: Elektromagnētiskā savietojamība (EMS): Harmoniku, interharmoniku, sprieguma svārstību un nelīdzsvarotības emisiju robežvērtību novērtēšana traucējošu iekārtu pieslēgšanai zemsprieguma elektrotīkliem.</w:t>
      </w:r>
    </w:p>
    <w:p w14:paraId="155D76C8" w14:textId="77777777" w:rsidR="0054095F" w:rsidRPr="002B2DCB" w:rsidRDefault="0054095F" w:rsidP="00F80DFB">
      <w:pPr>
        <w:pStyle w:val="NormalWeb"/>
        <w:numPr>
          <w:ilvl w:val="1"/>
          <w:numId w:val="2"/>
        </w:numPr>
        <w:shd w:val="clear" w:color="auto" w:fill="FFFFFF"/>
        <w:spacing w:after="105"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IEC/TR 61000-3-15 Ed. 1.0:2011: Zemas frekvences elektromagnētiskās noturības novērtēšana un emisijas prasības izkliedētām ģenerācijas sistēmām zemsprieguma tīklā.</w:t>
      </w:r>
    </w:p>
    <w:p w14:paraId="3DA29226" w14:textId="77777777" w:rsidR="0054095F" w:rsidRPr="002B2DCB" w:rsidRDefault="0054095F" w:rsidP="00F80DFB">
      <w:pPr>
        <w:pStyle w:val="NormalWeb"/>
        <w:numPr>
          <w:ilvl w:val="1"/>
          <w:numId w:val="2"/>
        </w:numPr>
        <w:shd w:val="clear" w:color="auto" w:fill="FFFFFF"/>
        <w:spacing w:after="105"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DS/CLC/TS 50549-1:2014: Prasības paralēli sadales tīklam savienojamām elektrostacijām. 1. daļa: Ģenerējošās elektrostacijas, kuru jauda ir lielāka par 16 A uz fāzi un kuras ir savienojamas ar zemsprieguma tīklu.</w:t>
      </w:r>
    </w:p>
    <w:p w14:paraId="41FF3999" w14:textId="0537DDAF" w:rsidR="0054095F" w:rsidRPr="002B2DCB" w:rsidRDefault="0054095F" w:rsidP="00F80DFB">
      <w:pPr>
        <w:pStyle w:val="NormalWeb"/>
        <w:numPr>
          <w:ilvl w:val="1"/>
          <w:numId w:val="2"/>
        </w:numPr>
        <w:shd w:val="clear" w:color="auto" w:fill="FFFFFF"/>
        <w:spacing w:before="0" w:beforeAutospacing="0" w:after="105" w:afterAutospacing="0" w:line="360" w:lineRule="auto"/>
        <w:jc w:val="both"/>
        <w:rPr>
          <w:rFonts w:asciiTheme="majorBidi" w:hAnsiTheme="majorBidi" w:cstheme="majorBidi"/>
          <w:color w:val="333333"/>
          <w:lang w:val="lv-LV"/>
        </w:rPr>
      </w:pPr>
      <w:r w:rsidRPr="002B2DCB">
        <w:rPr>
          <w:rFonts w:asciiTheme="majorBidi" w:hAnsiTheme="majorBidi" w:cstheme="majorBidi"/>
          <w:color w:val="333333"/>
          <w:lang w:val="lv-LV"/>
        </w:rPr>
        <w:t>DS/CLC/TS 50549-2:2014: Prasības paralēli ar sadales tīklu savienojamām elektrostacijām. 2. daļa: Ar vidējā sprieguma tīklu savienojamas elektrostacijas.</w:t>
      </w:r>
    </w:p>
    <w:p w14:paraId="4B7F2173" w14:textId="77777777" w:rsidR="008D7A84" w:rsidRPr="002B2DCB" w:rsidRDefault="008D7A84" w:rsidP="00133A18">
      <w:pPr>
        <w:spacing w:line="360" w:lineRule="auto"/>
        <w:rPr>
          <w:rFonts w:asciiTheme="majorBidi" w:hAnsiTheme="majorBidi" w:cstheme="majorBidi"/>
          <w:sz w:val="24"/>
          <w:szCs w:val="24"/>
          <w:lang w:val="lv-LV"/>
        </w:rPr>
      </w:pPr>
    </w:p>
    <w:p w14:paraId="2B52F79D" w14:textId="48440343" w:rsidR="008D7A84" w:rsidRPr="002B2DCB" w:rsidRDefault="008D7A84" w:rsidP="00133A18">
      <w:pPr>
        <w:spacing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br w:type="page"/>
      </w:r>
    </w:p>
    <w:p w14:paraId="3358ACFD" w14:textId="74B09C1B" w:rsidR="008D7A84" w:rsidRPr="002B2DCB" w:rsidRDefault="008D7A84" w:rsidP="00825BA8">
      <w:pPr>
        <w:pStyle w:val="Heading1"/>
        <w:numPr>
          <w:ilvl w:val="0"/>
          <w:numId w:val="44"/>
        </w:numPr>
        <w:spacing w:line="360" w:lineRule="auto"/>
        <w:jc w:val="center"/>
        <w:rPr>
          <w:b/>
          <w:bCs/>
          <w:szCs w:val="24"/>
          <w:lang w:val="lv-LV"/>
        </w:rPr>
      </w:pPr>
      <w:bookmarkStart w:id="28" w:name="_Toc162453007"/>
      <w:r w:rsidRPr="002B2DCB">
        <w:rPr>
          <w:b/>
          <w:bCs/>
          <w:szCs w:val="24"/>
          <w:lang w:val="lv-LV"/>
        </w:rPr>
        <w:lastRenderedPageBreak/>
        <w:t xml:space="preserve">DĀNIJAS PIEREDZE </w:t>
      </w:r>
      <w:r w:rsidR="00F04811" w:rsidRPr="002B2DCB">
        <w:rPr>
          <w:b/>
          <w:bCs/>
          <w:szCs w:val="24"/>
          <w:lang w:val="lv-LV"/>
        </w:rPr>
        <w:t>IEKĀRTU PIESLĒGŠANAS PRASĪBAS TĪKLAM VIRS 1 kV</w:t>
      </w:r>
      <w:bookmarkEnd w:id="28"/>
    </w:p>
    <w:p w14:paraId="007E1D41" w14:textId="6BF13D6D" w:rsidR="008D7A84" w:rsidRPr="002B2DCB" w:rsidRDefault="008D7A84" w:rsidP="00133A18">
      <w:pPr>
        <w:spacing w:line="360" w:lineRule="auto"/>
        <w:jc w:val="center"/>
        <w:rPr>
          <w:rFonts w:asciiTheme="majorBidi" w:hAnsiTheme="majorBidi" w:cstheme="majorBidi"/>
          <w:sz w:val="24"/>
          <w:szCs w:val="24"/>
          <w:lang w:val="lv-LV"/>
        </w:rPr>
      </w:pPr>
    </w:p>
    <w:p w14:paraId="25E4135D" w14:textId="24500637" w:rsidR="00EE5CE5" w:rsidRPr="002B2DCB" w:rsidRDefault="00E32E31" w:rsidP="00133A18">
      <w:pPr>
        <w:spacing w:line="360" w:lineRule="auto"/>
        <w:rPr>
          <w:rFonts w:asciiTheme="majorBidi" w:hAnsiTheme="majorBidi" w:cstheme="majorBidi"/>
          <w:sz w:val="24"/>
          <w:szCs w:val="24"/>
          <w:lang w:val="lv-LV"/>
        </w:rPr>
      </w:pPr>
      <w:bookmarkStart w:id="29" w:name="_bookmark35"/>
      <w:bookmarkStart w:id="30" w:name="_Hlk160102279"/>
      <w:bookmarkEnd w:id="29"/>
      <w:r w:rsidRPr="002B2DCB">
        <w:rPr>
          <w:rFonts w:asciiTheme="majorBidi" w:hAnsiTheme="majorBidi" w:cstheme="majorBidi"/>
          <w:sz w:val="24"/>
          <w:szCs w:val="24"/>
          <w:lang w:val="lv-LV"/>
        </w:rPr>
        <w:t>3.1.</w:t>
      </w:r>
      <w:r w:rsidR="00EE5CE5" w:rsidRPr="002B2DCB">
        <w:rPr>
          <w:rFonts w:asciiTheme="majorBidi" w:hAnsiTheme="majorBidi" w:cstheme="majorBidi"/>
          <w:sz w:val="24"/>
          <w:szCs w:val="24"/>
          <w:lang w:val="lv-LV"/>
        </w:rPr>
        <w:t xml:space="preserve"> </w:t>
      </w:r>
      <w:r w:rsidR="00EE5CE5" w:rsidRPr="002B2DCB">
        <w:rPr>
          <w:rFonts w:asciiTheme="majorBidi" w:hAnsiTheme="majorBidi" w:cstheme="majorBidi"/>
          <w:sz w:val="24"/>
          <w:szCs w:val="24"/>
          <w:u w:val="single"/>
          <w:lang w:val="lv-LV"/>
        </w:rPr>
        <w:t>FREKVENCES UN SPRIEGUMA NOVIRŽU TOLERANCE</w:t>
      </w:r>
    </w:p>
    <w:p w14:paraId="39C79E0B" w14:textId="34665C2D" w:rsidR="00EE5CE5" w:rsidRPr="002B2DCB" w:rsidRDefault="00EE5CE5" w:rsidP="00133A18">
      <w:pPr>
        <w:spacing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t>Pieprasījuma iekārtai jāatbilst šādām prasībām attiecībā uz normālu darbību un ārkārtas darbību</w:t>
      </w:r>
      <w:r w:rsidR="00E32E31" w:rsidRPr="002B2DCB">
        <w:rPr>
          <w:rFonts w:asciiTheme="majorBidi" w:hAnsiTheme="majorBidi" w:cstheme="majorBidi"/>
          <w:sz w:val="24"/>
          <w:szCs w:val="24"/>
          <w:lang w:val="lv-LV"/>
        </w:rPr>
        <w:t>:</w:t>
      </w:r>
    </w:p>
    <w:p w14:paraId="342DC59E" w14:textId="4343E807" w:rsidR="00EE5CE5" w:rsidRPr="002B2DCB" w:rsidRDefault="00E32E31" w:rsidP="00133A18">
      <w:pPr>
        <w:spacing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t xml:space="preserve">3.1.1. </w:t>
      </w:r>
      <w:r w:rsidR="00EE5CE5" w:rsidRPr="002B2DCB">
        <w:rPr>
          <w:rFonts w:asciiTheme="majorBidi" w:hAnsiTheme="majorBidi" w:cstheme="majorBidi"/>
          <w:i/>
          <w:iCs/>
          <w:sz w:val="24"/>
          <w:szCs w:val="24"/>
          <w:lang w:val="lv-LV"/>
        </w:rPr>
        <w:t>Normāl</w:t>
      </w:r>
      <w:r w:rsidRPr="002B2DCB">
        <w:rPr>
          <w:rFonts w:asciiTheme="majorBidi" w:hAnsiTheme="majorBidi" w:cstheme="majorBidi"/>
          <w:i/>
          <w:iCs/>
          <w:sz w:val="24"/>
          <w:szCs w:val="24"/>
          <w:lang w:val="lv-LV"/>
        </w:rPr>
        <w:t>ā</w:t>
      </w:r>
      <w:r w:rsidR="00EE5CE5" w:rsidRPr="002B2DCB">
        <w:rPr>
          <w:rFonts w:asciiTheme="majorBidi" w:hAnsiTheme="majorBidi" w:cstheme="majorBidi"/>
          <w:i/>
          <w:iCs/>
          <w:sz w:val="24"/>
          <w:szCs w:val="24"/>
          <w:lang w:val="lv-LV"/>
        </w:rPr>
        <w:t xml:space="preserve"> darbīb</w:t>
      </w:r>
      <w:r w:rsidRPr="002B2DCB">
        <w:rPr>
          <w:rFonts w:asciiTheme="majorBidi" w:hAnsiTheme="majorBidi" w:cstheme="majorBidi"/>
          <w:i/>
          <w:iCs/>
          <w:sz w:val="24"/>
          <w:szCs w:val="24"/>
          <w:lang w:val="lv-LV"/>
        </w:rPr>
        <w:t>ā</w:t>
      </w:r>
      <w:r w:rsidRPr="002B2DCB">
        <w:rPr>
          <w:rFonts w:asciiTheme="majorBidi" w:hAnsiTheme="majorBidi" w:cstheme="majorBidi"/>
          <w:sz w:val="24"/>
          <w:szCs w:val="24"/>
          <w:lang w:val="lv-LV"/>
        </w:rPr>
        <w:t xml:space="preserve"> -  </w:t>
      </w:r>
      <w:r w:rsidR="00EE5CE5" w:rsidRPr="002B2DCB">
        <w:rPr>
          <w:rFonts w:asciiTheme="majorBidi" w:hAnsiTheme="majorBidi" w:cstheme="majorBidi"/>
          <w:sz w:val="24"/>
          <w:szCs w:val="24"/>
          <w:lang w:val="lv-LV"/>
        </w:rPr>
        <w:t>Pieprasījuma iekārtai jābūt projektētai tā, lai tā varētu uzturēt normālu darbību sprieguma diapazonā no +10% līdz -15% no Un un frekvences diapazonā no 49 Hz līdz 51 Hz pieslēguma punktā.</w:t>
      </w:r>
    </w:p>
    <w:p w14:paraId="1C9B3DD0" w14:textId="5D750FAF" w:rsidR="00EE5CE5" w:rsidRPr="002B2DCB" w:rsidRDefault="00E32E31" w:rsidP="00133A18">
      <w:pPr>
        <w:spacing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t xml:space="preserve">3.1.2. </w:t>
      </w:r>
      <w:r w:rsidR="00EE5CE5" w:rsidRPr="002B2DCB">
        <w:rPr>
          <w:rFonts w:asciiTheme="majorBidi" w:hAnsiTheme="majorBidi" w:cstheme="majorBidi"/>
          <w:i/>
          <w:iCs/>
          <w:sz w:val="24"/>
          <w:szCs w:val="24"/>
          <w:lang w:val="lv-LV"/>
        </w:rPr>
        <w:t>Spriegumu Un</w:t>
      </w:r>
      <w:r w:rsidR="00EE5CE5" w:rsidRPr="002B2DCB">
        <w:rPr>
          <w:rFonts w:asciiTheme="majorBidi" w:hAnsiTheme="majorBidi" w:cstheme="majorBidi"/>
          <w:sz w:val="24"/>
          <w:szCs w:val="24"/>
          <w:lang w:val="lv-LV"/>
        </w:rPr>
        <w:t xml:space="preserve"> pieslēguma punktā (POC) norāda elektroenerģijas piegādes uzņēmums.</w:t>
      </w:r>
    </w:p>
    <w:p w14:paraId="6F493B2F" w14:textId="21B42B1D" w:rsidR="00EE5CE5" w:rsidRPr="002B2DCB" w:rsidRDefault="00E32E31"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i/>
          <w:iCs/>
          <w:sz w:val="24"/>
          <w:szCs w:val="24"/>
          <w:lang w:val="lv-LV"/>
        </w:rPr>
        <w:t xml:space="preserve">3.1.3. </w:t>
      </w:r>
      <w:r w:rsidR="00EE5CE5" w:rsidRPr="002B2DCB">
        <w:rPr>
          <w:rFonts w:asciiTheme="majorBidi" w:hAnsiTheme="majorBidi" w:cstheme="majorBidi"/>
          <w:i/>
          <w:iCs/>
          <w:sz w:val="24"/>
          <w:szCs w:val="24"/>
          <w:lang w:val="lv-LV"/>
        </w:rPr>
        <w:t>Frekvences noviržu tolerance</w:t>
      </w:r>
      <w:r w:rsidRPr="002B2DCB">
        <w:rPr>
          <w:rFonts w:asciiTheme="majorBidi" w:hAnsiTheme="majorBidi" w:cstheme="majorBidi"/>
          <w:sz w:val="24"/>
          <w:szCs w:val="24"/>
          <w:lang w:val="lv-LV"/>
        </w:rPr>
        <w:t xml:space="preserve">  </w:t>
      </w:r>
      <w:r w:rsidR="00EE5CE5" w:rsidRPr="002B2DCB">
        <w:rPr>
          <w:rFonts w:asciiTheme="majorBidi" w:hAnsiTheme="majorBidi" w:cstheme="majorBidi"/>
          <w:sz w:val="24"/>
          <w:szCs w:val="24"/>
          <w:lang w:val="lv-LV"/>
        </w:rPr>
        <w:t>Pieprasījuma iekārtu nedrīkst bojāt frekvences novirzes, kas var rasties Dānijas elektroenerģijas piegādes tīklā. Bojājums nozīmē, ka iekārtai un tās sastāvdaļām jābūt projektētām tā, lai tās pastāvīgi nezaudētu funkcionalitāti frekvences noviržu dēļ no 47 Hz līdz 52 Hz, kas var rasties Dānijas elektroenerģijas piegādes tīklos, sk. DS/EN 50160.</w:t>
      </w:r>
      <w:r w:rsidR="00950B40" w:rsidRPr="002B2DCB">
        <w:rPr>
          <w:rFonts w:asciiTheme="majorBidi" w:hAnsiTheme="majorBidi" w:cstheme="majorBidi"/>
          <w:sz w:val="24"/>
          <w:szCs w:val="24"/>
          <w:lang w:val="lv-LV"/>
        </w:rPr>
        <w:t>/ LVS EN 50160</w:t>
      </w:r>
      <w:r w:rsidRPr="002B2DCB">
        <w:rPr>
          <w:rFonts w:asciiTheme="majorBidi" w:hAnsiTheme="majorBidi" w:cstheme="majorBidi"/>
          <w:sz w:val="24"/>
          <w:szCs w:val="24"/>
          <w:lang w:val="lv-LV"/>
        </w:rPr>
        <w:t xml:space="preserve">. </w:t>
      </w:r>
      <w:r w:rsidR="00EE5CE5" w:rsidRPr="002B2DCB">
        <w:rPr>
          <w:rFonts w:asciiTheme="majorBidi" w:hAnsiTheme="majorBidi" w:cstheme="majorBidi"/>
          <w:sz w:val="24"/>
          <w:szCs w:val="24"/>
          <w:lang w:val="lv-LV"/>
        </w:rPr>
        <w:t>Pieprasījuma iekārtai jābūt projektētai tā, lai izturētu sprieguma novirzes, kas Dānijas sadales tīklā var rasties normālas darbības un ārkārtas darbības laikā. Bojājums nozīmē, ka iekārtai un tās sastāvdaļām jābūt projektētām tā, lai sprieguma noviržu rezultātā netiktu pastāvīgi zaudēta to funkcionalitāte. Prasība tiks uzskatīta par izpildītu, ja pieprasījuma instalācija atbilst noturības prasībām, sk. attiecīgos ražojumu standartus vai DS/EN 61000-6 sēriju.</w:t>
      </w:r>
    </w:p>
    <w:bookmarkEnd w:id="30"/>
    <w:p w14:paraId="617742E2" w14:textId="43883856" w:rsidR="00EE5CE5" w:rsidRPr="002B2DCB" w:rsidRDefault="00950B40" w:rsidP="00133A18">
      <w:pPr>
        <w:pStyle w:val="BodyText"/>
        <w:spacing w:before="100" w:after="1" w:line="360" w:lineRule="auto"/>
        <w:rPr>
          <w:rFonts w:asciiTheme="majorBidi" w:hAnsiTheme="majorBidi" w:cstheme="majorBidi"/>
          <w:sz w:val="24"/>
          <w:szCs w:val="24"/>
          <w:lang w:val="lv-LV"/>
        </w:rPr>
      </w:pPr>
      <w:r w:rsidRPr="002B2DCB">
        <w:rPr>
          <w:rFonts w:asciiTheme="majorBidi" w:hAnsiTheme="majorBidi" w:cstheme="majorBidi"/>
          <w:noProof/>
          <w:sz w:val="24"/>
          <w:szCs w:val="24"/>
          <w:lang w:val="lv-LV"/>
          <w14:ligatures w14:val="standardContextual"/>
        </w:rPr>
        <mc:AlternateContent>
          <mc:Choice Requires="wps">
            <w:drawing>
              <wp:inline distT="0" distB="0" distL="0" distR="0" wp14:anchorId="5BE604AC" wp14:editId="0A8128BF">
                <wp:extent cx="6324600" cy="1239982"/>
                <wp:effectExtent l="0" t="0" r="0" b="0"/>
                <wp:docPr id="117" name="Textbox 117"/>
                <wp:cNvGraphicFramePr/>
                <a:graphic xmlns:a="http://schemas.openxmlformats.org/drawingml/2006/main">
                  <a:graphicData uri="http://schemas.microsoft.com/office/word/2010/wordprocessingShape">
                    <wps:wsp>
                      <wps:cNvSpPr txBox="1"/>
                      <wps:spPr>
                        <a:xfrm>
                          <a:off x="0" y="0"/>
                          <a:ext cx="6324600" cy="1239982"/>
                        </a:xfrm>
                        <a:prstGeom prst="rect">
                          <a:avLst/>
                        </a:prstGeom>
                      </wps:spPr>
                      <wps:txbx>
                        <w:txbxContent>
                          <w:p w14:paraId="1EBA31D1" w14:textId="3B52C58B" w:rsidR="00950B40" w:rsidRDefault="00950B40" w:rsidP="00950B40">
                            <w:pPr>
                              <w:spacing w:before="93" w:line="288" w:lineRule="auto"/>
                              <w:ind w:left="335" w:right="333"/>
                              <w:jc w:val="both"/>
                              <w:rPr>
                                <w:rFonts w:ascii="Times New Roman"/>
                                <w:i/>
                              </w:rPr>
                            </w:pPr>
                            <w:bookmarkStart w:id="31" w:name="_Hlk160102294"/>
                            <w:r>
                              <w:rPr>
                                <w:rFonts w:ascii="Times New Roman"/>
                                <w:i/>
                              </w:rPr>
                              <w:t>Turkl</w:t>
                            </w:r>
                            <w:r>
                              <w:rPr>
                                <w:rFonts w:ascii="Times New Roman"/>
                                <w:i/>
                              </w:rPr>
                              <w:t>ā</w:t>
                            </w:r>
                            <w:r>
                              <w:rPr>
                                <w:rFonts w:ascii="Times New Roman"/>
                                <w:i/>
                              </w:rPr>
                              <w:t>t ir ieteicams piepras</w:t>
                            </w:r>
                            <w:r>
                              <w:rPr>
                                <w:rFonts w:ascii="Times New Roman"/>
                                <w:i/>
                              </w:rPr>
                              <w:t>ī</w:t>
                            </w:r>
                            <w:r>
                              <w:rPr>
                                <w:rFonts w:ascii="Times New Roman"/>
                                <w:i/>
                              </w:rPr>
                              <w:t>juma iek</w:t>
                            </w:r>
                            <w:r>
                              <w:rPr>
                                <w:rFonts w:ascii="Times New Roman"/>
                                <w:i/>
                              </w:rPr>
                              <w:t>ā</w:t>
                            </w:r>
                            <w:r>
                              <w:rPr>
                                <w:rFonts w:ascii="Times New Roman"/>
                                <w:i/>
                              </w:rPr>
                              <w:t>rtu projekt</w:t>
                            </w:r>
                            <w:r>
                              <w:rPr>
                                <w:rFonts w:ascii="Times New Roman"/>
                                <w:i/>
                              </w:rPr>
                              <w:t>ē</w:t>
                            </w:r>
                            <w:r>
                              <w:rPr>
                                <w:rFonts w:ascii="Times New Roman"/>
                                <w:i/>
                              </w:rPr>
                              <w:t>t t</w:t>
                            </w:r>
                            <w:r>
                              <w:rPr>
                                <w:rFonts w:ascii="Times New Roman"/>
                                <w:i/>
                              </w:rPr>
                              <w:t>ā</w:t>
                            </w:r>
                            <w:r>
                              <w:rPr>
                                <w:rFonts w:ascii="Times New Roman"/>
                                <w:i/>
                              </w:rPr>
                              <w:t>, lai t</w:t>
                            </w:r>
                            <w:r>
                              <w:rPr>
                                <w:rFonts w:ascii="Times New Roman"/>
                                <w:i/>
                              </w:rPr>
                              <w:t>ā</w:t>
                            </w:r>
                            <w:r>
                              <w:rPr>
                                <w:rFonts w:ascii="Times New Roman"/>
                                <w:i/>
                              </w:rPr>
                              <w:t xml:space="preserve"> var</w:t>
                            </w:r>
                            <w:r>
                              <w:rPr>
                                <w:rFonts w:ascii="Times New Roman"/>
                                <w:i/>
                              </w:rPr>
                              <w:t>ē</w:t>
                            </w:r>
                            <w:r>
                              <w:rPr>
                                <w:rFonts w:ascii="Times New Roman"/>
                                <w:i/>
                              </w:rPr>
                              <w:t>tu uztur</w:t>
                            </w:r>
                            <w:r>
                              <w:rPr>
                                <w:rFonts w:ascii="Times New Roman"/>
                                <w:i/>
                              </w:rPr>
                              <w:t>ē</w:t>
                            </w:r>
                            <w:r>
                              <w:rPr>
                                <w:rFonts w:ascii="Times New Roman"/>
                                <w:i/>
                              </w:rPr>
                              <w:t>t norm</w:t>
                            </w:r>
                            <w:r>
                              <w:rPr>
                                <w:rFonts w:ascii="Times New Roman"/>
                                <w:i/>
                              </w:rPr>
                              <w:t>ā</w:t>
                            </w:r>
                            <w:r>
                              <w:rPr>
                                <w:rFonts w:ascii="Times New Roman"/>
                                <w:i/>
                              </w:rPr>
                              <w:t>lu darb</w:t>
                            </w:r>
                            <w:r>
                              <w:rPr>
                                <w:rFonts w:ascii="Times New Roman"/>
                                <w:i/>
                              </w:rPr>
                              <w:t>ī</w:t>
                            </w:r>
                            <w:r>
                              <w:rPr>
                                <w:rFonts w:ascii="Times New Roman"/>
                                <w:i/>
                              </w:rPr>
                              <w:t>bu sprieguma kritumu laik</w:t>
                            </w:r>
                            <w:r>
                              <w:rPr>
                                <w:rFonts w:ascii="Times New Roman"/>
                                <w:i/>
                              </w:rPr>
                              <w:t>ā</w:t>
                            </w:r>
                            <w:r>
                              <w:rPr>
                                <w:rFonts w:ascii="Times New Roman"/>
                                <w:i/>
                              </w:rPr>
                              <w:t>, kas var rasties D</w:t>
                            </w:r>
                            <w:r>
                              <w:rPr>
                                <w:rFonts w:ascii="Times New Roman"/>
                                <w:i/>
                              </w:rPr>
                              <w:t>ā</w:t>
                            </w:r>
                            <w:r>
                              <w:rPr>
                                <w:rFonts w:ascii="Times New Roman"/>
                                <w:i/>
                              </w:rPr>
                              <w:t>nijas sadales t</w:t>
                            </w:r>
                            <w:r>
                              <w:rPr>
                                <w:rFonts w:ascii="Times New Roman"/>
                                <w:i/>
                              </w:rPr>
                              <w:t>ī</w:t>
                            </w:r>
                            <w:r>
                              <w:rPr>
                                <w:rFonts w:ascii="Times New Roman"/>
                                <w:i/>
                              </w:rPr>
                              <w:t xml:space="preserve">klos </w:t>
                            </w:r>
                            <w:r>
                              <w:rPr>
                                <w:rFonts w:ascii="Times New Roman"/>
                                <w:i/>
                              </w:rPr>
                              <w:t>ā</w:t>
                            </w:r>
                            <w:r>
                              <w:rPr>
                                <w:rFonts w:ascii="Times New Roman"/>
                                <w:i/>
                              </w:rPr>
                              <w:t>rk</w:t>
                            </w:r>
                            <w:r>
                              <w:rPr>
                                <w:rFonts w:ascii="Times New Roman"/>
                                <w:i/>
                              </w:rPr>
                              <w:t>ā</w:t>
                            </w:r>
                            <w:r>
                              <w:rPr>
                                <w:rFonts w:ascii="Times New Roman"/>
                                <w:i/>
                              </w:rPr>
                              <w:t>rtas darb</w:t>
                            </w:r>
                            <w:r>
                              <w:rPr>
                                <w:rFonts w:ascii="Times New Roman"/>
                                <w:i/>
                              </w:rPr>
                              <w:t>ī</w:t>
                            </w:r>
                            <w:r>
                              <w:rPr>
                                <w:rFonts w:ascii="Times New Roman"/>
                                <w:i/>
                              </w:rPr>
                              <w:t>bas gad</w:t>
                            </w:r>
                            <w:r>
                              <w:rPr>
                                <w:rFonts w:ascii="Times New Roman"/>
                                <w:i/>
                              </w:rPr>
                              <w:t>ī</w:t>
                            </w:r>
                            <w:r>
                              <w:rPr>
                                <w:rFonts w:ascii="Times New Roman"/>
                                <w:i/>
                              </w:rPr>
                              <w:t>jum</w:t>
                            </w:r>
                            <w:r>
                              <w:rPr>
                                <w:rFonts w:ascii="Times New Roman"/>
                                <w:i/>
                              </w:rPr>
                              <w:t>ā</w:t>
                            </w:r>
                            <w:r w:rsidR="00E32E31">
                              <w:rPr>
                                <w:rFonts w:ascii="Times New Roman"/>
                                <w:i/>
                              </w:rPr>
                              <w:t>.</w:t>
                            </w:r>
                          </w:p>
                          <w:p w14:paraId="44BEDDF1" w14:textId="619D0BAF" w:rsidR="00950B40" w:rsidRDefault="00950B40" w:rsidP="00950B40">
                            <w:pPr>
                              <w:spacing w:before="1" w:line="288" w:lineRule="auto"/>
                              <w:ind w:left="335" w:right="329"/>
                              <w:jc w:val="both"/>
                              <w:rPr>
                                <w:rFonts w:ascii="Times New Roman"/>
                                <w:i/>
                              </w:rPr>
                            </w:pPr>
                            <w:r>
                              <w:rPr>
                                <w:rFonts w:ascii="Times New Roman"/>
                                <w:i/>
                              </w:rPr>
                              <w:t>Piepras</w:t>
                            </w:r>
                            <w:r>
                              <w:rPr>
                                <w:rFonts w:ascii="Times New Roman"/>
                                <w:i/>
                              </w:rPr>
                              <w:t>ī</w:t>
                            </w:r>
                            <w:r>
                              <w:rPr>
                                <w:rFonts w:ascii="Times New Roman"/>
                                <w:i/>
                              </w:rPr>
                              <w:t>juma instal</w:t>
                            </w:r>
                            <w:r>
                              <w:rPr>
                                <w:rFonts w:ascii="Times New Roman"/>
                                <w:i/>
                              </w:rPr>
                              <w:t>ā</w:t>
                            </w:r>
                            <w:r>
                              <w:rPr>
                                <w:rFonts w:ascii="Times New Roman"/>
                                <w:i/>
                              </w:rPr>
                              <w:t>cija vai piepras</w:t>
                            </w:r>
                            <w:r>
                              <w:rPr>
                                <w:rFonts w:ascii="Times New Roman"/>
                                <w:i/>
                              </w:rPr>
                              <w:t>ī</w:t>
                            </w:r>
                            <w:r>
                              <w:rPr>
                                <w:rFonts w:ascii="Times New Roman"/>
                                <w:i/>
                              </w:rPr>
                              <w:t xml:space="preserve">juma bloks var </w:t>
                            </w:r>
                            <w:r>
                              <w:rPr>
                                <w:rFonts w:ascii="Times New Roman"/>
                                <w:i/>
                              </w:rPr>
                              <w:t>ī</w:t>
                            </w:r>
                            <w:r>
                              <w:rPr>
                                <w:rFonts w:ascii="Times New Roman"/>
                                <w:i/>
                              </w:rPr>
                              <w:t>slaic</w:t>
                            </w:r>
                            <w:r>
                              <w:rPr>
                                <w:rFonts w:ascii="Times New Roman"/>
                                <w:i/>
                              </w:rPr>
                              <w:t>ī</w:t>
                            </w:r>
                            <w:r>
                              <w:rPr>
                                <w:rFonts w:ascii="Times New Roman"/>
                                <w:i/>
                              </w:rPr>
                              <w:t>gi zaud</w:t>
                            </w:r>
                            <w:r>
                              <w:rPr>
                                <w:rFonts w:ascii="Times New Roman"/>
                                <w:i/>
                              </w:rPr>
                              <w:t>ē</w:t>
                            </w:r>
                            <w:r>
                              <w:rPr>
                                <w:rFonts w:ascii="Times New Roman"/>
                                <w:i/>
                              </w:rPr>
                              <w:t>t savu funkcionalit</w:t>
                            </w:r>
                            <w:r>
                              <w:rPr>
                                <w:rFonts w:ascii="Times New Roman"/>
                                <w:i/>
                              </w:rPr>
                              <w:t>ā</w:t>
                            </w:r>
                            <w:r>
                              <w:rPr>
                                <w:rFonts w:ascii="Times New Roman"/>
                                <w:i/>
                              </w:rPr>
                              <w:t>ti vai ats</w:t>
                            </w:r>
                            <w:r>
                              <w:rPr>
                                <w:rFonts w:ascii="Times New Roman"/>
                                <w:i/>
                              </w:rPr>
                              <w:t>ā</w:t>
                            </w:r>
                            <w:r>
                              <w:rPr>
                                <w:rFonts w:ascii="Times New Roman"/>
                                <w:i/>
                              </w:rPr>
                              <w:t>kt darb</w:t>
                            </w:r>
                            <w:r>
                              <w:rPr>
                                <w:rFonts w:ascii="Times New Roman"/>
                                <w:i/>
                              </w:rPr>
                              <w:t>ī</w:t>
                            </w:r>
                            <w:r>
                              <w:rPr>
                                <w:rFonts w:ascii="Times New Roman"/>
                                <w:i/>
                              </w:rPr>
                              <w:t>bu, ja spriegums ir samazin</w:t>
                            </w:r>
                            <w:r>
                              <w:rPr>
                                <w:rFonts w:ascii="Times New Roman"/>
                                <w:i/>
                              </w:rPr>
                              <w:t>ā</w:t>
                            </w:r>
                            <w:r>
                              <w:rPr>
                                <w:rFonts w:ascii="Times New Roman"/>
                                <w:i/>
                              </w:rPr>
                              <w:t>jies. Iek</w:t>
                            </w:r>
                            <w:r>
                              <w:rPr>
                                <w:rFonts w:ascii="Times New Roman"/>
                                <w:i/>
                              </w:rPr>
                              <w:t>ā</w:t>
                            </w:r>
                            <w:r>
                              <w:rPr>
                                <w:rFonts w:ascii="Times New Roman"/>
                                <w:i/>
                              </w:rPr>
                              <w:t xml:space="preserve">rtas </w:t>
                            </w:r>
                            <w:r>
                              <w:rPr>
                                <w:rFonts w:ascii="Times New Roman"/>
                                <w:i/>
                              </w:rPr>
                              <w:t>ī</w:t>
                            </w:r>
                            <w:r>
                              <w:rPr>
                                <w:rFonts w:ascii="Times New Roman"/>
                                <w:i/>
                              </w:rPr>
                              <w:t>pa</w:t>
                            </w:r>
                            <w:r>
                              <w:rPr>
                                <w:rFonts w:ascii="Times New Roman"/>
                                <w:i/>
                              </w:rPr>
                              <w:t>š</w:t>
                            </w:r>
                            <w:r>
                              <w:rPr>
                                <w:rFonts w:ascii="Times New Roman"/>
                                <w:i/>
                              </w:rPr>
                              <w:t>niekam sadarb</w:t>
                            </w:r>
                            <w:r>
                              <w:rPr>
                                <w:rFonts w:ascii="Times New Roman"/>
                                <w:i/>
                              </w:rPr>
                              <w:t>ī</w:t>
                            </w:r>
                            <w:r>
                              <w:rPr>
                                <w:rFonts w:ascii="Times New Roman"/>
                                <w:i/>
                              </w:rPr>
                              <w:t>b</w:t>
                            </w:r>
                            <w:r>
                              <w:rPr>
                                <w:rFonts w:ascii="Times New Roman"/>
                                <w:i/>
                              </w:rPr>
                              <w:t>ā</w:t>
                            </w:r>
                            <w:r>
                              <w:rPr>
                                <w:rFonts w:ascii="Times New Roman"/>
                                <w:i/>
                              </w:rPr>
                              <w:t xml:space="preserve"> ar piepras</w:t>
                            </w:r>
                            <w:r>
                              <w:rPr>
                                <w:rFonts w:ascii="Times New Roman"/>
                                <w:i/>
                              </w:rPr>
                              <w:t>ī</w:t>
                            </w:r>
                            <w:r>
                              <w:rPr>
                                <w:rFonts w:ascii="Times New Roman"/>
                                <w:i/>
                              </w:rPr>
                              <w:t>juma iek</w:t>
                            </w:r>
                            <w:r>
                              <w:rPr>
                                <w:rFonts w:ascii="Times New Roman"/>
                                <w:i/>
                              </w:rPr>
                              <w:t>ā</w:t>
                            </w:r>
                            <w:r>
                              <w:rPr>
                                <w:rFonts w:ascii="Times New Roman"/>
                                <w:i/>
                              </w:rPr>
                              <w:t>rtas operatoru ir j</w:t>
                            </w:r>
                            <w:r>
                              <w:rPr>
                                <w:rFonts w:ascii="Times New Roman"/>
                                <w:i/>
                              </w:rPr>
                              <w:t>ā</w:t>
                            </w:r>
                            <w:r>
                              <w:rPr>
                                <w:rFonts w:ascii="Times New Roman"/>
                                <w:i/>
                              </w:rPr>
                              <w:t>izv</w:t>
                            </w:r>
                            <w:r>
                              <w:rPr>
                                <w:rFonts w:ascii="Times New Roman"/>
                                <w:i/>
                              </w:rPr>
                              <w:t>ē</w:t>
                            </w:r>
                            <w:r>
                              <w:rPr>
                                <w:rFonts w:ascii="Times New Roman"/>
                                <w:i/>
                              </w:rPr>
                              <w:t>rt</w:t>
                            </w:r>
                            <w:r>
                              <w:rPr>
                                <w:rFonts w:ascii="Times New Roman"/>
                                <w:i/>
                              </w:rPr>
                              <w:t>ē</w:t>
                            </w:r>
                            <w:r>
                              <w:rPr>
                                <w:rFonts w:ascii="Times New Roman"/>
                                <w:i/>
                              </w:rPr>
                              <w:t>, cik iztur</w:t>
                            </w:r>
                            <w:r>
                              <w:rPr>
                                <w:rFonts w:ascii="Times New Roman"/>
                                <w:i/>
                              </w:rPr>
                              <w:t>ī</w:t>
                            </w:r>
                            <w:r>
                              <w:rPr>
                                <w:rFonts w:ascii="Times New Roman"/>
                                <w:i/>
                              </w:rPr>
                              <w:t>gai j</w:t>
                            </w:r>
                            <w:r>
                              <w:rPr>
                                <w:rFonts w:ascii="Times New Roman"/>
                                <w:i/>
                              </w:rPr>
                              <w:t>ā</w:t>
                            </w:r>
                            <w:r>
                              <w:rPr>
                                <w:rFonts w:ascii="Times New Roman"/>
                                <w:i/>
                              </w:rPr>
                              <w:t>b</w:t>
                            </w:r>
                            <w:r>
                              <w:rPr>
                                <w:rFonts w:ascii="Times New Roman"/>
                                <w:i/>
                              </w:rPr>
                              <w:t>ū</w:t>
                            </w:r>
                            <w:r>
                              <w:rPr>
                                <w:rFonts w:ascii="Times New Roman"/>
                                <w:i/>
                              </w:rPr>
                              <w:t>t iek</w:t>
                            </w:r>
                            <w:r>
                              <w:rPr>
                                <w:rFonts w:ascii="Times New Roman"/>
                                <w:i/>
                              </w:rPr>
                              <w:t>ā</w:t>
                            </w:r>
                            <w:r>
                              <w:rPr>
                                <w:rFonts w:ascii="Times New Roman"/>
                                <w:i/>
                              </w:rPr>
                              <w:t>rtai pret sprieguma kritumiem.</w:t>
                            </w:r>
                            <w:bookmarkEnd w:id="31"/>
                          </w:p>
                          <w:p w14:paraId="695543FC" w14:textId="77777777" w:rsidR="00950B40" w:rsidRDefault="00950B40" w:rsidP="00950B40">
                            <w:pPr>
                              <w:rPr>
                                <w:rFonts w:ascii="Times New Roman"/>
                                <w:i/>
                              </w:rPr>
                            </w:pPr>
                          </w:p>
                          <w:p w14:paraId="071E07CC" w14:textId="77777777" w:rsidR="00950B40" w:rsidRDefault="00950B40" w:rsidP="00950B40">
                            <w:pPr>
                              <w:rPr>
                                <w:rFonts w:ascii="Times New Roman"/>
                                <w:i/>
                              </w:rPr>
                            </w:pPr>
                          </w:p>
                          <w:p w14:paraId="261DCA25" w14:textId="77777777" w:rsidR="00950B40" w:rsidRDefault="00950B40" w:rsidP="00950B40">
                            <w:pPr>
                              <w:rPr>
                                <w:rFonts w:ascii="Times New Roman"/>
                                <w:i/>
                              </w:rPr>
                            </w:pPr>
                          </w:p>
                          <w:p w14:paraId="5FE0A749" w14:textId="77777777" w:rsidR="00950B40" w:rsidRDefault="00950B40" w:rsidP="00950B40">
                            <w:pPr>
                              <w:rPr>
                                <w:rFonts w:ascii="Times New Roman"/>
                                <w:i/>
                              </w:rPr>
                            </w:pPr>
                          </w:p>
                          <w:p w14:paraId="487E7E0D" w14:textId="77777777" w:rsidR="00950B40" w:rsidRDefault="00950B40" w:rsidP="00950B40">
                            <w:pPr>
                              <w:rPr>
                                <w:rFonts w:ascii="Times New Roman"/>
                                <w:i/>
                              </w:rPr>
                            </w:pPr>
                          </w:p>
                          <w:p w14:paraId="37B68D18" w14:textId="77777777" w:rsidR="00950B40" w:rsidRDefault="00950B40" w:rsidP="00950B40">
                            <w:pPr>
                              <w:rPr>
                                <w:rFonts w:ascii="Times New Roman"/>
                                <w:i/>
                              </w:rPr>
                            </w:pPr>
                          </w:p>
                          <w:p w14:paraId="714F996C" w14:textId="77777777" w:rsidR="00950B40" w:rsidRDefault="00950B40" w:rsidP="00950B40">
                            <w:pPr>
                              <w:rPr>
                                <w:rFonts w:ascii="Times New Roman"/>
                                <w:i/>
                              </w:rPr>
                            </w:pPr>
                          </w:p>
                          <w:p w14:paraId="15BDBDEC" w14:textId="77777777" w:rsidR="00950B40" w:rsidRDefault="00950B40" w:rsidP="00950B40">
                            <w:pPr>
                              <w:rPr>
                                <w:rFonts w:ascii="Times New Roman"/>
                                <w:i/>
                              </w:rPr>
                            </w:pPr>
                          </w:p>
                          <w:p w14:paraId="2B2BB99D" w14:textId="77777777" w:rsidR="00950B40" w:rsidRDefault="00950B40" w:rsidP="00950B40">
                            <w:pPr>
                              <w:rPr>
                                <w:rFonts w:ascii="Times New Roman"/>
                                <w:i/>
                              </w:rPr>
                            </w:pPr>
                          </w:p>
                          <w:p w14:paraId="477C7C53" w14:textId="77777777" w:rsidR="00950B40" w:rsidRDefault="00950B40" w:rsidP="00950B40">
                            <w:pPr>
                              <w:rPr>
                                <w:rFonts w:ascii="Times New Roman"/>
                                <w:i/>
                              </w:rPr>
                            </w:pPr>
                          </w:p>
                          <w:p w14:paraId="0DBA5026" w14:textId="77777777" w:rsidR="00950B40" w:rsidRDefault="00950B40" w:rsidP="00950B40">
                            <w:pPr>
                              <w:rPr>
                                <w:rFonts w:ascii="Times New Roman"/>
                                <w:i/>
                              </w:rPr>
                            </w:pPr>
                          </w:p>
                          <w:p w14:paraId="3FA18D08" w14:textId="77777777" w:rsidR="00950B40" w:rsidRDefault="00950B40" w:rsidP="00950B40">
                            <w:pPr>
                              <w:rPr>
                                <w:rFonts w:ascii="Times New Roman"/>
                                <w:i/>
                              </w:rPr>
                            </w:pPr>
                          </w:p>
                          <w:p w14:paraId="33AC53D5" w14:textId="77777777" w:rsidR="00950B40" w:rsidRDefault="00950B40" w:rsidP="00950B40">
                            <w:pPr>
                              <w:rPr>
                                <w:rFonts w:ascii="Times New Roman"/>
                                <w:i/>
                              </w:rPr>
                            </w:pPr>
                          </w:p>
                          <w:p w14:paraId="7518E9BE" w14:textId="77777777" w:rsidR="00950B40" w:rsidRDefault="00950B40" w:rsidP="00950B40">
                            <w:pPr>
                              <w:rPr>
                                <w:rFonts w:ascii="Times New Roman"/>
                                <w:i/>
                              </w:rPr>
                            </w:pPr>
                          </w:p>
                          <w:p w14:paraId="57CC1648" w14:textId="77777777" w:rsidR="00950B40" w:rsidRDefault="00950B40" w:rsidP="00950B40">
                            <w:pPr>
                              <w:rPr>
                                <w:rFonts w:ascii="Times New Roman"/>
                                <w:i/>
                              </w:rPr>
                            </w:pPr>
                          </w:p>
                          <w:p w14:paraId="4B7FB686" w14:textId="77777777" w:rsidR="00950B40" w:rsidRDefault="00950B40" w:rsidP="00950B40">
                            <w:pPr>
                              <w:rPr>
                                <w:rFonts w:ascii="Times New Roman"/>
                                <w:i/>
                              </w:rPr>
                            </w:pPr>
                          </w:p>
                          <w:p w14:paraId="7D8A21DF" w14:textId="77777777" w:rsidR="00950B40" w:rsidRDefault="00950B40" w:rsidP="00950B40">
                            <w:pPr>
                              <w:rPr>
                                <w:rFonts w:ascii="Times New Roman"/>
                                <w:i/>
                              </w:rPr>
                            </w:pPr>
                          </w:p>
                          <w:p w14:paraId="37425722" w14:textId="77777777" w:rsidR="00950B40" w:rsidRDefault="00950B40" w:rsidP="00950B40">
                            <w:pPr>
                              <w:rPr>
                                <w:rFonts w:ascii="Times New Roman"/>
                                <w:i/>
                              </w:rPr>
                            </w:pPr>
                          </w:p>
                          <w:p w14:paraId="07157538" w14:textId="77777777" w:rsidR="00950B40" w:rsidRDefault="00950B40" w:rsidP="00950B40">
                            <w:pPr>
                              <w:spacing w:before="155"/>
                              <w:rPr>
                                <w:rFonts w:ascii="Times New Roman"/>
                                <w:i/>
                              </w:rPr>
                            </w:pPr>
                          </w:p>
                          <w:p w14:paraId="5D3E8BDB" w14:textId="77777777" w:rsidR="00950B40" w:rsidRDefault="00950B40" w:rsidP="00950B40">
                            <w:pPr>
                              <w:ind w:left="582"/>
                              <w:rPr>
                                <w:rFonts w:ascii="Times New Roman" w:hAnsi="Times New Roman"/>
                                <w:b/>
                                <w:sz w:val="18"/>
                              </w:rPr>
                            </w:pPr>
                            <w:r>
                              <w:rPr>
                                <w:rFonts w:ascii="Times New Roman" w:hAnsi="Times New Roman"/>
                                <w:b/>
                                <w:sz w:val="18"/>
                              </w:rPr>
                              <w:t xml:space="preserve">4.1. attēls - Pārskats par Dānijas </w:t>
                            </w:r>
                            <w:r>
                              <w:rPr>
                                <w:rFonts w:ascii="Times New Roman" w:hAnsi="Times New Roman"/>
                                <w:b/>
                                <w:spacing w:val="-2"/>
                                <w:sz w:val="18"/>
                              </w:rPr>
                              <w:t xml:space="preserve">elektrotīklā </w:t>
                            </w:r>
                            <w:r>
                              <w:rPr>
                                <w:rFonts w:ascii="Times New Roman" w:hAnsi="Times New Roman"/>
                                <w:b/>
                                <w:sz w:val="18"/>
                              </w:rPr>
                              <w:t>novērotajiem sprieguma kritumiem.</w:t>
                            </w:r>
                          </w:p>
                        </w:txbxContent>
                      </wps:txbx>
                      <wps:bodyPr wrap="square" lIns="0" tIns="0" rIns="0" bIns="0" rtlCol="0">
                        <a:noAutofit/>
                      </wps:bodyPr>
                    </wps:wsp>
                  </a:graphicData>
                </a:graphic>
              </wp:inline>
            </w:drawing>
          </mc:Choice>
          <mc:Fallback>
            <w:pict>
              <v:shapetype w14:anchorId="5BE604AC" id="_x0000_t202" coordsize="21600,21600" o:spt="202" path="m,l,21600r21600,l21600,xe">
                <v:stroke joinstyle="miter"/>
                <v:path gradientshapeok="t" o:connecttype="rect"/>
              </v:shapetype>
              <v:shape id="Textbox 117" o:spid="_x0000_s1026" type="#_x0000_t202" style="width:498pt;height:97.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" filled="f" stroked="f">
                <v:textbox inset="0,0,0,0">
                  <w:txbxContent>
                    <w:p w14:paraId="1EBA31D1" w14:textId="3B52C58B" w:rsidR="00950B40" w:rsidRDefault="00950B40" w:rsidP="00950B40">
                      <w:pPr>
                        <w:spacing w:before="93" w:line="288" w:lineRule="auto"/>
                        <w:ind w:left="335" w:right="333"/>
                        <w:jc w:val="both"/>
                        <w:rPr>
                          <w:rFonts w:ascii="Times New Roman"/>
                          <w:i/>
                        </w:rPr>
                      </w:pPr>
                      <w:bookmarkStart w:id="32" w:name="_Hlk160102294"/>
                      <w:r>
                        <w:rPr>
                          <w:rFonts w:ascii="Times New Roman"/>
                          <w:i/>
                        </w:rPr>
                        <w:t>Turkl</w:t>
                      </w:r>
                      <w:r>
                        <w:rPr>
                          <w:rFonts w:ascii="Times New Roman"/>
                          <w:i/>
                        </w:rPr>
                        <w:t>ā</w:t>
                      </w:r>
                      <w:r>
                        <w:rPr>
                          <w:rFonts w:ascii="Times New Roman"/>
                          <w:i/>
                        </w:rPr>
                        <w:t>t ir ieteicams piepras</w:t>
                      </w:r>
                      <w:r>
                        <w:rPr>
                          <w:rFonts w:ascii="Times New Roman"/>
                          <w:i/>
                        </w:rPr>
                        <w:t>ī</w:t>
                      </w:r>
                      <w:r>
                        <w:rPr>
                          <w:rFonts w:ascii="Times New Roman"/>
                          <w:i/>
                        </w:rPr>
                        <w:t>juma iek</w:t>
                      </w:r>
                      <w:r>
                        <w:rPr>
                          <w:rFonts w:ascii="Times New Roman"/>
                          <w:i/>
                        </w:rPr>
                        <w:t>ā</w:t>
                      </w:r>
                      <w:r>
                        <w:rPr>
                          <w:rFonts w:ascii="Times New Roman"/>
                          <w:i/>
                        </w:rPr>
                        <w:t>rtu projekt</w:t>
                      </w:r>
                      <w:r>
                        <w:rPr>
                          <w:rFonts w:ascii="Times New Roman"/>
                          <w:i/>
                        </w:rPr>
                        <w:t>ē</w:t>
                      </w:r>
                      <w:r>
                        <w:rPr>
                          <w:rFonts w:ascii="Times New Roman"/>
                          <w:i/>
                        </w:rPr>
                        <w:t>t t</w:t>
                      </w:r>
                      <w:r>
                        <w:rPr>
                          <w:rFonts w:ascii="Times New Roman"/>
                          <w:i/>
                        </w:rPr>
                        <w:t>ā</w:t>
                      </w:r>
                      <w:r>
                        <w:rPr>
                          <w:rFonts w:ascii="Times New Roman"/>
                          <w:i/>
                        </w:rPr>
                        <w:t>, lai t</w:t>
                      </w:r>
                      <w:r>
                        <w:rPr>
                          <w:rFonts w:ascii="Times New Roman"/>
                          <w:i/>
                        </w:rPr>
                        <w:t>ā</w:t>
                      </w:r>
                      <w:r>
                        <w:rPr>
                          <w:rFonts w:ascii="Times New Roman"/>
                          <w:i/>
                        </w:rPr>
                        <w:t xml:space="preserve"> var</w:t>
                      </w:r>
                      <w:r>
                        <w:rPr>
                          <w:rFonts w:ascii="Times New Roman"/>
                          <w:i/>
                        </w:rPr>
                        <w:t>ē</w:t>
                      </w:r>
                      <w:r>
                        <w:rPr>
                          <w:rFonts w:ascii="Times New Roman"/>
                          <w:i/>
                        </w:rPr>
                        <w:t>tu uztur</w:t>
                      </w:r>
                      <w:r>
                        <w:rPr>
                          <w:rFonts w:ascii="Times New Roman"/>
                          <w:i/>
                        </w:rPr>
                        <w:t>ē</w:t>
                      </w:r>
                      <w:r>
                        <w:rPr>
                          <w:rFonts w:ascii="Times New Roman"/>
                          <w:i/>
                        </w:rPr>
                        <w:t>t norm</w:t>
                      </w:r>
                      <w:r>
                        <w:rPr>
                          <w:rFonts w:ascii="Times New Roman"/>
                          <w:i/>
                        </w:rPr>
                        <w:t>ā</w:t>
                      </w:r>
                      <w:r>
                        <w:rPr>
                          <w:rFonts w:ascii="Times New Roman"/>
                          <w:i/>
                        </w:rPr>
                        <w:t>lu darb</w:t>
                      </w:r>
                      <w:r>
                        <w:rPr>
                          <w:rFonts w:ascii="Times New Roman"/>
                          <w:i/>
                        </w:rPr>
                        <w:t>ī</w:t>
                      </w:r>
                      <w:r>
                        <w:rPr>
                          <w:rFonts w:ascii="Times New Roman"/>
                          <w:i/>
                        </w:rPr>
                        <w:t>bu sprieguma kritumu laik</w:t>
                      </w:r>
                      <w:r>
                        <w:rPr>
                          <w:rFonts w:ascii="Times New Roman"/>
                          <w:i/>
                        </w:rPr>
                        <w:t>ā</w:t>
                      </w:r>
                      <w:r>
                        <w:rPr>
                          <w:rFonts w:ascii="Times New Roman"/>
                          <w:i/>
                        </w:rPr>
                        <w:t>, kas var rasties D</w:t>
                      </w:r>
                      <w:r>
                        <w:rPr>
                          <w:rFonts w:ascii="Times New Roman"/>
                          <w:i/>
                        </w:rPr>
                        <w:t>ā</w:t>
                      </w:r>
                      <w:r>
                        <w:rPr>
                          <w:rFonts w:ascii="Times New Roman"/>
                          <w:i/>
                        </w:rPr>
                        <w:t>nijas sadales t</w:t>
                      </w:r>
                      <w:r>
                        <w:rPr>
                          <w:rFonts w:ascii="Times New Roman"/>
                          <w:i/>
                        </w:rPr>
                        <w:t>ī</w:t>
                      </w:r>
                      <w:r>
                        <w:rPr>
                          <w:rFonts w:ascii="Times New Roman"/>
                          <w:i/>
                        </w:rPr>
                        <w:t xml:space="preserve">klos </w:t>
                      </w:r>
                      <w:r>
                        <w:rPr>
                          <w:rFonts w:ascii="Times New Roman"/>
                          <w:i/>
                        </w:rPr>
                        <w:t>ā</w:t>
                      </w:r>
                      <w:r>
                        <w:rPr>
                          <w:rFonts w:ascii="Times New Roman"/>
                          <w:i/>
                        </w:rPr>
                        <w:t>rk</w:t>
                      </w:r>
                      <w:r>
                        <w:rPr>
                          <w:rFonts w:ascii="Times New Roman"/>
                          <w:i/>
                        </w:rPr>
                        <w:t>ā</w:t>
                      </w:r>
                      <w:r>
                        <w:rPr>
                          <w:rFonts w:ascii="Times New Roman"/>
                          <w:i/>
                        </w:rPr>
                        <w:t>rtas darb</w:t>
                      </w:r>
                      <w:r>
                        <w:rPr>
                          <w:rFonts w:ascii="Times New Roman"/>
                          <w:i/>
                        </w:rPr>
                        <w:t>ī</w:t>
                      </w:r>
                      <w:r>
                        <w:rPr>
                          <w:rFonts w:ascii="Times New Roman"/>
                          <w:i/>
                        </w:rPr>
                        <w:t>bas gad</w:t>
                      </w:r>
                      <w:r>
                        <w:rPr>
                          <w:rFonts w:ascii="Times New Roman"/>
                          <w:i/>
                        </w:rPr>
                        <w:t>ī</w:t>
                      </w:r>
                      <w:r>
                        <w:rPr>
                          <w:rFonts w:ascii="Times New Roman"/>
                          <w:i/>
                        </w:rPr>
                        <w:t>jum</w:t>
                      </w:r>
                      <w:r>
                        <w:rPr>
                          <w:rFonts w:ascii="Times New Roman"/>
                          <w:i/>
                        </w:rPr>
                        <w:t>ā</w:t>
                      </w:r>
                      <w:r w:rsidR="00E32E31">
                        <w:rPr>
                          <w:rFonts w:ascii="Times New Roman"/>
                          <w:i/>
                        </w:rPr>
                        <w:t>.</w:t>
                      </w:r>
                    </w:p>
                    <w:p w14:paraId="44BEDDF1" w14:textId="619D0BAF" w:rsidR="00950B40" w:rsidRDefault="00950B40" w:rsidP="00950B40">
                      <w:pPr>
                        <w:spacing w:before="1" w:line="288" w:lineRule="auto"/>
                        <w:ind w:left="335" w:right="329"/>
                        <w:jc w:val="both"/>
                        <w:rPr>
                          <w:rFonts w:ascii="Times New Roman"/>
                          <w:i/>
                        </w:rPr>
                      </w:pPr>
                      <w:r>
                        <w:rPr>
                          <w:rFonts w:ascii="Times New Roman"/>
                          <w:i/>
                        </w:rPr>
                        <w:t>Piepras</w:t>
                      </w:r>
                      <w:r>
                        <w:rPr>
                          <w:rFonts w:ascii="Times New Roman"/>
                          <w:i/>
                        </w:rPr>
                        <w:t>ī</w:t>
                      </w:r>
                      <w:r>
                        <w:rPr>
                          <w:rFonts w:ascii="Times New Roman"/>
                          <w:i/>
                        </w:rPr>
                        <w:t>juma instal</w:t>
                      </w:r>
                      <w:r>
                        <w:rPr>
                          <w:rFonts w:ascii="Times New Roman"/>
                          <w:i/>
                        </w:rPr>
                        <w:t>ā</w:t>
                      </w:r>
                      <w:r>
                        <w:rPr>
                          <w:rFonts w:ascii="Times New Roman"/>
                          <w:i/>
                        </w:rPr>
                        <w:t>cija vai piepras</w:t>
                      </w:r>
                      <w:r>
                        <w:rPr>
                          <w:rFonts w:ascii="Times New Roman"/>
                          <w:i/>
                        </w:rPr>
                        <w:t>ī</w:t>
                      </w:r>
                      <w:r>
                        <w:rPr>
                          <w:rFonts w:ascii="Times New Roman"/>
                          <w:i/>
                        </w:rPr>
                        <w:t xml:space="preserve">juma bloks var </w:t>
                      </w:r>
                      <w:r>
                        <w:rPr>
                          <w:rFonts w:ascii="Times New Roman"/>
                          <w:i/>
                        </w:rPr>
                        <w:t>ī</w:t>
                      </w:r>
                      <w:r>
                        <w:rPr>
                          <w:rFonts w:ascii="Times New Roman"/>
                          <w:i/>
                        </w:rPr>
                        <w:t>slaic</w:t>
                      </w:r>
                      <w:r>
                        <w:rPr>
                          <w:rFonts w:ascii="Times New Roman"/>
                          <w:i/>
                        </w:rPr>
                        <w:t>ī</w:t>
                      </w:r>
                      <w:r>
                        <w:rPr>
                          <w:rFonts w:ascii="Times New Roman"/>
                          <w:i/>
                        </w:rPr>
                        <w:t>gi zaud</w:t>
                      </w:r>
                      <w:r>
                        <w:rPr>
                          <w:rFonts w:ascii="Times New Roman"/>
                          <w:i/>
                        </w:rPr>
                        <w:t>ē</w:t>
                      </w:r>
                      <w:r>
                        <w:rPr>
                          <w:rFonts w:ascii="Times New Roman"/>
                          <w:i/>
                        </w:rPr>
                        <w:t>t savu funkcionalit</w:t>
                      </w:r>
                      <w:r>
                        <w:rPr>
                          <w:rFonts w:ascii="Times New Roman"/>
                          <w:i/>
                        </w:rPr>
                        <w:t>ā</w:t>
                      </w:r>
                      <w:r>
                        <w:rPr>
                          <w:rFonts w:ascii="Times New Roman"/>
                          <w:i/>
                        </w:rPr>
                        <w:t>ti vai ats</w:t>
                      </w:r>
                      <w:r>
                        <w:rPr>
                          <w:rFonts w:ascii="Times New Roman"/>
                          <w:i/>
                        </w:rPr>
                        <w:t>ā</w:t>
                      </w:r>
                      <w:r>
                        <w:rPr>
                          <w:rFonts w:ascii="Times New Roman"/>
                          <w:i/>
                        </w:rPr>
                        <w:t>kt darb</w:t>
                      </w:r>
                      <w:r>
                        <w:rPr>
                          <w:rFonts w:ascii="Times New Roman"/>
                          <w:i/>
                        </w:rPr>
                        <w:t>ī</w:t>
                      </w:r>
                      <w:r>
                        <w:rPr>
                          <w:rFonts w:ascii="Times New Roman"/>
                          <w:i/>
                        </w:rPr>
                        <w:t>bu, ja spriegums ir samazin</w:t>
                      </w:r>
                      <w:r>
                        <w:rPr>
                          <w:rFonts w:ascii="Times New Roman"/>
                          <w:i/>
                        </w:rPr>
                        <w:t>ā</w:t>
                      </w:r>
                      <w:r>
                        <w:rPr>
                          <w:rFonts w:ascii="Times New Roman"/>
                          <w:i/>
                        </w:rPr>
                        <w:t>jies. Iek</w:t>
                      </w:r>
                      <w:r>
                        <w:rPr>
                          <w:rFonts w:ascii="Times New Roman"/>
                          <w:i/>
                        </w:rPr>
                        <w:t>ā</w:t>
                      </w:r>
                      <w:r>
                        <w:rPr>
                          <w:rFonts w:ascii="Times New Roman"/>
                          <w:i/>
                        </w:rPr>
                        <w:t xml:space="preserve">rtas </w:t>
                      </w:r>
                      <w:r>
                        <w:rPr>
                          <w:rFonts w:ascii="Times New Roman"/>
                          <w:i/>
                        </w:rPr>
                        <w:t>ī</w:t>
                      </w:r>
                      <w:r>
                        <w:rPr>
                          <w:rFonts w:ascii="Times New Roman"/>
                          <w:i/>
                        </w:rPr>
                        <w:t>pa</w:t>
                      </w:r>
                      <w:r>
                        <w:rPr>
                          <w:rFonts w:ascii="Times New Roman"/>
                          <w:i/>
                        </w:rPr>
                        <w:t>š</w:t>
                      </w:r>
                      <w:r>
                        <w:rPr>
                          <w:rFonts w:ascii="Times New Roman"/>
                          <w:i/>
                        </w:rPr>
                        <w:t>niekam sadarb</w:t>
                      </w:r>
                      <w:r>
                        <w:rPr>
                          <w:rFonts w:ascii="Times New Roman"/>
                          <w:i/>
                        </w:rPr>
                        <w:t>ī</w:t>
                      </w:r>
                      <w:r>
                        <w:rPr>
                          <w:rFonts w:ascii="Times New Roman"/>
                          <w:i/>
                        </w:rPr>
                        <w:t>b</w:t>
                      </w:r>
                      <w:r>
                        <w:rPr>
                          <w:rFonts w:ascii="Times New Roman"/>
                          <w:i/>
                        </w:rPr>
                        <w:t>ā</w:t>
                      </w:r>
                      <w:r>
                        <w:rPr>
                          <w:rFonts w:ascii="Times New Roman"/>
                          <w:i/>
                        </w:rPr>
                        <w:t xml:space="preserve"> ar piepras</w:t>
                      </w:r>
                      <w:r>
                        <w:rPr>
                          <w:rFonts w:ascii="Times New Roman"/>
                          <w:i/>
                        </w:rPr>
                        <w:t>ī</w:t>
                      </w:r>
                      <w:r>
                        <w:rPr>
                          <w:rFonts w:ascii="Times New Roman"/>
                          <w:i/>
                        </w:rPr>
                        <w:t>juma iek</w:t>
                      </w:r>
                      <w:r>
                        <w:rPr>
                          <w:rFonts w:ascii="Times New Roman"/>
                          <w:i/>
                        </w:rPr>
                        <w:t>ā</w:t>
                      </w:r>
                      <w:r>
                        <w:rPr>
                          <w:rFonts w:ascii="Times New Roman"/>
                          <w:i/>
                        </w:rPr>
                        <w:t>rtas operatoru ir j</w:t>
                      </w:r>
                      <w:r>
                        <w:rPr>
                          <w:rFonts w:ascii="Times New Roman"/>
                          <w:i/>
                        </w:rPr>
                        <w:t>ā</w:t>
                      </w:r>
                      <w:r>
                        <w:rPr>
                          <w:rFonts w:ascii="Times New Roman"/>
                          <w:i/>
                        </w:rPr>
                        <w:t>izv</w:t>
                      </w:r>
                      <w:r>
                        <w:rPr>
                          <w:rFonts w:ascii="Times New Roman"/>
                          <w:i/>
                        </w:rPr>
                        <w:t>ē</w:t>
                      </w:r>
                      <w:r>
                        <w:rPr>
                          <w:rFonts w:ascii="Times New Roman"/>
                          <w:i/>
                        </w:rPr>
                        <w:t>rt</w:t>
                      </w:r>
                      <w:r>
                        <w:rPr>
                          <w:rFonts w:ascii="Times New Roman"/>
                          <w:i/>
                        </w:rPr>
                        <w:t>ē</w:t>
                      </w:r>
                      <w:r>
                        <w:rPr>
                          <w:rFonts w:ascii="Times New Roman"/>
                          <w:i/>
                        </w:rPr>
                        <w:t>, cik iztur</w:t>
                      </w:r>
                      <w:r>
                        <w:rPr>
                          <w:rFonts w:ascii="Times New Roman"/>
                          <w:i/>
                        </w:rPr>
                        <w:t>ī</w:t>
                      </w:r>
                      <w:r>
                        <w:rPr>
                          <w:rFonts w:ascii="Times New Roman"/>
                          <w:i/>
                        </w:rPr>
                        <w:t>gai j</w:t>
                      </w:r>
                      <w:r>
                        <w:rPr>
                          <w:rFonts w:ascii="Times New Roman"/>
                          <w:i/>
                        </w:rPr>
                        <w:t>ā</w:t>
                      </w:r>
                      <w:r>
                        <w:rPr>
                          <w:rFonts w:ascii="Times New Roman"/>
                          <w:i/>
                        </w:rPr>
                        <w:t>b</w:t>
                      </w:r>
                      <w:r>
                        <w:rPr>
                          <w:rFonts w:ascii="Times New Roman"/>
                          <w:i/>
                        </w:rPr>
                        <w:t>ū</w:t>
                      </w:r>
                      <w:r>
                        <w:rPr>
                          <w:rFonts w:ascii="Times New Roman"/>
                          <w:i/>
                        </w:rPr>
                        <w:t>t iek</w:t>
                      </w:r>
                      <w:r>
                        <w:rPr>
                          <w:rFonts w:ascii="Times New Roman"/>
                          <w:i/>
                        </w:rPr>
                        <w:t>ā</w:t>
                      </w:r>
                      <w:r>
                        <w:rPr>
                          <w:rFonts w:ascii="Times New Roman"/>
                          <w:i/>
                        </w:rPr>
                        <w:t>rtai pret sprieguma kritumiem.</w:t>
                      </w:r>
                      <w:bookmarkEnd w:id="32"/>
                    </w:p>
                    <w:p w14:paraId="695543FC" w14:textId="77777777" w:rsidR="00950B40" w:rsidRDefault="00950B40" w:rsidP="00950B40">
                      <w:pPr>
                        <w:rPr>
                          <w:rFonts w:ascii="Times New Roman"/>
                          <w:i/>
                        </w:rPr>
                      </w:pPr>
                    </w:p>
                    <w:p w14:paraId="071E07CC" w14:textId="77777777" w:rsidR="00950B40" w:rsidRDefault="00950B40" w:rsidP="00950B40">
                      <w:pPr>
                        <w:rPr>
                          <w:rFonts w:ascii="Times New Roman"/>
                          <w:i/>
                        </w:rPr>
                      </w:pPr>
                    </w:p>
                    <w:p w14:paraId="261DCA25" w14:textId="77777777" w:rsidR="00950B40" w:rsidRDefault="00950B40" w:rsidP="00950B40">
                      <w:pPr>
                        <w:rPr>
                          <w:rFonts w:ascii="Times New Roman"/>
                          <w:i/>
                        </w:rPr>
                      </w:pPr>
                    </w:p>
                    <w:p w14:paraId="5FE0A749" w14:textId="77777777" w:rsidR="00950B40" w:rsidRDefault="00950B40" w:rsidP="00950B40">
                      <w:pPr>
                        <w:rPr>
                          <w:rFonts w:ascii="Times New Roman"/>
                          <w:i/>
                        </w:rPr>
                      </w:pPr>
                    </w:p>
                    <w:p w14:paraId="487E7E0D" w14:textId="77777777" w:rsidR="00950B40" w:rsidRDefault="00950B40" w:rsidP="00950B40">
                      <w:pPr>
                        <w:rPr>
                          <w:rFonts w:ascii="Times New Roman"/>
                          <w:i/>
                        </w:rPr>
                      </w:pPr>
                    </w:p>
                    <w:p w14:paraId="37B68D18" w14:textId="77777777" w:rsidR="00950B40" w:rsidRDefault="00950B40" w:rsidP="00950B40">
                      <w:pPr>
                        <w:rPr>
                          <w:rFonts w:ascii="Times New Roman"/>
                          <w:i/>
                        </w:rPr>
                      </w:pPr>
                    </w:p>
                    <w:p w14:paraId="714F996C" w14:textId="77777777" w:rsidR="00950B40" w:rsidRDefault="00950B40" w:rsidP="00950B40">
                      <w:pPr>
                        <w:rPr>
                          <w:rFonts w:ascii="Times New Roman"/>
                          <w:i/>
                        </w:rPr>
                      </w:pPr>
                    </w:p>
                    <w:p w14:paraId="15BDBDEC" w14:textId="77777777" w:rsidR="00950B40" w:rsidRDefault="00950B40" w:rsidP="00950B40">
                      <w:pPr>
                        <w:rPr>
                          <w:rFonts w:ascii="Times New Roman"/>
                          <w:i/>
                        </w:rPr>
                      </w:pPr>
                    </w:p>
                    <w:p w14:paraId="2B2BB99D" w14:textId="77777777" w:rsidR="00950B40" w:rsidRDefault="00950B40" w:rsidP="00950B40">
                      <w:pPr>
                        <w:rPr>
                          <w:rFonts w:ascii="Times New Roman"/>
                          <w:i/>
                        </w:rPr>
                      </w:pPr>
                    </w:p>
                    <w:p w14:paraId="477C7C53" w14:textId="77777777" w:rsidR="00950B40" w:rsidRDefault="00950B40" w:rsidP="00950B40">
                      <w:pPr>
                        <w:rPr>
                          <w:rFonts w:ascii="Times New Roman"/>
                          <w:i/>
                        </w:rPr>
                      </w:pPr>
                    </w:p>
                    <w:p w14:paraId="0DBA5026" w14:textId="77777777" w:rsidR="00950B40" w:rsidRDefault="00950B40" w:rsidP="00950B40">
                      <w:pPr>
                        <w:rPr>
                          <w:rFonts w:ascii="Times New Roman"/>
                          <w:i/>
                        </w:rPr>
                      </w:pPr>
                    </w:p>
                    <w:p w14:paraId="3FA18D08" w14:textId="77777777" w:rsidR="00950B40" w:rsidRDefault="00950B40" w:rsidP="00950B40">
                      <w:pPr>
                        <w:rPr>
                          <w:rFonts w:ascii="Times New Roman"/>
                          <w:i/>
                        </w:rPr>
                      </w:pPr>
                    </w:p>
                    <w:p w14:paraId="33AC53D5" w14:textId="77777777" w:rsidR="00950B40" w:rsidRDefault="00950B40" w:rsidP="00950B40">
                      <w:pPr>
                        <w:rPr>
                          <w:rFonts w:ascii="Times New Roman"/>
                          <w:i/>
                        </w:rPr>
                      </w:pPr>
                    </w:p>
                    <w:p w14:paraId="7518E9BE" w14:textId="77777777" w:rsidR="00950B40" w:rsidRDefault="00950B40" w:rsidP="00950B40">
                      <w:pPr>
                        <w:rPr>
                          <w:rFonts w:ascii="Times New Roman"/>
                          <w:i/>
                        </w:rPr>
                      </w:pPr>
                    </w:p>
                    <w:p w14:paraId="57CC1648" w14:textId="77777777" w:rsidR="00950B40" w:rsidRDefault="00950B40" w:rsidP="00950B40">
                      <w:pPr>
                        <w:rPr>
                          <w:rFonts w:ascii="Times New Roman"/>
                          <w:i/>
                        </w:rPr>
                      </w:pPr>
                    </w:p>
                    <w:p w14:paraId="4B7FB686" w14:textId="77777777" w:rsidR="00950B40" w:rsidRDefault="00950B40" w:rsidP="00950B40">
                      <w:pPr>
                        <w:rPr>
                          <w:rFonts w:ascii="Times New Roman"/>
                          <w:i/>
                        </w:rPr>
                      </w:pPr>
                    </w:p>
                    <w:p w14:paraId="7D8A21DF" w14:textId="77777777" w:rsidR="00950B40" w:rsidRDefault="00950B40" w:rsidP="00950B40">
                      <w:pPr>
                        <w:rPr>
                          <w:rFonts w:ascii="Times New Roman"/>
                          <w:i/>
                        </w:rPr>
                      </w:pPr>
                    </w:p>
                    <w:p w14:paraId="37425722" w14:textId="77777777" w:rsidR="00950B40" w:rsidRDefault="00950B40" w:rsidP="00950B40">
                      <w:pPr>
                        <w:rPr>
                          <w:rFonts w:ascii="Times New Roman"/>
                          <w:i/>
                        </w:rPr>
                      </w:pPr>
                    </w:p>
                    <w:p w14:paraId="07157538" w14:textId="77777777" w:rsidR="00950B40" w:rsidRDefault="00950B40" w:rsidP="00950B40">
                      <w:pPr>
                        <w:spacing w:before="155"/>
                        <w:rPr>
                          <w:rFonts w:ascii="Times New Roman"/>
                          <w:i/>
                        </w:rPr>
                      </w:pPr>
                    </w:p>
                    <w:p w14:paraId="5D3E8BDB" w14:textId="77777777" w:rsidR="00950B40" w:rsidRDefault="00950B40" w:rsidP="00950B40">
                      <w:pPr>
                        <w:ind w:left="582"/>
                        <w:rPr>
                          <w:rFonts w:ascii="Times New Roman" w:hAnsi="Times New Roman"/>
                          <w:b/>
                          <w:sz w:val="18"/>
                        </w:rPr>
                      </w:pPr>
                      <w:r>
                        <w:rPr>
                          <w:rFonts w:ascii="Times New Roman" w:hAnsi="Times New Roman"/>
                          <w:b/>
                          <w:sz w:val="18"/>
                        </w:rPr>
                        <w:t xml:space="preserve">4.1. attēls - Pārskats par Dānijas </w:t>
                      </w:r>
                      <w:r>
                        <w:rPr>
                          <w:rFonts w:ascii="Times New Roman" w:hAnsi="Times New Roman"/>
                          <w:b/>
                          <w:spacing w:val="-2"/>
                          <w:sz w:val="18"/>
                        </w:rPr>
                        <w:t xml:space="preserve">elektrotīklā </w:t>
                      </w:r>
                      <w:r>
                        <w:rPr>
                          <w:rFonts w:ascii="Times New Roman" w:hAnsi="Times New Roman"/>
                          <w:b/>
                          <w:sz w:val="18"/>
                        </w:rPr>
                        <w:t>novērotajiem sprieguma kritumiem.</w:t>
                      </w:r>
                    </w:p>
                  </w:txbxContent>
                </v:textbox>
                <w10:anchorlock/>
              </v:shape>
            </w:pict>
          </mc:Fallback>
        </mc:AlternateContent>
      </w:r>
    </w:p>
    <w:p w14:paraId="128D8CBD" w14:textId="1FA5E195" w:rsidR="00EE5CE5" w:rsidRPr="002B2DCB" w:rsidRDefault="00E32E31" w:rsidP="00133A18">
      <w:pPr>
        <w:pStyle w:val="BodyText"/>
        <w:spacing w:before="44" w:line="360" w:lineRule="auto"/>
        <w:rPr>
          <w:rFonts w:asciiTheme="majorBidi" w:hAnsiTheme="majorBidi" w:cstheme="majorBidi"/>
          <w:sz w:val="24"/>
          <w:szCs w:val="24"/>
          <w:lang w:val="lv-LV"/>
        </w:rPr>
      </w:pPr>
      <w:bookmarkStart w:id="33" w:name="_Hlk160102449"/>
      <w:r w:rsidRPr="002B2DCB">
        <w:rPr>
          <w:rFonts w:asciiTheme="majorBidi" w:hAnsiTheme="majorBidi" w:cstheme="majorBidi"/>
          <w:i/>
          <w:iCs/>
          <w:sz w:val="24"/>
          <w:szCs w:val="24"/>
          <w:lang w:val="lv-LV"/>
        </w:rPr>
        <w:t xml:space="preserve">3.1.4. </w:t>
      </w:r>
      <w:r w:rsidR="00EE5CE5" w:rsidRPr="002B2DCB">
        <w:rPr>
          <w:rFonts w:asciiTheme="majorBidi" w:hAnsiTheme="majorBidi" w:cstheme="majorBidi"/>
          <w:i/>
          <w:iCs/>
          <w:sz w:val="24"/>
          <w:szCs w:val="24"/>
          <w:lang w:val="lv-LV"/>
        </w:rPr>
        <w:t>Parastiem savienojumiem</w:t>
      </w:r>
      <w:r w:rsidR="00EE5CE5" w:rsidRPr="002B2DCB">
        <w:rPr>
          <w:rFonts w:asciiTheme="majorBidi" w:hAnsiTheme="majorBidi" w:cstheme="majorBidi"/>
          <w:sz w:val="24"/>
          <w:szCs w:val="24"/>
          <w:lang w:val="lv-LV"/>
        </w:rPr>
        <w:t>, jāatbilst noteikt</w:t>
      </w:r>
      <w:r w:rsidRPr="002B2DCB">
        <w:rPr>
          <w:rFonts w:asciiTheme="majorBidi" w:hAnsiTheme="majorBidi" w:cstheme="majorBidi"/>
          <w:sz w:val="24"/>
          <w:szCs w:val="24"/>
          <w:lang w:val="lv-LV"/>
        </w:rPr>
        <w:t>o standartu</w:t>
      </w:r>
      <w:r w:rsidR="00EE5CE5" w:rsidRPr="002B2DCB">
        <w:rPr>
          <w:rFonts w:asciiTheme="majorBidi" w:hAnsiTheme="majorBidi" w:cstheme="majorBidi"/>
          <w:sz w:val="24"/>
          <w:szCs w:val="24"/>
          <w:lang w:val="lv-LV"/>
        </w:rPr>
        <w:t xml:space="preserve"> prasībām.</w:t>
      </w:r>
    </w:p>
    <w:p w14:paraId="17AF2F9E" w14:textId="6DE2E7F9" w:rsidR="00EE5CE5" w:rsidRPr="002B2DCB" w:rsidRDefault="003E7BA4" w:rsidP="00133A18">
      <w:pPr>
        <w:pStyle w:val="BodyText"/>
        <w:spacing w:before="44" w:line="360" w:lineRule="auto"/>
        <w:rPr>
          <w:rFonts w:asciiTheme="majorBidi" w:hAnsiTheme="majorBidi" w:cstheme="majorBidi"/>
          <w:sz w:val="24"/>
          <w:szCs w:val="24"/>
          <w:lang w:val="lv-LV"/>
        </w:rPr>
      </w:pPr>
      <w:r w:rsidRPr="002B2DCB">
        <w:rPr>
          <w:rFonts w:asciiTheme="majorBidi" w:hAnsiTheme="majorBidi" w:cstheme="majorBidi"/>
          <w:i/>
          <w:iCs/>
          <w:sz w:val="24"/>
          <w:szCs w:val="24"/>
          <w:lang w:val="lv-LV"/>
        </w:rPr>
        <w:t>3.1.5.</w:t>
      </w:r>
      <w:r w:rsidR="00EE5CE5" w:rsidRPr="002B2DCB">
        <w:rPr>
          <w:rFonts w:asciiTheme="majorBidi" w:hAnsiTheme="majorBidi" w:cstheme="majorBidi"/>
          <w:i/>
          <w:iCs/>
          <w:sz w:val="24"/>
          <w:szCs w:val="24"/>
          <w:lang w:val="lv-LV"/>
        </w:rPr>
        <w:t>Pieprasījuma iekārtu aktīvās jaudas kontrolei</w:t>
      </w:r>
      <w:r w:rsidR="00EE5CE5" w:rsidRPr="002B2DCB">
        <w:rPr>
          <w:rFonts w:asciiTheme="majorBidi" w:hAnsiTheme="majorBidi" w:cstheme="majorBidi"/>
          <w:sz w:val="24"/>
          <w:szCs w:val="24"/>
          <w:lang w:val="lv-LV"/>
        </w:rPr>
        <w:t xml:space="preserve"> nav izvirzītas nekādas prasības.</w:t>
      </w:r>
    </w:p>
    <w:p w14:paraId="101327A8" w14:textId="4D0F88A5" w:rsidR="00EE5CE5" w:rsidRPr="002B2DCB" w:rsidRDefault="003E7BA4"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i/>
          <w:iCs/>
          <w:sz w:val="24"/>
          <w:szCs w:val="24"/>
          <w:lang w:val="lv-LV"/>
        </w:rPr>
        <w:t>3.1.6.</w:t>
      </w:r>
      <w:r w:rsidR="00EE5CE5" w:rsidRPr="002B2DCB">
        <w:rPr>
          <w:rFonts w:asciiTheme="majorBidi" w:hAnsiTheme="majorBidi" w:cstheme="majorBidi"/>
          <w:i/>
          <w:iCs/>
          <w:sz w:val="24"/>
          <w:szCs w:val="24"/>
          <w:lang w:val="lv-LV"/>
        </w:rPr>
        <w:t>Pieprasījuma iekārtā jaudas koeficientam</w:t>
      </w:r>
      <w:r w:rsidR="00EE5CE5" w:rsidRPr="002B2DCB">
        <w:rPr>
          <w:rFonts w:asciiTheme="majorBidi" w:hAnsiTheme="majorBidi" w:cstheme="majorBidi"/>
          <w:sz w:val="24"/>
          <w:szCs w:val="24"/>
          <w:lang w:val="lv-LV"/>
        </w:rPr>
        <w:t xml:space="preserve"> jābūt no 0,9 induktīvā līdz 1, ko aprēķina kā vidējo vērtību, ko mēra 15 minūšu laikā. Jaudas koeficientam jāatbilst pieslēguma punktā.</w:t>
      </w:r>
    </w:p>
    <w:p w14:paraId="1CF36EE8" w14:textId="77777777" w:rsidR="00E32E31" w:rsidRPr="002B2DCB" w:rsidRDefault="00E32E31" w:rsidP="00133A18">
      <w:pPr>
        <w:spacing w:line="360" w:lineRule="auto"/>
        <w:jc w:val="both"/>
        <w:rPr>
          <w:rFonts w:ascii="Times New Roman"/>
          <w:i/>
          <w:color w:val="000000"/>
          <w:lang w:val="lv-LV"/>
        </w:rPr>
      </w:pPr>
      <w:r w:rsidRPr="002B2DCB">
        <w:rPr>
          <w:rFonts w:ascii="Times New Roman"/>
          <w:i/>
          <w:color w:val="000000"/>
          <w:lang w:val="lv-LV"/>
        </w:rPr>
        <w:lastRenderedPageBreak/>
        <w:t xml:space="preserve">Ja </w:t>
      </w:r>
      <w:r w:rsidRPr="002B2DCB">
        <w:rPr>
          <w:rFonts w:asciiTheme="majorBidi" w:hAnsiTheme="majorBidi" w:cstheme="majorBidi"/>
          <w:sz w:val="24"/>
          <w:szCs w:val="24"/>
          <w:lang w:val="lv-LV"/>
        </w:rPr>
        <w:t>jaudas</w:t>
      </w:r>
      <w:r w:rsidRPr="002B2DCB">
        <w:rPr>
          <w:rFonts w:ascii="Times New Roman"/>
          <w:i/>
          <w:color w:val="000000"/>
          <w:lang w:val="lv-LV"/>
        </w:rPr>
        <w:t xml:space="preserve"> koeficientu nav iesp</w:t>
      </w:r>
      <w:r w:rsidRPr="002B2DCB">
        <w:rPr>
          <w:rFonts w:ascii="Times New Roman"/>
          <w:i/>
          <w:color w:val="000000"/>
          <w:lang w:val="lv-LV"/>
        </w:rPr>
        <w:t>ē</w:t>
      </w:r>
      <w:r w:rsidRPr="002B2DCB">
        <w:rPr>
          <w:rFonts w:ascii="Times New Roman"/>
          <w:i/>
          <w:color w:val="000000"/>
          <w:lang w:val="lv-LV"/>
        </w:rPr>
        <w:t>jams iev</w:t>
      </w:r>
      <w:r w:rsidRPr="002B2DCB">
        <w:rPr>
          <w:rFonts w:ascii="Times New Roman"/>
          <w:i/>
          <w:color w:val="000000"/>
          <w:lang w:val="lv-LV"/>
        </w:rPr>
        <w:t>ē</w:t>
      </w:r>
      <w:r w:rsidRPr="002B2DCB">
        <w:rPr>
          <w:rFonts w:ascii="Times New Roman"/>
          <w:i/>
          <w:color w:val="000000"/>
          <w:lang w:val="lv-LV"/>
        </w:rPr>
        <w:t>rot, j</w:t>
      </w:r>
      <w:r w:rsidRPr="002B2DCB">
        <w:rPr>
          <w:rFonts w:ascii="Times New Roman"/>
          <w:i/>
          <w:color w:val="000000"/>
          <w:lang w:val="lv-LV"/>
        </w:rPr>
        <w:t>ā</w:t>
      </w:r>
      <w:r w:rsidRPr="002B2DCB">
        <w:rPr>
          <w:rFonts w:ascii="Times New Roman"/>
          <w:i/>
          <w:color w:val="000000"/>
          <w:lang w:val="lv-LV"/>
        </w:rPr>
        <w:t>uzst</w:t>
      </w:r>
      <w:r w:rsidRPr="002B2DCB">
        <w:rPr>
          <w:rFonts w:ascii="Times New Roman"/>
          <w:i/>
          <w:color w:val="000000"/>
          <w:lang w:val="lv-LV"/>
        </w:rPr>
        <w:t>ā</w:t>
      </w:r>
      <w:r w:rsidRPr="002B2DCB">
        <w:rPr>
          <w:rFonts w:ascii="Times New Roman"/>
          <w:i/>
          <w:color w:val="000000"/>
          <w:lang w:val="lv-LV"/>
        </w:rPr>
        <w:t>da f</w:t>
      </w:r>
      <w:r w:rsidRPr="002B2DCB">
        <w:rPr>
          <w:rFonts w:ascii="Times New Roman"/>
          <w:i/>
          <w:color w:val="000000"/>
          <w:lang w:val="lv-LV"/>
        </w:rPr>
        <w:t>āž</w:t>
      </w:r>
      <w:r w:rsidRPr="002B2DCB">
        <w:rPr>
          <w:rFonts w:ascii="Times New Roman"/>
          <w:i/>
          <w:color w:val="000000"/>
          <w:lang w:val="lv-LV"/>
        </w:rPr>
        <w:t>u kompens</w:t>
      </w:r>
      <w:r w:rsidRPr="002B2DCB">
        <w:rPr>
          <w:rFonts w:ascii="Times New Roman"/>
          <w:i/>
          <w:color w:val="000000"/>
          <w:lang w:val="lv-LV"/>
        </w:rPr>
        <w:t>ā</w:t>
      </w:r>
      <w:r w:rsidRPr="002B2DCB">
        <w:rPr>
          <w:rFonts w:ascii="Times New Roman"/>
          <w:i/>
          <w:color w:val="000000"/>
          <w:lang w:val="lv-LV"/>
        </w:rPr>
        <w:t>cijas iek</w:t>
      </w:r>
      <w:r w:rsidRPr="002B2DCB">
        <w:rPr>
          <w:rFonts w:ascii="Times New Roman"/>
          <w:i/>
          <w:color w:val="000000"/>
          <w:lang w:val="lv-LV"/>
        </w:rPr>
        <w:t>ā</w:t>
      </w:r>
      <w:r w:rsidRPr="002B2DCB">
        <w:rPr>
          <w:rFonts w:ascii="Times New Roman"/>
          <w:i/>
          <w:color w:val="000000"/>
          <w:lang w:val="lv-LV"/>
        </w:rPr>
        <w:t>rta, kuras izm</w:t>
      </w:r>
      <w:r w:rsidRPr="002B2DCB">
        <w:rPr>
          <w:rFonts w:ascii="Times New Roman"/>
          <w:i/>
          <w:color w:val="000000"/>
          <w:lang w:val="lv-LV"/>
        </w:rPr>
        <w:t>ē</w:t>
      </w:r>
      <w:r w:rsidRPr="002B2DCB">
        <w:rPr>
          <w:rFonts w:ascii="Times New Roman"/>
          <w:i/>
          <w:color w:val="000000"/>
          <w:lang w:val="lv-LV"/>
        </w:rPr>
        <w:t>ri atbilst jaudas koeficientam k</w:t>
      </w:r>
      <w:r w:rsidRPr="002B2DCB">
        <w:rPr>
          <w:rFonts w:ascii="Times New Roman"/>
          <w:i/>
          <w:color w:val="000000"/>
          <w:lang w:val="lv-LV"/>
        </w:rPr>
        <w:t>ā</w:t>
      </w:r>
      <w:r w:rsidRPr="002B2DCB">
        <w:rPr>
          <w:rFonts w:ascii="Times New Roman"/>
          <w:i/>
          <w:color w:val="000000"/>
          <w:lang w:val="lv-LV"/>
        </w:rPr>
        <w:t xml:space="preserve"> vid</w:t>
      </w:r>
      <w:r w:rsidRPr="002B2DCB">
        <w:rPr>
          <w:rFonts w:ascii="Times New Roman"/>
          <w:i/>
          <w:color w:val="000000"/>
          <w:lang w:val="lv-LV"/>
        </w:rPr>
        <w:t>ē</w:t>
      </w:r>
      <w:r w:rsidRPr="002B2DCB">
        <w:rPr>
          <w:rFonts w:ascii="Times New Roman"/>
          <w:i/>
          <w:color w:val="000000"/>
          <w:lang w:val="lv-LV"/>
        </w:rPr>
        <w:t>jai 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bai, ko m</w:t>
      </w:r>
      <w:r w:rsidRPr="002B2DCB">
        <w:rPr>
          <w:rFonts w:ascii="Times New Roman"/>
          <w:i/>
          <w:color w:val="000000"/>
          <w:lang w:val="lv-LV"/>
        </w:rPr>
        <w:t>ē</w:t>
      </w:r>
      <w:r w:rsidRPr="002B2DCB">
        <w:rPr>
          <w:rFonts w:ascii="Times New Roman"/>
          <w:i/>
          <w:color w:val="000000"/>
          <w:lang w:val="lv-LV"/>
        </w:rPr>
        <w:t>ra 15 min</w:t>
      </w:r>
      <w:r w:rsidRPr="002B2DCB">
        <w:rPr>
          <w:rFonts w:ascii="Times New Roman"/>
          <w:i/>
          <w:color w:val="000000"/>
          <w:lang w:val="lv-LV"/>
        </w:rPr>
        <w:t>ūš</w:t>
      </w:r>
      <w:r w:rsidRPr="002B2DCB">
        <w:rPr>
          <w:rFonts w:ascii="Times New Roman"/>
          <w:i/>
          <w:color w:val="000000"/>
          <w:lang w:val="lv-LV"/>
        </w:rPr>
        <w:t>u laik</w:t>
      </w:r>
      <w:r w:rsidRPr="002B2DCB">
        <w:rPr>
          <w:rFonts w:ascii="Times New Roman"/>
          <w:i/>
          <w:color w:val="000000"/>
          <w:lang w:val="lv-LV"/>
        </w:rPr>
        <w:t>ā</w:t>
      </w:r>
      <w:r w:rsidRPr="002B2DCB">
        <w:rPr>
          <w:rFonts w:ascii="Times New Roman"/>
          <w:i/>
          <w:color w:val="000000"/>
          <w:lang w:val="lv-LV"/>
        </w:rPr>
        <w:t xml:space="preserve"> pie maksim</w:t>
      </w:r>
      <w:r w:rsidRPr="002B2DCB">
        <w:rPr>
          <w:rFonts w:ascii="Times New Roman"/>
          <w:i/>
          <w:color w:val="000000"/>
          <w:lang w:val="lv-LV"/>
        </w:rPr>
        <w:t>ā</w:t>
      </w:r>
      <w:r w:rsidRPr="002B2DCB">
        <w:rPr>
          <w:rFonts w:ascii="Times New Roman"/>
          <w:i/>
          <w:color w:val="000000"/>
          <w:lang w:val="lv-LV"/>
        </w:rPr>
        <w:t>l</w:t>
      </w:r>
      <w:r w:rsidRPr="002B2DCB">
        <w:rPr>
          <w:rFonts w:ascii="Times New Roman"/>
          <w:i/>
          <w:color w:val="000000"/>
          <w:lang w:val="lv-LV"/>
        </w:rPr>
        <w:t>ā</w:t>
      </w:r>
      <w:r w:rsidRPr="002B2DCB">
        <w:rPr>
          <w:rFonts w:ascii="Times New Roman"/>
          <w:i/>
          <w:color w:val="000000"/>
          <w:lang w:val="lv-LV"/>
        </w:rPr>
        <w:t>s redzam</w:t>
      </w:r>
      <w:r w:rsidRPr="002B2DCB">
        <w:rPr>
          <w:rFonts w:ascii="Times New Roman"/>
          <w:i/>
          <w:color w:val="000000"/>
          <w:lang w:val="lv-LV"/>
        </w:rPr>
        <w:t>ā</w:t>
      </w:r>
      <w:r w:rsidRPr="002B2DCB">
        <w:rPr>
          <w:rFonts w:ascii="Times New Roman"/>
          <w:i/>
          <w:color w:val="000000"/>
          <w:lang w:val="lv-LV"/>
        </w:rPr>
        <w:t>s jaudas.</w:t>
      </w:r>
    </w:p>
    <w:p w14:paraId="4E3C2472" w14:textId="7C6DD720" w:rsidR="00EE5CE5" w:rsidRPr="002B2DCB" w:rsidRDefault="00E32E31"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i/>
          <w:iCs/>
          <w:sz w:val="24"/>
          <w:szCs w:val="24"/>
          <w:lang w:val="lv-LV"/>
        </w:rPr>
        <w:t>3.1.</w:t>
      </w:r>
      <w:r w:rsidR="003E7BA4" w:rsidRPr="002B2DCB">
        <w:rPr>
          <w:rFonts w:asciiTheme="majorBidi" w:hAnsiTheme="majorBidi" w:cstheme="majorBidi"/>
          <w:i/>
          <w:iCs/>
          <w:sz w:val="24"/>
          <w:szCs w:val="24"/>
          <w:lang w:val="lv-LV"/>
        </w:rPr>
        <w:t>7</w:t>
      </w:r>
      <w:r w:rsidRPr="002B2DCB">
        <w:rPr>
          <w:rFonts w:asciiTheme="majorBidi" w:hAnsiTheme="majorBidi" w:cstheme="majorBidi"/>
          <w:i/>
          <w:iCs/>
          <w:sz w:val="24"/>
          <w:szCs w:val="24"/>
          <w:lang w:val="lv-LV"/>
        </w:rPr>
        <w:t xml:space="preserve">. </w:t>
      </w:r>
      <w:r w:rsidR="00EE5CE5" w:rsidRPr="002B2DCB">
        <w:rPr>
          <w:rFonts w:asciiTheme="majorBidi" w:hAnsiTheme="majorBidi" w:cstheme="majorBidi"/>
          <w:i/>
          <w:iCs/>
          <w:sz w:val="24"/>
          <w:szCs w:val="24"/>
          <w:lang w:val="lv-LV"/>
        </w:rPr>
        <w:t>Tīkla aizsardzība un zemējums</w:t>
      </w:r>
      <w:r w:rsidR="00EE5CE5" w:rsidRPr="002B2DCB">
        <w:rPr>
          <w:rFonts w:asciiTheme="majorBidi" w:hAnsiTheme="majorBidi" w:cstheme="majorBidi"/>
          <w:sz w:val="24"/>
          <w:szCs w:val="24"/>
          <w:lang w:val="lv-LV"/>
        </w:rPr>
        <w:t xml:space="preserve"> jāsaskaņo ar elektroenerģijas piegādes </w:t>
      </w:r>
      <w:r w:rsidR="00EE5CE5" w:rsidRPr="002B2DCB">
        <w:rPr>
          <w:rFonts w:asciiTheme="majorBidi" w:hAnsiTheme="majorBidi" w:cstheme="majorBidi"/>
          <w:spacing w:val="-2"/>
          <w:sz w:val="24"/>
          <w:szCs w:val="24"/>
          <w:lang w:val="lv-LV"/>
        </w:rPr>
        <w:t>uzņēmumu</w:t>
      </w:r>
      <w:r w:rsidR="00EE5CE5" w:rsidRPr="002B2DCB">
        <w:rPr>
          <w:rFonts w:asciiTheme="majorBidi" w:hAnsiTheme="majorBidi" w:cstheme="majorBidi"/>
          <w:sz w:val="24"/>
          <w:szCs w:val="24"/>
          <w:lang w:val="lv-LV"/>
        </w:rPr>
        <w:t>.</w:t>
      </w:r>
    </w:p>
    <w:p w14:paraId="13D99003" w14:textId="77777777" w:rsidR="00E32E31" w:rsidRPr="002B2DCB" w:rsidRDefault="00E32E31" w:rsidP="00133A18">
      <w:pPr>
        <w:spacing w:before="94" w:line="360" w:lineRule="auto"/>
        <w:ind w:left="335" w:right="331"/>
        <w:jc w:val="both"/>
        <w:rPr>
          <w:rFonts w:ascii="Times New Roman" w:hAnsi="Times New Roman"/>
          <w:i/>
          <w:color w:val="000000"/>
          <w:lang w:val="lv-LV"/>
        </w:rPr>
      </w:pPr>
      <w:r w:rsidRPr="002B2DCB">
        <w:rPr>
          <w:rFonts w:ascii="Times New Roman" w:hAnsi="Times New Roman"/>
          <w:i/>
          <w:color w:val="000000"/>
          <w:lang w:val="lv-LV"/>
        </w:rPr>
        <w:t>Tīkla aizsardzība parasti ietver īsslēguma aizsardzības izmēru koordināciju, izmantojot pārslodzes relejus vai drošinātājus pieprasījuma iekārtas pieslēguma punktā un publiskajā elektrotīklā.</w:t>
      </w:r>
    </w:p>
    <w:p w14:paraId="78B07197" w14:textId="3661BD68" w:rsidR="00EE5CE5" w:rsidRPr="002B2DCB" w:rsidRDefault="003E7BA4"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3.1.8. </w:t>
      </w:r>
      <w:r w:rsidR="00EE5CE5" w:rsidRPr="002B2DCB">
        <w:rPr>
          <w:rFonts w:asciiTheme="majorBidi" w:hAnsiTheme="majorBidi" w:cstheme="majorBidi"/>
          <w:i/>
          <w:iCs/>
          <w:sz w:val="24"/>
          <w:szCs w:val="24"/>
          <w:lang w:val="lv-LV"/>
        </w:rPr>
        <w:t xml:space="preserve">Pēc </w:t>
      </w:r>
      <w:r w:rsidRPr="002B2DCB">
        <w:rPr>
          <w:rFonts w:asciiTheme="majorBidi" w:hAnsiTheme="majorBidi" w:cstheme="majorBidi"/>
          <w:i/>
          <w:iCs/>
          <w:sz w:val="24"/>
          <w:szCs w:val="24"/>
          <w:lang w:val="lv-LV"/>
        </w:rPr>
        <w:t xml:space="preserve">valdītāja </w:t>
      </w:r>
      <w:r w:rsidR="00EE5CE5" w:rsidRPr="002B2DCB">
        <w:rPr>
          <w:rFonts w:asciiTheme="majorBidi" w:hAnsiTheme="majorBidi" w:cstheme="majorBidi"/>
          <w:i/>
          <w:iCs/>
          <w:sz w:val="24"/>
          <w:szCs w:val="24"/>
          <w:lang w:val="lv-LV"/>
        </w:rPr>
        <w:t>pieprasījuma elektroapgādes</w:t>
      </w:r>
      <w:r w:rsidR="00EE5CE5" w:rsidRPr="002B2DCB">
        <w:rPr>
          <w:rFonts w:asciiTheme="majorBidi" w:hAnsiTheme="majorBidi" w:cstheme="majorBidi"/>
          <w:sz w:val="24"/>
          <w:szCs w:val="24"/>
          <w:lang w:val="lv-LV"/>
        </w:rPr>
        <w:t xml:space="preserve"> uzņēmumam jānorāda lielākā un mazākā īsslēguma strāva pieslēguma punktā un tas, vai ir īpašas prasības attiecībā uz zemējumu.</w:t>
      </w:r>
    </w:p>
    <w:p w14:paraId="2BD8710A" w14:textId="77777777" w:rsidR="003E7BA4" w:rsidRPr="002B2DCB" w:rsidRDefault="003E7BA4" w:rsidP="00133A18">
      <w:pPr>
        <w:spacing w:before="94" w:line="360" w:lineRule="auto"/>
        <w:ind w:left="335" w:right="336"/>
        <w:jc w:val="both"/>
        <w:rPr>
          <w:rFonts w:ascii="Times New Roman"/>
          <w:i/>
          <w:color w:val="000000"/>
          <w:lang w:val="lv-LV"/>
        </w:rPr>
      </w:pPr>
      <w:r w:rsidRPr="002B2DCB">
        <w:rPr>
          <w:rFonts w:ascii="Times New Roman"/>
          <w:i/>
          <w:color w:val="000000"/>
          <w:lang w:val="lv-LV"/>
        </w:rPr>
        <w:t>Praks</w:t>
      </w:r>
      <w:r w:rsidRPr="002B2DCB">
        <w:rPr>
          <w:rFonts w:ascii="Times New Roman"/>
          <w:i/>
          <w:color w:val="000000"/>
          <w:lang w:val="lv-LV"/>
        </w:rPr>
        <w:t>ē</w:t>
      </w:r>
      <w:r w:rsidRPr="002B2DCB">
        <w:rPr>
          <w:rFonts w:ascii="Times New Roman"/>
          <w:i/>
          <w:color w:val="000000"/>
          <w:lang w:val="lv-LV"/>
        </w:rPr>
        <w:t xml:space="preserve"> l</w:t>
      </w:r>
      <w:r w:rsidRPr="002B2DCB">
        <w:rPr>
          <w:rFonts w:ascii="Times New Roman"/>
          <w:i/>
          <w:color w:val="000000"/>
          <w:lang w:val="lv-LV"/>
        </w:rPr>
        <w:t>ī</w:t>
      </w:r>
      <w:r w:rsidRPr="002B2DCB">
        <w:rPr>
          <w:rFonts w:ascii="Times New Roman"/>
          <w:i/>
          <w:color w:val="000000"/>
          <w:lang w:val="lv-LV"/>
        </w:rPr>
        <w:t>gumu par zem</w:t>
      </w:r>
      <w:r w:rsidRPr="002B2DCB">
        <w:rPr>
          <w:rFonts w:ascii="Times New Roman"/>
          <w:i/>
          <w:color w:val="000000"/>
          <w:lang w:val="lv-LV"/>
        </w:rPr>
        <w:t>ē</w:t>
      </w:r>
      <w:r w:rsidRPr="002B2DCB">
        <w:rPr>
          <w:rFonts w:ascii="Times New Roman"/>
          <w:i/>
          <w:color w:val="000000"/>
          <w:lang w:val="lv-LV"/>
        </w:rPr>
        <w:t>jumu sl</w:t>
      </w:r>
      <w:r w:rsidRPr="002B2DCB">
        <w:rPr>
          <w:rFonts w:ascii="Times New Roman"/>
          <w:i/>
          <w:color w:val="000000"/>
          <w:lang w:val="lv-LV"/>
        </w:rPr>
        <w:t>ē</w:t>
      </w:r>
      <w:r w:rsidRPr="002B2DCB">
        <w:rPr>
          <w:rFonts w:ascii="Times New Roman"/>
          <w:i/>
          <w:color w:val="000000"/>
          <w:lang w:val="lv-LV"/>
        </w:rPr>
        <w:t>dz uzst</w:t>
      </w:r>
      <w:r w:rsidRPr="002B2DCB">
        <w:rPr>
          <w:rFonts w:ascii="Times New Roman"/>
          <w:i/>
          <w:color w:val="000000"/>
          <w:lang w:val="lv-LV"/>
        </w:rPr>
        <w:t>ā</w:t>
      </w:r>
      <w:r w:rsidRPr="002B2DCB">
        <w:rPr>
          <w:rFonts w:ascii="Times New Roman"/>
          <w:i/>
          <w:color w:val="000000"/>
          <w:lang w:val="lv-LV"/>
        </w:rPr>
        <w:t>d</w:t>
      </w:r>
      <w:r w:rsidRPr="002B2DCB">
        <w:rPr>
          <w:rFonts w:ascii="Times New Roman"/>
          <w:i/>
          <w:color w:val="000000"/>
          <w:lang w:val="lv-LV"/>
        </w:rPr>
        <w:t>ī</w:t>
      </w:r>
      <w:r w:rsidRPr="002B2DCB">
        <w:rPr>
          <w:rFonts w:ascii="Times New Roman"/>
          <w:i/>
          <w:color w:val="000000"/>
          <w:lang w:val="lv-LV"/>
        </w:rPr>
        <w:t>t</w:t>
      </w:r>
      <w:r w:rsidRPr="002B2DCB">
        <w:rPr>
          <w:rFonts w:ascii="Times New Roman"/>
          <w:i/>
          <w:color w:val="000000"/>
          <w:lang w:val="lv-LV"/>
        </w:rPr>
        <w:t>ā</w:t>
      </w:r>
      <w:r w:rsidRPr="002B2DCB">
        <w:rPr>
          <w:rFonts w:ascii="Times New Roman"/>
          <w:i/>
          <w:color w:val="000000"/>
          <w:lang w:val="lv-LV"/>
        </w:rPr>
        <w:t>js, kas re</w:t>
      </w:r>
      <w:r w:rsidRPr="002B2DCB">
        <w:rPr>
          <w:rFonts w:ascii="Times New Roman"/>
          <w:i/>
          <w:color w:val="000000"/>
          <w:lang w:val="lv-LV"/>
        </w:rPr>
        <w:t>ģ</w:t>
      </w:r>
      <w:r w:rsidRPr="002B2DCB">
        <w:rPr>
          <w:rFonts w:ascii="Times New Roman"/>
          <w:i/>
          <w:color w:val="000000"/>
          <w:lang w:val="lv-LV"/>
        </w:rPr>
        <w:t>istr</w:t>
      </w:r>
      <w:r w:rsidRPr="002B2DCB">
        <w:rPr>
          <w:rFonts w:ascii="Times New Roman"/>
          <w:i/>
          <w:color w:val="000000"/>
          <w:lang w:val="lv-LV"/>
        </w:rPr>
        <w:t>ē</w:t>
      </w:r>
      <w:r w:rsidRPr="002B2DCB">
        <w:rPr>
          <w:rFonts w:ascii="Times New Roman"/>
          <w:i/>
          <w:color w:val="000000"/>
          <w:lang w:val="lv-LV"/>
        </w:rPr>
        <w:t>joties iesniedz pieteikumu par vajadz</w:t>
      </w:r>
      <w:r w:rsidRPr="002B2DCB">
        <w:rPr>
          <w:rFonts w:ascii="Times New Roman"/>
          <w:i/>
          <w:color w:val="000000"/>
          <w:lang w:val="lv-LV"/>
        </w:rPr>
        <w:t>ī</w:t>
      </w:r>
      <w:r w:rsidRPr="002B2DCB">
        <w:rPr>
          <w:rFonts w:ascii="Times New Roman"/>
          <w:i/>
          <w:color w:val="000000"/>
          <w:lang w:val="lv-LV"/>
        </w:rPr>
        <w:t>go zem</w:t>
      </w:r>
      <w:r w:rsidRPr="002B2DCB">
        <w:rPr>
          <w:rFonts w:ascii="Times New Roman"/>
          <w:i/>
          <w:color w:val="000000"/>
          <w:lang w:val="lv-LV"/>
        </w:rPr>
        <w:t>ē</w:t>
      </w:r>
      <w:r w:rsidRPr="002B2DCB">
        <w:rPr>
          <w:rFonts w:ascii="Times New Roman"/>
          <w:i/>
          <w:color w:val="000000"/>
          <w:lang w:val="lv-LV"/>
        </w:rPr>
        <w:t>juma veidu.</w:t>
      </w:r>
    </w:p>
    <w:p w14:paraId="29755BC2" w14:textId="77777777" w:rsidR="003E7BA4" w:rsidRPr="002B2DCB" w:rsidRDefault="003E7BA4" w:rsidP="00133A18">
      <w:pPr>
        <w:spacing w:before="1" w:line="360" w:lineRule="auto"/>
        <w:ind w:left="335" w:right="332"/>
        <w:jc w:val="both"/>
        <w:rPr>
          <w:rFonts w:ascii="Times New Roman"/>
          <w:i/>
          <w:color w:val="000000"/>
          <w:lang w:val="lv-LV"/>
        </w:rPr>
      </w:pPr>
      <w:r w:rsidRPr="002B2DCB">
        <w:rPr>
          <w:rFonts w:ascii="Times New Roman"/>
          <w:i/>
          <w:color w:val="000000"/>
          <w:lang w:val="lv-LV"/>
        </w:rPr>
        <w:t>Inform</w:t>
      </w:r>
      <w:r w:rsidRPr="002B2DCB">
        <w:rPr>
          <w:rFonts w:ascii="Times New Roman"/>
          <w:i/>
          <w:color w:val="000000"/>
          <w:lang w:val="lv-LV"/>
        </w:rPr>
        <w:t>ā</w:t>
      </w:r>
      <w:r w:rsidRPr="002B2DCB">
        <w:rPr>
          <w:rFonts w:ascii="Times New Roman"/>
          <w:i/>
          <w:color w:val="000000"/>
          <w:lang w:val="lv-LV"/>
        </w:rPr>
        <w:t xml:space="preserve">cija par </w:t>
      </w:r>
      <w:r w:rsidRPr="002B2DCB">
        <w:rPr>
          <w:rFonts w:ascii="Times New Roman"/>
          <w:i/>
          <w:color w:val="000000"/>
          <w:lang w:val="lv-LV"/>
        </w:rPr>
        <w:t>ī</w:t>
      </w:r>
      <w:r w:rsidRPr="002B2DCB">
        <w:rPr>
          <w:rFonts w:ascii="Times New Roman"/>
          <w:i/>
          <w:color w:val="000000"/>
          <w:lang w:val="lv-LV"/>
        </w:rPr>
        <w:t>ssl</w:t>
      </w:r>
      <w:r w:rsidRPr="002B2DCB">
        <w:rPr>
          <w:rFonts w:ascii="Times New Roman"/>
          <w:i/>
          <w:color w:val="000000"/>
          <w:lang w:val="lv-LV"/>
        </w:rPr>
        <w:t>ē</w:t>
      </w:r>
      <w:r w:rsidRPr="002B2DCB">
        <w:rPr>
          <w:rFonts w:ascii="Times New Roman"/>
          <w:i/>
          <w:color w:val="000000"/>
          <w:lang w:val="lv-LV"/>
        </w:rPr>
        <w:t>guma pl</w:t>
      </w:r>
      <w:r w:rsidRPr="002B2DCB">
        <w:rPr>
          <w:rFonts w:ascii="Times New Roman"/>
          <w:i/>
          <w:color w:val="000000"/>
          <w:lang w:val="lv-LV"/>
        </w:rPr>
        <w:t>ū</w:t>
      </w:r>
      <w:r w:rsidRPr="002B2DCB">
        <w:rPr>
          <w:rFonts w:ascii="Times New Roman"/>
          <w:i/>
          <w:color w:val="000000"/>
          <w:lang w:val="lv-LV"/>
        </w:rPr>
        <w:t>smu vienm</w:t>
      </w:r>
      <w:r w:rsidRPr="002B2DCB">
        <w:rPr>
          <w:rFonts w:ascii="Times New Roman"/>
          <w:i/>
          <w:color w:val="000000"/>
          <w:lang w:val="lv-LV"/>
        </w:rPr>
        <w:t>ē</w:t>
      </w:r>
      <w:r w:rsidRPr="002B2DCB">
        <w:rPr>
          <w:rFonts w:ascii="Times New Roman"/>
          <w:i/>
          <w:color w:val="000000"/>
          <w:lang w:val="lv-LV"/>
        </w:rPr>
        <w:t>r j</w:t>
      </w:r>
      <w:r w:rsidRPr="002B2DCB">
        <w:rPr>
          <w:rFonts w:ascii="Times New Roman"/>
          <w:i/>
          <w:color w:val="000000"/>
          <w:lang w:val="lv-LV"/>
        </w:rPr>
        <w:t>ā</w:t>
      </w:r>
      <w:r w:rsidRPr="002B2DCB">
        <w:rPr>
          <w:rFonts w:ascii="Times New Roman"/>
          <w:i/>
          <w:color w:val="000000"/>
          <w:lang w:val="lv-LV"/>
        </w:rPr>
        <w:t>sa</w:t>
      </w:r>
      <w:r w:rsidRPr="002B2DCB">
        <w:rPr>
          <w:rFonts w:ascii="Times New Roman"/>
          <w:i/>
          <w:color w:val="000000"/>
          <w:lang w:val="lv-LV"/>
        </w:rPr>
        <w:t>ņ</w:t>
      </w:r>
      <w:r w:rsidRPr="002B2DCB">
        <w:rPr>
          <w:rFonts w:ascii="Times New Roman"/>
          <w:i/>
          <w:color w:val="000000"/>
          <w:lang w:val="lv-LV"/>
        </w:rPr>
        <w:t>em no elektroapg</w:t>
      </w:r>
      <w:r w:rsidRPr="002B2DCB">
        <w:rPr>
          <w:rFonts w:ascii="Times New Roman"/>
          <w:i/>
          <w:color w:val="000000"/>
          <w:lang w:val="lv-LV"/>
        </w:rPr>
        <w:t>ā</w:t>
      </w:r>
      <w:r w:rsidRPr="002B2DCB">
        <w:rPr>
          <w:rFonts w:ascii="Times New Roman"/>
          <w:i/>
          <w:color w:val="000000"/>
          <w:lang w:val="lv-LV"/>
        </w:rPr>
        <w:t>des uz</w:t>
      </w:r>
      <w:r w:rsidRPr="002B2DCB">
        <w:rPr>
          <w:rFonts w:ascii="Times New Roman"/>
          <w:i/>
          <w:color w:val="000000"/>
          <w:lang w:val="lv-LV"/>
        </w:rPr>
        <w:t>ņē</w:t>
      </w:r>
      <w:r w:rsidRPr="002B2DCB">
        <w:rPr>
          <w:rFonts w:ascii="Times New Roman"/>
          <w:i/>
          <w:color w:val="000000"/>
          <w:lang w:val="lv-LV"/>
        </w:rPr>
        <w:t>muma, ja piesl</w:t>
      </w:r>
      <w:r w:rsidRPr="002B2DCB">
        <w:rPr>
          <w:rFonts w:ascii="Times New Roman"/>
          <w:i/>
          <w:color w:val="000000"/>
          <w:lang w:val="lv-LV"/>
        </w:rPr>
        <w:t>ē</w:t>
      </w:r>
      <w:r w:rsidRPr="002B2DCB">
        <w:rPr>
          <w:rFonts w:ascii="Times New Roman"/>
          <w:i/>
          <w:color w:val="000000"/>
          <w:lang w:val="lv-LV"/>
        </w:rPr>
        <w:t>gums ir tie</w:t>
      </w:r>
      <w:r w:rsidRPr="002B2DCB">
        <w:rPr>
          <w:rFonts w:ascii="Times New Roman"/>
          <w:i/>
          <w:color w:val="000000"/>
          <w:lang w:val="lv-LV"/>
        </w:rPr>
        <w:t>š</w:t>
      </w:r>
      <w:r w:rsidRPr="002B2DCB">
        <w:rPr>
          <w:rFonts w:ascii="Times New Roman"/>
          <w:i/>
          <w:color w:val="000000"/>
          <w:lang w:val="lv-LV"/>
        </w:rPr>
        <w:t xml:space="preserve">i pie transformatoru stacijas vai </w:t>
      </w:r>
      <w:r w:rsidRPr="002B2DCB">
        <w:rPr>
          <w:rFonts w:ascii="Times New Roman"/>
          <w:i/>
          <w:color w:val="000000"/>
          <w:spacing w:val="-1"/>
          <w:lang w:val="lv-LV"/>
        </w:rPr>
        <w:t>piesl</w:t>
      </w:r>
      <w:r w:rsidRPr="002B2DCB">
        <w:rPr>
          <w:rFonts w:ascii="Times New Roman"/>
          <w:i/>
          <w:color w:val="000000"/>
          <w:spacing w:val="-1"/>
          <w:lang w:val="lv-LV"/>
        </w:rPr>
        <w:t>ē</w:t>
      </w:r>
      <w:r w:rsidRPr="002B2DCB">
        <w:rPr>
          <w:rFonts w:ascii="Times New Roman"/>
          <w:i/>
          <w:color w:val="000000"/>
          <w:spacing w:val="-1"/>
          <w:lang w:val="lv-LV"/>
        </w:rPr>
        <w:t xml:space="preserve">gums </w:t>
      </w:r>
      <w:r w:rsidRPr="002B2DCB">
        <w:rPr>
          <w:rFonts w:ascii="Times New Roman"/>
          <w:i/>
          <w:color w:val="000000"/>
          <w:lang w:val="lv-LV"/>
        </w:rPr>
        <w:t>sekojo</w:t>
      </w:r>
      <w:r w:rsidRPr="002B2DCB">
        <w:rPr>
          <w:rFonts w:ascii="Times New Roman"/>
          <w:i/>
          <w:color w:val="000000"/>
          <w:lang w:val="lv-LV"/>
        </w:rPr>
        <w:t>š</w:t>
      </w:r>
      <w:r w:rsidRPr="002B2DCB">
        <w:rPr>
          <w:rFonts w:ascii="Times New Roman"/>
          <w:i/>
          <w:color w:val="000000"/>
          <w:lang w:val="lv-LV"/>
        </w:rPr>
        <w:t>o elektroapg</w:t>
      </w:r>
      <w:r w:rsidRPr="002B2DCB">
        <w:rPr>
          <w:rFonts w:ascii="Times New Roman"/>
          <w:i/>
          <w:color w:val="000000"/>
          <w:lang w:val="lv-LV"/>
        </w:rPr>
        <w:t>ā</w:t>
      </w:r>
      <w:r w:rsidRPr="002B2DCB">
        <w:rPr>
          <w:rFonts w:ascii="Times New Roman"/>
          <w:i/>
          <w:color w:val="000000"/>
          <w:lang w:val="lv-LV"/>
        </w:rPr>
        <w:t>des apak</w:t>
      </w:r>
      <w:r w:rsidRPr="002B2DCB">
        <w:rPr>
          <w:rFonts w:ascii="Times New Roman"/>
          <w:i/>
          <w:color w:val="000000"/>
          <w:lang w:val="lv-LV"/>
        </w:rPr>
        <w:t>š</w:t>
      </w:r>
      <w:r w:rsidRPr="002B2DCB">
        <w:rPr>
          <w:rFonts w:ascii="Times New Roman"/>
          <w:i/>
          <w:color w:val="000000"/>
          <w:lang w:val="lv-LV"/>
        </w:rPr>
        <w:t>staciju publiskajam elektroapg</w:t>
      </w:r>
      <w:r w:rsidRPr="002B2DCB">
        <w:rPr>
          <w:rFonts w:ascii="Times New Roman"/>
          <w:i/>
          <w:color w:val="000000"/>
          <w:lang w:val="lv-LV"/>
        </w:rPr>
        <w:t>ā</w:t>
      </w:r>
      <w:r w:rsidRPr="002B2DCB">
        <w:rPr>
          <w:rFonts w:ascii="Times New Roman"/>
          <w:i/>
          <w:color w:val="000000"/>
          <w:lang w:val="lv-LV"/>
        </w:rPr>
        <w:t>des t</w:t>
      </w:r>
      <w:r w:rsidRPr="002B2DCB">
        <w:rPr>
          <w:rFonts w:ascii="Times New Roman"/>
          <w:i/>
          <w:color w:val="000000"/>
          <w:lang w:val="lv-LV"/>
        </w:rPr>
        <w:t>ī</w:t>
      </w:r>
      <w:r w:rsidRPr="002B2DCB">
        <w:rPr>
          <w:rFonts w:ascii="Times New Roman"/>
          <w:i/>
          <w:color w:val="000000"/>
          <w:lang w:val="lv-LV"/>
        </w:rPr>
        <w:t>klam</w:t>
      </w:r>
      <w:r w:rsidRPr="002B2DCB">
        <w:rPr>
          <w:rFonts w:ascii="Times New Roman"/>
          <w:i/>
          <w:color w:val="000000"/>
          <w:spacing w:val="-2"/>
          <w:lang w:val="lv-LV"/>
        </w:rPr>
        <w:t>:</w:t>
      </w:r>
    </w:p>
    <w:p w14:paraId="164DF420" w14:textId="77777777" w:rsidR="003E7BA4" w:rsidRPr="002B2DCB" w:rsidRDefault="003E7BA4" w:rsidP="00F80DFB">
      <w:pPr>
        <w:widowControl w:val="0"/>
        <w:numPr>
          <w:ilvl w:val="0"/>
          <w:numId w:val="8"/>
        </w:numPr>
        <w:tabs>
          <w:tab w:val="left" w:pos="694"/>
        </w:tabs>
        <w:autoSpaceDE w:val="0"/>
        <w:autoSpaceDN w:val="0"/>
        <w:spacing w:after="0" w:line="360" w:lineRule="auto"/>
        <w:ind w:left="694" w:hanging="359"/>
        <w:jc w:val="both"/>
        <w:rPr>
          <w:rFonts w:ascii="Times New Roman"/>
          <w:i/>
          <w:color w:val="000000"/>
          <w:lang w:val="lv-LV"/>
        </w:rPr>
      </w:pPr>
      <w:r w:rsidRPr="002B2DCB">
        <w:rPr>
          <w:rFonts w:ascii="Times New Roman"/>
          <w:i/>
          <w:color w:val="000000"/>
          <w:lang w:val="lv-LV"/>
        </w:rPr>
        <w:t xml:space="preserve">Radius Elnet A/S (Frederiksberga un </w:t>
      </w:r>
      <w:r w:rsidRPr="002B2DCB">
        <w:rPr>
          <w:rFonts w:ascii="Times New Roman"/>
          <w:i/>
          <w:color w:val="000000"/>
          <w:spacing w:val="-4"/>
          <w:lang w:val="lv-LV"/>
        </w:rPr>
        <w:t>pils</w:t>
      </w:r>
      <w:r w:rsidRPr="002B2DCB">
        <w:rPr>
          <w:rFonts w:ascii="Times New Roman"/>
          <w:i/>
          <w:color w:val="000000"/>
          <w:spacing w:val="-4"/>
          <w:lang w:val="lv-LV"/>
        </w:rPr>
        <w:t>ē</w:t>
      </w:r>
      <w:r w:rsidRPr="002B2DCB">
        <w:rPr>
          <w:rFonts w:ascii="Times New Roman"/>
          <w:i/>
          <w:color w:val="000000"/>
          <w:spacing w:val="-4"/>
          <w:lang w:val="lv-LV"/>
        </w:rPr>
        <w:t>ta)</w:t>
      </w:r>
    </w:p>
    <w:p w14:paraId="479B3083" w14:textId="77777777" w:rsidR="003E7BA4" w:rsidRPr="002B2DCB" w:rsidRDefault="003E7BA4" w:rsidP="00F80DFB">
      <w:pPr>
        <w:widowControl w:val="0"/>
        <w:numPr>
          <w:ilvl w:val="0"/>
          <w:numId w:val="8"/>
        </w:numPr>
        <w:tabs>
          <w:tab w:val="left" w:pos="694"/>
        </w:tabs>
        <w:autoSpaceDE w:val="0"/>
        <w:autoSpaceDN w:val="0"/>
        <w:spacing w:before="52" w:after="0" w:line="360" w:lineRule="auto"/>
        <w:ind w:left="694" w:hanging="359"/>
        <w:jc w:val="both"/>
        <w:rPr>
          <w:rFonts w:ascii="Times New Roman"/>
          <w:i/>
          <w:color w:val="000000"/>
          <w:lang w:val="lv-LV"/>
        </w:rPr>
      </w:pPr>
      <w:r w:rsidRPr="002B2DCB">
        <w:rPr>
          <w:rFonts w:ascii="Times New Roman"/>
          <w:i/>
          <w:color w:val="000000"/>
          <w:lang w:val="lv-LV"/>
        </w:rPr>
        <w:t xml:space="preserve">Elektrus </w:t>
      </w:r>
      <w:r w:rsidRPr="002B2DCB">
        <w:rPr>
          <w:rFonts w:ascii="Times New Roman"/>
          <w:i/>
          <w:color w:val="000000"/>
          <w:spacing w:val="-5"/>
          <w:lang w:val="lv-LV"/>
        </w:rPr>
        <w:t>A/S</w:t>
      </w:r>
    </w:p>
    <w:p w14:paraId="27A0F6F8" w14:textId="77777777" w:rsidR="003E7BA4" w:rsidRPr="002B2DCB" w:rsidRDefault="003E7BA4" w:rsidP="00133A18">
      <w:pPr>
        <w:spacing w:line="360" w:lineRule="auto"/>
        <w:ind w:left="335" w:right="334"/>
        <w:jc w:val="both"/>
        <w:rPr>
          <w:rFonts w:ascii="Times New Roman"/>
          <w:i/>
          <w:color w:val="000000"/>
          <w:lang w:val="lv-LV"/>
        </w:rPr>
      </w:pPr>
      <w:r w:rsidRPr="002B2DCB">
        <w:rPr>
          <w:rFonts w:ascii="Times New Roman"/>
          <w:i/>
          <w:color w:val="000000"/>
          <w:lang w:val="lv-LV"/>
        </w:rPr>
        <w:t>Attiec</w:t>
      </w:r>
      <w:r w:rsidRPr="002B2DCB">
        <w:rPr>
          <w:rFonts w:ascii="Times New Roman"/>
          <w:i/>
          <w:color w:val="000000"/>
          <w:lang w:val="lv-LV"/>
        </w:rPr>
        <w:t>ī</w:t>
      </w:r>
      <w:r w:rsidRPr="002B2DCB">
        <w:rPr>
          <w:rFonts w:ascii="Times New Roman"/>
          <w:i/>
          <w:color w:val="000000"/>
          <w:lang w:val="lv-LV"/>
        </w:rPr>
        <w:t>b</w:t>
      </w:r>
      <w:r w:rsidRPr="002B2DCB">
        <w:rPr>
          <w:rFonts w:ascii="Times New Roman"/>
          <w:i/>
          <w:color w:val="000000"/>
          <w:lang w:val="lv-LV"/>
        </w:rPr>
        <w:t>ā</w:t>
      </w:r>
      <w:r w:rsidRPr="002B2DCB">
        <w:rPr>
          <w:rFonts w:ascii="Times New Roman"/>
          <w:i/>
          <w:color w:val="000000"/>
          <w:lang w:val="lv-LV"/>
        </w:rPr>
        <w:t xml:space="preserve"> uz jaut</w:t>
      </w:r>
      <w:r w:rsidRPr="002B2DCB">
        <w:rPr>
          <w:rFonts w:ascii="Times New Roman"/>
          <w:i/>
          <w:color w:val="000000"/>
          <w:lang w:val="lv-LV"/>
        </w:rPr>
        <w:t>ā</w:t>
      </w:r>
      <w:r w:rsidRPr="002B2DCB">
        <w:rPr>
          <w:rFonts w:ascii="Times New Roman"/>
          <w:i/>
          <w:color w:val="000000"/>
          <w:lang w:val="lv-LV"/>
        </w:rPr>
        <w:t>jumiem, kas nav iepriek</w:t>
      </w:r>
      <w:r w:rsidRPr="002B2DCB">
        <w:rPr>
          <w:rFonts w:ascii="Times New Roman"/>
          <w:i/>
          <w:color w:val="000000"/>
          <w:lang w:val="lv-LV"/>
        </w:rPr>
        <w:t>š</w:t>
      </w:r>
      <w:r w:rsidRPr="002B2DCB">
        <w:rPr>
          <w:rFonts w:ascii="Times New Roman"/>
          <w:i/>
          <w:color w:val="000000"/>
          <w:lang w:val="lv-LV"/>
        </w:rPr>
        <w:t>min</w:t>
      </w:r>
      <w:r w:rsidRPr="002B2DCB">
        <w:rPr>
          <w:rFonts w:ascii="Times New Roman"/>
          <w:i/>
          <w:color w:val="000000"/>
          <w:lang w:val="lv-LV"/>
        </w:rPr>
        <w:t>ē</w:t>
      </w:r>
      <w:r w:rsidRPr="002B2DCB">
        <w:rPr>
          <w:rFonts w:ascii="Times New Roman"/>
          <w:i/>
          <w:color w:val="000000"/>
          <w:lang w:val="lv-LV"/>
        </w:rPr>
        <w:t>tie, ja vien elektroener</w:t>
      </w:r>
      <w:r w:rsidRPr="002B2DCB">
        <w:rPr>
          <w:rFonts w:ascii="Times New Roman"/>
          <w:i/>
          <w:color w:val="000000"/>
          <w:lang w:val="lv-LV"/>
        </w:rPr>
        <w:t>ģ</w:t>
      </w:r>
      <w:r w:rsidRPr="002B2DCB">
        <w:rPr>
          <w:rFonts w:ascii="Times New Roman"/>
          <w:i/>
          <w:color w:val="000000"/>
          <w:lang w:val="lv-LV"/>
        </w:rPr>
        <w:t>ijas pieg</w:t>
      </w:r>
      <w:r w:rsidRPr="002B2DCB">
        <w:rPr>
          <w:rFonts w:ascii="Times New Roman"/>
          <w:i/>
          <w:color w:val="000000"/>
          <w:lang w:val="lv-LV"/>
        </w:rPr>
        <w:t>ā</w:t>
      </w:r>
      <w:r w:rsidRPr="002B2DCB">
        <w:rPr>
          <w:rFonts w:ascii="Times New Roman"/>
          <w:i/>
          <w:color w:val="000000"/>
          <w:lang w:val="lv-LV"/>
        </w:rPr>
        <w:t>des uz</w:t>
      </w:r>
      <w:r w:rsidRPr="002B2DCB">
        <w:rPr>
          <w:rFonts w:ascii="Times New Roman"/>
          <w:i/>
          <w:color w:val="000000"/>
          <w:lang w:val="lv-LV"/>
        </w:rPr>
        <w:t>ņē</w:t>
      </w:r>
      <w:r w:rsidRPr="002B2DCB">
        <w:rPr>
          <w:rFonts w:ascii="Times New Roman"/>
          <w:i/>
          <w:color w:val="000000"/>
          <w:lang w:val="lv-LV"/>
        </w:rPr>
        <w:t>mums nav nor</w:t>
      </w:r>
      <w:r w:rsidRPr="002B2DCB">
        <w:rPr>
          <w:rFonts w:ascii="Times New Roman"/>
          <w:i/>
          <w:color w:val="000000"/>
          <w:lang w:val="lv-LV"/>
        </w:rPr>
        <w:t>ā</w:t>
      </w:r>
      <w:r w:rsidRPr="002B2DCB">
        <w:rPr>
          <w:rFonts w:ascii="Times New Roman"/>
          <w:i/>
          <w:color w:val="000000"/>
          <w:lang w:val="lv-LV"/>
        </w:rPr>
        <w:t>d</w:t>
      </w:r>
      <w:r w:rsidRPr="002B2DCB">
        <w:rPr>
          <w:rFonts w:ascii="Times New Roman"/>
          <w:i/>
          <w:color w:val="000000"/>
          <w:lang w:val="lv-LV"/>
        </w:rPr>
        <w:t>ī</w:t>
      </w:r>
      <w:r w:rsidRPr="002B2DCB">
        <w:rPr>
          <w:rFonts w:ascii="Times New Roman"/>
          <w:i/>
          <w:color w:val="000000"/>
          <w:lang w:val="lv-LV"/>
        </w:rPr>
        <w:t>jis cit</w:t>
      </w:r>
      <w:r w:rsidRPr="002B2DCB">
        <w:rPr>
          <w:rFonts w:ascii="Times New Roman"/>
          <w:i/>
          <w:color w:val="000000"/>
          <w:lang w:val="lv-LV"/>
        </w:rPr>
        <w:t>ā</w:t>
      </w:r>
      <w:r w:rsidRPr="002B2DCB">
        <w:rPr>
          <w:rFonts w:ascii="Times New Roman"/>
          <w:i/>
          <w:color w:val="000000"/>
          <w:lang w:val="lv-LV"/>
        </w:rPr>
        <w:t>di, attiec</w:t>
      </w:r>
      <w:r w:rsidRPr="002B2DCB">
        <w:rPr>
          <w:rFonts w:ascii="Times New Roman"/>
          <w:i/>
          <w:color w:val="000000"/>
          <w:lang w:val="lv-LV"/>
        </w:rPr>
        <w:t>ī</w:t>
      </w:r>
      <w:r w:rsidRPr="002B2DCB">
        <w:rPr>
          <w:rFonts w:ascii="Times New Roman"/>
          <w:i/>
          <w:color w:val="000000"/>
          <w:lang w:val="lv-LV"/>
        </w:rPr>
        <w:t>b</w:t>
      </w:r>
      <w:r w:rsidRPr="002B2DCB">
        <w:rPr>
          <w:rFonts w:ascii="Times New Roman"/>
          <w:i/>
          <w:color w:val="000000"/>
          <w:lang w:val="lv-LV"/>
        </w:rPr>
        <w:t>ā</w:t>
      </w:r>
      <w:r w:rsidRPr="002B2DCB">
        <w:rPr>
          <w:rFonts w:ascii="Times New Roman"/>
          <w:i/>
          <w:color w:val="000000"/>
          <w:lang w:val="lv-LV"/>
        </w:rPr>
        <w:t xml:space="preserve"> uz </w:t>
      </w:r>
      <w:r w:rsidRPr="002B2DCB">
        <w:rPr>
          <w:rFonts w:ascii="Times New Roman"/>
          <w:i/>
          <w:color w:val="000000"/>
          <w:lang w:val="lv-LV"/>
        </w:rPr>
        <w:t>ī</w:t>
      </w:r>
      <w:r w:rsidRPr="002B2DCB">
        <w:rPr>
          <w:rFonts w:ascii="Times New Roman"/>
          <w:i/>
          <w:color w:val="000000"/>
          <w:lang w:val="lv-LV"/>
        </w:rPr>
        <w:t>ssl</w:t>
      </w:r>
      <w:r w:rsidRPr="002B2DCB">
        <w:rPr>
          <w:rFonts w:ascii="Times New Roman"/>
          <w:i/>
          <w:color w:val="000000"/>
          <w:lang w:val="lv-LV"/>
        </w:rPr>
        <w:t>ē</w:t>
      </w:r>
      <w:r w:rsidRPr="002B2DCB">
        <w:rPr>
          <w:rFonts w:ascii="Times New Roman"/>
          <w:i/>
          <w:color w:val="000000"/>
          <w:lang w:val="lv-LV"/>
        </w:rPr>
        <w:t>guma str</w:t>
      </w:r>
      <w:r w:rsidRPr="002B2DCB">
        <w:rPr>
          <w:rFonts w:ascii="Times New Roman"/>
          <w:i/>
          <w:color w:val="000000"/>
          <w:lang w:val="lv-LV"/>
        </w:rPr>
        <w:t>ā</w:t>
      </w:r>
      <w:r w:rsidRPr="002B2DCB">
        <w:rPr>
          <w:rFonts w:ascii="Times New Roman"/>
          <w:i/>
          <w:color w:val="000000"/>
          <w:lang w:val="lv-LV"/>
        </w:rPr>
        <w:t>vu piesl</w:t>
      </w:r>
      <w:r w:rsidRPr="002B2DCB">
        <w:rPr>
          <w:rFonts w:ascii="Times New Roman"/>
          <w:i/>
          <w:color w:val="000000"/>
          <w:lang w:val="lv-LV"/>
        </w:rPr>
        <w:t>ē</w:t>
      </w:r>
      <w:r w:rsidRPr="002B2DCB">
        <w:rPr>
          <w:rFonts w:ascii="Times New Roman"/>
          <w:i/>
          <w:color w:val="000000"/>
          <w:lang w:val="lv-LV"/>
        </w:rPr>
        <w:t>guma punkt</w:t>
      </w:r>
      <w:r w:rsidRPr="002B2DCB">
        <w:rPr>
          <w:rFonts w:ascii="Times New Roman"/>
          <w:i/>
          <w:color w:val="000000"/>
          <w:lang w:val="lv-LV"/>
        </w:rPr>
        <w:t>ā</w:t>
      </w:r>
      <w:r w:rsidRPr="002B2DCB">
        <w:rPr>
          <w:rFonts w:ascii="Times New Roman"/>
          <w:i/>
          <w:color w:val="000000"/>
          <w:lang w:val="lv-LV"/>
        </w:rPr>
        <w:t xml:space="preserve"> tiek izdar</w:t>
      </w:r>
      <w:r w:rsidRPr="002B2DCB">
        <w:rPr>
          <w:rFonts w:ascii="Times New Roman"/>
          <w:i/>
          <w:color w:val="000000"/>
          <w:lang w:val="lv-LV"/>
        </w:rPr>
        <w:t>ī</w:t>
      </w:r>
      <w:r w:rsidRPr="002B2DCB">
        <w:rPr>
          <w:rFonts w:ascii="Times New Roman"/>
          <w:i/>
          <w:color w:val="000000"/>
          <w:lang w:val="lv-LV"/>
        </w:rPr>
        <w:t xml:space="preserve">ti </w:t>
      </w:r>
      <w:r w:rsidRPr="002B2DCB">
        <w:rPr>
          <w:rFonts w:ascii="Times New Roman"/>
          <w:i/>
          <w:color w:val="000000"/>
          <w:lang w:val="lv-LV"/>
        </w:rPr>
        <w:t>šā</w:t>
      </w:r>
      <w:r w:rsidRPr="002B2DCB">
        <w:rPr>
          <w:rFonts w:ascii="Times New Roman"/>
          <w:i/>
          <w:color w:val="000000"/>
          <w:lang w:val="lv-LV"/>
        </w:rPr>
        <w:t>di pie</w:t>
      </w:r>
      <w:r w:rsidRPr="002B2DCB">
        <w:rPr>
          <w:rFonts w:ascii="Times New Roman"/>
          <w:i/>
          <w:color w:val="000000"/>
          <w:lang w:val="lv-LV"/>
        </w:rPr>
        <w:t>ņē</w:t>
      </w:r>
      <w:r w:rsidRPr="002B2DCB">
        <w:rPr>
          <w:rFonts w:ascii="Times New Roman"/>
          <w:i/>
          <w:color w:val="000000"/>
          <w:lang w:val="lv-LV"/>
        </w:rPr>
        <w:t>mumi:</w:t>
      </w:r>
    </w:p>
    <w:p w14:paraId="652F58B7" w14:textId="77777777" w:rsidR="003E7BA4" w:rsidRPr="002B2DCB" w:rsidRDefault="003E7BA4" w:rsidP="00F80DFB">
      <w:pPr>
        <w:widowControl w:val="0"/>
        <w:numPr>
          <w:ilvl w:val="0"/>
          <w:numId w:val="8"/>
        </w:numPr>
        <w:tabs>
          <w:tab w:val="left" w:pos="694"/>
        </w:tabs>
        <w:autoSpaceDE w:val="0"/>
        <w:autoSpaceDN w:val="0"/>
        <w:spacing w:after="0" w:line="360" w:lineRule="auto"/>
        <w:ind w:left="694" w:hanging="359"/>
        <w:jc w:val="both"/>
        <w:rPr>
          <w:rFonts w:ascii="Times New Roman"/>
          <w:i/>
          <w:color w:val="000000"/>
          <w:lang w:val="lv-LV"/>
        </w:rPr>
      </w:pPr>
      <w:r w:rsidRPr="002B2DCB">
        <w:rPr>
          <w:rFonts w:ascii="Times New Roman"/>
          <w:i/>
          <w:color w:val="000000"/>
          <w:lang w:val="lv-LV"/>
        </w:rPr>
        <w:t>Liel</w:t>
      </w:r>
      <w:r w:rsidRPr="002B2DCB">
        <w:rPr>
          <w:rFonts w:ascii="Times New Roman"/>
          <w:i/>
          <w:color w:val="000000"/>
          <w:lang w:val="lv-LV"/>
        </w:rPr>
        <w:t>ā</w:t>
      </w:r>
      <w:r w:rsidRPr="002B2DCB">
        <w:rPr>
          <w:rFonts w:ascii="Times New Roman"/>
          <w:i/>
          <w:color w:val="000000"/>
          <w:lang w:val="lv-LV"/>
        </w:rPr>
        <w:t>k</w:t>
      </w:r>
      <w:r w:rsidRPr="002B2DCB">
        <w:rPr>
          <w:rFonts w:ascii="Times New Roman"/>
          <w:i/>
          <w:color w:val="000000"/>
          <w:lang w:val="lv-LV"/>
        </w:rPr>
        <w:t>ā</w:t>
      </w:r>
      <w:r w:rsidRPr="002B2DCB">
        <w:rPr>
          <w:rFonts w:ascii="Times New Roman"/>
          <w:i/>
          <w:color w:val="000000"/>
          <w:lang w:val="lv-LV"/>
        </w:rPr>
        <w:t xml:space="preserve"> </w:t>
      </w:r>
      <w:r w:rsidRPr="002B2DCB">
        <w:rPr>
          <w:rFonts w:ascii="Times New Roman"/>
          <w:i/>
          <w:color w:val="000000"/>
          <w:lang w:val="lv-LV"/>
        </w:rPr>
        <w:t>ī</w:t>
      </w:r>
      <w:r w:rsidRPr="002B2DCB">
        <w:rPr>
          <w:rFonts w:ascii="Times New Roman"/>
          <w:i/>
          <w:color w:val="000000"/>
          <w:lang w:val="lv-LV"/>
        </w:rPr>
        <w:t>ssl</w:t>
      </w:r>
      <w:r w:rsidRPr="002B2DCB">
        <w:rPr>
          <w:rFonts w:ascii="Times New Roman"/>
          <w:i/>
          <w:color w:val="000000"/>
          <w:lang w:val="lv-LV"/>
        </w:rPr>
        <w:t>ē</w:t>
      </w:r>
      <w:r w:rsidRPr="002B2DCB">
        <w:rPr>
          <w:rFonts w:ascii="Times New Roman"/>
          <w:i/>
          <w:color w:val="000000"/>
          <w:lang w:val="lv-LV"/>
        </w:rPr>
        <w:t>guma str</w:t>
      </w:r>
      <w:r w:rsidRPr="002B2DCB">
        <w:rPr>
          <w:rFonts w:ascii="Times New Roman"/>
          <w:i/>
          <w:color w:val="000000"/>
          <w:lang w:val="lv-LV"/>
        </w:rPr>
        <w:t>ā</w:t>
      </w:r>
      <w:r w:rsidRPr="002B2DCB">
        <w:rPr>
          <w:rFonts w:ascii="Times New Roman"/>
          <w:i/>
          <w:color w:val="000000"/>
          <w:lang w:val="lv-LV"/>
        </w:rPr>
        <w:t xml:space="preserve">va ir 16 kA pie PF = 0,3 </w:t>
      </w:r>
      <w:r w:rsidRPr="002B2DCB">
        <w:rPr>
          <w:rFonts w:ascii="Times New Roman"/>
          <w:i/>
          <w:color w:val="000000"/>
          <w:spacing w:val="-2"/>
          <w:lang w:val="lv-LV"/>
        </w:rPr>
        <w:t>(indukt</w:t>
      </w:r>
      <w:r w:rsidRPr="002B2DCB">
        <w:rPr>
          <w:rFonts w:ascii="Times New Roman"/>
          <w:i/>
          <w:color w:val="000000"/>
          <w:spacing w:val="-2"/>
          <w:lang w:val="lv-LV"/>
        </w:rPr>
        <w:t>ī</w:t>
      </w:r>
      <w:r w:rsidRPr="002B2DCB">
        <w:rPr>
          <w:rFonts w:ascii="Times New Roman"/>
          <w:i/>
          <w:color w:val="000000"/>
          <w:spacing w:val="-2"/>
          <w:lang w:val="lv-LV"/>
        </w:rPr>
        <w:t>v</w:t>
      </w:r>
      <w:r w:rsidRPr="002B2DCB">
        <w:rPr>
          <w:rFonts w:ascii="Times New Roman"/>
          <w:i/>
          <w:color w:val="000000"/>
          <w:spacing w:val="-2"/>
          <w:lang w:val="lv-LV"/>
        </w:rPr>
        <w:t>ā</w:t>
      </w:r>
      <w:r w:rsidRPr="002B2DCB">
        <w:rPr>
          <w:rFonts w:ascii="Times New Roman"/>
          <w:i/>
          <w:color w:val="000000"/>
          <w:spacing w:val="-2"/>
          <w:lang w:val="lv-LV"/>
        </w:rPr>
        <w:t>).</w:t>
      </w:r>
    </w:p>
    <w:p w14:paraId="646B4F67" w14:textId="77777777" w:rsidR="003E7BA4" w:rsidRPr="002B2DCB" w:rsidRDefault="003E7BA4" w:rsidP="00F80DFB">
      <w:pPr>
        <w:widowControl w:val="0"/>
        <w:numPr>
          <w:ilvl w:val="0"/>
          <w:numId w:val="8"/>
        </w:numPr>
        <w:tabs>
          <w:tab w:val="left" w:pos="695"/>
        </w:tabs>
        <w:autoSpaceDE w:val="0"/>
        <w:autoSpaceDN w:val="0"/>
        <w:spacing w:before="52" w:after="0" w:line="360" w:lineRule="auto"/>
        <w:ind w:right="331"/>
        <w:jc w:val="both"/>
        <w:rPr>
          <w:rFonts w:ascii="Times New Roman"/>
          <w:i/>
          <w:color w:val="000000"/>
          <w:lang w:val="lv-LV"/>
        </w:rPr>
      </w:pPr>
      <w:r w:rsidRPr="002B2DCB">
        <w:rPr>
          <w:rFonts w:ascii="Times New Roman"/>
          <w:i/>
          <w:color w:val="000000"/>
          <w:lang w:val="lv-LV"/>
        </w:rPr>
        <w:t>Zem</w:t>
      </w:r>
      <w:r w:rsidRPr="002B2DCB">
        <w:rPr>
          <w:rFonts w:ascii="Times New Roman"/>
          <w:i/>
          <w:color w:val="000000"/>
          <w:lang w:val="lv-LV"/>
        </w:rPr>
        <w:t>ā</w:t>
      </w:r>
      <w:r w:rsidRPr="002B2DCB">
        <w:rPr>
          <w:rFonts w:ascii="Times New Roman"/>
          <w:i/>
          <w:color w:val="000000"/>
          <w:lang w:val="lv-LV"/>
        </w:rPr>
        <w:t>k</w:t>
      </w:r>
      <w:r w:rsidRPr="002B2DCB">
        <w:rPr>
          <w:rFonts w:ascii="Times New Roman"/>
          <w:i/>
          <w:color w:val="000000"/>
          <w:lang w:val="lv-LV"/>
        </w:rPr>
        <w:t>ā</w:t>
      </w:r>
      <w:r w:rsidRPr="002B2DCB">
        <w:rPr>
          <w:rFonts w:ascii="Times New Roman"/>
          <w:i/>
          <w:color w:val="000000"/>
          <w:lang w:val="lv-LV"/>
        </w:rPr>
        <w:t xml:space="preserve"> </w:t>
      </w:r>
      <w:r w:rsidRPr="002B2DCB">
        <w:rPr>
          <w:rFonts w:ascii="Times New Roman"/>
          <w:i/>
          <w:color w:val="000000"/>
          <w:lang w:val="lv-LV"/>
        </w:rPr>
        <w:t>ī</w:t>
      </w:r>
      <w:r w:rsidRPr="002B2DCB">
        <w:rPr>
          <w:rFonts w:ascii="Times New Roman"/>
          <w:i/>
          <w:color w:val="000000"/>
          <w:lang w:val="lv-LV"/>
        </w:rPr>
        <w:t>ssl</w:t>
      </w:r>
      <w:r w:rsidRPr="002B2DCB">
        <w:rPr>
          <w:rFonts w:ascii="Times New Roman"/>
          <w:i/>
          <w:color w:val="000000"/>
          <w:lang w:val="lv-LV"/>
        </w:rPr>
        <w:t>ē</w:t>
      </w:r>
      <w:r w:rsidRPr="002B2DCB">
        <w:rPr>
          <w:rFonts w:ascii="Times New Roman"/>
          <w:i/>
          <w:color w:val="000000"/>
          <w:lang w:val="lv-LV"/>
        </w:rPr>
        <w:t>guma str</w:t>
      </w:r>
      <w:r w:rsidRPr="002B2DCB">
        <w:rPr>
          <w:rFonts w:ascii="Times New Roman"/>
          <w:i/>
          <w:color w:val="000000"/>
          <w:lang w:val="lv-LV"/>
        </w:rPr>
        <w:t>ā</w:t>
      </w:r>
      <w:r w:rsidRPr="002B2DCB">
        <w:rPr>
          <w:rFonts w:ascii="Times New Roman"/>
          <w:i/>
          <w:color w:val="000000"/>
          <w:lang w:val="lv-LV"/>
        </w:rPr>
        <w:t>va ir piecas reizes liel</w:t>
      </w:r>
      <w:r w:rsidRPr="002B2DCB">
        <w:rPr>
          <w:rFonts w:ascii="Times New Roman"/>
          <w:i/>
          <w:color w:val="000000"/>
          <w:lang w:val="lv-LV"/>
        </w:rPr>
        <w:t>ā</w:t>
      </w:r>
      <w:r w:rsidRPr="002B2DCB">
        <w:rPr>
          <w:rFonts w:ascii="Times New Roman"/>
          <w:i/>
          <w:color w:val="000000"/>
          <w:lang w:val="lv-LV"/>
        </w:rPr>
        <w:t>ka par servisa l</w:t>
      </w:r>
      <w:r w:rsidRPr="002B2DCB">
        <w:rPr>
          <w:rFonts w:ascii="Times New Roman"/>
          <w:i/>
          <w:color w:val="000000"/>
          <w:lang w:val="lv-LV"/>
        </w:rPr>
        <w:t>ī</w:t>
      </w:r>
      <w:r w:rsidRPr="002B2DCB">
        <w:rPr>
          <w:rFonts w:ascii="Times New Roman"/>
          <w:i/>
          <w:color w:val="000000"/>
          <w:lang w:val="lv-LV"/>
        </w:rPr>
        <w:t>nijas dro</w:t>
      </w:r>
      <w:r w:rsidRPr="002B2DCB">
        <w:rPr>
          <w:rFonts w:ascii="Times New Roman"/>
          <w:i/>
          <w:color w:val="000000"/>
          <w:lang w:val="lv-LV"/>
        </w:rPr>
        <w:t>š</w:t>
      </w:r>
      <w:r w:rsidRPr="002B2DCB">
        <w:rPr>
          <w:rFonts w:ascii="Times New Roman"/>
          <w:i/>
          <w:color w:val="000000"/>
          <w:lang w:val="lv-LV"/>
        </w:rPr>
        <w:t>in</w:t>
      </w:r>
      <w:r w:rsidRPr="002B2DCB">
        <w:rPr>
          <w:rFonts w:ascii="Times New Roman"/>
          <w:i/>
          <w:color w:val="000000"/>
          <w:lang w:val="lv-LV"/>
        </w:rPr>
        <w:t>ā</w:t>
      </w:r>
      <w:r w:rsidRPr="002B2DCB">
        <w:rPr>
          <w:rFonts w:ascii="Times New Roman"/>
          <w:i/>
          <w:color w:val="000000"/>
          <w:lang w:val="lv-LV"/>
        </w:rPr>
        <w:t>t</w:t>
      </w:r>
      <w:r w:rsidRPr="002B2DCB">
        <w:rPr>
          <w:rFonts w:ascii="Times New Roman"/>
          <w:i/>
          <w:color w:val="000000"/>
          <w:lang w:val="lv-LV"/>
        </w:rPr>
        <w:t>ā</w:t>
      </w:r>
      <w:r w:rsidRPr="002B2DCB">
        <w:rPr>
          <w:rFonts w:ascii="Times New Roman"/>
          <w:i/>
          <w:color w:val="000000"/>
          <w:lang w:val="lv-LV"/>
        </w:rPr>
        <w:t>ja nomin</w:t>
      </w:r>
      <w:r w:rsidRPr="002B2DCB">
        <w:rPr>
          <w:rFonts w:ascii="Times New Roman"/>
          <w:i/>
          <w:color w:val="000000"/>
          <w:lang w:val="lv-LV"/>
        </w:rPr>
        <w:t>ā</w:t>
      </w:r>
      <w:r w:rsidRPr="002B2DCB">
        <w:rPr>
          <w:rFonts w:ascii="Times New Roman"/>
          <w:i/>
          <w:color w:val="000000"/>
          <w:lang w:val="lv-LV"/>
        </w:rPr>
        <w:t>lo str</w:t>
      </w:r>
      <w:r w:rsidRPr="002B2DCB">
        <w:rPr>
          <w:rFonts w:ascii="Times New Roman"/>
          <w:i/>
          <w:color w:val="000000"/>
          <w:lang w:val="lv-LV"/>
        </w:rPr>
        <w:t>ā</w:t>
      </w:r>
      <w:r w:rsidRPr="002B2DCB">
        <w:rPr>
          <w:rFonts w:ascii="Times New Roman"/>
          <w:i/>
          <w:color w:val="000000"/>
          <w:lang w:val="lv-LV"/>
        </w:rPr>
        <w:t>vu.</w:t>
      </w:r>
    </w:p>
    <w:p w14:paraId="24029D0D" w14:textId="75704329" w:rsidR="00EE5CE5" w:rsidRPr="002B2DCB" w:rsidRDefault="00EE5CE5" w:rsidP="00133A18">
      <w:pPr>
        <w:pStyle w:val="BodyText"/>
        <w:spacing w:before="53" w:line="360" w:lineRule="auto"/>
        <w:rPr>
          <w:rFonts w:asciiTheme="majorBidi" w:hAnsiTheme="majorBidi" w:cstheme="majorBidi"/>
          <w:sz w:val="24"/>
          <w:szCs w:val="24"/>
          <w:lang w:val="lv-LV"/>
        </w:rPr>
      </w:pPr>
    </w:p>
    <w:p w14:paraId="7769BFBF" w14:textId="3D8B15D7" w:rsidR="00EE5CE5" w:rsidRPr="002B2DCB" w:rsidRDefault="003E7BA4"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i/>
          <w:iCs/>
          <w:sz w:val="24"/>
          <w:szCs w:val="24"/>
          <w:lang w:val="lv-LV"/>
        </w:rPr>
        <w:t xml:space="preserve">3.1.9. </w:t>
      </w:r>
      <w:r w:rsidR="00EE5CE5" w:rsidRPr="002B2DCB">
        <w:rPr>
          <w:rFonts w:asciiTheme="majorBidi" w:hAnsiTheme="majorBidi" w:cstheme="majorBidi"/>
          <w:i/>
          <w:iCs/>
          <w:sz w:val="24"/>
          <w:szCs w:val="24"/>
          <w:lang w:val="lv-LV"/>
        </w:rPr>
        <w:t>Elektroenerģijas kvalitātes prasība</w:t>
      </w:r>
      <w:r w:rsidR="00EE5CE5" w:rsidRPr="002B2DCB">
        <w:rPr>
          <w:rFonts w:asciiTheme="majorBidi" w:hAnsiTheme="majorBidi" w:cstheme="majorBidi"/>
          <w:sz w:val="24"/>
          <w:szCs w:val="24"/>
          <w:lang w:val="lv-LV"/>
        </w:rPr>
        <w:t xml:space="preserve"> ir tāda, ka pieprasījuma iekārta nedrīkst radīt būtiskus vai nepieņemamus traucējumus publiskajā elektroenerģijas piegādes tīklā, kas var būt nelabvēlīgs faktors citu klientu iekārtām.</w:t>
      </w:r>
      <w:r w:rsidRPr="002B2DCB">
        <w:rPr>
          <w:rFonts w:asciiTheme="majorBidi" w:hAnsiTheme="majorBidi" w:cstheme="majorBidi"/>
          <w:sz w:val="24"/>
          <w:szCs w:val="24"/>
          <w:lang w:val="lv-LV"/>
        </w:rPr>
        <w:t xml:space="preserve"> </w:t>
      </w:r>
      <w:r w:rsidR="00EE5CE5" w:rsidRPr="002B2DCB">
        <w:rPr>
          <w:rFonts w:asciiTheme="majorBidi" w:hAnsiTheme="majorBidi" w:cstheme="majorBidi"/>
          <w:sz w:val="24"/>
          <w:szCs w:val="24"/>
          <w:lang w:val="lv-LV"/>
        </w:rPr>
        <w:t xml:space="preserve">Ja pieprasījuma iekārta rada būtiskus traucējumus, kas apdraud publiskā elektroapgādes tīkla tehnisko kvalitāti, elektroapgādes uzņēmums var pieprasīt, lai traucējumi tiktu samazināti </w:t>
      </w:r>
      <w:r w:rsidRPr="002B2DCB">
        <w:rPr>
          <w:rFonts w:asciiTheme="majorBidi" w:hAnsiTheme="majorBidi" w:cstheme="majorBidi"/>
          <w:sz w:val="24"/>
          <w:szCs w:val="24"/>
          <w:lang w:val="lv-LV"/>
        </w:rPr>
        <w:t xml:space="preserve">līdz noteiktām </w:t>
      </w:r>
      <w:r w:rsidR="00EE5CE5" w:rsidRPr="002B2DCB">
        <w:rPr>
          <w:rFonts w:asciiTheme="majorBidi" w:hAnsiTheme="majorBidi" w:cstheme="majorBidi"/>
          <w:sz w:val="24"/>
          <w:szCs w:val="24"/>
          <w:lang w:val="lv-LV"/>
        </w:rPr>
        <w:t>līme</w:t>
      </w:r>
      <w:r w:rsidRPr="002B2DCB">
        <w:rPr>
          <w:rFonts w:asciiTheme="majorBidi" w:hAnsiTheme="majorBidi" w:cstheme="majorBidi"/>
          <w:sz w:val="24"/>
          <w:szCs w:val="24"/>
          <w:lang w:val="lv-LV"/>
        </w:rPr>
        <w:t>nim</w:t>
      </w:r>
      <w:r w:rsidR="00EE5CE5" w:rsidRPr="002B2DCB">
        <w:rPr>
          <w:rFonts w:asciiTheme="majorBidi" w:hAnsiTheme="majorBidi" w:cstheme="majorBidi"/>
          <w:sz w:val="24"/>
          <w:szCs w:val="24"/>
          <w:lang w:val="lv-LV"/>
        </w:rPr>
        <w:t>.</w:t>
      </w:r>
    </w:p>
    <w:p w14:paraId="600A9BC6" w14:textId="561A38CD" w:rsidR="003E7BA4" w:rsidRPr="002B2DCB" w:rsidRDefault="003E7BA4" w:rsidP="00133A18">
      <w:pPr>
        <w:spacing w:before="95" w:line="360" w:lineRule="auto"/>
        <w:ind w:left="335"/>
        <w:rPr>
          <w:rFonts w:ascii="Times New Roman"/>
          <w:i/>
          <w:color w:val="000000"/>
          <w:lang w:val="lv-LV"/>
        </w:rPr>
      </w:pPr>
      <w:r w:rsidRPr="002B2DCB">
        <w:rPr>
          <w:rFonts w:ascii="Times New Roman"/>
          <w:i/>
          <w:color w:val="000000"/>
          <w:lang w:val="lv-LV"/>
        </w:rPr>
        <w:lastRenderedPageBreak/>
        <w:t>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bas ir balst</w:t>
      </w:r>
      <w:r w:rsidRPr="002B2DCB">
        <w:rPr>
          <w:rFonts w:ascii="Times New Roman"/>
          <w:i/>
          <w:color w:val="000000"/>
          <w:lang w:val="lv-LV"/>
        </w:rPr>
        <w:t>ī</w:t>
      </w:r>
      <w:r w:rsidRPr="002B2DCB">
        <w:rPr>
          <w:rFonts w:ascii="Times New Roman"/>
          <w:i/>
          <w:color w:val="000000"/>
          <w:lang w:val="lv-LV"/>
        </w:rPr>
        <w:t>tas uz DEFU zi</w:t>
      </w:r>
      <w:r w:rsidRPr="002B2DCB">
        <w:rPr>
          <w:rFonts w:ascii="Times New Roman"/>
          <w:i/>
          <w:color w:val="000000"/>
          <w:lang w:val="lv-LV"/>
        </w:rPr>
        <w:t>ņ</w:t>
      </w:r>
      <w:r w:rsidRPr="002B2DCB">
        <w:rPr>
          <w:rFonts w:ascii="Times New Roman"/>
          <w:i/>
          <w:color w:val="000000"/>
          <w:lang w:val="lv-LV"/>
        </w:rPr>
        <w:t>ojuma RA 557 un IEC/TR 61000-3-14 principiem.</w:t>
      </w:r>
    </w:p>
    <w:p w14:paraId="6F968FC0" w14:textId="77777777" w:rsidR="00FF4DB0" w:rsidRPr="002B2DCB" w:rsidRDefault="003E7BA4"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3.1.10. </w:t>
      </w:r>
      <w:r w:rsidR="00EE5CE5" w:rsidRPr="002B2DCB">
        <w:rPr>
          <w:rFonts w:asciiTheme="majorBidi" w:hAnsiTheme="majorBidi" w:cstheme="majorBidi"/>
          <w:i/>
          <w:iCs/>
          <w:sz w:val="24"/>
          <w:szCs w:val="24"/>
          <w:lang w:val="lv-LV"/>
        </w:rPr>
        <w:t>Pieprasījuma iekārta nedrīkst radīt nepieļaujamu strāvas nelīdzsvarotību tīklā</w:t>
      </w:r>
      <w:r w:rsidR="00EE5CE5" w:rsidRPr="002B2DCB">
        <w:rPr>
          <w:rFonts w:asciiTheme="majorBidi" w:hAnsiTheme="majorBidi" w:cstheme="majorBidi"/>
          <w:sz w:val="24"/>
          <w:szCs w:val="24"/>
          <w:lang w:val="lv-LV"/>
        </w:rPr>
        <w:t xml:space="preserve">. Lai no tā izvairītos, pieprasījums pēc iespējas vienmērīgāk jāsadala starp fāzēm. </w:t>
      </w:r>
    </w:p>
    <w:p w14:paraId="2D53A978" w14:textId="647174B1" w:rsidR="00EE5CE5" w:rsidRPr="002B2DCB" w:rsidRDefault="00EE5CE5"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Fāžu nelīdzsvarotība nedrīkst pārsniegt 20 % no piegādes apjoma - lai gan vienmēr ir atļauta līdz 16 A nelīdzsvarotība un fāžu nelīdzsvarotība nekad nedrīkst pārsniegt 300 A.</w:t>
      </w:r>
      <w:r w:rsidR="00950B40"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Tas nozīmē, ka iekārtām ar jaudu līdz 55,2 kVA (80 A katrā fāzē) ir pieļaujams līdz 16 A jaudas nelīdzsvarotība.</w:t>
      </w:r>
    </w:p>
    <w:p w14:paraId="1E53189B" w14:textId="77777777" w:rsidR="00EE5CE5" w:rsidRPr="002B2DCB" w:rsidRDefault="00EE5CE5" w:rsidP="00133A18">
      <w:pPr>
        <w:pStyle w:val="BodyText"/>
        <w:spacing w:line="360" w:lineRule="auto"/>
        <w:rPr>
          <w:rFonts w:asciiTheme="majorBidi" w:hAnsiTheme="majorBidi" w:cstheme="majorBidi"/>
          <w:sz w:val="24"/>
          <w:szCs w:val="24"/>
          <w:lang w:val="lv-LV"/>
        </w:rPr>
      </w:pPr>
    </w:p>
    <w:p w14:paraId="74E3C3E7" w14:textId="77777777" w:rsidR="00EE5CE5" w:rsidRPr="002B2DCB" w:rsidRDefault="00EE5CE5" w:rsidP="00133A18">
      <w:pPr>
        <w:pStyle w:val="BodyText"/>
        <w:spacing w:before="102" w:line="360" w:lineRule="auto"/>
        <w:rPr>
          <w:rFonts w:asciiTheme="majorBidi" w:hAnsiTheme="majorBidi" w:cstheme="majorBidi"/>
          <w:sz w:val="24"/>
          <w:szCs w:val="24"/>
          <w:lang w:val="lv-LV"/>
        </w:rPr>
      </w:pPr>
    </w:p>
    <w:tbl>
      <w:tblPr>
        <w:tblW w:w="0" w:type="auto"/>
        <w:tblInd w:w="2837" w:type="dxa"/>
        <w:tblBorders>
          <w:top w:val="single" w:sz="6" w:space="0" w:color="D9D9D9"/>
          <w:left w:val="single" w:sz="6" w:space="0" w:color="D9D9D9"/>
          <w:bottom w:val="single" w:sz="6" w:space="0" w:color="D9D9D9"/>
          <w:right w:val="single" w:sz="6" w:space="0" w:color="D9D9D9"/>
          <w:insideH w:val="single" w:sz="6" w:space="0" w:color="D9D9D9"/>
          <w:insideV w:val="single" w:sz="6" w:space="0" w:color="D9D9D9"/>
        </w:tblBorders>
        <w:tblLayout w:type="fixed"/>
        <w:tblCellMar>
          <w:left w:w="0" w:type="dxa"/>
          <w:right w:w="0" w:type="dxa"/>
        </w:tblCellMar>
        <w:tblLook w:val="01E0" w:firstRow="1" w:lastRow="1" w:firstColumn="1" w:lastColumn="1" w:noHBand="0" w:noVBand="0"/>
      </w:tblPr>
      <w:tblGrid>
        <w:gridCol w:w="817"/>
        <w:gridCol w:w="819"/>
        <w:gridCol w:w="819"/>
        <w:gridCol w:w="817"/>
        <w:gridCol w:w="819"/>
        <w:gridCol w:w="819"/>
        <w:gridCol w:w="817"/>
        <w:gridCol w:w="820"/>
      </w:tblGrid>
      <w:tr w:rsidR="00EE5CE5" w:rsidRPr="000C1D9B" w14:paraId="030C3CC1" w14:textId="77777777" w:rsidTr="00335757">
        <w:trPr>
          <w:trHeight w:val="400"/>
        </w:trPr>
        <w:tc>
          <w:tcPr>
            <w:tcW w:w="817" w:type="dxa"/>
            <w:tcBorders>
              <w:left w:val="single" w:sz="6" w:space="0" w:color="BEBEBE"/>
            </w:tcBorders>
          </w:tcPr>
          <w:p w14:paraId="60DF6DB3"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768064BC"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36A5720A"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7" w:type="dxa"/>
          </w:tcPr>
          <w:p w14:paraId="0414B949"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2A14DC38"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7D511ABE"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7" w:type="dxa"/>
          </w:tcPr>
          <w:p w14:paraId="2B7BF964"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20" w:type="dxa"/>
          </w:tcPr>
          <w:p w14:paraId="4E1B294D"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r>
      <w:tr w:rsidR="00EE5CE5" w:rsidRPr="000C1D9B" w14:paraId="45674802" w14:textId="77777777" w:rsidTr="00335757">
        <w:trPr>
          <w:trHeight w:val="402"/>
        </w:trPr>
        <w:tc>
          <w:tcPr>
            <w:tcW w:w="817" w:type="dxa"/>
            <w:tcBorders>
              <w:left w:val="single" w:sz="6" w:space="0" w:color="BEBEBE"/>
            </w:tcBorders>
          </w:tcPr>
          <w:p w14:paraId="07835A0F"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5522AFCA"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2EBECE03"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7" w:type="dxa"/>
          </w:tcPr>
          <w:p w14:paraId="68F21A63"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2AEB24E1"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19F28835"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7" w:type="dxa"/>
          </w:tcPr>
          <w:p w14:paraId="08602323"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20" w:type="dxa"/>
          </w:tcPr>
          <w:p w14:paraId="6B30ACEF"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r>
      <w:tr w:rsidR="00EE5CE5" w:rsidRPr="000C1D9B" w14:paraId="2851953E" w14:textId="77777777" w:rsidTr="00335757">
        <w:trPr>
          <w:trHeight w:val="400"/>
        </w:trPr>
        <w:tc>
          <w:tcPr>
            <w:tcW w:w="817" w:type="dxa"/>
            <w:tcBorders>
              <w:left w:val="single" w:sz="6" w:space="0" w:color="BEBEBE"/>
            </w:tcBorders>
          </w:tcPr>
          <w:p w14:paraId="26423FE2"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56997BB2"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592B3726"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7" w:type="dxa"/>
          </w:tcPr>
          <w:p w14:paraId="69EFA4B0"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298DE5C1"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43B3F395"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7" w:type="dxa"/>
          </w:tcPr>
          <w:p w14:paraId="69946621"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20" w:type="dxa"/>
          </w:tcPr>
          <w:p w14:paraId="7D1EF95E"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r>
      <w:tr w:rsidR="00EE5CE5" w:rsidRPr="000C1D9B" w14:paraId="4549F7F4" w14:textId="77777777" w:rsidTr="00335757">
        <w:trPr>
          <w:trHeight w:val="402"/>
        </w:trPr>
        <w:tc>
          <w:tcPr>
            <w:tcW w:w="817" w:type="dxa"/>
            <w:tcBorders>
              <w:left w:val="single" w:sz="6" w:space="0" w:color="BEBEBE"/>
            </w:tcBorders>
          </w:tcPr>
          <w:p w14:paraId="5CD73C5F"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4833E1FA"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09710904"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7" w:type="dxa"/>
          </w:tcPr>
          <w:p w14:paraId="5073A615"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7FB76657"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39DE1B55"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7" w:type="dxa"/>
          </w:tcPr>
          <w:p w14:paraId="18CB4BF2"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20" w:type="dxa"/>
          </w:tcPr>
          <w:p w14:paraId="4A2D4201"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r>
      <w:tr w:rsidR="00EE5CE5" w:rsidRPr="000C1D9B" w14:paraId="374669E1" w14:textId="77777777" w:rsidTr="00335757">
        <w:trPr>
          <w:trHeight w:val="400"/>
        </w:trPr>
        <w:tc>
          <w:tcPr>
            <w:tcW w:w="817" w:type="dxa"/>
            <w:tcBorders>
              <w:left w:val="single" w:sz="6" w:space="0" w:color="BEBEBE"/>
            </w:tcBorders>
          </w:tcPr>
          <w:p w14:paraId="41BA3271"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1F2DFAFC"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42025888"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7" w:type="dxa"/>
          </w:tcPr>
          <w:p w14:paraId="6F0B4214"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1DF2EFF4"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0BEC32B2"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7" w:type="dxa"/>
          </w:tcPr>
          <w:p w14:paraId="7F617BFA"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20" w:type="dxa"/>
          </w:tcPr>
          <w:p w14:paraId="59DE1131"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r>
      <w:tr w:rsidR="00EE5CE5" w:rsidRPr="000C1D9B" w14:paraId="0681BA12" w14:textId="77777777" w:rsidTr="00335757">
        <w:trPr>
          <w:trHeight w:val="402"/>
        </w:trPr>
        <w:tc>
          <w:tcPr>
            <w:tcW w:w="817" w:type="dxa"/>
            <w:tcBorders>
              <w:left w:val="single" w:sz="6" w:space="0" w:color="BEBEBE"/>
            </w:tcBorders>
          </w:tcPr>
          <w:p w14:paraId="2358B7DA"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1D91FB3E"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04603339"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7" w:type="dxa"/>
          </w:tcPr>
          <w:p w14:paraId="7999BFEF"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1A6536CD"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Pr>
          <w:p w14:paraId="37F41D6E"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7" w:type="dxa"/>
          </w:tcPr>
          <w:p w14:paraId="2B19DF53"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20" w:type="dxa"/>
          </w:tcPr>
          <w:p w14:paraId="1A994F3E"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r>
      <w:tr w:rsidR="00EE5CE5" w:rsidRPr="000C1D9B" w14:paraId="2A6D6734" w14:textId="77777777" w:rsidTr="00335757">
        <w:trPr>
          <w:trHeight w:val="400"/>
        </w:trPr>
        <w:tc>
          <w:tcPr>
            <w:tcW w:w="817" w:type="dxa"/>
            <w:tcBorders>
              <w:left w:val="single" w:sz="6" w:space="0" w:color="BEBEBE"/>
              <w:bottom w:val="single" w:sz="6" w:space="0" w:color="BEBEBE"/>
            </w:tcBorders>
          </w:tcPr>
          <w:p w14:paraId="39CBEF06"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Borders>
              <w:bottom w:val="single" w:sz="6" w:space="0" w:color="BEBEBE"/>
            </w:tcBorders>
          </w:tcPr>
          <w:p w14:paraId="5F9D92A4"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Borders>
              <w:bottom w:val="single" w:sz="6" w:space="0" w:color="BEBEBE"/>
            </w:tcBorders>
          </w:tcPr>
          <w:p w14:paraId="3B0F9923"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7" w:type="dxa"/>
            <w:tcBorders>
              <w:bottom w:val="single" w:sz="6" w:space="0" w:color="BEBEBE"/>
            </w:tcBorders>
          </w:tcPr>
          <w:p w14:paraId="60729B58"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Borders>
              <w:bottom w:val="single" w:sz="6" w:space="0" w:color="BEBEBE"/>
            </w:tcBorders>
          </w:tcPr>
          <w:p w14:paraId="27BE71B0"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9" w:type="dxa"/>
            <w:tcBorders>
              <w:bottom w:val="single" w:sz="6" w:space="0" w:color="BEBEBE"/>
            </w:tcBorders>
          </w:tcPr>
          <w:p w14:paraId="501C23EF"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17" w:type="dxa"/>
            <w:tcBorders>
              <w:bottom w:val="single" w:sz="6" w:space="0" w:color="BEBEBE"/>
            </w:tcBorders>
          </w:tcPr>
          <w:p w14:paraId="629B6E19"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c>
          <w:tcPr>
            <w:tcW w:w="820" w:type="dxa"/>
            <w:tcBorders>
              <w:bottom w:val="single" w:sz="6" w:space="0" w:color="BEBEBE"/>
            </w:tcBorders>
          </w:tcPr>
          <w:p w14:paraId="7FDBB2F5"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r>
    </w:tbl>
    <w:p w14:paraId="421CF5A8" w14:textId="77777777" w:rsidR="00EE5CE5" w:rsidRPr="002B2DCB" w:rsidRDefault="00EE5CE5" w:rsidP="00133A18">
      <w:pPr>
        <w:pStyle w:val="BodyText"/>
        <w:spacing w:line="360" w:lineRule="auto"/>
        <w:rPr>
          <w:rFonts w:asciiTheme="majorBidi" w:hAnsiTheme="majorBidi" w:cstheme="majorBidi"/>
          <w:sz w:val="24"/>
          <w:szCs w:val="24"/>
          <w:lang w:val="lv-LV"/>
        </w:rPr>
      </w:pPr>
    </w:p>
    <w:p w14:paraId="6C08F79C" w14:textId="77777777" w:rsidR="00EE5CE5" w:rsidRPr="002B2DCB" w:rsidRDefault="00EE5CE5" w:rsidP="00133A18">
      <w:pPr>
        <w:pStyle w:val="BodyText"/>
        <w:spacing w:line="360" w:lineRule="auto"/>
        <w:rPr>
          <w:rFonts w:asciiTheme="majorBidi" w:hAnsiTheme="majorBidi" w:cstheme="majorBidi"/>
          <w:sz w:val="24"/>
          <w:szCs w:val="24"/>
          <w:lang w:val="lv-LV"/>
        </w:rPr>
      </w:pPr>
    </w:p>
    <w:p w14:paraId="2F1003C0" w14:textId="77777777" w:rsidR="00EE5CE5" w:rsidRPr="002B2DCB" w:rsidRDefault="00EE5CE5" w:rsidP="00133A18">
      <w:pPr>
        <w:pStyle w:val="BodyText"/>
        <w:spacing w:line="360" w:lineRule="auto"/>
        <w:rPr>
          <w:rFonts w:asciiTheme="majorBidi" w:hAnsiTheme="majorBidi" w:cstheme="majorBidi"/>
          <w:sz w:val="24"/>
          <w:szCs w:val="24"/>
          <w:lang w:val="lv-LV"/>
        </w:rPr>
      </w:pPr>
    </w:p>
    <w:p w14:paraId="146C9BC5" w14:textId="77777777" w:rsidR="00EE5CE5" w:rsidRPr="002B2DCB" w:rsidRDefault="00EE5CE5" w:rsidP="00133A18">
      <w:pPr>
        <w:pStyle w:val="BodyText"/>
        <w:spacing w:before="196" w:line="360" w:lineRule="auto"/>
        <w:rPr>
          <w:rFonts w:asciiTheme="majorBidi" w:hAnsiTheme="majorBidi" w:cstheme="majorBidi"/>
          <w:sz w:val="24"/>
          <w:szCs w:val="24"/>
          <w:lang w:val="lv-LV"/>
        </w:rPr>
      </w:pPr>
    </w:p>
    <w:p w14:paraId="25A07ED4" w14:textId="2EA60D5C" w:rsidR="00EE5CE5" w:rsidRPr="002B2DCB" w:rsidRDefault="00EE5CE5" w:rsidP="00133A18">
      <w:pPr>
        <w:spacing w:line="360" w:lineRule="auto"/>
        <w:ind w:left="3676"/>
        <w:rPr>
          <w:rFonts w:asciiTheme="majorBidi" w:hAnsiTheme="majorBidi" w:cstheme="majorBidi"/>
          <w:bCs/>
          <w:sz w:val="24"/>
          <w:szCs w:val="24"/>
          <w:lang w:val="lv-LV"/>
        </w:rPr>
      </w:pPr>
      <w:r w:rsidRPr="002B2DCB">
        <w:rPr>
          <w:rFonts w:asciiTheme="majorBidi" w:hAnsiTheme="majorBidi" w:cstheme="majorBidi"/>
          <w:bCs/>
          <w:noProof/>
          <w:sz w:val="24"/>
          <w:szCs w:val="24"/>
          <w:lang w:val="lv-LV"/>
        </w:rPr>
        <mc:AlternateContent>
          <mc:Choice Requires="wpg">
            <w:drawing>
              <wp:anchor distT="0" distB="0" distL="0" distR="0" simplePos="0" relativeHeight="251680768" behindDoc="1" locked="0" layoutInCell="1" allowOverlap="1" wp14:anchorId="5173EA9F" wp14:editId="2DBC408C">
                <wp:simplePos x="0" y="0"/>
                <wp:positionH relativeFrom="page">
                  <wp:posOffset>1795462</wp:posOffset>
                </wp:positionH>
                <wp:positionV relativeFrom="paragraph">
                  <wp:posOffset>-3011618</wp:posOffset>
                </wp:positionV>
                <wp:extent cx="5050155" cy="2894965"/>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50155" cy="2894965"/>
                          <a:chOff x="0" y="0"/>
                          <a:chExt cx="5050155" cy="2894965"/>
                        </a:xfrm>
                      </wpg:grpSpPr>
                      <wps:wsp>
                        <wps:cNvPr id="128" name="Graphic 128"/>
                        <wps:cNvSpPr/>
                        <wps:spPr>
                          <a:xfrm>
                            <a:off x="636333" y="740219"/>
                            <a:ext cx="4153535" cy="1501775"/>
                          </a:xfrm>
                          <a:custGeom>
                            <a:avLst/>
                            <a:gdLst/>
                            <a:ahLst/>
                            <a:cxnLst/>
                            <a:rect l="l" t="t" r="r" b="b"/>
                            <a:pathLst>
                              <a:path w="4153535" h="1501775">
                                <a:moveTo>
                                  <a:pt x="0" y="1501521"/>
                                </a:moveTo>
                                <a:lnTo>
                                  <a:pt x="207772" y="1501521"/>
                                </a:lnTo>
                                <a:lnTo>
                                  <a:pt x="3894328" y="0"/>
                                </a:lnTo>
                                <a:lnTo>
                                  <a:pt x="4153534" y="0"/>
                                </a:lnTo>
                              </a:path>
                            </a:pathLst>
                          </a:custGeom>
                          <a:ln w="19050">
                            <a:solidFill>
                              <a:srgbClr val="236C99"/>
                            </a:solidFill>
                            <a:prstDash val="solid"/>
                          </a:ln>
                        </wps:spPr>
                        <wps:bodyPr wrap="square" lIns="0" tIns="0" rIns="0" bIns="0" rtlCol="0">
                          <a:prstTxWarp prst="textNoShape">
                            <a:avLst/>
                          </a:prstTxWarp>
                          <a:noAutofit/>
                        </wps:bodyPr>
                      </wps:wsp>
                      <wps:wsp>
                        <wps:cNvPr id="129" name="Graphic 129"/>
                        <wps:cNvSpPr/>
                        <wps:spPr>
                          <a:xfrm>
                            <a:off x="4762" y="4762"/>
                            <a:ext cx="5040630" cy="2885440"/>
                          </a:xfrm>
                          <a:custGeom>
                            <a:avLst/>
                            <a:gdLst/>
                            <a:ahLst/>
                            <a:cxnLst/>
                            <a:rect l="l" t="t" r="r" b="b"/>
                            <a:pathLst>
                              <a:path w="5040630" h="2885440">
                                <a:moveTo>
                                  <a:pt x="0" y="2885440"/>
                                </a:moveTo>
                                <a:lnTo>
                                  <a:pt x="5040630" y="2885440"/>
                                </a:lnTo>
                                <a:lnTo>
                                  <a:pt x="5040630" y="0"/>
                                </a:lnTo>
                                <a:lnTo>
                                  <a:pt x="0" y="0"/>
                                </a:lnTo>
                                <a:lnTo>
                                  <a:pt x="0" y="2885440"/>
                                </a:lnTo>
                                <a:close/>
                              </a:path>
                            </a:pathLst>
                          </a:custGeom>
                          <a:ln w="9524">
                            <a:solidFill>
                              <a:srgbClr val="D9D9D9"/>
                            </a:solidFill>
                            <a:prstDash val="solid"/>
                          </a:ln>
                        </wps:spPr>
                        <wps:bodyPr wrap="square" lIns="0" tIns="0" rIns="0" bIns="0" rtlCol="0">
                          <a:prstTxWarp prst="textNoShape">
                            <a:avLst/>
                          </a:prstTxWarp>
                          <a:noAutofit/>
                        </wps:bodyPr>
                      </wps:wsp>
                      <wps:wsp>
                        <wps:cNvPr id="130" name="Textbox 130"/>
                        <wps:cNvSpPr txBox="1"/>
                        <wps:spPr>
                          <a:xfrm>
                            <a:off x="1489392" y="135699"/>
                            <a:ext cx="2084705" cy="178435"/>
                          </a:xfrm>
                          <a:prstGeom prst="rect">
                            <a:avLst/>
                          </a:prstGeom>
                        </wps:spPr>
                        <wps:txbx>
                          <w:txbxContent>
                            <w:p w14:paraId="1E5A48FB" w14:textId="21D0DB15" w:rsidR="00EE5CE5" w:rsidRDefault="00EE5CE5" w:rsidP="00EE5CE5">
                              <w:pPr>
                                <w:spacing w:line="281" w:lineRule="exact"/>
                                <w:rPr>
                                  <w:sz w:val="28"/>
                                </w:rPr>
                              </w:pPr>
                              <w:r w:rsidRPr="001829A6">
                                <w:rPr>
                                  <w:color w:val="585858"/>
                                  <w:spacing w:val="-2"/>
                                  <w:sz w:val="24"/>
                                  <w:szCs w:val="24"/>
                                </w:rPr>
                                <w:t>Atļautā</w:t>
                              </w:r>
                              <w:r w:rsidR="005D2066" w:rsidRPr="001829A6">
                                <w:rPr>
                                  <w:color w:val="585858"/>
                                  <w:spacing w:val="-2"/>
                                  <w:sz w:val="24"/>
                                  <w:szCs w:val="24"/>
                                </w:rPr>
                                <w:t>s</w:t>
                              </w:r>
                              <w:r w:rsidRPr="001829A6">
                                <w:rPr>
                                  <w:color w:val="585858"/>
                                  <w:spacing w:val="-2"/>
                                  <w:sz w:val="24"/>
                                  <w:szCs w:val="24"/>
                                </w:rPr>
                                <w:t xml:space="preserve"> </w:t>
                              </w:r>
                              <w:r w:rsidR="00FF4DB0">
                                <w:rPr>
                                  <w:color w:val="585858"/>
                                  <w:spacing w:val="-2"/>
                                  <w:sz w:val="24"/>
                                  <w:szCs w:val="24"/>
                                </w:rPr>
                                <w:t>strāvas</w:t>
                              </w:r>
                              <w:r>
                                <w:rPr>
                                  <w:color w:val="585858"/>
                                  <w:spacing w:val="-2"/>
                                  <w:sz w:val="28"/>
                                </w:rPr>
                                <w:t xml:space="preserve"> </w:t>
                              </w:r>
                              <w:r w:rsidRPr="001829A6">
                                <w:rPr>
                                  <w:color w:val="585858"/>
                                  <w:spacing w:val="-2"/>
                                  <w:sz w:val="24"/>
                                  <w:szCs w:val="24"/>
                                </w:rPr>
                                <w:t>nelīdzsvarotība</w:t>
                              </w:r>
                            </w:p>
                          </w:txbxContent>
                        </wps:txbx>
                        <wps:bodyPr wrap="square" lIns="0" tIns="0" rIns="0" bIns="0" rtlCol="0">
                          <a:noAutofit/>
                        </wps:bodyPr>
                      </wps:wsp>
                      <wps:wsp>
                        <wps:cNvPr id="131" name="Textbox 131"/>
                        <wps:cNvSpPr txBox="1"/>
                        <wps:spPr>
                          <a:xfrm>
                            <a:off x="357060" y="422109"/>
                            <a:ext cx="186690" cy="1965960"/>
                          </a:xfrm>
                          <a:prstGeom prst="rect">
                            <a:avLst/>
                          </a:prstGeom>
                        </wps:spPr>
                        <wps:txbx>
                          <w:txbxContent>
                            <w:p w14:paraId="08AE8194" w14:textId="77777777" w:rsidR="00EE5CE5" w:rsidRDefault="00EE5CE5" w:rsidP="00EE5CE5">
                              <w:pPr>
                                <w:spacing w:line="184" w:lineRule="exact"/>
                                <w:ind w:right="18"/>
                                <w:jc w:val="right"/>
                                <w:rPr>
                                  <w:sz w:val="18"/>
                                </w:rPr>
                              </w:pPr>
                              <w:r>
                                <w:rPr>
                                  <w:color w:val="585858"/>
                                  <w:spacing w:val="-5"/>
                                  <w:sz w:val="18"/>
                                </w:rPr>
                                <w:t>350</w:t>
                              </w:r>
                            </w:p>
                            <w:p w14:paraId="29ADCDAE" w14:textId="77777777" w:rsidR="00EE5CE5" w:rsidRDefault="00EE5CE5" w:rsidP="00EE5CE5">
                              <w:pPr>
                                <w:spacing w:before="197"/>
                                <w:rPr>
                                  <w:sz w:val="18"/>
                                </w:rPr>
                              </w:pPr>
                              <w:r>
                                <w:rPr>
                                  <w:color w:val="585858"/>
                                  <w:spacing w:val="-5"/>
                                  <w:sz w:val="18"/>
                                </w:rPr>
                                <w:t>300</w:t>
                              </w:r>
                            </w:p>
                            <w:p w14:paraId="0BB8478F" w14:textId="77777777" w:rsidR="00EE5CE5" w:rsidRDefault="00EE5CE5" w:rsidP="00EE5CE5">
                              <w:pPr>
                                <w:spacing w:before="196"/>
                                <w:rPr>
                                  <w:sz w:val="18"/>
                                </w:rPr>
                              </w:pPr>
                              <w:r>
                                <w:rPr>
                                  <w:color w:val="585858"/>
                                  <w:spacing w:val="-5"/>
                                  <w:sz w:val="18"/>
                                </w:rPr>
                                <w:t>250</w:t>
                              </w:r>
                            </w:p>
                            <w:p w14:paraId="379DE708" w14:textId="77777777" w:rsidR="00EE5CE5" w:rsidRDefault="00EE5CE5" w:rsidP="00EE5CE5">
                              <w:pPr>
                                <w:spacing w:before="197"/>
                                <w:rPr>
                                  <w:sz w:val="18"/>
                                </w:rPr>
                              </w:pPr>
                              <w:r>
                                <w:rPr>
                                  <w:color w:val="585858"/>
                                  <w:spacing w:val="-5"/>
                                  <w:sz w:val="18"/>
                                </w:rPr>
                                <w:t>200</w:t>
                              </w:r>
                            </w:p>
                            <w:p w14:paraId="3FB4EC95" w14:textId="77777777" w:rsidR="00EE5CE5" w:rsidRDefault="00EE5CE5" w:rsidP="00EE5CE5">
                              <w:pPr>
                                <w:spacing w:before="196"/>
                                <w:rPr>
                                  <w:sz w:val="18"/>
                                </w:rPr>
                              </w:pPr>
                              <w:r>
                                <w:rPr>
                                  <w:color w:val="585858"/>
                                  <w:spacing w:val="-5"/>
                                  <w:sz w:val="18"/>
                                </w:rPr>
                                <w:t>150</w:t>
                              </w:r>
                            </w:p>
                            <w:p w14:paraId="1AE4DF55" w14:textId="77777777" w:rsidR="00EE5CE5" w:rsidRDefault="00EE5CE5" w:rsidP="00EE5CE5">
                              <w:pPr>
                                <w:spacing w:before="197"/>
                                <w:rPr>
                                  <w:sz w:val="18"/>
                                </w:rPr>
                              </w:pPr>
                              <w:r>
                                <w:rPr>
                                  <w:color w:val="585858"/>
                                  <w:spacing w:val="-5"/>
                                  <w:sz w:val="18"/>
                                </w:rPr>
                                <w:t>100</w:t>
                              </w:r>
                            </w:p>
                            <w:p w14:paraId="59587321" w14:textId="77777777" w:rsidR="00EE5CE5" w:rsidRDefault="00EE5CE5" w:rsidP="00EE5CE5">
                              <w:pPr>
                                <w:spacing w:before="197"/>
                                <w:ind w:left="91"/>
                                <w:rPr>
                                  <w:sz w:val="18"/>
                                </w:rPr>
                              </w:pPr>
                              <w:r>
                                <w:rPr>
                                  <w:color w:val="585858"/>
                                  <w:spacing w:val="-5"/>
                                  <w:sz w:val="18"/>
                                </w:rPr>
                                <w:t>50</w:t>
                              </w:r>
                            </w:p>
                            <w:p w14:paraId="31459C1F" w14:textId="77777777" w:rsidR="00EE5CE5" w:rsidRDefault="00EE5CE5" w:rsidP="00EE5CE5">
                              <w:pPr>
                                <w:spacing w:before="197" w:line="216" w:lineRule="exact"/>
                                <w:ind w:right="18"/>
                                <w:jc w:val="right"/>
                                <w:rPr>
                                  <w:sz w:val="18"/>
                                </w:rPr>
                              </w:pPr>
                              <w:r>
                                <w:rPr>
                                  <w:color w:val="585858"/>
                                  <w:spacing w:val="-10"/>
                                  <w:sz w:val="18"/>
                                </w:rPr>
                                <w:t>0</w:t>
                              </w:r>
                            </w:p>
                          </w:txbxContent>
                        </wps:txbx>
                        <wps:bodyPr wrap="square" lIns="0" tIns="0" rIns="0" bIns="0" rtlCol="0">
                          <a:noAutofit/>
                        </wps:bodyPr>
                      </wps:wsp>
                      <wps:wsp>
                        <wps:cNvPr id="132" name="Textbox 132"/>
                        <wps:cNvSpPr txBox="1"/>
                        <wps:spPr>
                          <a:xfrm>
                            <a:off x="607885" y="2421826"/>
                            <a:ext cx="71120" cy="114300"/>
                          </a:xfrm>
                          <a:prstGeom prst="rect">
                            <a:avLst/>
                          </a:prstGeom>
                        </wps:spPr>
                        <wps:txbx>
                          <w:txbxContent>
                            <w:p w14:paraId="568310A6" w14:textId="77777777" w:rsidR="00EE5CE5" w:rsidRDefault="00EE5CE5" w:rsidP="00EE5CE5">
                              <w:pPr>
                                <w:spacing w:line="180" w:lineRule="exact"/>
                                <w:rPr>
                                  <w:sz w:val="18"/>
                                </w:rPr>
                              </w:pPr>
                              <w:r>
                                <w:rPr>
                                  <w:color w:val="585858"/>
                                  <w:spacing w:val="-10"/>
                                  <w:sz w:val="18"/>
                                </w:rPr>
                                <w:t>0</w:t>
                              </w:r>
                            </w:p>
                          </w:txbxContent>
                        </wps:txbx>
                        <wps:bodyPr wrap="square" lIns="0" tIns="0" rIns="0" bIns="0" rtlCol="0">
                          <a:noAutofit/>
                        </wps:bodyPr>
                      </wps:wsp>
                      <wps:wsp>
                        <wps:cNvPr id="133" name="Textbox 133"/>
                        <wps:cNvSpPr txBox="1"/>
                        <wps:spPr>
                          <a:xfrm>
                            <a:off x="1069403" y="2421826"/>
                            <a:ext cx="186690" cy="114300"/>
                          </a:xfrm>
                          <a:prstGeom prst="rect">
                            <a:avLst/>
                          </a:prstGeom>
                        </wps:spPr>
                        <wps:txbx>
                          <w:txbxContent>
                            <w:p w14:paraId="7D22A3C4" w14:textId="77777777" w:rsidR="00EE5CE5" w:rsidRDefault="00EE5CE5" w:rsidP="00EE5CE5">
                              <w:pPr>
                                <w:spacing w:line="180" w:lineRule="exact"/>
                                <w:rPr>
                                  <w:sz w:val="18"/>
                                </w:rPr>
                              </w:pPr>
                              <w:r>
                                <w:rPr>
                                  <w:color w:val="585858"/>
                                  <w:spacing w:val="-5"/>
                                  <w:sz w:val="18"/>
                                </w:rPr>
                                <w:t>200</w:t>
                              </w:r>
                            </w:p>
                          </w:txbxContent>
                        </wps:txbx>
                        <wps:bodyPr wrap="square" lIns="0" tIns="0" rIns="0" bIns="0" rtlCol="0">
                          <a:noAutofit/>
                        </wps:bodyPr>
                      </wps:wsp>
                      <wps:wsp>
                        <wps:cNvPr id="134" name="Textbox 134"/>
                        <wps:cNvSpPr txBox="1"/>
                        <wps:spPr>
                          <a:xfrm>
                            <a:off x="1588452" y="2421826"/>
                            <a:ext cx="186690" cy="114300"/>
                          </a:xfrm>
                          <a:prstGeom prst="rect">
                            <a:avLst/>
                          </a:prstGeom>
                        </wps:spPr>
                        <wps:txbx>
                          <w:txbxContent>
                            <w:p w14:paraId="34F192E3" w14:textId="77777777" w:rsidR="00EE5CE5" w:rsidRDefault="00EE5CE5" w:rsidP="00EE5CE5">
                              <w:pPr>
                                <w:spacing w:line="180" w:lineRule="exact"/>
                                <w:rPr>
                                  <w:sz w:val="18"/>
                                </w:rPr>
                              </w:pPr>
                              <w:r>
                                <w:rPr>
                                  <w:color w:val="585858"/>
                                  <w:spacing w:val="-5"/>
                                  <w:sz w:val="18"/>
                                </w:rPr>
                                <w:t>400</w:t>
                              </w:r>
                            </w:p>
                          </w:txbxContent>
                        </wps:txbx>
                        <wps:bodyPr wrap="square" lIns="0" tIns="0" rIns="0" bIns="0" rtlCol="0">
                          <a:noAutofit/>
                        </wps:bodyPr>
                      </wps:wsp>
                      <wps:wsp>
                        <wps:cNvPr id="135" name="Textbox 135"/>
                        <wps:cNvSpPr txBox="1"/>
                        <wps:spPr>
                          <a:xfrm>
                            <a:off x="2107755" y="2421826"/>
                            <a:ext cx="186690" cy="114300"/>
                          </a:xfrm>
                          <a:prstGeom prst="rect">
                            <a:avLst/>
                          </a:prstGeom>
                        </wps:spPr>
                        <wps:txbx>
                          <w:txbxContent>
                            <w:p w14:paraId="329CCB88" w14:textId="77777777" w:rsidR="00EE5CE5" w:rsidRDefault="00EE5CE5" w:rsidP="00EE5CE5">
                              <w:pPr>
                                <w:spacing w:line="180" w:lineRule="exact"/>
                                <w:rPr>
                                  <w:sz w:val="18"/>
                                </w:rPr>
                              </w:pPr>
                              <w:r>
                                <w:rPr>
                                  <w:color w:val="585858"/>
                                  <w:spacing w:val="-5"/>
                                  <w:sz w:val="18"/>
                                </w:rPr>
                                <w:t>600</w:t>
                              </w:r>
                            </w:p>
                          </w:txbxContent>
                        </wps:txbx>
                        <wps:bodyPr wrap="square" lIns="0" tIns="0" rIns="0" bIns="0" rtlCol="0">
                          <a:noAutofit/>
                        </wps:bodyPr>
                      </wps:wsp>
                      <wps:wsp>
                        <wps:cNvPr id="136" name="Textbox 136"/>
                        <wps:cNvSpPr txBox="1"/>
                        <wps:spPr>
                          <a:xfrm>
                            <a:off x="2627185" y="2421826"/>
                            <a:ext cx="186690" cy="114300"/>
                          </a:xfrm>
                          <a:prstGeom prst="rect">
                            <a:avLst/>
                          </a:prstGeom>
                        </wps:spPr>
                        <wps:txbx>
                          <w:txbxContent>
                            <w:p w14:paraId="4438FBAB" w14:textId="77777777" w:rsidR="00EE5CE5" w:rsidRDefault="00EE5CE5" w:rsidP="00EE5CE5">
                              <w:pPr>
                                <w:spacing w:line="180" w:lineRule="exact"/>
                                <w:rPr>
                                  <w:sz w:val="18"/>
                                </w:rPr>
                              </w:pPr>
                              <w:r>
                                <w:rPr>
                                  <w:color w:val="585858"/>
                                  <w:spacing w:val="-5"/>
                                  <w:sz w:val="18"/>
                                </w:rPr>
                                <w:t>800</w:t>
                              </w:r>
                            </w:p>
                          </w:txbxContent>
                        </wps:txbx>
                        <wps:bodyPr wrap="square" lIns="0" tIns="0" rIns="0" bIns="0" rtlCol="0">
                          <a:noAutofit/>
                        </wps:bodyPr>
                      </wps:wsp>
                      <wps:wsp>
                        <wps:cNvPr id="137" name="Textbox 137"/>
                        <wps:cNvSpPr txBox="1"/>
                        <wps:spPr>
                          <a:xfrm>
                            <a:off x="3117278" y="2421826"/>
                            <a:ext cx="244475" cy="114300"/>
                          </a:xfrm>
                          <a:prstGeom prst="rect">
                            <a:avLst/>
                          </a:prstGeom>
                        </wps:spPr>
                        <wps:txbx>
                          <w:txbxContent>
                            <w:p w14:paraId="591BB21A" w14:textId="77777777" w:rsidR="00EE5CE5" w:rsidRDefault="00EE5CE5" w:rsidP="00EE5CE5">
                              <w:pPr>
                                <w:spacing w:line="180" w:lineRule="exact"/>
                                <w:rPr>
                                  <w:sz w:val="18"/>
                                </w:rPr>
                              </w:pPr>
                              <w:r>
                                <w:rPr>
                                  <w:color w:val="585858"/>
                                  <w:spacing w:val="-4"/>
                                  <w:sz w:val="18"/>
                                </w:rPr>
                                <w:t>1000</w:t>
                              </w:r>
                            </w:p>
                          </w:txbxContent>
                        </wps:txbx>
                        <wps:bodyPr wrap="square" lIns="0" tIns="0" rIns="0" bIns="0" rtlCol="0">
                          <a:noAutofit/>
                        </wps:bodyPr>
                      </wps:wsp>
                      <wps:wsp>
                        <wps:cNvPr id="138" name="Textbox 138"/>
                        <wps:cNvSpPr txBox="1"/>
                        <wps:spPr>
                          <a:xfrm>
                            <a:off x="3636708" y="2421826"/>
                            <a:ext cx="244475" cy="114300"/>
                          </a:xfrm>
                          <a:prstGeom prst="rect">
                            <a:avLst/>
                          </a:prstGeom>
                        </wps:spPr>
                        <wps:txbx>
                          <w:txbxContent>
                            <w:p w14:paraId="168C6744" w14:textId="77777777" w:rsidR="00EE5CE5" w:rsidRDefault="00EE5CE5" w:rsidP="00EE5CE5">
                              <w:pPr>
                                <w:spacing w:line="180" w:lineRule="exact"/>
                                <w:rPr>
                                  <w:sz w:val="18"/>
                                </w:rPr>
                              </w:pPr>
                              <w:r>
                                <w:rPr>
                                  <w:color w:val="585858"/>
                                  <w:spacing w:val="-4"/>
                                  <w:sz w:val="18"/>
                                </w:rPr>
                                <w:t>1200</w:t>
                              </w:r>
                            </w:p>
                          </w:txbxContent>
                        </wps:txbx>
                        <wps:bodyPr wrap="square" lIns="0" tIns="0" rIns="0" bIns="0" rtlCol="0">
                          <a:noAutofit/>
                        </wps:bodyPr>
                      </wps:wsp>
                      <wps:wsp>
                        <wps:cNvPr id="139" name="Textbox 139"/>
                        <wps:cNvSpPr txBox="1"/>
                        <wps:spPr>
                          <a:xfrm>
                            <a:off x="4156011" y="2421826"/>
                            <a:ext cx="244475" cy="114300"/>
                          </a:xfrm>
                          <a:prstGeom prst="rect">
                            <a:avLst/>
                          </a:prstGeom>
                        </wps:spPr>
                        <wps:txbx>
                          <w:txbxContent>
                            <w:p w14:paraId="23624AAF" w14:textId="77777777" w:rsidR="00EE5CE5" w:rsidRDefault="00EE5CE5" w:rsidP="00EE5CE5">
                              <w:pPr>
                                <w:spacing w:line="180" w:lineRule="exact"/>
                                <w:rPr>
                                  <w:sz w:val="18"/>
                                </w:rPr>
                              </w:pPr>
                              <w:r>
                                <w:rPr>
                                  <w:color w:val="585858"/>
                                  <w:spacing w:val="-4"/>
                                  <w:sz w:val="18"/>
                                </w:rPr>
                                <w:t>1400</w:t>
                              </w:r>
                            </w:p>
                          </w:txbxContent>
                        </wps:txbx>
                        <wps:bodyPr wrap="square" lIns="0" tIns="0" rIns="0" bIns="0" rtlCol="0">
                          <a:noAutofit/>
                        </wps:bodyPr>
                      </wps:wsp>
                      <wps:wsp>
                        <wps:cNvPr id="140" name="Textbox 140"/>
                        <wps:cNvSpPr txBox="1"/>
                        <wps:spPr>
                          <a:xfrm>
                            <a:off x="4675187" y="2421826"/>
                            <a:ext cx="245745" cy="114300"/>
                          </a:xfrm>
                          <a:prstGeom prst="rect">
                            <a:avLst/>
                          </a:prstGeom>
                        </wps:spPr>
                        <wps:txbx>
                          <w:txbxContent>
                            <w:p w14:paraId="0CD7F125" w14:textId="77777777" w:rsidR="00EE5CE5" w:rsidRDefault="00EE5CE5" w:rsidP="00EE5CE5">
                              <w:pPr>
                                <w:spacing w:line="180" w:lineRule="exact"/>
                                <w:rPr>
                                  <w:sz w:val="18"/>
                                </w:rPr>
                              </w:pPr>
                              <w:r>
                                <w:rPr>
                                  <w:color w:val="585858"/>
                                  <w:spacing w:val="-4"/>
                                  <w:sz w:val="18"/>
                                </w:rPr>
                                <w:t>1600</w:t>
                              </w:r>
                            </w:p>
                          </w:txbxContent>
                        </wps:txbx>
                        <wps:bodyPr wrap="square" lIns="0" tIns="0" rIns="0" bIns="0" rtlCol="0">
                          <a:noAutofit/>
                        </wps:bodyPr>
                      </wps:wsp>
                      <wps:wsp>
                        <wps:cNvPr id="141" name="Textbox 141"/>
                        <wps:cNvSpPr txBox="1"/>
                        <wps:spPr>
                          <a:xfrm>
                            <a:off x="2249233" y="2602547"/>
                            <a:ext cx="941705" cy="127000"/>
                          </a:xfrm>
                          <a:prstGeom prst="rect">
                            <a:avLst/>
                          </a:prstGeom>
                        </wps:spPr>
                        <wps:txbx>
                          <w:txbxContent>
                            <w:p w14:paraId="534ADC8D" w14:textId="064D7DD8" w:rsidR="00EE5CE5" w:rsidRDefault="00EE5CE5" w:rsidP="00EE5CE5">
                              <w:pPr>
                                <w:spacing w:line="199" w:lineRule="exact"/>
                                <w:rPr>
                                  <w:sz w:val="20"/>
                                </w:rPr>
                              </w:pPr>
                              <w:r>
                                <w:rPr>
                                  <w:color w:val="585858"/>
                                  <w:sz w:val="20"/>
                                </w:rPr>
                                <w:t xml:space="preserve">Piegādes </w:t>
                              </w:r>
                              <w:r w:rsidR="003E7BA4">
                                <w:rPr>
                                  <w:color w:val="585858"/>
                                  <w:sz w:val="20"/>
                                </w:rPr>
                                <w:t>strāva</w:t>
                              </w:r>
                              <w:r>
                                <w:rPr>
                                  <w:color w:val="585858"/>
                                  <w:sz w:val="20"/>
                                </w:rPr>
                                <w:t xml:space="preserve"> </w:t>
                              </w:r>
                              <w:r>
                                <w:rPr>
                                  <w:color w:val="585858"/>
                                  <w:spacing w:val="-5"/>
                                  <w:sz w:val="20"/>
                                </w:rPr>
                                <w:t>[A]</w:t>
                              </w:r>
                            </w:p>
                          </w:txbxContent>
                        </wps:txbx>
                        <wps:bodyPr wrap="square" lIns="0" tIns="0" rIns="0" bIns="0" rtlCol="0">
                          <a:noAutofit/>
                        </wps:bodyPr>
                      </wps:wsp>
                    </wpg:wgp>
                  </a:graphicData>
                </a:graphic>
              </wp:anchor>
            </w:drawing>
          </mc:Choice>
          <mc:Fallback>
            <w:pict>
              <v:group w14:anchorId="5173EA9F" id="Group 127" o:spid="_x0000_s1027" style="position:absolute;left:0;text-align:left;margin-left:141.35pt;margin-top:-237.15pt;width:397.65pt;height:227.95pt;z-index:-251635712;mso-wrap-distance-left:0;mso-wrap-distance-right:0;mso-position-horizontal-relative:page;mso-position-vertical-relative:text" coordsize="50501,289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">
                <v:shape id="Graphic 128" o:spid="_x0000_s1028" style="position:absolute;left:6363;top:7402;width:41535;height:15017;visibility:visible;mso-wrap-style:square;v-text-anchor:top" coordsize="4153535,1501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" path="m,1501521r207772,l3894328,r259206,e" filled="f" strokecolor="#236c99" strokeweight="1.5pt">
                  <v:path arrowok="t"/>
                </v:shape>
                <v:shape id="Graphic 129" o:spid="_x0000_s1029" style="position:absolute;left:47;top:47;width:50406;height:28855;visibility:visible;mso-wrap-style:square;v-text-anchor:top" coordsize="5040630,288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" path="m,2885440r5040630,l5040630,,,,,2885440xe" filled="f" strokecolor="#d9d9d9" strokeweight=".26456mm">
                  <v:path arrowok="t"/>
                </v:shape>
                <v:shape id="Textbox 130" o:spid="_x0000_s1030" type="#_x0000_t202" style="position:absolute;left:14893;top:1356;width:20847;height:17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14:paraId="1E5A48FB" w14:textId="21D0DB15" w:rsidR="00EE5CE5" w:rsidRDefault="00EE5CE5" w:rsidP="00EE5CE5">
                        <w:pPr>
                          <w:spacing w:line="281" w:lineRule="exact"/>
                          <w:rPr>
                            <w:sz w:val="28"/>
                          </w:rPr>
                        </w:pPr>
                        <w:r w:rsidRPr="001829A6">
                          <w:rPr>
                            <w:color w:val="585858"/>
                            <w:spacing w:val="-2"/>
                            <w:sz w:val="24"/>
                            <w:szCs w:val="24"/>
                          </w:rPr>
                          <w:t>Atļautā</w:t>
                        </w:r>
                        <w:r w:rsidR="005D2066" w:rsidRPr="001829A6">
                          <w:rPr>
                            <w:color w:val="585858"/>
                            <w:spacing w:val="-2"/>
                            <w:sz w:val="24"/>
                            <w:szCs w:val="24"/>
                          </w:rPr>
                          <w:t>s</w:t>
                        </w:r>
                        <w:r w:rsidRPr="001829A6">
                          <w:rPr>
                            <w:color w:val="585858"/>
                            <w:spacing w:val="-2"/>
                            <w:sz w:val="24"/>
                            <w:szCs w:val="24"/>
                          </w:rPr>
                          <w:t xml:space="preserve"> </w:t>
                        </w:r>
                        <w:r w:rsidR="00FF4DB0">
                          <w:rPr>
                            <w:color w:val="585858"/>
                            <w:spacing w:val="-2"/>
                            <w:sz w:val="24"/>
                            <w:szCs w:val="24"/>
                          </w:rPr>
                          <w:t>strāvas</w:t>
                        </w:r>
                        <w:r>
                          <w:rPr>
                            <w:color w:val="585858"/>
                            <w:spacing w:val="-2"/>
                            <w:sz w:val="28"/>
                          </w:rPr>
                          <w:t xml:space="preserve"> </w:t>
                        </w:r>
                        <w:r w:rsidRPr="001829A6">
                          <w:rPr>
                            <w:color w:val="585858"/>
                            <w:spacing w:val="-2"/>
                            <w:sz w:val="24"/>
                            <w:szCs w:val="24"/>
                          </w:rPr>
                          <w:t>nelīdzsvarotība</w:t>
                        </w:r>
                      </w:p>
                    </w:txbxContent>
                  </v:textbox>
                </v:shape>
                <v:shape id="Textbox 131" o:spid="_x0000_s1031" type="#_x0000_t202" style="position:absolute;left:3570;top:4221;width:1867;height:19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7JwwAAANwAAAAPAAAAZHJzL2Rvd25yZXYueG1sRE9Na8JA&#10;EL0X+h+WKXhrNi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wP4+ycMAAADcAAAADwAA&#10;AAAAAAAAAAAAAAAHAgAAZHJzL2Rvd25yZXYueG1sUEsFBgAAAAADAAMAtwAAAPcCAAAAAA==&#10;" filled="f" stroked="f">
                  <v:textbox inset="0,0,0,0">
                    <w:txbxContent>
                      <w:p w14:paraId="08AE8194" w14:textId="77777777" w:rsidR="00EE5CE5" w:rsidRDefault="00EE5CE5" w:rsidP="00EE5CE5">
                        <w:pPr>
                          <w:spacing w:line="184" w:lineRule="exact"/>
                          <w:ind w:right="18"/>
                          <w:jc w:val="right"/>
                          <w:rPr>
                            <w:sz w:val="18"/>
                          </w:rPr>
                        </w:pPr>
                        <w:r>
                          <w:rPr>
                            <w:color w:val="585858"/>
                            <w:spacing w:val="-5"/>
                            <w:sz w:val="18"/>
                          </w:rPr>
                          <w:t>350</w:t>
                        </w:r>
                      </w:p>
                      <w:p w14:paraId="29ADCDAE" w14:textId="77777777" w:rsidR="00EE5CE5" w:rsidRDefault="00EE5CE5" w:rsidP="00EE5CE5">
                        <w:pPr>
                          <w:spacing w:before="197"/>
                          <w:rPr>
                            <w:sz w:val="18"/>
                          </w:rPr>
                        </w:pPr>
                        <w:r>
                          <w:rPr>
                            <w:color w:val="585858"/>
                            <w:spacing w:val="-5"/>
                            <w:sz w:val="18"/>
                          </w:rPr>
                          <w:t>300</w:t>
                        </w:r>
                      </w:p>
                      <w:p w14:paraId="0BB8478F" w14:textId="77777777" w:rsidR="00EE5CE5" w:rsidRDefault="00EE5CE5" w:rsidP="00EE5CE5">
                        <w:pPr>
                          <w:spacing w:before="196"/>
                          <w:rPr>
                            <w:sz w:val="18"/>
                          </w:rPr>
                        </w:pPr>
                        <w:r>
                          <w:rPr>
                            <w:color w:val="585858"/>
                            <w:spacing w:val="-5"/>
                            <w:sz w:val="18"/>
                          </w:rPr>
                          <w:t>250</w:t>
                        </w:r>
                      </w:p>
                      <w:p w14:paraId="379DE708" w14:textId="77777777" w:rsidR="00EE5CE5" w:rsidRDefault="00EE5CE5" w:rsidP="00EE5CE5">
                        <w:pPr>
                          <w:spacing w:before="197"/>
                          <w:rPr>
                            <w:sz w:val="18"/>
                          </w:rPr>
                        </w:pPr>
                        <w:r>
                          <w:rPr>
                            <w:color w:val="585858"/>
                            <w:spacing w:val="-5"/>
                            <w:sz w:val="18"/>
                          </w:rPr>
                          <w:t>200</w:t>
                        </w:r>
                      </w:p>
                      <w:p w14:paraId="3FB4EC95" w14:textId="77777777" w:rsidR="00EE5CE5" w:rsidRDefault="00EE5CE5" w:rsidP="00EE5CE5">
                        <w:pPr>
                          <w:spacing w:before="196"/>
                          <w:rPr>
                            <w:sz w:val="18"/>
                          </w:rPr>
                        </w:pPr>
                        <w:r>
                          <w:rPr>
                            <w:color w:val="585858"/>
                            <w:spacing w:val="-5"/>
                            <w:sz w:val="18"/>
                          </w:rPr>
                          <w:t>150</w:t>
                        </w:r>
                      </w:p>
                      <w:p w14:paraId="1AE4DF55" w14:textId="77777777" w:rsidR="00EE5CE5" w:rsidRDefault="00EE5CE5" w:rsidP="00EE5CE5">
                        <w:pPr>
                          <w:spacing w:before="197"/>
                          <w:rPr>
                            <w:sz w:val="18"/>
                          </w:rPr>
                        </w:pPr>
                        <w:r>
                          <w:rPr>
                            <w:color w:val="585858"/>
                            <w:spacing w:val="-5"/>
                            <w:sz w:val="18"/>
                          </w:rPr>
                          <w:t>100</w:t>
                        </w:r>
                      </w:p>
                      <w:p w14:paraId="59587321" w14:textId="77777777" w:rsidR="00EE5CE5" w:rsidRDefault="00EE5CE5" w:rsidP="00EE5CE5">
                        <w:pPr>
                          <w:spacing w:before="197"/>
                          <w:ind w:left="91"/>
                          <w:rPr>
                            <w:sz w:val="18"/>
                          </w:rPr>
                        </w:pPr>
                        <w:r>
                          <w:rPr>
                            <w:color w:val="585858"/>
                            <w:spacing w:val="-5"/>
                            <w:sz w:val="18"/>
                          </w:rPr>
                          <w:t>50</w:t>
                        </w:r>
                      </w:p>
                      <w:p w14:paraId="31459C1F" w14:textId="77777777" w:rsidR="00EE5CE5" w:rsidRDefault="00EE5CE5" w:rsidP="00EE5CE5">
                        <w:pPr>
                          <w:spacing w:before="197" w:line="216" w:lineRule="exact"/>
                          <w:ind w:right="18"/>
                          <w:jc w:val="right"/>
                          <w:rPr>
                            <w:sz w:val="18"/>
                          </w:rPr>
                        </w:pPr>
                        <w:r>
                          <w:rPr>
                            <w:color w:val="585858"/>
                            <w:spacing w:val="-10"/>
                            <w:sz w:val="18"/>
                          </w:rPr>
                          <w:t>0</w:t>
                        </w:r>
                      </w:p>
                    </w:txbxContent>
                  </v:textbox>
                </v:shape>
                <v:shape id="Textbox 132" o:spid="_x0000_s1032" type="#_x0000_t202" style="position:absolute;left:6078;top:24218;width:712;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568310A6" w14:textId="77777777" w:rsidR="00EE5CE5" w:rsidRDefault="00EE5CE5" w:rsidP="00EE5CE5">
                        <w:pPr>
                          <w:spacing w:line="180" w:lineRule="exact"/>
                          <w:rPr>
                            <w:sz w:val="18"/>
                          </w:rPr>
                        </w:pPr>
                        <w:r>
                          <w:rPr>
                            <w:color w:val="585858"/>
                            <w:spacing w:val="-10"/>
                            <w:sz w:val="18"/>
                          </w:rPr>
                          <w:t>0</w:t>
                        </w:r>
                      </w:p>
                    </w:txbxContent>
                  </v:textbox>
                </v:shape>
                <v:shape id="Textbox 133" o:spid="_x0000_s1033" type="#_x0000_t202" style="position:absolute;left:10694;top:24218;width:186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7D22A3C4" w14:textId="77777777" w:rsidR="00EE5CE5" w:rsidRDefault="00EE5CE5" w:rsidP="00EE5CE5">
                        <w:pPr>
                          <w:spacing w:line="180" w:lineRule="exact"/>
                          <w:rPr>
                            <w:sz w:val="18"/>
                          </w:rPr>
                        </w:pPr>
                        <w:r>
                          <w:rPr>
                            <w:color w:val="585858"/>
                            <w:spacing w:val="-5"/>
                            <w:sz w:val="18"/>
                          </w:rPr>
                          <w:t>200</w:t>
                        </w:r>
                      </w:p>
                    </w:txbxContent>
                  </v:textbox>
                </v:shape>
                <v:shape id="Textbox 134" o:spid="_x0000_s1034" type="#_x0000_t202" style="position:absolute;left:15884;top:24218;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34F192E3" w14:textId="77777777" w:rsidR="00EE5CE5" w:rsidRDefault="00EE5CE5" w:rsidP="00EE5CE5">
                        <w:pPr>
                          <w:spacing w:line="180" w:lineRule="exact"/>
                          <w:rPr>
                            <w:sz w:val="18"/>
                          </w:rPr>
                        </w:pPr>
                        <w:r>
                          <w:rPr>
                            <w:color w:val="585858"/>
                            <w:spacing w:val="-5"/>
                            <w:sz w:val="18"/>
                          </w:rPr>
                          <w:t>400</w:t>
                        </w:r>
                      </w:p>
                    </w:txbxContent>
                  </v:textbox>
                </v:shape>
                <v:shape id="Textbox 135" o:spid="_x0000_s1035" type="#_x0000_t202" style="position:absolute;left:21077;top:24218;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329CCB88" w14:textId="77777777" w:rsidR="00EE5CE5" w:rsidRDefault="00EE5CE5" w:rsidP="00EE5CE5">
                        <w:pPr>
                          <w:spacing w:line="180" w:lineRule="exact"/>
                          <w:rPr>
                            <w:sz w:val="18"/>
                          </w:rPr>
                        </w:pPr>
                        <w:r>
                          <w:rPr>
                            <w:color w:val="585858"/>
                            <w:spacing w:val="-5"/>
                            <w:sz w:val="18"/>
                          </w:rPr>
                          <w:t>600</w:t>
                        </w:r>
                      </w:p>
                    </w:txbxContent>
                  </v:textbox>
                </v:shape>
                <v:shape id="Textbox 136" o:spid="_x0000_s1036" type="#_x0000_t202" style="position:absolute;left:26271;top:24218;width:1867;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4438FBAB" w14:textId="77777777" w:rsidR="00EE5CE5" w:rsidRDefault="00EE5CE5" w:rsidP="00EE5CE5">
                        <w:pPr>
                          <w:spacing w:line="180" w:lineRule="exact"/>
                          <w:rPr>
                            <w:sz w:val="18"/>
                          </w:rPr>
                        </w:pPr>
                        <w:r>
                          <w:rPr>
                            <w:color w:val="585858"/>
                            <w:spacing w:val="-5"/>
                            <w:sz w:val="18"/>
                          </w:rPr>
                          <w:t>800</w:t>
                        </w:r>
                      </w:p>
                    </w:txbxContent>
                  </v:textbox>
                </v:shape>
                <v:shape id="Textbox 137" o:spid="_x0000_s1037" type="#_x0000_t202" style="position:absolute;left:31172;top:24218;width:2445;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591BB21A" w14:textId="77777777" w:rsidR="00EE5CE5" w:rsidRDefault="00EE5CE5" w:rsidP="00EE5CE5">
                        <w:pPr>
                          <w:spacing w:line="180" w:lineRule="exact"/>
                          <w:rPr>
                            <w:sz w:val="18"/>
                          </w:rPr>
                        </w:pPr>
                        <w:r>
                          <w:rPr>
                            <w:color w:val="585858"/>
                            <w:spacing w:val="-4"/>
                            <w:sz w:val="18"/>
                          </w:rPr>
                          <w:t>1000</w:t>
                        </w:r>
                      </w:p>
                    </w:txbxContent>
                  </v:textbox>
                </v:shape>
                <v:shape id="Textbox 138" o:spid="_x0000_s1038" type="#_x0000_t202" style="position:absolute;left:36367;top:24218;width:244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168C6744" w14:textId="77777777" w:rsidR="00EE5CE5" w:rsidRDefault="00EE5CE5" w:rsidP="00EE5CE5">
                        <w:pPr>
                          <w:spacing w:line="180" w:lineRule="exact"/>
                          <w:rPr>
                            <w:sz w:val="18"/>
                          </w:rPr>
                        </w:pPr>
                        <w:r>
                          <w:rPr>
                            <w:color w:val="585858"/>
                            <w:spacing w:val="-4"/>
                            <w:sz w:val="18"/>
                          </w:rPr>
                          <w:t>1200</w:t>
                        </w:r>
                      </w:p>
                    </w:txbxContent>
                  </v:textbox>
                </v:shape>
                <v:shape id="Textbox 139" o:spid="_x0000_s1039" type="#_x0000_t202" style="position:absolute;left:41560;top:24218;width:2444;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23624AAF" w14:textId="77777777" w:rsidR="00EE5CE5" w:rsidRDefault="00EE5CE5" w:rsidP="00EE5CE5">
                        <w:pPr>
                          <w:spacing w:line="180" w:lineRule="exact"/>
                          <w:rPr>
                            <w:sz w:val="18"/>
                          </w:rPr>
                        </w:pPr>
                        <w:r>
                          <w:rPr>
                            <w:color w:val="585858"/>
                            <w:spacing w:val="-4"/>
                            <w:sz w:val="18"/>
                          </w:rPr>
                          <w:t>1400</w:t>
                        </w:r>
                      </w:p>
                    </w:txbxContent>
                  </v:textbox>
                </v:shape>
                <v:shape id="Textbox 140" o:spid="_x0000_s1040" type="#_x0000_t202" style="position:absolute;left:46751;top:24218;width:2458;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0CD7F125" w14:textId="77777777" w:rsidR="00EE5CE5" w:rsidRDefault="00EE5CE5" w:rsidP="00EE5CE5">
                        <w:pPr>
                          <w:spacing w:line="180" w:lineRule="exact"/>
                          <w:rPr>
                            <w:sz w:val="18"/>
                          </w:rPr>
                        </w:pPr>
                        <w:r>
                          <w:rPr>
                            <w:color w:val="585858"/>
                            <w:spacing w:val="-4"/>
                            <w:sz w:val="18"/>
                          </w:rPr>
                          <w:t>1600</w:t>
                        </w:r>
                      </w:p>
                    </w:txbxContent>
                  </v:textbox>
                </v:shape>
                <v:shape id="Textbox 141" o:spid="_x0000_s1041" type="#_x0000_t202" style="position:absolute;left:22492;top:26025;width:9417;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534ADC8D" w14:textId="064D7DD8" w:rsidR="00EE5CE5" w:rsidRDefault="00EE5CE5" w:rsidP="00EE5CE5">
                        <w:pPr>
                          <w:spacing w:line="199" w:lineRule="exact"/>
                          <w:rPr>
                            <w:sz w:val="20"/>
                          </w:rPr>
                        </w:pPr>
                        <w:r>
                          <w:rPr>
                            <w:color w:val="585858"/>
                            <w:sz w:val="20"/>
                          </w:rPr>
                          <w:t xml:space="preserve">Piegādes </w:t>
                        </w:r>
                        <w:r w:rsidR="003E7BA4">
                          <w:rPr>
                            <w:color w:val="585858"/>
                            <w:sz w:val="20"/>
                          </w:rPr>
                          <w:t>strāva</w:t>
                        </w:r>
                        <w:r>
                          <w:rPr>
                            <w:color w:val="585858"/>
                            <w:sz w:val="20"/>
                          </w:rPr>
                          <w:t xml:space="preserve"> </w:t>
                        </w:r>
                        <w:r>
                          <w:rPr>
                            <w:color w:val="585858"/>
                            <w:spacing w:val="-5"/>
                            <w:sz w:val="20"/>
                          </w:rPr>
                          <w:t>[A]</w:t>
                        </w:r>
                      </w:p>
                    </w:txbxContent>
                  </v:textbox>
                </v:shape>
                <w10:wrap anchorx="page"/>
              </v:group>
            </w:pict>
          </mc:Fallback>
        </mc:AlternateContent>
      </w:r>
      <w:r w:rsidRPr="002B2DCB">
        <w:rPr>
          <w:rFonts w:asciiTheme="majorBidi" w:hAnsiTheme="majorBidi" w:cstheme="majorBidi"/>
          <w:bCs/>
          <w:noProof/>
          <w:sz w:val="24"/>
          <w:szCs w:val="24"/>
          <w:lang w:val="lv-LV"/>
        </w:rPr>
        <mc:AlternateContent>
          <mc:Choice Requires="wps">
            <w:drawing>
              <wp:anchor distT="0" distB="0" distL="0" distR="0" simplePos="0" relativeHeight="251675648" behindDoc="0" locked="0" layoutInCell="1" allowOverlap="1" wp14:anchorId="06DDF923" wp14:editId="25AE6097">
                <wp:simplePos x="0" y="0"/>
                <wp:positionH relativeFrom="page">
                  <wp:posOffset>1972055</wp:posOffset>
                </wp:positionH>
                <wp:positionV relativeFrom="paragraph">
                  <wp:posOffset>-2157079</wp:posOffset>
                </wp:positionV>
                <wp:extent cx="152400" cy="1095375"/>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095375"/>
                        </a:xfrm>
                        <a:prstGeom prst="rect">
                          <a:avLst/>
                        </a:prstGeom>
                      </wps:spPr>
                      <wps:txbx>
                        <w:txbxContent>
                          <w:p w14:paraId="79FBEB54" w14:textId="77777777" w:rsidR="00EE5CE5" w:rsidRDefault="00EE5CE5" w:rsidP="00EE5CE5">
                            <w:pPr>
                              <w:spacing w:line="223" w:lineRule="exact"/>
                              <w:ind w:left="20"/>
                              <w:rPr>
                                <w:sz w:val="20"/>
                              </w:rPr>
                            </w:pPr>
                            <w:r>
                              <w:rPr>
                                <w:color w:val="585858"/>
                                <w:sz w:val="20"/>
                              </w:rPr>
                              <w:t xml:space="preserve">Jaudas nelīdzsvarotība </w:t>
                            </w:r>
                            <w:r>
                              <w:rPr>
                                <w:color w:val="585858"/>
                                <w:spacing w:val="-5"/>
                                <w:sz w:val="20"/>
                              </w:rPr>
                              <w:t>[A]</w:t>
                            </w:r>
                          </w:p>
                        </w:txbxContent>
                      </wps:txbx>
                      <wps:bodyPr vert="vert270" wrap="square" lIns="0" tIns="0" rIns="0" bIns="0" rtlCol="0">
                        <a:noAutofit/>
                      </wps:bodyPr>
                    </wps:wsp>
                  </a:graphicData>
                </a:graphic>
              </wp:anchor>
            </w:drawing>
          </mc:Choice>
          <mc:Fallback>
            <w:pict>
              <v:shape w14:anchorId="06DDF923" id="Textbox 142" o:spid="_x0000_s1042" type="#_x0000_t202" style="position:absolute;left:0;text-align:left;margin-left:155.3pt;margin-top:-169.85pt;width:12pt;height:86.25pt;z-index:25167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" filled="f" stroked="f">
                <v:textbox style="layout-flow:vertical;mso-layout-flow-alt:bottom-to-top" inset="0,0,0,0">
                  <w:txbxContent>
                    <w:p w14:paraId="79FBEB54" w14:textId="77777777" w:rsidR="00EE5CE5" w:rsidRDefault="00EE5CE5" w:rsidP="00EE5CE5">
                      <w:pPr>
                        <w:spacing w:line="223" w:lineRule="exact"/>
                        <w:ind w:left="20"/>
                        <w:rPr>
                          <w:sz w:val="20"/>
                        </w:rPr>
                      </w:pPr>
                      <w:r>
                        <w:rPr>
                          <w:color w:val="585858"/>
                          <w:sz w:val="20"/>
                        </w:rPr>
                        <w:t xml:space="preserve">Jaudas nelīdzsvarotība </w:t>
                      </w:r>
                      <w:r>
                        <w:rPr>
                          <w:color w:val="585858"/>
                          <w:spacing w:val="-5"/>
                          <w:sz w:val="20"/>
                        </w:rPr>
                        <w:t>[A]</w:t>
                      </w:r>
                    </w:p>
                  </w:txbxContent>
                </v:textbox>
                <w10:wrap anchorx="page"/>
              </v:shape>
            </w:pict>
          </mc:Fallback>
        </mc:AlternateContent>
      </w:r>
      <w:r w:rsidR="00724882" w:rsidRPr="002B2DCB">
        <w:rPr>
          <w:rFonts w:asciiTheme="majorBidi" w:hAnsiTheme="majorBidi" w:cstheme="majorBidi"/>
          <w:bCs/>
          <w:sz w:val="24"/>
          <w:szCs w:val="24"/>
          <w:lang w:val="lv-LV"/>
        </w:rPr>
        <w:t>3.1.1</w:t>
      </w:r>
      <w:r w:rsidRPr="002B2DCB">
        <w:rPr>
          <w:rFonts w:asciiTheme="majorBidi" w:hAnsiTheme="majorBidi" w:cstheme="majorBidi"/>
          <w:bCs/>
          <w:sz w:val="24"/>
          <w:szCs w:val="24"/>
          <w:lang w:val="lv-LV"/>
        </w:rPr>
        <w:t xml:space="preserve">. attēls - </w:t>
      </w:r>
      <w:r w:rsidRPr="002B2DCB">
        <w:rPr>
          <w:rFonts w:asciiTheme="majorBidi" w:hAnsiTheme="majorBidi" w:cstheme="majorBidi"/>
          <w:bCs/>
          <w:spacing w:val="-2"/>
          <w:sz w:val="24"/>
          <w:szCs w:val="24"/>
          <w:lang w:val="lv-LV"/>
        </w:rPr>
        <w:t xml:space="preserve">Iekārtām </w:t>
      </w:r>
      <w:r w:rsidRPr="002B2DCB">
        <w:rPr>
          <w:rFonts w:asciiTheme="majorBidi" w:hAnsiTheme="majorBidi" w:cstheme="majorBidi"/>
          <w:bCs/>
          <w:sz w:val="24"/>
          <w:szCs w:val="24"/>
          <w:lang w:val="lv-LV"/>
        </w:rPr>
        <w:t xml:space="preserve">atļautais jaudas </w:t>
      </w:r>
      <w:r w:rsidR="00B111E7" w:rsidRPr="002B2DCB">
        <w:rPr>
          <w:rFonts w:asciiTheme="majorBidi" w:hAnsiTheme="majorBidi" w:cstheme="majorBidi"/>
          <w:bCs/>
          <w:sz w:val="24"/>
          <w:szCs w:val="24"/>
          <w:lang w:val="lv-LV"/>
        </w:rPr>
        <w:t>nelīdzsvar</w:t>
      </w:r>
      <w:r w:rsidR="00B111E7">
        <w:rPr>
          <w:rFonts w:asciiTheme="majorBidi" w:hAnsiTheme="majorBidi" w:cstheme="majorBidi"/>
          <w:bCs/>
          <w:sz w:val="24"/>
          <w:szCs w:val="24"/>
          <w:lang w:val="lv-LV"/>
        </w:rPr>
        <w:t>ojums</w:t>
      </w:r>
      <w:r w:rsidRPr="002B2DCB">
        <w:rPr>
          <w:rFonts w:asciiTheme="majorBidi" w:hAnsiTheme="majorBidi" w:cstheme="majorBidi"/>
          <w:bCs/>
          <w:sz w:val="24"/>
          <w:szCs w:val="24"/>
          <w:lang w:val="lv-LV"/>
        </w:rPr>
        <w:t>.</w:t>
      </w:r>
    </w:p>
    <w:p w14:paraId="6DDBFDC7" w14:textId="77777777" w:rsidR="003E7BA4" w:rsidRPr="002B2DCB" w:rsidRDefault="003E7BA4" w:rsidP="00133A18">
      <w:pPr>
        <w:spacing w:before="93" w:line="360" w:lineRule="auto"/>
        <w:ind w:left="335" w:right="328"/>
        <w:jc w:val="both"/>
        <w:rPr>
          <w:rFonts w:asciiTheme="majorBidi" w:hAnsiTheme="majorBidi" w:cstheme="majorBidi"/>
          <w:i/>
          <w:color w:val="000000"/>
          <w:sz w:val="24"/>
          <w:szCs w:val="24"/>
          <w:lang w:val="lv-LV"/>
        </w:rPr>
      </w:pPr>
      <w:r w:rsidRPr="002B2DCB">
        <w:rPr>
          <w:rFonts w:asciiTheme="majorBidi" w:hAnsiTheme="majorBidi" w:cstheme="majorBidi"/>
          <w:i/>
          <w:color w:val="000000"/>
          <w:sz w:val="24"/>
          <w:szCs w:val="24"/>
          <w:lang w:val="lv-LV"/>
        </w:rPr>
        <w:t>Prasība par nelīdzsvarotību tiek izvirzīta, jo fāžu spriegumu un fāžu strāvu nelīdzsvarotība nav nepieciešama publiskajā elektroapgādes tīklā, jo tā var nelabvēlīgi ietekmēt tīkla darbību un publiskajam elektroapgādes tīklam pieslēgtās vienības.</w:t>
      </w:r>
    </w:p>
    <w:p w14:paraId="2BA3AD69" w14:textId="77777777" w:rsidR="003E7BA4" w:rsidRPr="002B2DCB" w:rsidRDefault="003E7BA4" w:rsidP="00133A18">
      <w:pPr>
        <w:pStyle w:val="BodyText"/>
        <w:spacing w:before="52" w:line="360" w:lineRule="auto"/>
        <w:rPr>
          <w:rFonts w:asciiTheme="majorBidi" w:hAnsiTheme="majorBidi" w:cstheme="majorBidi"/>
          <w:i/>
          <w:color w:val="000000"/>
          <w:sz w:val="24"/>
          <w:szCs w:val="24"/>
          <w:lang w:val="lv-LV"/>
        </w:rPr>
      </w:pPr>
    </w:p>
    <w:p w14:paraId="41406132" w14:textId="77777777" w:rsidR="003E7BA4" w:rsidRPr="002B2DCB" w:rsidRDefault="003E7BA4" w:rsidP="00133A18">
      <w:pPr>
        <w:spacing w:line="360" w:lineRule="auto"/>
        <w:ind w:left="335" w:right="327"/>
        <w:jc w:val="both"/>
        <w:rPr>
          <w:rFonts w:asciiTheme="majorBidi" w:hAnsiTheme="majorBidi" w:cstheme="majorBidi"/>
          <w:i/>
          <w:color w:val="000000"/>
          <w:sz w:val="24"/>
          <w:szCs w:val="24"/>
          <w:lang w:val="lv-LV"/>
        </w:rPr>
      </w:pPr>
      <w:r w:rsidRPr="002B2DCB">
        <w:rPr>
          <w:rFonts w:asciiTheme="majorBidi" w:hAnsiTheme="majorBidi" w:cstheme="majorBidi"/>
          <w:i/>
          <w:color w:val="000000"/>
          <w:sz w:val="24"/>
          <w:szCs w:val="24"/>
          <w:lang w:val="lv-LV"/>
        </w:rPr>
        <w:lastRenderedPageBreak/>
        <w:t>Šī prasība ir noteikta, pamatojoties uz Kopīgajiem noteikumiem (Fællesregula- tivet) un starptautiskajiem standartiem. Dānijā ir atļauts pieslēgt vienfāzes ierīces ar nominālo strāvu līdz 16 A, un daudzos starptautiskajos standartos 16 A uz fāzi tiek izmantoti kā robežvērtība ierīcēm, uz kurām attiecas šie standarti.</w:t>
      </w:r>
    </w:p>
    <w:p w14:paraId="1AC3A0DB" w14:textId="77777777" w:rsidR="003E7BA4" w:rsidRPr="002B2DCB" w:rsidRDefault="003E7BA4" w:rsidP="00133A18">
      <w:pPr>
        <w:spacing w:line="360" w:lineRule="auto"/>
        <w:ind w:left="335" w:right="331"/>
        <w:jc w:val="both"/>
        <w:rPr>
          <w:rFonts w:asciiTheme="majorBidi" w:hAnsiTheme="majorBidi" w:cstheme="majorBidi"/>
          <w:i/>
          <w:color w:val="000000"/>
          <w:sz w:val="24"/>
          <w:szCs w:val="24"/>
          <w:lang w:val="lv-LV"/>
        </w:rPr>
      </w:pPr>
      <w:r w:rsidRPr="002B2DCB">
        <w:rPr>
          <w:rFonts w:asciiTheme="majorBidi" w:hAnsiTheme="majorBidi" w:cstheme="majorBidi"/>
          <w:i/>
          <w:color w:val="000000"/>
          <w:sz w:val="24"/>
          <w:szCs w:val="24"/>
          <w:lang w:val="lv-LV"/>
        </w:rPr>
        <w:t>Prasība attiecībā uz liela pieprasījuma iekārtām (&gt; 55,2 kVA) ir noteikta, pamatojoties uz to, ka var nebūt pārmērīga sprieguma nelīdzsvarotība, bet lielām iekārtām bieži vien praktiski nav iespējams ievērot 16 A strāvas nelīdzsvarotību visos ekspluatācijas apstākļos.</w:t>
      </w:r>
    </w:p>
    <w:p w14:paraId="0C7B828A" w14:textId="7E15B6B3" w:rsidR="003E7BA4" w:rsidRPr="002B2DCB" w:rsidRDefault="003E7BA4" w:rsidP="00133A18">
      <w:pPr>
        <w:spacing w:line="360" w:lineRule="auto"/>
        <w:ind w:left="335" w:right="330"/>
        <w:jc w:val="both"/>
        <w:rPr>
          <w:rFonts w:asciiTheme="majorBidi" w:hAnsiTheme="majorBidi" w:cstheme="majorBidi"/>
          <w:i/>
          <w:color w:val="000000"/>
          <w:sz w:val="24"/>
          <w:szCs w:val="24"/>
          <w:lang w:val="lv-LV"/>
        </w:rPr>
      </w:pPr>
      <w:r w:rsidRPr="002B2DCB">
        <w:rPr>
          <w:rFonts w:asciiTheme="majorBidi" w:hAnsiTheme="majorBidi" w:cstheme="majorBidi"/>
          <w:i/>
          <w:color w:val="000000"/>
          <w:sz w:val="24"/>
          <w:szCs w:val="24"/>
          <w:lang w:val="lv-LV"/>
        </w:rPr>
        <w:t>Starptautiskajos standartos attiecībā uz nelīdzsvarotību tiek ņemts vērā sprieguma nelīdzsvarotība. Tā kā dokumentēt atbilstību sprieguma nelīdzsvarotības prasībām ir sarežģītāk, ir nolemts noteikt tikai strāvas nelīdzsvarotības/kVA nelīdzsvarotības prasības zemspriegumam pieslēgtām pieprasījuma iekārtām. Atbilstību prasībām attiecībā uz strāvas nelīdzsvarotību/kVA nelīdzsvarotību ir vieglāk dokumentēt, tāpēc, ka tās nav atkarīgas no īssavienojuma jaudas pieslēguma punktā.</w:t>
      </w:r>
    </w:p>
    <w:p w14:paraId="77650B92" w14:textId="7F159ED6" w:rsidR="00EE5CE5" w:rsidRPr="002B2DCB" w:rsidRDefault="003E7BA4"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3.1.11. </w:t>
      </w:r>
      <w:r w:rsidR="00EE5CE5" w:rsidRPr="002B2DCB">
        <w:rPr>
          <w:rFonts w:asciiTheme="majorBidi" w:hAnsiTheme="majorBidi" w:cstheme="majorBidi"/>
          <w:i/>
          <w:iCs/>
          <w:sz w:val="24"/>
          <w:szCs w:val="24"/>
          <w:lang w:val="lv-LV"/>
        </w:rPr>
        <w:t>Strauja sprieguma maiņa ir vienreizēja</w:t>
      </w:r>
      <w:r w:rsidR="00EE5CE5" w:rsidRPr="002B2DCB">
        <w:rPr>
          <w:rFonts w:asciiTheme="majorBidi" w:hAnsiTheme="majorBidi" w:cstheme="majorBidi"/>
          <w:sz w:val="24"/>
          <w:szCs w:val="24"/>
          <w:lang w:val="lv-LV"/>
        </w:rPr>
        <w:t>, strauja sprieguma vidējās kvadrātiskās vērtības maiņa no viena līmeņa uz citu.</w:t>
      </w:r>
      <w:r w:rsidRPr="002B2DCB">
        <w:rPr>
          <w:rFonts w:asciiTheme="majorBidi" w:hAnsiTheme="majorBidi" w:cstheme="majorBidi"/>
          <w:sz w:val="24"/>
          <w:szCs w:val="24"/>
          <w:lang w:val="lv-LV"/>
        </w:rPr>
        <w:t xml:space="preserve"> </w:t>
      </w:r>
      <w:r w:rsidR="00EE5CE5" w:rsidRPr="002B2DCB">
        <w:rPr>
          <w:rFonts w:asciiTheme="majorBidi" w:hAnsiTheme="majorBidi" w:cstheme="majorBidi"/>
          <w:sz w:val="24"/>
          <w:szCs w:val="24"/>
          <w:lang w:val="lv-LV"/>
        </w:rPr>
        <w:t xml:space="preserve">Pieprasījuma instalācija nedrīkst izraisīt straujas sprieguma izmaiņas, kas pārsniedz </w:t>
      </w:r>
      <w:r w:rsidRPr="002B2DCB">
        <w:rPr>
          <w:rFonts w:asciiTheme="majorBidi" w:hAnsiTheme="majorBidi" w:cstheme="majorBidi"/>
          <w:sz w:val="24"/>
          <w:szCs w:val="24"/>
          <w:lang w:val="lv-LV"/>
        </w:rPr>
        <w:t>noteiktās standartos</w:t>
      </w:r>
      <w:r w:rsidR="00EE5CE5" w:rsidRPr="002B2DCB">
        <w:rPr>
          <w:rFonts w:asciiTheme="majorBidi" w:hAnsiTheme="majorBidi" w:cstheme="majorBidi"/>
          <w:sz w:val="24"/>
          <w:szCs w:val="24"/>
          <w:lang w:val="lv-LV"/>
        </w:rPr>
        <w:t xml:space="preserve"> robežvērtību.</w:t>
      </w:r>
    </w:p>
    <w:p w14:paraId="5204E672" w14:textId="77777777" w:rsidR="003E7BA4" w:rsidRPr="002B2DCB" w:rsidRDefault="003E7BA4" w:rsidP="00133A18">
      <w:pPr>
        <w:spacing w:before="96" w:line="360" w:lineRule="auto"/>
        <w:ind w:left="335" w:right="327"/>
        <w:jc w:val="both"/>
        <w:rPr>
          <w:rFonts w:ascii="Times New Roman"/>
          <w:i/>
          <w:color w:val="000000"/>
          <w:lang w:val="lv-LV"/>
        </w:rPr>
      </w:pPr>
      <w:r w:rsidRPr="002B2DCB">
        <w:rPr>
          <w:rFonts w:ascii="Times New Roman"/>
          <w:i/>
          <w:color w:val="000000"/>
          <w:lang w:val="lv-LV"/>
        </w:rPr>
        <w:t>Pras</w:t>
      </w:r>
      <w:r w:rsidRPr="002B2DCB">
        <w:rPr>
          <w:rFonts w:ascii="Times New Roman"/>
          <w:i/>
          <w:color w:val="000000"/>
          <w:lang w:val="lv-LV"/>
        </w:rPr>
        <w:t>ī</w:t>
      </w:r>
      <w:r w:rsidRPr="002B2DCB">
        <w:rPr>
          <w:rFonts w:ascii="Times New Roman"/>
          <w:i/>
          <w:color w:val="000000"/>
          <w:lang w:val="lv-LV"/>
        </w:rPr>
        <w:t>ba par strauj</w:t>
      </w:r>
      <w:r w:rsidRPr="002B2DCB">
        <w:rPr>
          <w:rFonts w:ascii="Times New Roman"/>
          <w:i/>
          <w:color w:val="000000"/>
          <w:lang w:val="lv-LV"/>
        </w:rPr>
        <w:t>ā</w:t>
      </w:r>
      <w:r w:rsidRPr="002B2DCB">
        <w:rPr>
          <w:rFonts w:ascii="Times New Roman"/>
          <w:i/>
          <w:color w:val="000000"/>
          <w:lang w:val="lv-LV"/>
        </w:rPr>
        <w:t>m sprieguma izmai</w:t>
      </w:r>
      <w:r w:rsidRPr="002B2DCB">
        <w:rPr>
          <w:rFonts w:ascii="Times New Roman"/>
          <w:i/>
          <w:color w:val="000000"/>
          <w:lang w:val="lv-LV"/>
        </w:rPr>
        <w:t>ņā</w:t>
      </w:r>
      <w:r w:rsidRPr="002B2DCB">
        <w:rPr>
          <w:rFonts w:ascii="Times New Roman"/>
          <w:i/>
          <w:color w:val="000000"/>
          <w:lang w:val="lv-LV"/>
        </w:rPr>
        <w:t>m ir noteikta, pamatojoties uz DS/EN 61000-3-11 un DEFU zi</w:t>
      </w:r>
      <w:r w:rsidRPr="002B2DCB">
        <w:rPr>
          <w:rFonts w:ascii="Times New Roman"/>
          <w:i/>
          <w:color w:val="000000"/>
          <w:lang w:val="lv-LV"/>
        </w:rPr>
        <w:t>ņ</w:t>
      </w:r>
      <w:r w:rsidRPr="002B2DCB">
        <w:rPr>
          <w:rFonts w:ascii="Times New Roman"/>
          <w:i/>
          <w:color w:val="000000"/>
          <w:lang w:val="lv-LV"/>
        </w:rPr>
        <w:t>ojum</w:t>
      </w:r>
      <w:r w:rsidRPr="002B2DCB">
        <w:rPr>
          <w:rFonts w:ascii="Times New Roman"/>
          <w:i/>
          <w:color w:val="000000"/>
          <w:lang w:val="lv-LV"/>
        </w:rPr>
        <w:t>ā</w:t>
      </w:r>
      <w:r w:rsidRPr="002B2DCB">
        <w:rPr>
          <w:rFonts w:ascii="Times New Roman"/>
          <w:i/>
          <w:color w:val="000000"/>
          <w:lang w:val="lv-LV"/>
        </w:rPr>
        <w:t xml:space="preserve"> RA 557 un IEC/TR 61000-3-14 aprakst</w:t>
      </w:r>
      <w:r w:rsidRPr="002B2DCB">
        <w:rPr>
          <w:rFonts w:ascii="Times New Roman"/>
          <w:i/>
          <w:color w:val="000000"/>
          <w:lang w:val="lv-LV"/>
        </w:rPr>
        <w:t>ī</w:t>
      </w:r>
      <w:r w:rsidRPr="002B2DCB">
        <w:rPr>
          <w:rFonts w:ascii="Times New Roman"/>
          <w:i/>
          <w:color w:val="000000"/>
          <w:lang w:val="lv-LV"/>
        </w:rPr>
        <w:t>taj</w:t>
      </w:r>
      <w:r w:rsidRPr="002B2DCB">
        <w:rPr>
          <w:rFonts w:ascii="Times New Roman"/>
          <w:i/>
          <w:color w:val="000000"/>
          <w:lang w:val="lv-LV"/>
        </w:rPr>
        <w:t>ā</w:t>
      </w:r>
      <w:r w:rsidRPr="002B2DCB">
        <w:rPr>
          <w:rFonts w:ascii="Times New Roman"/>
          <w:i/>
          <w:color w:val="000000"/>
          <w:lang w:val="lv-LV"/>
        </w:rPr>
        <w:t>m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bu noteik</w:t>
      </w:r>
      <w:r w:rsidRPr="002B2DCB">
        <w:rPr>
          <w:rFonts w:ascii="Times New Roman"/>
          <w:i/>
          <w:color w:val="000000"/>
          <w:lang w:val="lv-LV"/>
        </w:rPr>
        <w:t>š</w:t>
      </w:r>
      <w:r w:rsidRPr="002B2DCB">
        <w:rPr>
          <w:rFonts w:ascii="Times New Roman"/>
          <w:i/>
          <w:color w:val="000000"/>
          <w:lang w:val="lv-LV"/>
        </w:rPr>
        <w:t>anas metod</w:t>
      </w:r>
      <w:r w:rsidRPr="002B2DCB">
        <w:rPr>
          <w:rFonts w:ascii="Times New Roman"/>
          <w:i/>
          <w:color w:val="000000"/>
          <w:lang w:val="lv-LV"/>
        </w:rPr>
        <w:t>ē</w:t>
      </w:r>
      <w:r w:rsidRPr="002B2DCB">
        <w:rPr>
          <w:rFonts w:ascii="Times New Roman"/>
          <w:i/>
          <w:color w:val="000000"/>
          <w:lang w:val="lv-LV"/>
        </w:rPr>
        <w:t>m.</w:t>
      </w:r>
    </w:p>
    <w:p w14:paraId="7F645B50" w14:textId="7225B500" w:rsidR="00EE5CE5" w:rsidRPr="002B2DCB" w:rsidRDefault="00EE5CE5" w:rsidP="00133A18">
      <w:pPr>
        <w:pStyle w:val="BodyText"/>
        <w:spacing w:after="31" w:line="360" w:lineRule="auto"/>
        <w:ind w:left="1834" w:right="488"/>
        <w:jc w:val="both"/>
        <w:rPr>
          <w:rFonts w:asciiTheme="majorBidi" w:hAnsiTheme="majorBidi" w:cstheme="majorBidi"/>
          <w:sz w:val="24"/>
          <w:szCs w:val="24"/>
          <w:lang w:val="lv-LV"/>
        </w:rPr>
      </w:pPr>
    </w:p>
    <w:p w14:paraId="75B0396F" w14:textId="59ED7D52" w:rsidR="00EE5CE5" w:rsidRPr="002B2DCB" w:rsidRDefault="00360B78"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3.1.12. </w:t>
      </w:r>
      <w:r w:rsidR="00EE5CE5" w:rsidRPr="002B2DCB">
        <w:rPr>
          <w:rFonts w:asciiTheme="majorBidi" w:hAnsiTheme="majorBidi" w:cstheme="majorBidi"/>
          <w:sz w:val="24"/>
          <w:szCs w:val="24"/>
          <w:lang w:val="lv-LV"/>
        </w:rPr>
        <w:t>Pieprasījuma iekārta vai pieprasījuma bloks ar jaudu virs 50 kW var radīt būtiskus traucējumus, ja tā mirgošanas devums ir lielāks par noteiktajām īstermiņa un ilgtermiņa mirgošanas robežvērtībām.</w:t>
      </w:r>
    </w:p>
    <w:p w14:paraId="37FD1EB6" w14:textId="77777777" w:rsidR="00360B78" w:rsidRPr="002B2DCB" w:rsidRDefault="00360B78" w:rsidP="00133A18">
      <w:pPr>
        <w:spacing w:before="95" w:line="360" w:lineRule="auto"/>
        <w:ind w:left="335" w:right="326"/>
        <w:jc w:val="both"/>
        <w:rPr>
          <w:rFonts w:ascii="Times New Roman"/>
          <w:i/>
          <w:color w:val="000000"/>
          <w:lang w:val="lv-LV"/>
        </w:rPr>
      </w:pPr>
      <w:r w:rsidRPr="002B2DCB">
        <w:rPr>
          <w:rFonts w:ascii="Times New Roman"/>
          <w:i/>
          <w:color w:val="000000"/>
          <w:lang w:val="lv-LV"/>
        </w:rPr>
        <w:t>Mirgo</w:t>
      </w:r>
      <w:r w:rsidRPr="002B2DCB">
        <w:rPr>
          <w:rFonts w:ascii="Times New Roman"/>
          <w:i/>
          <w:color w:val="000000"/>
          <w:lang w:val="lv-LV"/>
        </w:rPr>
        <w:t>š</w:t>
      </w:r>
      <w:r w:rsidRPr="002B2DCB">
        <w:rPr>
          <w:rFonts w:ascii="Times New Roman"/>
          <w:i/>
          <w:color w:val="000000"/>
          <w:lang w:val="lv-LV"/>
        </w:rPr>
        <w:t>anas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bu nosaka, pamatojoties uz DS/EN 61000-3-11 un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bu noteik</w:t>
      </w:r>
      <w:r w:rsidRPr="002B2DCB">
        <w:rPr>
          <w:rFonts w:ascii="Times New Roman"/>
          <w:i/>
          <w:color w:val="000000"/>
          <w:lang w:val="lv-LV"/>
        </w:rPr>
        <w:t>š</w:t>
      </w:r>
      <w:r w:rsidRPr="002B2DCB">
        <w:rPr>
          <w:rFonts w:ascii="Times New Roman"/>
          <w:i/>
          <w:color w:val="000000"/>
          <w:lang w:val="lv-LV"/>
        </w:rPr>
        <w:t>anas metod</w:t>
      </w:r>
      <w:r w:rsidRPr="002B2DCB">
        <w:rPr>
          <w:rFonts w:ascii="Times New Roman"/>
          <w:i/>
          <w:color w:val="000000"/>
          <w:lang w:val="lv-LV"/>
        </w:rPr>
        <w:t>ē</w:t>
      </w:r>
      <w:r w:rsidRPr="002B2DCB">
        <w:rPr>
          <w:rFonts w:ascii="Times New Roman"/>
          <w:i/>
          <w:color w:val="000000"/>
          <w:lang w:val="lv-LV"/>
        </w:rPr>
        <w:t>m, kas aprakst</w:t>
      </w:r>
      <w:r w:rsidRPr="002B2DCB">
        <w:rPr>
          <w:rFonts w:ascii="Times New Roman"/>
          <w:i/>
          <w:color w:val="000000"/>
          <w:lang w:val="lv-LV"/>
        </w:rPr>
        <w:t>ī</w:t>
      </w:r>
      <w:r w:rsidRPr="002B2DCB">
        <w:rPr>
          <w:rFonts w:ascii="Times New Roman"/>
          <w:i/>
          <w:color w:val="000000"/>
          <w:lang w:val="lv-LV"/>
        </w:rPr>
        <w:t>tas DEFU zi</w:t>
      </w:r>
      <w:r w:rsidRPr="002B2DCB">
        <w:rPr>
          <w:rFonts w:ascii="Times New Roman"/>
          <w:i/>
          <w:color w:val="000000"/>
          <w:lang w:val="lv-LV"/>
        </w:rPr>
        <w:t>ņ</w:t>
      </w:r>
      <w:r w:rsidRPr="002B2DCB">
        <w:rPr>
          <w:rFonts w:ascii="Times New Roman"/>
          <w:i/>
          <w:color w:val="000000"/>
          <w:lang w:val="lv-LV"/>
        </w:rPr>
        <w:t>ojum</w:t>
      </w:r>
      <w:r w:rsidRPr="002B2DCB">
        <w:rPr>
          <w:rFonts w:ascii="Times New Roman"/>
          <w:i/>
          <w:color w:val="000000"/>
          <w:lang w:val="lv-LV"/>
        </w:rPr>
        <w:t>ā</w:t>
      </w:r>
      <w:r w:rsidRPr="002B2DCB">
        <w:rPr>
          <w:rFonts w:ascii="Times New Roman"/>
          <w:i/>
          <w:color w:val="000000"/>
          <w:lang w:val="lv-LV"/>
        </w:rPr>
        <w:t xml:space="preserve"> RA 557 un IEC/TR </w:t>
      </w:r>
      <w:r w:rsidRPr="002B2DCB">
        <w:rPr>
          <w:rFonts w:ascii="Times New Roman"/>
          <w:i/>
          <w:color w:val="000000"/>
          <w:spacing w:val="-2"/>
          <w:lang w:val="lv-LV"/>
        </w:rPr>
        <w:t>61000-3-14</w:t>
      </w:r>
      <w:r w:rsidRPr="002B2DCB">
        <w:rPr>
          <w:rFonts w:ascii="Times New Roman"/>
          <w:i/>
          <w:color w:val="000000"/>
          <w:lang w:val="lv-LV"/>
        </w:rPr>
        <w:t>.</w:t>
      </w:r>
    </w:p>
    <w:p w14:paraId="1EF757DD" w14:textId="7F8F04B5" w:rsidR="00EE5CE5" w:rsidRPr="002B2DCB" w:rsidRDefault="00360B78"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3.1.13. </w:t>
      </w:r>
      <w:r w:rsidRPr="002B2DCB">
        <w:rPr>
          <w:rFonts w:asciiTheme="majorBidi" w:hAnsiTheme="majorBidi" w:cstheme="majorBidi"/>
          <w:i/>
          <w:iCs/>
          <w:sz w:val="24"/>
          <w:szCs w:val="24"/>
          <w:lang w:val="lv-LV"/>
        </w:rPr>
        <w:t>Harmoniskie traucējumi</w:t>
      </w:r>
      <w:r w:rsidRPr="002B2DCB">
        <w:rPr>
          <w:rFonts w:asciiTheme="majorBidi" w:hAnsiTheme="majorBidi" w:cstheme="majorBidi"/>
          <w:sz w:val="24"/>
          <w:szCs w:val="24"/>
          <w:lang w:val="lv-LV"/>
        </w:rPr>
        <w:t xml:space="preserve"> </w:t>
      </w:r>
      <w:r w:rsidR="00EE5CE5" w:rsidRPr="002B2DCB">
        <w:rPr>
          <w:rFonts w:asciiTheme="majorBidi" w:hAnsiTheme="majorBidi" w:cstheme="majorBidi"/>
          <w:sz w:val="24"/>
          <w:szCs w:val="24"/>
          <w:lang w:val="lv-LV"/>
        </w:rPr>
        <w:t xml:space="preserve">Pieprasījuma iekārta vai pieprasījuma bloks ar jaudu virs 50 kW var radīt būtiskus traucējumus, ja tas emitē harmoniskās strāvas, kas ir lielākas par </w:t>
      </w:r>
      <w:r w:rsidRPr="002B2DCB">
        <w:rPr>
          <w:rFonts w:asciiTheme="majorBidi" w:hAnsiTheme="majorBidi" w:cstheme="majorBidi"/>
          <w:sz w:val="24"/>
          <w:szCs w:val="24"/>
          <w:lang w:val="lv-LV"/>
        </w:rPr>
        <w:t>3.1.1.</w:t>
      </w:r>
      <w:r w:rsidR="00EE5CE5" w:rsidRPr="002B2DCB">
        <w:rPr>
          <w:rFonts w:asciiTheme="majorBidi" w:hAnsiTheme="majorBidi" w:cstheme="majorBidi"/>
          <w:sz w:val="24"/>
          <w:szCs w:val="24"/>
          <w:lang w:val="lv-LV"/>
        </w:rPr>
        <w:t xml:space="preserve"> tabulā </w:t>
      </w:r>
      <w:r w:rsidR="00EE5CE5" w:rsidRPr="002B2DCB">
        <w:rPr>
          <w:rFonts w:asciiTheme="majorBidi" w:hAnsiTheme="majorBidi" w:cstheme="majorBidi"/>
          <w:sz w:val="24"/>
          <w:szCs w:val="24"/>
          <w:lang w:val="lv-LV"/>
        </w:rPr>
        <w:lastRenderedPageBreak/>
        <w:t xml:space="preserve">noteiktajām robežvērtībām atsevišķiem </w:t>
      </w:r>
      <w:r w:rsidR="00EE5CE5" w:rsidRPr="002B2DCB">
        <w:rPr>
          <w:rFonts w:asciiTheme="majorBidi" w:hAnsiTheme="majorBidi" w:cstheme="majorBidi"/>
          <w:position w:val="2"/>
          <w:sz w:val="24"/>
          <w:szCs w:val="24"/>
          <w:lang w:val="lv-LV"/>
        </w:rPr>
        <w:t>harmoniskajiem toņiem</w:t>
      </w:r>
      <w:r w:rsidR="00EE5CE5" w:rsidRPr="002B2DCB">
        <w:rPr>
          <w:rFonts w:asciiTheme="majorBidi" w:hAnsiTheme="majorBidi" w:cstheme="majorBidi"/>
          <w:sz w:val="24"/>
          <w:szCs w:val="24"/>
          <w:lang w:val="lv-LV"/>
        </w:rPr>
        <w:t xml:space="preserve">, kas </w:t>
      </w:r>
      <w:r w:rsidR="00EE5CE5" w:rsidRPr="002B2DCB">
        <w:rPr>
          <w:rFonts w:asciiTheme="majorBidi" w:hAnsiTheme="majorBidi" w:cstheme="majorBidi"/>
          <w:position w:val="2"/>
          <w:sz w:val="24"/>
          <w:szCs w:val="24"/>
          <w:lang w:val="lv-LV"/>
        </w:rPr>
        <w:t>norādīti kā iekārtas nominālās strāvas procentuālā daļa (</w:t>
      </w:r>
      <w:r w:rsidR="00EE5CE5" w:rsidRPr="002B2DCB">
        <w:rPr>
          <w:rFonts w:asciiTheme="majorBidi" w:hAnsiTheme="majorBidi" w:cstheme="majorBidi"/>
          <w:sz w:val="24"/>
          <w:szCs w:val="24"/>
          <w:lang w:val="lv-LV"/>
        </w:rPr>
        <w:t xml:space="preserve">Ih/In </w:t>
      </w:r>
      <w:r w:rsidR="00EE5CE5" w:rsidRPr="002B2DCB">
        <w:rPr>
          <w:rFonts w:asciiTheme="majorBidi" w:hAnsiTheme="majorBidi" w:cstheme="majorBidi"/>
          <w:position w:val="2"/>
          <w:sz w:val="24"/>
          <w:szCs w:val="24"/>
          <w:lang w:val="lv-LV"/>
        </w:rPr>
        <w:t xml:space="preserve">(%)). </w:t>
      </w:r>
      <w:r w:rsidR="00EE5CE5" w:rsidRPr="002B2DCB">
        <w:rPr>
          <w:rFonts w:asciiTheme="majorBidi" w:hAnsiTheme="majorBidi" w:cstheme="majorBidi"/>
          <w:sz w:val="24"/>
          <w:szCs w:val="24"/>
          <w:lang w:val="lv-LV"/>
        </w:rPr>
        <w:t>Robežvērtības ir atkarīgas no attiecības starp pieprasījuma iekārtas nominālo jaudu un īsslēguma jaudu pieprasījuma iekārtas pieslēguma punktā (SCR).</w:t>
      </w:r>
    </w:p>
    <w:p w14:paraId="70B3F6EC" w14:textId="77777777" w:rsidR="00FF4DB0" w:rsidRPr="002B2DCB" w:rsidRDefault="00FF4DB0" w:rsidP="00133A18">
      <w:pPr>
        <w:spacing w:line="360" w:lineRule="auto"/>
        <w:jc w:val="both"/>
        <w:rPr>
          <w:rFonts w:asciiTheme="majorBidi" w:hAnsiTheme="majorBidi" w:cstheme="majorBidi"/>
          <w:sz w:val="24"/>
          <w:szCs w:val="24"/>
          <w:lang w:val="lv-LV"/>
        </w:rPr>
      </w:pPr>
    </w:p>
    <w:p w14:paraId="1EB8CA31" w14:textId="15B76B9E" w:rsidR="00EE5CE5" w:rsidRPr="002B2DCB" w:rsidRDefault="00360B78" w:rsidP="00133A18">
      <w:pPr>
        <w:pStyle w:val="BodyText"/>
        <w:spacing w:before="130" w:line="360" w:lineRule="auto"/>
        <w:jc w:val="right"/>
        <w:rPr>
          <w:rFonts w:asciiTheme="majorBidi" w:hAnsiTheme="majorBidi" w:cstheme="majorBidi"/>
          <w:bCs/>
          <w:i/>
          <w:iCs/>
          <w:sz w:val="24"/>
          <w:szCs w:val="24"/>
          <w:lang w:val="lv-LV"/>
        </w:rPr>
      </w:pPr>
      <w:r w:rsidRPr="002B2DCB">
        <w:rPr>
          <w:rFonts w:asciiTheme="majorBidi" w:hAnsiTheme="majorBidi" w:cstheme="majorBidi"/>
          <w:bCs/>
          <w:i/>
          <w:iCs/>
          <w:position w:val="2"/>
          <w:sz w:val="24"/>
          <w:szCs w:val="24"/>
          <w:lang w:val="lv-LV"/>
        </w:rPr>
        <w:t xml:space="preserve">Tabula 3.1.1. Harmonisko strāvu robežvērtības </w:t>
      </w:r>
      <w:r w:rsidRPr="002B2DCB">
        <w:rPr>
          <w:rFonts w:asciiTheme="majorBidi" w:hAnsiTheme="majorBidi" w:cstheme="majorBidi"/>
          <w:bCs/>
          <w:i/>
          <w:iCs/>
          <w:sz w:val="24"/>
          <w:szCs w:val="24"/>
          <w:lang w:val="lv-LV"/>
        </w:rPr>
        <w:t xml:space="preserve">Ih/In </w:t>
      </w:r>
      <w:r w:rsidRPr="002B2DCB">
        <w:rPr>
          <w:rFonts w:asciiTheme="majorBidi" w:hAnsiTheme="majorBidi" w:cstheme="majorBidi"/>
          <w:bCs/>
          <w:i/>
          <w:iCs/>
          <w:position w:val="2"/>
          <w:sz w:val="24"/>
          <w:szCs w:val="24"/>
          <w:lang w:val="lv-LV"/>
        </w:rPr>
        <w:t xml:space="preserve">(% no </w:t>
      </w:r>
      <w:r w:rsidRPr="002B2DCB">
        <w:rPr>
          <w:rFonts w:asciiTheme="majorBidi" w:hAnsiTheme="majorBidi" w:cstheme="majorBidi"/>
          <w:bCs/>
          <w:i/>
          <w:iCs/>
          <w:spacing w:val="-4"/>
          <w:sz w:val="24"/>
          <w:szCs w:val="24"/>
          <w:lang w:val="lv-LV"/>
        </w:rPr>
        <w:t>In)</w:t>
      </w:r>
      <w:r w:rsidRPr="002B2DCB">
        <w:rPr>
          <w:rFonts w:asciiTheme="majorBidi" w:hAnsiTheme="majorBidi" w:cstheme="majorBidi"/>
          <w:bCs/>
          <w:i/>
          <w:iCs/>
          <w:spacing w:val="-4"/>
          <w:position w:val="2"/>
          <w:sz w:val="24"/>
          <w:szCs w:val="24"/>
          <w:lang w:val="lv-LV"/>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74"/>
        <w:gridCol w:w="603"/>
        <w:gridCol w:w="713"/>
        <w:gridCol w:w="607"/>
        <w:gridCol w:w="600"/>
        <w:gridCol w:w="602"/>
        <w:gridCol w:w="600"/>
        <w:gridCol w:w="715"/>
        <w:gridCol w:w="600"/>
        <w:gridCol w:w="602"/>
        <w:gridCol w:w="600"/>
        <w:gridCol w:w="599"/>
        <w:gridCol w:w="599"/>
        <w:gridCol w:w="601"/>
      </w:tblGrid>
      <w:tr w:rsidR="00360B78" w:rsidRPr="002B2DCB" w14:paraId="5809E3E7" w14:textId="77777777" w:rsidTr="00360B78">
        <w:trPr>
          <w:trHeight w:val="636"/>
        </w:trPr>
        <w:tc>
          <w:tcPr>
            <w:tcW w:w="674" w:type="dxa"/>
            <w:vMerge w:val="restart"/>
            <w:shd w:val="clear" w:color="auto" w:fill="auto"/>
          </w:tcPr>
          <w:p w14:paraId="32317F09" w14:textId="77777777" w:rsidR="00EE5CE5" w:rsidRPr="002B2DCB" w:rsidRDefault="00EE5CE5" w:rsidP="00133A18">
            <w:pPr>
              <w:pStyle w:val="TableParagraph"/>
              <w:spacing w:before="181" w:line="360" w:lineRule="auto"/>
              <w:rPr>
                <w:rFonts w:asciiTheme="majorBidi" w:hAnsiTheme="majorBidi" w:cstheme="majorBidi"/>
                <w:sz w:val="20"/>
                <w:szCs w:val="20"/>
                <w:lang w:val="lv-LV"/>
              </w:rPr>
            </w:pPr>
          </w:p>
          <w:p w14:paraId="2FE34FD1" w14:textId="77777777" w:rsidR="00EE5CE5" w:rsidRPr="002B2DCB" w:rsidRDefault="00EE5CE5" w:rsidP="00133A18">
            <w:pPr>
              <w:pStyle w:val="TableParagraph"/>
              <w:spacing w:before="1" w:line="360" w:lineRule="auto"/>
              <w:ind w:left="165"/>
              <w:rPr>
                <w:rFonts w:asciiTheme="majorBidi" w:hAnsiTheme="majorBidi" w:cstheme="majorBidi"/>
                <w:b/>
                <w:sz w:val="20"/>
                <w:szCs w:val="20"/>
                <w:lang w:val="lv-LV"/>
              </w:rPr>
            </w:pPr>
            <w:r w:rsidRPr="002B2DCB">
              <w:rPr>
                <w:rFonts w:asciiTheme="majorBidi" w:hAnsiTheme="majorBidi" w:cstheme="majorBidi"/>
                <w:b/>
                <w:spacing w:val="-5"/>
                <w:sz w:val="20"/>
                <w:szCs w:val="20"/>
                <w:lang w:val="lv-LV"/>
              </w:rPr>
              <w:t>SCR</w:t>
            </w:r>
          </w:p>
        </w:tc>
        <w:tc>
          <w:tcPr>
            <w:tcW w:w="603" w:type="dxa"/>
            <w:shd w:val="clear" w:color="auto" w:fill="auto"/>
          </w:tcPr>
          <w:p w14:paraId="3E79CCB5" w14:textId="77777777" w:rsidR="00EE5CE5" w:rsidRPr="002B2DCB" w:rsidRDefault="00EE5CE5" w:rsidP="00133A18">
            <w:pPr>
              <w:pStyle w:val="TableParagraph"/>
              <w:spacing w:line="360" w:lineRule="auto"/>
              <w:rPr>
                <w:rFonts w:asciiTheme="majorBidi" w:hAnsiTheme="majorBidi" w:cstheme="majorBidi"/>
                <w:sz w:val="20"/>
                <w:szCs w:val="20"/>
                <w:lang w:val="lv-LV"/>
              </w:rPr>
            </w:pPr>
          </w:p>
        </w:tc>
        <w:tc>
          <w:tcPr>
            <w:tcW w:w="3122" w:type="dxa"/>
            <w:gridSpan w:val="5"/>
            <w:shd w:val="clear" w:color="auto" w:fill="auto"/>
          </w:tcPr>
          <w:p w14:paraId="61AF160A" w14:textId="77777777" w:rsidR="00EE5CE5" w:rsidRPr="002B2DCB" w:rsidRDefault="00EE5CE5" w:rsidP="00133A18">
            <w:pPr>
              <w:pStyle w:val="TableParagraph"/>
              <w:spacing w:before="112" w:line="360" w:lineRule="auto"/>
              <w:ind w:left="552"/>
              <w:rPr>
                <w:rFonts w:asciiTheme="majorBidi" w:hAnsiTheme="majorBidi" w:cstheme="majorBidi"/>
                <w:b/>
                <w:sz w:val="20"/>
                <w:szCs w:val="20"/>
                <w:lang w:val="lv-LV"/>
              </w:rPr>
            </w:pPr>
            <w:r w:rsidRPr="002B2DCB">
              <w:rPr>
                <w:rFonts w:asciiTheme="majorBidi" w:hAnsiTheme="majorBidi" w:cstheme="majorBidi"/>
                <w:b/>
                <w:sz w:val="20"/>
                <w:szCs w:val="20"/>
                <w:lang w:val="lv-LV"/>
              </w:rPr>
              <w:t xml:space="preserve">Nepāra kārtas harmonikas </w:t>
            </w:r>
            <w:r w:rsidRPr="002B2DCB">
              <w:rPr>
                <w:rFonts w:asciiTheme="majorBidi" w:hAnsiTheme="majorBidi" w:cstheme="majorBidi"/>
                <w:b/>
                <w:spacing w:val="-10"/>
                <w:sz w:val="20"/>
                <w:szCs w:val="20"/>
                <w:lang w:val="lv-LV"/>
              </w:rPr>
              <w:t>h</w:t>
            </w:r>
          </w:p>
        </w:tc>
        <w:tc>
          <w:tcPr>
            <w:tcW w:w="715" w:type="dxa"/>
            <w:shd w:val="clear" w:color="auto" w:fill="auto"/>
          </w:tcPr>
          <w:p w14:paraId="14ED791E" w14:textId="77777777" w:rsidR="00EE5CE5" w:rsidRPr="002B2DCB" w:rsidRDefault="00EE5CE5" w:rsidP="00133A18">
            <w:pPr>
              <w:pStyle w:val="TableParagraph"/>
              <w:spacing w:line="360" w:lineRule="auto"/>
              <w:rPr>
                <w:rFonts w:asciiTheme="majorBidi" w:hAnsiTheme="majorBidi" w:cstheme="majorBidi"/>
                <w:sz w:val="20"/>
                <w:szCs w:val="20"/>
                <w:lang w:val="lv-LV"/>
              </w:rPr>
            </w:pPr>
          </w:p>
        </w:tc>
        <w:tc>
          <w:tcPr>
            <w:tcW w:w="600" w:type="dxa"/>
            <w:shd w:val="clear" w:color="auto" w:fill="auto"/>
          </w:tcPr>
          <w:p w14:paraId="754C348F" w14:textId="77777777" w:rsidR="00EE5CE5" w:rsidRPr="002B2DCB" w:rsidRDefault="00EE5CE5" w:rsidP="00133A18">
            <w:pPr>
              <w:pStyle w:val="TableParagraph"/>
              <w:spacing w:line="360" w:lineRule="auto"/>
              <w:rPr>
                <w:rFonts w:asciiTheme="majorBidi" w:hAnsiTheme="majorBidi" w:cstheme="majorBidi"/>
                <w:sz w:val="20"/>
                <w:szCs w:val="20"/>
                <w:lang w:val="lv-LV"/>
              </w:rPr>
            </w:pPr>
          </w:p>
        </w:tc>
        <w:tc>
          <w:tcPr>
            <w:tcW w:w="2400" w:type="dxa"/>
            <w:gridSpan w:val="4"/>
            <w:shd w:val="clear" w:color="auto" w:fill="auto"/>
          </w:tcPr>
          <w:p w14:paraId="078948CA" w14:textId="77777777" w:rsidR="00EE5CE5" w:rsidRPr="002B2DCB" w:rsidRDefault="00EE5CE5" w:rsidP="00133A18">
            <w:pPr>
              <w:pStyle w:val="TableParagraph"/>
              <w:spacing w:before="112" w:line="360" w:lineRule="auto"/>
              <w:ind w:left="114"/>
              <w:rPr>
                <w:rFonts w:asciiTheme="majorBidi" w:hAnsiTheme="majorBidi" w:cstheme="majorBidi"/>
                <w:b/>
                <w:sz w:val="20"/>
                <w:szCs w:val="20"/>
                <w:lang w:val="lv-LV"/>
              </w:rPr>
            </w:pPr>
            <w:r w:rsidRPr="002B2DCB">
              <w:rPr>
                <w:rFonts w:asciiTheme="majorBidi" w:hAnsiTheme="majorBidi" w:cstheme="majorBidi"/>
                <w:b/>
                <w:sz w:val="20"/>
                <w:szCs w:val="20"/>
                <w:lang w:val="lv-LV"/>
              </w:rPr>
              <w:t xml:space="preserve">Vienādās kārtas harmonikas </w:t>
            </w:r>
            <w:r w:rsidRPr="002B2DCB">
              <w:rPr>
                <w:rFonts w:asciiTheme="majorBidi" w:hAnsiTheme="majorBidi" w:cstheme="majorBidi"/>
                <w:b/>
                <w:spacing w:val="-10"/>
                <w:sz w:val="20"/>
                <w:szCs w:val="20"/>
                <w:lang w:val="lv-LV"/>
              </w:rPr>
              <w:t>h</w:t>
            </w:r>
          </w:p>
        </w:tc>
        <w:tc>
          <w:tcPr>
            <w:tcW w:w="601" w:type="dxa"/>
            <w:shd w:val="clear" w:color="auto" w:fill="auto"/>
          </w:tcPr>
          <w:p w14:paraId="38BA2428" w14:textId="77777777" w:rsidR="00EE5CE5" w:rsidRPr="002B2DCB" w:rsidRDefault="00EE5CE5" w:rsidP="00133A18">
            <w:pPr>
              <w:pStyle w:val="TableParagraph"/>
              <w:spacing w:line="360" w:lineRule="auto"/>
              <w:rPr>
                <w:rFonts w:asciiTheme="majorBidi" w:hAnsiTheme="majorBidi" w:cstheme="majorBidi"/>
                <w:sz w:val="20"/>
                <w:szCs w:val="20"/>
                <w:lang w:val="lv-LV"/>
              </w:rPr>
            </w:pPr>
          </w:p>
        </w:tc>
      </w:tr>
      <w:tr w:rsidR="00360B78" w:rsidRPr="002B2DCB" w14:paraId="71D03526" w14:textId="77777777" w:rsidTr="00360B78">
        <w:trPr>
          <w:trHeight w:val="533"/>
        </w:trPr>
        <w:tc>
          <w:tcPr>
            <w:tcW w:w="674" w:type="dxa"/>
            <w:vMerge/>
            <w:shd w:val="clear" w:color="auto" w:fill="auto"/>
          </w:tcPr>
          <w:p w14:paraId="0E78F8CD" w14:textId="77777777" w:rsidR="00EE5CE5" w:rsidRPr="002B2DCB" w:rsidRDefault="00EE5CE5" w:rsidP="00133A18">
            <w:pPr>
              <w:spacing w:line="360" w:lineRule="auto"/>
              <w:rPr>
                <w:rFonts w:asciiTheme="majorBidi" w:hAnsiTheme="majorBidi" w:cstheme="majorBidi"/>
                <w:sz w:val="20"/>
                <w:szCs w:val="20"/>
                <w:lang w:val="lv-LV"/>
              </w:rPr>
            </w:pPr>
          </w:p>
        </w:tc>
        <w:tc>
          <w:tcPr>
            <w:tcW w:w="603" w:type="dxa"/>
            <w:shd w:val="clear" w:color="auto" w:fill="auto"/>
          </w:tcPr>
          <w:p w14:paraId="51ED88D1" w14:textId="77777777" w:rsidR="00EE5CE5" w:rsidRPr="002B2DCB" w:rsidRDefault="00EE5CE5" w:rsidP="00133A18">
            <w:pPr>
              <w:pStyle w:val="TableParagraph"/>
              <w:spacing w:before="105" w:line="360" w:lineRule="auto"/>
              <w:ind w:left="1" w:right="1"/>
              <w:jc w:val="center"/>
              <w:rPr>
                <w:rFonts w:asciiTheme="majorBidi" w:hAnsiTheme="majorBidi" w:cstheme="majorBidi"/>
                <w:sz w:val="20"/>
                <w:szCs w:val="20"/>
                <w:lang w:val="lv-LV"/>
              </w:rPr>
            </w:pPr>
            <w:r w:rsidRPr="002B2DCB">
              <w:rPr>
                <w:rFonts w:asciiTheme="majorBidi" w:hAnsiTheme="majorBidi" w:cstheme="majorBidi"/>
                <w:spacing w:val="-10"/>
                <w:sz w:val="20"/>
                <w:szCs w:val="20"/>
                <w:lang w:val="lv-LV"/>
              </w:rPr>
              <w:t>3</w:t>
            </w:r>
          </w:p>
        </w:tc>
        <w:tc>
          <w:tcPr>
            <w:tcW w:w="713" w:type="dxa"/>
            <w:shd w:val="clear" w:color="auto" w:fill="auto"/>
          </w:tcPr>
          <w:p w14:paraId="20A6AA8C" w14:textId="77777777" w:rsidR="00EE5CE5" w:rsidRPr="002B2DCB" w:rsidRDefault="00EE5CE5" w:rsidP="00133A18">
            <w:pPr>
              <w:pStyle w:val="TableParagraph"/>
              <w:spacing w:before="105" w:line="360" w:lineRule="auto"/>
              <w:ind w:left="7" w:right="3"/>
              <w:jc w:val="center"/>
              <w:rPr>
                <w:rFonts w:asciiTheme="majorBidi" w:hAnsiTheme="majorBidi" w:cstheme="majorBidi"/>
                <w:sz w:val="20"/>
                <w:szCs w:val="20"/>
                <w:lang w:val="lv-LV"/>
              </w:rPr>
            </w:pPr>
            <w:r w:rsidRPr="002B2DCB">
              <w:rPr>
                <w:rFonts w:asciiTheme="majorBidi" w:hAnsiTheme="majorBidi" w:cstheme="majorBidi"/>
                <w:spacing w:val="-10"/>
                <w:sz w:val="20"/>
                <w:szCs w:val="20"/>
                <w:lang w:val="lv-LV"/>
              </w:rPr>
              <w:t>5</w:t>
            </w:r>
          </w:p>
        </w:tc>
        <w:tc>
          <w:tcPr>
            <w:tcW w:w="607" w:type="dxa"/>
            <w:shd w:val="clear" w:color="auto" w:fill="auto"/>
          </w:tcPr>
          <w:p w14:paraId="34E97090" w14:textId="77777777" w:rsidR="00EE5CE5" w:rsidRPr="002B2DCB" w:rsidRDefault="00EE5CE5" w:rsidP="00133A18">
            <w:pPr>
              <w:pStyle w:val="TableParagraph"/>
              <w:spacing w:before="105" w:line="360" w:lineRule="auto"/>
              <w:ind w:left="2" w:right="2"/>
              <w:jc w:val="center"/>
              <w:rPr>
                <w:rFonts w:asciiTheme="majorBidi" w:hAnsiTheme="majorBidi" w:cstheme="majorBidi"/>
                <w:sz w:val="20"/>
                <w:szCs w:val="20"/>
                <w:lang w:val="lv-LV"/>
              </w:rPr>
            </w:pPr>
            <w:r w:rsidRPr="002B2DCB">
              <w:rPr>
                <w:rFonts w:asciiTheme="majorBidi" w:hAnsiTheme="majorBidi" w:cstheme="majorBidi"/>
                <w:spacing w:val="-10"/>
                <w:sz w:val="20"/>
                <w:szCs w:val="20"/>
                <w:lang w:val="lv-LV"/>
              </w:rPr>
              <w:t>7</w:t>
            </w:r>
          </w:p>
        </w:tc>
        <w:tc>
          <w:tcPr>
            <w:tcW w:w="600" w:type="dxa"/>
            <w:shd w:val="clear" w:color="auto" w:fill="auto"/>
          </w:tcPr>
          <w:p w14:paraId="7A900486" w14:textId="77777777" w:rsidR="00EE5CE5" w:rsidRPr="002B2DCB" w:rsidRDefault="00EE5CE5" w:rsidP="00133A18">
            <w:pPr>
              <w:pStyle w:val="TableParagraph"/>
              <w:spacing w:before="105" w:line="360" w:lineRule="auto"/>
              <w:ind w:left="6" w:right="4"/>
              <w:jc w:val="center"/>
              <w:rPr>
                <w:rFonts w:asciiTheme="majorBidi" w:hAnsiTheme="majorBidi" w:cstheme="majorBidi"/>
                <w:sz w:val="20"/>
                <w:szCs w:val="20"/>
                <w:lang w:val="lv-LV"/>
              </w:rPr>
            </w:pPr>
            <w:r w:rsidRPr="002B2DCB">
              <w:rPr>
                <w:rFonts w:asciiTheme="majorBidi" w:hAnsiTheme="majorBidi" w:cstheme="majorBidi"/>
                <w:spacing w:val="-10"/>
                <w:sz w:val="20"/>
                <w:szCs w:val="20"/>
                <w:lang w:val="lv-LV"/>
              </w:rPr>
              <w:t>9</w:t>
            </w:r>
          </w:p>
        </w:tc>
        <w:tc>
          <w:tcPr>
            <w:tcW w:w="602" w:type="dxa"/>
            <w:shd w:val="clear" w:color="auto" w:fill="auto"/>
          </w:tcPr>
          <w:p w14:paraId="020A7C13" w14:textId="77777777" w:rsidR="00EE5CE5" w:rsidRPr="002B2DCB" w:rsidRDefault="00EE5CE5" w:rsidP="00133A18">
            <w:pPr>
              <w:pStyle w:val="TableParagraph"/>
              <w:spacing w:before="105" w:line="360" w:lineRule="auto"/>
              <w:ind w:left="5"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11</w:t>
            </w:r>
          </w:p>
        </w:tc>
        <w:tc>
          <w:tcPr>
            <w:tcW w:w="600" w:type="dxa"/>
            <w:shd w:val="clear" w:color="auto" w:fill="auto"/>
          </w:tcPr>
          <w:p w14:paraId="67468DE3" w14:textId="77777777" w:rsidR="00EE5CE5" w:rsidRPr="002B2DCB" w:rsidRDefault="00EE5CE5" w:rsidP="00133A18">
            <w:pPr>
              <w:pStyle w:val="TableParagraph"/>
              <w:spacing w:before="105" w:line="360" w:lineRule="auto"/>
              <w:ind w:left="6" w:right="4"/>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13</w:t>
            </w:r>
          </w:p>
        </w:tc>
        <w:tc>
          <w:tcPr>
            <w:tcW w:w="715" w:type="dxa"/>
            <w:shd w:val="clear" w:color="auto" w:fill="auto"/>
          </w:tcPr>
          <w:p w14:paraId="18BE2505" w14:textId="77777777" w:rsidR="00EE5CE5" w:rsidRPr="002B2DCB" w:rsidRDefault="00EE5CE5" w:rsidP="00133A18">
            <w:pPr>
              <w:pStyle w:val="TableParagraph"/>
              <w:spacing w:before="105" w:line="360" w:lineRule="auto"/>
              <w:ind w:lef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15</w:t>
            </w:r>
          </w:p>
        </w:tc>
        <w:tc>
          <w:tcPr>
            <w:tcW w:w="600" w:type="dxa"/>
            <w:shd w:val="clear" w:color="auto" w:fill="auto"/>
          </w:tcPr>
          <w:p w14:paraId="519EFC58" w14:textId="77777777" w:rsidR="00EE5CE5" w:rsidRPr="002B2DCB" w:rsidRDefault="00EE5CE5" w:rsidP="00133A18">
            <w:pPr>
              <w:pStyle w:val="TableParagraph"/>
              <w:spacing w:before="105" w:line="360" w:lineRule="auto"/>
              <w:ind w:left="6" w:right="2"/>
              <w:jc w:val="center"/>
              <w:rPr>
                <w:rFonts w:asciiTheme="majorBidi" w:hAnsiTheme="majorBidi" w:cstheme="majorBidi"/>
                <w:sz w:val="20"/>
                <w:szCs w:val="20"/>
                <w:lang w:val="lv-LV"/>
              </w:rPr>
            </w:pPr>
            <w:r w:rsidRPr="002B2DCB">
              <w:rPr>
                <w:rFonts w:asciiTheme="majorBidi" w:hAnsiTheme="majorBidi" w:cstheme="majorBidi"/>
                <w:spacing w:val="-10"/>
                <w:sz w:val="20"/>
                <w:szCs w:val="20"/>
                <w:lang w:val="lv-LV"/>
              </w:rPr>
              <w:t>2</w:t>
            </w:r>
          </w:p>
        </w:tc>
        <w:tc>
          <w:tcPr>
            <w:tcW w:w="602" w:type="dxa"/>
            <w:shd w:val="clear" w:color="auto" w:fill="auto"/>
          </w:tcPr>
          <w:p w14:paraId="5B439967" w14:textId="77777777" w:rsidR="00EE5CE5" w:rsidRPr="002B2DCB" w:rsidRDefault="00EE5CE5" w:rsidP="00133A18">
            <w:pPr>
              <w:pStyle w:val="TableParagraph"/>
              <w:spacing w:before="105" w:line="360" w:lineRule="auto"/>
              <w:ind w:left="5" w:right="3"/>
              <w:jc w:val="center"/>
              <w:rPr>
                <w:rFonts w:asciiTheme="majorBidi" w:hAnsiTheme="majorBidi" w:cstheme="majorBidi"/>
                <w:sz w:val="20"/>
                <w:szCs w:val="20"/>
                <w:lang w:val="lv-LV"/>
              </w:rPr>
            </w:pPr>
            <w:r w:rsidRPr="002B2DCB">
              <w:rPr>
                <w:rFonts w:asciiTheme="majorBidi" w:hAnsiTheme="majorBidi" w:cstheme="majorBidi"/>
                <w:spacing w:val="-10"/>
                <w:sz w:val="20"/>
                <w:szCs w:val="20"/>
                <w:lang w:val="lv-LV"/>
              </w:rPr>
              <w:t>4</w:t>
            </w:r>
          </w:p>
        </w:tc>
        <w:tc>
          <w:tcPr>
            <w:tcW w:w="600" w:type="dxa"/>
            <w:shd w:val="clear" w:color="auto" w:fill="auto"/>
          </w:tcPr>
          <w:p w14:paraId="4B60F1AA" w14:textId="77777777" w:rsidR="00EE5CE5" w:rsidRPr="002B2DCB" w:rsidRDefault="00EE5CE5" w:rsidP="00133A18">
            <w:pPr>
              <w:pStyle w:val="TableParagraph"/>
              <w:spacing w:before="105" w:line="360" w:lineRule="auto"/>
              <w:ind w:left="6"/>
              <w:jc w:val="center"/>
              <w:rPr>
                <w:rFonts w:asciiTheme="majorBidi" w:hAnsiTheme="majorBidi" w:cstheme="majorBidi"/>
                <w:sz w:val="20"/>
                <w:szCs w:val="20"/>
                <w:lang w:val="lv-LV"/>
              </w:rPr>
            </w:pPr>
            <w:r w:rsidRPr="002B2DCB">
              <w:rPr>
                <w:rFonts w:asciiTheme="majorBidi" w:hAnsiTheme="majorBidi" w:cstheme="majorBidi"/>
                <w:spacing w:val="-10"/>
                <w:sz w:val="20"/>
                <w:szCs w:val="20"/>
                <w:lang w:val="lv-LV"/>
              </w:rPr>
              <w:t>6</w:t>
            </w:r>
          </w:p>
        </w:tc>
        <w:tc>
          <w:tcPr>
            <w:tcW w:w="599" w:type="dxa"/>
            <w:shd w:val="clear" w:color="auto" w:fill="auto"/>
          </w:tcPr>
          <w:p w14:paraId="6123DA27" w14:textId="77777777" w:rsidR="00EE5CE5" w:rsidRPr="002B2DCB" w:rsidRDefault="00EE5CE5" w:rsidP="00133A18">
            <w:pPr>
              <w:pStyle w:val="TableParagraph"/>
              <w:spacing w:before="105" w:line="360" w:lineRule="auto"/>
              <w:ind w:left="9" w:right="2"/>
              <w:jc w:val="center"/>
              <w:rPr>
                <w:rFonts w:asciiTheme="majorBidi" w:hAnsiTheme="majorBidi" w:cstheme="majorBidi"/>
                <w:sz w:val="20"/>
                <w:szCs w:val="20"/>
                <w:lang w:val="lv-LV"/>
              </w:rPr>
            </w:pPr>
            <w:r w:rsidRPr="002B2DCB">
              <w:rPr>
                <w:rFonts w:asciiTheme="majorBidi" w:hAnsiTheme="majorBidi" w:cstheme="majorBidi"/>
                <w:spacing w:val="-10"/>
                <w:sz w:val="20"/>
                <w:szCs w:val="20"/>
                <w:lang w:val="lv-LV"/>
              </w:rPr>
              <w:t>8</w:t>
            </w:r>
          </w:p>
        </w:tc>
        <w:tc>
          <w:tcPr>
            <w:tcW w:w="599" w:type="dxa"/>
            <w:shd w:val="clear" w:color="auto" w:fill="auto"/>
          </w:tcPr>
          <w:p w14:paraId="3774EA60" w14:textId="77777777" w:rsidR="00EE5CE5" w:rsidRPr="002B2DCB" w:rsidRDefault="00EE5CE5" w:rsidP="00133A18">
            <w:pPr>
              <w:pStyle w:val="TableParagraph"/>
              <w:spacing w:before="105" w:line="360" w:lineRule="auto"/>
              <w:ind w:left="9"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10</w:t>
            </w:r>
          </w:p>
        </w:tc>
        <w:tc>
          <w:tcPr>
            <w:tcW w:w="601" w:type="dxa"/>
            <w:shd w:val="clear" w:color="auto" w:fill="auto"/>
          </w:tcPr>
          <w:p w14:paraId="1B504769" w14:textId="77777777" w:rsidR="00EE5CE5" w:rsidRPr="002B2DCB" w:rsidRDefault="00EE5CE5" w:rsidP="00133A18">
            <w:pPr>
              <w:pStyle w:val="TableParagraph"/>
              <w:spacing w:before="105" w:line="360" w:lineRule="auto"/>
              <w:ind w:left="3" w:right="3"/>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12</w:t>
            </w:r>
          </w:p>
        </w:tc>
      </w:tr>
      <w:tr w:rsidR="00360B78" w:rsidRPr="002B2DCB" w14:paraId="6A0DD9B3" w14:textId="77777777" w:rsidTr="00360B78">
        <w:trPr>
          <w:trHeight w:val="555"/>
        </w:trPr>
        <w:tc>
          <w:tcPr>
            <w:tcW w:w="674" w:type="dxa"/>
            <w:shd w:val="clear" w:color="auto" w:fill="auto"/>
          </w:tcPr>
          <w:p w14:paraId="5B93E0DF" w14:textId="77777777" w:rsidR="00EE5CE5" w:rsidRPr="002B2DCB" w:rsidRDefault="00EE5CE5" w:rsidP="00133A18">
            <w:pPr>
              <w:pStyle w:val="TableParagraph"/>
              <w:spacing w:before="105" w:line="360" w:lineRule="auto"/>
              <w:ind w:left="16"/>
              <w:jc w:val="center"/>
              <w:rPr>
                <w:rFonts w:asciiTheme="majorBidi" w:hAnsiTheme="majorBidi" w:cstheme="majorBidi"/>
                <w:b/>
                <w:sz w:val="20"/>
                <w:szCs w:val="20"/>
                <w:lang w:val="lv-LV"/>
              </w:rPr>
            </w:pPr>
            <w:r w:rsidRPr="002B2DCB">
              <w:rPr>
                <w:rFonts w:asciiTheme="majorBidi" w:hAnsiTheme="majorBidi" w:cstheme="majorBidi"/>
                <w:b/>
                <w:spacing w:val="-5"/>
                <w:sz w:val="20"/>
                <w:szCs w:val="20"/>
                <w:lang w:val="lv-LV"/>
              </w:rPr>
              <w:t>&lt;33</w:t>
            </w:r>
          </w:p>
        </w:tc>
        <w:tc>
          <w:tcPr>
            <w:tcW w:w="603" w:type="dxa"/>
            <w:shd w:val="clear" w:color="auto" w:fill="auto"/>
          </w:tcPr>
          <w:p w14:paraId="5326C4C5" w14:textId="77777777" w:rsidR="00EE5CE5" w:rsidRPr="002B2DCB" w:rsidRDefault="00EE5CE5" w:rsidP="00133A18">
            <w:pPr>
              <w:pStyle w:val="TableParagraph"/>
              <w:spacing w:before="105" w:line="360" w:lineRule="auto"/>
              <w:ind w:left="1" w:right="1"/>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4.5</w:t>
            </w:r>
          </w:p>
        </w:tc>
        <w:tc>
          <w:tcPr>
            <w:tcW w:w="713" w:type="dxa"/>
            <w:shd w:val="clear" w:color="auto" w:fill="auto"/>
          </w:tcPr>
          <w:p w14:paraId="115799C7" w14:textId="77777777" w:rsidR="00EE5CE5" w:rsidRPr="002B2DCB" w:rsidRDefault="00EE5CE5" w:rsidP="00133A18">
            <w:pPr>
              <w:pStyle w:val="TableParagraph"/>
              <w:spacing w:before="105" w:line="360" w:lineRule="auto"/>
              <w:ind w:left="7" w:right="3"/>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5.1</w:t>
            </w:r>
          </w:p>
        </w:tc>
        <w:tc>
          <w:tcPr>
            <w:tcW w:w="607" w:type="dxa"/>
            <w:shd w:val="clear" w:color="auto" w:fill="auto"/>
          </w:tcPr>
          <w:p w14:paraId="68B32375" w14:textId="77777777" w:rsidR="00EE5CE5" w:rsidRPr="002B2DCB" w:rsidRDefault="00EE5CE5" w:rsidP="00133A18">
            <w:pPr>
              <w:pStyle w:val="TableParagraph"/>
              <w:spacing w:before="105" w:line="360" w:lineRule="auto"/>
              <w:ind w:left="2"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3.4</w:t>
            </w:r>
          </w:p>
        </w:tc>
        <w:tc>
          <w:tcPr>
            <w:tcW w:w="600" w:type="dxa"/>
            <w:shd w:val="clear" w:color="auto" w:fill="auto"/>
          </w:tcPr>
          <w:p w14:paraId="3B643A3D" w14:textId="77777777" w:rsidR="00EE5CE5" w:rsidRPr="002B2DCB" w:rsidRDefault="00EE5CE5" w:rsidP="00133A18">
            <w:pPr>
              <w:pStyle w:val="TableParagraph"/>
              <w:spacing w:before="105" w:line="360" w:lineRule="auto"/>
              <w:ind w:left="6" w:right="4"/>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0.6</w:t>
            </w:r>
          </w:p>
        </w:tc>
        <w:tc>
          <w:tcPr>
            <w:tcW w:w="602" w:type="dxa"/>
            <w:shd w:val="clear" w:color="auto" w:fill="auto"/>
          </w:tcPr>
          <w:p w14:paraId="0F1AFDDF" w14:textId="77777777" w:rsidR="00EE5CE5" w:rsidRPr="002B2DCB" w:rsidRDefault="00EE5CE5" w:rsidP="00133A18">
            <w:pPr>
              <w:pStyle w:val="TableParagraph"/>
              <w:spacing w:before="105" w:line="360" w:lineRule="auto"/>
              <w:ind w:left="5"/>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1.6</w:t>
            </w:r>
          </w:p>
        </w:tc>
        <w:tc>
          <w:tcPr>
            <w:tcW w:w="600" w:type="dxa"/>
            <w:shd w:val="clear" w:color="auto" w:fill="auto"/>
          </w:tcPr>
          <w:p w14:paraId="198A00F9" w14:textId="77777777" w:rsidR="00EE5CE5" w:rsidRPr="002B2DCB" w:rsidRDefault="00EE5CE5" w:rsidP="00133A18">
            <w:pPr>
              <w:pStyle w:val="TableParagraph"/>
              <w:spacing w:before="105" w:line="360" w:lineRule="auto"/>
              <w:ind w:left="6"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0.9</w:t>
            </w:r>
          </w:p>
        </w:tc>
        <w:tc>
          <w:tcPr>
            <w:tcW w:w="715" w:type="dxa"/>
            <w:shd w:val="clear" w:color="auto" w:fill="auto"/>
          </w:tcPr>
          <w:p w14:paraId="5E540355" w14:textId="77777777" w:rsidR="00EE5CE5" w:rsidRPr="002B2DCB" w:rsidRDefault="00EE5CE5" w:rsidP="00133A18">
            <w:pPr>
              <w:pStyle w:val="TableParagraph"/>
              <w:spacing w:before="105" w:line="360" w:lineRule="auto"/>
              <w:ind w:left="2"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0.5</w:t>
            </w:r>
          </w:p>
        </w:tc>
        <w:tc>
          <w:tcPr>
            <w:tcW w:w="600" w:type="dxa"/>
            <w:shd w:val="clear" w:color="auto" w:fill="auto"/>
          </w:tcPr>
          <w:p w14:paraId="5810BA88" w14:textId="77777777" w:rsidR="00EE5CE5" w:rsidRPr="002B2DCB" w:rsidRDefault="00EE5CE5" w:rsidP="00133A18">
            <w:pPr>
              <w:pStyle w:val="TableParagraph"/>
              <w:spacing w:before="105" w:line="360" w:lineRule="auto"/>
              <w:ind w:left="6"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0.5</w:t>
            </w:r>
          </w:p>
        </w:tc>
        <w:tc>
          <w:tcPr>
            <w:tcW w:w="602" w:type="dxa"/>
            <w:shd w:val="clear" w:color="auto" w:fill="auto"/>
          </w:tcPr>
          <w:p w14:paraId="14D0C767" w14:textId="77777777" w:rsidR="00EE5CE5" w:rsidRPr="002B2DCB" w:rsidRDefault="00EE5CE5" w:rsidP="00133A18">
            <w:pPr>
              <w:pStyle w:val="TableParagraph"/>
              <w:spacing w:before="105" w:line="360" w:lineRule="auto"/>
              <w:ind w:left="5" w:right="3"/>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0.5</w:t>
            </w:r>
          </w:p>
        </w:tc>
        <w:tc>
          <w:tcPr>
            <w:tcW w:w="600" w:type="dxa"/>
            <w:shd w:val="clear" w:color="auto" w:fill="auto"/>
          </w:tcPr>
          <w:p w14:paraId="287E85A6" w14:textId="77777777" w:rsidR="00EE5CE5" w:rsidRPr="002B2DCB" w:rsidRDefault="00EE5CE5" w:rsidP="00133A18">
            <w:pPr>
              <w:pStyle w:val="TableParagraph"/>
              <w:spacing w:before="105" w:line="360" w:lineRule="auto"/>
              <w:ind w:left="6"/>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1.3</w:t>
            </w:r>
          </w:p>
        </w:tc>
        <w:tc>
          <w:tcPr>
            <w:tcW w:w="599" w:type="dxa"/>
            <w:shd w:val="clear" w:color="auto" w:fill="auto"/>
          </w:tcPr>
          <w:p w14:paraId="18D9F2DF" w14:textId="77777777" w:rsidR="00EE5CE5" w:rsidRPr="002B2DCB" w:rsidRDefault="00EE5CE5" w:rsidP="00133A18">
            <w:pPr>
              <w:pStyle w:val="TableParagraph"/>
              <w:spacing w:before="105" w:line="360" w:lineRule="auto"/>
              <w:ind w:left="9"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1.1</w:t>
            </w:r>
          </w:p>
        </w:tc>
        <w:tc>
          <w:tcPr>
            <w:tcW w:w="599" w:type="dxa"/>
            <w:shd w:val="clear" w:color="auto" w:fill="auto"/>
          </w:tcPr>
          <w:p w14:paraId="7C470603" w14:textId="77777777" w:rsidR="00EE5CE5" w:rsidRPr="002B2DCB" w:rsidRDefault="00EE5CE5" w:rsidP="00133A18">
            <w:pPr>
              <w:pStyle w:val="TableParagraph"/>
              <w:spacing w:before="105" w:line="360" w:lineRule="auto"/>
              <w:ind w:left="9"/>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0.8</w:t>
            </w:r>
          </w:p>
        </w:tc>
        <w:tc>
          <w:tcPr>
            <w:tcW w:w="601" w:type="dxa"/>
            <w:shd w:val="clear" w:color="auto" w:fill="auto"/>
          </w:tcPr>
          <w:p w14:paraId="4BBE9959" w14:textId="77777777" w:rsidR="00EE5CE5" w:rsidRPr="002B2DCB" w:rsidRDefault="00EE5CE5" w:rsidP="00133A18">
            <w:pPr>
              <w:pStyle w:val="TableParagraph"/>
              <w:spacing w:before="105" w:line="360" w:lineRule="auto"/>
              <w:ind w:right="3"/>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0.7</w:t>
            </w:r>
          </w:p>
        </w:tc>
      </w:tr>
      <w:tr w:rsidR="00360B78" w:rsidRPr="002B2DCB" w14:paraId="1C5F592A" w14:textId="77777777" w:rsidTr="00360B78">
        <w:trPr>
          <w:trHeight w:val="578"/>
        </w:trPr>
        <w:tc>
          <w:tcPr>
            <w:tcW w:w="674" w:type="dxa"/>
            <w:shd w:val="clear" w:color="auto" w:fill="auto"/>
          </w:tcPr>
          <w:p w14:paraId="30659739" w14:textId="77777777" w:rsidR="00EE5CE5" w:rsidRPr="002B2DCB" w:rsidRDefault="00EE5CE5" w:rsidP="00133A18">
            <w:pPr>
              <w:pStyle w:val="TableParagraph"/>
              <w:spacing w:before="127" w:line="360" w:lineRule="auto"/>
              <w:ind w:left="16"/>
              <w:jc w:val="center"/>
              <w:rPr>
                <w:rFonts w:asciiTheme="majorBidi" w:hAnsiTheme="majorBidi" w:cstheme="majorBidi"/>
                <w:b/>
                <w:sz w:val="20"/>
                <w:szCs w:val="20"/>
                <w:lang w:val="lv-LV"/>
              </w:rPr>
            </w:pPr>
            <w:r w:rsidRPr="002B2DCB">
              <w:rPr>
                <w:rFonts w:asciiTheme="majorBidi" w:hAnsiTheme="majorBidi" w:cstheme="majorBidi"/>
                <w:b/>
                <w:spacing w:val="-5"/>
                <w:sz w:val="20"/>
                <w:szCs w:val="20"/>
                <w:lang w:val="lv-LV"/>
              </w:rPr>
              <w:t>≥33</w:t>
            </w:r>
          </w:p>
        </w:tc>
        <w:tc>
          <w:tcPr>
            <w:tcW w:w="603" w:type="dxa"/>
            <w:shd w:val="clear" w:color="auto" w:fill="auto"/>
          </w:tcPr>
          <w:p w14:paraId="44672E76" w14:textId="77777777" w:rsidR="00EE5CE5" w:rsidRPr="002B2DCB" w:rsidRDefault="00EE5CE5" w:rsidP="00133A18">
            <w:pPr>
              <w:pStyle w:val="TableParagraph"/>
              <w:spacing w:before="127" w:line="360" w:lineRule="auto"/>
              <w:ind w:left="1" w:right="1"/>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4.7</w:t>
            </w:r>
          </w:p>
        </w:tc>
        <w:tc>
          <w:tcPr>
            <w:tcW w:w="713" w:type="dxa"/>
            <w:shd w:val="clear" w:color="auto" w:fill="auto"/>
          </w:tcPr>
          <w:p w14:paraId="456E4D04" w14:textId="77777777" w:rsidR="00EE5CE5" w:rsidRPr="002B2DCB" w:rsidRDefault="00EE5CE5" w:rsidP="00133A18">
            <w:pPr>
              <w:pStyle w:val="TableParagraph"/>
              <w:spacing w:before="127" w:line="360" w:lineRule="auto"/>
              <w:ind w:left="7" w:right="3"/>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5.4</w:t>
            </w:r>
          </w:p>
        </w:tc>
        <w:tc>
          <w:tcPr>
            <w:tcW w:w="607" w:type="dxa"/>
            <w:shd w:val="clear" w:color="auto" w:fill="auto"/>
          </w:tcPr>
          <w:p w14:paraId="338D7EBA" w14:textId="77777777" w:rsidR="00EE5CE5" w:rsidRPr="002B2DCB" w:rsidRDefault="00EE5CE5" w:rsidP="00133A18">
            <w:pPr>
              <w:pStyle w:val="TableParagraph"/>
              <w:spacing w:before="127" w:line="360" w:lineRule="auto"/>
              <w:ind w:left="2"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3.6</w:t>
            </w:r>
          </w:p>
        </w:tc>
        <w:tc>
          <w:tcPr>
            <w:tcW w:w="600" w:type="dxa"/>
            <w:shd w:val="clear" w:color="auto" w:fill="auto"/>
          </w:tcPr>
          <w:p w14:paraId="56436B1A" w14:textId="77777777" w:rsidR="00EE5CE5" w:rsidRPr="002B2DCB" w:rsidRDefault="00EE5CE5" w:rsidP="00133A18">
            <w:pPr>
              <w:pStyle w:val="TableParagraph"/>
              <w:spacing w:before="127" w:line="360" w:lineRule="auto"/>
              <w:ind w:left="6" w:right="4"/>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0.7</w:t>
            </w:r>
          </w:p>
        </w:tc>
        <w:tc>
          <w:tcPr>
            <w:tcW w:w="602" w:type="dxa"/>
            <w:shd w:val="clear" w:color="auto" w:fill="auto"/>
          </w:tcPr>
          <w:p w14:paraId="7370B3DC" w14:textId="77777777" w:rsidR="00EE5CE5" w:rsidRPr="002B2DCB" w:rsidRDefault="00EE5CE5" w:rsidP="00133A18">
            <w:pPr>
              <w:pStyle w:val="TableParagraph"/>
              <w:spacing w:before="127" w:line="360" w:lineRule="auto"/>
              <w:ind w:left="5"/>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1.8</w:t>
            </w:r>
          </w:p>
        </w:tc>
        <w:tc>
          <w:tcPr>
            <w:tcW w:w="600" w:type="dxa"/>
            <w:shd w:val="clear" w:color="auto" w:fill="auto"/>
          </w:tcPr>
          <w:p w14:paraId="45B102F2" w14:textId="77777777" w:rsidR="00EE5CE5" w:rsidRPr="002B2DCB" w:rsidRDefault="00EE5CE5" w:rsidP="00133A18">
            <w:pPr>
              <w:pStyle w:val="TableParagraph"/>
              <w:spacing w:before="127" w:line="360" w:lineRule="auto"/>
              <w:ind w:left="6"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1.0</w:t>
            </w:r>
          </w:p>
        </w:tc>
        <w:tc>
          <w:tcPr>
            <w:tcW w:w="715" w:type="dxa"/>
            <w:shd w:val="clear" w:color="auto" w:fill="auto"/>
          </w:tcPr>
          <w:p w14:paraId="32CAD9DA" w14:textId="77777777" w:rsidR="00EE5CE5" w:rsidRPr="002B2DCB" w:rsidRDefault="00EE5CE5" w:rsidP="00133A18">
            <w:pPr>
              <w:pStyle w:val="TableParagraph"/>
              <w:spacing w:before="127" w:line="360" w:lineRule="auto"/>
              <w:ind w:left="2"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0.5</w:t>
            </w:r>
          </w:p>
        </w:tc>
        <w:tc>
          <w:tcPr>
            <w:tcW w:w="600" w:type="dxa"/>
            <w:shd w:val="clear" w:color="auto" w:fill="auto"/>
          </w:tcPr>
          <w:p w14:paraId="2B14552A" w14:textId="77777777" w:rsidR="00EE5CE5" w:rsidRPr="002B2DCB" w:rsidRDefault="00EE5CE5" w:rsidP="00133A18">
            <w:pPr>
              <w:pStyle w:val="TableParagraph"/>
              <w:spacing w:before="127" w:line="360" w:lineRule="auto"/>
              <w:ind w:left="6"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0.5</w:t>
            </w:r>
          </w:p>
        </w:tc>
        <w:tc>
          <w:tcPr>
            <w:tcW w:w="602" w:type="dxa"/>
            <w:shd w:val="clear" w:color="auto" w:fill="auto"/>
          </w:tcPr>
          <w:p w14:paraId="46140559" w14:textId="77777777" w:rsidR="00EE5CE5" w:rsidRPr="002B2DCB" w:rsidRDefault="00EE5CE5" w:rsidP="00133A18">
            <w:pPr>
              <w:pStyle w:val="TableParagraph"/>
              <w:spacing w:before="127" w:line="360" w:lineRule="auto"/>
              <w:ind w:left="5" w:right="3"/>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0.5</w:t>
            </w:r>
          </w:p>
        </w:tc>
        <w:tc>
          <w:tcPr>
            <w:tcW w:w="600" w:type="dxa"/>
            <w:shd w:val="clear" w:color="auto" w:fill="auto"/>
          </w:tcPr>
          <w:p w14:paraId="091E000D" w14:textId="77777777" w:rsidR="00EE5CE5" w:rsidRPr="002B2DCB" w:rsidRDefault="00EE5CE5" w:rsidP="00133A18">
            <w:pPr>
              <w:pStyle w:val="TableParagraph"/>
              <w:spacing w:before="127" w:line="360" w:lineRule="auto"/>
              <w:ind w:left="6"/>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1.3</w:t>
            </w:r>
          </w:p>
        </w:tc>
        <w:tc>
          <w:tcPr>
            <w:tcW w:w="599" w:type="dxa"/>
            <w:shd w:val="clear" w:color="auto" w:fill="auto"/>
          </w:tcPr>
          <w:p w14:paraId="5EF4A898" w14:textId="77777777" w:rsidR="00EE5CE5" w:rsidRPr="002B2DCB" w:rsidRDefault="00EE5CE5" w:rsidP="00133A18">
            <w:pPr>
              <w:pStyle w:val="TableParagraph"/>
              <w:spacing w:before="127" w:line="360" w:lineRule="auto"/>
              <w:ind w:left="9"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1.1</w:t>
            </w:r>
          </w:p>
        </w:tc>
        <w:tc>
          <w:tcPr>
            <w:tcW w:w="599" w:type="dxa"/>
            <w:shd w:val="clear" w:color="auto" w:fill="auto"/>
          </w:tcPr>
          <w:p w14:paraId="6AF4C00F" w14:textId="77777777" w:rsidR="00EE5CE5" w:rsidRPr="002B2DCB" w:rsidRDefault="00EE5CE5" w:rsidP="00133A18">
            <w:pPr>
              <w:pStyle w:val="TableParagraph"/>
              <w:spacing w:before="127" w:line="360" w:lineRule="auto"/>
              <w:ind w:left="9"/>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0.8</w:t>
            </w:r>
          </w:p>
        </w:tc>
        <w:tc>
          <w:tcPr>
            <w:tcW w:w="601" w:type="dxa"/>
            <w:shd w:val="clear" w:color="auto" w:fill="auto"/>
          </w:tcPr>
          <w:p w14:paraId="4A78EE6B" w14:textId="77777777" w:rsidR="00EE5CE5" w:rsidRPr="002B2DCB" w:rsidRDefault="00EE5CE5" w:rsidP="00133A18">
            <w:pPr>
              <w:pStyle w:val="TableParagraph"/>
              <w:spacing w:before="127" w:line="360" w:lineRule="auto"/>
              <w:ind w:right="3"/>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0.7</w:t>
            </w:r>
          </w:p>
        </w:tc>
      </w:tr>
      <w:tr w:rsidR="00360B78" w:rsidRPr="002B2DCB" w14:paraId="368D7BAF" w14:textId="77777777" w:rsidTr="00360B78">
        <w:trPr>
          <w:trHeight w:val="578"/>
        </w:trPr>
        <w:tc>
          <w:tcPr>
            <w:tcW w:w="674" w:type="dxa"/>
            <w:shd w:val="clear" w:color="auto" w:fill="auto"/>
          </w:tcPr>
          <w:p w14:paraId="10EC4F04" w14:textId="77777777" w:rsidR="00EE5CE5" w:rsidRPr="002B2DCB" w:rsidRDefault="00EE5CE5" w:rsidP="00133A18">
            <w:pPr>
              <w:pStyle w:val="TableParagraph"/>
              <w:spacing w:before="127" w:line="360" w:lineRule="auto"/>
              <w:ind w:left="16"/>
              <w:jc w:val="center"/>
              <w:rPr>
                <w:rFonts w:asciiTheme="majorBidi" w:hAnsiTheme="majorBidi" w:cstheme="majorBidi"/>
                <w:b/>
                <w:sz w:val="20"/>
                <w:szCs w:val="20"/>
                <w:lang w:val="lv-LV"/>
              </w:rPr>
            </w:pPr>
            <w:r w:rsidRPr="002B2DCB">
              <w:rPr>
                <w:rFonts w:asciiTheme="majorBidi" w:hAnsiTheme="majorBidi" w:cstheme="majorBidi"/>
                <w:b/>
                <w:spacing w:val="-5"/>
                <w:sz w:val="20"/>
                <w:szCs w:val="20"/>
                <w:lang w:val="lv-LV"/>
              </w:rPr>
              <w:t>≥66</w:t>
            </w:r>
          </w:p>
        </w:tc>
        <w:tc>
          <w:tcPr>
            <w:tcW w:w="603" w:type="dxa"/>
            <w:shd w:val="clear" w:color="auto" w:fill="auto"/>
          </w:tcPr>
          <w:p w14:paraId="54A00D1E" w14:textId="77777777" w:rsidR="00EE5CE5" w:rsidRPr="002B2DCB" w:rsidRDefault="00EE5CE5" w:rsidP="00133A18">
            <w:pPr>
              <w:pStyle w:val="TableParagraph"/>
              <w:spacing w:before="127" w:line="360" w:lineRule="auto"/>
              <w:ind w:left="1" w:right="1"/>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5.2</w:t>
            </w:r>
          </w:p>
        </w:tc>
        <w:tc>
          <w:tcPr>
            <w:tcW w:w="713" w:type="dxa"/>
            <w:shd w:val="clear" w:color="auto" w:fill="auto"/>
          </w:tcPr>
          <w:p w14:paraId="1B240860" w14:textId="77777777" w:rsidR="00EE5CE5" w:rsidRPr="002B2DCB" w:rsidRDefault="00EE5CE5" w:rsidP="00133A18">
            <w:pPr>
              <w:pStyle w:val="TableParagraph"/>
              <w:spacing w:before="127" w:line="360" w:lineRule="auto"/>
              <w:ind w:left="7" w:right="3"/>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7.0</w:t>
            </w:r>
          </w:p>
        </w:tc>
        <w:tc>
          <w:tcPr>
            <w:tcW w:w="607" w:type="dxa"/>
            <w:shd w:val="clear" w:color="auto" w:fill="auto"/>
          </w:tcPr>
          <w:p w14:paraId="5062017F" w14:textId="77777777" w:rsidR="00EE5CE5" w:rsidRPr="002B2DCB" w:rsidRDefault="00EE5CE5" w:rsidP="00133A18">
            <w:pPr>
              <w:pStyle w:val="TableParagraph"/>
              <w:spacing w:before="127" w:line="360" w:lineRule="auto"/>
              <w:ind w:left="2"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4.5</w:t>
            </w:r>
          </w:p>
        </w:tc>
        <w:tc>
          <w:tcPr>
            <w:tcW w:w="600" w:type="dxa"/>
            <w:shd w:val="clear" w:color="auto" w:fill="auto"/>
          </w:tcPr>
          <w:p w14:paraId="5AE04EEF" w14:textId="77777777" w:rsidR="00EE5CE5" w:rsidRPr="002B2DCB" w:rsidRDefault="00EE5CE5" w:rsidP="00133A18">
            <w:pPr>
              <w:pStyle w:val="TableParagraph"/>
              <w:spacing w:before="127" w:line="360" w:lineRule="auto"/>
              <w:ind w:left="6" w:right="4"/>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0.8</w:t>
            </w:r>
          </w:p>
        </w:tc>
        <w:tc>
          <w:tcPr>
            <w:tcW w:w="602" w:type="dxa"/>
            <w:shd w:val="clear" w:color="auto" w:fill="auto"/>
          </w:tcPr>
          <w:p w14:paraId="6A4112F2" w14:textId="77777777" w:rsidR="00EE5CE5" w:rsidRPr="002B2DCB" w:rsidRDefault="00EE5CE5" w:rsidP="00133A18">
            <w:pPr>
              <w:pStyle w:val="TableParagraph"/>
              <w:spacing w:before="127" w:line="360" w:lineRule="auto"/>
              <w:ind w:left="5"/>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2.4</w:t>
            </w:r>
          </w:p>
        </w:tc>
        <w:tc>
          <w:tcPr>
            <w:tcW w:w="600" w:type="dxa"/>
            <w:shd w:val="clear" w:color="auto" w:fill="auto"/>
          </w:tcPr>
          <w:p w14:paraId="5D80ABDF" w14:textId="77777777" w:rsidR="00EE5CE5" w:rsidRPr="002B2DCB" w:rsidRDefault="00EE5CE5" w:rsidP="00133A18">
            <w:pPr>
              <w:pStyle w:val="TableParagraph"/>
              <w:spacing w:before="127" w:line="360" w:lineRule="auto"/>
              <w:ind w:left="6"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1.4</w:t>
            </w:r>
          </w:p>
        </w:tc>
        <w:tc>
          <w:tcPr>
            <w:tcW w:w="715" w:type="dxa"/>
            <w:shd w:val="clear" w:color="auto" w:fill="auto"/>
          </w:tcPr>
          <w:p w14:paraId="2C4E81AC" w14:textId="77777777" w:rsidR="00EE5CE5" w:rsidRPr="002B2DCB" w:rsidRDefault="00EE5CE5" w:rsidP="00133A18">
            <w:pPr>
              <w:pStyle w:val="TableParagraph"/>
              <w:spacing w:before="127" w:line="360" w:lineRule="auto"/>
              <w:ind w:left="2"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0.6</w:t>
            </w:r>
          </w:p>
        </w:tc>
        <w:tc>
          <w:tcPr>
            <w:tcW w:w="600" w:type="dxa"/>
            <w:shd w:val="clear" w:color="auto" w:fill="auto"/>
          </w:tcPr>
          <w:p w14:paraId="5AD18065" w14:textId="77777777" w:rsidR="00EE5CE5" w:rsidRPr="002B2DCB" w:rsidRDefault="00EE5CE5" w:rsidP="00133A18">
            <w:pPr>
              <w:pStyle w:val="TableParagraph"/>
              <w:spacing w:before="127" w:line="360" w:lineRule="auto"/>
              <w:ind w:left="6"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0.5</w:t>
            </w:r>
          </w:p>
        </w:tc>
        <w:tc>
          <w:tcPr>
            <w:tcW w:w="602" w:type="dxa"/>
            <w:shd w:val="clear" w:color="auto" w:fill="auto"/>
          </w:tcPr>
          <w:p w14:paraId="32378586" w14:textId="77777777" w:rsidR="00EE5CE5" w:rsidRPr="002B2DCB" w:rsidRDefault="00EE5CE5" w:rsidP="00133A18">
            <w:pPr>
              <w:pStyle w:val="TableParagraph"/>
              <w:spacing w:before="127" w:line="360" w:lineRule="auto"/>
              <w:ind w:left="5" w:right="3"/>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0.5</w:t>
            </w:r>
          </w:p>
        </w:tc>
        <w:tc>
          <w:tcPr>
            <w:tcW w:w="600" w:type="dxa"/>
            <w:shd w:val="clear" w:color="auto" w:fill="auto"/>
          </w:tcPr>
          <w:p w14:paraId="170A2F90" w14:textId="77777777" w:rsidR="00EE5CE5" w:rsidRPr="002B2DCB" w:rsidRDefault="00EE5CE5" w:rsidP="00133A18">
            <w:pPr>
              <w:pStyle w:val="TableParagraph"/>
              <w:spacing w:before="127" w:line="360" w:lineRule="auto"/>
              <w:ind w:left="6"/>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1.3</w:t>
            </w:r>
          </w:p>
        </w:tc>
        <w:tc>
          <w:tcPr>
            <w:tcW w:w="599" w:type="dxa"/>
            <w:shd w:val="clear" w:color="auto" w:fill="auto"/>
          </w:tcPr>
          <w:p w14:paraId="7CCF5E88" w14:textId="77777777" w:rsidR="00EE5CE5" w:rsidRPr="002B2DCB" w:rsidRDefault="00EE5CE5" w:rsidP="00133A18">
            <w:pPr>
              <w:pStyle w:val="TableParagraph"/>
              <w:spacing w:before="127" w:line="360" w:lineRule="auto"/>
              <w:ind w:left="9"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1.1</w:t>
            </w:r>
          </w:p>
        </w:tc>
        <w:tc>
          <w:tcPr>
            <w:tcW w:w="599" w:type="dxa"/>
            <w:shd w:val="clear" w:color="auto" w:fill="auto"/>
          </w:tcPr>
          <w:p w14:paraId="3A6A8297" w14:textId="77777777" w:rsidR="00EE5CE5" w:rsidRPr="002B2DCB" w:rsidRDefault="00EE5CE5" w:rsidP="00133A18">
            <w:pPr>
              <w:pStyle w:val="TableParagraph"/>
              <w:spacing w:before="127" w:line="360" w:lineRule="auto"/>
              <w:ind w:left="9"/>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0.8</w:t>
            </w:r>
          </w:p>
        </w:tc>
        <w:tc>
          <w:tcPr>
            <w:tcW w:w="601" w:type="dxa"/>
            <w:shd w:val="clear" w:color="auto" w:fill="auto"/>
          </w:tcPr>
          <w:p w14:paraId="2320A603" w14:textId="77777777" w:rsidR="00EE5CE5" w:rsidRPr="002B2DCB" w:rsidRDefault="00EE5CE5" w:rsidP="00133A18">
            <w:pPr>
              <w:pStyle w:val="TableParagraph"/>
              <w:spacing w:before="127" w:line="360" w:lineRule="auto"/>
              <w:ind w:right="3"/>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0.7</w:t>
            </w:r>
          </w:p>
        </w:tc>
      </w:tr>
      <w:tr w:rsidR="00360B78" w:rsidRPr="002B2DCB" w14:paraId="3C08AEAB" w14:textId="77777777" w:rsidTr="00360B78">
        <w:trPr>
          <w:trHeight w:val="577"/>
        </w:trPr>
        <w:tc>
          <w:tcPr>
            <w:tcW w:w="674" w:type="dxa"/>
            <w:shd w:val="clear" w:color="auto" w:fill="auto"/>
          </w:tcPr>
          <w:p w14:paraId="6CCEC40F" w14:textId="77777777" w:rsidR="00EE5CE5" w:rsidRPr="002B2DCB" w:rsidRDefault="00EE5CE5" w:rsidP="00133A18">
            <w:pPr>
              <w:pStyle w:val="TableParagraph"/>
              <w:spacing w:before="127" w:line="360" w:lineRule="auto"/>
              <w:ind w:left="16"/>
              <w:jc w:val="center"/>
              <w:rPr>
                <w:rFonts w:asciiTheme="majorBidi" w:hAnsiTheme="majorBidi" w:cstheme="majorBidi"/>
                <w:b/>
                <w:sz w:val="20"/>
                <w:szCs w:val="20"/>
                <w:lang w:val="lv-LV"/>
              </w:rPr>
            </w:pPr>
            <w:r w:rsidRPr="002B2DCB">
              <w:rPr>
                <w:rFonts w:asciiTheme="majorBidi" w:hAnsiTheme="majorBidi" w:cstheme="majorBidi"/>
                <w:b/>
                <w:spacing w:val="-4"/>
                <w:sz w:val="20"/>
                <w:szCs w:val="20"/>
                <w:lang w:val="lv-LV"/>
              </w:rPr>
              <w:t>≥120</w:t>
            </w:r>
          </w:p>
        </w:tc>
        <w:tc>
          <w:tcPr>
            <w:tcW w:w="603" w:type="dxa"/>
            <w:shd w:val="clear" w:color="auto" w:fill="auto"/>
          </w:tcPr>
          <w:p w14:paraId="53446B55" w14:textId="77777777" w:rsidR="00EE5CE5" w:rsidRPr="002B2DCB" w:rsidRDefault="00EE5CE5" w:rsidP="00133A18">
            <w:pPr>
              <w:pStyle w:val="TableParagraph"/>
              <w:spacing w:before="127" w:line="360" w:lineRule="auto"/>
              <w:ind w:left="1" w:right="1"/>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6.2</w:t>
            </w:r>
          </w:p>
        </w:tc>
        <w:tc>
          <w:tcPr>
            <w:tcW w:w="713" w:type="dxa"/>
            <w:shd w:val="clear" w:color="auto" w:fill="auto"/>
          </w:tcPr>
          <w:p w14:paraId="02D68DB3" w14:textId="77777777" w:rsidR="00EE5CE5" w:rsidRPr="002B2DCB" w:rsidRDefault="00EE5CE5" w:rsidP="00133A18">
            <w:pPr>
              <w:pStyle w:val="TableParagraph"/>
              <w:spacing w:before="127" w:line="360" w:lineRule="auto"/>
              <w:ind w:left="7" w:right="3"/>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9.5</w:t>
            </w:r>
          </w:p>
        </w:tc>
        <w:tc>
          <w:tcPr>
            <w:tcW w:w="607" w:type="dxa"/>
            <w:shd w:val="clear" w:color="auto" w:fill="auto"/>
          </w:tcPr>
          <w:p w14:paraId="7C06BC21" w14:textId="77777777" w:rsidR="00EE5CE5" w:rsidRPr="002B2DCB" w:rsidRDefault="00EE5CE5" w:rsidP="00133A18">
            <w:pPr>
              <w:pStyle w:val="TableParagraph"/>
              <w:spacing w:before="127" w:line="360" w:lineRule="auto"/>
              <w:ind w:left="2"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6.1</w:t>
            </w:r>
          </w:p>
        </w:tc>
        <w:tc>
          <w:tcPr>
            <w:tcW w:w="600" w:type="dxa"/>
            <w:shd w:val="clear" w:color="auto" w:fill="auto"/>
          </w:tcPr>
          <w:p w14:paraId="296C2F5C" w14:textId="77777777" w:rsidR="00EE5CE5" w:rsidRPr="002B2DCB" w:rsidRDefault="00EE5CE5" w:rsidP="00133A18">
            <w:pPr>
              <w:pStyle w:val="TableParagraph"/>
              <w:spacing w:before="127" w:line="360" w:lineRule="auto"/>
              <w:ind w:left="6" w:right="4"/>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1.1</w:t>
            </w:r>
          </w:p>
        </w:tc>
        <w:tc>
          <w:tcPr>
            <w:tcW w:w="602" w:type="dxa"/>
            <w:shd w:val="clear" w:color="auto" w:fill="auto"/>
          </w:tcPr>
          <w:p w14:paraId="3661A015" w14:textId="77777777" w:rsidR="00EE5CE5" w:rsidRPr="002B2DCB" w:rsidRDefault="00EE5CE5" w:rsidP="00133A18">
            <w:pPr>
              <w:pStyle w:val="TableParagraph"/>
              <w:spacing w:before="127" w:line="360" w:lineRule="auto"/>
              <w:ind w:left="5"/>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3.4</w:t>
            </w:r>
          </w:p>
        </w:tc>
        <w:tc>
          <w:tcPr>
            <w:tcW w:w="600" w:type="dxa"/>
            <w:shd w:val="clear" w:color="auto" w:fill="auto"/>
          </w:tcPr>
          <w:p w14:paraId="5A47204A" w14:textId="77777777" w:rsidR="00EE5CE5" w:rsidRPr="002B2DCB" w:rsidRDefault="00EE5CE5" w:rsidP="00133A18">
            <w:pPr>
              <w:pStyle w:val="TableParagraph"/>
              <w:spacing w:before="127" w:line="360" w:lineRule="auto"/>
              <w:ind w:left="6"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2.1</w:t>
            </w:r>
          </w:p>
        </w:tc>
        <w:tc>
          <w:tcPr>
            <w:tcW w:w="715" w:type="dxa"/>
            <w:shd w:val="clear" w:color="auto" w:fill="auto"/>
          </w:tcPr>
          <w:p w14:paraId="75AEAED7" w14:textId="77777777" w:rsidR="00EE5CE5" w:rsidRPr="002B2DCB" w:rsidRDefault="00EE5CE5" w:rsidP="00133A18">
            <w:pPr>
              <w:pStyle w:val="TableParagraph"/>
              <w:spacing w:before="127" w:line="360" w:lineRule="auto"/>
              <w:ind w:left="2"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0.7</w:t>
            </w:r>
          </w:p>
        </w:tc>
        <w:tc>
          <w:tcPr>
            <w:tcW w:w="600" w:type="dxa"/>
            <w:shd w:val="clear" w:color="auto" w:fill="auto"/>
          </w:tcPr>
          <w:p w14:paraId="497666E4" w14:textId="77777777" w:rsidR="00EE5CE5" w:rsidRPr="002B2DCB" w:rsidRDefault="00EE5CE5" w:rsidP="00133A18">
            <w:pPr>
              <w:pStyle w:val="TableParagraph"/>
              <w:spacing w:before="127" w:line="360" w:lineRule="auto"/>
              <w:ind w:left="6"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0.5</w:t>
            </w:r>
          </w:p>
        </w:tc>
        <w:tc>
          <w:tcPr>
            <w:tcW w:w="602" w:type="dxa"/>
            <w:shd w:val="clear" w:color="auto" w:fill="auto"/>
          </w:tcPr>
          <w:p w14:paraId="5E560B2C" w14:textId="77777777" w:rsidR="00EE5CE5" w:rsidRPr="002B2DCB" w:rsidRDefault="00EE5CE5" w:rsidP="00133A18">
            <w:pPr>
              <w:pStyle w:val="TableParagraph"/>
              <w:spacing w:before="127" w:line="360" w:lineRule="auto"/>
              <w:ind w:left="5" w:right="3"/>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0.5</w:t>
            </w:r>
          </w:p>
        </w:tc>
        <w:tc>
          <w:tcPr>
            <w:tcW w:w="600" w:type="dxa"/>
            <w:shd w:val="clear" w:color="auto" w:fill="auto"/>
          </w:tcPr>
          <w:p w14:paraId="25F788BA" w14:textId="77777777" w:rsidR="00EE5CE5" w:rsidRPr="002B2DCB" w:rsidRDefault="00EE5CE5" w:rsidP="00133A18">
            <w:pPr>
              <w:pStyle w:val="TableParagraph"/>
              <w:spacing w:before="127" w:line="360" w:lineRule="auto"/>
              <w:ind w:left="6"/>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1.3</w:t>
            </w:r>
          </w:p>
        </w:tc>
        <w:tc>
          <w:tcPr>
            <w:tcW w:w="599" w:type="dxa"/>
            <w:shd w:val="clear" w:color="auto" w:fill="auto"/>
          </w:tcPr>
          <w:p w14:paraId="24451712" w14:textId="77777777" w:rsidR="00EE5CE5" w:rsidRPr="002B2DCB" w:rsidRDefault="00EE5CE5" w:rsidP="00133A18">
            <w:pPr>
              <w:pStyle w:val="TableParagraph"/>
              <w:spacing w:before="127" w:line="360" w:lineRule="auto"/>
              <w:ind w:left="9"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1.1</w:t>
            </w:r>
          </w:p>
        </w:tc>
        <w:tc>
          <w:tcPr>
            <w:tcW w:w="599" w:type="dxa"/>
            <w:shd w:val="clear" w:color="auto" w:fill="auto"/>
          </w:tcPr>
          <w:p w14:paraId="0992DCAB" w14:textId="77777777" w:rsidR="00EE5CE5" w:rsidRPr="002B2DCB" w:rsidRDefault="00EE5CE5" w:rsidP="00133A18">
            <w:pPr>
              <w:pStyle w:val="TableParagraph"/>
              <w:spacing w:before="127" w:line="360" w:lineRule="auto"/>
              <w:ind w:left="9"/>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0.8</w:t>
            </w:r>
          </w:p>
        </w:tc>
        <w:tc>
          <w:tcPr>
            <w:tcW w:w="601" w:type="dxa"/>
            <w:shd w:val="clear" w:color="auto" w:fill="auto"/>
          </w:tcPr>
          <w:p w14:paraId="62283867" w14:textId="77777777" w:rsidR="00EE5CE5" w:rsidRPr="002B2DCB" w:rsidRDefault="00EE5CE5" w:rsidP="00133A18">
            <w:pPr>
              <w:pStyle w:val="TableParagraph"/>
              <w:spacing w:before="127" w:line="360" w:lineRule="auto"/>
              <w:ind w:right="3"/>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0.7</w:t>
            </w:r>
          </w:p>
        </w:tc>
      </w:tr>
      <w:tr w:rsidR="00360B78" w:rsidRPr="002B2DCB" w14:paraId="097771C7" w14:textId="77777777" w:rsidTr="00360B78">
        <w:trPr>
          <w:trHeight w:val="578"/>
        </w:trPr>
        <w:tc>
          <w:tcPr>
            <w:tcW w:w="674" w:type="dxa"/>
            <w:shd w:val="clear" w:color="auto" w:fill="auto"/>
          </w:tcPr>
          <w:p w14:paraId="3421BB80" w14:textId="77777777" w:rsidR="00EE5CE5" w:rsidRPr="002B2DCB" w:rsidRDefault="00EE5CE5" w:rsidP="00133A18">
            <w:pPr>
              <w:pStyle w:val="TableParagraph"/>
              <w:spacing w:before="126" w:line="360" w:lineRule="auto"/>
              <w:ind w:left="16"/>
              <w:jc w:val="center"/>
              <w:rPr>
                <w:rFonts w:asciiTheme="majorBidi" w:hAnsiTheme="majorBidi" w:cstheme="majorBidi"/>
                <w:b/>
                <w:sz w:val="20"/>
                <w:szCs w:val="20"/>
                <w:lang w:val="lv-LV"/>
              </w:rPr>
            </w:pPr>
            <w:r w:rsidRPr="002B2DCB">
              <w:rPr>
                <w:rFonts w:asciiTheme="majorBidi" w:hAnsiTheme="majorBidi" w:cstheme="majorBidi"/>
                <w:b/>
                <w:spacing w:val="-4"/>
                <w:sz w:val="20"/>
                <w:szCs w:val="20"/>
                <w:lang w:val="lv-LV"/>
              </w:rPr>
              <w:t>≥250</w:t>
            </w:r>
          </w:p>
        </w:tc>
        <w:tc>
          <w:tcPr>
            <w:tcW w:w="603" w:type="dxa"/>
            <w:shd w:val="clear" w:color="auto" w:fill="auto"/>
          </w:tcPr>
          <w:p w14:paraId="0D22EE20" w14:textId="77777777" w:rsidR="00EE5CE5" w:rsidRPr="002B2DCB" w:rsidRDefault="00EE5CE5" w:rsidP="00133A18">
            <w:pPr>
              <w:pStyle w:val="TableParagraph"/>
              <w:spacing w:before="126" w:line="360" w:lineRule="auto"/>
              <w:ind w:left="1" w:right="1"/>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8.4</w:t>
            </w:r>
          </w:p>
        </w:tc>
        <w:tc>
          <w:tcPr>
            <w:tcW w:w="713" w:type="dxa"/>
            <w:shd w:val="clear" w:color="auto" w:fill="auto"/>
          </w:tcPr>
          <w:p w14:paraId="10160630" w14:textId="77777777" w:rsidR="00EE5CE5" w:rsidRPr="002B2DCB" w:rsidRDefault="00EE5CE5" w:rsidP="00133A18">
            <w:pPr>
              <w:pStyle w:val="TableParagraph"/>
              <w:spacing w:before="126" w:line="360" w:lineRule="auto"/>
              <w:ind w:left="7"/>
              <w:jc w:val="center"/>
              <w:rPr>
                <w:rFonts w:asciiTheme="majorBidi" w:hAnsiTheme="majorBidi" w:cstheme="majorBidi"/>
                <w:sz w:val="20"/>
                <w:szCs w:val="20"/>
                <w:lang w:val="lv-LV"/>
              </w:rPr>
            </w:pPr>
            <w:r w:rsidRPr="002B2DCB">
              <w:rPr>
                <w:rFonts w:asciiTheme="majorBidi" w:hAnsiTheme="majorBidi" w:cstheme="majorBidi"/>
                <w:spacing w:val="-4"/>
                <w:sz w:val="20"/>
                <w:szCs w:val="20"/>
                <w:lang w:val="lv-LV"/>
              </w:rPr>
              <w:t>15.5</w:t>
            </w:r>
          </w:p>
        </w:tc>
        <w:tc>
          <w:tcPr>
            <w:tcW w:w="607" w:type="dxa"/>
            <w:shd w:val="clear" w:color="auto" w:fill="auto"/>
          </w:tcPr>
          <w:p w14:paraId="37F81AA2" w14:textId="77777777" w:rsidR="00EE5CE5" w:rsidRPr="002B2DCB" w:rsidRDefault="00EE5CE5" w:rsidP="00133A18">
            <w:pPr>
              <w:pStyle w:val="TableParagraph"/>
              <w:spacing w:before="126" w:line="360" w:lineRule="auto"/>
              <w:ind w:left="2"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9.8</w:t>
            </w:r>
          </w:p>
        </w:tc>
        <w:tc>
          <w:tcPr>
            <w:tcW w:w="600" w:type="dxa"/>
            <w:shd w:val="clear" w:color="auto" w:fill="auto"/>
          </w:tcPr>
          <w:p w14:paraId="44227F5C" w14:textId="77777777" w:rsidR="00EE5CE5" w:rsidRPr="002B2DCB" w:rsidRDefault="00EE5CE5" w:rsidP="00133A18">
            <w:pPr>
              <w:pStyle w:val="TableParagraph"/>
              <w:spacing w:before="126" w:line="360" w:lineRule="auto"/>
              <w:ind w:left="6" w:right="4"/>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1.7</w:t>
            </w:r>
          </w:p>
        </w:tc>
        <w:tc>
          <w:tcPr>
            <w:tcW w:w="602" w:type="dxa"/>
            <w:shd w:val="clear" w:color="auto" w:fill="auto"/>
          </w:tcPr>
          <w:p w14:paraId="7A7CC356" w14:textId="77777777" w:rsidR="00EE5CE5" w:rsidRPr="002B2DCB" w:rsidRDefault="00EE5CE5" w:rsidP="00133A18">
            <w:pPr>
              <w:pStyle w:val="TableParagraph"/>
              <w:spacing w:before="126" w:line="360" w:lineRule="auto"/>
              <w:ind w:left="5"/>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5.8</w:t>
            </w:r>
          </w:p>
        </w:tc>
        <w:tc>
          <w:tcPr>
            <w:tcW w:w="600" w:type="dxa"/>
            <w:shd w:val="clear" w:color="auto" w:fill="auto"/>
          </w:tcPr>
          <w:p w14:paraId="1F5EAF0F" w14:textId="77777777" w:rsidR="00EE5CE5" w:rsidRPr="002B2DCB" w:rsidRDefault="00EE5CE5" w:rsidP="00133A18">
            <w:pPr>
              <w:pStyle w:val="TableParagraph"/>
              <w:spacing w:before="126" w:line="360" w:lineRule="auto"/>
              <w:ind w:left="6"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3.7</w:t>
            </w:r>
          </w:p>
        </w:tc>
        <w:tc>
          <w:tcPr>
            <w:tcW w:w="715" w:type="dxa"/>
            <w:shd w:val="clear" w:color="auto" w:fill="auto"/>
          </w:tcPr>
          <w:p w14:paraId="0E6E8CD2" w14:textId="77777777" w:rsidR="00EE5CE5" w:rsidRPr="002B2DCB" w:rsidRDefault="00EE5CE5" w:rsidP="00133A18">
            <w:pPr>
              <w:pStyle w:val="TableParagraph"/>
              <w:spacing w:before="126" w:line="360" w:lineRule="auto"/>
              <w:ind w:left="2"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1.1</w:t>
            </w:r>
          </w:p>
        </w:tc>
        <w:tc>
          <w:tcPr>
            <w:tcW w:w="600" w:type="dxa"/>
            <w:shd w:val="clear" w:color="auto" w:fill="auto"/>
          </w:tcPr>
          <w:p w14:paraId="421D1ADF" w14:textId="77777777" w:rsidR="00EE5CE5" w:rsidRPr="002B2DCB" w:rsidRDefault="00EE5CE5" w:rsidP="00133A18">
            <w:pPr>
              <w:pStyle w:val="TableParagraph"/>
              <w:spacing w:before="126" w:line="360" w:lineRule="auto"/>
              <w:ind w:left="6"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0.5</w:t>
            </w:r>
          </w:p>
        </w:tc>
        <w:tc>
          <w:tcPr>
            <w:tcW w:w="602" w:type="dxa"/>
            <w:shd w:val="clear" w:color="auto" w:fill="auto"/>
          </w:tcPr>
          <w:p w14:paraId="719CBAE5" w14:textId="77777777" w:rsidR="00EE5CE5" w:rsidRPr="002B2DCB" w:rsidRDefault="00EE5CE5" w:rsidP="00133A18">
            <w:pPr>
              <w:pStyle w:val="TableParagraph"/>
              <w:spacing w:before="126" w:line="360" w:lineRule="auto"/>
              <w:ind w:left="5" w:right="3"/>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0.5</w:t>
            </w:r>
          </w:p>
        </w:tc>
        <w:tc>
          <w:tcPr>
            <w:tcW w:w="600" w:type="dxa"/>
            <w:shd w:val="clear" w:color="auto" w:fill="auto"/>
          </w:tcPr>
          <w:p w14:paraId="24BAD3E3" w14:textId="77777777" w:rsidR="00EE5CE5" w:rsidRPr="002B2DCB" w:rsidRDefault="00EE5CE5" w:rsidP="00133A18">
            <w:pPr>
              <w:pStyle w:val="TableParagraph"/>
              <w:spacing w:before="126" w:line="360" w:lineRule="auto"/>
              <w:ind w:left="6"/>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1.3</w:t>
            </w:r>
          </w:p>
        </w:tc>
        <w:tc>
          <w:tcPr>
            <w:tcW w:w="599" w:type="dxa"/>
            <w:shd w:val="clear" w:color="auto" w:fill="auto"/>
          </w:tcPr>
          <w:p w14:paraId="2E5F6623" w14:textId="77777777" w:rsidR="00EE5CE5" w:rsidRPr="002B2DCB" w:rsidRDefault="00EE5CE5" w:rsidP="00133A18">
            <w:pPr>
              <w:pStyle w:val="TableParagraph"/>
              <w:spacing w:before="126" w:line="360" w:lineRule="auto"/>
              <w:ind w:left="9"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1.1</w:t>
            </w:r>
          </w:p>
        </w:tc>
        <w:tc>
          <w:tcPr>
            <w:tcW w:w="599" w:type="dxa"/>
            <w:shd w:val="clear" w:color="auto" w:fill="auto"/>
          </w:tcPr>
          <w:p w14:paraId="1CDE08CF" w14:textId="77777777" w:rsidR="00EE5CE5" w:rsidRPr="002B2DCB" w:rsidRDefault="00EE5CE5" w:rsidP="00133A18">
            <w:pPr>
              <w:pStyle w:val="TableParagraph"/>
              <w:spacing w:before="126" w:line="360" w:lineRule="auto"/>
              <w:ind w:left="9"/>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0.8</w:t>
            </w:r>
          </w:p>
        </w:tc>
        <w:tc>
          <w:tcPr>
            <w:tcW w:w="601" w:type="dxa"/>
            <w:shd w:val="clear" w:color="auto" w:fill="auto"/>
          </w:tcPr>
          <w:p w14:paraId="0D04BA9B" w14:textId="77777777" w:rsidR="00EE5CE5" w:rsidRPr="002B2DCB" w:rsidRDefault="00EE5CE5" w:rsidP="00133A18">
            <w:pPr>
              <w:pStyle w:val="TableParagraph"/>
              <w:spacing w:before="126" w:line="360" w:lineRule="auto"/>
              <w:ind w:right="3"/>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0.7</w:t>
            </w:r>
          </w:p>
        </w:tc>
      </w:tr>
      <w:tr w:rsidR="00360B78" w:rsidRPr="002B2DCB" w14:paraId="3D46C59B" w14:textId="77777777" w:rsidTr="00360B78">
        <w:trPr>
          <w:trHeight w:val="564"/>
        </w:trPr>
        <w:tc>
          <w:tcPr>
            <w:tcW w:w="674" w:type="dxa"/>
            <w:shd w:val="clear" w:color="auto" w:fill="auto"/>
          </w:tcPr>
          <w:p w14:paraId="46548BE0" w14:textId="77777777" w:rsidR="00EE5CE5" w:rsidRPr="002B2DCB" w:rsidRDefault="00EE5CE5" w:rsidP="00133A18">
            <w:pPr>
              <w:pStyle w:val="TableParagraph"/>
              <w:spacing w:before="126" w:line="360" w:lineRule="auto"/>
              <w:ind w:left="16"/>
              <w:jc w:val="center"/>
              <w:rPr>
                <w:rFonts w:asciiTheme="majorBidi" w:hAnsiTheme="majorBidi" w:cstheme="majorBidi"/>
                <w:b/>
                <w:sz w:val="20"/>
                <w:szCs w:val="20"/>
                <w:lang w:val="lv-LV"/>
              </w:rPr>
            </w:pPr>
            <w:r w:rsidRPr="002B2DCB">
              <w:rPr>
                <w:rFonts w:asciiTheme="majorBidi" w:hAnsiTheme="majorBidi" w:cstheme="majorBidi"/>
                <w:b/>
                <w:spacing w:val="-4"/>
                <w:sz w:val="20"/>
                <w:szCs w:val="20"/>
                <w:lang w:val="lv-LV"/>
              </w:rPr>
              <w:t>≥350</w:t>
            </w:r>
          </w:p>
        </w:tc>
        <w:tc>
          <w:tcPr>
            <w:tcW w:w="603" w:type="dxa"/>
            <w:shd w:val="clear" w:color="auto" w:fill="auto"/>
          </w:tcPr>
          <w:p w14:paraId="3486ED23" w14:textId="77777777" w:rsidR="00EE5CE5" w:rsidRPr="002B2DCB" w:rsidRDefault="00EE5CE5" w:rsidP="00133A18">
            <w:pPr>
              <w:pStyle w:val="TableParagraph"/>
              <w:spacing w:before="126" w:line="360" w:lineRule="auto"/>
              <w:ind w:left="1"/>
              <w:jc w:val="center"/>
              <w:rPr>
                <w:rFonts w:asciiTheme="majorBidi" w:hAnsiTheme="majorBidi" w:cstheme="majorBidi"/>
                <w:sz w:val="20"/>
                <w:szCs w:val="20"/>
                <w:lang w:val="lv-LV"/>
              </w:rPr>
            </w:pPr>
            <w:r w:rsidRPr="002B2DCB">
              <w:rPr>
                <w:rFonts w:asciiTheme="majorBidi" w:hAnsiTheme="majorBidi" w:cstheme="majorBidi"/>
                <w:spacing w:val="-4"/>
                <w:sz w:val="20"/>
                <w:szCs w:val="20"/>
                <w:lang w:val="lv-LV"/>
              </w:rPr>
              <w:t>10.1</w:t>
            </w:r>
          </w:p>
        </w:tc>
        <w:tc>
          <w:tcPr>
            <w:tcW w:w="713" w:type="dxa"/>
            <w:shd w:val="clear" w:color="auto" w:fill="auto"/>
          </w:tcPr>
          <w:p w14:paraId="37442C9C" w14:textId="77777777" w:rsidR="00EE5CE5" w:rsidRPr="002B2DCB" w:rsidRDefault="00EE5CE5" w:rsidP="00133A18">
            <w:pPr>
              <w:pStyle w:val="TableParagraph"/>
              <w:spacing w:before="126" w:line="360" w:lineRule="auto"/>
              <w:ind w:left="7"/>
              <w:jc w:val="center"/>
              <w:rPr>
                <w:rFonts w:asciiTheme="majorBidi" w:hAnsiTheme="majorBidi" w:cstheme="majorBidi"/>
                <w:sz w:val="20"/>
                <w:szCs w:val="20"/>
                <w:lang w:val="lv-LV"/>
              </w:rPr>
            </w:pPr>
            <w:r w:rsidRPr="002B2DCB">
              <w:rPr>
                <w:rFonts w:asciiTheme="majorBidi" w:hAnsiTheme="majorBidi" w:cstheme="majorBidi"/>
                <w:spacing w:val="-4"/>
                <w:sz w:val="20"/>
                <w:szCs w:val="20"/>
                <w:lang w:val="lv-LV"/>
              </w:rPr>
              <w:t>20.1</w:t>
            </w:r>
          </w:p>
        </w:tc>
        <w:tc>
          <w:tcPr>
            <w:tcW w:w="607" w:type="dxa"/>
            <w:shd w:val="clear" w:color="auto" w:fill="auto"/>
          </w:tcPr>
          <w:p w14:paraId="4D702ECB" w14:textId="77777777" w:rsidR="00EE5CE5" w:rsidRPr="002B2DCB" w:rsidRDefault="00EE5CE5" w:rsidP="00133A18">
            <w:pPr>
              <w:pStyle w:val="TableParagraph"/>
              <w:spacing w:before="126" w:line="360" w:lineRule="auto"/>
              <w:ind w:left="2"/>
              <w:jc w:val="center"/>
              <w:rPr>
                <w:rFonts w:asciiTheme="majorBidi" w:hAnsiTheme="majorBidi" w:cstheme="majorBidi"/>
                <w:sz w:val="20"/>
                <w:szCs w:val="20"/>
                <w:lang w:val="lv-LV"/>
              </w:rPr>
            </w:pPr>
            <w:r w:rsidRPr="002B2DCB">
              <w:rPr>
                <w:rFonts w:asciiTheme="majorBidi" w:hAnsiTheme="majorBidi" w:cstheme="majorBidi"/>
                <w:spacing w:val="-4"/>
                <w:sz w:val="20"/>
                <w:szCs w:val="20"/>
                <w:lang w:val="lv-LV"/>
              </w:rPr>
              <w:t>12.6</w:t>
            </w:r>
          </w:p>
        </w:tc>
        <w:tc>
          <w:tcPr>
            <w:tcW w:w="600" w:type="dxa"/>
            <w:shd w:val="clear" w:color="auto" w:fill="auto"/>
          </w:tcPr>
          <w:p w14:paraId="63BFFE95" w14:textId="77777777" w:rsidR="00EE5CE5" w:rsidRPr="002B2DCB" w:rsidRDefault="00EE5CE5" w:rsidP="00133A18">
            <w:pPr>
              <w:pStyle w:val="TableParagraph"/>
              <w:spacing w:before="126" w:line="360" w:lineRule="auto"/>
              <w:ind w:left="6" w:right="4"/>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2.2</w:t>
            </w:r>
          </w:p>
        </w:tc>
        <w:tc>
          <w:tcPr>
            <w:tcW w:w="602" w:type="dxa"/>
            <w:shd w:val="clear" w:color="auto" w:fill="auto"/>
          </w:tcPr>
          <w:p w14:paraId="579675FD" w14:textId="77777777" w:rsidR="00EE5CE5" w:rsidRPr="002B2DCB" w:rsidRDefault="00EE5CE5" w:rsidP="00133A18">
            <w:pPr>
              <w:pStyle w:val="TableParagraph"/>
              <w:spacing w:before="126" w:line="360" w:lineRule="auto"/>
              <w:ind w:left="5"/>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7.7</w:t>
            </w:r>
          </w:p>
        </w:tc>
        <w:tc>
          <w:tcPr>
            <w:tcW w:w="600" w:type="dxa"/>
            <w:shd w:val="clear" w:color="auto" w:fill="auto"/>
          </w:tcPr>
          <w:p w14:paraId="42395F46" w14:textId="77777777" w:rsidR="00EE5CE5" w:rsidRPr="002B2DCB" w:rsidRDefault="00EE5CE5" w:rsidP="00133A18">
            <w:pPr>
              <w:pStyle w:val="TableParagraph"/>
              <w:spacing w:before="126" w:line="360" w:lineRule="auto"/>
              <w:ind w:left="6"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4.9</w:t>
            </w:r>
          </w:p>
        </w:tc>
        <w:tc>
          <w:tcPr>
            <w:tcW w:w="715" w:type="dxa"/>
            <w:shd w:val="clear" w:color="auto" w:fill="auto"/>
          </w:tcPr>
          <w:p w14:paraId="2E08DDA4" w14:textId="77777777" w:rsidR="00EE5CE5" w:rsidRPr="002B2DCB" w:rsidRDefault="00EE5CE5" w:rsidP="00133A18">
            <w:pPr>
              <w:pStyle w:val="TableParagraph"/>
              <w:spacing w:before="126" w:line="360" w:lineRule="auto"/>
              <w:ind w:left="2"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1.3</w:t>
            </w:r>
          </w:p>
        </w:tc>
        <w:tc>
          <w:tcPr>
            <w:tcW w:w="600" w:type="dxa"/>
            <w:shd w:val="clear" w:color="auto" w:fill="auto"/>
          </w:tcPr>
          <w:p w14:paraId="252BB4EC" w14:textId="77777777" w:rsidR="00EE5CE5" w:rsidRPr="002B2DCB" w:rsidRDefault="00EE5CE5" w:rsidP="00133A18">
            <w:pPr>
              <w:pStyle w:val="TableParagraph"/>
              <w:spacing w:before="126" w:line="360" w:lineRule="auto"/>
              <w:ind w:left="6"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0.5</w:t>
            </w:r>
          </w:p>
        </w:tc>
        <w:tc>
          <w:tcPr>
            <w:tcW w:w="602" w:type="dxa"/>
            <w:shd w:val="clear" w:color="auto" w:fill="auto"/>
          </w:tcPr>
          <w:p w14:paraId="18C87B22" w14:textId="77777777" w:rsidR="00EE5CE5" w:rsidRPr="002B2DCB" w:rsidRDefault="00EE5CE5" w:rsidP="00133A18">
            <w:pPr>
              <w:pStyle w:val="TableParagraph"/>
              <w:spacing w:before="126" w:line="360" w:lineRule="auto"/>
              <w:ind w:left="5" w:right="3"/>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0.5</w:t>
            </w:r>
          </w:p>
        </w:tc>
        <w:tc>
          <w:tcPr>
            <w:tcW w:w="600" w:type="dxa"/>
            <w:shd w:val="clear" w:color="auto" w:fill="auto"/>
          </w:tcPr>
          <w:p w14:paraId="5E288012" w14:textId="77777777" w:rsidR="00EE5CE5" w:rsidRPr="002B2DCB" w:rsidRDefault="00EE5CE5" w:rsidP="00133A18">
            <w:pPr>
              <w:pStyle w:val="TableParagraph"/>
              <w:spacing w:before="126" w:line="360" w:lineRule="auto"/>
              <w:ind w:left="6"/>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1.3</w:t>
            </w:r>
          </w:p>
        </w:tc>
        <w:tc>
          <w:tcPr>
            <w:tcW w:w="599" w:type="dxa"/>
            <w:shd w:val="clear" w:color="auto" w:fill="auto"/>
          </w:tcPr>
          <w:p w14:paraId="52C61FA2" w14:textId="77777777" w:rsidR="00EE5CE5" w:rsidRPr="002B2DCB" w:rsidRDefault="00EE5CE5" w:rsidP="00133A18">
            <w:pPr>
              <w:pStyle w:val="TableParagraph"/>
              <w:spacing w:before="126" w:line="360" w:lineRule="auto"/>
              <w:ind w:left="9" w:right="2"/>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1.1</w:t>
            </w:r>
          </w:p>
        </w:tc>
        <w:tc>
          <w:tcPr>
            <w:tcW w:w="599" w:type="dxa"/>
            <w:shd w:val="clear" w:color="auto" w:fill="auto"/>
          </w:tcPr>
          <w:p w14:paraId="15B875AD" w14:textId="77777777" w:rsidR="00EE5CE5" w:rsidRPr="002B2DCB" w:rsidRDefault="00EE5CE5" w:rsidP="00133A18">
            <w:pPr>
              <w:pStyle w:val="TableParagraph"/>
              <w:spacing w:before="126" w:line="360" w:lineRule="auto"/>
              <w:ind w:left="9"/>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0.8</w:t>
            </w:r>
          </w:p>
        </w:tc>
        <w:tc>
          <w:tcPr>
            <w:tcW w:w="601" w:type="dxa"/>
            <w:shd w:val="clear" w:color="auto" w:fill="auto"/>
          </w:tcPr>
          <w:p w14:paraId="60872FEF" w14:textId="77777777" w:rsidR="00EE5CE5" w:rsidRPr="002B2DCB" w:rsidRDefault="00EE5CE5" w:rsidP="00133A18">
            <w:pPr>
              <w:pStyle w:val="TableParagraph"/>
              <w:spacing w:before="126" w:line="360" w:lineRule="auto"/>
              <w:ind w:right="3"/>
              <w:jc w:val="center"/>
              <w:rPr>
                <w:rFonts w:asciiTheme="majorBidi" w:hAnsiTheme="majorBidi" w:cstheme="majorBidi"/>
                <w:sz w:val="20"/>
                <w:szCs w:val="20"/>
                <w:lang w:val="lv-LV"/>
              </w:rPr>
            </w:pPr>
            <w:r w:rsidRPr="002B2DCB">
              <w:rPr>
                <w:rFonts w:asciiTheme="majorBidi" w:hAnsiTheme="majorBidi" w:cstheme="majorBidi"/>
                <w:spacing w:val="-5"/>
                <w:sz w:val="20"/>
                <w:szCs w:val="20"/>
                <w:lang w:val="lv-LV"/>
              </w:rPr>
              <w:t>0.7</w:t>
            </w:r>
          </w:p>
        </w:tc>
      </w:tr>
    </w:tbl>
    <w:p w14:paraId="3390B5E0" w14:textId="77777777" w:rsidR="00360B78" w:rsidRPr="002B2DCB" w:rsidRDefault="00360B78" w:rsidP="00133A18">
      <w:pPr>
        <w:spacing w:before="95" w:line="360" w:lineRule="auto"/>
        <w:ind w:left="335" w:right="326"/>
        <w:jc w:val="both"/>
        <w:rPr>
          <w:rFonts w:ascii="Times New Roman"/>
          <w:i/>
          <w:color w:val="000000"/>
          <w:lang w:val="lv-LV"/>
        </w:rPr>
      </w:pPr>
      <w:r w:rsidRPr="002B2DCB">
        <w:rPr>
          <w:rFonts w:ascii="Times New Roman"/>
          <w:i/>
          <w:color w:val="000000"/>
          <w:lang w:val="lv-LV"/>
        </w:rPr>
        <w:t>Atsevi</w:t>
      </w:r>
      <w:r w:rsidRPr="002B2DCB">
        <w:rPr>
          <w:rFonts w:ascii="Times New Roman"/>
          <w:i/>
          <w:color w:val="000000"/>
          <w:lang w:val="lv-LV"/>
        </w:rPr>
        <w:t>šķ</w:t>
      </w:r>
      <w:r w:rsidRPr="002B2DCB">
        <w:rPr>
          <w:rFonts w:ascii="Times New Roman"/>
          <w:i/>
          <w:color w:val="000000"/>
          <w:lang w:val="lv-LV"/>
        </w:rPr>
        <w:t>u harmoniku THDI un PWHDI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bu pamat</w:t>
      </w:r>
      <w:r w:rsidRPr="002B2DCB">
        <w:rPr>
          <w:rFonts w:ascii="Times New Roman"/>
          <w:i/>
          <w:color w:val="000000"/>
          <w:lang w:val="lv-LV"/>
        </w:rPr>
        <w:t>ā</w:t>
      </w:r>
      <w:r w:rsidRPr="002B2DCB">
        <w:rPr>
          <w:rFonts w:ascii="Times New Roman"/>
          <w:i/>
          <w:color w:val="000000"/>
          <w:lang w:val="lv-LV"/>
        </w:rPr>
        <w:t xml:space="preserve"> ir DS/EN 61000-3-12 3. tabula un DEFU zi</w:t>
      </w:r>
      <w:r w:rsidRPr="002B2DCB">
        <w:rPr>
          <w:rFonts w:ascii="Times New Roman"/>
          <w:i/>
          <w:color w:val="000000"/>
          <w:lang w:val="lv-LV"/>
        </w:rPr>
        <w:t>ņ</w:t>
      </w:r>
      <w:r w:rsidRPr="002B2DCB">
        <w:rPr>
          <w:rFonts w:ascii="Times New Roman"/>
          <w:i/>
          <w:color w:val="000000"/>
          <w:lang w:val="lv-LV"/>
        </w:rPr>
        <w:t>ojum</w:t>
      </w:r>
      <w:r w:rsidRPr="002B2DCB">
        <w:rPr>
          <w:rFonts w:ascii="Times New Roman"/>
          <w:i/>
          <w:color w:val="000000"/>
          <w:lang w:val="lv-LV"/>
        </w:rPr>
        <w:t>ā</w:t>
      </w:r>
      <w:r w:rsidRPr="002B2DCB">
        <w:rPr>
          <w:rFonts w:ascii="Times New Roman"/>
          <w:i/>
          <w:color w:val="000000"/>
          <w:lang w:val="lv-LV"/>
        </w:rPr>
        <w:t xml:space="preserve"> RA 557 un IEC/TR 61000-3-14 aprakst</w:t>
      </w:r>
      <w:r w:rsidRPr="002B2DCB">
        <w:rPr>
          <w:rFonts w:ascii="Times New Roman"/>
          <w:i/>
          <w:color w:val="000000"/>
          <w:lang w:val="lv-LV"/>
        </w:rPr>
        <w:t>ī</w:t>
      </w:r>
      <w:r w:rsidRPr="002B2DCB">
        <w:rPr>
          <w:rFonts w:ascii="Times New Roman"/>
          <w:i/>
          <w:color w:val="000000"/>
          <w:lang w:val="lv-LV"/>
        </w:rPr>
        <w:t>t</w:t>
      </w:r>
      <w:r w:rsidRPr="002B2DCB">
        <w:rPr>
          <w:rFonts w:ascii="Times New Roman"/>
          <w:i/>
          <w:color w:val="000000"/>
          <w:lang w:val="lv-LV"/>
        </w:rPr>
        <w:t>ā</w:t>
      </w:r>
      <w:r w:rsidRPr="002B2DCB">
        <w:rPr>
          <w:rFonts w:ascii="Times New Roman"/>
          <w:i/>
          <w:color w:val="000000"/>
          <w:lang w:val="lv-LV"/>
        </w:rPr>
        <w:t>s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bu noteik</w:t>
      </w:r>
      <w:r w:rsidRPr="002B2DCB">
        <w:rPr>
          <w:rFonts w:ascii="Times New Roman"/>
          <w:i/>
          <w:color w:val="000000"/>
          <w:lang w:val="lv-LV"/>
        </w:rPr>
        <w:t>š</w:t>
      </w:r>
      <w:r w:rsidRPr="002B2DCB">
        <w:rPr>
          <w:rFonts w:ascii="Times New Roman"/>
          <w:i/>
          <w:color w:val="000000"/>
          <w:lang w:val="lv-LV"/>
        </w:rPr>
        <w:t>anas metodes.</w:t>
      </w:r>
    </w:p>
    <w:p w14:paraId="389DB37C" w14:textId="77777777" w:rsidR="00360B78" w:rsidRPr="002B2DCB" w:rsidRDefault="00360B78" w:rsidP="00133A18">
      <w:pPr>
        <w:spacing w:before="95" w:line="360" w:lineRule="auto"/>
        <w:ind w:left="335" w:right="326"/>
        <w:jc w:val="both"/>
        <w:rPr>
          <w:rFonts w:ascii="Times New Roman"/>
          <w:i/>
          <w:color w:val="000000"/>
          <w:lang w:val="lv-LV"/>
        </w:rPr>
      </w:pPr>
      <w:r w:rsidRPr="002B2DCB">
        <w:rPr>
          <w:rFonts w:ascii="Times New Roman"/>
          <w:i/>
          <w:color w:val="000000"/>
          <w:lang w:val="lv-LV"/>
        </w:rPr>
        <w:t>Sal</w:t>
      </w:r>
      <w:r w:rsidRPr="002B2DCB">
        <w:rPr>
          <w:rFonts w:ascii="Times New Roman"/>
          <w:i/>
          <w:color w:val="000000"/>
          <w:lang w:val="lv-LV"/>
        </w:rPr>
        <w:t>ī</w:t>
      </w:r>
      <w:r w:rsidRPr="002B2DCB">
        <w:rPr>
          <w:rFonts w:ascii="Times New Roman"/>
          <w:i/>
          <w:color w:val="000000"/>
          <w:lang w:val="lv-LV"/>
        </w:rPr>
        <w:t>dzin</w:t>
      </w:r>
      <w:r w:rsidRPr="002B2DCB">
        <w:rPr>
          <w:rFonts w:ascii="Times New Roman"/>
          <w:i/>
          <w:color w:val="000000"/>
          <w:lang w:val="lv-LV"/>
        </w:rPr>
        <w:t>ā</w:t>
      </w:r>
      <w:r w:rsidRPr="002B2DCB">
        <w:rPr>
          <w:rFonts w:ascii="Times New Roman"/>
          <w:i/>
          <w:color w:val="000000"/>
          <w:lang w:val="lv-LV"/>
        </w:rPr>
        <w:t>jum</w:t>
      </w:r>
      <w:r w:rsidRPr="002B2DCB">
        <w:rPr>
          <w:rFonts w:ascii="Times New Roman"/>
          <w:i/>
          <w:color w:val="000000"/>
          <w:lang w:val="lv-LV"/>
        </w:rPr>
        <w:t>ā</w:t>
      </w:r>
      <w:r w:rsidRPr="002B2DCB">
        <w:rPr>
          <w:rFonts w:ascii="Times New Roman"/>
          <w:i/>
          <w:color w:val="000000"/>
          <w:lang w:val="lv-LV"/>
        </w:rPr>
        <w:t xml:space="preserve"> ar RA 557 metodi 2. un 4. harmonikas ir samazin</w:t>
      </w:r>
      <w:r w:rsidRPr="002B2DCB">
        <w:rPr>
          <w:rFonts w:ascii="Times New Roman"/>
          <w:i/>
          <w:color w:val="000000"/>
          <w:lang w:val="lv-LV"/>
        </w:rPr>
        <w:t>ā</w:t>
      </w:r>
      <w:r w:rsidRPr="002B2DCB">
        <w:rPr>
          <w:rFonts w:ascii="Times New Roman"/>
          <w:i/>
          <w:color w:val="000000"/>
          <w:lang w:val="lv-LV"/>
        </w:rPr>
        <w:t>tas, jo t</w:t>
      </w:r>
      <w:r w:rsidRPr="002B2DCB">
        <w:rPr>
          <w:rFonts w:ascii="Times New Roman"/>
          <w:i/>
          <w:color w:val="000000"/>
          <w:lang w:val="lv-LV"/>
        </w:rPr>
        <w:t>ā</w:t>
      </w:r>
      <w:r w:rsidRPr="002B2DCB">
        <w:rPr>
          <w:rFonts w:ascii="Times New Roman"/>
          <w:i/>
          <w:color w:val="000000"/>
          <w:lang w:val="lv-LV"/>
        </w:rPr>
        <w:t>s var nor</w:t>
      </w:r>
      <w:r w:rsidRPr="002B2DCB">
        <w:rPr>
          <w:rFonts w:ascii="Times New Roman"/>
          <w:i/>
          <w:color w:val="000000"/>
          <w:lang w:val="lv-LV"/>
        </w:rPr>
        <w:t>ā</w:t>
      </w:r>
      <w:r w:rsidRPr="002B2DCB">
        <w:rPr>
          <w:rFonts w:ascii="Times New Roman"/>
          <w:i/>
          <w:color w:val="000000"/>
          <w:lang w:val="lv-LV"/>
        </w:rPr>
        <w:t>d</w:t>
      </w:r>
      <w:r w:rsidRPr="002B2DCB">
        <w:rPr>
          <w:rFonts w:ascii="Times New Roman"/>
          <w:i/>
          <w:color w:val="000000"/>
          <w:lang w:val="lv-LV"/>
        </w:rPr>
        <w:t>ī</w:t>
      </w:r>
      <w:r w:rsidRPr="002B2DCB">
        <w:rPr>
          <w:rFonts w:ascii="Times New Roman"/>
          <w:i/>
          <w:color w:val="000000"/>
          <w:lang w:val="lv-LV"/>
        </w:rPr>
        <w:t>t uz l</w:t>
      </w:r>
      <w:r w:rsidRPr="002B2DCB">
        <w:rPr>
          <w:rFonts w:ascii="Times New Roman"/>
          <w:i/>
          <w:color w:val="000000"/>
          <w:lang w:val="lv-LV"/>
        </w:rPr>
        <w:t>ī</w:t>
      </w:r>
      <w:r w:rsidRPr="002B2DCB">
        <w:rPr>
          <w:rFonts w:ascii="Times New Roman"/>
          <w:i/>
          <w:color w:val="000000"/>
          <w:lang w:val="lv-LV"/>
        </w:rPr>
        <w:t>dzstr</w:t>
      </w:r>
      <w:r w:rsidRPr="002B2DCB">
        <w:rPr>
          <w:rFonts w:ascii="Times New Roman"/>
          <w:i/>
          <w:color w:val="000000"/>
          <w:lang w:val="lv-LV"/>
        </w:rPr>
        <w:t>ā</w:t>
      </w:r>
      <w:r w:rsidRPr="002B2DCB">
        <w:rPr>
          <w:rFonts w:ascii="Times New Roman"/>
          <w:i/>
          <w:color w:val="000000"/>
          <w:lang w:val="lv-LV"/>
        </w:rPr>
        <w:t>vas saturu str</w:t>
      </w:r>
      <w:r w:rsidRPr="002B2DCB">
        <w:rPr>
          <w:rFonts w:ascii="Times New Roman"/>
          <w:i/>
          <w:color w:val="000000"/>
          <w:lang w:val="lv-LV"/>
        </w:rPr>
        <w:t>ā</w:t>
      </w:r>
      <w:r w:rsidRPr="002B2DCB">
        <w:rPr>
          <w:rFonts w:ascii="Times New Roman"/>
          <w:i/>
          <w:color w:val="000000"/>
          <w:lang w:val="lv-LV"/>
        </w:rPr>
        <w:t>v</w:t>
      </w:r>
      <w:r w:rsidRPr="002B2DCB">
        <w:rPr>
          <w:rFonts w:ascii="Times New Roman"/>
          <w:i/>
          <w:color w:val="000000"/>
          <w:lang w:val="lv-LV"/>
        </w:rPr>
        <w:t>ā</w:t>
      </w:r>
      <w:r w:rsidRPr="002B2DCB">
        <w:rPr>
          <w:rFonts w:ascii="Times New Roman"/>
          <w:i/>
          <w:color w:val="000000"/>
          <w:lang w:val="lv-LV"/>
        </w:rPr>
        <w:t xml:space="preserve">, kas </w:t>
      </w:r>
      <w:r w:rsidRPr="002B2DCB">
        <w:rPr>
          <w:rFonts w:ascii="Times New Roman"/>
          <w:i/>
          <w:color w:val="000000"/>
          <w:lang w:val="lv-LV"/>
        </w:rPr>
        <w:t>ņ</w:t>
      </w:r>
      <w:r w:rsidRPr="002B2DCB">
        <w:rPr>
          <w:rFonts w:ascii="Times New Roman"/>
          <w:i/>
          <w:color w:val="000000"/>
          <w:lang w:val="lv-LV"/>
        </w:rPr>
        <w:t>emta no publisk</w:t>
      </w:r>
      <w:r w:rsidRPr="002B2DCB">
        <w:rPr>
          <w:rFonts w:ascii="Times New Roman"/>
          <w:i/>
          <w:color w:val="000000"/>
          <w:lang w:val="lv-LV"/>
        </w:rPr>
        <w:t>ā</w:t>
      </w:r>
      <w:r w:rsidRPr="002B2DCB">
        <w:rPr>
          <w:rFonts w:ascii="Times New Roman"/>
          <w:i/>
          <w:color w:val="000000"/>
          <w:lang w:val="lv-LV"/>
        </w:rPr>
        <w:t xml:space="preserve"> elektrot</w:t>
      </w:r>
      <w:r w:rsidRPr="002B2DCB">
        <w:rPr>
          <w:rFonts w:ascii="Times New Roman"/>
          <w:i/>
          <w:color w:val="000000"/>
          <w:lang w:val="lv-LV"/>
        </w:rPr>
        <w:t>ī</w:t>
      </w:r>
      <w:r w:rsidRPr="002B2DCB">
        <w:rPr>
          <w:rFonts w:ascii="Times New Roman"/>
          <w:i/>
          <w:color w:val="000000"/>
          <w:lang w:val="lv-LV"/>
        </w:rPr>
        <w:t>kla. Ja tiek p</w:t>
      </w:r>
      <w:r w:rsidRPr="002B2DCB">
        <w:rPr>
          <w:rFonts w:ascii="Times New Roman"/>
          <w:i/>
          <w:color w:val="000000"/>
          <w:lang w:val="lv-LV"/>
        </w:rPr>
        <w:t>ā</w:t>
      </w:r>
      <w:r w:rsidRPr="002B2DCB">
        <w:rPr>
          <w:rFonts w:ascii="Times New Roman"/>
          <w:i/>
          <w:color w:val="000000"/>
          <w:lang w:val="lv-LV"/>
        </w:rPr>
        <w:t>rsniegtas 2. vai 4. harmonikas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bas, tas var liecin</w:t>
      </w:r>
      <w:r w:rsidRPr="002B2DCB">
        <w:rPr>
          <w:rFonts w:ascii="Times New Roman"/>
          <w:i/>
          <w:color w:val="000000"/>
          <w:lang w:val="lv-LV"/>
        </w:rPr>
        <w:t>ā</w:t>
      </w:r>
      <w:r w:rsidRPr="002B2DCB">
        <w:rPr>
          <w:rFonts w:ascii="Times New Roman"/>
          <w:i/>
          <w:color w:val="000000"/>
          <w:lang w:val="lv-LV"/>
        </w:rPr>
        <w:t>t, ka piepras</w:t>
      </w:r>
      <w:r w:rsidRPr="002B2DCB">
        <w:rPr>
          <w:rFonts w:ascii="Times New Roman"/>
          <w:i/>
          <w:color w:val="000000"/>
          <w:lang w:val="lv-LV"/>
        </w:rPr>
        <w:t>ī</w:t>
      </w:r>
      <w:r w:rsidRPr="002B2DCB">
        <w:rPr>
          <w:rFonts w:ascii="Times New Roman"/>
          <w:i/>
          <w:color w:val="000000"/>
          <w:lang w:val="lv-LV"/>
        </w:rPr>
        <w:t>jums instal</w:t>
      </w:r>
      <w:r w:rsidRPr="002B2DCB">
        <w:rPr>
          <w:rFonts w:ascii="Times New Roman"/>
          <w:i/>
          <w:color w:val="000000"/>
          <w:lang w:val="lv-LV"/>
        </w:rPr>
        <w:t>ā</w:t>
      </w:r>
      <w:r w:rsidRPr="002B2DCB">
        <w:rPr>
          <w:rFonts w:ascii="Times New Roman"/>
          <w:i/>
          <w:color w:val="000000"/>
          <w:lang w:val="lv-LV"/>
        </w:rPr>
        <w:t>cij</w:t>
      </w:r>
      <w:r w:rsidRPr="002B2DCB">
        <w:rPr>
          <w:rFonts w:ascii="Times New Roman"/>
          <w:i/>
          <w:color w:val="000000"/>
          <w:lang w:val="lv-LV"/>
        </w:rPr>
        <w:t>ā</w:t>
      </w:r>
      <w:r w:rsidRPr="002B2DCB">
        <w:rPr>
          <w:rFonts w:ascii="Times New Roman"/>
          <w:i/>
          <w:color w:val="000000"/>
          <w:lang w:val="lv-LV"/>
        </w:rPr>
        <w:t xml:space="preserve"> p</w:t>
      </w:r>
      <w:r w:rsidRPr="002B2DCB">
        <w:rPr>
          <w:rFonts w:ascii="Times New Roman"/>
          <w:i/>
          <w:color w:val="000000"/>
          <w:lang w:val="lv-LV"/>
        </w:rPr>
        <w:t>ā</w:t>
      </w:r>
      <w:r w:rsidRPr="002B2DCB">
        <w:rPr>
          <w:rFonts w:ascii="Times New Roman"/>
          <w:i/>
          <w:color w:val="000000"/>
          <w:lang w:val="lv-LV"/>
        </w:rPr>
        <w:t>rsniedz l</w:t>
      </w:r>
      <w:r w:rsidRPr="002B2DCB">
        <w:rPr>
          <w:rFonts w:ascii="Times New Roman"/>
          <w:i/>
          <w:color w:val="000000"/>
          <w:lang w:val="lv-LV"/>
        </w:rPr>
        <w:t>ī</w:t>
      </w:r>
      <w:r w:rsidRPr="002B2DCB">
        <w:rPr>
          <w:rFonts w:ascii="Times New Roman"/>
          <w:i/>
          <w:color w:val="000000"/>
          <w:lang w:val="lv-LV"/>
        </w:rPr>
        <w:t>dzstr</w:t>
      </w:r>
      <w:r w:rsidRPr="002B2DCB">
        <w:rPr>
          <w:rFonts w:ascii="Times New Roman"/>
          <w:i/>
          <w:color w:val="000000"/>
          <w:lang w:val="lv-LV"/>
        </w:rPr>
        <w:t>ā</w:t>
      </w:r>
      <w:r w:rsidRPr="002B2DCB">
        <w:rPr>
          <w:rFonts w:ascii="Times New Roman"/>
          <w:i/>
          <w:color w:val="000000"/>
          <w:lang w:val="lv-LV"/>
        </w:rPr>
        <w:t>vas satura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bu.</w:t>
      </w:r>
    </w:p>
    <w:p w14:paraId="0E53923A" w14:textId="77777777" w:rsidR="00360B78" w:rsidRPr="002B2DCB" w:rsidRDefault="00360B78" w:rsidP="00133A18">
      <w:pPr>
        <w:spacing w:before="95" w:line="360" w:lineRule="auto"/>
        <w:ind w:left="335" w:right="326"/>
        <w:jc w:val="both"/>
        <w:rPr>
          <w:rFonts w:ascii="Times New Roman"/>
          <w:i/>
          <w:color w:val="000000"/>
          <w:lang w:val="lv-LV"/>
        </w:rPr>
      </w:pPr>
      <w:r w:rsidRPr="002B2DCB">
        <w:rPr>
          <w:rFonts w:ascii="Times New Roman"/>
          <w:i/>
          <w:color w:val="000000"/>
          <w:lang w:val="lv-LV"/>
        </w:rPr>
        <w:t>Tr</w:t>
      </w:r>
      <w:r w:rsidRPr="002B2DCB">
        <w:rPr>
          <w:rFonts w:ascii="Times New Roman"/>
          <w:i/>
          <w:color w:val="000000"/>
          <w:lang w:val="lv-LV"/>
        </w:rPr>
        <w:t>ī</w:t>
      </w:r>
      <w:r w:rsidRPr="002B2DCB">
        <w:rPr>
          <w:rFonts w:ascii="Times New Roman"/>
          <w:i/>
          <w:color w:val="000000"/>
          <w:lang w:val="lv-LV"/>
        </w:rPr>
        <w:t>sk</w:t>
      </w:r>
      <w:r w:rsidRPr="002B2DCB">
        <w:rPr>
          <w:rFonts w:ascii="Times New Roman"/>
          <w:i/>
          <w:color w:val="000000"/>
          <w:lang w:val="lv-LV"/>
        </w:rPr>
        <w:t>ā</w:t>
      </w:r>
      <w:r w:rsidRPr="002B2DCB">
        <w:rPr>
          <w:rFonts w:ascii="Times New Roman"/>
          <w:i/>
          <w:color w:val="000000"/>
          <w:lang w:val="lv-LV"/>
        </w:rPr>
        <w:t>r</w:t>
      </w:r>
      <w:r w:rsidRPr="002B2DCB">
        <w:rPr>
          <w:rFonts w:ascii="Times New Roman"/>
          <w:i/>
          <w:color w:val="000000"/>
          <w:lang w:val="lv-LV"/>
        </w:rPr>
        <w:t>šā</w:t>
      </w:r>
      <w:r w:rsidRPr="002B2DCB">
        <w:rPr>
          <w:rFonts w:ascii="Times New Roman"/>
          <w:i/>
          <w:color w:val="000000"/>
          <w:lang w:val="lv-LV"/>
        </w:rPr>
        <w:t>s harmonikas tiek saskait</w:t>
      </w:r>
      <w:r w:rsidRPr="002B2DCB">
        <w:rPr>
          <w:rFonts w:ascii="Times New Roman"/>
          <w:i/>
          <w:color w:val="000000"/>
          <w:lang w:val="lv-LV"/>
        </w:rPr>
        <w:t>ī</w:t>
      </w:r>
      <w:r w:rsidRPr="002B2DCB">
        <w:rPr>
          <w:rFonts w:ascii="Times New Roman"/>
          <w:i/>
          <w:color w:val="000000"/>
          <w:lang w:val="lv-LV"/>
        </w:rPr>
        <w:t>tas, pamatojoties uz to attiec</w:t>
      </w:r>
      <w:r w:rsidRPr="002B2DCB">
        <w:rPr>
          <w:rFonts w:ascii="Times New Roman"/>
          <w:i/>
          <w:color w:val="000000"/>
          <w:lang w:val="lv-LV"/>
        </w:rPr>
        <w:t>ī</w:t>
      </w:r>
      <w:r w:rsidRPr="002B2DCB">
        <w:rPr>
          <w:rFonts w:ascii="Times New Roman"/>
          <w:i/>
          <w:color w:val="000000"/>
          <w:lang w:val="lv-LV"/>
        </w:rPr>
        <w:t>bu attiec</w:t>
      </w:r>
      <w:r w:rsidRPr="002B2DCB">
        <w:rPr>
          <w:rFonts w:ascii="Times New Roman"/>
          <w:i/>
          <w:color w:val="000000"/>
          <w:lang w:val="lv-LV"/>
        </w:rPr>
        <w:t>ī</w:t>
      </w:r>
      <w:r w:rsidRPr="002B2DCB">
        <w:rPr>
          <w:rFonts w:ascii="Times New Roman"/>
          <w:i/>
          <w:color w:val="000000"/>
          <w:lang w:val="lv-LV"/>
        </w:rPr>
        <w:t>b</w:t>
      </w:r>
      <w:r w:rsidRPr="002B2DCB">
        <w:rPr>
          <w:rFonts w:ascii="Times New Roman"/>
          <w:i/>
          <w:color w:val="000000"/>
          <w:lang w:val="lv-LV"/>
        </w:rPr>
        <w:t>ā</w:t>
      </w:r>
      <w:r w:rsidRPr="002B2DCB">
        <w:rPr>
          <w:rFonts w:ascii="Times New Roman"/>
          <w:i/>
          <w:color w:val="000000"/>
          <w:lang w:val="lv-LV"/>
        </w:rPr>
        <w:t xml:space="preserve"> uz DS/EN 50160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w:t>
      </w:r>
      <w:r w:rsidRPr="002B2DCB">
        <w:rPr>
          <w:rFonts w:ascii="Times New Roman"/>
          <w:i/>
          <w:color w:val="000000"/>
          <w:lang w:val="lv-LV"/>
        </w:rPr>
        <w:t>ā</w:t>
      </w:r>
      <w:r w:rsidRPr="002B2DCB">
        <w:rPr>
          <w:rFonts w:ascii="Times New Roman"/>
          <w:i/>
          <w:color w:val="000000"/>
          <w:lang w:val="lv-LV"/>
        </w:rPr>
        <w:t>m.</w:t>
      </w:r>
    </w:p>
    <w:p w14:paraId="2378F4E6" w14:textId="77777777" w:rsidR="00360B78" w:rsidRPr="002B2DCB" w:rsidRDefault="00360B78" w:rsidP="00133A18">
      <w:pPr>
        <w:spacing w:before="94" w:line="360" w:lineRule="auto"/>
        <w:ind w:left="335"/>
        <w:rPr>
          <w:rFonts w:ascii="Times New Roman"/>
          <w:i/>
          <w:color w:val="000000"/>
          <w:lang w:val="lv-LV"/>
        </w:rPr>
      </w:pPr>
      <w:r w:rsidRPr="002B2DCB">
        <w:rPr>
          <w:rFonts w:ascii="Times New Roman"/>
          <w:i/>
          <w:color w:val="000000"/>
          <w:lang w:val="lv-LV"/>
        </w:rPr>
        <w:lastRenderedPageBreak/>
        <w:t>Starpharmonisko overtonu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bas ir noteiktas, pamatojoties uz DEFU zi</w:t>
      </w:r>
      <w:r w:rsidRPr="002B2DCB">
        <w:rPr>
          <w:rFonts w:ascii="Times New Roman"/>
          <w:i/>
          <w:color w:val="000000"/>
          <w:lang w:val="lv-LV"/>
        </w:rPr>
        <w:t>ņ</w:t>
      </w:r>
      <w:r w:rsidRPr="002B2DCB">
        <w:rPr>
          <w:rFonts w:ascii="Times New Roman"/>
          <w:i/>
          <w:color w:val="000000"/>
          <w:lang w:val="lv-LV"/>
        </w:rPr>
        <w:t>ojum</w:t>
      </w:r>
      <w:r w:rsidRPr="002B2DCB">
        <w:rPr>
          <w:rFonts w:ascii="Times New Roman"/>
          <w:i/>
          <w:color w:val="000000"/>
          <w:lang w:val="lv-LV"/>
        </w:rPr>
        <w:t>ā</w:t>
      </w:r>
      <w:r w:rsidRPr="002B2DCB">
        <w:rPr>
          <w:rFonts w:ascii="Times New Roman"/>
          <w:i/>
          <w:color w:val="000000"/>
          <w:lang w:val="lv-LV"/>
        </w:rPr>
        <w:t xml:space="preserve"> RA 557 un IEC/TR 61000-3-14 aprakst</w:t>
      </w:r>
      <w:r w:rsidRPr="002B2DCB">
        <w:rPr>
          <w:rFonts w:ascii="Times New Roman"/>
          <w:i/>
          <w:color w:val="000000"/>
          <w:lang w:val="lv-LV"/>
        </w:rPr>
        <w:t>ī</w:t>
      </w:r>
      <w:r w:rsidRPr="002B2DCB">
        <w:rPr>
          <w:rFonts w:ascii="Times New Roman"/>
          <w:i/>
          <w:color w:val="000000"/>
          <w:lang w:val="lv-LV"/>
        </w:rPr>
        <w:t>taj</w:t>
      </w:r>
      <w:r w:rsidRPr="002B2DCB">
        <w:rPr>
          <w:rFonts w:ascii="Times New Roman"/>
          <w:i/>
          <w:color w:val="000000"/>
          <w:lang w:val="lv-LV"/>
        </w:rPr>
        <w:t>ā</w:t>
      </w:r>
      <w:r w:rsidRPr="002B2DCB">
        <w:rPr>
          <w:rFonts w:ascii="Times New Roman"/>
          <w:i/>
          <w:color w:val="000000"/>
          <w:lang w:val="lv-LV"/>
        </w:rPr>
        <w:t>m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bu noteik</w:t>
      </w:r>
      <w:r w:rsidRPr="002B2DCB">
        <w:rPr>
          <w:rFonts w:ascii="Times New Roman"/>
          <w:i/>
          <w:color w:val="000000"/>
          <w:lang w:val="lv-LV"/>
        </w:rPr>
        <w:t>š</w:t>
      </w:r>
      <w:r w:rsidRPr="002B2DCB">
        <w:rPr>
          <w:rFonts w:ascii="Times New Roman"/>
          <w:i/>
          <w:color w:val="000000"/>
          <w:lang w:val="lv-LV"/>
        </w:rPr>
        <w:t>anas metod</w:t>
      </w:r>
      <w:r w:rsidRPr="002B2DCB">
        <w:rPr>
          <w:rFonts w:ascii="Times New Roman"/>
          <w:i/>
          <w:color w:val="000000"/>
          <w:lang w:val="lv-LV"/>
        </w:rPr>
        <w:t>ē</w:t>
      </w:r>
      <w:r w:rsidRPr="002B2DCB">
        <w:rPr>
          <w:rFonts w:ascii="Times New Roman"/>
          <w:i/>
          <w:color w:val="000000"/>
          <w:lang w:val="lv-LV"/>
        </w:rPr>
        <w:t>m</w:t>
      </w:r>
      <w:r w:rsidRPr="002B2DCB">
        <w:rPr>
          <w:rFonts w:ascii="Times New Roman"/>
          <w:i/>
          <w:color w:val="000000"/>
          <w:spacing w:val="-5"/>
          <w:lang w:val="lv-LV"/>
        </w:rPr>
        <w:t>.</w:t>
      </w:r>
      <w:r w:rsidRPr="002B2DCB">
        <w:rPr>
          <w:rFonts w:ascii="Times New Roman"/>
          <w:i/>
          <w:color w:val="000000"/>
          <w:lang w:val="lv-LV"/>
        </w:rPr>
        <w:t xml:space="preserve"> </w:t>
      </w:r>
    </w:p>
    <w:p w14:paraId="312AE249" w14:textId="5C577D90" w:rsidR="00360B78" w:rsidRPr="002B2DCB" w:rsidRDefault="00360B78" w:rsidP="00133A18">
      <w:pPr>
        <w:spacing w:before="94" w:line="360" w:lineRule="auto"/>
        <w:ind w:left="335"/>
        <w:rPr>
          <w:rFonts w:ascii="Times New Roman"/>
          <w:i/>
          <w:color w:val="000000"/>
          <w:lang w:val="lv-LV"/>
        </w:rPr>
      </w:pPr>
      <w:r w:rsidRPr="002B2DCB">
        <w:rPr>
          <w:rFonts w:ascii="Times New Roman"/>
          <w:i/>
          <w:color w:val="000000"/>
          <w:lang w:val="lv-LV"/>
        </w:rPr>
        <w:t>Trauc</w:t>
      </w:r>
      <w:r w:rsidRPr="002B2DCB">
        <w:rPr>
          <w:rFonts w:ascii="Times New Roman"/>
          <w:i/>
          <w:color w:val="000000"/>
          <w:lang w:val="lv-LV"/>
        </w:rPr>
        <w:t>ē</w:t>
      </w:r>
      <w:r w:rsidRPr="002B2DCB">
        <w:rPr>
          <w:rFonts w:ascii="Times New Roman"/>
          <w:i/>
          <w:color w:val="000000"/>
          <w:lang w:val="lv-LV"/>
        </w:rPr>
        <w:t>jumu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ba 2-9 kHz frekven</w:t>
      </w:r>
      <w:r w:rsidRPr="002B2DCB">
        <w:rPr>
          <w:rFonts w:ascii="Times New Roman"/>
          <w:i/>
          <w:color w:val="000000"/>
          <w:lang w:val="lv-LV"/>
        </w:rPr>
        <w:t>č</w:t>
      </w:r>
      <w:r w:rsidRPr="002B2DCB">
        <w:rPr>
          <w:rFonts w:ascii="Times New Roman"/>
          <w:i/>
          <w:color w:val="000000"/>
          <w:lang w:val="lv-LV"/>
        </w:rPr>
        <w:t>u diapazon</w:t>
      </w:r>
      <w:r w:rsidRPr="002B2DCB">
        <w:rPr>
          <w:rFonts w:ascii="Times New Roman"/>
          <w:i/>
          <w:color w:val="000000"/>
          <w:lang w:val="lv-LV"/>
        </w:rPr>
        <w:t>ā</w:t>
      </w:r>
      <w:r w:rsidRPr="002B2DCB">
        <w:rPr>
          <w:rFonts w:ascii="Times New Roman"/>
          <w:i/>
          <w:color w:val="000000"/>
          <w:lang w:val="lv-LV"/>
        </w:rPr>
        <w:t xml:space="preserve"> ir balst</w:t>
      </w:r>
      <w:r w:rsidRPr="002B2DCB">
        <w:rPr>
          <w:rFonts w:ascii="Times New Roman"/>
          <w:i/>
          <w:color w:val="000000"/>
          <w:lang w:val="lv-LV"/>
        </w:rPr>
        <w:t>ī</w:t>
      </w:r>
      <w:r w:rsidRPr="002B2DCB">
        <w:rPr>
          <w:rFonts w:ascii="Times New Roman"/>
          <w:i/>
          <w:color w:val="000000"/>
          <w:lang w:val="lv-LV"/>
        </w:rPr>
        <w:t>ta uz DEFU zi</w:t>
      </w:r>
      <w:r w:rsidRPr="002B2DCB">
        <w:rPr>
          <w:rFonts w:ascii="Times New Roman"/>
          <w:i/>
          <w:color w:val="000000"/>
          <w:lang w:val="lv-LV"/>
        </w:rPr>
        <w:t>ņ</w:t>
      </w:r>
      <w:r w:rsidRPr="002B2DCB">
        <w:rPr>
          <w:rFonts w:ascii="Times New Roman"/>
          <w:i/>
          <w:color w:val="000000"/>
          <w:lang w:val="lv-LV"/>
        </w:rPr>
        <w:t>ojumu RA 557.</w:t>
      </w:r>
    </w:p>
    <w:p w14:paraId="47998D11" w14:textId="77777777" w:rsidR="00360B78" w:rsidRPr="002B2DCB" w:rsidRDefault="00360B78" w:rsidP="00133A18">
      <w:pPr>
        <w:spacing w:before="95" w:line="360" w:lineRule="auto"/>
        <w:ind w:left="335" w:right="326"/>
        <w:jc w:val="both"/>
        <w:rPr>
          <w:rFonts w:ascii="Times New Roman"/>
          <w:i/>
          <w:color w:val="000000"/>
          <w:lang w:val="lv-LV"/>
        </w:rPr>
      </w:pPr>
      <w:r w:rsidRPr="002B2DCB">
        <w:rPr>
          <w:rFonts w:ascii="Times New Roman"/>
          <w:i/>
          <w:color w:val="000000"/>
          <w:lang w:val="lv-LV"/>
        </w:rPr>
        <w:t>L</w:t>
      </w:r>
      <w:r w:rsidRPr="002B2DCB">
        <w:rPr>
          <w:rFonts w:ascii="Times New Roman"/>
          <w:i/>
          <w:color w:val="000000"/>
          <w:lang w:val="lv-LV"/>
        </w:rPr>
        <w:t>ī</w:t>
      </w:r>
      <w:r w:rsidRPr="002B2DCB">
        <w:rPr>
          <w:rFonts w:ascii="Times New Roman"/>
          <w:i/>
          <w:color w:val="000000"/>
          <w:lang w:val="lv-LV"/>
        </w:rPr>
        <w:t>dzstr</w:t>
      </w:r>
      <w:r w:rsidRPr="002B2DCB">
        <w:rPr>
          <w:rFonts w:ascii="Times New Roman"/>
          <w:i/>
          <w:color w:val="000000"/>
          <w:lang w:val="lv-LV"/>
        </w:rPr>
        <w:t>ā</w:t>
      </w:r>
      <w:r w:rsidRPr="002B2DCB">
        <w:rPr>
          <w:rFonts w:ascii="Times New Roman"/>
          <w:i/>
          <w:color w:val="000000"/>
          <w:lang w:val="lv-LV"/>
        </w:rPr>
        <w:t>vas satura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ba ir noteikta t</w:t>
      </w:r>
      <w:r w:rsidRPr="002B2DCB">
        <w:rPr>
          <w:rFonts w:ascii="Times New Roman"/>
          <w:i/>
          <w:color w:val="000000"/>
          <w:lang w:val="lv-LV"/>
        </w:rPr>
        <w:t>ā</w:t>
      </w:r>
      <w:r w:rsidRPr="002B2DCB">
        <w:rPr>
          <w:rFonts w:ascii="Times New Roman"/>
          <w:i/>
          <w:color w:val="000000"/>
          <w:lang w:val="lv-LV"/>
        </w:rPr>
        <w:t>p</w:t>
      </w:r>
      <w:r w:rsidRPr="002B2DCB">
        <w:rPr>
          <w:rFonts w:ascii="Times New Roman"/>
          <w:i/>
          <w:color w:val="000000"/>
          <w:lang w:val="lv-LV"/>
        </w:rPr>
        <w:t>ē</w:t>
      </w:r>
      <w:r w:rsidRPr="002B2DCB">
        <w:rPr>
          <w:rFonts w:ascii="Times New Roman"/>
          <w:i/>
          <w:color w:val="000000"/>
          <w:lang w:val="lv-LV"/>
        </w:rPr>
        <w:t>c, ka l</w:t>
      </w:r>
      <w:r w:rsidRPr="002B2DCB">
        <w:rPr>
          <w:rFonts w:ascii="Times New Roman"/>
          <w:i/>
          <w:color w:val="000000"/>
          <w:lang w:val="lv-LV"/>
        </w:rPr>
        <w:t>ī</w:t>
      </w:r>
      <w:r w:rsidRPr="002B2DCB">
        <w:rPr>
          <w:rFonts w:ascii="Times New Roman"/>
          <w:i/>
          <w:color w:val="000000"/>
          <w:lang w:val="lv-LV"/>
        </w:rPr>
        <w:t>dzstr</w:t>
      </w:r>
      <w:r w:rsidRPr="002B2DCB">
        <w:rPr>
          <w:rFonts w:ascii="Times New Roman"/>
          <w:i/>
          <w:color w:val="000000"/>
          <w:lang w:val="lv-LV"/>
        </w:rPr>
        <w:t>ā</w:t>
      </w:r>
      <w:r w:rsidRPr="002B2DCB">
        <w:rPr>
          <w:rFonts w:ascii="Times New Roman"/>
          <w:i/>
          <w:color w:val="000000"/>
          <w:lang w:val="lv-LV"/>
        </w:rPr>
        <w:t>vas str</w:t>
      </w:r>
      <w:r w:rsidRPr="002B2DCB">
        <w:rPr>
          <w:rFonts w:ascii="Times New Roman"/>
          <w:i/>
          <w:color w:val="000000"/>
          <w:lang w:val="lv-LV"/>
        </w:rPr>
        <w:t>ā</w:t>
      </w:r>
      <w:r w:rsidRPr="002B2DCB">
        <w:rPr>
          <w:rFonts w:ascii="Times New Roman"/>
          <w:i/>
          <w:color w:val="000000"/>
          <w:lang w:val="lv-LV"/>
        </w:rPr>
        <w:t>vas ir nev</w:t>
      </w:r>
      <w:r w:rsidRPr="002B2DCB">
        <w:rPr>
          <w:rFonts w:ascii="Times New Roman"/>
          <w:i/>
          <w:color w:val="000000"/>
          <w:lang w:val="lv-LV"/>
        </w:rPr>
        <w:t>ē</w:t>
      </w:r>
      <w:r w:rsidRPr="002B2DCB">
        <w:rPr>
          <w:rFonts w:ascii="Times New Roman"/>
          <w:i/>
          <w:color w:val="000000"/>
          <w:lang w:val="lv-LV"/>
        </w:rPr>
        <w:t>lamas publiskaj</w:t>
      </w:r>
      <w:r w:rsidRPr="002B2DCB">
        <w:rPr>
          <w:rFonts w:ascii="Times New Roman"/>
          <w:i/>
          <w:color w:val="000000"/>
          <w:lang w:val="lv-LV"/>
        </w:rPr>
        <w:t>ā</w:t>
      </w:r>
      <w:r w:rsidRPr="002B2DCB">
        <w:rPr>
          <w:rFonts w:ascii="Times New Roman"/>
          <w:i/>
          <w:color w:val="000000"/>
          <w:lang w:val="lv-LV"/>
        </w:rPr>
        <w:t xml:space="preserve"> elektrot</w:t>
      </w:r>
      <w:r w:rsidRPr="002B2DCB">
        <w:rPr>
          <w:rFonts w:ascii="Times New Roman"/>
          <w:i/>
          <w:color w:val="000000"/>
          <w:lang w:val="lv-LV"/>
        </w:rPr>
        <w:t>ī</w:t>
      </w:r>
      <w:r w:rsidRPr="002B2DCB">
        <w:rPr>
          <w:rFonts w:ascii="Times New Roman"/>
          <w:i/>
          <w:color w:val="000000"/>
          <w:lang w:val="lv-LV"/>
        </w:rPr>
        <w:t>kl</w:t>
      </w:r>
      <w:r w:rsidRPr="002B2DCB">
        <w:rPr>
          <w:rFonts w:ascii="Times New Roman"/>
          <w:i/>
          <w:color w:val="000000"/>
          <w:lang w:val="lv-LV"/>
        </w:rPr>
        <w:t>ā</w:t>
      </w:r>
      <w:r w:rsidRPr="002B2DCB">
        <w:rPr>
          <w:rFonts w:ascii="Times New Roman"/>
          <w:i/>
          <w:color w:val="000000"/>
          <w:lang w:val="lv-LV"/>
        </w:rPr>
        <w:t xml:space="preserve"> un var negat</w:t>
      </w:r>
      <w:r w:rsidRPr="002B2DCB">
        <w:rPr>
          <w:rFonts w:ascii="Times New Roman"/>
          <w:i/>
          <w:color w:val="000000"/>
          <w:lang w:val="lv-LV"/>
        </w:rPr>
        <w:t>ī</w:t>
      </w:r>
      <w:r w:rsidRPr="002B2DCB">
        <w:rPr>
          <w:rFonts w:ascii="Times New Roman"/>
          <w:i/>
          <w:color w:val="000000"/>
          <w:lang w:val="lv-LV"/>
        </w:rPr>
        <w:t>vi ietekm</w:t>
      </w:r>
      <w:r w:rsidRPr="002B2DCB">
        <w:rPr>
          <w:rFonts w:ascii="Times New Roman"/>
          <w:i/>
          <w:color w:val="000000"/>
          <w:lang w:val="lv-LV"/>
        </w:rPr>
        <w:t>ē</w:t>
      </w:r>
      <w:r w:rsidRPr="002B2DCB">
        <w:rPr>
          <w:rFonts w:ascii="Times New Roman"/>
          <w:i/>
          <w:color w:val="000000"/>
          <w:lang w:val="lv-LV"/>
        </w:rPr>
        <w:t>t t</w:t>
      </w:r>
      <w:r w:rsidRPr="002B2DCB">
        <w:rPr>
          <w:rFonts w:ascii="Times New Roman"/>
          <w:i/>
          <w:color w:val="000000"/>
          <w:lang w:val="lv-LV"/>
        </w:rPr>
        <w:t>ī</w:t>
      </w:r>
      <w:r w:rsidRPr="002B2DCB">
        <w:rPr>
          <w:rFonts w:ascii="Times New Roman"/>
          <w:i/>
          <w:color w:val="000000"/>
          <w:lang w:val="lv-LV"/>
        </w:rPr>
        <w:t>kla darb</w:t>
      </w:r>
      <w:r w:rsidRPr="002B2DCB">
        <w:rPr>
          <w:rFonts w:ascii="Times New Roman"/>
          <w:i/>
          <w:color w:val="000000"/>
          <w:lang w:val="lv-LV"/>
        </w:rPr>
        <w:t>ī</w:t>
      </w:r>
      <w:r w:rsidRPr="002B2DCB">
        <w:rPr>
          <w:rFonts w:ascii="Times New Roman"/>
          <w:i/>
          <w:color w:val="000000"/>
          <w:lang w:val="lv-LV"/>
        </w:rPr>
        <w:t>bu un aizsardz</w:t>
      </w:r>
      <w:r w:rsidRPr="002B2DCB">
        <w:rPr>
          <w:rFonts w:ascii="Times New Roman"/>
          <w:i/>
          <w:color w:val="000000"/>
          <w:lang w:val="lv-LV"/>
        </w:rPr>
        <w:t>ī</w:t>
      </w:r>
      <w:r w:rsidRPr="002B2DCB">
        <w:rPr>
          <w:rFonts w:ascii="Times New Roman"/>
          <w:i/>
          <w:color w:val="000000"/>
          <w:lang w:val="lv-LV"/>
        </w:rPr>
        <w:t>bu.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ba ir noteikta, pamatojoties uz l</w:t>
      </w:r>
      <w:r w:rsidRPr="002B2DCB">
        <w:rPr>
          <w:rFonts w:ascii="Times New Roman"/>
          <w:i/>
          <w:color w:val="000000"/>
          <w:lang w:val="lv-LV"/>
        </w:rPr>
        <w:t>ī</w:t>
      </w:r>
      <w:r w:rsidRPr="002B2DCB">
        <w:rPr>
          <w:rFonts w:ascii="Times New Roman"/>
          <w:i/>
          <w:color w:val="000000"/>
          <w:lang w:val="lv-LV"/>
        </w:rPr>
        <w:t>dzv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g</w:t>
      </w:r>
      <w:r w:rsidRPr="002B2DCB">
        <w:rPr>
          <w:rFonts w:ascii="Times New Roman"/>
          <w:i/>
          <w:color w:val="000000"/>
          <w:lang w:val="lv-LV"/>
        </w:rPr>
        <w:t>ā</w:t>
      </w:r>
      <w:r w:rsidRPr="002B2DCB">
        <w:rPr>
          <w:rFonts w:ascii="Times New Roman"/>
          <w:i/>
          <w:color w:val="000000"/>
          <w:lang w:val="lv-LV"/>
        </w:rPr>
        <w:t>m pras</w:t>
      </w:r>
      <w:r w:rsidRPr="002B2DCB">
        <w:rPr>
          <w:rFonts w:ascii="Times New Roman"/>
          <w:i/>
          <w:color w:val="000000"/>
          <w:lang w:val="lv-LV"/>
        </w:rPr>
        <w:t>ī</w:t>
      </w:r>
      <w:r w:rsidRPr="002B2DCB">
        <w:rPr>
          <w:rFonts w:ascii="Times New Roman"/>
          <w:i/>
          <w:color w:val="000000"/>
          <w:lang w:val="lv-LV"/>
        </w:rPr>
        <w:t>b</w:t>
      </w:r>
      <w:r w:rsidRPr="002B2DCB">
        <w:rPr>
          <w:rFonts w:ascii="Times New Roman"/>
          <w:i/>
          <w:color w:val="000000"/>
          <w:lang w:val="lv-LV"/>
        </w:rPr>
        <w:t>ā</w:t>
      </w:r>
      <w:r w:rsidRPr="002B2DCB">
        <w:rPr>
          <w:rFonts w:ascii="Times New Roman"/>
          <w:i/>
          <w:color w:val="000000"/>
          <w:lang w:val="lv-LV"/>
        </w:rPr>
        <w:t>m attiec</w:t>
      </w:r>
      <w:r w:rsidRPr="002B2DCB">
        <w:rPr>
          <w:rFonts w:ascii="Times New Roman"/>
          <w:i/>
          <w:color w:val="000000"/>
          <w:lang w:val="lv-LV"/>
        </w:rPr>
        <w:t>ī</w:t>
      </w:r>
      <w:r w:rsidRPr="002B2DCB">
        <w:rPr>
          <w:rFonts w:ascii="Times New Roman"/>
          <w:i/>
          <w:color w:val="000000"/>
          <w:lang w:val="lv-LV"/>
        </w:rPr>
        <w:t>b</w:t>
      </w:r>
      <w:r w:rsidRPr="002B2DCB">
        <w:rPr>
          <w:rFonts w:ascii="Times New Roman"/>
          <w:i/>
          <w:color w:val="000000"/>
          <w:lang w:val="lv-LV"/>
        </w:rPr>
        <w:t>ā</w:t>
      </w:r>
      <w:r w:rsidRPr="002B2DCB">
        <w:rPr>
          <w:rFonts w:ascii="Times New Roman"/>
          <w:i/>
          <w:color w:val="000000"/>
          <w:lang w:val="lv-LV"/>
        </w:rPr>
        <w:t xml:space="preserve"> uz ra</w:t>
      </w:r>
      <w:r w:rsidRPr="002B2DCB">
        <w:rPr>
          <w:rFonts w:ascii="Times New Roman"/>
          <w:i/>
          <w:color w:val="000000"/>
          <w:lang w:val="lv-LV"/>
        </w:rPr>
        <w:t>ž</w:t>
      </w:r>
      <w:r w:rsidRPr="002B2DCB">
        <w:rPr>
          <w:rFonts w:ascii="Times New Roman"/>
          <w:i/>
          <w:color w:val="000000"/>
          <w:lang w:val="lv-LV"/>
        </w:rPr>
        <w:t>o</w:t>
      </w:r>
      <w:r w:rsidRPr="002B2DCB">
        <w:rPr>
          <w:rFonts w:ascii="Times New Roman"/>
          <w:i/>
          <w:color w:val="000000"/>
          <w:lang w:val="lv-LV"/>
        </w:rPr>
        <w:t>š</w:t>
      </w:r>
      <w:r w:rsidRPr="002B2DCB">
        <w:rPr>
          <w:rFonts w:ascii="Times New Roman"/>
          <w:i/>
          <w:color w:val="000000"/>
          <w:lang w:val="lv-LV"/>
        </w:rPr>
        <w:t>anas iek</w:t>
      </w:r>
      <w:r w:rsidRPr="002B2DCB">
        <w:rPr>
          <w:rFonts w:ascii="Times New Roman"/>
          <w:i/>
          <w:color w:val="000000"/>
          <w:lang w:val="lv-LV"/>
        </w:rPr>
        <w:t>ā</w:t>
      </w:r>
      <w:r w:rsidRPr="002B2DCB">
        <w:rPr>
          <w:rFonts w:ascii="Times New Roman"/>
          <w:i/>
          <w:color w:val="000000"/>
          <w:lang w:val="lv-LV"/>
        </w:rPr>
        <w:t>rt</w:t>
      </w:r>
      <w:r w:rsidRPr="002B2DCB">
        <w:rPr>
          <w:rFonts w:ascii="Times New Roman"/>
          <w:i/>
          <w:color w:val="000000"/>
          <w:lang w:val="lv-LV"/>
        </w:rPr>
        <w:t>ā</w:t>
      </w:r>
      <w:r w:rsidRPr="002B2DCB">
        <w:rPr>
          <w:rFonts w:ascii="Times New Roman"/>
          <w:i/>
          <w:color w:val="000000"/>
          <w:lang w:val="lv-LV"/>
        </w:rPr>
        <w:t>m.</w:t>
      </w:r>
    </w:p>
    <w:p w14:paraId="2C9BEF16" w14:textId="09BFE3AB" w:rsidR="00EE5CE5" w:rsidRPr="002B2DCB" w:rsidRDefault="00360B78"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i/>
          <w:iCs/>
          <w:sz w:val="24"/>
          <w:szCs w:val="24"/>
          <w:lang w:val="lv-LV"/>
        </w:rPr>
        <w:t xml:space="preserve">3.1.14. </w:t>
      </w:r>
      <w:r w:rsidR="00EE5CE5" w:rsidRPr="002B2DCB">
        <w:rPr>
          <w:rFonts w:asciiTheme="majorBidi" w:hAnsiTheme="majorBidi" w:cstheme="majorBidi"/>
          <w:i/>
          <w:iCs/>
          <w:sz w:val="24"/>
          <w:szCs w:val="24"/>
          <w:lang w:val="lv-LV"/>
        </w:rPr>
        <w:t>Iekārt</w:t>
      </w:r>
      <w:r w:rsidRPr="002B2DCB">
        <w:rPr>
          <w:rFonts w:asciiTheme="majorBidi" w:hAnsiTheme="majorBidi" w:cstheme="majorBidi"/>
          <w:i/>
          <w:iCs/>
          <w:sz w:val="24"/>
          <w:szCs w:val="24"/>
          <w:lang w:val="lv-LV"/>
        </w:rPr>
        <w:t>u</w:t>
      </w:r>
      <w:r w:rsidR="00EE5CE5" w:rsidRPr="002B2DCB">
        <w:rPr>
          <w:rFonts w:asciiTheme="majorBidi" w:hAnsiTheme="majorBidi" w:cstheme="majorBidi"/>
          <w:i/>
          <w:iCs/>
          <w:sz w:val="24"/>
          <w:szCs w:val="24"/>
          <w:lang w:val="lv-LV"/>
        </w:rPr>
        <w:t xml:space="preserve"> īpašnieka pienākumi</w:t>
      </w:r>
      <w:r w:rsidRPr="002B2DCB">
        <w:rPr>
          <w:rFonts w:asciiTheme="majorBidi" w:hAnsiTheme="majorBidi" w:cstheme="majorBidi"/>
          <w:i/>
          <w:iCs/>
          <w:sz w:val="24"/>
          <w:szCs w:val="24"/>
          <w:lang w:val="lv-LV"/>
        </w:rPr>
        <w:t xml:space="preserve">: </w:t>
      </w:r>
      <w:r w:rsidR="00EE5CE5" w:rsidRPr="002B2DCB">
        <w:rPr>
          <w:rFonts w:asciiTheme="majorBidi" w:hAnsiTheme="majorBidi" w:cstheme="majorBidi"/>
          <w:sz w:val="24"/>
          <w:szCs w:val="24"/>
          <w:lang w:val="lv-LV"/>
        </w:rPr>
        <w:t xml:space="preserve">Iekārtas īpašniekam jānodrošina, ka pieprasījuma iekārta ir projektēta, būvēta un konfigurēta tā, lai iekārta neradītu būtiskus traucējumus publiskajā elektroenerģijas piegādes tīklā, kas varētu negatīvi ietekmēt citu klientu </w:t>
      </w:r>
      <w:r w:rsidR="00EE5CE5" w:rsidRPr="002B2DCB">
        <w:rPr>
          <w:rFonts w:asciiTheme="majorBidi" w:hAnsiTheme="majorBidi" w:cstheme="majorBidi"/>
          <w:spacing w:val="-2"/>
          <w:sz w:val="24"/>
          <w:szCs w:val="24"/>
          <w:lang w:val="lv-LV"/>
        </w:rPr>
        <w:t>iekārtas.</w:t>
      </w:r>
      <w:r w:rsidRPr="002B2DCB">
        <w:rPr>
          <w:rFonts w:asciiTheme="majorBidi" w:hAnsiTheme="majorBidi" w:cstheme="majorBidi"/>
          <w:spacing w:val="-2"/>
          <w:sz w:val="24"/>
          <w:szCs w:val="24"/>
          <w:lang w:val="lv-LV"/>
        </w:rPr>
        <w:t xml:space="preserve">  </w:t>
      </w:r>
      <w:r w:rsidR="00EE5CE5" w:rsidRPr="002B2DCB">
        <w:rPr>
          <w:rFonts w:asciiTheme="majorBidi" w:hAnsiTheme="majorBidi" w:cstheme="majorBidi"/>
          <w:sz w:val="24"/>
          <w:szCs w:val="24"/>
          <w:lang w:val="lv-LV"/>
        </w:rPr>
        <w:t>Gadījumos, kad pieprasījuma iekārta rada nepieļaujamus traucējumus publiskajā elektroenerģijas piegādes tīklā vai nelabvēlīgas sekas citu klientu iekārtām, iekārtas īpašniekam ir pienākums palīdzēt rast risinājumu.</w:t>
      </w:r>
      <w:r w:rsidRPr="002B2DCB">
        <w:rPr>
          <w:rFonts w:asciiTheme="majorBidi" w:hAnsiTheme="majorBidi" w:cstheme="majorBidi"/>
          <w:sz w:val="24"/>
          <w:szCs w:val="24"/>
          <w:lang w:val="lv-LV"/>
        </w:rPr>
        <w:t xml:space="preserve">  </w:t>
      </w:r>
      <w:r w:rsidR="00EE5CE5" w:rsidRPr="002B2DCB">
        <w:rPr>
          <w:rFonts w:asciiTheme="majorBidi" w:hAnsiTheme="majorBidi" w:cstheme="majorBidi"/>
          <w:sz w:val="24"/>
          <w:szCs w:val="24"/>
          <w:lang w:val="lv-LV"/>
        </w:rPr>
        <w:t xml:space="preserve">Ja rodas šaubas par to, vai pieprasījuma iekārta var radīt būtiskus vai nepieņemamus traucējumus publiskajā elektroenerģijas piegādes tīklā, </w:t>
      </w:r>
      <w:r w:rsidRPr="002B2DCB">
        <w:rPr>
          <w:rFonts w:asciiTheme="majorBidi" w:hAnsiTheme="majorBidi" w:cstheme="majorBidi"/>
          <w:sz w:val="24"/>
          <w:szCs w:val="24"/>
          <w:lang w:val="lv-LV"/>
        </w:rPr>
        <w:t>valdītājam</w:t>
      </w:r>
      <w:r w:rsidR="00EE5CE5" w:rsidRPr="002B2DCB">
        <w:rPr>
          <w:rFonts w:asciiTheme="majorBidi" w:hAnsiTheme="majorBidi" w:cstheme="majorBidi"/>
          <w:sz w:val="24"/>
          <w:szCs w:val="24"/>
          <w:lang w:val="lv-LV"/>
        </w:rPr>
        <w:t xml:space="preserve"> ir pienākums sazināties ar elektroenerģijas piegādes uzņēmumu.</w:t>
      </w:r>
    </w:p>
    <w:p w14:paraId="3D3EE330" w14:textId="77777777" w:rsidR="00360B78" w:rsidRPr="002B2DCB" w:rsidRDefault="00360B78" w:rsidP="00133A18">
      <w:pPr>
        <w:spacing w:before="92" w:line="360" w:lineRule="auto"/>
        <w:ind w:left="335" w:right="333"/>
        <w:rPr>
          <w:rFonts w:ascii="Times New Roman"/>
          <w:i/>
          <w:color w:val="000000"/>
          <w:lang w:val="lv-LV"/>
        </w:rPr>
      </w:pPr>
      <w:r w:rsidRPr="002B2DCB">
        <w:rPr>
          <w:rFonts w:ascii="Times New Roman"/>
          <w:i/>
          <w:color w:val="000000"/>
          <w:lang w:val="lv-LV"/>
        </w:rPr>
        <w:t>Iek</w:t>
      </w:r>
      <w:r w:rsidRPr="002B2DCB">
        <w:rPr>
          <w:rFonts w:ascii="Times New Roman"/>
          <w:i/>
          <w:color w:val="000000"/>
          <w:lang w:val="lv-LV"/>
        </w:rPr>
        <w:t>ā</w:t>
      </w:r>
      <w:r w:rsidRPr="002B2DCB">
        <w:rPr>
          <w:rFonts w:ascii="Times New Roman"/>
          <w:i/>
          <w:color w:val="000000"/>
          <w:lang w:val="lv-LV"/>
        </w:rPr>
        <w:t xml:space="preserve">rtas </w:t>
      </w:r>
      <w:r w:rsidRPr="002B2DCB">
        <w:rPr>
          <w:rFonts w:ascii="Times New Roman"/>
          <w:i/>
          <w:color w:val="000000"/>
          <w:lang w:val="lv-LV"/>
        </w:rPr>
        <w:t>ī</w:t>
      </w:r>
      <w:r w:rsidRPr="002B2DCB">
        <w:rPr>
          <w:rFonts w:ascii="Times New Roman"/>
          <w:i/>
          <w:color w:val="000000"/>
          <w:lang w:val="lv-LV"/>
        </w:rPr>
        <w:t>pa</w:t>
      </w:r>
      <w:r w:rsidRPr="002B2DCB">
        <w:rPr>
          <w:rFonts w:ascii="Times New Roman"/>
          <w:i/>
          <w:color w:val="000000"/>
          <w:lang w:val="lv-LV"/>
        </w:rPr>
        <w:t>š</w:t>
      </w:r>
      <w:r w:rsidRPr="002B2DCB">
        <w:rPr>
          <w:rFonts w:ascii="Times New Roman"/>
          <w:i/>
          <w:color w:val="000000"/>
          <w:lang w:val="lv-LV"/>
        </w:rPr>
        <w:t>nieks var p</w:t>
      </w:r>
      <w:r w:rsidRPr="002B2DCB">
        <w:rPr>
          <w:rFonts w:ascii="Times New Roman"/>
          <w:i/>
          <w:color w:val="000000"/>
          <w:lang w:val="lv-LV"/>
        </w:rPr>
        <w:t>ā</w:t>
      </w:r>
      <w:r w:rsidRPr="002B2DCB">
        <w:rPr>
          <w:rFonts w:ascii="Times New Roman"/>
          <w:i/>
          <w:color w:val="000000"/>
          <w:lang w:val="lv-LV"/>
        </w:rPr>
        <w:t>rbaud</w:t>
      </w:r>
      <w:r w:rsidRPr="002B2DCB">
        <w:rPr>
          <w:rFonts w:ascii="Times New Roman"/>
          <w:i/>
          <w:color w:val="000000"/>
          <w:lang w:val="lv-LV"/>
        </w:rPr>
        <w:t>ī</w:t>
      </w:r>
      <w:r w:rsidRPr="002B2DCB">
        <w:rPr>
          <w:rFonts w:ascii="Times New Roman"/>
          <w:i/>
          <w:color w:val="000000"/>
          <w:lang w:val="lv-LV"/>
        </w:rPr>
        <w:t>t, vai emisijas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bas piesl</w:t>
      </w:r>
      <w:r w:rsidRPr="002B2DCB">
        <w:rPr>
          <w:rFonts w:ascii="Times New Roman"/>
          <w:i/>
          <w:color w:val="000000"/>
          <w:lang w:val="lv-LV"/>
        </w:rPr>
        <w:t>ē</w:t>
      </w:r>
      <w:r w:rsidRPr="002B2DCB">
        <w:rPr>
          <w:rFonts w:ascii="Times New Roman"/>
          <w:i/>
          <w:color w:val="000000"/>
          <w:lang w:val="lv-LV"/>
        </w:rPr>
        <w:t>guma punkt</w:t>
      </w:r>
      <w:r w:rsidRPr="002B2DCB">
        <w:rPr>
          <w:rFonts w:ascii="Times New Roman"/>
          <w:i/>
          <w:color w:val="000000"/>
          <w:lang w:val="lv-LV"/>
        </w:rPr>
        <w:t>ā</w:t>
      </w:r>
      <w:r w:rsidRPr="002B2DCB">
        <w:rPr>
          <w:rFonts w:ascii="Times New Roman"/>
          <w:i/>
          <w:color w:val="000000"/>
          <w:lang w:val="lv-LV"/>
        </w:rPr>
        <w:t xml:space="preserve"> tiek iev</w:t>
      </w:r>
      <w:r w:rsidRPr="002B2DCB">
        <w:rPr>
          <w:rFonts w:ascii="Times New Roman"/>
          <w:i/>
          <w:color w:val="000000"/>
          <w:lang w:val="lv-LV"/>
        </w:rPr>
        <w:t>ē</w:t>
      </w:r>
      <w:r w:rsidRPr="002B2DCB">
        <w:rPr>
          <w:rFonts w:ascii="Times New Roman"/>
          <w:i/>
          <w:color w:val="000000"/>
          <w:lang w:val="lv-LV"/>
        </w:rPr>
        <w:t>rotas saska</w:t>
      </w:r>
      <w:r w:rsidRPr="002B2DCB">
        <w:rPr>
          <w:rFonts w:ascii="Times New Roman"/>
          <w:i/>
          <w:color w:val="000000"/>
          <w:lang w:val="lv-LV"/>
        </w:rPr>
        <w:t>ņā</w:t>
      </w:r>
      <w:r w:rsidRPr="002B2DCB">
        <w:rPr>
          <w:rFonts w:ascii="Times New Roman"/>
          <w:i/>
          <w:color w:val="000000"/>
          <w:lang w:val="lv-LV"/>
        </w:rPr>
        <w:t xml:space="preserve"> ar </w:t>
      </w:r>
      <w:r w:rsidRPr="002B2DCB">
        <w:rPr>
          <w:rFonts w:ascii="Times New Roman"/>
          <w:i/>
          <w:color w:val="000000"/>
          <w:lang w:val="lv-LV"/>
        </w:rPr>
        <w:t>š</w:t>
      </w:r>
      <w:r w:rsidRPr="002B2DCB">
        <w:rPr>
          <w:rFonts w:ascii="Times New Roman"/>
          <w:i/>
          <w:color w:val="000000"/>
          <w:lang w:val="lv-LV"/>
        </w:rPr>
        <w:t>aj</w:t>
      </w:r>
      <w:r w:rsidRPr="002B2DCB">
        <w:rPr>
          <w:rFonts w:ascii="Times New Roman"/>
          <w:i/>
          <w:color w:val="000000"/>
          <w:lang w:val="lv-LV"/>
        </w:rPr>
        <w:t>ā</w:t>
      </w:r>
      <w:r w:rsidRPr="002B2DCB">
        <w:rPr>
          <w:rFonts w:ascii="Times New Roman"/>
          <w:i/>
          <w:color w:val="000000"/>
          <w:lang w:val="lv-LV"/>
        </w:rPr>
        <w:t xml:space="preserve"> dokument</w:t>
      </w:r>
      <w:r w:rsidRPr="002B2DCB">
        <w:rPr>
          <w:rFonts w:ascii="Times New Roman"/>
          <w:i/>
          <w:color w:val="000000"/>
          <w:lang w:val="lv-LV"/>
        </w:rPr>
        <w:t>ā</w:t>
      </w:r>
      <w:r w:rsidRPr="002B2DCB">
        <w:rPr>
          <w:rFonts w:ascii="Times New Roman"/>
          <w:i/>
          <w:color w:val="000000"/>
          <w:lang w:val="lv-LV"/>
        </w:rPr>
        <w:t xml:space="preserve"> izkl</w:t>
      </w:r>
      <w:r w:rsidRPr="002B2DCB">
        <w:rPr>
          <w:rFonts w:ascii="Times New Roman"/>
          <w:i/>
          <w:color w:val="000000"/>
          <w:lang w:val="lv-LV"/>
        </w:rPr>
        <w:t>ā</w:t>
      </w:r>
      <w:r w:rsidRPr="002B2DCB">
        <w:rPr>
          <w:rFonts w:ascii="Times New Roman"/>
          <w:i/>
          <w:color w:val="000000"/>
          <w:lang w:val="lv-LV"/>
        </w:rPr>
        <w:t>st</w:t>
      </w:r>
      <w:r w:rsidRPr="002B2DCB">
        <w:rPr>
          <w:rFonts w:ascii="Times New Roman"/>
          <w:i/>
          <w:color w:val="000000"/>
          <w:lang w:val="lv-LV"/>
        </w:rPr>
        <w:t>ī</w:t>
      </w:r>
      <w:r w:rsidRPr="002B2DCB">
        <w:rPr>
          <w:rFonts w:ascii="Times New Roman"/>
          <w:i/>
          <w:color w:val="000000"/>
          <w:lang w:val="lv-LV"/>
        </w:rPr>
        <w:t>taj</w:t>
      </w:r>
      <w:r w:rsidRPr="002B2DCB">
        <w:rPr>
          <w:rFonts w:ascii="Times New Roman"/>
          <w:i/>
          <w:color w:val="000000"/>
          <w:lang w:val="lv-LV"/>
        </w:rPr>
        <w:t>ā</w:t>
      </w:r>
      <w:r w:rsidRPr="002B2DCB">
        <w:rPr>
          <w:rFonts w:ascii="Times New Roman"/>
          <w:i/>
          <w:color w:val="000000"/>
          <w:lang w:val="lv-LV"/>
        </w:rPr>
        <w:t>m pras</w:t>
      </w:r>
      <w:r w:rsidRPr="002B2DCB">
        <w:rPr>
          <w:rFonts w:ascii="Times New Roman"/>
          <w:i/>
          <w:color w:val="000000"/>
          <w:lang w:val="lv-LV"/>
        </w:rPr>
        <w:t>ī</w:t>
      </w:r>
      <w:r w:rsidRPr="002B2DCB">
        <w:rPr>
          <w:rFonts w:ascii="Times New Roman"/>
          <w:i/>
          <w:color w:val="000000"/>
          <w:lang w:val="lv-LV"/>
        </w:rPr>
        <w:t>b</w:t>
      </w:r>
      <w:r w:rsidRPr="002B2DCB">
        <w:rPr>
          <w:rFonts w:ascii="Times New Roman"/>
          <w:i/>
          <w:color w:val="000000"/>
          <w:lang w:val="lv-LV"/>
        </w:rPr>
        <w:t>ā</w:t>
      </w:r>
      <w:r w:rsidRPr="002B2DCB">
        <w:rPr>
          <w:rFonts w:ascii="Times New Roman"/>
          <w:i/>
          <w:color w:val="000000"/>
          <w:lang w:val="lv-LV"/>
        </w:rPr>
        <w:t>m.</w:t>
      </w:r>
    </w:p>
    <w:p w14:paraId="7ECADD87" w14:textId="3CDF7029" w:rsidR="00360B78" w:rsidRPr="002B2DCB" w:rsidRDefault="00360B78" w:rsidP="00133A18">
      <w:pPr>
        <w:spacing w:line="360" w:lineRule="auto"/>
        <w:ind w:left="335" w:right="328"/>
        <w:jc w:val="both"/>
        <w:rPr>
          <w:rFonts w:ascii="Times New Roman"/>
          <w:i/>
          <w:color w:val="000000"/>
          <w:lang w:val="lv-LV"/>
        </w:rPr>
      </w:pPr>
      <w:r w:rsidRPr="002B2DCB">
        <w:rPr>
          <w:rFonts w:ascii="Times New Roman" w:hAnsi="Times New Roman"/>
          <w:i/>
          <w:color w:val="000000"/>
          <w:lang w:val="lv-LV"/>
        </w:rPr>
        <w:t>Ja elektrostacijas īpašnieks vēlas aprēķināt jaudas kvalitāti pieprasījuma iekārtām, elektrostacijas īpašniekam jāsazinās ar elektroapgādes uzņēmumu, lai saņemtu informāciju par īsslēguma līmeni Sk, jaudas kvalitāti un saistīto īsslēguma leņķi ψk pieslēguma punktā.</w:t>
      </w:r>
    </w:p>
    <w:p w14:paraId="47A16DFE" w14:textId="77777777" w:rsidR="00360B78" w:rsidRPr="002B2DCB" w:rsidRDefault="00360B78" w:rsidP="00133A18">
      <w:pPr>
        <w:spacing w:line="360" w:lineRule="auto"/>
        <w:ind w:left="335" w:right="329"/>
        <w:jc w:val="both"/>
        <w:rPr>
          <w:rFonts w:ascii="Times New Roman"/>
          <w:i/>
          <w:color w:val="000000"/>
          <w:lang w:val="lv-LV"/>
        </w:rPr>
      </w:pPr>
      <w:r w:rsidRPr="002B2DCB">
        <w:rPr>
          <w:rFonts w:ascii="Times New Roman"/>
          <w:i/>
          <w:color w:val="000000"/>
          <w:lang w:val="lv-LV"/>
        </w:rPr>
        <w:t>P</w:t>
      </w:r>
      <w:r w:rsidRPr="002B2DCB">
        <w:rPr>
          <w:rFonts w:ascii="Times New Roman"/>
          <w:i/>
          <w:color w:val="000000"/>
          <w:lang w:val="lv-LV"/>
        </w:rPr>
        <w:t>ē</w:t>
      </w:r>
      <w:r w:rsidRPr="002B2DCB">
        <w:rPr>
          <w:rFonts w:ascii="Times New Roman"/>
          <w:i/>
          <w:color w:val="000000"/>
          <w:lang w:val="lv-LV"/>
        </w:rPr>
        <w:t>c vieno</w:t>
      </w:r>
      <w:r w:rsidRPr="002B2DCB">
        <w:rPr>
          <w:rFonts w:ascii="Times New Roman"/>
          <w:i/>
          <w:color w:val="000000"/>
          <w:lang w:val="lv-LV"/>
        </w:rPr>
        <w:t>š</w:t>
      </w:r>
      <w:r w:rsidRPr="002B2DCB">
        <w:rPr>
          <w:rFonts w:ascii="Times New Roman"/>
          <w:i/>
          <w:color w:val="000000"/>
          <w:lang w:val="lv-LV"/>
        </w:rPr>
        <w:t>an</w:t>
      </w:r>
      <w:r w:rsidRPr="002B2DCB">
        <w:rPr>
          <w:rFonts w:ascii="Times New Roman"/>
          <w:i/>
          <w:color w:val="000000"/>
          <w:lang w:val="lv-LV"/>
        </w:rPr>
        <w:t>ā</w:t>
      </w:r>
      <w:r w:rsidRPr="002B2DCB">
        <w:rPr>
          <w:rFonts w:ascii="Times New Roman"/>
          <w:i/>
          <w:color w:val="000000"/>
          <w:lang w:val="lv-LV"/>
        </w:rPr>
        <w:t xml:space="preserve">s elektrostacijas </w:t>
      </w:r>
      <w:r w:rsidRPr="002B2DCB">
        <w:rPr>
          <w:rFonts w:ascii="Times New Roman"/>
          <w:i/>
          <w:color w:val="000000"/>
          <w:lang w:val="lv-LV"/>
        </w:rPr>
        <w:t>ī</w:t>
      </w:r>
      <w:r w:rsidRPr="002B2DCB">
        <w:rPr>
          <w:rFonts w:ascii="Times New Roman"/>
          <w:i/>
          <w:color w:val="000000"/>
          <w:lang w:val="lv-LV"/>
        </w:rPr>
        <w:t>pa</w:t>
      </w:r>
      <w:r w:rsidRPr="002B2DCB">
        <w:rPr>
          <w:rFonts w:ascii="Times New Roman"/>
          <w:i/>
          <w:color w:val="000000"/>
          <w:lang w:val="lv-LV"/>
        </w:rPr>
        <w:t>š</w:t>
      </w:r>
      <w:r w:rsidRPr="002B2DCB">
        <w:rPr>
          <w:rFonts w:ascii="Times New Roman"/>
          <w:i/>
          <w:color w:val="000000"/>
          <w:lang w:val="lv-LV"/>
        </w:rPr>
        <w:t>nieks var no elektroener</w:t>
      </w:r>
      <w:r w:rsidRPr="002B2DCB">
        <w:rPr>
          <w:rFonts w:ascii="Times New Roman"/>
          <w:i/>
          <w:color w:val="000000"/>
          <w:lang w:val="lv-LV"/>
        </w:rPr>
        <w:t>ģ</w:t>
      </w:r>
      <w:r w:rsidRPr="002B2DCB">
        <w:rPr>
          <w:rFonts w:ascii="Times New Roman"/>
          <w:i/>
          <w:color w:val="000000"/>
          <w:lang w:val="lv-LV"/>
        </w:rPr>
        <w:t>ijas pieg</w:t>
      </w:r>
      <w:r w:rsidRPr="002B2DCB">
        <w:rPr>
          <w:rFonts w:ascii="Times New Roman"/>
          <w:i/>
          <w:color w:val="000000"/>
          <w:lang w:val="lv-LV"/>
        </w:rPr>
        <w:t>ā</w:t>
      </w:r>
      <w:r w:rsidRPr="002B2DCB">
        <w:rPr>
          <w:rFonts w:ascii="Times New Roman"/>
          <w:i/>
          <w:color w:val="000000"/>
          <w:lang w:val="lv-LV"/>
        </w:rPr>
        <w:t>des uz</w:t>
      </w:r>
      <w:r w:rsidRPr="002B2DCB">
        <w:rPr>
          <w:rFonts w:ascii="Times New Roman"/>
          <w:i/>
          <w:color w:val="000000"/>
          <w:lang w:val="lv-LV"/>
        </w:rPr>
        <w:t>ņē</w:t>
      </w:r>
      <w:r w:rsidRPr="002B2DCB">
        <w:rPr>
          <w:rFonts w:ascii="Times New Roman"/>
          <w:i/>
          <w:color w:val="000000"/>
          <w:lang w:val="lv-LV"/>
        </w:rPr>
        <w:t>muma ieg</w:t>
      </w:r>
      <w:r w:rsidRPr="002B2DCB">
        <w:rPr>
          <w:rFonts w:ascii="Times New Roman"/>
          <w:i/>
          <w:color w:val="000000"/>
          <w:lang w:val="lv-LV"/>
        </w:rPr>
        <w:t>ā</w:t>
      </w:r>
      <w:r w:rsidRPr="002B2DCB">
        <w:rPr>
          <w:rFonts w:ascii="Times New Roman"/>
          <w:i/>
          <w:color w:val="000000"/>
          <w:lang w:val="lv-LV"/>
        </w:rPr>
        <w:t>d</w:t>
      </w:r>
      <w:r w:rsidRPr="002B2DCB">
        <w:rPr>
          <w:rFonts w:ascii="Times New Roman"/>
          <w:i/>
          <w:color w:val="000000"/>
          <w:lang w:val="lv-LV"/>
        </w:rPr>
        <w:t>ā</w:t>
      </w:r>
      <w:r w:rsidRPr="002B2DCB">
        <w:rPr>
          <w:rFonts w:ascii="Times New Roman"/>
          <w:i/>
          <w:color w:val="000000"/>
          <w:lang w:val="lv-LV"/>
        </w:rPr>
        <w:t>ties papildu piepras</w:t>
      </w:r>
      <w:r w:rsidRPr="002B2DCB">
        <w:rPr>
          <w:rFonts w:ascii="Times New Roman"/>
          <w:i/>
          <w:color w:val="000000"/>
          <w:lang w:val="lv-LV"/>
        </w:rPr>
        <w:t>ī</w:t>
      </w:r>
      <w:r w:rsidRPr="002B2DCB">
        <w:rPr>
          <w:rFonts w:ascii="Times New Roman"/>
          <w:i/>
          <w:color w:val="000000"/>
          <w:lang w:val="lv-LV"/>
        </w:rPr>
        <w:t>juma reakciju (liel</w:t>
      </w:r>
      <w:r w:rsidRPr="002B2DCB">
        <w:rPr>
          <w:rFonts w:ascii="Times New Roman"/>
          <w:i/>
          <w:color w:val="000000"/>
          <w:lang w:val="lv-LV"/>
        </w:rPr>
        <w:t>ā</w:t>
      </w:r>
      <w:r w:rsidRPr="002B2DCB">
        <w:rPr>
          <w:rFonts w:ascii="Times New Roman"/>
          <w:i/>
          <w:color w:val="000000"/>
          <w:lang w:val="lv-LV"/>
        </w:rPr>
        <w:t xml:space="preserve">ku </w:t>
      </w:r>
      <w:r w:rsidRPr="002B2DCB">
        <w:rPr>
          <w:rFonts w:ascii="Times New Roman"/>
          <w:i/>
          <w:color w:val="000000"/>
          <w:lang w:val="lv-LV"/>
        </w:rPr>
        <w:t>ī</w:t>
      </w:r>
      <w:r w:rsidRPr="002B2DCB">
        <w:rPr>
          <w:rFonts w:ascii="Times New Roman"/>
          <w:i/>
          <w:color w:val="000000"/>
          <w:lang w:val="lv-LV"/>
        </w:rPr>
        <w:t>ssl</w:t>
      </w:r>
      <w:r w:rsidRPr="002B2DCB">
        <w:rPr>
          <w:rFonts w:ascii="Times New Roman"/>
          <w:i/>
          <w:color w:val="000000"/>
          <w:lang w:val="lv-LV"/>
        </w:rPr>
        <w:t>ē</w:t>
      </w:r>
      <w:r w:rsidRPr="002B2DCB">
        <w:rPr>
          <w:rFonts w:ascii="Times New Roman"/>
          <w:i/>
          <w:color w:val="000000"/>
          <w:lang w:val="lv-LV"/>
        </w:rPr>
        <w:t>guma jaudu vai pieg</w:t>
      </w:r>
      <w:r w:rsidRPr="002B2DCB">
        <w:rPr>
          <w:rFonts w:ascii="Times New Roman"/>
          <w:i/>
          <w:color w:val="000000"/>
          <w:lang w:val="lv-LV"/>
        </w:rPr>
        <w:t>ā</w:t>
      </w:r>
      <w:r w:rsidRPr="002B2DCB">
        <w:rPr>
          <w:rFonts w:ascii="Times New Roman"/>
          <w:i/>
          <w:color w:val="000000"/>
          <w:lang w:val="lv-LV"/>
        </w:rPr>
        <w:t>des apjomu), lai iev</w:t>
      </w:r>
      <w:r w:rsidRPr="002B2DCB">
        <w:rPr>
          <w:rFonts w:ascii="Times New Roman"/>
          <w:i/>
          <w:color w:val="000000"/>
          <w:lang w:val="lv-LV"/>
        </w:rPr>
        <w:t>ē</w:t>
      </w:r>
      <w:r w:rsidRPr="002B2DCB">
        <w:rPr>
          <w:rFonts w:ascii="Times New Roman"/>
          <w:i/>
          <w:color w:val="000000"/>
          <w:lang w:val="lv-LV"/>
        </w:rPr>
        <w:t>rotu noteikt</w:t>
      </w:r>
      <w:r w:rsidRPr="002B2DCB">
        <w:rPr>
          <w:rFonts w:ascii="Times New Roman"/>
          <w:i/>
          <w:color w:val="000000"/>
          <w:lang w:val="lv-LV"/>
        </w:rPr>
        <w:t>ā</w:t>
      </w:r>
      <w:r w:rsidRPr="002B2DCB">
        <w:rPr>
          <w:rFonts w:ascii="Times New Roman"/>
          <w:i/>
          <w:color w:val="000000"/>
          <w:lang w:val="lv-LV"/>
        </w:rPr>
        <w:t>s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bas.</w:t>
      </w:r>
    </w:p>
    <w:p w14:paraId="03EBD38D" w14:textId="00967EFC" w:rsidR="00360B78" w:rsidRPr="002B2DCB" w:rsidRDefault="00360B78"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i/>
          <w:iCs/>
          <w:sz w:val="24"/>
          <w:szCs w:val="24"/>
          <w:lang w:val="lv-LV"/>
        </w:rPr>
        <w:t xml:space="preserve">3.1.15. </w:t>
      </w:r>
      <w:r w:rsidR="00EE5CE5" w:rsidRPr="002B2DCB">
        <w:rPr>
          <w:rFonts w:asciiTheme="majorBidi" w:hAnsiTheme="majorBidi" w:cstheme="majorBidi"/>
          <w:i/>
          <w:iCs/>
          <w:sz w:val="24"/>
          <w:szCs w:val="24"/>
          <w:lang w:val="lv-LV"/>
        </w:rPr>
        <w:t>Elektroenerģijas piegādes uzņēmuma pienākumi</w:t>
      </w:r>
      <w:r w:rsidRPr="002B2DCB">
        <w:rPr>
          <w:rFonts w:asciiTheme="majorBidi" w:hAnsiTheme="majorBidi" w:cstheme="majorBidi"/>
          <w:i/>
          <w:iCs/>
          <w:sz w:val="24"/>
          <w:szCs w:val="24"/>
          <w:lang w:val="lv-LV"/>
        </w:rPr>
        <w:t xml:space="preserve">  </w:t>
      </w:r>
      <w:r w:rsidR="00EE5CE5" w:rsidRPr="002B2DCB">
        <w:rPr>
          <w:rFonts w:asciiTheme="majorBidi" w:hAnsiTheme="majorBidi" w:cstheme="majorBidi"/>
          <w:sz w:val="24"/>
          <w:szCs w:val="24"/>
          <w:lang w:val="lv-LV"/>
        </w:rPr>
        <w:t>Elektroenerģijas piegādes uzņēmums ir atbildīgs par emisiju ierobežojumu noteikšanu pieslēguma punktā.</w:t>
      </w:r>
      <w:r w:rsidRPr="002B2DCB">
        <w:rPr>
          <w:rFonts w:asciiTheme="majorBidi" w:hAnsiTheme="majorBidi" w:cstheme="majorBidi"/>
          <w:sz w:val="24"/>
          <w:szCs w:val="24"/>
          <w:lang w:val="lv-LV"/>
        </w:rPr>
        <w:t xml:space="preserve"> </w:t>
      </w:r>
      <w:r w:rsidR="00EE5CE5" w:rsidRPr="002B2DCB">
        <w:rPr>
          <w:rFonts w:asciiTheme="majorBidi" w:hAnsiTheme="majorBidi" w:cstheme="majorBidi"/>
          <w:sz w:val="24"/>
          <w:szCs w:val="24"/>
          <w:lang w:val="lv-LV"/>
        </w:rPr>
        <w:t>Pēc elektrostacijas īpašnieka pieprasījuma elektroapgādes uzņēmumam jānorāda īsslēguma līmenis Sk, jaudas kvalitāte ar saistīto īsslēguma leņķi ψk pieslēguma punktā.</w:t>
      </w:r>
      <w:r w:rsidRPr="002B2DCB">
        <w:rPr>
          <w:rFonts w:asciiTheme="majorBidi" w:hAnsiTheme="majorBidi" w:cstheme="majorBidi"/>
          <w:sz w:val="24"/>
          <w:szCs w:val="24"/>
          <w:lang w:val="lv-LV"/>
        </w:rPr>
        <w:t xml:space="preserve"> </w:t>
      </w:r>
      <w:r w:rsidR="00EE5CE5" w:rsidRPr="002B2DCB">
        <w:rPr>
          <w:rFonts w:asciiTheme="majorBidi" w:hAnsiTheme="majorBidi" w:cstheme="majorBidi"/>
          <w:sz w:val="24"/>
          <w:szCs w:val="24"/>
          <w:lang w:val="lv-LV"/>
        </w:rPr>
        <w:t xml:space="preserve">Gadījumos, kad sabiedriskais elektroapgādes tīkls </w:t>
      </w:r>
      <w:r w:rsidR="00EE5CE5" w:rsidRPr="002B2DCB">
        <w:rPr>
          <w:rFonts w:asciiTheme="majorBidi" w:hAnsiTheme="majorBidi" w:cstheme="majorBidi"/>
          <w:sz w:val="24"/>
          <w:szCs w:val="24"/>
          <w:lang w:val="lv-LV"/>
        </w:rPr>
        <w:lastRenderedPageBreak/>
        <w:t>rada nepieļaujamus traucējumus sabiedriskajā elektroapgādes tīklā vai nelabvēlīgas sekas citu klientu instalācijām sabiedriskajā elektroapgādes tīklā, elektroapgādes uzņēmumam ir pienākums palīdzēt rast risinājumu.</w:t>
      </w:r>
      <w:r w:rsidRPr="002B2DCB">
        <w:rPr>
          <w:rFonts w:asciiTheme="majorBidi" w:hAnsiTheme="majorBidi" w:cstheme="majorBidi"/>
          <w:sz w:val="24"/>
          <w:szCs w:val="24"/>
          <w:lang w:val="lv-LV"/>
        </w:rPr>
        <w:t xml:space="preserve"> Dažādu elektroenerģijas kvalitātes parametru mērījumi jāveic saskaņā ar Eiropas standartu DS/EN 61000-4-30 (A klase). Sprieguma un strāvas harmonisko kropļojumu mērījumi jāveic saskaņā ar IEC 61000-4-7 noteiktajiem principiem (harmonisko apakšgrupa) un ar precizitāti, kas noteikta I klasei.</w:t>
      </w:r>
    </w:p>
    <w:p w14:paraId="091F75C8" w14:textId="77777777" w:rsidR="00360B78" w:rsidRPr="002B2DCB" w:rsidRDefault="00360B78" w:rsidP="00133A18">
      <w:pPr>
        <w:pStyle w:val="BodyText"/>
        <w:spacing w:before="54" w:line="360" w:lineRule="auto"/>
        <w:rPr>
          <w:rFonts w:asciiTheme="majorBidi" w:hAnsiTheme="majorBidi" w:cstheme="majorBidi"/>
          <w:sz w:val="24"/>
          <w:szCs w:val="24"/>
          <w:lang w:val="lv-LV"/>
        </w:rPr>
      </w:pPr>
    </w:p>
    <w:p w14:paraId="16F63DEB" w14:textId="1F472BBE" w:rsidR="00360B78" w:rsidRPr="002B2DCB" w:rsidRDefault="00360B78"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Starpharmoni</w:t>
      </w:r>
      <w:r w:rsidR="00743DFF">
        <w:rPr>
          <w:rFonts w:asciiTheme="majorBidi" w:hAnsiTheme="majorBidi" w:cstheme="majorBidi"/>
          <w:sz w:val="24"/>
          <w:szCs w:val="24"/>
          <w:lang w:val="lv-LV"/>
        </w:rPr>
        <w:t>kas</w:t>
      </w:r>
      <w:r w:rsidRPr="002B2DCB">
        <w:rPr>
          <w:rFonts w:asciiTheme="majorBidi" w:hAnsiTheme="majorBidi" w:cstheme="majorBidi"/>
          <w:sz w:val="24"/>
          <w:szCs w:val="24"/>
          <w:lang w:val="lv-LV"/>
        </w:rPr>
        <w:t xml:space="preserve"> kropļojumu mērījumi līdz 2 kHz jāveic, kā noteikts IEC 61000-4-7 A pielikumā, un tie jāmēra kā starpharmonik</w:t>
      </w:r>
      <w:r w:rsidR="00743DFF">
        <w:rPr>
          <w:rFonts w:asciiTheme="majorBidi" w:hAnsiTheme="majorBidi" w:cstheme="majorBidi"/>
          <w:sz w:val="24"/>
          <w:szCs w:val="24"/>
          <w:lang w:val="lv-LV"/>
        </w:rPr>
        <w:t>a</w:t>
      </w:r>
      <w:r w:rsidRPr="002B2DCB">
        <w:rPr>
          <w:rFonts w:asciiTheme="majorBidi" w:hAnsiTheme="majorBidi" w:cstheme="majorBidi"/>
          <w:sz w:val="24"/>
          <w:szCs w:val="24"/>
          <w:lang w:val="lv-LV"/>
        </w:rPr>
        <w:t>s apakšgrupas.</w:t>
      </w:r>
    </w:p>
    <w:p w14:paraId="706ABE13" w14:textId="184A19D3" w:rsidR="00360B78" w:rsidRPr="002B2DCB" w:rsidRDefault="00360B78"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Alternatīvi ir atļauts mērīt harmoniskos kropļojumus līdz 2 kHz ar </w:t>
      </w:r>
      <w:r w:rsidR="00724882" w:rsidRPr="002B2DCB">
        <w:rPr>
          <w:rFonts w:asciiTheme="majorBidi" w:hAnsiTheme="majorBidi" w:cstheme="majorBidi"/>
          <w:sz w:val="24"/>
          <w:szCs w:val="24"/>
          <w:lang w:val="lv-LV"/>
        </w:rPr>
        <w:t>iespējošu</w:t>
      </w:r>
      <w:r w:rsidRPr="002B2DCB">
        <w:rPr>
          <w:rFonts w:asciiTheme="majorBidi" w:hAnsiTheme="majorBidi" w:cstheme="majorBidi"/>
          <w:sz w:val="24"/>
          <w:szCs w:val="24"/>
          <w:lang w:val="lv-LV"/>
        </w:rPr>
        <w:t xml:space="preserve"> grupēšanu (harmonisko grupu), kā norādīts IEC 61000-4-7, un ar precizitāti, kas noteikta I klasei. Ja harmoniskie kropļojumi līdz 2 kHz tiek mērīti ar </w:t>
      </w:r>
      <w:r w:rsidR="00724882" w:rsidRPr="002B2DCB">
        <w:rPr>
          <w:rFonts w:asciiTheme="majorBidi" w:hAnsiTheme="majorBidi" w:cstheme="majorBidi"/>
          <w:sz w:val="24"/>
          <w:szCs w:val="24"/>
          <w:lang w:val="lv-LV"/>
        </w:rPr>
        <w:t>iespējošu</w:t>
      </w:r>
      <w:r w:rsidRPr="002B2DCB">
        <w:rPr>
          <w:rFonts w:asciiTheme="majorBidi" w:hAnsiTheme="majorBidi" w:cstheme="majorBidi"/>
          <w:sz w:val="24"/>
          <w:szCs w:val="24"/>
          <w:lang w:val="lv-LV"/>
        </w:rPr>
        <w:t xml:space="preserve"> grupēšanu, nav nepieciešams atsevišķi mērīt starpharmoni</w:t>
      </w:r>
      <w:r w:rsidR="00743DFF">
        <w:rPr>
          <w:rFonts w:asciiTheme="majorBidi" w:hAnsiTheme="majorBidi" w:cstheme="majorBidi"/>
          <w:sz w:val="24"/>
          <w:szCs w:val="24"/>
          <w:lang w:val="lv-LV"/>
        </w:rPr>
        <w:t>kas</w:t>
      </w:r>
      <w:r w:rsidRPr="002B2DCB">
        <w:rPr>
          <w:rFonts w:asciiTheme="majorBidi" w:hAnsiTheme="majorBidi" w:cstheme="majorBidi"/>
          <w:sz w:val="24"/>
          <w:szCs w:val="24"/>
          <w:lang w:val="lv-LV"/>
        </w:rPr>
        <w:t xml:space="preserve"> kropļojumus līdz 2 kHz.</w:t>
      </w:r>
    </w:p>
    <w:p w14:paraId="4A0ADAC2" w14:textId="77777777" w:rsidR="00360B78" w:rsidRPr="002B2DCB" w:rsidRDefault="00360B78"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Traucējumu mērījumi 2-9 kHz frekvenču diapazonā jāveic saskaņā ar IEC 61000-4-7 B pielikuma prasībām, un tie jāmēra 200 Hz logos ar centrālo frekvenci no 2100 Hz līdz 8900 Hz.</w:t>
      </w:r>
    </w:p>
    <w:p w14:paraId="0CFF94B4" w14:textId="119F3342" w:rsidR="00EE5CE5" w:rsidRPr="002B2DCB" w:rsidRDefault="00724882"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3</w:t>
      </w:r>
      <w:r w:rsidRPr="002B2DCB">
        <w:rPr>
          <w:rFonts w:asciiTheme="majorBidi" w:hAnsiTheme="majorBidi" w:cstheme="majorBidi"/>
          <w:i/>
          <w:iCs/>
          <w:sz w:val="24"/>
          <w:szCs w:val="24"/>
          <w:lang w:val="lv-LV"/>
        </w:rPr>
        <w:t xml:space="preserve">.1.16. </w:t>
      </w:r>
      <w:bookmarkStart w:id="34" w:name="_bookmark42"/>
      <w:bookmarkEnd w:id="34"/>
      <w:r w:rsidR="00EE5CE5" w:rsidRPr="002B2DCB">
        <w:rPr>
          <w:rFonts w:asciiTheme="majorBidi" w:hAnsiTheme="majorBidi" w:cstheme="majorBidi"/>
          <w:i/>
          <w:iCs/>
          <w:sz w:val="24"/>
          <w:szCs w:val="24"/>
          <w:lang w:val="lv-LV"/>
        </w:rPr>
        <w:t>V</w:t>
      </w:r>
      <w:r w:rsidRPr="002B2DCB">
        <w:rPr>
          <w:rFonts w:asciiTheme="majorBidi" w:hAnsiTheme="majorBidi" w:cstheme="majorBidi"/>
          <w:i/>
          <w:iCs/>
          <w:sz w:val="24"/>
          <w:szCs w:val="24"/>
          <w:lang w:val="lv-LV"/>
        </w:rPr>
        <w:t xml:space="preserve">erifikācija un dokumentācija </w:t>
      </w:r>
      <w:r w:rsidR="00EE5CE5" w:rsidRPr="002B2DCB">
        <w:rPr>
          <w:rFonts w:asciiTheme="majorBidi" w:hAnsiTheme="majorBidi" w:cstheme="majorBidi"/>
          <w:sz w:val="24"/>
          <w:szCs w:val="24"/>
          <w:lang w:val="lv-LV"/>
        </w:rPr>
        <w:t>Elektroapgādes uzņēmums jebkurā laikā var pieprasīt pārbaudi un dokumentāciju, kas apliecina, ka pieprasījuma iekārta atbilst prasībām.</w:t>
      </w:r>
      <w:r w:rsidRPr="002B2DCB">
        <w:rPr>
          <w:rFonts w:asciiTheme="majorBidi" w:hAnsiTheme="majorBidi" w:cstheme="majorBidi"/>
          <w:sz w:val="24"/>
          <w:szCs w:val="24"/>
          <w:lang w:val="lv-LV"/>
        </w:rPr>
        <w:t xml:space="preserve"> </w:t>
      </w:r>
      <w:r w:rsidR="00EE5CE5" w:rsidRPr="002B2DCB">
        <w:rPr>
          <w:rFonts w:asciiTheme="majorBidi" w:hAnsiTheme="majorBidi" w:cstheme="majorBidi"/>
          <w:sz w:val="24"/>
          <w:szCs w:val="24"/>
          <w:lang w:val="lv-LV"/>
        </w:rPr>
        <w:t>Iekārtas īpašnieks ir atbildīgs par atbilstību šajā rokasgrāmatā aprakstītajām prasībām un par to dokumentēšanu.</w:t>
      </w:r>
      <w:bookmarkEnd w:id="33"/>
    </w:p>
    <w:p w14:paraId="09C716BC" w14:textId="6571766D" w:rsidR="00EE5CE5" w:rsidRPr="002B2DCB" w:rsidRDefault="00724882" w:rsidP="00133A18">
      <w:pPr>
        <w:spacing w:line="360" w:lineRule="auto"/>
        <w:jc w:val="both"/>
        <w:rPr>
          <w:rFonts w:asciiTheme="majorBidi" w:hAnsiTheme="majorBidi" w:cstheme="majorBidi"/>
          <w:sz w:val="24"/>
          <w:szCs w:val="24"/>
          <w:lang w:val="lv-LV"/>
        </w:rPr>
      </w:pPr>
      <w:bookmarkStart w:id="35" w:name="_bookmark44"/>
      <w:bookmarkEnd w:id="35"/>
      <w:r w:rsidRPr="002B2DCB">
        <w:rPr>
          <w:rFonts w:asciiTheme="majorBidi" w:hAnsiTheme="majorBidi" w:cstheme="majorBidi"/>
          <w:noProof/>
          <w:sz w:val="24"/>
          <w:szCs w:val="24"/>
          <w:lang w:val="lv-LV"/>
        </w:rPr>
        <w:lastRenderedPageBreak/>
        <w:drawing>
          <wp:anchor distT="0" distB="0" distL="0" distR="0" simplePos="0" relativeHeight="251696128" behindDoc="1" locked="0" layoutInCell="1" allowOverlap="1" wp14:anchorId="6323DD5C" wp14:editId="2A04FD79">
            <wp:simplePos x="0" y="0"/>
            <wp:positionH relativeFrom="page">
              <wp:posOffset>2694248</wp:posOffset>
            </wp:positionH>
            <wp:positionV relativeFrom="paragraph">
              <wp:posOffset>1207828</wp:posOffset>
            </wp:positionV>
            <wp:extent cx="3449320" cy="1960245"/>
            <wp:effectExtent l="0" t="0" r="0" b="1905"/>
            <wp:wrapTopAndBottom/>
            <wp:docPr id="275" name="Image 2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5" name="Image 275"/>
                    <pic:cNvPicPr/>
                  </pic:nvPicPr>
                  <pic:blipFill>
                    <a:blip r:embed="rId178" cstate="print"/>
                    <a:stretch>
                      <a:fillRect/>
                    </a:stretch>
                  </pic:blipFill>
                  <pic:spPr>
                    <a:xfrm>
                      <a:off x="0" y="0"/>
                      <a:ext cx="3449320" cy="1960245"/>
                    </a:xfrm>
                    <a:prstGeom prst="rect">
                      <a:avLst/>
                    </a:prstGeom>
                  </pic:spPr>
                </pic:pic>
              </a:graphicData>
            </a:graphic>
            <wp14:sizeRelH relativeFrom="margin">
              <wp14:pctWidth>0</wp14:pctWidth>
            </wp14:sizeRelH>
            <wp14:sizeRelV relativeFrom="margin">
              <wp14:pctHeight>0</wp14:pctHeight>
            </wp14:sizeRelV>
          </wp:anchor>
        </w:drawing>
      </w:r>
      <w:r w:rsidRPr="002B2DCB">
        <w:rPr>
          <w:rFonts w:asciiTheme="majorBidi" w:hAnsiTheme="majorBidi" w:cstheme="majorBidi"/>
          <w:i/>
          <w:iCs/>
          <w:sz w:val="24"/>
          <w:szCs w:val="24"/>
          <w:lang w:val="lv-LV"/>
        </w:rPr>
        <w:t xml:space="preserve">3.1.17. </w:t>
      </w:r>
      <w:r w:rsidR="00EE5CE5" w:rsidRPr="002B2DCB">
        <w:rPr>
          <w:rFonts w:asciiTheme="majorBidi" w:hAnsiTheme="majorBidi" w:cstheme="majorBidi"/>
          <w:i/>
          <w:iCs/>
          <w:sz w:val="24"/>
          <w:szCs w:val="24"/>
          <w:lang w:val="lv-LV"/>
        </w:rPr>
        <w:t xml:space="preserve"> N</w:t>
      </w:r>
      <w:r w:rsidRPr="002B2DCB">
        <w:rPr>
          <w:rFonts w:asciiTheme="majorBidi" w:hAnsiTheme="majorBidi" w:cstheme="majorBidi"/>
          <w:i/>
          <w:iCs/>
          <w:sz w:val="24"/>
          <w:szCs w:val="24"/>
          <w:lang w:val="lv-LV"/>
        </w:rPr>
        <w:t xml:space="preserve">oturība pret frekvences un sprieguma novirzēm </w:t>
      </w:r>
      <w:r w:rsidR="00EE5CE5" w:rsidRPr="002B2DCB">
        <w:rPr>
          <w:rFonts w:asciiTheme="majorBidi" w:hAnsiTheme="majorBidi" w:cstheme="majorBidi"/>
          <w:sz w:val="24"/>
          <w:szCs w:val="24"/>
          <w:lang w:val="lv-LV"/>
        </w:rPr>
        <w:t>Pieprasījuma blokam jāspēj nepārtraukti darboties frekvenču diapazonā no 49 Hz līdz 51 Hz.</w:t>
      </w:r>
      <w:r w:rsidRPr="002B2DCB">
        <w:rPr>
          <w:rFonts w:asciiTheme="majorBidi" w:hAnsiTheme="majorBidi" w:cstheme="majorBidi"/>
          <w:sz w:val="24"/>
          <w:szCs w:val="24"/>
          <w:lang w:val="lv-LV"/>
        </w:rPr>
        <w:t xml:space="preserve"> </w:t>
      </w:r>
      <w:r w:rsidR="00EE5CE5" w:rsidRPr="002B2DCB">
        <w:rPr>
          <w:rFonts w:asciiTheme="majorBidi" w:hAnsiTheme="majorBidi" w:cstheme="majorBidi"/>
          <w:position w:val="2"/>
          <w:sz w:val="24"/>
          <w:szCs w:val="24"/>
          <w:lang w:val="lv-LV"/>
        </w:rPr>
        <w:t xml:space="preserve">Spriegums </w:t>
      </w:r>
      <w:r w:rsidR="00EE5CE5" w:rsidRPr="002B2DCB">
        <w:rPr>
          <w:rFonts w:asciiTheme="majorBidi" w:hAnsiTheme="majorBidi" w:cstheme="majorBidi"/>
          <w:sz w:val="24"/>
          <w:szCs w:val="24"/>
          <w:lang w:val="lv-LV"/>
        </w:rPr>
        <w:t xml:space="preserve">Un </w:t>
      </w:r>
      <w:r w:rsidR="00EE5CE5" w:rsidRPr="002B2DCB">
        <w:rPr>
          <w:rFonts w:asciiTheme="majorBidi" w:hAnsiTheme="majorBidi" w:cstheme="majorBidi"/>
          <w:position w:val="2"/>
          <w:sz w:val="24"/>
          <w:szCs w:val="24"/>
          <w:lang w:val="lv-LV"/>
        </w:rPr>
        <w:t xml:space="preserve">pieslēguma punktā (POC) ir 230 </w:t>
      </w:r>
      <w:r w:rsidR="00EE5CE5" w:rsidRPr="002B2DCB">
        <w:rPr>
          <w:rFonts w:asciiTheme="majorBidi" w:hAnsiTheme="majorBidi" w:cstheme="majorBidi"/>
          <w:spacing w:val="-5"/>
          <w:position w:val="2"/>
          <w:sz w:val="24"/>
          <w:szCs w:val="24"/>
          <w:lang w:val="lv-LV"/>
        </w:rPr>
        <w:t>V.</w:t>
      </w:r>
      <w:r w:rsidRPr="002B2DCB">
        <w:rPr>
          <w:rFonts w:asciiTheme="majorBidi" w:hAnsiTheme="majorBidi" w:cstheme="majorBidi"/>
          <w:spacing w:val="-5"/>
          <w:position w:val="2"/>
          <w:sz w:val="24"/>
          <w:szCs w:val="24"/>
          <w:lang w:val="lv-LV"/>
        </w:rPr>
        <w:t xml:space="preserve">  </w:t>
      </w:r>
      <w:r w:rsidR="00EE5CE5" w:rsidRPr="002B2DCB">
        <w:rPr>
          <w:rFonts w:asciiTheme="majorBidi" w:hAnsiTheme="majorBidi" w:cstheme="majorBidi"/>
          <w:sz w:val="24"/>
          <w:szCs w:val="24"/>
          <w:lang w:val="lv-LV"/>
        </w:rPr>
        <w:t>Pieprasījuma blokam jāspēj nodrošināt nepārtrauktu darbību, ja spriegums pieslēguma punktā (POC) atrodas sprieguma diapazonā no 85 % līdz 110 % no nominālā sprieguma</w:t>
      </w:r>
      <w:r w:rsidR="00EE5CE5" w:rsidRPr="002B2DCB">
        <w:rPr>
          <w:rFonts w:asciiTheme="majorBidi" w:hAnsiTheme="majorBidi" w:cstheme="majorBidi"/>
          <w:spacing w:val="-4"/>
          <w:sz w:val="24"/>
          <w:szCs w:val="24"/>
          <w:lang w:val="lv-LV"/>
        </w:rPr>
        <w:t>.</w:t>
      </w:r>
      <w:r w:rsidRPr="002B2DCB">
        <w:rPr>
          <w:rFonts w:asciiTheme="majorBidi" w:hAnsiTheme="majorBidi" w:cstheme="majorBidi"/>
          <w:spacing w:val="-4"/>
          <w:sz w:val="24"/>
          <w:szCs w:val="24"/>
          <w:lang w:val="lv-LV"/>
        </w:rPr>
        <w:t xml:space="preserve">  </w:t>
      </w:r>
      <w:r w:rsidR="00EE5CE5" w:rsidRPr="002B2DCB">
        <w:rPr>
          <w:rFonts w:asciiTheme="majorBidi" w:hAnsiTheme="majorBidi" w:cstheme="majorBidi"/>
          <w:sz w:val="24"/>
          <w:szCs w:val="24"/>
          <w:lang w:val="lv-LV"/>
        </w:rPr>
        <w:t>Pieprasījuma blokam, kas nodrošina pieprasījuma reakciju, ir jāsaglabā darbība ar dažādu frekvenci 5.1. attēlā norādītos minimālos laika periodus, neatvienojoties no tīkla.</w:t>
      </w:r>
    </w:p>
    <w:p w14:paraId="35BFE498" w14:textId="221A490F" w:rsidR="00EE5CE5" w:rsidRPr="002B2DCB" w:rsidRDefault="00EE5CE5" w:rsidP="00133A18">
      <w:pPr>
        <w:pStyle w:val="BodyText"/>
        <w:spacing w:before="10" w:line="360" w:lineRule="auto"/>
        <w:rPr>
          <w:rFonts w:asciiTheme="majorBidi" w:hAnsiTheme="majorBidi" w:cstheme="majorBidi"/>
          <w:sz w:val="24"/>
          <w:szCs w:val="24"/>
          <w:lang w:val="lv-LV"/>
        </w:rPr>
      </w:pPr>
    </w:p>
    <w:p w14:paraId="0681C2EC" w14:textId="2E365881" w:rsidR="00EE5CE5" w:rsidRPr="002B2DCB" w:rsidRDefault="00724882"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3.1.2. </w:t>
      </w:r>
      <w:r w:rsidR="00EE5CE5" w:rsidRPr="002B2DCB">
        <w:rPr>
          <w:rFonts w:asciiTheme="majorBidi" w:hAnsiTheme="majorBidi" w:cstheme="majorBidi"/>
          <w:sz w:val="24"/>
          <w:szCs w:val="24"/>
          <w:lang w:val="lv-LV"/>
        </w:rPr>
        <w:t>attēls - Minimālie laika periodi, kuru laikā pieprasījumvienībai, kas nodrošina pieprasījumreakciju, jāspēj uzturēt darbību ar dažādām frekvencēm, neatvienojoties no tīkla.</w:t>
      </w:r>
    </w:p>
    <w:p w14:paraId="099EDD9F" w14:textId="77777777" w:rsidR="00EE5CE5" w:rsidRPr="002B2DCB" w:rsidRDefault="00EE5CE5" w:rsidP="00133A18">
      <w:pPr>
        <w:pStyle w:val="BodyText"/>
        <w:spacing w:before="39" w:line="360" w:lineRule="auto"/>
        <w:ind w:right="487"/>
        <w:jc w:val="both"/>
        <w:rPr>
          <w:rFonts w:asciiTheme="majorBidi" w:hAnsiTheme="majorBidi" w:cstheme="majorBidi"/>
          <w:sz w:val="24"/>
          <w:szCs w:val="24"/>
          <w:lang w:val="lv-LV"/>
        </w:rPr>
      </w:pPr>
      <w:r w:rsidRPr="002B2DCB">
        <w:rPr>
          <w:rFonts w:asciiTheme="majorBidi" w:hAnsiTheme="majorBidi" w:cstheme="majorBidi"/>
          <w:sz w:val="24"/>
          <w:szCs w:val="24"/>
          <w:lang w:val="lv-LV"/>
        </w:rPr>
        <w:t>Pieprasījuma blokiem, kas nodrošina pieprasījumreakciju, jābūt projektētiem tā, lai tie izturētu sprieguma svārstības, kas var rasties Dānijas sadales tīklos normālas darbības laikā un ārpus normālas darbības. Bojājumi nozīmē, ka pieprasījummezgli jāprojektē tā, lai frekvences noviržu dēļ nevarētu pastāvīgi zaudēt funkcionalitāti. Prasība tiek uzskatīta par izpildītu, ja pieprasījuma bloks atbilst noturības prasībām, sk. attiecīgos ražojumu standartus vai DS/EN 61000-6 sēriju.</w:t>
      </w:r>
    </w:p>
    <w:p w14:paraId="204F88E1" w14:textId="61118BE3" w:rsidR="00724882" w:rsidRPr="002B2DCB" w:rsidRDefault="00724882" w:rsidP="00133A18">
      <w:pPr>
        <w:spacing w:before="93" w:line="360" w:lineRule="auto"/>
        <w:ind w:left="164" w:right="158"/>
        <w:jc w:val="both"/>
        <w:rPr>
          <w:rFonts w:ascii="Times New Roman"/>
          <w:i/>
          <w:iCs/>
          <w:lang w:val="lv-LV"/>
        </w:rPr>
      </w:pPr>
      <w:r w:rsidRPr="002B2DCB">
        <w:rPr>
          <w:rFonts w:ascii="Times New Roman"/>
          <w:i/>
          <w:iCs/>
          <w:lang w:val="lv-LV"/>
        </w:rPr>
        <w:t>T</w:t>
      </w:r>
      <w:r w:rsidRPr="002B2DCB">
        <w:rPr>
          <w:rFonts w:ascii="Times New Roman"/>
          <w:i/>
          <w:iCs/>
          <w:lang w:val="lv-LV"/>
        </w:rPr>
        <w:t>ā</w:t>
      </w:r>
      <w:r w:rsidRPr="002B2DCB">
        <w:rPr>
          <w:rFonts w:ascii="Times New Roman"/>
          <w:i/>
          <w:iCs/>
          <w:lang w:val="lv-LV"/>
        </w:rPr>
        <w:t>pat ir ieteicams, lai piepras</w:t>
      </w:r>
      <w:r w:rsidRPr="002B2DCB">
        <w:rPr>
          <w:rFonts w:ascii="Times New Roman"/>
          <w:i/>
          <w:iCs/>
          <w:lang w:val="lv-LV"/>
        </w:rPr>
        <w:t>ī</w:t>
      </w:r>
      <w:r w:rsidRPr="002B2DCB">
        <w:rPr>
          <w:rFonts w:ascii="Times New Roman"/>
          <w:i/>
          <w:iCs/>
          <w:lang w:val="lv-LV"/>
        </w:rPr>
        <w:t>juma bloks b</w:t>
      </w:r>
      <w:r w:rsidRPr="002B2DCB">
        <w:rPr>
          <w:rFonts w:ascii="Times New Roman"/>
          <w:i/>
          <w:iCs/>
          <w:lang w:val="lv-LV"/>
        </w:rPr>
        <w:t>ū</w:t>
      </w:r>
      <w:r w:rsidRPr="002B2DCB">
        <w:rPr>
          <w:rFonts w:ascii="Times New Roman"/>
          <w:i/>
          <w:iCs/>
          <w:lang w:val="lv-LV"/>
        </w:rPr>
        <w:t>tu projekt</w:t>
      </w:r>
      <w:r w:rsidRPr="002B2DCB">
        <w:rPr>
          <w:rFonts w:ascii="Times New Roman"/>
          <w:i/>
          <w:iCs/>
          <w:lang w:val="lv-LV"/>
        </w:rPr>
        <w:t>ē</w:t>
      </w:r>
      <w:r w:rsidRPr="002B2DCB">
        <w:rPr>
          <w:rFonts w:ascii="Times New Roman"/>
          <w:i/>
          <w:iCs/>
          <w:lang w:val="lv-LV"/>
        </w:rPr>
        <w:t>ts t</w:t>
      </w:r>
      <w:r w:rsidRPr="002B2DCB">
        <w:rPr>
          <w:rFonts w:ascii="Times New Roman"/>
          <w:i/>
          <w:iCs/>
          <w:lang w:val="lv-LV"/>
        </w:rPr>
        <w:t>ā</w:t>
      </w:r>
      <w:r w:rsidRPr="002B2DCB">
        <w:rPr>
          <w:rFonts w:ascii="Times New Roman"/>
          <w:i/>
          <w:iCs/>
          <w:lang w:val="lv-LV"/>
        </w:rPr>
        <w:t>, lai tas var</w:t>
      </w:r>
      <w:r w:rsidRPr="002B2DCB">
        <w:rPr>
          <w:rFonts w:ascii="Times New Roman"/>
          <w:i/>
          <w:iCs/>
          <w:lang w:val="lv-LV"/>
        </w:rPr>
        <w:t>ē</w:t>
      </w:r>
      <w:r w:rsidRPr="002B2DCB">
        <w:rPr>
          <w:rFonts w:ascii="Times New Roman"/>
          <w:i/>
          <w:iCs/>
          <w:lang w:val="lv-LV"/>
        </w:rPr>
        <w:t>tu nodro</w:t>
      </w:r>
      <w:r w:rsidRPr="002B2DCB">
        <w:rPr>
          <w:rFonts w:ascii="Times New Roman"/>
          <w:i/>
          <w:iCs/>
          <w:lang w:val="lv-LV"/>
        </w:rPr>
        <w:t>š</w:t>
      </w:r>
      <w:r w:rsidRPr="002B2DCB">
        <w:rPr>
          <w:rFonts w:ascii="Times New Roman"/>
          <w:i/>
          <w:iCs/>
          <w:lang w:val="lv-LV"/>
        </w:rPr>
        <w:t>in</w:t>
      </w:r>
      <w:r w:rsidRPr="002B2DCB">
        <w:rPr>
          <w:rFonts w:ascii="Times New Roman"/>
          <w:i/>
          <w:iCs/>
          <w:lang w:val="lv-LV"/>
        </w:rPr>
        <w:t>ā</w:t>
      </w:r>
      <w:r w:rsidRPr="002B2DCB">
        <w:rPr>
          <w:rFonts w:ascii="Times New Roman"/>
          <w:i/>
          <w:iCs/>
          <w:lang w:val="lv-LV"/>
        </w:rPr>
        <w:t>t nep</w:t>
      </w:r>
      <w:r w:rsidRPr="002B2DCB">
        <w:rPr>
          <w:rFonts w:ascii="Times New Roman"/>
          <w:i/>
          <w:iCs/>
          <w:lang w:val="lv-LV"/>
        </w:rPr>
        <w:t>ā</w:t>
      </w:r>
      <w:r w:rsidRPr="002B2DCB">
        <w:rPr>
          <w:rFonts w:ascii="Times New Roman"/>
          <w:i/>
          <w:iCs/>
          <w:lang w:val="lv-LV"/>
        </w:rPr>
        <w:t>rtrauktu darb</w:t>
      </w:r>
      <w:r w:rsidRPr="002B2DCB">
        <w:rPr>
          <w:rFonts w:ascii="Times New Roman"/>
          <w:i/>
          <w:iCs/>
          <w:lang w:val="lv-LV"/>
        </w:rPr>
        <w:t>ī</w:t>
      </w:r>
      <w:r w:rsidRPr="002B2DCB">
        <w:rPr>
          <w:rFonts w:ascii="Times New Roman"/>
          <w:i/>
          <w:iCs/>
          <w:lang w:val="lv-LV"/>
        </w:rPr>
        <w:t>bu sprieguma apst</w:t>
      </w:r>
      <w:r w:rsidRPr="002B2DCB">
        <w:rPr>
          <w:rFonts w:ascii="Times New Roman"/>
          <w:i/>
          <w:iCs/>
          <w:lang w:val="lv-LV"/>
        </w:rPr>
        <w:t>ā</w:t>
      </w:r>
      <w:r w:rsidRPr="002B2DCB">
        <w:rPr>
          <w:rFonts w:ascii="Times New Roman"/>
          <w:i/>
          <w:iCs/>
          <w:lang w:val="lv-LV"/>
        </w:rPr>
        <w:t>k</w:t>
      </w:r>
      <w:r w:rsidRPr="002B2DCB">
        <w:rPr>
          <w:rFonts w:ascii="Times New Roman"/>
          <w:i/>
          <w:iCs/>
          <w:lang w:val="lv-LV"/>
        </w:rPr>
        <w:t>ļ</w:t>
      </w:r>
      <w:r w:rsidRPr="002B2DCB">
        <w:rPr>
          <w:rFonts w:ascii="Times New Roman"/>
          <w:i/>
          <w:iCs/>
          <w:lang w:val="lv-LV"/>
        </w:rPr>
        <w:t xml:space="preserve">os, </w:t>
      </w:r>
      <w:r w:rsidRPr="002B2DCB">
        <w:rPr>
          <w:rFonts w:ascii="Times New Roman"/>
          <w:i/>
          <w:iCs/>
          <w:spacing w:val="-3"/>
          <w:lang w:val="lv-LV"/>
        </w:rPr>
        <w:t xml:space="preserve">kas </w:t>
      </w:r>
      <w:r w:rsidRPr="002B2DCB">
        <w:rPr>
          <w:rFonts w:ascii="Times New Roman"/>
          <w:i/>
          <w:iCs/>
          <w:lang w:val="lv-LV"/>
        </w:rPr>
        <w:t>var rasties D</w:t>
      </w:r>
      <w:r w:rsidRPr="002B2DCB">
        <w:rPr>
          <w:rFonts w:ascii="Times New Roman"/>
          <w:i/>
          <w:iCs/>
          <w:lang w:val="lv-LV"/>
        </w:rPr>
        <w:t>ā</w:t>
      </w:r>
      <w:r w:rsidRPr="002B2DCB">
        <w:rPr>
          <w:rFonts w:ascii="Times New Roman"/>
          <w:i/>
          <w:iCs/>
          <w:lang w:val="lv-LV"/>
        </w:rPr>
        <w:t>nijas sadales t</w:t>
      </w:r>
      <w:r w:rsidRPr="002B2DCB">
        <w:rPr>
          <w:rFonts w:ascii="Times New Roman"/>
          <w:i/>
          <w:iCs/>
          <w:lang w:val="lv-LV"/>
        </w:rPr>
        <w:t>ī</w:t>
      </w:r>
      <w:r w:rsidRPr="002B2DCB">
        <w:rPr>
          <w:rFonts w:ascii="Times New Roman"/>
          <w:i/>
          <w:iCs/>
          <w:lang w:val="lv-LV"/>
        </w:rPr>
        <w:t>klos, ja elektroener</w:t>
      </w:r>
      <w:r w:rsidRPr="002B2DCB">
        <w:rPr>
          <w:rFonts w:ascii="Times New Roman"/>
          <w:i/>
          <w:iCs/>
          <w:lang w:val="lv-LV"/>
        </w:rPr>
        <w:t>ģ</w:t>
      </w:r>
      <w:r w:rsidRPr="002B2DCB">
        <w:rPr>
          <w:rFonts w:ascii="Times New Roman"/>
          <w:i/>
          <w:iCs/>
          <w:lang w:val="lv-LV"/>
        </w:rPr>
        <w:t>ijas pieg</w:t>
      </w:r>
      <w:r w:rsidRPr="002B2DCB">
        <w:rPr>
          <w:rFonts w:ascii="Times New Roman"/>
          <w:i/>
          <w:iCs/>
          <w:lang w:val="lv-LV"/>
        </w:rPr>
        <w:t>ā</w:t>
      </w:r>
      <w:r w:rsidRPr="002B2DCB">
        <w:rPr>
          <w:rFonts w:ascii="Times New Roman"/>
          <w:i/>
          <w:iCs/>
          <w:lang w:val="lv-LV"/>
        </w:rPr>
        <w:t>des t</w:t>
      </w:r>
      <w:r w:rsidRPr="002B2DCB">
        <w:rPr>
          <w:rFonts w:ascii="Times New Roman"/>
          <w:i/>
          <w:iCs/>
          <w:lang w:val="lv-LV"/>
        </w:rPr>
        <w:t>ī</w:t>
      </w:r>
      <w:r w:rsidRPr="002B2DCB">
        <w:rPr>
          <w:rFonts w:ascii="Times New Roman"/>
          <w:i/>
          <w:iCs/>
          <w:lang w:val="lv-LV"/>
        </w:rPr>
        <w:t>kl</w:t>
      </w:r>
      <w:r w:rsidRPr="002B2DCB">
        <w:rPr>
          <w:rFonts w:ascii="Times New Roman"/>
          <w:i/>
          <w:iCs/>
          <w:lang w:val="lv-LV"/>
        </w:rPr>
        <w:t>ā</w:t>
      </w:r>
      <w:r w:rsidRPr="002B2DCB">
        <w:rPr>
          <w:rFonts w:ascii="Times New Roman"/>
          <w:i/>
          <w:iCs/>
          <w:lang w:val="lv-LV"/>
        </w:rPr>
        <w:t xml:space="preserve"> rodas neparasti darba apst</w:t>
      </w:r>
      <w:r w:rsidRPr="002B2DCB">
        <w:rPr>
          <w:rFonts w:ascii="Times New Roman"/>
          <w:i/>
          <w:iCs/>
          <w:lang w:val="lv-LV"/>
        </w:rPr>
        <w:t>ā</w:t>
      </w:r>
      <w:r w:rsidRPr="002B2DCB">
        <w:rPr>
          <w:rFonts w:ascii="Times New Roman"/>
          <w:i/>
          <w:iCs/>
          <w:lang w:val="lv-LV"/>
        </w:rPr>
        <w:t>k</w:t>
      </w:r>
      <w:r w:rsidRPr="002B2DCB">
        <w:rPr>
          <w:rFonts w:ascii="Times New Roman"/>
          <w:i/>
          <w:iCs/>
          <w:lang w:val="lv-LV"/>
        </w:rPr>
        <w:t>ļ</w:t>
      </w:r>
      <w:r w:rsidRPr="002B2DCB">
        <w:rPr>
          <w:rFonts w:ascii="Times New Roman"/>
          <w:i/>
          <w:iCs/>
          <w:lang w:val="lv-LV"/>
        </w:rPr>
        <w:t>i.</w:t>
      </w:r>
    </w:p>
    <w:p w14:paraId="6DBBEA7E" w14:textId="77777777" w:rsidR="00724882" w:rsidRPr="002B2DCB" w:rsidRDefault="00724882" w:rsidP="00133A18">
      <w:pPr>
        <w:spacing w:before="1" w:line="360" w:lineRule="auto"/>
        <w:ind w:left="164" w:right="163"/>
        <w:jc w:val="both"/>
        <w:rPr>
          <w:rFonts w:ascii="Times New Roman"/>
          <w:i/>
          <w:iCs/>
          <w:lang w:val="lv-LV"/>
        </w:rPr>
      </w:pPr>
      <w:r w:rsidRPr="002B2DCB">
        <w:rPr>
          <w:rFonts w:ascii="Times New Roman"/>
          <w:i/>
          <w:iCs/>
          <w:lang w:val="lv-LV"/>
        </w:rPr>
        <w:lastRenderedPageBreak/>
        <w:t>Ī</w:t>
      </w:r>
      <w:r w:rsidRPr="002B2DCB">
        <w:rPr>
          <w:rFonts w:ascii="Times New Roman"/>
          <w:i/>
          <w:iCs/>
          <w:lang w:val="lv-LV"/>
        </w:rPr>
        <w:t>pa</w:t>
      </w:r>
      <w:r w:rsidRPr="002B2DCB">
        <w:rPr>
          <w:rFonts w:ascii="Times New Roman"/>
          <w:i/>
          <w:iCs/>
          <w:lang w:val="lv-LV"/>
        </w:rPr>
        <w:t>š</w:t>
      </w:r>
      <w:r w:rsidRPr="002B2DCB">
        <w:rPr>
          <w:rFonts w:ascii="Times New Roman"/>
          <w:i/>
          <w:iCs/>
          <w:lang w:val="lv-LV"/>
        </w:rPr>
        <w:t>niekam sadarb</w:t>
      </w:r>
      <w:r w:rsidRPr="002B2DCB">
        <w:rPr>
          <w:rFonts w:ascii="Times New Roman"/>
          <w:i/>
          <w:iCs/>
          <w:lang w:val="lv-LV"/>
        </w:rPr>
        <w:t>ī</w:t>
      </w:r>
      <w:r w:rsidRPr="002B2DCB">
        <w:rPr>
          <w:rFonts w:ascii="Times New Roman"/>
          <w:i/>
          <w:iCs/>
          <w:lang w:val="lv-LV"/>
        </w:rPr>
        <w:t>b</w:t>
      </w:r>
      <w:r w:rsidRPr="002B2DCB">
        <w:rPr>
          <w:rFonts w:ascii="Times New Roman"/>
          <w:i/>
          <w:iCs/>
          <w:lang w:val="lv-LV"/>
        </w:rPr>
        <w:t>ā</w:t>
      </w:r>
      <w:r w:rsidRPr="002B2DCB">
        <w:rPr>
          <w:rFonts w:ascii="Times New Roman"/>
          <w:i/>
          <w:iCs/>
          <w:lang w:val="lv-LV"/>
        </w:rPr>
        <w:t xml:space="preserve"> ar piepras</w:t>
      </w:r>
      <w:r w:rsidRPr="002B2DCB">
        <w:rPr>
          <w:rFonts w:ascii="Times New Roman"/>
          <w:i/>
          <w:iCs/>
          <w:lang w:val="lv-LV"/>
        </w:rPr>
        <w:t>ī</w:t>
      </w:r>
      <w:r w:rsidRPr="002B2DCB">
        <w:rPr>
          <w:rFonts w:ascii="Times New Roman"/>
          <w:i/>
          <w:iCs/>
          <w:lang w:val="lv-LV"/>
        </w:rPr>
        <w:t>juma bloka operatoru ir j</w:t>
      </w:r>
      <w:r w:rsidRPr="002B2DCB">
        <w:rPr>
          <w:rFonts w:ascii="Times New Roman"/>
          <w:i/>
          <w:iCs/>
          <w:lang w:val="lv-LV"/>
        </w:rPr>
        <w:t>ā</w:t>
      </w:r>
      <w:r w:rsidRPr="002B2DCB">
        <w:rPr>
          <w:rFonts w:ascii="Times New Roman"/>
          <w:i/>
          <w:iCs/>
          <w:lang w:val="lv-LV"/>
        </w:rPr>
        <w:t>izv</w:t>
      </w:r>
      <w:r w:rsidRPr="002B2DCB">
        <w:rPr>
          <w:rFonts w:ascii="Times New Roman"/>
          <w:i/>
          <w:iCs/>
          <w:lang w:val="lv-LV"/>
        </w:rPr>
        <w:t>ē</w:t>
      </w:r>
      <w:r w:rsidRPr="002B2DCB">
        <w:rPr>
          <w:rFonts w:ascii="Times New Roman"/>
          <w:i/>
          <w:iCs/>
          <w:lang w:val="lv-LV"/>
        </w:rPr>
        <w:t>rt</w:t>
      </w:r>
      <w:r w:rsidRPr="002B2DCB">
        <w:rPr>
          <w:rFonts w:ascii="Times New Roman"/>
          <w:i/>
          <w:iCs/>
          <w:lang w:val="lv-LV"/>
        </w:rPr>
        <w:t>ē</w:t>
      </w:r>
      <w:r w:rsidRPr="002B2DCB">
        <w:rPr>
          <w:rFonts w:ascii="Times New Roman"/>
          <w:i/>
          <w:iCs/>
          <w:lang w:val="lv-LV"/>
        </w:rPr>
        <w:t xml:space="preserve"> nepiecie</w:t>
      </w:r>
      <w:r w:rsidRPr="002B2DCB">
        <w:rPr>
          <w:rFonts w:ascii="Times New Roman"/>
          <w:i/>
          <w:iCs/>
          <w:lang w:val="lv-LV"/>
        </w:rPr>
        <w:t>š</w:t>
      </w:r>
      <w:r w:rsidRPr="002B2DCB">
        <w:rPr>
          <w:rFonts w:ascii="Times New Roman"/>
          <w:i/>
          <w:iCs/>
          <w:lang w:val="lv-LV"/>
        </w:rPr>
        <w:t>am</w:t>
      </w:r>
      <w:r w:rsidRPr="002B2DCB">
        <w:rPr>
          <w:rFonts w:ascii="Times New Roman"/>
          <w:i/>
          <w:iCs/>
          <w:lang w:val="lv-LV"/>
        </w:rPr>
        <w:t>ā</w:t>
      </w:r>
      <w:r w:rsidRPr="002B2DCB">
        <w:rPr>
          <w:rFonts w:ascii="Times New Roman"/>
          <w:i/>
          <w:iCs/>
          <w:lang w:val="lv-LV"/>
        </w:rPr>
        <w:t xml:space="preserve"> iztur</w:t>
      </w:r>
      <w:r w:rsidRPr="002B2DCB">
        <w:rPr>
          <w:rFonts w:ascii="Times New Roman"/>
          <w:i/>
          <w:iCs/>
          <w:lang w:val="lv-LV"/>
        </w:rPr>
        <w:t>ī</w:t>
      </w:r>
      <w:r w:rsidRPr="002B2DCB">
        <w:rPr>
          <w:rFonts w:ascii="Times New Roman"/>
          <w:i/>
          <w:iCs/>
          <w:lang w:val="lv-LV"/>
        </w:rPr>
        <w:t>bas pak</w:t>
      </w:r>
      <w:r w:rsidRPr="002B2DCB">
        <w:rPr>
          <w:rFonts w:ascii="Times New Roman"/>
          <w:i/>
          <w:iCs/>
          <w:lang w:val="lv-LV"/>
        </w:rPr>
        <w:t>ā</w:t>
      </w:r>
      <w:r w:rsidRPr="002B2DCB">
        <w:rPr>
          <w:rFonts w:ascii="Times New Roman"/>
          <w:i/>
          <w:iCs/>
          <w:lang w:val="lv-LV"/>
        </w:rPr>
        <w:t>pe pret sprieguma kritumiem</w:t>
      </w:r>
      <w:r w:rsidRPr="002B2DCB">
        <w:rPr>
          <w:rFonts w:ascii="Times New Roman"/>
          <w:i/>
          <w:iCs/>
          <w:spacing w:val="-4"/>
          <w:lang w:val="lv-LV"/>
        </w:rPr>
        <w:t>.</w:t>
      </w:r>
      <w:r w:rsidRPr="002B2DCB">
        <w:rPr>
          <w:rFonts w:ascii="Times New Roman"/>
          <w:i/>
          <w:iCs/>
          <w:lang w:val="lv-LV"/>
        </w:rPr>
        <w:t xml:space="preserve"> P</w:t>
      </w:r>
      <w:r w:rsidRPr="002B2DCB">
        <w:rPr>
          <w:rFonts w:ascii="Times New Roman"/>
          <w:i/>
          <w:iCs/>
          <w:lang w:val="lv-LV"/>
        </w:rPr>
        <w:t>ē</w:t>
      </w:r>
      <w:r w:rsidRPr="002B2DCB">
        <w:rPr>
          <w:rFonts w:ascii="Times New Roman"/>
          <w:i/>
          <w:iCs/>
          <w:lang w:val="lv-LV"/>
        </w:rPr>
        <w:t>c sprieguma krituma piepras</w:t>
      </w:r>
      <w:r w:rsidRPr="002B2DCB">
        <w:rPr>
          <w:rFonts w:ascii="Times New Roman"/>
          <w:i/>
          <w:iCs/>
          <w:lang w:val="lv-LV"/>
        </w:rPr>
        <w:t>ī</w:t>
      </w:r>
      <w:r w:rsidRPr="002B2DCB">
        <w:rPr>
          <w:rFonts w:ascii="Times New Roman"/>
          <w:i/>
          <w:iCs/>
          <w:lang w:val="lv-LV"/>
        </w:rPr>
        <w:t xml:space="preserve">juma bloks var uz </w:t>
      </w:r>
      <w:r w:rsidRPr="002B2DCB">
        <w:rPr>
          <w:rFonts w:ascii="Times New Roman"/>
          <w:i/>
          <w:iCs/>
          <w:lang w:val="lv-LV"/>
        </w:rPr>
        <w:t>ī</w:t>
      </w:r>
      <w:r w:rsidRPr="002B2DCB">
        <w:rPr>
          <w:rFonts w:ascii="Times New Roman"/>
          <w:i/>
          <w:iCs/>
          <w:lang w:val="lv-LV"/>
        </w:rPr>
        <w:t>su br</w:t>
      </w:r>
      <w:r w:rsidRPr="002B2DCB">
        <w:rPr>
          <w:rFonts w:ascii="Times New Roman"/>
          <w:i/>
          <w:iCs/>
          <w:lang w:val="lv-LV"/>
        </w:rPr>
        <w:t>ī</w:t>
      </w:r>
      <w:r w:rsidRPr="002B2DCB">
        <w:rPr>
          <w:rFonts w:ascii="Times New Roman"/>
          <w:i/>
          <w:iCs/>
          <w:lang w:val="lv-LV"/>
        </w:rPr>
        <w:t>di zaud</w:t>
      </w:r>
      <w:r w:rsidRPr="002B2DCB">
        <w:rPr>
          <w:rFonts w:ascii="Times New Roman"/>
          <w:i/>
          <w:iCs/>
          <w:lang w:val="lv-LV"/>
        </w:rPr>
        <w:t>ē</w:t>
      </w:r>
      <w:r w:rsidRPr="002B2DCB">
        <w:rPr>
          <w:rFonts w:ascii="Times New Roman"/>
          <w:i/>
          <w:iCs/>
          <w:lang w:val="lv-LV"/>
        </w:rPr>
        <w:t>t savu funkcionalit</w:t>
      </w:r>
      <w:r w:rsidRPr="002B2DCB">
        <w:rPr>
          <w:rFonts w:ascii="Times New Roman"/>
          <w:i/>
          <w:iCs/>
          <w:lang w:val="lv-LV"/>
        </w:rPr>
        <w:t>ā</w:t>
      </w:r>
      <w:r w:rsidRPr="002B2DCB">
        <w:rPr>
          <w:rFonts w:ascii="Times New Roman"/>
          <w:i/>
          <w:iCs/>
          <w:lang w:val="lv-LV"/>
        </w:rPr>
        <w:t>ti vai ats</w:t>
      </w:r>
      <w:r w:rsidRPr="002B2DCB">
        <w:rPr>
          <w:rFonts w:ascii="Times New Roman"/>
          <w:i/>
          <w:iCs/>
          <w:lang w:val="lv-LV"/>
        </w:rPr>
        <w:t>ā</w:t>
      </w:r>
      <w:r w:rsidRPr="002B2DCB">
        <w:rPr>
          <w:rFonts w:ascii="Times New Roman"/>
          <w:i/>
          <w:iCs/>
          <w:lang w:val="lv-LV"/>
        </w:rPr>
        <w:t>kt darboties no jauna.</w:t>
      </w:r>
    </w:p>
    <w:p w14:paraId="18FBC087" w14:textId="58928E18" w:rsidR="00EE5CE5" w:rsidRPr="002B2DCB" w:rsidRDefault="000440F2" w:rsidP="00133A18">
      <w:pPr>
        <w:pStyle w:val="BodyText"/>
        <w:spacing w:before="39" w:line="360" w:lineRule="auto"/>
        <w:ind w:right="487"/>
        <w:jc w:val="both"/>
        <w:rPr>
          <w:rFonts w:asciiTheme="majorBidi" w:hAnsiTheme="majorBidi" w:cstheme="majorBidi"/>
          <w:sz w:val="24"/>
          <w:szCs w:val="24"/>
          <w:lang w:val="lv-LV"/>
        </w:rPr>
      </w:pPr>
      <w:bookmarkStart w:id="36" w:name="_bookmark45"/>
      <w:bookmarkEnd w:id="36"/>
      <w:r w:rsidRPr="002B2DCB">
        <w:rPr>
          <w:rFonts w:asciiTheme="majorBidi" w:hAnsiTheme="majorBidi" w:cstheme="majorBidi"/>
          <w:sz w:val="24"/>
          <w:szCs w:val="24"/>
          <w:lang w:val="lv-LV"/>
        </w:rPr>
        <w:t xml:space="preserve">3.1.1.8. </w:t>
      </w:r>
      <w:r w:rsidR="00EE5CE5" w:rsidRPr="002B2DCB">
        <w:rPr>
          <w:rFonts w:asciiTheme="majorBidi" w:hAnsiTheme="majorBidi" w:cstheme="majorBidi"/>
          <w:i/>
          <w:iCs/>
          <w:sz w:val="24"/>
          <w:szCs w:val="24"/>
          <w:lang w:val="lv-LV"/>
        </w:rPr>
        <w:t>P</w:t>
      </w:r>
      <w:r w:rsidRPr="002B2DCB">
        <w:rPr>
          <w:rFonts w:asciiTheme="majorBidi" w:hAnsiTheme="majorBidi" w:cstheme="majorBidi"/>
          <w:i/>
          <w:iCs/>
          <w:sz w:val="24"/>
          <w:szCs w:val="24"/>
          <w:lang w:val="lv-LV"/>
        </w:rPr>
        <w:t>ieprasījuma bloka, kas nodrošina reakciju uz pieprasījumu, pieslēgšana un iedarbināšana.</w:t>
      </w:r>
    </w:p>
    <w:p w14:paraId="14F67F9B" w14:textId="77777777" w:rsidR="00EE5CE5" w:rsidRPr="002B2DCB" w:rsidRDefault="00EE5CE5" w:rsidP="00133A18">
      <w:pPr>
        <w:pStyle w:val="BodyText"/>
        <w:spacing w:before="39" w:line="360" w:lineRule="auto"/>
        <w:ind w:right="487"/>
        <w:jc w:val="both"/>
        <w:rPr>
          <w:rFonts w:asciiTheme="majorBidi" w:hAnsiTheme="majorBidi" w:cstheme="majorBidi"/>
          <w:sz w:val="24"/>
          <w:szCs w:val="24"/>
          <w:lang w:val="lv-LV"/>
        </w:rPr>
      </w:pPr>
      <w:r w:rsidRPr="002B2DCB">
        <w:rPr>
          <w:rFonts w:asciiTheme="majorBidi" w:hAnsiTheme="majorBidi" w:cstheme="majorBidi"/>
          <w:sz w:val="24"/>
          <w:szCs w:val="24"/>
          <w:lang w:val="lv-LV"/>
        </w:rPr>
        <w:t>Pakalpojuma sniegšanas laikā pieprasījuma vienības, kas ir pakalpojuma sniegšanas procesā, nedrīkst mainīt savu patēriņu, ja vien to nepieprasa pakalpojuma pircējs. Pieprasījuma reakcijai, ko piegādā apkopotu pieprasījuma iekārtu kopums, pakalpojuma pircējs nosaka, kā piegāde sadalāma starp apkopotajām pieprasījuma vienībām.</w:t>
      </w:r>
    </w:p>
    <w:p w14:paraId="6EB27DA5" w14:textId="77777777" w:rsidR="00EE5CE5" w:rsidRPr="002B2DCB" w:rsidRDefault="00EE5CE5" w:rsidP="00133A18">
      <w:pPr>
        <w:pStyle w:val="BodyText"/>
        <w:spacing w:before="39" w:line="360" w:lineRule="auto"/>
        <w:ind w:right="487"/>
        <w:jc w:val="both"/>
        <w:rPr>
          <w:rFonts w:asciiTheme="majorBidi" w:hAnsiTheme="majorBidi" w:cstheme="majorBidi"/>
          <w:sz w:val="24"/>
          <w:szCs w:val="24"/>
          <w:lang w:val="lv-LV"/>
        </w:rPr>
      </w:pPr>
      <w:r w:rsidRPr="002B2DCB">
        <w:rPr>
          <w:rFonts w:asciiTheme="majorBidi" w:hAnsiTheme="majorBidi" w:cstheme="majorBidi"/>
          <w:sz w:val="24"/>
          <w:szCs w:val="24"/>
          <w:lang w:val="lv-LV"/>
        </w:rPr>
        <w:t>Pieprasījuma vienībām, kas nodrošina pieprasījumreakciju, jāspēj regulēt savu patēriņu noteiktajā jaudas diapazonā.</w:t>
      </w:r>
    </w:p>
    <w:p w14:paraId="4C346F0D" w14:textId="7F475934" w:rsidR="000440F2" w:rsidRPr="002B2DCB" w:rsidRDefault="00EE5CE5" w:rsidP="00133A18">
      <w:pPr>
        <w:pStyle w:val="BodyText"/>
        <w:spacing w:before="39" w:line="360" w:lineRule="auto"/>
        <w:ind w:right="487"/>
        <w:jc w:val="both"/>
        <w:rPr>
          <w:rFonts w:asciiTheme="majorBidi" w:hAnsiTheme="majorBidi" w:cstheme="majorBidi"/>
          <w:sz w:val="24"/>
          <w:szCs w:val="24"/>
          <w:lang w:val="lv-LV"/>
        </w:rPr>
      </w:pPr>
      <w:r w:rsidRPr="002B2DCB">
        <w:rPr>
          <w:rFonts w:asciiTheme="majorBidi" w:hAnsiTheme="majorBidi" w:cstheme="majorBidi"/>
          <w:sz w:val="24"/>
          <w:szCs w:val="24"/>
          <w:lang w:val="lv-LV"/>
        </w:rPr>
        <w:t>Pieprasījuma vienībām, kas nodrošina pieprasījumreakciju, jāinformē elektroenerģijas piegādes uzņēmums, ja mainās pieprasījumreakcijas nodrošināšanai izmantotā jauda. Turklāt par jaudas izmaiņām jāinformē visi pieprasījuma reakcijas pircēji, ar kuriem pieprasījuma iekārtām ir noslēgts līgums.</w:t>
      </w:r>
      <w:r w:rsidR="000440F2" w:rsidRPr="002B2DCB">
        <w:rPr>
          <w:rFonts w:asciiTheme="majorBidi" w:hAnsiTheme="majorBidi" w:cstheme="majorBidi"/>
          <w:sz w:val="24"/>
          <w:szCs w:val="24"/>
          <w:lang w:val="lv-LV"/>
        </w:rPr>
        <w:t xml:space="preserve"> Pieprasījuma vienībai, kas nodrošina pieprasījuma reakciju, jāspēj regulēt savu aktīvo jaudu termiņā, par ko panākta vienošanās ar elektroenerģijas piegādes uzņēmumu.</w:t>
      </w:r>
    </w:p>
    <w:p w14:paraId="36B4F541" w14:textId="77777777" w:rsidR="000440F2" w:rsidRPr="002B2DCB" w:rsidRDefault="000440F2" w:rsidP="00133A18">
      <w:pPr>
        <w:spacing w:before="94" w:line="360" w:lineRule="auto"/>
        <w:ind w:left="335" w:right="328"/>
        <w:jc w:val="both"/>
        <w:rPr>
          <w:rFonts w:ascii="Times New Roman"/>
          <w:i/>
          <w:color w:val="000000"/>
          <w:lang w:val="lv-LV"/>
        </w:rPr>
      </w:pPr>
      <w:r w:rsidRPr="002B2DCB">
        <w:rPr>
          <w:rFonts w:ascii="Times New Roman"/>
          <w:i/>
          <w:color w:val="000000"/>
          <w:lang w:val="lv-LV"/>
        </w:rPr>
        <w:t>Vien</w:t>
      </w:r>
      <w:r w:rsidRPr="002B2DCB">
        <w:rPr>
          <w:rFonts w:ascii="Times New Roman"/>
          <w:i/>
          <w:color w:val="000000"/>
          <w:lang w:val="lv-LV"/>
        </w:rPr>
        <w:t>ī</w:t>
      </w:r>
      <w:r w:rsidRPr="002B2DCB">
        <w:rPr>
          <w:rFonts w:ascii="Times New Roman"/>
          <w:i/>
          <w:color w:val="000000"/>
          <w:lang w:val="lv-LV"/>
        </w:rPr>
        <w:t>gais akt</w:t>
      </w:r>
      <w:r w:rsidRPr="002B2DCB">
        <w:rPr>
          <w:rFonts w:ascii="Times New Roman"/>
          <w:i/>
          <w:color w:val="000000"/>
          <w:lang w:val="lv-LV"/>
        </w:rPr>
        <w:t>ī</w:t>
      </w:r>
      <w:r w:rsidRPr="002B2DCB">
        <w:rPr>
          <w:rFonts w:ascii="Times New Roman"/>
          <w:i/>
          <w:color w:val="000000"/>
          <w:lang w:val="lv-LV"/>
        </w:rPr>
        <w:t>v</w:t>
      </w:r>
      <w:r w:rsidRPr="002B2DCB">
        <w:rPr>
          <w:rFonts w:ascii="Times New Roman"/>
          <w:i/>
          <w:color w:val="000000"/>
          <w:lang w:val="lv-LV"/>
        </w:rPr>
        <w:t>ā</w:t>
      </w:r>
      <w:r w:rsidRPr="002B2DCB">
        <w:rPr>
          <w:rFonts w:ascii="Times New Roman"/>
          <w:i/>
          <w:color w:val="000000"/>
          <w:lang w:val="lv-LV"/>
        </w:rPr>
        <w:t>s elektroener</w:t>
      </w:r>
      <w:r w:rsidRPr="002B2DCB">
        <w:rPr>
          <w:rFonts w:ascii="Times New Roman"/>
          <w:i/>
          <w:color w:val="000000"/>
          <w:lang w:val="lv-LV"/>
        </w:rPr>
        <w:t>ģ</w:t>
      </w:r>
      <w:r w:rsidRPr="002B2DCB">
        <w:rPr>
          <w:rFonts w:ascii="Times New Roman"/>
          <w:i/>
          <w:color w:val="000000"/>
          <w:lang w:val="lv-LV"/>
        </w:rPr>
        <w:t>ijas pakalpojums, ko izmanto elektroener</w:t>
      </w:r>
      <w:r w:rsidRPr="002B2DCB">
        <w:rPr>
          <w:rFonts w:ascii="Times New Roman"/>
          <w:i/>
          <w:color w:val="000000"/>
          <w:lang w:val="lv-LV"/>
        </w:rPr>
        <w:t>ģ</w:t>
      </w:r>
      <w:r w:rsidRPr="002B2DCB">
        <w:rPr>
          <w:rFonts w:ascii="Times New Roman"/>
          <w:i/>
          <w:color w:val="000000"/>
          <w:lang w:val="lv-LV"/>
        </w:rPr>
        <w:t>ijas pieg</w:t>
      </w:r>
      <w:r w:rsidRPr="002B2DCB">
        <w:rPr>
          <w:rFonts w:ascii="Times New Roman"/>
          <w:i/>
          <w:color w:val="000000"/>
          <w:lang w:val="lv-LV"/>
        </w:rPr>
        <w:t>ā</w:t>
      </w:r>
      <w:r w:rsidRPr="002B2DCB">
        <w:rPr>
          <w:rFonts w:ascii="Times New Roman"/>
          <w:i/>
          <w:color w:val="000000"/>
          <w:lang w:val="lv-LV"/>
        </w:rPr>
        <w:t>des uz</w:t>
      </w:r>
      <w:r w:rsidRPr="002B2DCB">
        <w:rPr>
          <w:rFonts w:ascii="Times New Roman"/>
          <w:i/>
          <w:color w:val="000000"/>
          <w:lang w:val="lv-LV"/>
        </w:rPr>
        <w:t>ņē</w:t>
      </w:r>
      <w:r w:rsidRPr="002B2DCB">
        <w:rPr>
          <w:rFonts w:ascii="Times New Roman"/>
          <w:i/>
          <w:color w:val="000000"/>
          <w:lang w:val="lv-LV"/>
        </w:rPr>
        <w:t>mums, ir ierobe</w:t>
      </w:r>
      <w:r w:rsidRPr="002B2DCB">
        <w:rPr>
          <w:rFonts w:ascii="Times New Roman"/>
          <w:i/>
          <w:color w:val="000000"/>
          <w:lang w:val="lv-LV"/>
        </w:rPr>
        <w:t>ž</w:t>
      </w:r>
      <w:r w:rsidRPr="002B2DCB">
        <w:rPr>
          <w:rFonts w:ascii="Times New Roman"/>
          <w:i/>
          <w:color w:val="000000"/>
          <w:lang w:val="lv-LV"/>
        </w:rPr>
        <w:t>otas piek</w:t>
      </w:r>
      <w:r w:rsidRPr="002B2DCB">
        <w:rPr>
          <w:rFonts w:ascii="Times New Roman"/>
          <w:i/>
          <w:color w:val="000000"/>
          <w:lang w:val="lv-LV"/>
        </w:rPr>
        <w:t>ļ</w:t>
      </w:r>
      <w:r w:rsidRPr="002B2DCB">
        <w:rPr>
          <w:rFonts w:ascii="Times New Roman"/>
          <w:i/>
          <w:color w:val="000000"/>
          <w:lang w:val="lv-LV"/>
        </w:rPr>
        <w:t>uves t</w:t>
      </w:r>
      <w:r w:rsidRPr="002B2DCB">
        <w:rPr>
          <w:rFonts w:ascii="Times New Roman"/>
          <w:i/>
          <w:color w:val="000000"/>
          <w:lang w:val="lv-LV"/>
        </w:rPr>
        <w:t>ī</w:t>
      </w:r>
      <w:r w:rsidRPr="002B2DCB">
        <w:rPr>
          <w:rFonts w:ascii="Times New Roman"/>
          <w:i/>
          <w:color w:val="000000"/>
          <w:lang w:val="lv-LV"/>
        </w:rPr>
        <w:t>klam sh</w:t>
      </w:r>
      <w:r w:rsidRPr="002B2DCB">
        <w:rPr>
          <w:rFonts w:ascii="Times New Roman"/>
          <w:i/>
          <w:color w:val="000000"/>
          <w:lang w:val="lv-LV"/>
        </w:rPr>
        <w:t>ē</w:t>
      </w:r>
      <w:r w:rsidRPr="002B2DCB">
        <w:rPr>
          <w:rFonts w:ascii="Times New Roman"/>
          <w:i/>
          <w:color w:val="000000"/>
          <w:lang w:val="lv-LV"/>
        </w:rPr>
        <w:t>ma. T</w:t>
      </w:r>
      <w:r w:rsidRPr="002B2DCB">
        <w:rPr>
          <w:rFonts w:ascii="Times New Roman"/>
          <w:i/>
          <w:color w:val="000000"/>
          <w:lang w:val="lv-LV"/>
        </w:rPr>
        <w:t>ā</w:t>
      </w:r>
      <w:r w:rsidRPr="002B2DCB">
        <w:rPr>
          <w:rFonts w:ascii="Times New Roman"/>
          <w:i/>
          <w:color w:val="000000"/>
          <w:lang w:val="lv-LV"/>
        </w:rPr>
        <w:t>d</w:t>
      </w:r>
      <w:r w:rsidRPr="002B2DCB">
        <w:rPr>
          <w:rFonts w:ascii="Times New Roman"/>
          <w:i/>
          <w:color w:val="000000"/>
          <w:lang w:val="lv-LV"/>
        </w:rPr>
        <w:t>ēļ</w:t>
      </w:r>
      <w:r w:rsidRPr="002B2DCB">
        <w:rPr>
          <w:rFonts w:ascii="Times New Roman"/>
          <w:i/>
          <w:color w:val="000000"/>
          <w:lang w:val="lv-LV"/>
        </w:rPr>
        <w:t xml:space="preserve"> termi</w:t>
      </w:r>
      <w:r w:rsidRPr="002B2DCB">
        <w:rPr>
          <w:rFonts w:ascii="Times New Roman"/>
          <w:i/>
          <w:color w:val="000000"/>
          <w:lang w:val="lv-LV"/>
        </w:rPr>
        <w:t>ņ</w:t>
      </w:r>
      <w:r w:rsidRPr="002B2DCB">
        <w:rPr>
          <w:rFonts w:ascii="Times New Roman"/>
          <w:i/>
          <w:color w:val="000000"/>
          <w:lang w:val="lv-LV"/>
        </w:rPr>
        <w:t>i, kad elektroener</w:t>
      </w:r>
      <w:r w:rsidRPr="002B2DCB">
        <w:rPr>
          <w:rFonts w:ascii="Times New Roman"/>
          <w:i/>
          <w:color w:val="000000"/>
          <w:lang w:val="lv-LV"/>
        </w:rPr>
        <w:t>ģ</w:t>
      </w:r>
      <w:r w:rsidRPr="002B2DCB">
        <w:rPr>
          <w:rFonts w:ascii="Times New Roman"/>
          <w:i/>
          <w:color w:val="000000"/>
          <w:lang w:val="lv-LV"/>
        </w:rPr>
        <w:t>ijas pieg</w:t>
      </w:r>
      <w:r w:rsidRPr="002B2DCB">
        <w:rPr>
          <w:rFonts w:ascii="Times New Roman"/>
          <w:i/>
          <w:color w:val="000000"/>
          <w:lang w:val="lv-LV"/>
        </w:rPr>
        <w:t>ā</w:t>
      </w:r>
      <w:r w:rsidRPr="002B2DCB">
        <w:rPr>
          <w:rFonts w:ascii="Times New Roman"/>
          <w:i/>
          <w:color w:val="000000"/>
          <w:lang w:val="lv-LV"/>
        </w:rPr>
        <w:t>des uz</w:t>
      </w:r>
      <w:r w:rsidRPr="002B2DCB">
        <w:rPr>
          <w:rFonts w:ascii="Times New Roman"/>
          <w:i/>
          <w:color w:val="000000"/>
          <w:lang w:val="lv-LV"/>
        </w:rPr>
        <w:t>ņē</w:t>
      </w:r>
      <w:r w:rsidRPr="002B2DCB">
        <w:rPr>
          <w:rFonts w:ascii="Times New Roman"/>
          <w:i/>
          <w:color w:val="000000"/>
          <w:lang w:val="lv-LV"/>
        </w:rPr>
        <w:t>mumam j</w:t>
      </w:r>
      <w:r w:rsidRPr="002B2DCB">
        <w:rPr>
          <w:rFonts w:ascii="Times New Roman"/>
          <w:i/>
          <w:color w:val="000000"/>
          <w:lang w:val="lv-LV"/>
        </w:rPr>
        <w:t>ā</w:t>
      </w:r>
      <w:r w:rsidRPr="002B2DCB">
        <w:rPr>
          <w:rFonts w:ascii="Times New Roman"/>
          <w:i/>
          <w:color w:val="000000"/>
          <w:lang w:val="lv-LV"/>
        </w:rPr>
        <w:t>pieg</w:t>
      </w:r>
      <w:r w:rsidRPr="002B2DCB">
        <w:rPr>
          <w:rFonts w:ascii="Times New Roman"/>
          <w:i/>
          <w:color w:val="000000"/>
          <w:lang w:val="lv-LV"/>
        </w:rPr>
        <w:t>ā</w:t>
      </w:r>
      <w:r w:rsidRPr="002B2DCB">
        <w:rPr>
          <w:rFonts w:ascii="Times New Roman"/>
          <w:i/>
          <w:color w:val="000000"/>
          <w:lang w:val="lv-LV"/>
        </w:rPr>
        <w:t>d</w:t>
      </w:r>
      <w:r w:rsidRPr="002B2DCB">
        <w:rPr>
          <w:rFonts w:ascii="Times New Roman"/>
          <w:i/>
          <w:color w:val="000000"/>
          <w:lang w:val="lv-LV"/>
        </w:rPr>
        <w:t>ā</w:t>
      </w:r>
      <w:r w:rsidRPr="002B2DCB">
        <w:rPr>
          <w:rFonts w:ascii="Times New Roman"/>
          <w:i/>
          <w:color w:val="000000"/>
          <w:lang w:val="lv-LV"/>
        </w:rPr>
        <w:t xml:space="preserve"> piepras</w:t>
      </w:r>
      <w:r w:rsidRPr="002B2DCB">
        <w:rPr>
          <w:rFonts w:ascii="Times New Roman"/>
          <w:i/>
          <w:color w:val="000000"/>
          <w:lang w:val="lv-LV"/>
        </w:rPr>
        <w:t>ī</w:t>
      </w:r>
      <w:r w:rsidRPr="002B2DCB">
        <w:rPr>
          <w:rFonts w:ascii="Times New Roman"/>
          <w:i/>
          <w:color w:val="000000"/>
          <w:lang w:val="lv-LV"/>
        </w:rPr>
        <w:t>jumreakcija, ir noteikti l</w:t>
      </w:r>
      <w:r w:rsidRPr="002B2DCB">
        <w:rPr>
          <w:rFonts w:ascii="Times New Roman"/>
          <w:i/>
          <w:color w:val="000000"/>
          <w:lang w:val="lv-LV"/>
        </w:rPr>
        <w:t>ī</w:t>
      </w:r>
      <w:r w:rsidRPr="002B2DCB">
        <w:rPr>
          <w:rFonts w:ascii="Times New Roman"/>
          <w:i/>
          <w:color w:val="000000"/>
          <w:lang w:val="lv-LV"/>
        </w:rPr>
        <w:t>gum</w:t>
      </w:r>
      <w:r w:rsidRPr="002B2DCB">
        <w:rPr>
          <w:rFonts w:ascii="Times New Roman"/>
          <w:i/>
          <w:color w:val="000000"/>
          <w:lang w:val="lv-LV"/>
        </w:rPr>
        <w:t>ā</w:t>
      </w:r>
      <w:r w:rsidRPr="002B2DCB">
        <w:rPr>
          <w:rFonts w:ascii="Times New Roman"/>
          <w:i/>
          <w:color w:val="000000"/>
          <w:lang w:val="lv-LV"/>
        </w:rPr>
        <w:t xml:space="preserve"> par piesl</w:t>
      </w:r>
      <w:r w:rsidRPr="002B2DCB">
        <w:rPr>
          <w:rFonts w:ascii="Times New Roman"/>
          <w:i/>
          <w:color w:val="000000"/>
          <w:lang w:val="lv-LV"/>
        </w:rPr>
        <w:t>ē</w:t>
      </w:r>
      <w:r w:rsidRPr="002B2DCB">
        <w:rPr>
          <w:rFonts w:ascii="Times New Roman"/>
          <w:i/>
          <w:color w:val="000000"/>
          <w:lang w:val="lv-LV"/>
        </w:rPr>
        <w:t>gumu t</w:t>
      </w:r>
      <w:r w:rsidRPr="002B2DCB">
        <w:rPr>
          <w:rFonts w:ascii="Times New Roman"/>
          <w:i/>
          <w:color w:val="000000"/>
          <w:lang w:val="lv-LV"/>
        </w:rPr>
        <w:t>ī</w:t>
      </w:r>
      <w:r w:rsidRPr="002B2DCB">
        <w:rPr>
          <w:rFonts w:ascii="Times New Roman"/>
          <w:i/>
          <w:color w:val="000000"/>
          <w:lang w:val="lv-LV"/>
        </w:rPr>
        <w:t>klam, kur</w:t>
      </w:r>
      <w:r w:rsidRPr="002B2DCB">
        <w:rPr>
          <w:rFonts w:ascii="Times New Roman"/>
          <w:i/>
          <w:color w:val="000000"/>
          <w:lang w:val="lv-LV"/>
        </w:rPr>
        <w:t>ā</w:t>
      </w:r>
      <w:r w:rsidRPr="002B2DCB">
        <w:rPr>
          <w:rFonts w:ascii="Times New Roman"/>
          <w:i/>
          <w:color w:val="000000"/>
          <w:lang w:val="lv-LV"/>
        </w:rPr>
        <w:t xml:space="preserve"> </w:t>
      </w:r>
      <w:r w:rsidRPr="002B2DCB">
        <w:rPr>
          <w:rFonts w:ascii="Times New Roman"/>
          <w:i/>
          <w:color w:val="000000"/>
          <w:lang w:val="lv-LV"/>
        </w:rPr>
        <w:t>ņ</w:t>
      </w:r>
      <w:r w:rsidRPr="002B2DCB">
        <w:rPr>
          <w:rFonts w:ascii="Times New Roman"/>
          <w:i/>
          <w:color w:val="000000"/>
          <w:lang w:val="lv-LV"/>
        </w:rPr>
        <w:t>em v</w:t>
      </w:r>
      <w:r w:rsidRPr="002B2DCB">
        <w:rPr>
          <w:rFonts w:ascii="Times New Roman"/>
          <w:i/>
          <w:color w:val="000000"/>
          <w:lang w:val="lv-LV"/>
        </w:rPr>
        <w:t>ē</w:t>
      </w:r>
      <w:r w:rsidRPr="002B2DCB">
        <w:rPr>
          <w:rFonts w:ascii="Times New Roman"/>
          <w:i/>
          <w:color w:val="000000"/>
          <w:lang w:val="lv-LV"/>
        </w:rPr>
        <w:t>r</w:t>
      </w:r>
      <w:r w:rsidRPr="002B2DCB">
        <w:rPr>
          <w:rFonts w:ascii="Times New Roman"/>
          <w:i/>
          <w:color w:val="000000"/>
          <w:lang w:val="lv-LV"/>
        </w:rPr>
        <w:t>ā</w:t>
      </w:r>
      <w:r w:rsidRPr="002B2DCB">
        <w:rPr>
          <w:rFonts w:ascii="Times New Roman"/>
          <w:i/>
          <w:color w:val="000000"/>
          <w:lang w:val="lv-LV"/>
        </w:rPr>
        <w:t xml:space="preserve"> ar</w:t>
      </w:r>
      <w:r w:rsidRPr="002B2DCB">
        <w:rPr>
          <w:rFonts w:ascii="Times New Roman"/>
          <w:i/>
          <w:color w:val="000000"/>
          <w:lang w:val="lv-LV"/>
        </w:rPr>
        <w:t>ī</w:t>
      </w:r>
      <w:r w:rsidRPr="002B2DCB">
        <w:rPr>
          <w:rFonts w:ascii="Times New Roman"/>
          <w:i/>
          <w:color w:val="000000"/>
          <w:lang w:val="lv-LV"/>
        </w:rPr>
        <w:t xml:space="preserve"> piepras</w:t>
      </w:r>
      <w:r w:rsidRPr="002B2DCB">
        <w:rPr>
          <w:rFonts w:ascii="Times New Roman"/>
          <w:i/>
          <w:color w:val="000000"/>
          <w:lang w:val="lv-LV"/>
        </w:rPr>
        <w:t>ī</w:t>
      </w:r>
      <w:r w:rsidRPr="002B2DCB">
        <w:rPr>
          <w:rFonts w:ascii="Times New Roman"/>
          <w:i/>
          <w:color w:val="000000"/>
          <w:lang w:val="lv-LV"/>
        </w:rPr>
        <w:t>jumvien</w:t>
      </w:r>
      <w:r w:rsidRPr="002B2DCB">
        <w:rPr>
          <w:rFonts w:ascii="Times New Roman"/>
          <w:i/>
          <w:color w:val="000000"/>
          <w:lang w:val="lv-LV"/>
        </w:rPr>
        <w:t>ī</w:t>
      </w:r>
      <w:r w:rsidRPr="002B2DCB">
        <w:rPr>
          <w:rFonts w:ascii="Times New Roman"/>
          <w:i/>
          <w:color w:val="000000"/>
          <w:lang w:val="lv-LV"/>
        </w:rPr>
        <w:t>bu elektrisk</w:t>
      </w:r>
      <w:r w:rsidRPr="002B2DCB">
        <w:rPr>
          <w:rFonts w:ascii="Times New Roman"/>
          <w:i/>
          <w:color w:val="000000"/>
          <w:lang w:val="lv-LV"/>
        </w:rPr>
        <w:t>ā</w:t>
      </w:r>
      <w:r w:rsidRPr="002B2DCB">
        <w:rPr>
          <w:rFonts w:ascii="Times New Roman"/>
          <w:i/>
          <w:color w:val="000000"/>
          <w:lang w:val="lv-LV"/>
        </w:rPr>
        <w:t xml:space="preserve">s </w:t>
      </w:r>
      <w:r w:rsidRPr="002B2DCB">
        <w:rPr>
          <w:rFonts w:ascii="Times New Roman"/>
          <w:i/>
          <w:color w:val="000000"/>
          <w:lang w:val="lv-LV"/>
        </w:rPr>
        <w:t>ī</w:t>
      </w:r>
      <w:r w:rsidRPr="002B2DCB">
        <w:rPr>
          <w:rFonts w:ascii="Times New Roman"/>
          <w:i/>
          <w:color w:val="000000"/>
          <w:lang w:val="lv-LV"/>
        </w:rPr>
        <w:t>pa</w:t>
      </w:r>
      <w:r w:rsidRPr="002B2DCB">
        <w:rPr>
          <w:rFonts w:ascii="Times New Roman"/>
          <w:i/>
          <w:color w:val="000000"/>
          <w:lang w:val="lv-LV"/>
        </w:rPr>
        <w:t>šī</w:t>
      </w:r>
      <w:r w:rsidRPr="002B2DCB">
        <w:rPr>
          <w:rFonts w:ascii="Times New Roman"/>
          <w:i/>
          <w:color w:val="000000"/>
          <w:lang w:val="lv-LV"/>
        </w:rPr>
        <w:t>bas.</w:t>
      </w:r>
    </w:p>
    <w:p w14:paraId="643E78A4" w14:textId="660B378D" w:rsidR="000440F2" w:rsidRPr="002B2DCB" w:rsidRDefault="00EE5CE5" w:rsidP="00133A18">
      <w:pPr>
        <w:pStyle w:val="BodyText"/>
        <w:spacing w:before="39" w:line="360" w:lineRule="auto"/>
        <w:ind w:right="487"/>
        <w:jc w:val="both"/>
        <w:rPr>
          <w:rFonts w:ascii="Times New Roman"/>
          <w:i/>
          <w:color w:val="000000"/>
          <w:lang w:val="lv-LV"/>
        </w:rPr>
      </w:pPr>
      <w:r w:rsidRPr="002B2DCB">
        <w:rPr>
          <w:rFonts w:asciiTheme="majorBidi" w:hAnsiTheme="majorBidi" w:cstheme="majorBidi"/>
          <w:sz w:val="24"/>
          <w:szCs w:val="24"/>
          <w:lang w:val="lv-LV"/>
        </w:rPr>
        <w:t xml:space="preserve">Tīkla aizsardzība jāsaskaņo ar elektroenerģijas piegādes </w:t>
      </w:r>
      <w:r w:rsidRPr="002B2DCB">
        <w:rPr>
          <w:rFonts w:asciiTheme="majorBidi" w:hAnsiTheme="majorBidi" w:cstheme="majorBidi"/>
          <w:spacing w:val="-2"/>
          <w:sz w:val="24"/>
          <w:szCs w:val="24"/>
          <w:lang w:val="lv-LV"/>
        </w:rPr>
        <w:t>uzņēmumu</w:t>
      </w:r>
      <w:r w:rsidR="000440F2" w:rsidRPr="002B2DCB">
        <w:rPr>
          <w:rFonts w:ascii="Times New Roman"/>
          <w:i/>
          <w:color w:val="000000"/>
          <w:lang w:val="lv-LV"/>
        </w:rPr>
        <w:t>.</w:t>
      </w:r>
    </w:p>
    <w:p w14:paraId="6413140D" w14:textId="794EEF47" w:rsidR="000440F2" w:rsidRPr="002B2DCB" w:rsidRDefault="000440F2" w:rsidP="00133A18">
      <w:pPr>
        <w:spacing w:before="94" w:line="360" w:lineRule="auto"/>
        <w:ind w:left="335"/>
        <w:rPr>
          <w:rFonts w:ascii="Times New Roman"/>
          <w:i/>
          <w:color w:val="000000"/>
          <w:lang w:val="lv-LV"/>
        </w:rPr>
      </w:pPr>
      <w:r w:rsidRPr="002B2DCB">
        <w:rPr>
          <w:rFonts w:ascii="Times New Roman"/>
          <w:i/>
          <w:color w:val="000000"/>
          <w:lang w:val="lv-LV"/>
        </w:rPr>
        <w:t>Piepras</w:t>
      </w:r>
      <w:r w:rsidRPr="002B2DCB">
        <w:rPr>
          <w:rFonts w:ascii="Times New Roman"/>
          <w:i/>
          <w:color w:val="000000"/>
          <w:lang w:val="lv-LV"/>
        </w:rPr>
        <w:t>ī</w:t>
      </w:r>
      <w:r w:rsidRPr="002B2DCB">
        <w:rPr>
          <w:rFonts w:ascii="Times New Roman"/>
          <w:i/>
          <w:color w:val="000000"/>
          <w:lang w:val="lv-LV"/>
        </w:rPr>
        <w:t>juma iek</w:t>
      </w:r>
      <w:r w:rsidRPr="002B2DCB">
        <w:rPr>
          <w:rFonts w:ascii="Times New Roman"/>
          <w:i/>
          <w:color w:val="000000"/>
          <w:lang w:val="lv-LV"/>
        </w:rPr>
        <w:t>ā</w:t>
      </w:r>
      <w:r w:rsidRPr="002B2DCB">
        <w:rPr>
          <w:rFonts w:ascii="Times New Roman"/>
          <w:i/>
          <w:color w:val="000000"/>
          <w:lang w:val="lv-LV"/>
        </w:rPr>
        <w:t>rt</w:t>
      </w:r>
      <w:r w:rsidRPr="002B2DCB">
        <w:rPr>
          <w:rFonts w:ascii="Times New Roman"/>
          <w:i/>
          <w:color w:val="000000"/>
          <w:lang w:val="lv-LV"/>
        </w:rPr>
        <w:t>ā</w:t>
      </w:r>
      <w:r w:rsidRPr="002B2DCB">
        <w:rPr>
          <w:rFonts w:ascii="Times New Roman"/>
          <w:i/>
          <w:color w:val="000000"/>
          <w:lang w:val="lv-LV"/>
        </w:rPr>
        <w:t>m, kas nodro</w:t>
      </w:r>
      <w:r w:rsidRPr="002B2DCB">
        <w:rPr>
          <w:rFonts w:ascii="Times New Roman"/>
          <w:i/>
          <w:color w:val="000000"/>
          <w:lang w:val="lv-LV"/>
        </w:rPr>
        <w:t>š</w:t>
      </w:r>
      <w:r w:rsidRPr="002B2DCB">
        <w:rPr>
          <w:rFonts w:ascii="Times New Roman"/>
          <w:i/>
          <w:color w:val="000000"/>
          <w:lang w:val="lv-LV"/>
        </w:rPr>
        <w:t>ina piepras</w:t>
      </w:r>
      <w:r w:rsidRPr="002B2DCB">
        <w:rPr>
          <w:rFonts w:ascii="Times New Roman"/>
          <w:i/>
          <w:color w:val="000000"/>
          <w:lang w:val="lv-LV"/>
        </w:rPr>
        <w:t>ī</w:t>
      </w:r>
      <w:r w:rsidRPr="002B2DCB">
        <w:rPr>
          <w:rFonts w:ascii="Times New Roman"/>
          <w:i/>
          <w:color w:val="000000"/>
          <w:lang w:val="lv-LV"/>
        </w:rPr>
        <w:t>jumreakciju, papildus pras</w:t>
      </w:r>
      <w:r w:rsidRPr="002B2DCB">
        <w:rPr>
          <w:rFonts w:ascii="Times New Roman"/>
          <w:i/>
          <w:color w:val="000000"/>
          <w:lang w:val="lv-LV"/>
        </w:rPr>
        <w:t>ī</w:t>
      </w:r>
      <w:r w:rsidRPr="002B2DCB">
        <w:rPr>
          <w:rFonts w:ascii="Times New Roman"/>
          <w:i/>
          <w:color w:val="000000"/>
          <w:lang w:val="lv-LV"/>
        </w:rPr>
        <w:t>b</w:t>
      </w:r>
      <w:r w:rsidRPr="002B2DCB">
        <w:rPr>
          <w:rFonts w:ascii="Times New Roman"/>
          <w:i/>
          <w:color w:val="000000"/>
          <w:lang w:val="lv-LV"/>
        </w:rPr>
        <w:t>ā</w:t>
      </w:r>
      <w:r w:rsidRPr="002B2DCB">
        <w:rPr>
          <w:rFonts w:ascii="Times New Roman"/>
          <w:i/>
          <w:color w:val="000000"/>
          <w:lang w:val="lv-LV"/>
        </w:rPr>
        <w:t>m, kas noteiktas piepras</w:t>
      </w:r>
      <w:r w:rsidRPr="002B2DCB">
        <w:rPr>
          <w:rFonts w:ascii="Times New Roman"/>
          <w:i/>
          <w:color w:val="000000"/>
          <w:lang w:val="lv-LV"/>
        </w:rPr>
        <w:t>ī</w:t>
      </w:r>
      <w:r w:rsidRPr="002B2DCB">
        <w:rPr>
          <w:rFonts w:ascii="Times New Roman"/>
          <w:i/>
          <w:color w:val="000000"/>
          <w:lang w:val="lv-LV"/>
        </w:rPr>
        <w:t xml:space="preserve">juma </w:t>
      </w:r>
      <w:r w:rsidRPr="002B2DCB">
        <w:rPr>
          <w:rFonts w:ascii="Times New Roman"/>
          <w:i/>
          <w:color w:val="000000"/>
          <w:spacing w:val="-2"/>
          <w:lang w:val="lv-LV"/>
        </w:rPr>
        <w:t>iek</w:t>
      </w:r>
      <w:r w:rsidRPr="002B2DCB">
        <w:rPr>
          <w:rFonts w:ascii="Times New Roman"/>
          <w:i/>
          <w:color w:val="000000"/>
          <w:spacing w:val="-2"/>
          <w:lang w:val="lv-LV"/>
        </w:rPr>
        <w:t>ā</w:t>
      </w:r>
      <w:r w:rsidRPr="002B2DCB">
        <w:rPr>
          <w:rFonts w:ascii="Times New Roman"/>
          <w:i/>
          <w:color w:val="000000"/>
          <w:spacing w:val="-2"/>
          <w:lang w:val="lv-LV"/>
        </w:rPr>
        <w:t>rtai</w:t>
      </w:r>
      <w:r w:rsidRPr="002B2DCB">
        <w:rPr>
          <w:rFonts w:ascii="Times New Roman"/>
          <w:i/>
          <w:color w:val="000000"/>
          <w:lang w:val="lv-LV"/>
        </w:rPr>
        <w:t>, var b</w:t>
      </w:r>
      <w:r w:rsidRPr="002B2DCB">
        <w:rPr>
          <w:rFonts w:ascii="Times New Roman"/>
          <w:i/>
          <w:color w:val="000000"/>
          <w:lang w:val="lv-LV"/>
        </w:rPr>
        <w:t>ū</w:t>
      </w:r>
      <w:r w:rsidRPr="002B2DCB">
        <w:rPr>
          <w:rFonts w:ascii="Times New Roman"/>
          <w:i/>
          <w:color w:val="000000"/>
          <w:lang w:val="lv-LV"/>
        </w:rPr>
        <w:t>t papildu pras</w:t>
      </w:r>
      <w:r w:rsidRPr="002B2DCB">
        <w:rPr>
          <w:rFonts w:ascii="Times New Roman"/>
          <w:i/>
          <w:color w:val="000000"/>
          <w:lang w:val="lv-LV"/>
        </w:rPr>
        <w:t>ī</w:t>
      </w:r>
      <w:r w:rsidRPr="002B2DCB">
        <w:rPr>
          <w:rFonts w:ascii="Times New Roman"/>
          <w:i/>
          <w:color w:val="000000"/>
          <w:lang w:val="lv-LV"/>
        </w:rPr>
        <w:t>bas attiec</w:t>
      </w:r>
      <w:r w:rsidRPr="002B2DCB">
        <w:rPr>
          <w:rFonts w:ascii="Times New Roman"/>
          <w:i/>
          <w:color w:val="000000"/>
          <w:lang w:val="lv-LV"/>
        </w:rPr>
        <w:t>ī</w:t>
      </w:r>
      <w:r w:rsidRPr="002B2DCB">
        <w:rPr>
          <w:rFonts w:ascii="Times New Roman"/>
          <w:i/>
          <w:color w:val="000000"/>
          <w:lang w:val="lv-LV"/>
        </w:rPr>
        <w:t>b</w:t>
      </w:r>
      <w:r w:rsidRPr="002B2DCB">
        <w:rPr>
          <w:rFonts w:ascii="Times New Roman"/>
          <w:i/>
          <w:color w:val="000000"/>
          <w:lang w:val="lv-LV"/>
        </w:rPr>
        <w:t>ā</w:t>
      </w:r>
      <w:r w:rsidRPr="002B2DCB">
        <w:rPr>
          <w:rFonts w:ascii="Times New Roman"/>
          <w:i/>
          <w:color w:val="000000"/>
          <w:lang w:val="lv-LV"/>
        </w:rPr>
        <w:t xml:space="preserve"> uz t</w:t>
      </w:r>
      <w:r w:rsidRPr="002B2DCB">
        <w:rPr>
          <w:rFonts w:ascii="Times New Roman"/>
          <w:i/>
          <w:color w:val="000000"/>
          <w:lang w:val="lv-LV"/>
        </w:rPr>
        <w:t>ī</w:t>
      </w:r>
      <w:r w:rsidRPr="002B2DCB">
        <w:rPr>
          <w:rFonts w:ascii="Times New Roman"/>
          <w:i/>
          <w:color w:val="000000"/>
          <w:lang w:val="lv-LV"/>
        </w:rPr>
        <w:t>kla aizsardz</w:t>
      </w:r>
      <w:r w:rsidRPr="002B2DCB">
        <w:rPr>
          <w:rFonts w:ascii="Times New Roman"/>
          <w:i/>
          <w:color w:val="000000"/>
          <w:lang w:val="lv-LV"/>
        </w:rPr>
        <w:t>ī</w:t>
      </w:r>
      <w:r w:rsidRPr="002B2DCB">
        <w:rPr>
          <w:rFonts w:ascii="Times New Roman"/>
          <w:i/>
          <w:color w:val="000000"/>
          <w:lang w:val="lv-LV"/>
        </w:rPr>
        <w:t>bu.</w:t>
      </w:r>
    </w:p>
    <w:p w14:paraId="587CC4FC" w14:textId="223F9047" w:rsidR="000440F2" w:rsidRPr="002B2DCB" w:rsidRDefault="000440F2" w:rsidP="00133A18">
      <w:pPr>
        <w:pStyle w:val="BodyText"/>
        <w:spacing w:before="39" w:line="360" w:lineRule="auto"/>
        <w:ind w:right="487"/>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Pieprasījuma vienībai, kas nodrošina pieprasījuma reakciju, jāspēj apmainīties ar informāciju, tostarp signālu sarakstu, saziņas protokolu u. c., par ko vienojas ar elektroenerģijas piegādātāju, kas pieslēdzas tīklam. Pieprasījuma reakcijas pārvades sistēmas operatora tīklos  </w:t>
      </w:r>
      <w:r w:rsidRPr="002B2DCB">
        <w:rPr>
          <w:rFonts w:asciiTheme="majorBidi" w:hAnsiTheme="majorBidi" w:cstheme="majorBidi"/>
          <w:sz w:val="24"/>
          <w:szCs w:val="24"/>
          <w:lang w:val="lv-LV"/>
        </w:rPr>
        <w:lastRenderedPageBreak/>
        <w:t>nosaka pārvades sistēmas operators savos konkursa noteikumos par sistēmas pieprasījuma reakciju.</w:t>
      </w:r>
    </w:p>
    <w:p w14:paraId="4E0E292D" w14:textId="6DCD73CA" w:rsidR="00EE5CE5" w:rsidRPr="002B2DCB" w:rsidRDefault="000440F2" w:rsidP="00133A18">
      <w:pPr>
        <w:pStyle w:val="BodyText"/>
        <w:spacing w:before="39" w:line="360" w:lineRule="auto"/>
        <w:ind w:right="487"/>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3.1.1.9. </w:t>
      </w:r>
      <w:r w:rsidR="00EE5CE5" w:rsidRPr="002B2DCB">
        <w:rPr>
          <w:rFonts w:asciiTheme="majorBidi" w:hAnsiTheme="majorBidi" w:cstheme="majorBidi"/>
          <w:i/>
          <w:iCs/>
          <w:sz w:val="24"/>
          <w:szCs w:val="24"/>
          <w:lang w:val="lv-LV"/>
        </w:rPr>
        <w:t>V</w:t>
      </w:r>
      <w:r w:rsidRPr="002B2DCB">
        <w:rPr>
          <w:rFonts w:asciiTheme="majorBidi" w:hAnsiTheme="majorBidi" w:cstheme="majorBidi"/>
          <w:i/>
          <w:iCs/>
          <w:sz w:val="24"/>
          <w:szCs w:val="24"/>
          <w:lang w:val="lv-LV"/>
        </w:rPr>
        <w:t xml:space="preserve">erifikācija un dokumentācija </w:t>
      </w:r>
      <w:r w:rsidRPr="002B2DCB">
        <w:rPr>
          <w:rFonts w:asciiTheme="majorBidi" w:hAnsiTheme="majorBidi" w:cstheme="majorBidi"/>
          <w:sz w:val="24"/>
          <w:szCs w:val="24"/>
          <w:lang w:val="lv-LV"/>
        </w:rPr>
        <w:t xml:space="preserve">- </w:t>
      </w:r>
      <w:r w:rsidR="00EE5CE5" w:rsidRPr="002B2DCB">
        <w:rPr>
          <w:rFonts w:asciiTheme="majorBidi" w:hAnsiTheme="majorBidi" w:cstheme="majorBidi"/>
          <w:sz w:val="24"/>
          <w:szCs w:val="24"/>
          <w:lang w:val="lv-LV"/>
        </w:rPr>
        <w:t>dokumentācija, kas elektrostacijas īpašniekam vai trešajai personai jāiesniedz elektroenerģijas piegādes uzņēmumam, lai saņemtu paziņojumu par darbības uzsākšanu.</w:t>
      </w:r>
    </w:p>
    <w:p w14:paraId="2EE32393" w14:textId="77777777" w:rsidR="00EE5CE5" w:rsidRPr="002B2DCB" w:rsidRDefault="00EE5CE5" w:rsidP="00133A18">
      <w:pPr>
        <w:pStyle w:val="BodyText"/>
        <w:spacing w:before="39" w:line="360" w:lineRule="auto"/>
        <w:ind w:right="487"/>
        <w:jc w:val="both"/>
        <w:rPr>
          <w:rFonts w:asciiTheme="majorBidi" w:hAnsiTheme="majorBidi" w:cstheme="majorBidi"/>
          <w:sz w:val="24"/>
          <w:szCs w:val="24"/>
          <w:lang w:val="lv-LV"/>
        </w:rPr>
      </w:pPr>
      <w:r w:rsidRPr="002B2DCB">
        <w:rPr>
          <w:rFonts w:asciiTheme="majorBidi" w:hAnsiTheme="majorBidi" w:cstheme="majorBidi"/>
          <w:sz w:val="24"/>
          <w:szCs w:val="24"/>
          <w:lang w:val="lv-LV"/>
        </w:rPr>
        <w:t>Iekārtas īpašnieks ir atbildīgs par tehnisko nosacījumu ievēro</w:t>
      </w:r>
      <w:r w:rsidRPr="002B2DCB">
        <w:rPr>
          <w:rFonts w:asciiTheme="majorBidi" w:hAnsiTheme="majorBidi" w:cstheme="majorBidi"/>
          <w:spacing w:val="-1"/>
          <w:sz w:val="24"/>
          <w:szCs w:val="24"/>
          <w:lang w:val="lv-LV"/>
        </w:rPr>
        <w:t xml:space="preserve">šanu </w:t>
      </w:r>
      <w:r w:rsidRPr="002B2DCB">
        <w:rPr>
          <w:rFonts w:asciiTheme="majorBidi" w:hAnsiTheme="majorBidi" w:cstheme="majorBidi"/>
          <w:sz w:val="24"/>
          <w:szCs w:val="24"/>
          <w:lang w:val="lv-LV"/>
        </w:rPr>
        <w:t>un par to dokumentēšanu.</w:t>
      </w:r>
    </w:p>
    <w:p w14:paraId="41BFDAEC" w14:textId="77777777" w:rsidR="00EE5CE5" w:rsidRPr="002B2DCB" w:rsidRDefault="00EE5CE5" w:rsidP="00133A18">
      <w:pPr>
        <w:pStyle w:val="BodyText"/>
        <w:spacing w:before="39" w:line="360" w:lineRule="auto"/>
        <w:ind w:right="487"/>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Elektroenerģijas apgādes uzņēmums jebkurā laikā var pieprasīt pārbaudīt un dokumentēt, ka pieprasījuma vienības, kas nodrošina pieprasījuma reakciju, atbilst šajos tehniskajos nosacījumos aprakstītajām prasībām.</w:t>
      </w:r>
    </w:p>
    <w:p w14:paraId="0AF25A45" w14:textId="77777777" w:rsidR="00EE5CE5" w:rsidRPr="002B2DCB" w:rsidRDefault="00EE5CE5" w:rsidP="00133A18">
      <w:pPr>
        <w:pStyle w:val="BodyText"/>
        <w:spacing w:before="39" w:line="360" w:lineRule="auto"/>
        <w:ind w:right="487"/>
        <w:jc w:val="both"/>
        <w:rPr>
          <w:rFonts w:asciiTheme="majorBidi" w:hAnsiTheme="majorBidi" w:cstheme="majorBidi"/>
          <w:sz w:val="24"/>
          <w:szCs w:val="24"/>
          <w:lang w:val="lv-LV"/>
        </w:rPr>
      </w:pPr>
      <w:r w:rsidRPr="002B2DCB">
        <w:rPr>
          <w:rFonts w:asciiTheme="majorBidi" w:hAnsiTheme="majorBidi" w:cstheme="majorBidi"/>
          <w:sz w:val="24"/>
          <w:szCs w:val="24"/>
          <w:lang w:val="lv-LV"/>
        </w:rPr>
        <w:t>Pieprasījuma iekārtām, kurās ir pieprasījuma bloki, kas nodrošina pieprasījuma reakciju, jāiesniedz atsevišķa dokumentācija par pieprasījuma blokiem, kas nodrošina pieprasījuma reakciju. Elektroapgādes uzņēmumam ir jāiesniedz šāda dokumentācija par pieprasījuma vienībām:</w:t>
      </w:r>
    </w:p>
    <w:p w14:paraId="0B0CD746" w14:textId="77777777" w:rsidR="00EE5CE5" w:rsidRPr="002B2DCB" w:rsidRDefault="00EE5CE5" w:rsidP="00F80DFB">
      <w:pPr>
        <w:pStyle w:val="ListParagraph"/>
        <w:widowControl w:val="0"/>
        <w:numPr>
          <w:ilvl w:val="3"/>
          <w:numId w:val="9"/>
        </w:numPr>
        <w:tabs>
          <w:tab w:val="left" w:pos="853"/>
        </w:tabs>
        <w:autoSpaceDE w:val="0"/>
        <w:autoSpaceDN w:val="0"/>
        <w:spacing w:before="1" w:after="0" w:line="360" w:lineRule="auto"/>
        <w:contextualSpacing w:val="0"/>
        <w:rPr>
          <w:rFonts w:asciiTheme="majorBidi" w:hAnsiTheme="majorBidi" w:cstheme="majorBidi"/>
          <w:sz w:val="24"/>
          <w:szCs w:val="24"/>
          <w:lang w:val="lv-LV"/>
        </w:rPr>
      </w:pPr>
      <w:r w:rsidRPr="002B2DCB">
        <w:rPr>
          <w:rFonts w:asciiTheme="majorBidi" w:hAnsiTheme="majorBidi" w:cstheme="majorBidi"/>
          <w:sz w:val="24"/>
          <w:szCs w:val="24"/>
          <w:lang w:val="lv-LV"/>
        </w:rPr>
        <w:t xml:space="preserve">CE </w:t>
      </w:r>
      <w:r w:rsidRPr="002B2DCB">
        <w:rPr>
          <w:rFonts w:asciiTheme="majorBidi" w:hAnsiTheme="majorBidi" w:cstheme="majorBidi"/>
          <w:spacing w:val="-2"/>
          <w:sz w:val="24"/>
          <w:szCs w:val="24"/>
          <w:lang w:val="lv-LV"/>
        </w:rPr>
        <w:t xml:space="preserve">atbilstības </w:t>
      </w:r>
      <w:r w:rsidRPr="002B2DCB">
        <w:rPr>
          <w:rFonts w:asciiTheme="majorBidi" w:hAnsiTheme="majorBidi" w:cstheme="majorBidi"/>
          <w:sz w:val="24"/>
          <w:szCs w:val="24"/>
          <w:lang w:val="lv-LV"/>
        </w:rPr>
        <w:t>deklarācija</w:t>
      </w:r>
    </w:p>
    <w:p w14:paraId="06AB3E46" w14:textId="7D29136B" w:rsidR="00EE5CE5" w:rsidRPr="002B2DCB" w:rsidRDefault="000440F2" w:rsidP="00F80DFB">
      <w:pPr>
        <w:pStyle w:val="ListParagraph"/>
        <w:widowControl w:val="0"/>
        <w:numPr>
          <w:ilvl w:val="3"/>
          <w:numId w:val="9"/>
        </w:numPr>
        <w:tabs>
          <w:tab w:val="left" w:pos="853"/>
        </w:tabs>
        <w:autoSpaceDE w:val="0"/>
        <w:autoSpaceDN w:val="0"/>
        <w:spacing w:before="41" w:after="0" w:line="360" w:lineRule="auto"/>
        <w:ind w:right="2328"/>
        <w:contextualSpacing w:val="0"/>
        <w:rPr>
          <w:rFonts w:asciiTheme="majorBidi" w:hAnsiTheme="majorBidi" w:cstheme="majorBidi"/>
          <w:sz w:val="24"/>
          <w:szCs w:val="24"/>
          <w:lang w:val="lv-LV"/>
        </w:rPr>
      </w:pPr>
      <w:r w:rsidRPr="002B2DCB">
        <w:rPr>
          <w:rFonts w:asciiTheme="majorBidi" w:hAnsiTheme="majorBidi" w:cstheme="majorBidi"/>
          <w:sz w:val="24"/>
          <w:szCs w:val="24"/>
          <w:lang w:val="lv-LV"/>
        </w:rPr>
        <w:t xml:space="preserve">Informāciju par pieprasījuma vienībām, </w:t>
      </w:r>
      <w:r w:rsidR="00EE5CE5" w:rsidRPr="002B2DCB">
        <w:rPr>
          <w:rFonts w:asciiTheme="majorBidi" w:hAnsiTheme="majorBidi" w:cstheme="majorBidi"/>
          <w:sz w:val="24"/>
          <w:szCs w:val="24"/>
          <w:lang w:val="lv-LV"/>
        </w:rPr>
        <w:t>kas papildināt</w:t>
      </w:r>
      <w:r w:rsidRPr="002B2DCB">
        <w:rPr>
          <w:rFonts w:asciiTheme="majorBidi" w:hAnsiTheme="majorBidi" w:cstheme="majorBidi"/>
          <w:sz w:val="24"/>
          <w:szCs w:val="24"/>
          <w:lang w:val="lv-LV"/>
        </w:rPr>
        <w:t>a</w:t>
      </w:r>
      <w:r w:rsidR="00EE5CE5" w:rsidRPr="002B2DCB">
        <w:rPr>
          <w:rFonts w:asciiTheme="majorBidi" w:hAnsiTheme="majorBidi" w:cstheme="majorBidi"/>
          <w:sz w:val="24"/>
          <w:szCs w:val="24"/>
          <w:lang w:val="lv-LV"/>
        </w:rPr>
        <w:t xml:space="preserve"> ar tehnisko dokumentāciju, kas pamato </w:t>
      </w:r>
      <w:r w:rsidR="00EE5CE5" w:rsidRPr="002B2DCB">
        <w:rPr>
          <w:rFonts w:asciiTheme="majorBidi" w:hAnsiTheme="majorBidi" w:cstheme="majorBidi"/>
          <w:spacing w:val="-2"/>
          <w:sz w:val="24"/>
          <w:szCs w:val="24"/>
          <w:lang w:val="lv-LV"/>
        </w:rPr>
        <w:t>sniegtās</w:t>
      </w:r>
      <w:r w:rsidR="00EE5CE5" w:rsidRPr="002B2DCB">
        <w:rPr>
          <w:rFonts w:asciiTheme="majorBidi" w:hAnsiTheme="majorBidi" w:cstheme="majorBidi"/>
          <w:sz w:val="24"/>
          <w:szCs w:val="24"/>
          <w:lang w:val="lv-LV"/>
        </w:rPr>
        <w:t xml:space="preserve"> atbildes.</w:t>
      </w:r>
    </w:p>
    <w:p w14:paraId="7280AC7D" w14:textId="77777777" w:rsidR="00EE5CE5" w:rsidRPr="002B2DCB" w:rsidRDefault="00EE5CE5" w:rsidP="00133A18">
      <w:pPr>
        <w:pStyle w:val="BodyText"/>
        <w:spacing w:before="39" w:line="360" w:lineRule="auto"/>
        <w:ind w:right="487"/>
        <w:jc w:val="both"/>
        <w:rPr>
          <w:rFonts w:asciiTheme="majorBidi" w:hAnsiTheme="majorBidi" w:cstheme="majorBidi"/>
          <w:sz w:val="24"/>
          <w:szCs w:val="24"/>
          <w:lang w:val="lv-LV"/>
        </w:rPr>
      </w:pPr>
      <w:r w:rsidRPr="002B2DCB">
        <w:rPr>
          <w:rFonts w:asciiTheme="majorBidi" w:hAnsiTheme="majorBidi" w:cstheme="majorBidi"/>
          <w:sz w:val="24"/>
          <w:szCs w:val="24"/>
          <w:lang w:val="lv-LV"/>
        </w:rPr>
        <w:t>Var izmantot arī apstiprinātas sertifikācijas iestādes izdotus ražojuma sertifikātus. Produkta sertifikāti var ietvert dažas no dokumentācijas prasībām.</w:t>
      </w:r>
    </w:p>
    <w:p w14:paraId="62C9F24D" w14:textId="77777777" w:rsidR="00EE5CE5" w:rsidRPr="002B2DCB" w:rsidRDefault="00EE5CE5" w:rsidP="00133A18">
      <w:pPr>
        <w:pStyle w:val="BodyText"/>
        <w:spacing w:before="39" w:line="360" w:lineRule="auto"/>
        <w:ind w:right="487"/>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Pieprasījuma iekārtām, kurās ir pieprasījuma bloki, kas nodrošina pieprasījuma reakciju, jāiesniedz atsevišķa dokumentācija par katru pieprasījuma bloku, kas nodrošina pieprasījuma </w:t>
      </w:r>
      <w:r w:rsidRPr="002B2DCB">
        <w:rPr>
          <w:rFonts w:asciiTheme="majorBidi" w:hAnsiTheme="majorBidi" w:cstheme="majorBidi"/>
          <w:spacing w:val="-2"/>
          <w:sz w:val="24"/>
          <w:szCs w:val="24"/>
          <w:lang w:val="lv-LV"/>
        </w:rPr>
        <w:t>reakciju.</w:t>
      </w:r>
    </w:p>
    <w:p w14:paraId="524DA611" w14:textId="763000EE" w:rsidR="00EE5CE5" w:rsidRPr="002B2DCB" w:rsidRDefault="00EE5CE5" w:rsidP="00133A18">
      <w:pPr>
        <w:pStyle w:val="BodyText"/>
        <w:spacing w:before="39" w:line="360" w:lineRule="auto"/>
        <w:ind w:right="487"/>
        <w:jc w:val="both"/>
        <w:rPr>
          <w:rFonts w:asciiTheme="majorBidi" w:hAnsiTheme="majorBidi" w:cstheme="majorBidi"/>
          <w:spacing w:val="-2"/>
          <w:sz w:val="24"/>
          <w:szCs w:val="24"/>
          <w:lang w:val="lv-LV"/>
        </w:rPr>
      </w:pPr>
      <w:r w:rsidRPr="002B2DCB">
        <w:rPr>
          <w:rFonts w:asciiTheme="majorBidi" w:hAnsiTheme="majorBidi" w:cstheme="majorBidi"/>
          <w:spacing w:val="-2"/>
          <w:sz w:val="24"/>
          <w:szCs w:val="24"/>
          <w:lang w:val="lv-LV"/>
        </w:rPr>
        <w:t>Iekārtas īpašniekam jāievēro pārvades sistēmas operatora dokumentācijas pr</w:t>
      </w:r>
      <w:r w:rsidR="000440F2" w:rsidRPr="002B2DCB">
        <w:rPr>
          <w:rFonts w:asciiTheme="majorBidi" w:hAnsiTheme="majorBidi" w:cstheme="majorBidi"/>
          <w:spacing w:val="-2"/>
          <w:sz w:val="24"/>
          <w:szCs w:val="24"/>
          <w:lang w:val="lv-LV"/>
        </w:rPr>
        <w:t xml:space="preserve">asības </w:t>
      </w:r>
      <w:r w:rsidRPr="002B2DCB">
        <w:rPr>
          <w:rFonts w:asciiTheme="majorBidi" w:hAnsiTheme="majorBidi" w:cstheme="majorBidi"/>
          <w:spacing w:val="-2"/>
          <w:sz w:val="24"/>
          <w:szCs w:val="24"/>
          <w:lang w:val="lv-LV"/>
        </w:rPr>
        <w:t xml:space="preserve">un </w:t>
      </w:r>
      <w:r w:rsidR="000440F2" w:rsidRPr="002B2DCB">
        <w:rPr>
          <w:rFonts w:asciiTheme="majorBidi" w:hAnsiTheme="majorBidi" w:cstheme="majorBidi"/>
          <w:spacing w:val="-2"/>
          <w:sz w:val="24"/>
          <w:szCs w:val="24"/>
          <w:lang w:val="lv-LV"/>
        </w:rPr>
        <w:t>jānosūt</w:t>
      </w:r>
      <w:r w:rsidRPr="002B2DCB">
        <w:rPr>
          <w:rFonts w:asciiTheme="majorBidi" w:hAnsiTheme="majorBidi" w:cstheme="majorBidi"/>
          <w:spacing w:val="-2"/>
          <w:sz w:val="24"/>
          <w:szCs w:val="24"/>
          <w:lang w:val="lv-LV"/>
        </w:rPr>
        <w:t xml:space="preserve"> dokumentāciju tieši pārvades sistēmas operatoram. Dokumentācija ir jāapstiprina pārvades sistēmas operatoram.</w:t>
      </w:r>
    </w:p>
    <w:p w14:paraId="07E8C6AD" w14:textId="5E166BD4" w:rsidR="00EE5CE5" w:rsidRPr="002B2DCB" w:rsidRDefault="00EE5CE5" w:rsidP="00133A18">
      <w:pPr>
        <w:pStyle w:val="BodyText"/>
        <w:spacing w:before="39" w:line="360" w:lineRule="auto"/>
        <w:ind w:right="487"/>
        <w:jc w:val="both"/>
        <w:rPr>
          <w:rFonts w:asciiTheme="majorBidi" w:hAnsiTheme="majorBidi" w:cstheme="majorBidi"/>
          <w:spacing w:val="-2"/>
          <w:sz w:val="24"/>
          <w:szCs w:val="24"/>
          <w:lang w:val="lv-LV"/>
        </w:rPr>
      </w:pPr>
      <w:r w:rsidRPr="002B2DCB">
        <w:rPr>
          <w:rFonts w:asciiTheme="majorBidi" w:hAnsiTheme="majorBidi" w:cstheme="majorBidi"/>
          <w:spacing w:val="-2"/>
          <w:sz w:val="24"/>
          <w:szCs w:val="24"/>
          <w:lang w:val="lv-LV"/>
        </w:rPr>
        <w:t>Var izmantot arī apstiprinātas sertifikācijas iestādes izdotus ražo</w:t>
      </w:r>
      <w:r w:rsidR="002E0351" w:rsidRPr="002B2DCB">
        <w:rPr>
          <w:rFonts w:asciiTheme="majorBidi" w:hAnsiTheme="majorBidi" w:cstheme="majorBidi"/>
          <w:spacing w:val="-2"/>
          <w:sz w:val="24"/>
          <w:szCs w:val="24"/>
          <w:lang w:val="lv-LV"/>
        </w:rPr>
        <w:t xml:space="preserve">tāja </w:t>
      </w:r>
      <w:r w:rsidRPr="002B2DCB">
        <w:rPr>
          <w:rFonts w:asciiTheme="majorBidi" w:hAnsiTheme="majorBidi" w:cstheme="majorBidi"/>
          <w:spacing w:val="-2"/>
          <w:sz w:val="24"/>
          <w:szCs w:val="24"/>
          <w:lang w:val="lv-LV"/>
        </w:rPr>
        <w:t>sertifikātus. Produkta sertifikāti var ietvert dažas no dokumentācijas prasībām</w:t>
      </w:r>
      <w:r w:rsidR="001B7FE3" w:rsidRPr="002B2DCB">
        <w:rPr>
          <w:rFonts w:asciiTheme="majorBidi" w:hAnsiTheme="majorBidi" w:cstheme="majorBidi"/>
          <w:spacing w:val="-2"/>
          <w:sz w:val="24"/>
          <w:szCs w:val="24"/>
          <w:lang w:val="lv-LV"/>
        </w:rPr>
        <w:t>:</w:t>
      </w:r>
    </w:p>
    <w:p w14:paraId="4C1AEAD3" w14:textId="77777777" w:rsidR="00724882" w:rsidRPr="002B2DCB" w:rsidRDefault="00724882" w:rsidP="00133A18">
      <w:pPr>
        <w:spacing w:before="92" w:line="360" w:lineRule="auto"/>
        <w:ind w:left="335"/>
        <w:jc w:val="both"/>
        <w:rPr>
          <w:rFonts w:ascii="Times New Roman"/>
          <w:b/>
          <w:i/>
          <w:color w:val="000000"/>
          <w:lang w:val="lv-LV"/>
        </w:rPr>
      </w:pPr>
      <w:r w:rsidRPr="002B2DCB">
        <w:rPr>
          <w:rFonts w:ascii="Times New Roman"/>
          <w:b/>
          <w:i/>
          <w:color w:val="000000"/>
          <w:lang w:val="lv-LV"/>
        </w:rPr>
        <w:t xml:space="preserve">CE </w:t>
      </w:r>
      <w:r w:rsidRPr="002B2DCB">
        <w:rPr>
          <w:rFonts w:ascii="Times New Roman"/>
          <w:b/>
          <w:i/>
          <w:color w:val="000000"/>
          <w:spacing w:val="-2"/>
          <w:lang w:val="lv-LV"/>
        </w:rPr>
        <w:t>atbilst</w:t>
      </w:r>
      <w:r w:rsidRPr="002B2DCB">
        <w:rPr>
          <w:rFonts w:ascii="Times New Roman"/>
          <w:b/>
          <w:i/>
          <w:color w:val="000000"/>
          <w:spacing w:val="-2"/>
          <w:lang w:val="lv-LV"/>
        </w:rPr>
        <w:t>ī</w:t>
      </w:r>
      <w:r w:rsidRPr="002B2DCB">
        <w:rPr>
          <w:rFonts w:ascii="Times New Roman"/>
          <w:b/>
          <w:i/>
          <w:color w:val="000000"/>
          <w:spacing w:val="-2"/>
          <w:lang w:val="lv-LV"/>
        </w:rPr>
        <w:t xml:space="preserve">bas </w:t>
      </w:r>
      <w:r w:rsidRPr="002B2DCB">
        <w:rPr>
          <w:rFonts w:ascii="Times New Roman"/>
          <w:b/>
          <w:i/>
          <w:color w:val="000000"/>
          <w:lang w:val="lv-LV"/>
        </w:rPr>
        <w:t>deklar</w:t>
      </w:r>
      <w:r w:rsidRPr="002B2DCB">
        <w:rPr>
          <w:rFonts w:ascii="Times New Roman"/>
          <w:b/>
          <w:i/>
          <w:color w:val="000000"/>
          <w:lang w:val="lv-LV"/>
        </w:rPr>
        <w:t>ā</w:t>
      </w:r>
      <w:r w:rsidRPr="002B2DCB">
        <w:rPr>
          <w:rFonts w:ascii="Times New Roman"/>
          <w:b/>
          <w:i/>
          <w:color w:val="000000"/>
          <w:lang w:val="lv-LV"/>
        </w:rPr>
        <w:t>cija</w:t>
      </w:r>
    </w:p>
    <w:p w14:paraId="3FAF8967" w14:textId="3EF9BD77" w:rsidR="00724882" w:rsidRPr="002B2DCB" w:rsidRDefault="00724882" w:rsidP="00133A18">
      <w:pPr>
        <w:spacing w:before="52" w:line="360" w:lineRule="auto"/>
        <w:ind w:left="335" w:right="333"/>
        <w:jc w:val="both"/>
        <w:rPr>
          <w:rFonts w:ascii="Times New Roman"/>
          <w:i/>
          <w:color w:val="000000"/>
          <w:lang w:val="lv-LV"/>
        </w:rPr>
      </w:pPr>
      <w:r w:rsidRPr="002B2DCB">
        <w:rPr>
          <w:rFonts w:ascii="Times New Roman"/>
          <w:b/>
          <w:bCs/>
          <w:i/>
          <w:color w:val="000000"/>
          <w:lang w:val="lv-LV"/>
        </w:rPr>
        <w:lastRenderedPageBreak/>
        <w:t>CE atbilst</w:t>
      </w:r>
      <w:r w:rsidRPr="002B2DCB">
        <w:rPr>
          <w:rFonts w:ascii="Times New Roman"/>
          <w:b/>
          <w:bCs/>
          <w:i/>
          <w:color w:val="000000"/>
          <w:lang w:val="lv-LV"/>
        </w:rPr>
        <w:t>ī</w:t>
      </w:r>
      <w:r w:rsidRPr="002B2DCB">
        <w:rPr>
          <w:rFonts w:ascii="Times New Roman"/>
          <w:b/>
          <w:bCs/>
          <w:i/>
          <w:color w:val="000000"/>
          <w:lang w:val="lv-LV"/>
        </w:rPr>
        <w:t>bas deklar</w:t>
      </w:r>
      <w:r w:rsidRPr="002B2DCB">
        <w:rPr>
          <w:rFonts w:ascii="Times New Roman"/>
          <w:b/>
          <w:bCs/>
          <w:i/>
          <w:color w:val="000000"/>
          <w:lang w:val="lv-LV"/>
        </w:rPr>
        <w:t>ā</w:t>
      </w:r>
      <w:r w:rsidRPr="002B2DCB">
        <w:rPr>
          <w:rFonts w:ascii="Times New Roman"/>
          <w:b/>
          <w:bCs/>
          <w:i/>
          <w:color w:val="000000"/>
          <w:lang w:val="lv-LV"/>
        </w:rPr>
        <w:t>cija ir j</w:t>
      </w:r>
      <w:r w:rsidRPr="002B2DCB">
        <w:rPr>
          <w:rFonts w:ascii="Times New Roman"/>
          <w:b/>
          <w:bCs/>
          <w:i/>
          <w:color w:val="000000"/>
          <w:lang w:val="lv-LV"/>
        </w:rPr>
        <w:t>ā</w:t>
      </w:r>
      <w:r w:rsidRPr="002B2DCB">
        <w:rPr>
          <w:rFonts w:ascii="Times New Roman"/>
          <w:b/>
          <w:bCs/>
          <w:i/>
          <w:color w:val="000000"/>
          <w:lang w:val="lv-LV"/>
        </w:rPr>
        <w:t>iesniedz</w:t>
      </w:r>
      <w:r w:rsidRPr="002B2DCB">
        <w:rPr>
          <w:rFonts w:ascii="Times New Roman"/>
          <w:i/>
          <w:color w:val="000000"/>
          <w:lang w:val="lv-LV"/>
        </w:rPr>
        <w:t xml:space="preserve"> par piepras</w:t>
      </w:r>
      <w:r w:rsidRPr="002B2DCB">
        <w:rPr>
          <w:rFonts w:ascii="Times New Roman"/>
          <w:i/>
          <w:color w:val="000000"/>
          <w:lang w:val="lv-LV"/>
        </w:rPr>
        <w:t>ī</w:t>
      </w:r>
      <w:r w:rsidRPr="002B2DCB">
        <w:rPr>
          <w:rFonts w:ascii="Times New Roman"/>
          <w:i/>
          <w:color w:val="000000"/>
          <w:lang w:val="lv-LV"/>
        </w:rPr>
        <w:t>juma vien</w:t>
      </w:r>
      <w:r w:rsidRPr="002B2DCB">
        <w:rPr>
          <w:rFonts w:ascii="Times New Roman"/>
          <w:i/>
          <w:color w:val="000000"/>
          <w:lang w:val="lv-LV"/>
        </w:rPr>
        <w:t>ī</w:t>
      </w:r>
      <w:r w:rsidRPr="002B2DCB">
        <w:rPr>
          <w:rFonts w:ascii="Times New Roman"/>
          <w:i/>
          <w:color w:val="000000"/>
          <w:lang w:val="lv-LV"/>
        </w:rPr>
        <w:t>b</w:t>
      </w:r>
      <w:r w:rsidRPr="002B2DCB">
        <w:rPr>
          <w:rFonts w:ascii="Times New Roman"/>
          <w:i/>
          <w:color w:val="000000"/>
          <w:lang w:val="lv-LV"/>
        </w:rPr>
        <w:t>ā</w:t>
      </w:r>
      <w:r w:rsidRPr="002B2DCB">
        <w:rPr>
          <w:rFonts w:ascii="Times New Roman"/>
          <w:i/>
          <w:color w:val="000000"/>
          <w:lang w:val="lv-LV"/>
        </w:rPr>
        <w:t>m, kas ir</w:t>
      </w:r>
      <w:r w:rsidR="00743DFF">
        <w:rPr>
          <w:rFonts w:ascii="Times New Roman"/>
          <w:i/>
          <w:color w:val="000000"/>
          <w:lang w:val="lv-LV"/>
        </w:rPr>
        <w:t xml:space="preserve"> pieoras</w:t>
      </w:r>
      <w:r w:rsidR="00743DFF">
        <w:rPr>
          <w:rFonts w:ascii="Times New Roman"/>
          <w:i/>
          <w:color w:val="000000"/>
          <w:lang w:val="lv-LV"/>
        </w:rPr>
        <w:t>ī</w:t>
      </w:r>
      <w:r w:rsidR="00743DFF">
        <w:rPr>
          <w:rFonts w:ascii="Times New Roman"/>
          <w:i/>
          <w:color w:val="000000"/>
          <w:lang w:val="lv-LV"/>
        </w:rPr>
        <w:t>juma</w:t>
      </w:r>
      <w:r w:rsidRPr="002B2DCB">
        <w:rPr>
          <w:rFonts w:ascii="Times New Roman"/>
          <w:i/>
          <w:color w:val="000000"/>
          <w:lang w:val="lv-LV"/>
        </w:rPr>
        <w:t xml:space="preserve"> </w:t>
      </w:r>
      <w:r w:rsidR="00743DFF">
        <w:rPr>
          <w:rFonts w:ascii="Times New Roman"/>
          <w:i/>
          <w:color w:val="000000"/>
          <w:lang w:val="lv-LV"/>
        </w:rPr>
        <w:t>(</w:t>
      </w:r>
      <w:r w:rsidRPr="002B2DCB">
        <w:rPr>
          <w:rFonts w:ascii="Times New Roman"/>
          <w:i/>
          <w:color w:val="000000"/>
          <w:lang w:val="lv-LV"/>
        </w:rPr>
        <w:t>demand</w:t>
      </w:r>
      <w:r w:rsidR="00743DFF">
        <w:rPr>
          <w:rFonts w:ascii="Times New Roman"/>
          <w:i/>
          <w:color w:val="000000"/>
          <w:lang w:val="lv-LV"/>
        </w:rPr>
        <w:t>)</w:t>
      </w:r>
      <w:r w:rsidRPr="002B2DCB">
        <w:rPr>
          <w:rFonts w:ascii="Times New Roman"/>
          <w:i/>
          <w:color w:val="000000"/>
          <w:lang w:val="lv-LV"/>
        </w:rPr>
        <w:t xml:space="preserve"> instal</w:t>
      </w:r>
      <w:r w:rsidRPr="002B2DCB">
        <w:rPr>
          <w:rFonts w:ascii="Times New Roman"/>
          <w:i/>
          <w:color w:val="000000"/>
          <w:lang w:val="lv-LV"/>
        </w:rPr>
        <w:t>ā</w:t>
      </w:r>
      <w:r w:rsidRPr="002B2DCB">
        <w:rPr>
          <w:rFonts w:ascii="Times New Roman"/>
          <w:i/>
          <w:color w:val="000000"/>
          <w:lang w:val="lv-LV"/>
        </w:rPr>
        <w:t>cij</w:t>
      </w:r>
      <w:r w:rsidRPr="002B2DCB">
        <w:rPr>
          <w:rFonts w:ascii="Times New Roman"/>
          <w:i/>
          <w:color w:val="000000"/>
          <w:lang w:val="lv-LV"/>
        </w:rPr>
        <w:t>ā</w:t>
      </w:r>
      <w:r w:rsidRPr="002B2DCB">
        <w:rPr>
          <w:rFonts w:ascii="Times New Roman"/>
          <w:i/>
          <w:color w:val="000000"/>
          <w:lang w:val="lv-LV"/>
        </w:rPr>
        <w:t>, kura tiek izmantota piepras</w:t>
      </w:r>
      <w:r w:rsidRPr="002B2DCB">
        <w:rPr>
          <w:rFonts w:ascii="Times New Roman"/>
          <w:i/>
          <w:color w:val="000000"/>
          <w:lang w:val="lv-LV"/>
        </w:rPr>
        <w:t>ī</w:t>
      </w:r>
      <w:r w:rsidRPr="002B2DCB">
        <w:rPr>
          <w:rFonts w:ascii="Times New Roman"/>
          <w:i/>
          <w:color w:val="000000"/>
          <w:lang w:val="lv-LV"/>
        </w:rPr>
        <w:t>juma reakcijas nodro</w:t>
      </w:r>
      <w:r w:rsidRPr="002B2DCB">
        <w:rPr>
          <w:rFonts w:ascii="Times New Roman"/>
          <w:i/>
          <w:color w:val="000000"/>
          <w:lang w:val="lv-LV"/>
        </w:rPr>
        <w:t>š</w:t>
      </w:r>
      <w:r w:rsidRPr="002B2DCB">
        <w:rPr>
          <w:rFonts w:ascii="Times New Roman"/>
          <w:i/>
          <w:color w:val="000000"/>
          <w:lang w:val="lv-LV"/>
        </w:rPr>
        <w:t>in</w:t>
      </w:r>
      <w:r w:rsidRPr="002B2DCB">
        <w:rPr>
          <w:rFonts w:ascii="Times New Roman"/>
          <w:i/>
          <w:color w:val="000000"/>
          <w:lang w:val="lv-LV"/>
        </w:rPr>
        <w:t>āš</w:t>
      </w:r>
      <w:r w:rsidRPr="002B2DCB">
        <w:rPr>
          <w:rFonts w:ascii="Times New Roman"/>
          <w:i/>
          <w:color w:val="000000"/>
          <w:lang w:val="lv-LV"/>
        </w:rPr>
        <w:t>anai. CE atbilst</w:t>
      </w:r>
      <w:r w:rsidRPr="002B2DCB">
        <w:rPr>
          <w:rFonts w:ascii="Times New Roman"/>
          <w:i/>
          <w:color w:val="000000"/>
          <w:lang w:val="lv-LV"/>
        </w:rPr>
        <w:t>ī</w:t>
      </w:r>
      <w:r w:rsidRPr="002B2DCB">
        <w:rPr>
          <w:rFonts w:ascii="Times New Roman"/>
          <w:i/>
          <w:color w:val="000000"/>
          <w:lang w:val="lv-LV"/>
        </w:rPr>
        <w:t>bas deklar</w:t>
      </w:r>
      <w:r w:rsidRPr="002B2DCB">
        <w:rPr>
          <w:rFonts w:ascii="Times New Roman"/>
          <w:i/>
          <w:color w:val="000000"/>
          <w:lang w:val="lv-LV"/>
        </w:rPr>
        <w:t>ā</w:t>
      </w:r>
      <w:r w:rsidRPr="002B2DCB">
        <w:rPr>
          <w:rFonts w:ascii="Times New Roman"/>
          <w:i/>
          <w:color w:val="000000"/>
          <w:lang w:val="lv-LV"/>
        </w:rPr>
        <w:t>cij</w:t>
      </w:r>
      <w:r w:rsidRPr="002B2DCB">
        <w:rPr>
          <w:rFonts w:ascii="Times New Roman"/>
          <w:i/>
          <w:color w:val="000000"/>
          <w:lang w:val="lv-LV"/>
        </w:rPr>
        <w:t>ā</w:t>
      </w:r>
      <w:r w:rsidRPr="002B2DCB">
        <w:rPr>
          <w:rFonts w:ascii="Times New Roman"/>
          <w:i/>
          <w:color w:val="000000"/>
          <w:lang w:val="lv-LV"/>
        </w:rPr>
        <w:t xml:space="preserve"> j</w:t>
      </w:r>
      <w:r w:rsidRPr="002B2DCB">
        <w:rPr>
          <w:rFonts w:ascii="Times New Roman"/>
          <w:i/>
          <w:color w:val="000000"/>
          <w:lang w:val="lv-LV"/>
        </w:rPr>
        <w:t>ā</w:t>
      </w:r>
      <w:r w:rsidRPr="002B2DCB">
        <w:rPr>
          <w:rFonts w:ascii="Times New Roman"/>
          <w:i/>
          <w:color w:val="000000"/>
          <w:lang w:val="lv-LV"/>
        </w:rPr>
        <w:t>iek</w:t>
      </w:r>
      <w:r w:rsidRPr="002B2DCB">
        <w:rPr>
          <w:rFonts w:ascii="Times New Roman"/>
          <w:i/>
          <w:color w:val="000000"/>
          <w:lang w:val="lv-LV"/>
        </w:rPr>
        <w:t>ļ</w:t>
      </w:r>
      <w:r w:rsidRPr="002B2DCB">
        <w:rPr>
          <w:rFonts w:ascii="Times New Roman"/>
          <w:i/>
          <w:color w:val="000000"/>
          <w:lang w:val="lv-LV"/>
        </w:rPr>
        <w:t>auj saraksts ar attiec</w:t>
      </w:r>
      <w:r w:rsidRPr="002B2DCB">
        <w:rPr>
          <w:rFonts w:ascii="Times New Roman"/>
          <w:i/>
          <w:color w:val="000000"/>
          <w:lang w:val="lv-LV"/>
        </w:rPr>
        <w:t>ī</w:t>
      </w:r>
      <w:r w:rsidRPr="002B2DCB">
        <w:rPr>
          <w:rFonts w:ascii="Times New Roman"/>
          <w:i/>
          <w:color w:val="000000"/>
          <w:lang w:val="lv-LV"/>
        </w:rPr>
        <w:t>gajiem standartiem, prakses kodeksiem un direkt</w:t>
      </w:r>
      <w:r w:rsidRPr="002B2DCB">
        <w:rPr>
          <w:rFonts w:ascii="Times New Roman"/>
          <w:i/>
          <w:color w:val="000000"/>
          <w:lang w:val="lv-LV"/>
        </w:rPr>
        <w:t>ī</w:t>
      </w:r>
      <w:r w:rsidRPr="002B2DCB">
        <w:rPr>
          <w:rFonts w:ascii="Times New Roman"/>
          <w:i/>
          <w:color w:val="000000"/>
          <w:lang w:val="lv-LV"/>
        </w:rPr>
        <w:t>v</w:t>
      </w:r>
      <w:r w:rsidRPr="002B2DCB">
        <w:rPr>
          <w:rFonts w:ascii="Times New Roman"/>
          <w:i/>
          <w:color w:val="000000"/>
          <w:lang w:val="lv-LV"/>
        </w:rPr>
        <w:t>ā</w:t>
      </w:r>
      <w:r w:rsidRPr="002B2DCB">
        <w:rPr>
          <w:rFonts w:ascii="Times New Roman"/>
          <w:i/>
          <w:color w:val="000000"/>
          <w:lang w:val="lv-LV"/>
        </w:rPr>
        <w:t>m, kur</w:t>
      </w:r>
      <w:r w:rsidRPr="002B2DCB">
        <w:rPr>
          <w:rFonts w:ascii="Times New Roman"/>
          <w:i/>
          <w:color w:val="000000"/>
          <w:lang w:val="lv-LV"/>
        </w:rPr>
        <w:t>ā</w:t>
      </w:r>
      <w:r w:rsidRPr="002B2DCB">
        <w:rPr>
          <w:rFonts w:ascii="Times New Roman"/>
          <w:i/>
          <w:color w:val="000000"/>
          <w:lang w:val="lv-LV"/>
        </w:rPr>
        <w:t>m ier</w:t>
      </w:r>
      <w:r w:rsidRPr="002B2DCB">
        <w:rPr>
          <w:rFonts w:ascii="Times New Roman"/>
          <w:i/>
          <w:color w:val="000000"/>
          <w:lang w:val="lv-LV"/>
        </w:rPr>
        <w:t>ī</w:t>
      </w:r>
      <w:r w:rsidRPr="002B2DCB">
        <w:rPr>
          <w:rFonts w:ascii="Times New Roman"/>
          <w:i/>
          <w:color w:val="000000"/>
          <w:lang w:val="lv-LV"/>
        </w:rPr>
        <w:t>ce atbilst.</w:t>
      </w:r>
    </w:p>
    <w:p w14:paraId="76C9100B" w14:textId="77777777" w:rsidR="00724882" w:rsidRPr="002B2DCB" w:rsidRDefault="00724882" w:rsidP="00133A18">
      <w:pPr>
        <w:spacing w:before="1" w:line="360" w:lineRule="auto"/>
        <w:ind w:left="335"/>
        <w:jc w:val="both"/>
        <w:rPr>
          <w:rFonts w:ascii="Times New Roman"/>
          <w:b/>
          <w:i/>
          <w:color w:val="000000"/>
          <w:lang w:val="lv-LV"/>
        </w:rPr>
      </w:pPr>
      <w:r w:rsidRPr="002B2DCB">
        <w:rPr>
          <w:rFonts w:ascii="Times New Roman"/>
          <w:b/>
          <w:i/>
          <w:color w:val="000000"/>
          <w:lang w:val="lv-LV"/>
        </w:rPr>
        <w:t>Aizsardz</w:t>
      </w:r>
      <w:r w:rsidRPr="002B2DCB">
        <w:rPr>
          <w:rFonts w:ascii="Times New Roman"/>
          <w:b/>
          <w:i/>
          <w:color w:val="000000"/>
          <w:lang w:val="lv-LV"/>
        </w:rPr>
        <w:t>ī</w:t>
      </w:r>
      <w:r w:rsidRPr="002B2DCB">
        <w:rPr>
          <w:rFonts w:ascii="Times New Roman"/>
          <w:b/>
          <w:i/>
          <w:color w:val="000000"/>
          <w:lang w:val="lv-LV"/>
        </w:rPr>
        <w:t xml:space="preserve">bas </w:t>
      </w:r>
      <w:r w:rsidRPr="002B2DCB">
        <w:rPr>
          <w:rFonts w:ascii="Times New Roman"/>
          <w:b/>
          <w:i/>
          <w:color w:val="000000"/>
          <w:spacing w:val="-2"/>
          <w:lang w:val="lv-LV"/>
        </w:rPr>
        <w:t>funkcijas</w:t>
      </w:r>
    </w:p>
    <w:p w14:paraId="1A79686A" w14:textId="77777777" w:rsidR="00724882" w:rsidRPr="002B2DCB" w:rsidRDefault="00724882" w:rsidP="00133A18">
      <w:pPr>
        <w:spacing w:before="51" w:line="360" w:lineRule="auto"/>
        <w:ind w:left="335" w:right="326"/>
        <w:jc w:val="both"/>
        <w:rPr>
          <w:rFonts w:ascii="Times New Roman"/>
          <w:i/>
          <w:color w:val="000000"/>
          <w:lang w:val="lv-LV"/>
        </w:rPr>
      </w:pPr>
      <w:r w:rsidRPr="002B2DCB">
        <w:rPr>
          <w:rFonts w:ascii="Times New Roman"/>
          <w:i/>
          <w:color w:val="000000"/>
          <w:lang w:val="lv-LV"/>
        </w:rPr>
        <w:t>Aizsardz</w:t>
      </w:r>
      <w:r w:rsidRPr="002B2DCB">
        <w:rPr>
          <w:rFonts w:ascii="Times New Roman"/>
          <w:i/>
          <w:color w:val="000000"/>
          <w:lang w:val="lv-LV"/>
        </w:rPr>
        <w:t>ī</w:t>
      </w:r>
      <w:r w:rsidRPr="002B2DCB">
        <w:rPr>
          <w:rFonts w:ascii="Times New Roman"/>
          <w:i/>
          <w:color w:val="000000"/>
          <w:lang w:val="lv-LV"/>
        </w:rPr>
        <w:t>bas funkciju dokument</w:t>
      </w:r>
      <w:r w:rsidRPr="002B2DCB">
        <w:rPr>
          <w:rFonts w:ascii="Times New Roman"/>
          <w:i/>
          <w:color w:val="000000"/>
          <w:lang w:val="lv-LV"/>
        </w:rPr>
        <w:t>ā</w:t>
      </w:r>
      <w:r w:rsidRPr="002B2DCB">
        <w:rPr>
          <w:rFonts w:ascii="Times New Roman"/>
          <w:i/>
          <w:color w:val="000000"/>
          <w:lang w:val="lv-LV"/>
        </w:rPr>
        <w:t>cija ir visu attiec</w:t>
      </w:r>
      <w:r w:rsidRPr="002B2DCB">
        <w:rPr>
          <w:rFonts w:ascii="Times New Roman"/>
          <w:i/>
          <w:color w:val="000000"/>
          <w:lang w:val="lv-LV"/>
        </w:rPr>
        <w:t>ī</w:t>
      </w:r>
      <w:r w:rsidRPr="002B2DCB">
        <w:rPr>
          <w:rFonts w:ascii="Times New Roman"/>
          <w:i/>
          <w:color w:val="000000"/>
          <w:lang w:val="lv-LV"/>
        </w:rPr>
        <w:t>go releju iestat</w:t>
      </w:r>
      <w:r w:rsidRPr="002B2DCB">
        <w:rPr>
          <w:rFonts w:ascii="Times New Roman"/>
          <w:i/>
          <w:color w:val="000000"/>
          <w:lang w:val="lv-LV"/>
        </w:rPr>
        <w:t>ī</w:t>
      </w:r>
      <w:r w:rsidRPr="002B2DCB">
        <w:rPr>
          <w:rFonts w:ascii="Times New Roman"/>
          <w:i/>
          <w:color w:val="000000"/>
          <w:lang w:val="lv-LV"/>
        </w:rPr>
        <w:t>jumu saraksts t</w:t>
      </w:r>
      <w:r w:rsidRPr="002B2DCB">
        <w:rPr>
          <w:rFonts w:ascii="Times New Roman"/>
          <w:i/>
          <w:color w:val="000000"/>
          <w:lang w:val="lv-LV"/>
        </w:rPr>
        <w:t>ī</w:t>
      </w:r>
      <w:r w:rsidRPr="002B2DCB">
        <w:rPr>
          <w:rFonts w:ascii="Times New Roman"/>
          <w:i/>
          <w:color w:val="000000"/>
          <w:lang w:val="lv-LV"/>
        </w:rPr>
        <w:t>kla aizsardz</w:t>
      </w:r>
      <w:r w:rsidRPr="002B2DCB">
        <w:rPr>
          <w:rFonts w:ascii="Times New Roman"/>
          <w:i/>
          <w:color w:val="000000"/>
          <w:lang w:val="lv-LV"/>
        </w:rPr>
        <w:t>ī</w:t>
      </w:r>
      <w:r w:rsidRPr="002B2DCB">
        <w:rPr>
          <w:rFonts w:ascii="Times New Roman"/>
          <w:i/>
          <w:color w:val="000000"/>
          <w:lang w:val="lv-LV"/>
        </w:rPr>
        <w:t>bas nodo</w:t>
      </w:r>
      <w:r w:rsidRPr="002B2DCB">
        <w:rPr>
          <w:rFonts w:ascii="Times New Roman"/>
          <w:i/>
          <w:color w:val="000000"/>
          <w:lang w:val="lv-LV"/>
        </w:rPr>
        <w:t>š</w:t>
      </w:r>
      <w:r w:rsidRPr="002B2DCB">
        <w:rPr>
          <w:rFonts w:ascii="Times New Roman"/>
          <w:i/>
          <w:color w:val="000000"/>
          <w:lang w:val="lv-LV"/>
        </w:rPr>
        <w:t>anas ekspluat</w:t>
      </w:r>
      <w:r w:rsidRPr="002B2DCB">
        <w:rPr>
          <w:rFonts w:ascii="Times New Roman"/>
          <w:i/>
          <w:color w:val="000000"/>
          <w:lang w:val="lv-LV"/>
        </w:rPr>
        <w:t>ā</w:t>
      </w:r>
      <w:r w:rsidRPr="002B2DCB">
        <w:rPr>
          <w:rFonts w:ascii="Times New Roman"/>
          <w:i/>
          <w:color w:val="000000"/>
          <w:lang w:val="lv-LV"/>
        </w:rPr>
        <w:t>cij</w:t>
      </w:r>
      <w:r w:rsidRPr="002B2DCB">
        <w:rPr>
          <w:rFonts w:ascii="Times New Roman"/>
          <w:i/>
          <w:color w:val="000000"/>
          <w:lang w:val="lv-LV"/>
        </w:rPr>
        <w:t>ā</w:t>
      </w:r>
      <w:r w:rsidRPr="002B2DCB">
        <w:rPr>
          <w:rFonts w:ascii="Times New Roman"/>
          <w:i/>
          <w:color w:val="000000"/>
          <w:lang w:val="lv-LV"/>
        </w:rPr>
        <w:t xml:space="preserve"> laik</w:t>
      </w:r>
      <w:r w:rsidRPr="002B2DCB">
        <w:rPr>
          <w:rFonts w:ascii="Times New Roman"/>
          <w:i/>
          <w:color w:val="000000"/>
          <w:lang w:val="lv-LV"/>
        </w:rPr>
        <w:t>ā</w:t>
      </w:r>
      <w:r w:rsidRPr="002B2DCB">
        <w:rPr>
          <w:rFonts w:ascii="Times New Roman"/>
          <w:i/>
          <w:color w:val="000000"/>
          <w:lang w:val="lv-LV"/>
        </w:rPr>
        <w:t>, kas saska</w:t>
      </w:r>
      <w:r w:rsidRPr="002B2DCB">
        <w:rPr>
          <w:rFonts w:ascii="Times New Roman"/>
          <w:i/>
          <w:color w:val="000000"/>
          <w:lang w:val="lv-LV"/>
        </w:rPr>
        <w:t>ņ</w:t>
      </w:r>
      <w:r w:rsidRPr="002B2DCB">
        <w:rPr>
          <w:rFonts w:ascii="Times New Roman"/>
          <w:i/>
          <w:color w:val="000000"/>
          <w:lang w:val="lv-LV"/>
        </w:rPr>
        <w:t>ots ar elektroener</w:t>
      </w:r>
      <w:r w:rsidRPr="002B2DCB">
        <w:rPr>
          <w:rFonts w:ascii="Times New Roman"/>
          <w:i/>
          <w:color w:val="000000"/>
          <w:lang w:val="lv-LV"/>
        </w:rPr>
        <w:t>ģ</w:t>
      </w:r>
      <w:r w:rsidRPr="002B2DCB">
        <w:rPr>
          <w:rFonts w:ascii="Times New Roman"/>
          <w:i/>
          <w:color w:val="000000"/>
          <w:lang w:val="lv-LV"/>
        </w:rPr>
        <w:t>ijas pieg</w:t>
      </w:r>
      <w:r w:rsidRPr="002B2DCB">
        <w:rPr>
          <w:rFonts w:ascii="Times New Roman"/>
          <w:i/>
          <w:color w:val="000000"/>
          <w:lang w:val="lv-LV"/>
        </w:rPr>
        <w:t>ā</w:t>
      </w:r>
      <w:r w:rsidRPr="002B2DCB">
        <w:rPr>
          <w:rFonts w:ascii="Times New Roman"/>
          <w:i/>
          <w:color w:val="000000"/>
          <w:lang w:val="lv-LV"/>
        </w:rPr>
        <w:t>des uz</w:t>
      </w:r>
      <w:r w:rsidRPr="002B2DCB">
        <w:rPr>
          <w:rFonts w:ascii="Times New Roman"/>
          <w:i/>
          <w:color w:val="000000"/>
          <w:lang w:val="lv-LV"/>
        </w:rPr>
        <w:t>ņē</w:t>
      </w:r>
      <w:r w:rsidRPr="002B2DCB">
        <w:rPr>
          <w:rFonts w:ascii="Times New Roman"/>
          <w:i/>
          <w:color w:val="000000"/>
          <w:lang w:val="lv-LV"/>
        </w:rPr>
        <w:t>mumu.</w:t>
      </w:r>
    </w:p>
    <w:p w14:paraId="37E9C5E8" w14:textId="77777777" w:rsidR="00724882" w:rsidRPr="002B2DCB" w:rsidRDefault="00724882" w:rsidP="00133A18">
      <w:pPr>
        <w:spacing w:line="360" w:lineRule="auto"/>
        <w:ind w:left="335"/>
        <w:jc w:val="both"/>
        <w:rPr>
          <w:rFonts w:ascii="Times New Roman"/>
          <w:b/>
          <w:i/>
          <w:color w:val="000000"/>
          <w:lang w:val="lv-LV"/>
        </w:rPr>
      </w:pPr>
      <w:r w:rsidRPr="002B2DCB">
        <w:rPr>
          <w:rFonts w:ascii="Times New Roman"/>
          <w:b/>
          <w:i/>
          <w:color w:val="000000"/>
          <w:spacing w:val="-2"/>
          <w:lang w:val="lv-LV"/>
        </w:rPr>
        <w:t xml:space="preserve">Pielikumu </w:t>
      </w:r>
      <w:r w:rsidRPr="002B2DCB">
        <w:rPr>
          <w:rFonts w:ascii="Times New Roman"/>
          <w:b/>
          <w:i/>
          <w:color w:val="000000"/>
          <w:lang w:val="lv-LV"/>
        </w:rPr>
        <w:t>aizpild</w:t>
      </w:r>
      <w:r w:rsidRPr="002B2DCB">
        <w:rPr>
          <w:rFonts w:ascii="Times New Roman"/>
          <w:b/>
          <w:i/>
          <w:color w:val="000000"/>
          <w:lang w:val="lv-LV"/>
        </w:rPr>
        <w:t>īš</w:t>
      </w:r>
      <w:r w:rsidRPr="002B2DCB">
        <w:rPr>
          <w:rFonts w:ascii="Times New Roman"/>
          <w:b/>
          <w:i/>
          <w:color w:val="000000"/>
          <w:lang w:val="lv-LV"/>
        </w:rPr>
        <w:t>ana</w:t>
      </w:r>
    </w:p>
    <w:p w14:paraId="0AD05BC0" w14:textId="080A0053" w:rsidR="00724882" w:rsidRPr="002B2DCB" w:rsidRDefault="00724882" w:rsidP="00624B9C">
      <w:pPr>
        <w:spacing w:before="51" w:line="360" w:lineRule="auto"/>
        <w:ind w:left="335" w:right="326"/>
        <w:jc w:val="both"/>
        <w:rPr>
          <w:rFonts w:ascii="Times New Roman"/>
          <w:i/>
          <w:color w:val="000000"/>
          <w:lang w:val="lv-LV"/>
        </w:rPr>
      </w:pPr>
      <w:r w:rsidRPr="002B2DCB">
        <w:rPr>
          <w:rFonts w:ascii="Times New Roman"/>
          <w:i/>
          <w:color w:val="000000"/>
          <w:lang w:val="lv-LV"/>
        </w:rPr>
        <w:t>Aizpild</w:t>
      </w:r>
      <w:r w:rsidRPr="002B2DCB">
        <w:rPr>
          <w:rFonts w:ascii="Times New Roman"/>
          <w:i/>
          <w:color w:val="000000"/>
          <w:lang w:val="lv-LV"/>
        </w:rPr>
        <w:t>ī</w:t>
      </w:r>
      <w:r w:rsidRPr="002B2DCB">
        <w:rPr>
          <w:rFonts w:ascii="Times New Roman"/>
          <w:i/>
          <w:color w:val="000000"/>
          <w:lang w:val="lv-LV"/>
        </w:rPr>
        <w:t>ta 3.1.2 tabula noz</w:t>
      </w:r>
      <w:r w:rsidRPr="002B2DCB">
        <w:rPr>
          <w:rFonts w:ascii="Times New Roman"/>
          <w:i/>
          <w:color w:val="000000"/>
          <w:lang w:val="lv-LV"/>
        </w:rPr>
        <w:t>ī</w:t>
      </w:r>
      <w:r w:rsidRPr="002B2DCB">
        <w:rPr>
          <w:rFonts w:ascii="Times New Roman"/>
          <w:i/>
          <w:color w:val="000000"/>
          <w:lang w:val="lv-LV"/>
        </w:rPr>
        <w:t>m</w:t>
      </w:r>
      <w:r w:rsidRPr="002B2DCB">
        <w:rPr>
          <w:rFonts w:ascii="Times New Roman"/>
          <w:i/>
          <w:color w:val="000000"/>
          <w:lang w:val="lv-LV"/>
        </w:rPr>
        <w:t>ē</w:t>
      </w:r>
      <w:r w:rsidRPr="002B2DCB">
        <w:rPr>
          <w:rFonts w:ascii="Times New Roman"/>
          <w:i/>
          <w:color w:val="000000"/>
          <w:lang w:val="lv-LV"/>
        </w:rPr>
        <w:t>, ka ir j</w:t>
      </w:r>
      <w:r w:rsidRPr="002B2DCB">
        <w:rPr>
          <w:rFonts w:ascii="Times New Roman"/>
          <w:i/>
          <w:color w:val="000000"/>
          <w:lang w:val="lv-LV"/>
        </w:rPr>
        <w:t>ā</w:t>
      </w:r>
      <w:r w:rsidRPr="002B2DCB">
        <w:rPr>
          <w:rFonts w:ascii="Times New Roman"/>
          <w:i/>
          <w:color w:val="000000"/>
          <w:lang w:val="lv-LV"/>
        </w:rPr>
        <w:t xml:space="preserve">aizpilda </w:t>
      </w:r>
      <w:r w:rsidRPr="002B2DCB">
        <w:rPr>
          <w:rFonts w:ascii="Times New Roman"/>
          <w:i/>
          <w:color w:val="000000"/>
          <w:lang w:val="lv-LV"/>
        </w:rPr>
        <w:t>šī</w:t>
      </w:r>
      <w:r w:rsidRPr="002B2DCB">
        <w:rPr>
          <w:rFonts w:ascii="Times New Roman"/>
          <w:i/>
          <w:color w:val="000000"/>
          <w:lang w:val="lv-LV"/>
        </w:rPr>
        <w:t xml:space="preserve"> dokumenta pielikums </w:t>
      </w:r>
      <w:r w:rsidRPr="002B2DCB">
        <w:rPr>
          <w:rFonts w:ascii="Times New Roman"/>
          <w:i/>
          <w:color w:val="000000"/>
          <w:spacing w:val="-10"/>
          <w:lang w:val="lv-LV"/>
        </w:rPr>
        <w:t xml:space="preserve">un </w:t>
      </w:r>
      <w:r w:rsidRPr="002B2DCB">
        <w:rPr>
          <w:rFonts w:ascii="Times New Roman"/>
          <w:i/>
          <w:color w:val="000000"/>
          <w:lang w:val="lv-LV"/>
        </w:rPr>
        <w:t>j</w:t>
      </w:r>
      <w:r w:rsidRPr="002B2DCB">
        <w:rPr>
          <w:rFonts w:ascii="Times New Roman"/>
          <w:i/>
          <w:color w:val="000000"/>
          <w:lang w:val="lv-LV"/>
        </w:rPr>
        <w:t>ā</w:t>
      </w:r>
      <w:r w:rsidRPr="002B2DCB">
        <w:rPr>
          <w:rFonts w:ascii="Times New Roman"/>
          <w:i/>
          <w:color w:val="000000"/>
          <w:lang w:val="lv-LV"/>
        </w:rPr>
        <w:t>pievieno tehnisk</w:t>
      </w:r>
      <w:r w:rsidRPr="002B2DCB">
        <w:rPr>
          <w:rFonts w:ascii="Times New Roman"/>
          <w:i/>
          <w:color w:val="000000"/>
          <w:lang w:val="lv-LV"/>
        </w:rPr>
        <w:t>ā</w:t>
      </w:r>
      <w:r w:rsidRPr="002B2DCB">
        <w:rPr>
          <w:rFonts w:ascii="Times New Roman"/>
          <w:i/>
          <w:color w:val="000000"/>
          <w:lang w:val="lv-LV"/>
        </w:rPr>
        <w:t xml:space="preserve"> dokument</w:t>
      </w:r>
      <w:r w:rsidRPr="002B2DCB">
        <w:rPr>
          <w:rFonts w:ascii="Times New Roman"/>
          <w:i/>
          <w:color w:val="000000"/>
          <w:lang w:val="lv-LV"/>
        </w:rPr>
        <w:t>ā</w:t>
      </w:r>
      <w:r w:rsidRPr="002B2DCB">
        <w:rPr>
          <w:rFonts w:ascii="Times New Roman"/>
          <w:i/>
          <w:color w:val="000000"/>
          <w:lang w:val="lv-LV"/>
        </w:rPr>
        <w:t>cija, kas apliecina pielikum</w:t>
      </w:r>
      <w:r w:rsidRPr="002B2DCB">
        <w:rPr>
          <w:rFonts w:ascii="Times New Roman"/>
          <w:i/>
          <w:color w:val="000000"/>
          <w:lang w:val="lv-LV"/>
        </w:rPr>
        <w:t>ā</w:t>
      </w:r>
      <w:r w:rsidRPr="002B2DCB">
        <w:rPr>
          <w:rFonts w:ascii="Times New Roman"/>
          <w:i/>
          <w:color w:val="000000"/>
          <w:lang w:val="lv-LV"/>
        </w:rPr>
        <w:t xml:space="preserve"> sniegto atbil</w:t>
      </w:r>
      <w:r w:rsidRPr="002B2DCB">
        <w:rPr>
          <w:rFonts w:ascii="Times New Roman"/>
          <w:i/>
          <w:color w:val="000000"/>
          <w:lang w:val="lv-LV"/>
        </w:rPr>
        <w:t>ž</w:t>
      </w:r>
      <w:r w:rsidRPr="002B2DCB">
        <w:rPr>
          <w:rFonts w:ascii="Times New Roman"/>
          <w:i/>
          <w:color w:val="000000"/>
          <w:lang w:val="lv-LV"/>
        </w:rPr>
        <w:t>u pareiz</w:t>
      </w:r>
      <w:r w:rsidRPr="002B2DCB">
        <w:rPr>
          <w:rFonts w:ascii="Times New Roman"/>
          <w:i/>
          <w:color w:val="000000"/>
          <w:lang w:val="lv-LV"/>
        </w:rPr>
        <w:t>ī</w:t>
      </w:r>
      <w:r w:rsidRPr="002B2DCB">
        <w:rPr>
          <w:rFonts w:ascii="Times New Roman"/>
          <w:i/>
          <w:color w:val="000000"/>
          <w:lang w:val="lv-LV"/>
        </w:rPr>
        <w:t>bu. Tehnisk</w:t>
      </w:r>
      <w:r w:rsidRPr="002B2DCB">
        <w:rPr>
          <w:rFonts w:ascii="Times New Roman"/>
          <w:i/>
          <w:color w:val="000000"/>
          <w:lang w:val="lv-LV"/>
        </w:rPr>
        <w:t>ā</w:t>
      </w:r>
      <w:r w:rsidRPr="002B2DCB">
        <w:rPr>
          <w:rFonts w:ascii="Times New Roman"/>
          <w:i/>
          <w:color w:val="000000"/>
          <w:lang w:val="lv-LV"/>
        </w:rPr>
        <w:t xml:space="preserve"> dokument</w:t>
      </w:r>
      <w:r w:rsidRPr="002B2DCB">
        <w:rPr>
          <w:rFonts w:ascii="Times New Roman"/>
          <w:i/>
          <w:color w:val="000000"/>
          <w:lang w:val="lv-LV"/>
        </w:rPr>
        <w:t>ā</w:t>
      </w:r>
      <w:r w:rsidRPr="002B2DCB">
        <w:rPr>
          <w:rFonts w:ascii="Times New Roman"/>
          <w:i/>
          <w:color w:val="000000"/>
          <w:lang w:val="lv-LV"/>
        </w:rPr>
        <w:t>cija var b</w:t>
      </w:r>
      <w:r w:rsidRPr="002B2DCB">
        <w:rPr>
          <w:rFonts w:ascii="Times New Roman"/>
          <w:i/>
          <w:color w:val="000000"/>
          <w:lang w:val="lv-LV"/>
        </w:rPr>
        <w:t>ū</w:t>
      </w:r>
      <w:r w:rsidRPr="002B2DCB">
        <w:rPr>
          <w:rFonts w:ascii="Times New Roman"/>
          <w:i/>
          <w:color w:val="000000"/>
          <w:lang w:val="lv-LV"/>
        </w:rPr>
        <w:t>t testa zi</w:t>
      </w:r>
      <w:r w:rsidRPr="002B2DCB">
        <w:rPr>
          <w:rFonts w:ascii="Times New Roman"/>
          <w:i/>
          <w:color w:val="000000"/>
          <w:lang w:val="lv-LV"/>
        </w:rPr>
        <w:t>ņ</w:t>
      </w:r>
      <w:r w:rsidRPr="002B2DCB">
        <w:rPr>
          <w:rFonts w:ascii="Times New Roman"/>
          <w:i/>
          <w:color w:val="000000"/>
          <w:lang w:val="lv-LV"/>
        </w:rPr>
        <w:t>ojums, ra</w:t>
      </w:r>
      <w:r w:rsidRPr="002B2DCB">
        <w:rPr>
          <w:rFonts w:ascii="Times New Roman"/>
          <w:i/>
          <w:color w:val="000000"/>
          <w:lang w:val="lv-LV"/>
        </w:rPr>
        <w:t>ž</w:t>
      </w:r>
      <w:r w:rsidRPr="002B2DCB">
        <w:rPr>
          <w:rFonts w:ascii="Times New Roman"/>
          <w:i/>
          <w:color w:val="000000"/>
          <w:lang w:val="lv-LV"/>
        </w:rPr>
        <w:t>ot</w:t>
      </w:r>
      <w:r w:rsidRPr="002B2DCB">
        <w:rPr>
          <w:rFonts w:ascii="Times New Roman"/>
          <w:i/>
          <w:color w:val="000000"/>
          <w:lang w:val="lv-LV"/>
        </w:rPr>
        <w:t>ā</w:t>
      </w:r>
      <w:r w:rsidRPr="002B2DCB">
        <w:rPr>
          <w:rFonts w:ascii="Times New Roman"/>
          <w:i/>
          <w:color w:val="000000"/>
          <w:lang w:val="lv-LV"/>
        </w:rPr>
        <w:t>ja sertifik</w:t>
      </w:r>
      <w:r w:rsidRPr="002B2DCB">
        <w:rPr>
          <w:rFonts w:ascii="Times New Roman"/>
          <w:i/>
          <w:color w:val="000000"/>
          <w:lang w:val="lv-LV"/>
        </w:rPr>
        <w:t>ā</w:t>
      </w:r>
      <w:r w:rsidRPr="002B2DCB">
        <w:rPr>
          <w:rFonts w:ascii="Times New Roman"/>
          <w:i/>
          <w:color w:val="000000"/>
          <w:lang w:val="lv-LV"/>
        </w:rPr>
        <w:t>ts, lietot</w:t>
      </w:r>
      <w:r w:rsidRPr="002B2DCB">
        <w:rPr>
          <w:rFonts w:ascii="Times New Roman"/>
          <w:i/>
          <w:color w:val="000000"/>
          <w:lang w:val="lv-LV"/>
        </w:rPr>
        <w:t>ā</w:t>
      </w:r>
      <w:r w:rsidRPr="002B2DCB">
        <w:rPr>
          <w:rFonts w:ascii="Times New Roman"/>
          <w:i/>
          <w:color w:val="000000"/>
          <w:lang w:val="lv-LV"/>
        </w:rPr>
        <w:t>ja rokasgr</w:t>
      </w:r>
      <w:r w:rsidRPr="002B2DCB">
        <w:rPr>
          <w:rFonts w:ascii="Times New Roman"/>
          <w:i/>
          <w:color w:val="000000"/>
          <w:lang w:val="lv-LV"/>
        </w:rPr>
        <w:t>ā</w:t>
      </w:r>
      <w:r w:rsidRPr="002B2DCB">
        <w:rPr>
          <w:rFonts w:ascii="Times New Roman"/>
          <w:i/>
          <w:color w:val="000000"/>
          <w:lang w:val="lv-LV"/>
        </w:rPr>
        <w:t>mata, simul</w:t>
      </w:r>
      <w:r w:rsidRPr="002B2DCB">
        <w:rPr>
          <w:rFonts w:ascii="Times New Roman"/>
          <w:i/>
          <w:color w:val="000000"/>
          <w:lang w:val="lv-LV"/>
        </w:rPr>
        <w:t>ā</w:t>
      </w:r>
      <w:r w:rsidRPr="002B2DCB">
        <w:rPr>
          <w:rFonts w:ascii="Times New Roman"/>
          <w:i/>
          <w:color w:val="000000"/>
          <w:lang w:val="lv-LV"/>
        </w:rPr>
        <w:t>cijas utt. Dokument</w:t>
      </w:r>
      <w:r w:rsidRPr="002B2DCB">
        <w:rPr>
          <w:rFonts w:ascii="Times New Roman"/>
          <w:i/>
          <w:color w:val="000000"/>
          <w:lang w:val="lv-LV"/>
        </w:rPr>
        <w:t>ā</w:t>
      </w:r>
      <w:r w:rsidRPr="002B2DCB">
        <w:rPr>
          <w:rFonts w:ascii="Times New Roman"/>
          <w:i/>
          <w:color w:val="000000"/>
          <w:lang w:val="lv-LV"/>
        </w:rPr>
        <w:t>ciju aizpilda ar piepras</w:t>
      </w:r>
      <w:r w:rsidRPr="002B2DCB">
        <w:rPr>
          <w:rFonts w:ascii="Times New Roman"/>
          <w:i/>
          <w:color w:val="000000"/>
          <w:lang w:val="lv-LV"/>
        </w:rPr>
        <w:t>ī</w:t>
      </w:r>
      <w:r w:rsidRPr="002B2DCB">
        <w:rPr>
          <w:rFonts w:ascii="Times New Roman"/>
          <w:i/>
          <w:color w:val="000000"/>
          <w:lang w:val="lv-LV"/>
        </w:rPr>
        <w:t>juma vien</w:t>
      </w:r>
      <w:r w:rsidRPr="002B2DCB">
        <w:rPr>
          <w:rFonts w:ascii="Times New Roman"/>
          <w:i/>
          <w:color w:val="000000"/>
          <w:lang w:val="lv-LV"/>
        </w:rPr>
        <w:t>ī</w:t>
      </w:r>
      <w:r w:rsidRPr="002B2DCB">
        <w:rPr>
          <w:rFonts w:ascii="Times New Roman"/>
          <w:i/>
          <w:color w:val="000000"/>
          <w:lang w:val="lv-LV"/>
        </w:rPr>
        <w:t xml:space="preserve">bas datiem un </w:t>
      </w:r>
      <w:r w:rsidR="00743DFF" w:rsidRPr="002B2DCB">
        <w:rPr>
          <w:rFonts w:ascii="Times New Roman"/>
          <w:i/>
          <w:color w:val="000000"/>
          <w:lang w:val="lv-LV"/>
        </w:rPr>
        <w:t>nosuta</w:t>
      </w:r>
      <w:r w:rsidRPr="002B2DCB">
        <w:rPr>
          <w:rFonts w:ascii="Times New Roman"/>
          <w:i/>
          <w:color w:val="000000"/>
          <w:lang w:val="lv-LV"/>
        </w:rPr>
        <w:t xml:space="preserve"> elektroener</w:t>
      </w:r>
      <w:r w:rsidRPr="002B2DCB">
        <w:rPr>
          <w:rFonts w:ascii="Times New Roman"/>
          <w:i/>
          <w:color w:val="000000"/>
          <w:lang w:val="lv-LV"/>
        </w:rPr>
        <w:t>ģ</w:t>
      </w:r>
      <w:r w:rsidRPr="002B2DCB">
        <w:rPr>
          <w:rFonts w:ascii="Times New Roman"/>
          <w:i/>
          <w:color w:val="000000"/>
          <w:lang w:val="lv-LV"/>
        </w:rPr>
        <w:t>ijas pieg</w:t>
      </w:r>
      <w:r w:rsidRPr="002B2DCB">
        <w:rPr>
          <w:rFonts w:ascii="Times New Roman"/>
          <w:i/>
          <w:color w:val="000000"/>
          <w:lang w:val="lv-LV"/>
        </w:rPr>
        <w:t>ā</w:t>
      </w:r>
      <w:r w:rsidRPr="002B2DCB">
        <w:rPr>
          <w:rFonts w:ascii="Times New Roman"/>
          <w:i/>
          <w:color w:val="000000"/>
          <w:lang w:val="lv-LV"/>
        </w:rPr>
        <w:t>des uz</w:t>
      </w:r>
      <w:r w:rsidRPr="002B2DCB">
        <w:rPr>
          <w:rFonts w:ascii="Times New Roman"/>
          <w:i/>
          <w:color w:val="000000"/>
          <w:lang w:val="lv-LV"/>
        </w:rPr>
        <w:t>ņē</w:t>
      </w:r>
      <w:r w:rsidRPr="002B2DCB">
        <w:rPr>
          <w:rFonts w:ascii="Times New Roman"/>
          <w:i/>
          <w:color w:val="000000"/>
          <w:lang w:val="lv-LV"/>
        </w:rPr>
        <w:t>mumam.</w:t>
      </w:r>
    </w:p>
    <w:p w14:paraId="287747B9" w14:textId="77777777" w:rsidR="00624B9C" w:rsidRPr="002B2DCB" w:rsidRDefault="00624B9C" w:rsidP="00624B9C">
      <w:pPr>
        <w:spacing w:before="51" w:line="360" w:lineRule="auto"/>
        <w:ind w:left="335" w:right="326"/>
        <w:jc w:val="both"/>
        <w:rPr>
          <w:rFonts w:ascii="Times New Roman"/>
          <w:i/>
          <w:color w:val="000000"/>
          <w:lang w:val="lv-LV"/>
        </w:rPr>
      </w:pPr>
    </w:p>
    <w:p w14:paraId="01FCBFFE" w14:textId="151FFD03" w:rsidR="00EE5CE5" w:rsidRPr="002B2DCB" w:rsidRDefault="00724882" w:rsidP="00133A18">
      <w:pPr>
        <w:spacing w:before="51" w:line="360" w:lineRule="auto"/>
        <w:ind w:left="335" w:right="326"/>
        <w:jc w:val="right"/>
        <w:rPr>
          <w:rFonts w:ascii="Times New Roman"/>
          <w:i/>
          <w:color w:val="000000"/>
          <w:lang w:val="lv-LV"/>
        </w:rPr>
      </w:pPr>
      <w:bookmarkStart w:id="37" w:name="_bookmark52"/>
      <w:bookmarkEnd w:id="37"/>
      <w:r w:rsidRPr="002B2DCB">
        <w:rPr>
          <w:rFonts w:ascii="Times New Roman"/>
          <w:i/>
          <w:color w:val="000000"/>
          <w:lang w:val="lv-LV"/>
        </w:rPr>
        <w:t xml:space="preserve">3.1.2. Tabula </w:t>
      </w:r>
      <w:r w:rsidR="00EE5CE5" w:rsidRPr="002B2DCB">
        <w:rPr>
          <w:rFonts w:ascii="Times New Roman"/>
          <w:i/>
          <w:color w:val="000000"/>
          <w:lang w:val="lv-LV"/>
        </w:rPr>
        <w:t xml:space="preserve"> Dokument</w:t>
      </w:r>
      <w:r w:rsidR="00EE5CE5" w:rsidRPr="002B2DCB">
        <w:rPr>
          <w:rFonts w:ascii="Times New Roman"/>
          <w:i/>
          <w:color w:val="000000"/>
          <w:lang w:val="lv-LV"/>
        </w:rPr>
        <w:t>ā</w:t>
      </w:r>
      <w:r w:rsidR="00EE5CE5" w:rsidRPr="002B2DCB">
        <w:rPr>
          <w:rFonts w:ascii="Times New Roman"/>
          <w:i/>
          <w:color w:val="000000"/>
          <w:lang w:val="lv-LV"/>
        </w:rPr>
        <w:t>cija par piepras</w:t>
      </w:r>
      <w:r w:rsidR="00EE5CE5" w:rsidRPr="002B2DCB">
        <w:rPr>
          <w:rFonts w:ascii="Times New Roman"/>
          <w:i/>
          <w:color w:val="000000"/>
          <w:lang w:val="lv-LV"/>
        </w:rPr>
        <w:t>ī</w:t>
      </w:r>
      <w:r w:rsidR="00EE5CE5" w:rsidRPr="002B2DCB">
        <w:rPr>
          <w:rFonts w:ascii="Times New Roman"/>
          <w:i/>
          <w:color w:val="000000"/>
          <w:lang w:val="lv-LV"/>
        </w:rPr>
        <w:t>juma vien</w:t>
      </w:r>
      <w:r w:rsidR="00EE5CE5" w:rsidRPr="002B2DCB">
        <w:rPr>
          <w:rFonts w:ascii="Times New Roman"/>
          <w:i/>
          <w:color w:val="000000"/>
          <w:lang w:val="lv-LV"/>
        </w:rPr>
        <w:t>ī</w:t>
      </w:r>
      <w:r w:rsidR="00EE5CE5" w:rsidRPr="002B2DCB">
        <w:rPr>
          <w:rFonts w:ascii="Times New Roman"/>
          <w:i/>
          <w:color w:val="000000"/>
          <w:lang w:val="lv-LV"/>
        </w:rPr>
        <w:t>b</w:t>
      </w:r>
      <w:r w:rsidR="00EE5CE5" w:rsidRPr="002B2DCB">
        <w:rPr>
          <w:rFonts w:ascii="Times New Roman"/>
          <w:i/>
          <w:color w:val="000000"/>
          <w:lang w:val="lv-LV"/>
        </w:rPr>
        <w:t>ā</w:t>
      </w:r>
      <w:r w:rsidR="00EE5CE5" w:rsidRPr="002B2DCB">
        <w:rPr>
          <w:rFonts w:ascii="Times New Roman"/>
          <w:i/>
          <w:color w:val="000000"/>
          <w:lang w:val="lv-LV"/>
        </w:rPr>
        <w:t>m, kas nodro</w:t>
      </w:r>
      <w:r w:rsidR="00EE5CE5" w:rsidRPr="002B2DCB">
        <w:rPr>
          <w:rFonts w:ascii="Times New Roman"/>
          <w:i/>
          <w:color w:val="000000"/>
          <w:lang w:val="lv-LV"/>
        </w:rPr>
        <w:t>š</w:t>
      </w:r>
      <w:r w:rsidR="00EE5CE5" w:rsidRPr="002B2DCB">
        <w:rPr>
          <w:rFonts w:ascii="Times New Roman"/>
          <w:i/>
          <w:color w:val="000000"/>
          <w:lang w:val="lv-LV"/>
        </w:rPr>
        <w:t>ina piepras</w:t>
      </w:r>
      <w:r w:rsidR="00EE5CE5" w:rsidRPr="002B2DCB">
        <w:rPr>
          <w:rFonts w:ascii="Times New Roman"/>
          <w:i/>
          <w:color w:val="000000"/>
          <w:lang w:val="lv-LV"/>
        </w:rPr>
        <w:t>ī</w:t>
      </w:r>
      <w:r w:rsidR="00EE5CE5" w:rsidRPr="002B2DCB">
        <w:rPr>
          <w:rFonts w:ascii="Times New Roman"/>
          <w:i/>
          <w:color w:val="000000"/>
          <w:lang w:val="lv-LV"/>
        </w:rPr>
        <w:t>juma reakciju t</w:t>
      </w:r>
      <w:r w:rsidR="00EE5CE5" w:rsidRPr="002B2DCB">
        <w:rPr>
          <w:rFonts w:ascii="Times New Roman"/>
          <w:i/>
          <w:color w:val="000000"/>
          <w:lang w:val="lv-LV"/>
        </w:rPr>
        <w:t>ī</w:t>
      </w:r>
      <w:r w:rsidR="00EE5CE5" w:rsidRPr="002B2DCB">
        <w:rPr>
          <w:rFonts w:ascii="Times New Roman"/>
          <w:i/>
          <w:color w:val="000000"/>
          <w:lang w:val="lv-LV"/>
        </w:rPr>
        <w:t>kla uz</w:t>
      </w:r>
      <w:r w:rsidR="00EE5CE5" w:rsidRPr="002B2DCB">
        <w:rPr>
          <w:rFonts w:ascii="Times New Roman"/>
          <w:i/>
          <w:color w:val="000000"/>
          <w:lang w:val="lv-LV"/>
        </w:rPr>
        <w:t>ņē</w:t>
      </w:r>
      <w:r w:rsidR="00EE5CE5" w:rsidRPr="002B2DCB">
        <w:rPr>
          <w:rFonts w:ascii="Times New Roman"/>
          <w:i/>
          <w:color w:val="000000"/>
          <w:lang w:val="lv-LV"/>
        </w:rPr>
        <w:t>mumam.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25"/>
        <w:gridCol w:w="1849"/>
      </w:tblGrid>
      <w:tr w:rsidR="00EE5CE5" w:rsidRPr="002B2DCB" w14:paraId="728386DF" w14:textId="77777777" w:rsidTr="001B7FE3">
        <w:trPr>
          <w:trHeight w:val="456"/>
          <w:jc w:val="center"/>
        </w:trPr>
        <w:tc>
          <w:tcPr>
            <w:tcW w:w="6925" w:type="dxa"/>
          </w:tcPr>
          <w:p w14:paraId="054835E4" w14:textId="77777777" w:rsidR="00EE5CE5" w:rsidRPr="002B2DCB" w:rsidRDefault="00EE5CE5" w:rsidP="00133A18">
            <w:pPr>
              <w:pStyle w:val="TableParagraph"/>
              <w:spacing w:line="360" w:lineRule="auto"/>
              <w:ind w:left="110"/>
              <w:rPr>
                <w:rFonts w:asciiTheme="majorBidi" w:hAnsiTheme="majorBidi" w:cstheme="majorBidi"/>
                <w:sz w:val="24"/>
                <w:szCs w:val="24"/>
                <w:lang w:val="lv-LV"/>
              </w:rPr>
            </w:pPr>
            <w:r w:rsidRPr="002B2DCB">
              <w:rPr>
                <w:rFonts w:asciiTheme="majorBidi" w:hAnsiTheme="majorBidi" w:cstheme="majorBidi"/>
                <w:spacing w:val="-2"/>
                <w:sz w:val="24"/>
                <w:szCs w:val="24"/>
                <w:lang w:val="lv-LV"/>
              </w:rPr>
              <w:t>Vienība:</w:t>
            </w:r>
          </w:p>
        </w:tc>
        <w:tc>
          <w:tcPr>
            <w:tcW w:w="1849" w:type="dxa"/>
          </w:tcPr>
          <w:p w14:paraId="3E4830C3" w14:textId="77777777" w:rsidR="00EE5CE5" w:rsidRPr="002B2DCB" w:rsidRDefault="00EE5CE5" w:rsidP="00133A18">
            <w:pPr>
              <w:pStyle w:val="TableParagraph"/>
              <w:spacing w:line="360" w:lineRule="auto"/>
              <w:ind w:left="109"/>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Pieprasījuma </w:t>
            </w:r>
            <w:r w:rsidRPr="002B2DCB">
              <w:rPr>
                <w:rFonts w:asciiTheme="majorBidi" w:hAnsiTheme="majorBidi" w:cstheme="majorBidi"/>
                <w:spacing w:val="-2"/>
                <w:sz w:val="24"/>
                <w:szCs w:val="24"/>
                <w:lang w:val="lv-LV"/>
              </w:rPr>
              <w:t xml:space="preserve">vienības </w:t>
            </w:r>
            <w:r w:rsidRPr="002B2DCB">
              <w:rPr>
                <w:rFonts w:asciiTheme="majorBidi" w:hAnsiTheme="majorBidi" w:cstheme="majorBidi"/>
                <w:sz w:val="24"/>
                <w:szCs w:val="24"/>
                <w:lang w:val="lv-LV"/>
              </w:rPr>
              <w:t>apraksts:</w:t>
            </w:r>
          </w:p>
        </w:tc>
      </w:tr>
      <w:tr w:rsidR="00EE5CE5" w:rsidRPr="002B2DCB" w14:paraId="66F80418" w14:textId="77777777" w:rsidTr="001B7FE3">
        <w:trPr>
          <w:trHeight w:val="438"/>
          <w:jc w:val="center"/>
        </w:trPr>
        <w:tc>
          <w:tcPr>
            <w:tcW w:w="6925" w:type="dxa"/>
          </w:tcPr>
          <w:p w14:paraId="3ADA17A4" w14:textId="77777777" w:rsidR="00EE5CE5" w:rsidRPr="002B2DCB" w:rsidRDefault="00EE5CE5" w:rsidP="00133A18">
            <w:pPr>
              <w:pStyle w:val="TableParagraph"/>
              <w:spacing w:before="1" w:line="360" w:lineRule="auto"/>
              <w:ind w:left="110"/>
              <w:rPr>
                <w:rFonts w:asciiTheme="majorBidi" w:hAnsiTheme="majorBidi" w:cstheme="majorBidi"/>
                <w:sz w:val="24"/>
                <w:szCs w:val="24"/>
                <w:lang w:val="lv-LV"/>
              </w:rPr>
            </w:pPr>
            <w:r w:rsidRPr="002B2DCB">
              <w:rPr>
                <w:rFonts w:asciiTheme="majorBidi" w:hAnsiTheme="majorBidi" w:cstheme="majorBidi"/>
                <w:sz w:val="24"/>
                <w:szCs w:val="24"/>
                <w:lang w:val="lv-LV"/>
              </w:rPr>
              <w:t xml:space="preserve">Uzstādīšanas </w:t>
            </w:r>
            <w:r w:rsidRPr="002B2DCB">
              <w:rPr>
                <w:rFonts w:asciiTheme="majorBidi" w:hAnsiTheme="majorBidi" w:cstheme="majorBidi"/>
                <w:spacing w:val="-2"/>
                <w:sz w:val="24"/>
                <w:szCs w:val="24"/>
                <w:lang w:val="lv-LV"/>
              </w:rPr>
              <w:t>numurs:</w:t>
            </w:r>
          </w:p>
        </w:tc>
        <w:tc>
          <w:tcPr>
            <w:tcW w:w="1849" w:type="dxa"/>
          </w:tcPr>
          <w:p w14:paraId="5BC9C784"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r>
      <w:tr w:rsidR="00EE5CE5" w:rsidRPr="002B2DCB" w14:paraId="3B09E2A0" w14:textId="77777777" w:rsidTr="001B7FE3">
        <w:trPr>
          <w:trHeight w:val="396"/>
          <w:jc w:val="center"/>
        </w:trPr>
        <w:tc>
          <w:tcPr>
            <w:tcW w:w="6925" w:type="dxa"/>
          </w:tcPr>
          <w:p w14:paraId="53C1F132" w14:textId="77777777" w:rsidR="00EE5CE5" w:rsidRPr="002B2DCB" w:rsidRDefault="00EE5CE5" w:rsidP="00133A18">
            <w:pPr>
              <w:pStyle w:val="TableParagraph"/>
              <w:spacing w:line="360" w:lineRule="auto"/>
              <w:ind w:left="110"/>
              <w:rPr>
                <w:rFonts w:asciiTheme="majorBidi" w:hAnsiTheme="majorBidi" w:cstheme="majorBidi"/>
                <w:sz w:val="24"/>
                <w:szCs w:val="24"/>
                <w:lang w:val="lv-LV"/>
              </w:rPr>
            </w:pPr>
            <w:r w:rsidRPr="002B2DCB">
              <w:rPr>
                <w:rFonts w:asciiTheme="majorBidi" w:hAnsiTheme="majorBidi" w:cstheme="majorBidi"/>
                <w:sz w:val="24"/>
                <w:szCs w:val="24"/>
                <w:lang w:val="lv-LV"/>
              </w:rPr>
              <w:t xml:space="preserve">Iekārtas īpašnieka nosaukums un </w:t>
            </w:r>
            <w:r w:rsidRPr="002B2DCB">
              <w:rPr>
                <w:rFonts w:asciiTheme="majorBidi" w:hAnsiTheme="majorBidi" w:cstheme="majorBidi"/>
                <w:spacing w:val="-2"/>
                <w:sz w:val="24"/>
                <w:szCs w:val="24"/>
                <w:lang w:val="lv-LV"/>
              </w:rPr>
              <w:t>adrese:</w:t>
            </w:r>
          </w:p>
        </w:tc>
        <w:tc>
          <w:tcPr>
            <w:tcW w:w="1849" w:type="dxa"/>
          </w:tcPr>
          <w:p w14:paraId="524EFB42"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r>
      <w:tr w:rsidR="00EE5CE5" w:rsidRPr="002B2DCB" w14:paraId="7A1A881A" w14:textId="77777777" w:rsidTr="001B7FE3">
        <w:trPr>
          <w:trHeight w:val="321"/>
          <w:jc w:val="center"/>
        </w:trPr>
        <w:tc>
          <w:tcPr>
            <w:tcW w:w="6925" w:type="dxa"/>
          </w:tcPr>
          <w:p w14:paraId="0547F131" w14:textId="4D295C3D" w:rsidR="00EE5CE5" w:rsidRPr="002B2DCB" w:rsidRDefault="00EE5CE5" w:rsidP="00133A18">
            <w:pPr>
              <w:pStyle w:val="TableParagraph"/>
              <w:spacing w:before="1" w:line="360" w:lineRule="auto"/>
              <w:ind w:left="110"/>
              <w:rPr>
                <w:rFonts w:asciiTheme="majorBidi" w:hAnsiTheme="majorBidi" w:cstheme="majorBidi"/>
                <w:sz w:val="24"/>
                <w:szCs w:val="24"/>
                <w:lang w:val="lv-LV"/>
              </w:rPr>
            </w:pPr>
            <w:r w:rsidRPr="002B2DCB">
              <w:rPr>
                <w:rFonts w:asciiTheme="majorBidi" w:hAnsiTheme="majorBidi" w:cstheme="majorBidi"/>
                <w:sz w:val="24"/>
                <w:szCs w:val="24"/>
                <w:lang w:val="lv-LV"/>
              </w:rPr>
              <w:t xml:space="preserve">Iekārtas īpašnieka tel. </w:t>
            </w:r>
            <w:r w:rsidR="001B7FE3" w:rsidRPr="002B2DCB">
              <w:rPr>
                <w:rFonts w:asciiTheme="majorBidi" w:hAnsiTheme="majorBidi" w:cstheme="majorBidi"/>
                <w:spacing w:val="-4"/>
                <w:sz w:val="24"/>
                <w:szCs w:val="24"/>
                <w:lang w:val="lv-LV"/>
              </w:rPr>
              <w:t>N</w:t>
            </w:r>
            <w:r w:rsidRPr="002B2DCB">
              <w:rPr>
                <w:rFonts w:asciiTheme="majorBidi" w:hAnsiTheme="majorBidi" w:cstheme="majorBidi"/>
                <w:spacing w:val="-4"/>
                <w:sz w:val="24"/>
                <w:szCs w:val="24"/>
                <w:lang w:val="lv-LV"/>
              </w:rPr>
              <w:t>r:</w:t>
            </w:r>
          </w:p>
        </w:tc>
        <w:tc>
          <w:tcPr>
            <w:tcW w:w="1849" w:type="dxa"/>
          </w:tcPr>
          <w:p w14:paraId="33FC88D8"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r>
      <w:tr w:rsidR="00EE5CE5" w:rsidRPr="002B2DCB" w14:paraId="31C6C385" w14:textId="77777777" w:rsidTr="001B7FE3">
        <w:trPr>
          <w:trHeight w:val="303"/>
          <w:jc w:val="center"/>
        </w:trPr>
        <w:tc>
          <w:tcPr>
            <w:tcW w:w="6925" w:type="dxa"/>
          </w:tcPr>
          <w:p w14:paraId="66E45224" w14:textId="77777777" w:rsidR="00EE5CE5" w:rsidRPr="002B2DCB" w:rsidRDefault="00EE5CE5" w:rsidP="00133A18">
            <w:pPr>
              <w:pStyle w:val="TableParagraph"/>
              <w:spacing w:line="360" w:lineRule="auto"/>
              <w:ind w:left="110"/>
              <w:rPr>
                <w:rFonts w:asciiTheme="majorBidi" w:hAnsiTheme="majorBidi" w:cstheme="majorBidi"/>
                <w:sz w:val="24"/>
                <w:szCs w:val="24"/>
                <w:lang w:val="lv-LV"/>
              </w:rPr>
            </w:pPr>
            <w:r w:rsidRPr="002B2DCB">
              <w:rPr>
                <w:rFonts w:asciiTheme="majorBidi" w:hAnsiTheme="majorBidi" w:cstheme="majorBidi"/>
                <w:sz w:val="24"/>
                <w:szCs w:val="24"/>
                <w:lang w:val="lv-LV"/>
              </w:rPr>
              <w:t xml:space="preserve">Iekārtas īpašnieka e-pasta </w:t>
            </w:r>
            <w:r w:rsidRPr="002B2DCB">
              <w:rPr>
                <w:rFonts w:asciiTheme="majorBidi" w:hAnsiTheme="majorBidi" w:cstheme="majorBidi"/>
                <w:spacing w:val="-2"/>
                <w:sz w:val="24"/>
                <w:szCs w:val="24"/>
                <w:lang w:val="lv-LV"/>
              </w:rPr>
              <w:t>adrese:</w:t>
            </w:r>
          </w:p>
        </w:tc>
        <w:tc>
          <w:tcPr>
            <w:tcW w:w="1849" w:type="dxa"/>
          </w:tcPr>
          <w:p w14:paraId="6030234A"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r>
      <w:tr w:rsidR="00EE5CE5" w:rsidRPr="002B2DCB" w14:paraId="332A4571" w14:textId="77777777" w:rsidTr="001B7FE3">
        <w:trPr>
          <w:trHeight w:val="366"/>
          <w:jc w:val="center"/>
        </w:trPr>
        <w:tc>
          <w:tcPr>
            <w:tcW w:w="6925" w:type="dxa"/>
          </w:tcPr>
          <w:p w14:paraId="3147A5E6" w14:textId="77777777" w:rsidR="00EE5CE5" w:rsidRPr="002B2DCB" w:rsidRDefault="00EE5CE5" w:rsidP="00133A18">
            <w:pPr>
              <w:pStyle w:val="TableParagraph"/>
              <w:spacing w:line="360" w:lineRule="auto"/>
              <w:ind w:left="110"/>
              <w:rPr>
                <w:rFonts w:asciiTheme="majorBidi" w:hAnsiTheme="majorBidi" w:cstheme="majorBidi"/>
                <w:sz w:val="24"/>
                <w:szCs w:val="24"/>
                <w:lang w:val="lv-LV"/>
              </w:rPr>
            </w:pPr>
            <w:r w:rsidRPr="002B2DCB">
              <w:rPr>
                <w:rFonts w:asciiTheme="majorBidi" w:hAnsiTheme="majorBidi" w:cstheme="majorBidi"/>
                <w:spacing w:val="-2"/>
                <w:sz w:val="24"/>
                <w:szCs w:val="24"/>
                <w:lang w:val="lv-LV"/>
              </w:rPr>
              <w:t>Tips/modelis:</w:t>
            </w:r>
          </w:p>
        </w:tc>
        <w:tc>
          <w:tcPr>
            <w:tcW w:w="1849" w:type="dxa"/>
          </w:tcPr>
          <w:p w14:paraId="24B44791"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r>
      <w:tr w:rsidR="00EE5CE5" w:rsidRPr="002B2DCB" w14:paraId="5EAF32B0" w14:textId="77777777" w:rsidTr="001B7FE3">
        <w:trPr>
          <w:trHeight w:val="321"/>
          <w:jc w:val="center"/>
        </w:trPr>
        <w:tc>
          <w:tcPr>
            <w:tcW w:w="6925" w:type="dxa"/>
          </w:tcPr>
          <w:p w14:paraId="77B6C9A1" w14:textId="77777777" w:rsidR="00EE5CE5" w:rsidRPr="002B2DCB" w:rsidRDefault="00EE5CE5" w:rsidP="00133A18">
            <w:pPr>
              <w:pStyle w:val="TableParagraph"/>
              <w:spacing w:line="360" w:lineRule="auto"/>
              <w:ind w:left="110"/>
              <w:rPr>
                <w:rFonts w:asciiTheme="majorBidi" w:hAnsiTheme="majorBidi" w:cstheme="majorBidi"/>
                <w:sz w:val="24"/>
                <w:szCs w:val="24"/>
                <w:lang w:val="lv-LV"/>
              </w:rPr>
            </w:pPr>
            <w:r w:rsidRPr="002B2DCB">
              <w:rPr>
                <w:rFonts w:asciiTheme="majorBidi" w:hAnsiTheme="majorBidi" w:cstheme="majorBidi"/>
                <w:position w:val="2"/>
                <w:sz w:val="24"/>
                <w:szCs w:val="24"/>
                <w:lang w:val="lv-LV"/>
              </w:rPr>
              <w:t>Nominālā jauda (</w:t>
            </w:r>
            <w:r w:rsidRPr="002B2DCB">
              <w:rPr>
                <w:rFonts w:asciiTheme="majorBidi" w:hAnsiTheme="majorBidi" w:cstheme="majorBidi"/>
                <w:sz w:val="24"/>
                <w:szCs w:val="24"/>
                <w:lang w:val="lv-LV"/>
              </w:rPr>
              <w:t>Pn</w:t>
            </w:r>
            <w:r w:rsidRPr="002B2DCB">
              <w:rPr>
                <w:rFonts w:asciiTheme="majorBidi" w:hAnsiTheme="majorBidi" w:cstheme="majorBidi"/>
                <w:position w:val="2"/>
                <w:sz w:val="24"/>
                <w:szCs w:val="24"/>
                <w:lang w:val="lv-LV"/>
              </w:rPr>
              <w:t xml:space="preserve">) </w:t>
            </w:r>
            <w:r w:rsidRPr="002B2DCB">
              <w:rPr>
                <w:rFonts w:asciiTheme="majorBidi" w:hAnsiTheme="majorBidi" w:cstheme="majorBidi"/>
                <w:spacing w:val="-5"/>
                <w:position w:val="2"/>
                <w:sz w:val="24"/>
                <w:szCs w:val="24"/>
                <w:lang w:val="lv-LV"/>
              </w:rPr>
              <w:t>kW</w:t>
            </w:r>
          </w:p>
        </w:tc>
        <w:tc>
          <w:tcPr>
            <w:tcW w:w="1849" w:type="dxa"/>
          </w:tcPr>
          <w:p w14:paraId="3A620D90"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r>
      <w:tr w:rsidR="00EE5CE5" w:rsidRPr="002B2DCB" w14:paraId="1B3CB698" w14:textId="77777777" w:rsidTr="001B7FE3">
        <w:trPr>
          <w:trHeight w:val="323"/>
          <w:jc w:val="center"/>
        </w:trPr>
        <w:tc>
          <w:tcPr>
            <w:tcW w:w="6925" w:type="dxa"/>
          </w:tcPr>
          <w:p w14:paraId="023880ED" w14:textId="1C6A3D63" w:rsidR="00EE5CE5" w:rsidRPr="002B2DCB" w:rsidRDefault="00EE5CE5" w:rsidP="00133A18">
            <w:pPr>
              <w:pStyle w:val="TableParagraph"/>
              <w:spacing w:line="360" w:lineRule="auto"/>
              <w:ind w:left="110"/>
              <w:rPr>
                <w:rFonts w:asciiTheme="majorBidi" w:hAnsiTheme="majorBidi" w:cstheme="majorBidi"/>
                <w:sz w:val="24"/>
                <w:szCs w:val="24"/>
                <w:lang w:val="lv-LV"/>
              </w:rPr>
            </w:pPr>
            <w:r w:rsidRPr="002B2DCB">
              <w:rPr>
                <w:rFonts w:asciiTheme="majorBidi" w:hAnsiTheme="majorBidi" w:cstheme="majorBidi"/>
                <w:position w:val="2"/>
                <w:sz w:val="24"/>
                <w:szCs w:val="24"/>
                <w:lang w:val="lv-LV"/>
              </w:rPr>
              <w:t xml:space="preserve">Spriegums </w:t>
            </w:r>
            <w:r w:rsidRPr="002B2DCB">
              <w:rPr>
                <w:rFonts w:asciiTheme="majorBidi" w:hAnsiTheme="majorBidi" w:cstheme="majorBidi"/>
                <w:spacing w:val="-4"/>
                <w:position w:val="2"/>
                <w:sz w:val="24"/>
                <w:szCs w:val="24"/>
                <w:lang w:val="lv-LV"/>
              </w:rPr>
              <w:t>(</w:t>
            </w:r>
            <w:r w:rsidRPr="002B2DCB">
              <w:rPr>
                <w:rFonts w:asciiTheme="majorBidi" w:hAnsiTheme="majorBidi" w:cstheme="majorBidi"/>
                <w:spacing w:val="-4"/>
                <w:sz w:val="24"/>
                <w:szCs w:val="24"/>
                <w:lang w:val="lv-LV"/>
              </w:rPr>
              <w:t>Un</w:t>
            </w:r>
            <w:r w:rsidRPr="002B2DCB">
              <w:rPr>
                <w:rFonts w:asciiTheme="majorBidi" w:hAnsiTheme="majorBidi" w:cstheme="majorBidi"/>
                <w:spacing w:val="-4"/>
                <w:position w:val="2"/>
                <w:sz w:val="24"/>
                <w:szCs w:val="24"/>
                <w:lang w:val="lv-LV"/>
              </w:rPr>
              <w:t>)</w:t>
            </w:r>
            <w:r w:rsidR="001B7FE3" w:rsidRPr="002B2DCB">
              <w:rPr>
                <w:rFonts w:asciiTheme="majorBidi" w:hAnsiTheme="majorBidi" w:cstheme="majorBidi"/>
                <w:spacing w:val="-4"/>
                <w:position w:val="2"/>
                <w:sz w:val="24"/>
                <w:szCs w:val="24"/>
                <w:lang w:val="lv-LV"/>
              </w:rPr>
              <w:t>, kV</w:t>
            </w:r>
          </w:p>
        </w:tc>
        <w:tc>
          <w:tcPr>
            <w:tcW w:w="1849" w:type="dxa"/>
          </w:tcPr>
          <w:p w14:paraId="4CB6C8A8" w14:textId="77777777" w:rsidR="00EE5CE5" w:rsidRPr="002B2DCB" w:rsidRDefault="00EE5CE5" w:rsidP="00133A18">
            <w:pPr>
              <w:pStyle w:val="TableParagraph"/>
              <w:spacing w:line="360" w:lineRule="auto"/>
              <w:rPr>
                <w:rFonts w:asciiTheme="majorBidi" w:hAnsiTheme="majorBidi" w:cstheme="majorBidi"/>
                <w:sz w:val="24"/>
                <w:szCs w:val="24"/>
                <w:lang w:val="lv-LV"/>
              </w:rPr>
            </w:pPr>
          </w:p>
        </w:tc>
      </w:tr>
      <w:tr w:rsidR="001B7FE3" w:rsidRPr="002B2DCB" w14:paraId="13C44CF0" w14:textId="77777777" w:rsidTr="001B7FE3">
        <w:trPr>
          <w:trHeight w:val="323"/>
          <w:jc w:val="center"/>
        </w:trPr>
        <w:tc>
          <w:tcPr>
            <w:tcW w:w="6925" w:type="dxa"/>
            <w:tcBorders>
              <w:top w:val="single" w:sz="4" w:space="0" w:color="000000"/>
              <w:left w:val="single" w:sz="4" w:space="0" w:color="000000"/>
              <w:bottom w:val="single" w:sz="4" w:space="0" w:color="000000"/>
              <w:right w:val="single" w:sz="4" w:space="0" w:color="000000"/>
            </w:tcBorders>
          </w:tcPr>
          <w:p w14:paraId="2A560165" w14:textId="05C244F2" w:rsidR="001B7FE3" w:rsidRPr="002B2DCB" w:rsidRDefault="001B7FE3" w:rsidP="00133A18">
            <w:pPr>
              <w:pStyle w:val="TableParagraph"/>
              <w:spacing w:line="360" w:lineRule="auto"/>
              <w:ind w:left="110"/>
              <w:rPr>
                <w:rFonts w:asciiTheme="majorBidi" w:hAnsiTheme="majorBidi" w:cstheme="majorBidi"/>
                <w:position w:val="2"/>
                <w:sz w:val="24"/>
                <w:szCs w:val="24"/>
                <w:lang w:val="lv-LV"/>
              </w:rPr>
            </w:pPr>
            <w:r w:rsidRPr="002B2DCB">
              <w:rPr>
                <w:rFonts w:asciiTheme="majorBidi" w:hAnsiTheme="majorBidi" w:cstheme="majorBidi"/>
                <w:position w:val="2"/>
                <w:sz w:val="24"/>
                <w:szCs w:val="24"/>
                <w:lang w:val="lv-LV"/>
              </w:rPr>
              <w:t>Kādu pakalpojumu sniegs pieprasījuma vienība?</w:t>
            </w:r>
          </w:p>
        </w:tc>
        <w:tc>
          <w:tcPr>
            <w:tcW w:w="1849" w:type="dxa"/>
            <w:tcBorders>
              <w:top w:val="single" w:sz="4" w:space="0" w:color="000000"/>
              <w:left w:val="single" w:sz="4" w:space="0" w:color="000000"/>
              <w:bottom w:val="single" w:sz="4" w:space="0" w:color="000000"/>
              <w:right w:val="single" w:sz="4" w:space="0" w:color="000000"/>
            </w:tcBorders>
          </w:tcPr>
          <w:p w14:paraId="4080442D" w14:textId="17FEA72D" w:rsidR="001B7FE3" w:rsidRPr="002B2DCB" w:rsidRDefault="001B7FE3" w:rsidP="00133A18">
            <w:pPr>
              <w:pStyle w:val="TableParagraph"/>
              <w:spacing w:line="360" w:lineRule="auto"/>
              <w:rPr>
                <w:rFonts w:asciiTheme="majorBidi" w:hAnsiTheme="majorBidi" w:cstheme="majorBidi"/>
                <w:sz w:val="24"/>
                <w:szCs w:val="24"/>
                <w:lang w:val="lv-LV"/>
              </w:rPr>
            </w:pPr>
          </w:p>
        </w:tc>
      </w:tr>
      <w:tr w:rsidR="001B7FE3" w:rsidRPr="002B2DCB" w14:paraId="02BD425E" w14:textId="77777777" w:rsidTr="001B7FE3">
        <w:trPr>
          <w:trHeight w:val="323"/>
          <w:jc w:val="center"/>
        </w:trPr>
        <w:tc>
          <w:tcPr>
            <w:tcW w:w="6925" w:type="dxa"/>
            <w:tcBorders>
              <w:top w:val="single" w:sz="4" w:space="0" w:color="000000"/>
              <w:left w:val="single" w:sz="4" w:space="0" w:color="000000"/>
              <w:bottom w:val="single" w:sz="4" w:space="0" w:color="000000"/>
              <w:right w:val="single" w:sz="4" w:space="0" w:color="000000"/>
            </w:tcBorders>
          </w:tcPr>
          <w:p w14:paraId="35A9F7BE" w14:textId="40F728C0" w:rsidR="001B7FE3" w:rsidRPr="002B2DCB" w:rsidRDefault="001B7FE3" w:rsidP="00133A18">
            <w:pPr>
              <w:pStyle w:val="TableParagraph"/>
              <w:spacing w:line="360" w:lineRule="auto"/>
              <w:ind w:left="110"/>
              <w:rPr>
                <w:rFonts w:asciiTheme="majorBidi" w:hAnsiTheme="majorBidi" w:cstheme="majorBidi"/>
                <w:position w:val="2"/>
                <w:sz w:val="24"/>
                <w:szCs w:val="24"/>
                <w:lang w:val="lv-LV"/>
              </w:rPr>
            </w:pPr>
            <w:r w:rsidRPr="002B2DCB">
              <w:rPr>
                <w:rFonts w:asciiTheme="majorBidi" w:hAnsiTheme="majorBidi" w:cstheme="majorBidi"/>
                <w:sz w:val="24"/>
                <w:szCs w:val="24"/>
                <w:lang w:val="lv-LV"/>
              </w:rPr>
              <w:lastRenderedPageBreak/>
              <w:t xml:space="preserve">Vai pieprasījuma bloku var iedarbināt un uzturēt nepārtrauktu darbību normālos ekspluatācijas apstākļos, tikai </w:t>
            </w:r>
            <w:r w:rsidRPr="002B2DCB">
              <w:rPr>
                <w:rFonts w:asciiTheme="majorBidi" w:hAnsiTheme="majorBidi" w:cstheme="majorBidi"/>
                <w:spacing w:val="-2"/>
                <w:sz w:val="24"/>
                <w:szCs w:val="24"/>
                <w:lang w:val="lv-LV"/>
              </w:rPr>
              <w:t xml:space="preserve">ar </w:t>
            </w:r>
            <w:r w:rsidRPr="002B2DCB">
              <w:rPr>
                <w:rFonts w:asciiTheme="majorBidi" w:hAnsiTheme="majorBidi" w:cstheme="majorBidi"/>
                <w:sz w:val="24"/>
                <w:szCs w:val="24"/>
                <w:lang w:val="lv-LV"/>
              </w:rPr>
              <w:t>aizsardzības iestatījumiem?</w:t>
            </w:r>
          </w:p>
        </w:tc>
        <w:tc>
          <w:tcPr>
            <w:tcW w:w="1849" w:type="dxa"/>
            <w:tcBorders>
              <w:top w:val="single" w:sz="4" w:space="0" w:color="000000"/>
              <w:left w:val="single" w:sz="4" w:space="0" w:color="000000"/>
              <w:bottom w:val="single" w:sz="4" w:space="0" w:color="000000"/>
              <w:right w:val="single" w:sz="4" w:space="0" w:color="000000"/>
            </w:tcBorders>
          </w:tcPr>
          <w:p w14:paraId="549211AF" w14:textId="77777777" w:rsidR="001B7FE3" w:rsidRPr="002B2DCB" w:rsidRDefault="001B7FE3" w:rsidP="00133A18">
            <w:pPr>
              <w:pStyle w:val="TableParagraph"/>
              <w:spacing w:line="360" w:lineRule="auto"/>
              <w:rPr>
                <w:rFonts w:asciiTheme="majorBidi" w:hAnsiTheme="majorBidi" w:cstheme="majorBidi"/>
                <w:sz w:val="24"/>
                <w:szCs w:val="24"/>
                <w:lang w:val="lv-LV"/>
              </w:rPr>
            </w:pPr>
          </w:p>
        </w:tc>
      </w:tr>
      <w:tr w:rsidR="001B7FE3" w:rsidRPr="002B2DCB" w14:paraId="235089F3" w14:textId="77777777" w:rsidTr="001B7FE3">
        <w:trPr>
          <w:trHeight w:val="323"/>
          <w:jc w:val="center"/>
        </w:trPr>
        <w:tc>
          <w:tcPr>
            <w:tcW w:w="6925" w:type="dxa"/>
            <w:tcBorders>
              <w:top w:val="single" w:sz="4" w:space="0" w:color="000000"/>
              <w:left w:val="single" w:sz="4" w:space="0" w:color="000000"/>
              <w:bottom w:val="single" w:sz="4" w:space="0" w:color="000000"/>
              <w:right w:val="single" w:sz="4" w:space="0" w:color="000000"/>
            </w:tcBorders>
          </w:tcPr>
          <w:p w14:paraId="31A7B0D2" w14:textId="7CDDA104" w:rsidR="001B7FE3" w:rsidRPr="002B2DCB" w:rsidRDefault="001B7FE3" w:rsidP="00133A18">
            <w:pPr>
              <w:pStyle w:val="TableParagraph"/>
              <w:spacing w:line="360" w:lineRule="auto"/>
              <w:ind w:left="110"/>
              <w:rPr>
                <w:rFonts w:asciiTheme="majorBidi" w:hAnsiTheme="majorBidi" w:cstheme="majorBidi"/>
                <w:sz w:val="24"/>
                <w:szCs w:val="24"/>
                <w:lang w:val="lv-LV"/>
              </w:rPr>
            </w:pPr>
            <w:r w:rsidRPr="002B2DCB">
              <w:rPr>
                <w:rFonts w:asciiTheme="majorBidi" w:hAnsiTheme="majorBidi" w:cstheme="majorBidi"/>
                <w:sz w:val="24"/>
                <w:szCs w:val="24"/>
                <w:lang w:val="lv-LV"/>
              </w:rPr>
              <w:t>Kur var atrast dokumentus, kas apliecina, ka prasības ir izpildītas?</w:t>
            </w:r>
          </w:p>
        </w:tc>
        <w:tc>
          <w:tcPr>
            <w:tcW w:w="1849" w:type="dxa"/>
            <w:tcBorders>
              <w:top w:val="single" w:sz="4" w:space="0" w:color="000000"/>
              <w:left w:val="single" w:sz="4" w:space="0" w:color="000000"/>
              <w:bottom w:val="single" w:sz="4" w:space="0" w:color="000000"/>
              <w:right w:val="single" w:sz="4" w:space="0" w:color="000000"/>
            </w:tcBorders>
          </w:tcPr>
          <w:p w14:paraId="09372343" w14:textId="77777777" w:rsidR="001B7FE3" w:rsidRPr="002B2DCB" w:rsidRDefault="001B7FE3" w:rsidP="00133A18">
            <w:pPr>
              <w:pStyle w:val="TableParagraph"/>
              <w:spacing w:line="360" w:lineRule="auto"/>
              <w:rPr>
                <w:rFonts w:asciiTheme="majorBidi" w:hAnsiTheme="majorBidi" w:cstheme="majorBidi"/>
                <w:sz w:val="24"/>
                <w:szCs w:val="24"/>
                <w:lang w:val="lv-LV"/>
              </w:rPr>
            </w:pPr>
          </w:p>
        </w:tc>
      </w:tr>
      <w:tr w:rsidR="001B7FE3" w:rsidRPr="002B2DCB" w14:paraId="4F08EC36" w14:textId="77777777" w:rsidTr="001B7FE3">
        <w:trPr>
          <w:trHeight w:val="323"/>
          <w:jc w:val="center"/>
        </w:trPr>
        <w:tc>
          <w:tcPr>
            <w:tcW w:w="6925" w:type="dxa"/>
            <w:tcBorders>
              <w:top w:val="single" w:sz="4" w:space="0" w:color="000000"/>
              <w:left w:val="single" w:sz="4" w:space="0" w:color="000000"/>
              <w:bottom w:val="single" w:sz="4" w:space="0" w:color="000000"/>
              <w:right w:val="single" w:sz="4" w:space="0" w:color="000000"/>
            </w:tcBorders>
          </w:tcPr>
          <w:p w14:paraId="3BD10262" w14:textId="357CCEBD" w:rsidR="001B7FE3" w:rsidRPr="002B2DCB" w:rsidRDefault="001B7FE3" w:rsidP="00133A18">
            <w:pPr>
              <w:pStyle w:val="TableParagraph"/>
              <w:spacing w:line="360" w:lineRule="auto"/>
              <w:ind w:left="107"/>
              <w:rPr>
                <w:rFonts w:asciiTheme="majorBidi" w:hAnsiTheme="majorBidi" w:cstheme="majorBidi"/>
                <w:position w:val="2"/>
                <w:sz w:val="24"/>
                <w:szCs w:val="24"/>
                <w:lang w:val="lv-LV"/>
              </w:rPr>
            </w:pPr>
            <w:r w:rsidRPr="002B2DCB">
              <w:rPr>
                <w:rFonts w:asciiTheme="majorBidi" w:hAnsiTheme="majorBidi" w:cstheme="majorBidi"/>
                <w:sz w:val="24"/>
                <w:szCs w:val="24"/>
                <w:lang w:val="lv-LV"/>
              </w:rPr>
              <w:t>Vai pieprasījuma bloks var nodrošināt nepārtrauktu darbību frekvences noviržu laikā.</w:t>
            </w:r>
          </w:p>
        </w:tc>
        <w:tc>
          <w:tcPr>
            <w:tcW w:w="1849" w:type="dxa"/>
            <w:tcBorders>
              <w:top w:val="single" w:sz="4" w:space="0" w:color="000000"/>
              <w:left w:val="single" w:sz="4" w:space="0" w:color="000000"/>
              <w:bottom w:val="single" w:sz="4" w:space="0" w:color="000000"/>
              <w:right w:val="single" w:sz="4" w:space="0" w:color="000000"/>
            </w:tcBorders>
          </w:tcPr>
          <w:p w14:paraId="5C554A1C" w14:textId="77777777" w:rsidR="001B7FE3" w:rsidRPr="002B2DCB" w:rsidRDefault="001B7FE3" w:rsidP="00133A18">
            <w:pPr>
              <w:pStyle w:val="TableParagraph"/>
              <w:spacing w:line="360" w:lineRule="auto"/>
              <w:rPr>
                <w:rFonts w:asciiTheme="majorBidi" w:hAnsiTheme="majorBidi" w:cstheme="majorBidi"/>
                <w:sz w:val="24"/>
                <w:szCs w:val="24"/>
                <w:lang w:val="lv-LV"/>
              </w:rPr>
            </w:pPr>
          </w:p>
        </w:tc>
      </w:tr>
      <w:tr w:rsidR="001B7FE3" w:rsidRPr="002B2DCB" w14:paraId="5C9DB4CA" w14:textId="77777777" w:rsidTr="001B7FE3">
        <w:trPr>
          <w:trHeight w:val="323"/>
          <w:jc w:val="center"/>
        </w:trPr>
        <w:tc>
          <w:tcPr>
            <w:tcW w:w="6925" w:type="dxa"/>
            <w:tcBorders>
              <w:top w:val="single" w:sz="4" w:space="0" w:color="000000"/>
              <w:left w:val="single" w:sz="4" w:space="0" w:color="000000"/>
              <w:bottom w:val="single" w:sz="4" w:space="0" w:color="000000"/>
              <w:right w:val="single" w:sz="4" w:space="0" w:color="000000"/>
            </w:tcBorders>
          </w:tcPr>
          <w:p w14:paraId="245ABDDE" w14:textId="4213A0FD" w:rsidR="001B7FE3" w:rsidRPr="002B2DCB" w:rsidRDefault="00743DFF" w:rsidP="00133A18">
            <w:pPr>
              <w:pStyle w:val="TableParagraph"/>
              <w:spacing w:line="360" w:lineRule="auto"/>
              <w:ind w:left="110"/>
              <w:rPr>
                <w:rFonts w:asciiTheme="majorBidi" w:hAnsiTheme="majorBidi" w:cstheme="majorBidi"/>
                <w:position w:val="2"/>
                <w:sz w:val="24"/>
                <w:szCs w:val="24"/>
                <w:lang w:val="lv-LV"/>
              </w:rPr>
            </w:pPr>
            <w:r w:rsidRPr="002B2DCB">
              <w:rPr>
                <w:rFonts w:asciiTheme="majorBidi" w:hAnsiTheme="majorBidi" w:cstheme="majorBidi"/>
                <w:sz w:val="24"/>
                <w:szCs w:val="24"/>
                <w:lang w:val="lv-LV"/>
              </w:rPr>
              <w:t>Kur var</w:t>
            </w:r>
            <w:r w:rsidR="001B7FE3" w:rsidRPr="002B2DCB">
              <w:rPr>
                <w:rFonts w:asciiTheme="majorBidi" w:hAnsiTheme="majorBidi" w:cstheme="majorBidi"/>
                <w:sz w:val="24"/>
                <w:szCs w:val="24"/>
                <w:lang w:val="lv-LV"/>
              </w:rPr>
              <w:t xml:space="preserve"> atrast dokumentus, kas apliecina, ka prasības ir izpildītas?</w:t>
            </w:r>
          </w:p>
        </w:tc>
        <w:tc>
          <w:tcPr>
            <w:tcW w:w="1849" w:type="dxa"/>
            <w:tcBorders>
              <w:top w:val="single" w:sz="4" w:space="0" w:color="000000"/>
              <w:left w:val="single" w:sz="4" w:space="0" w:color="000000"/>
              <w:bottom w:val="single" w:sz="4" w:space="0" w:color="000000"/>
              <w:right w:val="single" w:sz="4" w:space="0" w:color="000000"/>
            </w:tcBorders>
          </w:tcPr>
          <w:p w14:paraId="4832B6DA" w14:textId="77777777" w:rsidR="001B7FE3" w:rsidRPr="002B2DCB" w:rsidRDefault="001B7FE3" w:rsidP="00133A18">
            <w:pPr>
              <w:pStyle w:val="TableParagraph"/>
              <w:spacing w:line="360" w:lineRule="auto"/>
              <w:rPr>
                <w:rFonts w:asciiTheme="majorBidi" w:hAnsiTheme="majorBidi" w:cstheme="majorBidi"/>
                <w:sz w:val="24"/>
                <w:szCs w:val="24"/>
                <w:lang w:val="lv-LV"/>
              </w:rPr>
            </w:pPr>
          </w:p>
        </w:tc>
      </w:tr>
      <w:tr w:rsidR="001B7FE3" w:rsidRPr="002B2DCB" w14:paraId="51E03DB0" w14:textId="77777777" w:rsidTr="001B7FE3">
        <w:trPr>
          <w:trHeight w:val="323"/>
          <w:jc w:val="center"/>
        </w:trPr>
        <w:tc>
          <w:tcPr>
            <w:tcW w:w="6925" w:type="dxa"/>
            <w:tcBorders>
              <w:top w:val="single" w:sz="4" w:space="0" w:color="000000"/>
              <w:left w:val="single" w:sz="4" w:space="0" w:color="000000"/>
              <w:bottom w:val="single" w:sz="4" w:space="0" w:color="000000"/>
              <w:right w:val="single" w:sz="4" w:space="0" w:color="000000"/>
            </w:tcBorders>
          </w:tcPr>
          <w:p w14:paraId="0E50BD1D" w14:textId="60397278" w:rsidR="001B7FE3" w:rsidRPr="002B2DCB" w:rsidRDefault="001B7FE3" w:rsidP="00133A18">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sz w:val="24"/>
                <w:szCs w:val="24"/>
                <w:lang w:val="lv-LV"/>
              </w:rPr>
              <w:t>Par ko ir panākta vienošanās attiecībā uz aktīvās jaudas kontroli?</w:t>
            </w:r>
          </w:p>
        </w:tc>
        <w:tc>
          <w:tcPr>
            <w:tcW w:w="1849" w:type="dxa"/>
            <w:tcBorders>
              <w:top w:val="single" w:sz="4" w:space="0" w:color="000000"/>
              <w:left w:val="single" w:sz="4" w:space="0" w:color="000000"/>
              <w:bottom w:val="single" w:sz="4" w:space="0" w:color="000000"/>
              <w:right w:val="single" w:sz="4" w:space="0" w:color="000000"/>
            </w:tcBorders>
          </w:tcPr>
          <w:p w14:paraId="4A73A726" w14:textId="77777777" w:rsidR="001B7FE3" w:rsidRPr="002B2DCB" w:rsidRDefault="001B7FE3" w:rsidP="00133A18">
            <w:pPr>
              <w:pStyle w:val="TableParagraph"/>
              <w:spacing w:line="360" w:lineRule="auto"/>
              <w:rPr>
                <w:rFonts w:asciiTheme="majorBidi" w:hAnsiTheme="majorBidi" w:cstheme="majorBidi"/>
                <w:sz w:val="24"/>
                <w:szCs w:val="24"/>
                <w:lang w:val="lv-LV"/>
              </w:rPr>
            </w:pPr>
          </w:p>
        </w:tc>
      </w:tr>
      <w:tr w:rsidR="001B7FE3" w:rsidRPr="002B2DCB" w14:paraId="37629FC1" w14:textId="77777777" w:rsidTr="001B7FE3">
        <w:trPr>
          <w:trHeight w:val="323"/>
          <w:jc w:val="center"/>
        </w:trPr>
        <w:tc>
          <w:tcPr>
            <w:tcW w:w="6925" w:type="dxa"/>
            <w:tcBorders>
              <w:top w:val="single" w:sz="4" w:space="0" w:color="000000"/>
              <w:left w:val="single" w:sz="4" w:space="0" w:color="000000"/>
              <w:bottom w:val="single" w:sz="4" w:space="0" w:color="000000"/>
              <w:right w:val="single" w:sz="4" w:space="0" w:color="000000"/>
            </w:tcBorders>
          </w:tcPr>
          <w:p w14:paraId="1959AE2B" w14:textId="04B18794" w:rsidR="001B7FE3" w:rsidRPr="002B2DCB" w:rsidRDefault="001B7FE3" w:rsidP="00133A18">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sz w:val="24"/>
                <w:szCs w:val="24"/>
                <w:lang w:val="lv-LV"/>
              </w:rPr>
              <w:t>Par ko ir panākta vienošanās attiecībā uz aizsardzību</w:t>
            </w:r>
          </w:p>
        </w:tc>
        <w:tc>
          <w:tcPr>
            <w:tcW w:w="1849" w:type="dxa"/>
            <w:tcBorders>
              <w:top w:val="single" w:sz="4" w:space="0" w:color="000000"/>
              <w:left w:val="single" w:sz="4" w:space="0" w:color="000000"/>
              <w:bottom w:val="single" w:sz="4" w:space="0" w:color="000000"/>
              <w:right w:val="single" w:sz="4" w:space="0" w:color="000000"/>
            </w:tcBorders>
          </w:tcPr>
          <w:p w14:paraId="207B5B19" w14:textId="77777777" w:rsidR="001B7FE3" w:rsidRPr="002B2DCB" w:rsidRDefault="001B7FE3" w:rsidP="00133A18">
            <w:pPr>
              <w:pStyle w:val="TableParagraph"/>
              <w:spacing w:line="360" w:lineRule="auto"/>
              <w:rPr>
                <w:rFonts w:asciiTheme="majorBidi" w:hAnsiTheme="majorBidi" w:cstheme="majorBidi"/>
                <w:sz w:val="24"/>
                <w:szCs w:val="24"/>
                <w:lang w:val="lv-LV"/>
              </w:rPr>
            </w:pPr>
          </w:p>
        </w:tc>
      </w:tr>
      <w:tr w:rsidR="001B7FE3" w:rsidRPr="002B2DCB" w14:paraId="1D9228BC" w14:textId="77777777" w:rsidTr="001B7FE3">
        <w:trPr>
          <w:trHeight w:val="323"/>
          <w:jc w:val="center"/>
        </w:trPr>
        <w:tc>
          <w:tcPr>
            <w:tcW w:w="6925" w:type="dxa"/>
            <w:tcBorders>
              <w:top w:val="single" w:sz="4" w:space="0" w:color="000000"/>
              <w:left w:val="single" w:sz="4" w:space="0" w:color="000000"/>
              <w:bottom w:val="single" w:sz="4" w:space="0" w:color="000000"/>
              <w:right w:val="single" w:sz="4" w:space="0" w:color="000000"/>
            </w:tcBorders>
          </w:tcPr>
          <w:p w14:paraId="0A266A80" w14:textId="78264999" w:rsidR="001B7FE3" w:rsidRPr="002B2DCB" w:rsidRDefault="001B7FE3" w:rsidP="00133A18">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sz w:val="24"/>
                <w:szCs w:val="24"/>
                <w:lang w:val="lv-LV"/>
              </w:rPr>
              <w:t>Par ko ir panākta vienošanās attiecībā uz informācijas apmaiņu?</w:t>
            </w:r>
          </w:p>
        </w:tc>
        <w:tc>
          <w:tcPr>
            <w:tcW w:w="1849" w:type="dxa"/>
            <w:tcBorders>
              <w:top w:val="single" w:sz="4" w:space="0" w:color="000000"/>
              <w:left w:val="single" w:sz="4" w:space="0" w:color="000000"/>
              <w:bottom w:val="single" w:sz="4" w:space="0" w:color="000000"/>
              <w:right w:val="single" w:sz="4" w:space="0" w:color="000000"/>
            </w:tcBorders>
          </w:tcPr>
          <w:p w14:paraId="7ED07129" w14:textId="77777777" w:rsidR="001B7FE3" w:rsidRPr="002B2DCB" w:rsidRDefault="001B7FE3" w:rsidP="00133A18">
            <w:pPr>
              <w:pStyle w:val="TableParagraph"/>
              <w:spacing w:line="360" w:lineRule="auto"/>
              <w:rPr>
                <w:rFonts w:asciiTheme="majorBidi" w:hAnsiTheme="majorBidi" w:cstheme="majorBidi"/>
                <w:sz w:val="24"/>
                <w:szCs w:val="24"/>
                <w:lang w:val="lv-LV"/>
              </w:rPr>
            </w:pPr>
          </w:p>
        </w:tc>
      </w:tr>
      <w:tr w:rsidR="001B7FE3" w:rsidRPr="002B2DCB" w14:paraId="72D3BBF4" w14:textId="77777777" w:rsidTr="001B7FE3">
        <w:trPr>
          <w:trHeight w:val="323"/>
          <w:jc w:val="center"/>
        </w:trPr>
        <w:tc>
          <w:tcPr>
            <w:tcW w:w="6925" w:type="dxa"/>
            <w:tcBorders>
              <w:top w:val="single" w:sz="4" w:space="0" w:color="000000"/>
              <w:left w:val="single" w:sz="4" w:space="0" w:color="000000"/>
              <w:bottom w:val="single" w:sz="4" w:space="0" w:color="000000"/>
              <w:right w:val="single" w:sz="4" w:space="0" w:color="000000"/>
            </w:tcBorders>
          </w:tcPr>
          <w:p w14:paraId="3AB480A7" w14:textId="178F2C82" w:rsidR="001B7FE3" w:rsidRPr="002B2DCB" w:rsidRDefault="001B7FE3" w:rsidP="00133A18">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sz w:val="24"/>
                <w:szCs w:val="24"/>
                <w:lang w:val="lv-LV"/>
              </w:rPr>
              <w:t>Nodošanas ekspluatācijā datums:</w:t>
            </w:r>
          </w:p>
        </w:tc>
        <w:tc>
          <w:tcPr>
            <w:tcW w:w="1849" w:type="dxa"/>
            <w:tcBorders>
              <w:top w:val="single" w:sz="4" w:space="0" w:color="000000"/>
              <w:left w:val="single" w:sz="4" w:space="0" w:color="000000"/>
              <w:bottom w:val="single" w:sz="4" w:space="0" w:color="000000"/>
              <w:right w:val="single" w:sz="4" w:space="0" w:color="000000"/>
            </w:tcBorders>
          </w:tcPr>
          <w:p w14:paraId="39B86A53" w14:textId="77777777" w:rsidR="001B7FE3" w:rsidRPr="002B2DCB" w:rsidRDefault="001B7FE3" w:rsidP="00133A18">
            <w:pPr>
              <w:pStyle w:val="TableParagraph"/>
              <w:spacing w:line="360" w:lineRule="auto"/>
              <w:rPr>
                <w:rFonts w:asciiTheme="majorBidi" w:hAnsiTheme="majorBidi" w:cstheme="majorBidi"/>
                <w:sz w:val="24"/>
                <w:szCs w:val="24"/>
                <w:lang w:val="lv-LV"/>
              </w:rPr>
            </w:pPr>
          </w:p>
        </w:tc>
      </w:tr>
      <w:tr w:rsidR="001B7FE3" w:rsidRPr="002B2DCB" w14:paraId="1F72227D" w14:textId="77777777" w:rsidTr="001B7FE3">
        <w:trPr>
          <w:trHeight w:val="323"/>
          <w:jc w:val="center"/>
        </w:trPr>
        <w:tc>
          <w:tcPr>
            <w:tcW w:w="6925" w:type="dxa"/>
            <w:tcBorders>
              <w:top w:val="single" w:sz="4" w:space="0" w:color="000000"/>
              <w:left w:val="single" w:sz="4" w:space="0" w:color="000000"/>
              <w:bottom w:val="single" w:sz="4" w:space="0" w:color="000000"/>
              <w:right w:val="single" w:sz="4" w:space="0" w:color="000000"/>
            </w:tcBorders>
          </w:tcPr>
          <w:p w14:paraId="5AA18749" w14:textId="78A1E475" w:rsidR="001B7FE3" w:rsidRPr="002B2DCB" w:rsidRDefault="001B7FE3" w:rsidP="00133A18">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sz w:val="24"/>
                <w:szCs w:val="24"/>
                <w:lang w:val="lv-LV"/>
              </w:rPr>
              <w:t>Uzņēmums:</w:t>
            </w:r>
          </w:p>
        </w:tc>
        <w:tc>
          <w:tcPr>
            <w:tcW w:w="1849" w:type="dxa"/>
            <w:tcBorders>
              <w:top w:val="single" w:sz="4" w:space="0" w:color="000000"/>
              <w:left w:val="single" w:sz="4" w:space="0" w:color="000000"/>
              <w:bottom w:val="single" w:sz="4" w:space="0" w:color="000000"/>
              <w:right w:val="single" w:sz="4" w:space="0" w:color="000000"/>
            </w:tcBorders>
          </w:tcPr>
          <w:p w14:paraId="01CFE433" w14:textId="77777777" w:rsidR="001B7FE3" w:rsidRPr="002B2DCB" w:rsidRDefault="001B7FE3" w:rsidP="00133A18">
            <w:pPr>
              <w:pStyle w:val="TableParagraph"/>
              <w:spacing w:line="360" w:lineRule="auto"/>
              <w:rPr>
                <w:rFonts w:asciiTheme="majorBidi" w:hAnsiTheme="majorBidi" w:cstheme="majorBidi"/>
                <w:sz w:val="24"/>
                <w:szCs w:val="24"/>
                <w:lang w:val="lv-LV"/>
              </w:rPr>
            </w:pPr>
          </w:p>
        </w:tc>
      </w:tr>
      <w:tr w:rsidR="001B7FE3" w:rsidRPr="002B2DCB" w14:paraId="7F68D119" w14:textId="77777777" w:rsidTr="001B7FE3">
        <w:trPr>
          <w:trHeight w:val="323"/>
          <w:jc w:val="center"/>
        </w:trPr>
        <w:tc>
          <w:tcPr>
            <w:tcW w:w="6925" w:type="dxa"/>
            <w:tcBorders>
              <w:top w:val="single" w:sz="4" w:space="0" w:color="000000"/>
              <w:left w:val="single" w:sz="4" w:space="0" w:color="000000"/>
              <w:bottom w:val="single" w:sz="4" w:space="0" w:color="000000"/>
              <w:right w:val="single" w:sz="4" w:space="0" w:color="000000"/>
            </w:tcBorders>
          </w:tcPr>
          <w:p w14:paraId="4987A708" w14:textId="732AB32D" w:rsidR="001B7FE3" w:rsidRPr="002B2DCB" w:rsidRDefault="001B7FE3" w:rsidP="00133A18">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sz w:val="24"/>
                <w:szCs w:val="24"/>
                <w:lang w:val="lv-LV"/>
              </w:rPr>
              <w:t>Pasūtīšanas vadītājs:</w:t>
            </w:r>
          </w:p>
        </w:tc>
        <w:tc>
          <w:tcPr>
            <w:tcW w:w="1849" w:type="dxa"/>
            <w:tcBorders>
              <w:top w:val="single" w:sz="4" w:space="0" w:color="000000"/>
              <w:left w:val="single" w:sz="4" w:space="0" w:color="000000"/>
              <w:bottom w:val="single" w:sz="4" w:space="0" w:color="000000"/>
              <w:right w:val="single" w:sz="4" w:space="0" w:color="000000"/>
            </w:tcBorders>
          </w:tcPr>
          <w:p w14:paraId="741FB4D2" w14:textId="77777777" w:rsidR="001B7FE3" w:rsidRPr="002B2DCB" w:rsidRDefault="001B7FE3" w:rsidP="00133A18">
            <w:pPr>
              <w:pStyle w:val="TableParagraph"/>
              <w:spacing w:line="360" w:lineRule="auto"/>
              <w:rPr>
                <w:rFonts w:asciiTheme="majorBidi" w:hAnsiTheme="majorBidi" w:cstheme="majorBidi"/>
                <w:sz w:val="24"/>
                <w:szCs w:val="24"/>
                <w:lang w:val="lv-LV"/>
              </w:rPr>
            </w:pPr>
          </w:p>
        </w:tc>
      </w:tr>
      <w:tr w:rsidR="001B7FE3" w:rsidRPr="002B2DCB" w14:paraId="6B947BA5" w14:textId="77777777" w:rsidTr="001B7FE3">
        <w:trPr>
          <w:trHeight w:val="323"/>
          <w:jc w:val="center"/>
        </w:trPr>
        <w:tc>
          <w:tcPr>
            <w:tcW w:w="6925" w:type="dxa"/>
            <w:tcBorders>
              <w:top w:val="single" w:sz="4" w:space="0" w:color="000000"/>
              <w:left w:val="single" w:sz="4" w:space="0" w:color="000000"/>
              <w:bottom w:val="single" w:sz="4" w:space="0" w:color="000000"/>
              <w:right w:val="single" w:sz="4" w:space="0" w:color="000000"/>
            </w:tcBorders>
          </w:tcPr>
          <w:p w14:paraId="124A2983" w14:textId="77777777" w:rsidR="001B7FE3" w:rsidRPr="002B2DCB" w:rsidRDefault="001B7FE3" w:rsidP="00133A18">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sz w:val="24"/>
                <w:szCs w:val="24"/>
                <w:lang w:val="lv-LV"/>
              </w:rPr>
              <w:t>Paraksts</w:t>
            </w:r>
          </w:p>
          <w:p w14:paraId="19722600" w14:textId="42273EA3" w:rsidR="001B7FE3" w:rsidRPr="002B2DCB" w:rsidRDefault="001B7FE3" w:rsidP="00133A18">
            <w:pPr>
              <w:spacing w:line="360" w:lineRule="auto"/>
              <w:ind w:left="107"/>
              <w:rPr>
                <w:rFonts w:asciiTheme="majorBidi" w:eastAsia="Times New Roman" w:hAnsiTheme="majorBidi" w:cstheme="majorBidi"/>
                <w:kern w:val="0"/>
                <w:sz w:val="24"/>
                <w:szCs w:val="24"/>
                <w:lang w:val="lv-LV"/>
                <w14:ligatures w14:val="none"/>
              </w:rPr>
            </w:pPr>
            <w:r w:rsidRPr="002B2DCB">
              <w:rPr>
                <w:rFonts w:asciiTheme="majorBidi" w:eastAsia="Times New Roman" w:hAnsiTheme="majorBidi" w:cstheme="majorBidi"/>
                <w:kern w:val="0"/>
                <w:sz w:val="24"/>
                <w:szCs w:val="24"/>
                <w:lang w:val="lv-LV"/>
                <w14:ligatures w14:val="none"/>
              </w:rPr>
              <w:t>(komisijas vadītājs):</w:t>
            </w:r>
          </w:p>
        </w:tc>
        <w:tc>
          <w:tcPr>
            <w:tcW w:w="1849" w:type="dxa"/>
            <w:tcBorders>
              <w:top w:val="single" w:sz="4" w:space="0" w:color="000000"/>
              <w:left w:val="single" w:sz="4" w:space="0" w:color="000000"/>
              <w:bottom w:val="single" w:sz="4" w:space="0" w:color="000000"/>
              <w:right w:val="single" w:sz="4" w:space="0" w:color="000000"/>
            </w:tcBorders>
          </w:tcPr>
          <w:p w14:paraId="4B287EC7" w14:textId="77777777" w:rsidR="001B7FE3" w:rsidRPr="002B2DCB" w:rsidRDefault="001B7FE3" w:rsidP="00133A18">
            <w:pPr>
              <w:pStyle w:val="TableParagraph"/>
              <w:spacing w:line="360" w:lineRule="auto"/>
              <w:rPr>
                <w:rFonts w:asciiTheme="majorBidi" w:hAnsiTheme="majorBidi" w:cstheme="majorBidi"/>
                <w:sz w:val="24"/>
                <w:szCs w:val="24"/>
                <w:lang w:val="lv-LV"/>
              </w:rPr>
            </w:pPr>
          </w:p>
        </w:tc>
      </w:tr>
    </w:tbl>
    <w:p w14:paraId="763966EE" w14:textId="77777777" w:rsidR="005F3E00" w:rsidRPr="002B2DCB" w:rsidRDefault="001B7FE3" w:rsidP="00133A18">
      <w:pPr>
        <w:spacing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br w:type="page"/>
      </w:r>
    </w:p>
    <w:p w14:paraId="380A1023" w14:textId="214F33B7" w:rsidR="0054005F" w:rsidRPr="002B2DCB" w:rsidRDefault="0054005F" w:rsidP="00F80DFB">
      <w:pPr>
        <w:pStyle w:val="ListParagraph"/>
        <w:numPr>
          <w:ilvl w:val="1"/>
          <w:numId w:val="13"/>
        </w:numPr>
        <w:spacing w:line="360" w:lineRule="auto"/>
        <w:jc w:val="center"/>
        <w:rPr>
          <w:rFonts w:asciiTheme="majorBidi" w:hAnsiTheme="majorBidi" w:cstheme="majorBidi"/>
          <w:sz w:val="24"/>
          <w:szCs w:val="24"/>
          <w:lang w:val="lv-LV"/>
        </w:rPr>
      </w:pPr>
      <w:r w:rsidRPr="002B2DCB">
        <w:rPr>
          <w:rFonts w:asciiTheme="majorBidi" w:hAnsiTheme="majorBidi" w:cstheme="majorBidi"/>
          <w:b/>
          <w:bCs/>
          <w:sz w:val="24"/>
          <w:szCs w:val="24"/>
          <w:lang w:val="lv-LV"/>
        </w:rPr>
        <w:lastRenderedPageBreak/>
        <w:t>DĀNIJAS PIEREDZE</w:t>
      </w:r>
      <w:r w:rsidRPr="002B2DCB">
        <w:rPr>
          <w:b/>
          <w:bCs/>
          <w:szCs w:val="24"/>
          <w:lang w:val="lv-LV"/>
        </w:rPr>
        <w:t>:</w:t>
      </w:r>
      <w:r w:rsidRPr="002B2DCB">
        <w:rPr>
          <w:b/>
          <w:bCs/>
          <w:lang w:val="lv-LV"/>
        </w:rPr>
        <w:t xml:space="preserve"> </w:t>
      </w:r>
      <w:r w:rsidR="00F04811" w:rsidRPr="002B2DCB">
        <w:rPr>
          <w:rFonts w:asciiTheme="majorBidi" w:hAnsiTheme="majorBidi" w:cstheme="majorBidi"/>
          <w:b/>
          <w:bCs/>
          <w:sz w:val="24"/>
          <w:szCs w:val="24"/>
          <w:lang w:val="lv-LV"/>
        </w:rPr>
        <w:t>IEKĀRTU PIESLĒGŠANAS PRASĪBAS TĪKLAM VIRS 1 kV</w:t>
      </w:r>
    </w:p>
    <w:p w14:paraId="757B575A" w14:textId="77777777" w:rsidR="0054005F" w:rsidRPr="002B2DCB" w:rsidRDefault="0054005F" w:rsidP="00133A18">
      <w:pPr>
        <w:spacing w:line="360" w:lineRule="auto"/>
        <w:rPr>
          <w:lang w:val="lv-LV"/>
        </w:rPr>
      </w:pPr>
    </w:p>
    <w:p w14:paraId="556A393A" w14:textId="0D453E55" w:rsidR="00D67249" w:rsidRPr="002B2DCB" w:rsidRDefault="002C1B94" w:rsidP="00133A18">
      <w:pPr>
        <w:pStyle w:val="BodyText"/>
        <w:spacing w:before="39" w:line="360" w:lineRule="auto"/>
        <w:ind w:right="487"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Iekārtu pieslēgšānas prasību algoritms ir vienāds ar zemspreiguma pieprasījuma iekārtu pieslēgšanas algoritmu. </w:t>
      </w:r>
      <w:r w:rsidR="00D67249" w:rsidRPr="002B2DCB">
        <w:rPr>
          <w:rFonts w:asciiTheme="majorBidi" w:hAnsiTheme="majorBidi" w:cstheme="majorBidi"/>
          <w:sz w:val="24"/>
          <w:szCs w:val="24"/>
          <w:lang w:val="lv-LV"/>
        </w:rPr>
        <w:t>Pieprasījuma iekārtai jābūt projektētai tā, lai nodrošinātu normālu darbību sprieguma diapazonā ±10 % no Uc un frekvences diapazonā no 49 Hz līdz 51 Hz pieslēguma punktā.</w:t>
      </w:r>
    </w:p>
    <w:p w14:paraId="2B3959F1" w14:textId="77777777" w:rsidR="00D67249" w:rsidRPr="002B2DCB" w:rsidRDefault="00D67249" w:rsidP="00133A18">
      <w:pPr>
        <w:pStyle w:val="BodyText"/>
        <w:spacing w:before="39" w:line="360" w:lineRule="auto"/>
        <w:ind w:right="487"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Spriegumu Uc pieslēguma punktā (POC) norāda elektroenerģijas padeves atvienojums.</w:t>
      </w:r>
    </w:p>
    <w:p w14:paraId="6DF80DBF" w14:textId="77777777" w:rsidR="00D67249" w:rsidRPr="002B2DCB" w:rsidRDefault="00D67249" w:rsidP="00133A18">
      <w:pPr>
        <w:pStyle w:val="BodyText"/>
        <w:spacing w:before="39" w:line="360" w:lineRule="auto"/>
        <w:ind w:right="487"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Pieprasījuma iekārtai nedrīkst kaitēt frekvences novirzes, kas var rasties Dānijas elektroenerģijas piegādes tīklā. Bojājumi nozīmē, ka iekārtas un iekārtas sastāvdaļas jāprojektē tā, lai tās pastāvīgi nezaudētu funkcionalitāti frekvences noviržu dēļ no 47 Hz līdz 52 Hz, kas var rasties Dānijas elektroapgādes tīklos (sk. DS/EN 50160).</w:t>
      </w:r>
    </w:p>
    <w:p w14:paraId="53CFC3AC" w14:textId="77777777" w:rsidR="00D67249" w:rsidRPr="002B2DCB" w:rsidRDefault="00D67249" w:rsidP="00133A18">
      <w:pPr>
        <w:pStyle w:val="BodyText"/>
        <w:spacing w:before="39" w:line="360" w:lineRule="auto"/>
        <w:ind w:right="487"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Pieprasījuma iekārtai jābūt projektētai tā, lai izturētu sprieguma novirzes, kas Dānijas sadales tīklā var rasties normālas darbības un ārkārtas darbības laikā. Izturība nozīmē, ka objekts un tā sastāvdaļas jāprojektē tā, lai nodrošinātu, ka sprieguma novirzes neatgriezeniski nebojā to funkcionalitāti. Prasība tiek uzskatīta par izpildītu, ja pieprasījuma iekārta atbilst noturības prasībām, sk. attiecīgos izstrādājumu standartus vai DS/EN 61000-6 sēriju.</w:t>
      </w:r>
    </w:p>
    <w:p w14:paraId="74BA8309" w14:textId="77777777" w:rsidR="0054005F" w:rsidRPr="002B2DCB" w:rsidRDefault="0054005F" w:rsidP="00133A18">
      <w:pPr>
        <w:spacing w:before="93" w:line="360" w:lineRule="auto"/>
        <w:ind w:left="335" w:right="334"/>
        <w:jc w:val="both"/>
        <w:rPr>
          <w:rFonts w:ascii="Times New Roman"/>
          <w:i/>
          <w:lang w:val="lv-LV"/>
        </w:rPr>
      </w:pPr>
      <w:r w:rsidRPr="002B2DCB">
        <w:rPr>
          <w:rFonts w:ascii="Times New Roman"/>
          <w:i/>
          <w:lang w:val="lv-LV"/>
        </w:rPr>
        <w:t>Turkl</w:t>
      </w:r>
      <w:r w:rsidRPr="002B2DCB">
        <w:rPr>
          <w:rFonts w:ascii="Times New Roman"/>
          <w:i/>
          <w:lang w:val="lv-LV"/>
        </w:rPr>
        <w:t>ā</w:t>
      </w:r>
      <w:r w:rsidRPr="002B2DCB">
        <w:rPr>
          <w:rFonts w:ascii="Times New Roman"/>
          <w:i/>
          <w:lang w:val="lv-LV"/>
        </w:rPr>
        <w:t>t ir ieteicams piepras</w:t>
      </w:r>
      <w:r w:rsidRPr="002B2DCB">
        <w:rPr>
          <w:rFonts w:ascii="Times New Roman"/>
          <w:i/>
          <w:lang w:val="lv-LV"/>
        </w:rPr>
        <w:t>ī</w:t>
      </w:r>
      <w:r w:rsidRPr="002B2DCB">
        <w:rPr>
          <w:rFonts w:ascii="Times New Roman"/>
          <w:i/>
          <w:lang w:val="lv-LV"/>
        </w:rPr>
        <w:t>juma iek</w:t>
      </w:r>
      <w:r w:rsidRPr="002B2DCB">
        <w:rPr>
          <w:rFonts w:ascii="Times New Roman"/>
          <w:i/>
          <w:lang w:val="lv-LV"/>
        </w:rPr>
        <w:t>ā</w:t>
      </w:r>
      <w:r w:rsidRPr="002B2DCB">
        <w:rPr>
          <w:rFonts w:ascii="Times New Roman"/>
          <w:i/>
          <w:lang w:val="lv-LV"/>
        </w:rPr>
        <w:t>rtu projekt</w:t>
      </w:r>
      <w:r w:rsidRPr="002B2DCB">
        <w:rPr>
          <w:rFonts w:ascii="Times New Roman"/>
          <w:i/>
          <w:lang w:val="lv-LV"/>
        </w:rPr>
        <w:t>ē</w:t>
      </w:r>
      <w:r w:rsidRPr="002B2DCB">
        <w:rPr>
          <w:rFonts w:ascii="Times New Roman"/>
          <w:i/>
          <w:lang w:val="lv-LV"/>
        </w:rPr>
        <w:t>t t</w:t>
      </w:r>
      <w:r w:rsidRPr="002B2DCB">
        <w:rPr>
          <w:rFonts w:ascii="Times New Roman"/>
          <w:i/>
          <w:lang w:val="lv-LV"/>
        </w:rPr>
        <w:t>ā</w:t>
      </w:r>
      <w:r w:rsidRPr="002B2DCB">
        <w:rPr>
          <w:rFonts w:ascii="Times New Roman"/>
          <w:i/>
          <w:lang w:val="lv-LV"/>
        </w:rPr>
        <w:t>, lai t</w:t>
      </w:r>
      <w:r w:rsidRPr="002B2DCB">
        <w:rPr>
          <w:rFonts w:ascii="Times New Roman"/>
          <w:i/>
          <w:lang w:val="lv-LV"/>
        </w:rPr>
        <w:t>ā</w:t>
      </w:r>
      <w:r w:rsidRPr="002B2DCB">
        <w:rPr>
          <w:rFonts w:ascii="Times New Roman"/>
          <w:i/>
          <w:lang w:val="lv-LV"/>
        </w:rPr>
        <w:t xml:space="preserve"> var</w:t>
      </w:r>
      <w:r w:rsidRPr="002B2DCB">
        <w:rPr>
          <w:rFonts w:ascii="Times New Roman"/>
          <w:i/>
          <w:lang w:val="lv-LV"/>
        </w:rPr>
        <w:t>ē</w:t>
      </w:r>
      <w:r w:rsidRPr="002B2DCB">
        <w:rPr>
          <w:rFonts w:ascii="Times New Roman"/>
          <w:i/>
          <w:lang w:val="lv-LV"/>
        </w:rPr>
        <w:t>tu uztur</w:t>
      </w:r>
      <w:r w:rsidRPr="002B2DCB">
        <w:rPr>
          <w:rFonts w:ascii="Times New Roman"/>
          <w:i/>
          <w:lang w:val="lv-LV"/>
        </w:rPr>
        <w:t>ē</w:t>
      </w:r>
      <w:r w:rsidRPr="002B2DCB">
        <w:rPr>
          <w:rFonts w:ascii="Times New Roman"/>
          <w:i/>
          <w:lang w:val="lv-LV"/>
        </w:rPr>
        <w:t>t norm</w:t>
      </w:r>
      <w:r w:rsidRPr="002B2DCB">
        <w:rPr>
          <w:rFonts w:ascii="Times New Roman"/>
          <w:i/>
          <w:lang w:val="lv-LV"/>
        </w:rPr>
        <w:t>ā</w:t>
      </w:r>
      <w:r w:rsidRPr="002B2DCB">
        <w:rPr>
          <w:rFonts w:ascii="Times New Roman"/>
          <w:i/>
          <w:lang w:val="lv-LV"/>
        </w:rPr>
        <w:t>lu darb</w:t>
      </w:r>
      <w:r w:rsidRPr="002B2DCB">
        <w:rPr>
          <w:rFonts w:ascii="Times New Roman"/>
          <w:i/>
          <w:lang w:val="lv-LV"/>
        </w:rPr>
        <w:t>ī</w:t>
      </w:r>
      <w:r w:rsidRPr="002B2DCB">
        <w:rPr>
          <w:rFonts w:ascii="Times New Roman"/>
          <w:i/>
          <w:lang w:val="lv-LV"/>
        </w:rPr>
        <w:t>bu sprieguma kritumu laik</w:t>
      </w:r>
      <w:r w:rsidRPr="002B2DCB">
        <w:rPr>
          <w:rFonts w:ascii="Times New Roman"/>
          <w:i/>
          <w:lang w:val="lv-LV"/>
        </w:rPr>
        <w:t>ā</w:t>
      </w:r>
      <w:r w:rsidRPr="002B2DCB">
        <w:rPr>
          <w:rFonts w:ascii="Times New Roman"/>
          <w:i/>
          <w:lang w:val="lv-LV"/>
        </w:rPr>
        <w:t>, kas D</w:t>
      </w:r>
      <w:r w:rsidRPr="002B2DCB">
        <w:rPr>
          <w:rFonts w:ascii="Times New Roman"/>
          <w:i/>
          <w:lang w:val="lv-LV"/>
        </w:rPr>
        <w:t>ā</w:t>
      </w:r>
      <w:r w:rsidRPr="002B2DCB">
        <w:rPr>
          <w:rFonts w:ascii="Times New Roman"/>
          <w:i/>
          <w:lang w:val="lv-LV"/>
        </w:rPr>
        <w:t>nijas sadales t</w:t>
      </w:r>
      <w:r w:rsidRPr="002B2DCB">
        <w:rPr>
          <w:rFonts w:ascii="Times New Roman"/>
          <w:i/>
          <w:lang w:val="lv-LV"/>
        </w:rPr>
        <w:t>ī</w:t>
      </w:r>
      <w:r w:rsidRPr="002B2DCB">
        <w:rPr>
          <w:rFonts w:ascii="Times New Roman"/>
          <w:i/>
          <w:lang w:val="lv-LV"/>
        </w:rPr>
        <w:t xml:space="preserve">klos var rasties </w:t>
      </w:r>
      <w:r w:rsidRPr="002B2DCB">
        <w:rPr>
          <w:rFonts w:ascii="Times New Roman"/>
          <w:i/>
          <w:lang w:val="lv-LV"/>
        </w:rPr>
        <w:t>ā</w:t>
      </w:r>
      <w:r w:rsidRPr="002B2DCB">
        <w:rPr>
          <w:rFonts w:ascii="Times New Roman"/>
          <w:i/>
          <w:lang w:val="lv-LV"/>
        </w:rPr>
        <w:t>rk</w:t>
      </w:r>
      <w:r w:rsidRPr="002B2DCB">
        <w:rPr>
          <w:rFonts w:ascii="Times New Roman"/>
          <w:i/>
          <w:lang w:val="lv-LV"/>
        </w:rPr>
        <w:t>ā</w:t>
      </w:r>
      <w:r w:rsidRPr="002B2DCB">
        <w:rPr>
          <w:rFonts w:ascii="Times New Roman"/>
          <w:i/>
          <w:lang w:val="lv-LV"/>
        </w:rPr>
        <w:t>rtas darb</w:t>
      </w:r>
      <w:r w:rsidRPr="002B2DCB">
        <w:rPr>
          <w:rFonts w:ascii="Times New Roman"/>
          <w:i/>
          <w:lang w:val="lv-LV"/>
        </w:rPr>
        <w:t>ī</w:t>
      </w:r>
      <w:r w:rsidRPr="002B2DCB">
        <w:rPr>
          <w:rFonts w:ascii="Times New Roman"/>
          <w:i/>
          <w:lang w:val="lv-LV"/>
        </w:rPr>
        <w:t>bas gad</w:t>
      </w:r>
      <w:r w:rsidRPr="002B2DCB">
        <w:rPr>
          <w:rFonts w:ascii="Times New Roman"/>
          <w:i/>
          <w:lang w:val="lv-LV"/>
        </w:rPr>
        <w:t>ī</w:t>
      </w:r>
      <w:r w:rsidRPr="002B2DCB">
        <w:rPr>
          <w:rFonts w:ascii="Times New Roman"/>
          <w:i/>
          <w:lang w:val="lv-LV"/>
        </w:rPr>
        <w:t>jum</w:t>
      </w:r>
      <w:r w:rsidRPr="002B2DCB">
        <w:rPr>
          <w:rFonts w:ascii="Times New Roman"/>
          <w:i/>
          <w:lang w:val="lv-LV"/>
        </w:rPr>
        <w:t>ā</w:t>
      </w:r>
      <w:r w:rsidRPr="002B2DCB">
        <w:rPr>
          <w:rFonts w:ascii="Times New Roman"/>
          <w:i/>
          <w:lang w:val="lv-LV"/>
        </w:rPr>
        <w:t>, sk. 4.1. att</w:t>
      </w:r>
      <w:r w:rsidRPr="002B2DCB">
        <w:rPr>
          <w:rFonts w:ascii="Times New Roman"/>
          <w:i/>
          <w:lang w:val="lv-LV"/>
        </w:rPr>
        <w:t>ē</w:t>
      </w:r>
      <w:r w:rsidRPr="002B2DCB">
        <w:rPr>
          <w:rFonts w:ascii="Times New Roman"/>
          <w:i/>
          <w:lang w:val="lv-LV"/>
        </w:rPr>
        <w:t>lu.</w:t>
      </w:r>
    </w:p>
    <w:p w14:paraId="3241F670" w14:textId="77777777" w:rsidR="0054005F" w:rsidRPr="002B2DCB" w:rsidRDefault="0054005F" w:rsidP="00133A18">
      <w:pPr>
        <w:spacing w:before="1" w:line="360" w:lineRule="auto"/>
        <w:ind w:left="335" w:right="332"/>
        <w:jc w:val="both"/>
        <w:rPr>
          <w:rFonts w:ascii="Times New Roman"/>
          <w:i/>
          <w:lang w:val="lv-LV"/>
        </w:rPr>
      </w:pPr>
      <w:r w:rsidRPr="002B2DCB">
        <w:rPr>
          <w:rFonts w:ascii="Times New Roman"/>
          <w:i/>
          <w:lang w:val="lv-LV"/>
        </w:rPr>
        <w:t>Piepras</w:t>
      </w:r>
      <w:r w:rsidRPr="002B2DCB">
        <w:rPr>
          <w:rFonts w:ascii="Times New Roman"/>
          <w:i/>
          <w:lang w:val="lv-LV"/>
        </w:rPr>
        <w:t>ī</w:t>
      </w:r>
      <w:r w:rsidRPr="002B2DCB">
        <w:rPr>
          <w:rFonts w:ascii="Times New Roman"/>
          <w:i/>
          <w:lang w:val="lv-LV"/>
        </w:rPr>
        <w:t>juma iek</w:t>
      </w:r>
      <w:r w:rsidRPr="002B2DCB">
        <w:rPr>
          <w:rFonts w:ascii="Times New Roman"/>
          <w:i/>
          <w:lang w:val="lv-LV"/>
        </w:rPr>
        <w:t>ā</w:t>
      </w:r>
      <w:r w:rsidRPr="002B2DCB">
        <w:rPr>
          <w:rFonts w:ascii="Times New Roman"/>
          <w:i/>
          <w:lang w:val="lv-LV"/>
        </w:rPr>
        <w:t>rta vai piepras</w:t>
      </w:r>
      <w:r w:rsidRPr="002B2DCB">
        <w:rPr>
          <w:rFonts w:ascii="Times New Roman"/>
          <w:i/>
          <w:lang w:val="lv-LV"/>
        </w:rPr>
        <w:t>ī</w:t>
      </w:r>
      <w:r w:rsidRPr="002B2DCB">
        <w:rPr>
          <w:rFonts w:ascii="Times New Roman"/>
          <w:i/>
          <w:lang w:val="lv-LV"/>
        </w:rPr>
        <w:t xml:space="preserve">juma bloks var </w:t>
      </w:r>
      <w:r w:rsidRPr="002B2DCB">
        <w:rPr>
          <w:rFonts w:ascii="Times New Roman"/>
          <w:i/>
          <w:lang w:val="lv-LV"/>
        </w:rPr>
        <w:t>ī</w:t>
      </w:r>
      <w:r w:rsidRPr="002B2DCB">
        <w:rPr>
          <w:rFonts w:ascii="Times New Roman"/>
          <w:i/>
          <w:lang w:val="lv-LV"/>
        </w:rPr>
        <w:t>slaic</w:t>
      </w:r>
      <w:r w:rsidRPr="002B2DCB">
        <w:rPr>
          <w:rFonts w:ascii="Times New Roman"/>
          <w:i/>
          <w:lang w:val="lv-LV"/>
        </w:rPr>
        <w:t>ī</w:t>
      </w:r>
      <w:r w:rsidRPr="002B2DCB">
        <w:rPr>
          <w:rFonts w:ascii="Times New Roman"/>
          <w:i/>
          <w:lang w:val="lv-LV"/>
        </w:rPr>
        <w:t>gi zaud</w:t>
      </w:r>
      <w:r w:rsidRPr="002B2DCB">
        <w:rPr>
          <w:rFonts w:ascii="Times New Roman"/>
          <w:i/>
          <w:lang w:val="lv-LV"/>
        </w:rPr>
        <w:t>ē</w:t>
      </w:r>
      <w:r w:rsidRPr="002B2DCB">
        <w:rPr>
          <w:rFonts w:ascii="Times New Roman"/>
          <w:i/>
          <w:lang w:val="lv-LV"/>
        </w:rPr>
        <w:t>t savu funkcionalit</w:t>
      </w:r>
      <w:r w:rsidRPr="002B2DCB">
        <w:rPr>
          <w:rFonts w:ascii="Times New Roman"/>
          <w:i/>
          <w:lang w:val="lv-LV"/>
        </w:rPr>
        <w:t>ā</w:t>
      </w:r>
      <w:r w:rsidRPr="002B2DCB">
        <w:rPr>
          <w:rFonts w:ascii="Times New Roman"/>
          <w:i/>
          <w:lang w:val="lv-LV"/>
        </w:rPr>
        <w:t>ti vai ats</w:t>
      </w:r>
      <w:r w:rsidRPr="002B2DCB">
        <w:rPr>
          <w:rFonts w:ascii="Times New Roman"/>
          <w:i/>
          <w:lang w:val="lv-LV"/>
        </w:rPr>
        <w:t>ā</w:t>
      </w:r>
      <w:r w:rsidRPr="002B2DCB">
        <w:rPr>
          <w:rFonts w:ascii="Times New Roman"/>
          <w:i/>
          <w:lang w:val="lv-LV"/>
        </w:rPr>
        <w:t>kt darb</w:t>
      </w:r>
      <w:r w:rsidRPr="002B2DCB">
        <w:rPr>
          <w:rFonts w:ascii="Times New Roman"/>
          <w:i/>
          <w:lang w:val="lv-LV"/>
        </w:rPr>
        <w:t>ī</w:t>
      </w:r>
      <w:r w:rsidRPr="002B2DCB">
        <w:rPr>
          <w:rFonts w:ascii="Times New Roman"/>
          <w:i/>
          <w:lang w:val="lv-LV"/>
        </w:rPr>
        <w:t xml:space="preserve">bu, </w:t>
      </w:r>
      <w:r w:rsidRPr="002B2DCB">
        <w:rPr>
          <w:rFonts w:ascii="Times New Roman"/>
          <w:i/>
          <w:spacing w:val="-11"/>
          <w:lang w:val="lv-LV"/>
        </w:rPr>
        <w:t xml:space="preserve">ja </w:t>
      </w:r>
      <w:r w:rsidRPr="002B2DCB">
        <w:rPr>
          <w:rFonts w:ascii="Times New Roman"/>
          <w:i/>
          <w:lang w:val="lv-LV"/>
        </w:rPr>
        <w:t>spriegums samazin</w:t>
      </w:r>
      <w:r w:rsidRPr="002B2DCB">
        <w:rPr>
          <w:rFonts w:ascii="Times New Roman"/>
          <w:i/>
          <w:lang w:val="lv-LV"/>
        </w:rPr>
        <w:t>ā</w:t>
      </w:r>
      <w:r w:rsidRPr="002B2DCB">
        <w:rPr>
          <w:rFonts w:ascii="Times New Roman"/>
          <w:i/>
          <w:lang w:val="lv-LV"/>
        </w:rPr>
        <w:t>s. Iek</w:t>
      </w:r>
      <w:r w:rsidRPr="002B2DCB">
        <w:rPr>
          <w:rFonts w:ascii="Times New Roman"/>
          <w:i/>
          <w:lang w:val="lv-LV"/>
        </w:rPr>
        <w:t>ā</w:t>
      </w:r>
      <w:r w:rsidRPr="002B2DCB">
        <w:rPr>
          <w:rFonts w:ascii="Times New Roman"/>
          <w:i/>
          <w:lang w:val="lv-LV"/>
        </w:rPr>
        <w:t xml:space="preserve">rtas </w:t>
      </w:r>
      <w:r w:rsidRPr="002B2DCB">
        <w:rPr>
          <w:rFonts w:ascii="Times New Roman"/>
          <w:i/>
          <w:lang w:val="lv-LV"/>
        </w:rPr>
        <w:t>ī</w:t>
      </w:r>
      <w:r w:rsidRPr="002B2DCB">
        <w:rPr>
          <w:rFonts w:ascii="Times New Roman"/>
          <w:i/>
          <w:lang w:val="lv-LV"/>
        </w:rPr>
        <w:t>pa</w:t>
      </w:r>
      <w:r w:rsidRPr="002B2DCB">
        <w:rPr>
          <w:rFonts w:ascii="Times New Roman"/>
          <w:i/>
          <w:lang w:val="lv-LV"/>
        </w:rPr>
        <w:t>š</w:t>
      </w:r>
      <w:r w:rsidRPr="002B2DCB">
        <w:rPr>
          <w:rFonts w:ascii="Times New Roman"/>
          <w:i/>
          <w:lang w:val="lv-LV"/>
        </w:rPr>
        <w:t>nieka zi</w:t>
      </w:r>
      <w:r w:rsidRPr="002B2DCB">
        <w:rPr>
          <w:rFonts w:ascii="Times New Roman"/>
          <w:i/>
          <w:lang w:val="lv-LV"/>
        </w:rPr>
        <w:t>ņā</w:t>
      </w:r>
      <w:r w:rsidRPr="002B2DCB">
        <w:rPr>
          <w:rFonts w:ascii="Times New Roman"/>
          <w:i/>
          <w:lang w:val="lv-LV"/>
        </w:rPr>
        <w:t xml:space="preserve"> ir sadarb</w:t>
      </w:r>
      <w:r w:rsidRPr="002B2DCB">
        <w:rPr>
          <w:rFonts w:ascii="Times New Roman"/>
          <w:i/>
          <w:lang w:val="lv-LV"/>
        </w:rPr>
        <w:t>ī</w:t>
      </w:r>
      <w:r w:rsidRPr="002B2DCB">
        <w:rPr>
          <w:rFonts w:ascii="Times New Roman"/>
          <w:i/>
          <w:lang w:val="lv-LV"/>
        </w:rPr>
        <w:t>b</w:t>
      </w:r>
      <w:r w:rsidRPr="002B2DCB">
        <w:rPr>
          <w:rFonts w:ascii="Times New Roman"/>
          <w:i/>
          <w:lang w:val="lv-LV"/>
        </w:rPr>
        <w:t>ā</w:t>
      </w:r>
      <w:r w:rsidRPr="002B2DCB">
        <w:rPr>
          <w:rFonts w:ascii="Times New Roman"/>
          <w:i/>
          <w:lang w:val="lv-LV"/>
        </w:rPr>
        <w:t xml:space="preserve"> ar piepras</w:t>
      </w:r>
      <w:r w:rsidRPr="002B2DCB">
        <w:rPr>
          <w:rFonts w:ascii="Times New Roman"/>
          <w:i/>
          <w:lang w:val="lv-LV"/>
        </w:rPr>
        <w:t>ī</w:t>
      </w:r>
      <w:r w:rsidRPr="002B2DCB">
        <w:rPr>
          <w:rFonts w:ascii="Times New Roman"/>
          <w:i/>
          <w:lang w:val="lv-LV"/>
        </w:rPr>
        <w:t>juma iek</w:t>
      </w:r>
      <w:r w:rsidRPr="002B2DCB">
        <w:rPr>
          <w:rFonts w:ascii="Times New Roman"/>
          <w:i/>
          <w:lang w:val="lv-LV"/>
        </w:rPr>
        <w:t>ā</w:t>
      </w:r>
      <w:r w:rsidRPr="002B2DCB">
        <w:rPr>
          <w:rFonts w:ascii="Times New Roman"/>
          <w:i/>
          <w:lang w:val="lv-LV"/>
        </w:rPr>
        <w:t>rtas operatoru nov</w:t>
      </w:r>
      <w:r w:rsidRPr="002B2DCB">
        <w:rPr>
          <w:rFonts w:ascii="Times New Roman"/>
          <w:i/>
          <w:lang w:val="lv-LV"/>
        </w:rPr>
        <w:t>ē</w:t>
      </w:r>
      <w:r w:rsidRPr="002B2DCB">
        <w:rPr>
          <w:rFonts w:ascii="Times New Roman"/>
          <w:i/>
          <w:lang w:val="lv-LV"/>
        </w:rPr>
        <w:t>rt</w:t>
      </w:r>
      <w:r w:rsidRPr="002B2DCB">
        <w:rPr>
          <w:rFonts w:ascii="Times New Roman"/>
          <w:i/>
          <w:lang w:val="lv-LV"/>
        </w:rPr>
        <w:t>ē</w:t>
      </w:r>
      <w:r w:rsidRPr="002B2DCB">
        <w:rPr>
          <w:rFonts w:ascii="Times New Roman"/>
          <w:i/>
          <w:lang w:val="lv-LV"/>
        </w:rPr>
        <w:t>t, cik iztur</w:t>
      </w:r>
      <w:r w:rsidRPr="002B2DCB">
        <w:rPr>
          <w:rFonts w:ascii="Times New Roman"/>
          <w:i/>
          <w:lang w:val="lv-LV"/>
        </w:rPr>
        <w:t>ī</w:t>
      </w:r>
      <w:r w:rsidRPr="002B2DCB">
        <w:rPr>
          <w:rFonts w:ascii="Times New Roman"/>
          <w:i/>
          <w:lang w:val="lv-LV"/>
        </w:rPr>
        <w:t>gam j</w:t>
      </w:r>
      <w:r w:rsidRPr="002B2DCB">
        <w:rPr>
          <w:rFonts w:ascii="Times New Roman"/>
          <w:i/>
          <w:lang w:val="lv-LV"/>
        </w:rPr>
        <w:t>ā</w:t>
      </w:r>
      <w:r w:rsidRPr="002B2DCB">
        <w:rPr>
          <w:rFonts w:ascii="Times New Roman"/>
          <w:i/>
          <w:lang w:val="lv-LV"/>
        </w:rPr>
        <w:t>b</w:t>
      </w:r>
      <w:r w:rsidRPr="002B2DCB">
        <w:rPr>
          <w:rFonts w:ascii="Times New Roman"/>
          <w:i/>
          <w:lang w:val="lv-LV"/>
        </w:rPr>
        <w:t>ū</w:t>
      </w:r>
      <w:r w:rsidRPr="002B2DCB">
        <w:rPr>
          <w:rFonts w:ascii="Times New Roman"/>
          <w:i/>
          <w:lang w:val="lv-LV"/>
        </w:rPr>
        <w:t>t iek</w:t>
      </w:r>
      <w:r w:rsidRPr="002B2DCB">
        <w:rPr>
          <w:rFonts w:ascii="Times New Roman"/>
          <w:i/>
          <w:lang w:val="lv-LV"/>
        </w:rPr>
        <w:t>ā</w:t>
      </w:r>
      <w:r w:rsidRPr="002B2DCB">
        <w:rPr>
          <w:rFonts w:ascii="Times New Roman"/>
          <w:i/>
          <w:lang w:val="lv-LV"/>
        </w:rPr>
        <w:t xml:space="preserve">rtai pret sprieguma </w:t>
      </w:r>
      <w:r w:rsidRPr="002B2DCB">
        <w:rPr>
          <w:rFonts w:ascii="Times New Roman"/>
          <w:i/>
          <w:spacing w:val="-2"/>
          <w:lang w:val="lv-LV"/>
        </w:rPr>
        <w:t>kritumiem.</w:t>
      </w:r>
    </w:p>
    <w:p w14:paraId="0788737A" w14:textId="77777777"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Lielas patēriņa svārstības var apdraudēt sistēmas stabilitāti gan frekvences, gan sprieguma stabilitātes ziņā. Tāpēc var būt nepieciešams ierobežot patēriņa izmaiņu ātrumu.</w:t>
      </w:r>
    </w:p>
    <w:p w14:paraId="782C5C2C" w14:textId="77777777" w:rsidR="00D67249" w:rsidRPr="002B2DCB" w:rsidRDefault="00D67249" w:rsidP="00133A18">
      <w:pPr>
        <w:pStyle w:val="BodyText"/>
        <w:spacing w:before="39" w:line="360" w:lineRule="auto"/>
        <w:ind w:right="487"/>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Parasti nav prasību regulēt pieprasījuma iekārtu aktīvo jaudu. Tomēr var būt situācijas, kad šādas prasības ir nepieciešamas sistēmas stabilitātes nodrošināšanai. Tāpēc elektrostacijas īpašniekam jāiesaistās dialogā ar elektroenerģijas piegādes uzņēmumu, lai konsultācijās varētu noskaidrot, vai pieprasījumietais iekārtas darbības režīms var radīt problēmas saistībā ar sistēmas stabilitāti un vai var iepriekš vienoties par jebkādiem koriģējošiem pasākumiem.</w:t>
      </w:r>
    </w:p>
    <w:p w14:paraId="71C2F32B" w14:textId="77777777" w:rsidR="0054005F" w:rsidRPr="002B2DCB" w:rsidRDefault="0054005F" w:rsidP="00133A18">
      <w:pPr>
        <w:spacing w:before="141" w:line="360" w:lineRule="auto"/>
        <w:ind w:left="335" w:right="332"/>
        <w:jc w:val="both"/>
        <w:rPr>
          <w:rFonts w:ascii="Times New Roman"/>
          <w:i/>
          <w:color w:val="000000"/>
          <w:lang w:val="lv-LV"/>
        </w:rPr>
      </w:pPr>
      <w:r w:rsidRPr="002B2DCB">
        <w:rPr>
          <w:rFonts w:ascii="Times New Roman"/>
          <w:i/>
          <w:color w:val="000000"/>
          <w:lang w:val="lv-LV"/>
        </w:rPr>
        <w:t>Elektroener</w:t>
      </w:r>
      <w:r w:rsidRPr="002B2DCB">
        <w:rPr>
          <w:rFonts w:ascii="Times New Roman"/>
          <w:i/>
          <w:color w:val="000000"/>
          <w:lang w:val="lv-LV"/>
        </w:rPr>
        <w:t>ģ</w:t>
      </w:r>
      <w:r w:rsidRPr="002B2DCB">
        <w:rPr>
          <w:rFonts w:ascii="Times New Roman"/>
          <w:i/>
          <w:color w:val="000000"/>
          <w:lang w:val="lv-LV"/>
        </w:rPr>
        <w:t>ijas kvalit</w:t>
      </w:r>
      <w:r w:rsidRPr="002B2DCB">
        <w:rPr>
          <w:rFonts w:ascii="Times New Roman"/>
          <w:i/>
          <w:color w:val="000000"/>
          <w:lang w:val="lv-LV"/>
        </w:rPr>
        <w:t>ā</w:t>
      </w:r>
      <w:r w:rsidRPr="002B2DCB">
        <w:rPr>
          <w:rFonts w:ascii="Times New Roman"/>
          <w:i/>
          <w:color w:val="000000"/>
          <w:lang w:val="lv-LV"/>
        </w:rPr>
        <w:t>tes pras</w:t>
      </w:r>
      <w:r w:rsidRPr="002B2DCB">
        <w:rPr>
          <w:rFonts w:ascii="Times New Roman"/>
          <w:i/>
          <w:color w:val="000000"/>
          <w:lang w:val="lv-LV"/>
        </w:rPr>
        <w:t>ī</w:t>
      </w:r>
      <w:r w:rsidRPr="002B2DCB">
        <w:rPr>
          <w:rFonts w:ascii="Times New Roman"/>
          <w:i/>
          <w:color w:val="000000"/>
          <w:lang w:val="lv-LV"/>
        </w:rPr>
        <w:t>bas ietver netie</w:t>
      </w:r>
      <w:r w:rsidRPr="002B2DCB">
        <w:rPr>
          <w:rFonts w:ascii="Times New Roman"/>
          <w:i/>
          <w:color w:val="000000"/>
          <w:lang w:val="lv-LV"/>
        </w:rPr>
        <w:t>š</w:t>
      </w:r>
      <w:r w:rsidRPr="002B2DCB">
        <w:rPr>
          <w:rFonts w:ascii="Times New Roman"/>
          <w:i/>
          <w:color w:val="000000"/>
          <w:lang w:val="lv-LV"/>
        </w:rPr>
        <w:t>as pras</w:t>
      </w:r>
      <w:r w:rsidRPr="002B2DCB">
        <w:rPr>
          <w:rFonts w:ascii="Times New Roman"/>
          <w:i/>
          <w:color w:val="000000"/>
          <w:lang w:val="lv-LV"/>
        </w:rPr>
        <w:t>ī</w:t>
      </w:r>
      <w:r w:rsidRPr="002B2DCB">
        <w:rPr>
          <w:rFonts w:ascii="Times New Roman"/>
          <w:i/>
          <w:color w:val="000000"/>
          <w:lang w:val="lv-LV"/>
        </w:rPr>
        <w:t>bas attiec</w:t>
      </w:r>
      <w:r w:rsidRPr="002B2DCB">
        <w:rPr>
          <w:rFonts w:ascii="Times New Roman"/>
          <w:i/>
          <w:color w:val="000000"/>
          <w:lang w:val="lv-LV"/>
        </w:rPr>
        <w:t>ī</w:t>
      </w:r>
      <w:r w:rsidRPr="002B2DCB">
        <w:rPr>
          <w:rFonts w:ascii="Times New Roman"/>
          <w:i/>
          <w:color w:val="000000"/>
          <w:lang w:val="lv-LV"/>
        </w:rPr>
        <w:t>b</w:t>
      </w:r>
      <w:r w:rsidRPr="002B2DCB">
        <w:rPr>
          <w:rFonts w:ascii="Times New Roman"/>
          <w:i/>
          <w:color w:val="000000"/>
          <w:lang w:val="lv-LV"/>
        </w:rPr>
        <w:t>ā</w:t>
      </w:r>
      <w:r w:rsidRPr="002B2DCB">
        <w:rPr>
          <w:rFonts w:ascii="Times New Roman"/>
          <w:i/>
          <w:color w:val="000000"/>
          <w:lang w:val="lv-LV"/>
        </w:rPr>
        <w:t xml:space="preserve"> uz liel</w:t>
      </w:r>
      <w:r w:rsidRPr="002B2DCB">
        <w:rPr>
          <w:rFonts w:ascii="Times New Roman"/>
          <w:i/>
          <w:color w:val="000000"/>
          <w:lang w:val="lv-LV"/>
        </w:rPr>
        <w:t>ā</w:t>
      </w:r>
      <w:r w:rsidRPr="002B2DCB">
        <w:rPr>
          <w:rFonts w:ascii="Times New Roman"/>
          <w:i/>
          <w:color w:val="000000"/>
          <w:lang w:val="lv-LV"/>
        </w:rPr>
        <w:t>m un bie</w:t>
      </w:r>
      <w:r w:rsidRPr="002B2DCB">
        <w:rPr>
          <w:rFonts w:ascii="Times New Roman"/>
          <w:i/>
          <w:color w:val="000000"/>
          <w:lang w:val="lv-LV"/>
        </w:rPr>
        <w:t>žā</w:t>
      </w:r>
      <w:r w:rsidRPr="002B2DCB">
        <w:rPr>
          <w:rFonts w:ascii="Times New Roman"/>
          <w:i/>
          <w:color w:val="000000"/>
          <w:lang w:val="lv-LV"/>
        </w:rPr>
        <w:t>m akt</w:t>
      </w:r>
      <w:r w:rsidRPr="002B2DCB">
        <w:rPr>
          <w:rFonts w:ascii="Times New Roman"/>
          <w:i/>
          <w:color w:val="000000"/>
          <w:lang w:val="lv-LV"/>
        </w:rPr>
        <w:t>ī</w:t>
      </w:r>
      <w:r w:rsidRPr="002B2DCB">
        <w:rPr>
          <w:rFonts w:ascii="Times New Roman"/>
          <w:i/>
          <w:color w:val="000000"/>
          <w:lang w:val="lv-LV"/>
        </w:rPr>
        <w:t>v</w:t>
      </w:r>
      <w:r w:rsidRPr="002B2DCB">
        <w:rPr>
          <w:rFonts w:ascii="Times New Roman"/>
          <w:i/>
          <w:color w:val="000000"/>
          <w:lang w:val="lv-LV"/>
        </w:rPr>
        <w:t>ā</w:t>
      </w:r>
      <w:r w:rsidRPr="002B2DCB">
        <w:rPr>
          <w:rFonts w:ascii="Times New Roman"/>
          <w:i/>
          <w:color w:val="000000"/>
          <w:lang w:val="lv-LV"/>
        </w:rPr>
        <w:t>s jaudas izmai</w:t>
      </w:r>
      <w:r w:rsidRPr="002B2DCB">
        <w:rPr>
          <w:rFonts w:ascii="Times New Roman"/>
          <w:i/>
          <w:color w:val="000000"/>
          <w:lang w:val="lv-LV"/>
        </w:rPr>
        <w:t>ņā</w:t>
      </w:r>
      <w:r w:rsidRPr="002B2DCB">
        <w:rPr>
          <w:rFonts w:ascii="Times New Roman"/>
          <w:i/>
          <w:color w:val="000000"/>
          <w:lang w:val="lv-LV"/>
        </w:rPr>
        <w:t>m. Lielas un bie</w:t>
      </w:r>
      <w:r w:rsidRPr="002B2DCB">
        <w:rPr>
          <w:rFonts w:ascii="Times New Roman"/>
          <w:i/>
          <w:color w:val="000000"/>
          <w:lang w:val="lv-LV"/>
        </w:rPr>
        <w:t>ž</w:t>
      </w:r>
      <w:r w:rsidRPr="002B2DCB">
        <w:rPr>
          <w:rFonts w:ascii="Times New Roman"/>
          <w:i/>
          <w:color w:val="000000"/>
          <w:lang w:val="lv-LV"/>
        </w:rPr>
        <w:t>as piepras</w:t>
      </w:r>
      <w:r w:rsidRPr="002B2DCB">
        <w:rPr>
          <w:rFonts w:ascii="Times New Roman"/>
          <w:i/>
          <w:color w:val="000000"/>
          <w:lang w:val="lv-LV"/>
        </w:rPr>
        <w:t>ī</w:t>
      </w:r>
      <w:r w:rsidRPr="002B2DCB">
        <w:rPr>
          <w:rFonts w:ascii="Times New Roman"/>
          <w:i/>
          <w:color w:val="000000"/>
          <w:lang w:val="lv-LV"/>
        </w:rPr>
        <w:t>juma izmai</w:t>
      </w:r>
      <w:r w:rsidRPr="002B2DCB">
        <w:rPr>
          <w:rFonts w:ascii="Times New Roman"/>
          <w:i/>
          <w:color w:val="000000"/>
          <w:lang w:val="lv-LV"/>
        </w:rPr>
        <w:t>ņ</w:t>
      </w:r>
      <w:r w:rsidRPr="002B2DCB">
        <w:rPr>
          <w:rFonts w:ascii="Times New Roman"/>
          <w:i/>
          <w:color w:val="000000"/>
          <w:lang w:val="lv-LV"/>
        </w:rPr>
        <w:t>as parasti izraisa paaugstin</w:t>
      </w:r>
      <w:r w:rsidRPr="002B2DCB">
        <w:rPr>
          <w:rFonts w:ascii="Times New Roman"/>
          <w:i/>
          <w:color w:val="000000"/>
          <w:lang w:val="lv-LV"/>
        </w:rPr>
        <w:t>ā</w:t>
      </w:r>
      <w:r w:rsidRPr="002B2DCB">
        <w:rPr>
          <w:rFonts w:ascii="Times New Roman"/>
          <w:i/>
          <w:color w:val="000000"/>
          <w:lang w:val="lv-LV"/>
        </w:rPr>
        <w:t>tu mirgo</w:t>
      </w:r>
      <w:r w:rsidRPr="002B2DCB">
        <w:rPr>
          <w:rFonts w:ascii="Times New Roman"/>
          <w:i/>
          <w:color w:val="000000"/>
          <w:lang w:val="lv-LV"/>
        </w:rPr>
        <w:t>š</w:t>
      </w:r>
      <w:r w:rsidRPr="002B2DCB">
        <w:rPr>
          <w:rFonts w:ascii="Times New Roman"/>
          <w:i/>
          <w:color w:val="000000"/>
          <w:lang w:val="lv-LV"/>
        </w:rPr>
        <w:t>anas l</w:t>
      </w:r>
      <w:r w:rsidRPr="002B2DCB">
        <w:rPr>
          <w:rFonts w:ascii="Times New Roman"/>
          <w:i/>
          <w:color w:val="000000"/>
          <w:lang w:val="lv-LV"/>
        </w:rPr>
        <w:t>ī</w:t>
      </w:r>
      <w:r w:rsidRPr="002B2DCB">
        <w:rPr>
          <w:rFonts w:ascii="Times New Roman"/>
          <w:i/>
          <w:color w:val="000000"/>
          <w:lang w:val="lv-LV"/>
        </w:rPr>
        <w:t>meni un p</w:t>
      </w:r>
      <w:r w:rsidRPr="002B2DCB">
        <w:rPr>
          <w:rFonts w:ascii="Times New Roman"/>
          <w:i/>
          <w:color w:val="000000"/>
          <w:lang w:val="lv-LV"/>
        </w:rPr>
        <w:t>ā</w:t>
      </w:r>
      <w:r w:rsidRPr="002B2DCB">
        <w:rPr>
          <w:rFonts w:ascii="Times New Roman"/>
          <w:i/>
          <w:color w:val="000000"/>
          <w:lang w:val="lv-LV"/>
        </w:rPr>
        <w:t xml:space="preserve">rsniedz strauju sprieguma </w:t>
      </w:r>
      <w:r w:rsidRPr="002B2DCB">
        <w:rPr>
          <w:rFonts w:ascii="Times New Roman"/>
          <w:i/>
          <w:color w:val="000000"/>
          <w:spacing w:val="-2"/>
          <w:lang w:val="lv-LV"/>
        </w:rPr>
        <w:t>izmai</w:t>
      </w:r>
      <w:r w:rsidRPr="002B2DCB">
        <w:rPr>
          <w:rFonts w:ascii="Times New Roman"/>
          <w:i/>
          <w:color w:val="000000"/>
          <w:spacing w:val="-2"/>
          <w:lang w:val="lv-LV"/>
        </w:rPr>
        <w:t>ņ</w:t>
      </w:r>
      <w:r w:rsidRPr="002B2DCB">
        <w:rPr>
          <w:rFonts w:ascii="Times New Roman"/>
          <w:i/>
          <w:color w:val="000000"/>
          <w:spacing w:val="-2"/>
          <w:lang w:val="lv-LV"/>
        </w:rPr>
        <w:t xml:space="preserve">u </w:t>
      </w:r>
      <w:r w:rsidRPr="002B2DCB">
        <w:rPr>
          <w:rFonts w:ascii="Times New Roman"/>
          <w:i/>
          <w:color w:val="000000"/>
          <w:lang w:val="lv-LV"/>
        </w:rPr>
        <w:t>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bu.</w:t>
      </w:r>
    </w:p>
    <w:p w14:paraId="7C1FE32C" w14:textId="77777777" w:rsidR="00D67249" w:rsidRPr="002B2DCB" w:rsidRDefault="00D67249" w:rsidP="00133A18">
      <w:pPr>
        <w:pStyle w:val="BodyText"/>
        <w:spacing w:before="39" w:line="360" w:lineRule="auto"/>
        <w:ind w:right="487"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Pieprasījuma iekārtā jaudas koeficientam jābūt no 0,95 līdz 1, ko aprēķina kā vidējo vērtību, ko mēra 15 minūšu laikā. Jaudas koeficients jāievēro pieslēguma punktā.</w:t>
      </w:r>
    </w:p>
    <w:p w14:paraId="3263A758" w14:textId="77777777" w:rsidR="0054005F" w:rsidRPr="002B2DCB" w:rsidRDefault="0054005F" w:rsidP="00133A18">
      <w:pPr>
        <w:spacing w:before="124" w:line="360" w:lineRule="auto"/>
        <w:ind w:left="335" w:right="328"/>
        <w:jc w:val="both"/>
        <w:rPr>
          <w:rFonts w:ascii="Times New Roman"/>
          <w:i/>
          <w:color w:val="000000"/>
          <w:lang w:val="lv-LV"/>
        </w:rPr>
      </w:pPr>
      <w:r w:rsidRPr="002B2DCB">
        <w:rPr>
          <w:rFonts w:ascii="Times New Roman"/>
          <w:i/>
          <w:color w:val="000000"/>
          <w:lang w:val="lv-LV"/>
        </w:rPr>
        <w:t>Ja jaudas koeficientu nav iesp</w:t>
      </w:r>
      <w:r w:rsidRPr="002B2DCB">
        <w:rPr>
          <w:rFonts w:ascii="Times New Roman"/>
          <w:i/>
          <w:color w:val="000000"/>
          <w:lang w:val="lv-LV"/>
        </w:rPr>
        <w:t>ē</w:t>
      </w:r>
      <w:r w:rsidRPr="002B2DCB">
        <w:rPr>
          <w:rFonts w:ascii="Times New Roman"/>
          <w:i/>
          <w:color w:val="000000"/>
          <w:lang w:val="lv-LV"/>
        </w:rPr>
        <w:t>jams iev</w:t>
      </w:r>
      <w:r w:rsidRPr="002B2DCB">
        <w:rPr>
          <w:rFonts w:ascii="Times New Roman"/>
          <w:i/>
          <w:color w:val="000000"/>
          <w:lang w:val="lv-LV"/>
        </w:rPr>
        <w:t>ē</w:t>
      </w:r>
      <w:r w:rsidRPr="002B2DCB">
        <w:rPr>
          <w:rFonts w:ascii="Times New Roman"/>
          <w:i/>
          <w:color w:val="000000"/>
          <w:lang w:val="lv-LV"/>
        </w:rPr>
        <w:t>rot, j</w:t>
      </w:r>
      <w:r w:rsidRPr="002B2DCB">
        <w:rPr>
          <w:rFonts w:ascii="Times New Roman"/>
          <w:i/>
          <w:color w:val="000000"/>
          <w:lang w:val="lv-LV"/>
        </w:rPr>
        <w:t>ā</w:t>
      </w:r>
      <w:r w:rsidRPr="002B2DCB">
        <w:rPr>
          <w:rFonts w:ascii="Times New Roman"/>
          <w:i/>
          <w:color w:val="000000"/>
          <w:lang w:val="lv-LV"/>
        </w:rPr>
        <w:t>uzst</w:t>
      </w:r>
      <w:r w:rsidRPr="002B2DCB">
        <w:rPr>
          <w:rFonts w:ascii="Times New Roman"/>
          <w:i/>
          <w:color w:val="000000"/>
          <w:lang w:val="lv-LV"/>
        </w:rPr>
        <w:t>ā</w:t>
      </w:r>
      <w:r w:rsidRPr="002B2DCB">
        <w:rPr>
          <w:rFonts w:ascii="Times New Roman"/>
          <w:i/>
          <w:color w:val="000000"/>
          <w:lang w:val="lv-LV"/>
        </w:rPr>
        <w:t>da f</w:t>
      </w:r>
      <w:r w:rsidRPr="002B2DCB">
        <w:rPr>
          <w:rFonts w:ascii="Times New Roman"/>
          <w:i/>
          <w:color w:val="000000"/>
          <w:lang w:val="lv-LV"/>
        </w:rPr>
        <w:t>āž</w:t>
      </w:r>
      <w:r w:rsidRPr="002B2DCB">
        <w:rPr>
          <w:rFonts w:ascii="Times New Roman"/>
          <w:i/>
          <w:color w:val="000000"/>
          <w:lang w:val="lv-LV"/>
        </w:rPr>
        <w:t>u kompens</w:t>
      </w:r>
      <w:r w:rsidRPr="002B2DCB">
        <w:rPr>
          <w:rFonts w:ascii="Times New Roman"/>
          <w:i/>
          <w:color w:val="000000"/>
          <w:lang w:val="lv-LV"/>
        </w:rPr>
        <w:t>ā</w:t>
      </w:r>
      <w:r w:rsidRPr="002B2DCB">
        <w:rPr>
          <w:rFonts w:ascii="Times New Roman"/>
          <w:i/>
          <w:color w:val="000000"/>
          <w:lang w:val="lv-LV"/>
        </w:rPr>
        <w:t>cijas iek</w:t>
      </w:r>
      <w:r w:rsidRPr="002B2DCB">
        <w:rPr>
          <w:rFonts w:ascii="Times New Roman"/>
          <w:i/>
          <w:color w:val="000000"/>
          <w:lang w:val="lv-LV"/>
        </w:rPr>
        <w:t>ā</w:t>
      </w:r>
      <w:r w:rsidRPr="002B2DCB">
        <w:rPr>
          <w:rFonts w:ascii="Times New Roman"/>
          <w:i/>
          <w:color w:val="000000"/>
          <w:lang w:val="lv-LV"/>
        </w:rPr>
        <w:t>rtas, kuru izm</w:t>
      </w:r>
      <w:r w:rsidRPr="002B2DCB">
        <w:rPr>
          <w:rFonts w:ascii="Times New Roman"/>
          <w:i/>
          <w:color w:val="000000"/>
          <w:lang w:val="lv-LV"/>
        </w:rPr>
        <w:t>ē</w:t>
      </w:r>
      <w:r w:rsidRPr="002B2DCB">
        <w:rPr>
          <w:rFonts w:ascii="Times New Roman"/>
          <w:i/>
          <w:color w:val="000000"/>
          <w:lang w:val="lv-LV"/>
        </w:rPr>
        <w:t>ri atbilst jaudas koeficientam k</w:t>
      </w:r>
      <w:r w:rsidRPr="002B2DCB">
        <w:rPr>
          <w:rFonts w:ascii="Times New Roman"/>
          <w:i/>
          <w:color w:val="000000"/>
          <w:lang w:val="lv-LV"/>
        </w:rPr>
        <w:t>ā</w:t>
      </w:r>
      <w:r w:rsidRPr="002B2DCB">
        <w:rPr>
          <w:rFonts w:ascii="Times New Roman"/>
          <w:i/>
          <w:color w:val="000000"/>
          <w:lang w:val="lv-LV"/>
        </w:rPr>
        <w:t xml:space="preserve"> vid</w:t>
      </w:r>
      <w:r w:rsidRPr="002B2DCB">
        <w:rPr>
          <w:rFonts w:ascii="Times New Roman"/>
          <w:i/>
          <w:color w:val="000000"/>
          <w:lang w:val="lv-LV"/>
        </w:rPr>
        <w:t>ē</w:t>
      </w:r>
      <w:r w:rsidRPr="002B2DCB">
        <w:rPr>
          <w:rFonts w:ascii="Times New Roman"/>
          <w:i/>
          <w:color w:val="000000"/>
          <w:lang w:val="lv-LV"/>
        </w:rPr>
        <w:t>jai 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bai, ko m</w:t>
      </w:r>
      <w:r w:rsidRPr="002B2DCB">
        <w:rPr>
          <w:rFonts w:ascii="Times New Roman"/>
          <w:i/>
          <w:color w:val="000000"/>
          <w:lang w:val="lv-LV"/>
        </w:rPr>
        <w:t>ē</w:t>
      </w:r>
      <w:r w:rsidRPr="002B2DCB">
        <w:rPr>
          <w:rFonts w:ascii="Times New Roman"/>
          <w:i/>
          <w:color w:val="000000"/>
          <w:lang w:val="lv-LV"/>
        </w:rPr>
        <w:t>ra 15 min</w:t>
      </w:r>
      <w:r w:rsidRPr="002B2DCB">
        <w:rPr>
          <w:rFonts w:ascii="Times New Roman"/>
          <w:i/>
          <w:color w:val="000000"/>
          <w:lang w:val="lv-LV"/>
        </w:rPr>
        <w:t>ūš</w:t>
      </w:r>
      <w:r w:rsidRPr="002B2DCB">
        <w:rPr>
          <w:rFonts w:ascii="Times New Roman"/>
          <w:i/>
          <w:color w:val="000000"/>
          <w:lang w:val="lv-LV"/>
        </w:rPr>
        <w:t>u laik</w:t>
      </w:r>
      <w:r w:rsidRPr="002B2DCB">
        <w:rPr>
          <w:rFonts w:ascii="Times New Roman"/>
          <w:i/>
          <w:color w:val="000000"/>
          <w:lang w:val="lv-LV"/>
        </w:rPr>
        <w:t>ā</w:t>
      </w:r>
      <w:r w:rsidRPr="002B2DCB">
        <w:rPr>
          <w:rFonts w:ascii="Times New Roman"/>
          <w:i/>
          <w:color w:val="000000"/>
          <w:lang w:val="lv-LV"/>
        </w:rPr>
        <w:t xml:space="preserve"> pie maksim</w:t>
      </w:r>
      <w:r w:rsidRPr="002B2DCB">
        <w:rPr>
          <w:rFonts w:ascii="Times New Roman"/>
          <w:i/>
          <w:color w:val="000000"/>
          <w:lang w:val="lv-LV"/>
        </w:rPr>
        <w:t>ā</w:t>
      </w:r>
      <w:r w:rsidRPr="002B2DCB">
        <w:rPr>
          <w:rFonts w:ascii="Times New Roman"/>
          <w:i/>
          <w:color w:val="000000"/>
          <w:lang w:val="lv-LV"/>
        </w:rPr>
        <w:t>l</w:t>
      </w:r>
      <w:r w:rsidRPr="002B2DCB">
        <w:rPr>
          <w:rFonts w:ascii="Times New Roman"/>
          <w:i/>
          <w:color w:val="000000"/>
          <w:lang w:val="lv-LV"/>
        </w:rPr>
        <w:t>ā</w:t>
      </w:r>
      <w:r w:rsidRPr="002B2DCB">
        <w:rPr>
          <w:rFonts w:ascii="Times New Roman"/>
          <w:i/>
          <w:color w:val="000000"/>
          <w:lang w:val="lv-LV"/>
        </w:rPr>
        <w:t>s redzam</w:t>
      </w:r>
      <w:r w:rsidRPr="002B2DCB">
        <w:rPr>
          <w:rFonts w:ascii="Times New Roman"/>
          <w:i/>
          <w:color w:val="000000"/>
          <w:lang w:val="lv-LV"/>
        </w:rPr>
        <w:t>ā</w:t>
      </w:r>
      <w:r w:rsidRPr="002B2DCB">
        <w:rPr>
          <w:rFonts w:ascii="Times New Roman"/>
          <w:i/>
          <w:color w:val="000000"/>
          <w:lang w:val="lv-LV"/>
        </w:rPr>
        <w:t>s jaudas.</w:t>
      </w:r>
    </w:p>
    <w:p w14:paraId="111EACC6" w14:textId="77777777"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Tīkla aizsardzība un zemējums jāsaskaņo ar elektroenerģijas piegādes </w:t>
      </w:r>
      <w:r w:rsidRPr="002B2DCB">
        <w:rPr>
          <w:rFonts w:asciiTheme="majorBidi" w:hAnsiTheme="majorBidi" w:cstheme="majorBidi"/>
          <w:spacing w:val="-2"/>
          <w:sz w:val="24"/>
          <w:szCs w:val="24"/>
          <w:lang w:val="lv-LV"/>
        </w:rPr>
        <w:t>uzņēmumu</w:t>
      </w:r>
      <w:r w:rsidRPr="002B2DCB">
        <w:rPr>
          <w:rFonts w:asciiTheme="majorBidi" w:hAnsiTheme="majorBidi" w:cstheme="majorBidi"/>
          <w:sz w:val="24"/>
          <w:szCs w:val="24"/>
          <w:lang w:val="lv-LV"/>
        </w:rPr>
        <w:t>.</w:t>
      </w:r>
    </w:p>
    <w:p w14:paraId="4384DAE8" w14:textId="77777777" w:rsidR="0054005F" w:rsidRPr="002B2DCB" w:rsidRDefault="0054005F" w:rsidP="00133A18">
      <w:pPr>
        <w:spacing w:before="96" w:line="360" w:lineRule="auto"/>
        <w:ind w:left="335" w:right="329"/>
        <w:jc w:val="both"/>
        <w:rPr>
          <w:rFonts w:ascii="Times New Roman" w:hAnsi="Times New Roman"/>
          <w:i/>
          <w:color w:val="000000"/>
          <w:lang w:val="lv-LV"/>
        </w:rPr>
      </w:pPr>
      <w:r w:rsidRPr="002B2DCB">
        <w:rPr>
          <w:rFonts w:ascii="Times New Roman" w:hAnsi="Times New Roman"/>
          <w:i/>
          <w:color w:val="000000"/>
          <w:lang w:val="lv-LV"/>
        </w:rPr>
        <w:t>Tīkla aizsardzība parasti ietver īsslēguma aizsardzības izmēru koordināciju, izmantojot pārslodzes relejus vai drošinātājus pieprasījuma iekārtas pieslēguma punktā un publiskajā elektrotīklā.</w:t>
      </w:r>
    </w:p>
    <w:p w14:paraId="502B8482" w14:textId="77777777"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Pēc elektrostacijas īpašnieka pieprasījuma elektroapgādes uzņēmumam jānorāda lielākā un mazākā īsslēguma strāva pieslēguma punktā, kā arī visas </w:t>
      </w:r>
      <w:r w:rsidRPr="002B2DCB">
        <w:rPr>
          <w:rFonts w:asciiTheme="majorBidi" w:hAnsiTheme="majorBidi" w:cstheme="majorBidi"/>
          <w:spacing w:val="-2"/>
          <w:sz w:val="24"/>
          <w:szCs w:val="24"/>
          <w:lang w:val="lv-LV"/>
        </w:rPr>
        <w:t xml:space="preserve">prasības </w:t>
      </w:r>
      <w:r w:rsidRPr="002B2DCB">
        <w:rPr>
          <w:rFonts w:asciiTheme="majorBidi" w:hAnsiTheme="majorBidi" w:cstheme="majorBidi"/>
          <w:sz w:val="24"/>
          <w:szCs w:val="24"/>
          <w:lang w:val="lv-LV"/>
        </w:rPr>
        <w:t>attiecībā uz zemējumu.</w:t>
      </w:r>
    </w:p>
    <w:p w14:paraId="54C2580A" w14:textId="77777777"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Elektroenerģijas kvalitātes prasība ir tāda, ka pieprasījuma objekts nedrīkst radīt ievērojamus vai nepieņemamus traucējumus publiskajā elektroenerģijas piegādes tīklā, kas var radīt nelabvēlīgu ietekmi uz citu klientu objektiem.</w:t>
      </w:r>
    </w:p>
    <w:p w14:paraId="7A106E08" w14:textId="11ECFD27"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Ja pieprasījuma objekts rada būtiskus traucējumus, kas apdraud publiskā elektroapgādes tīkla tehnisko kvalitāti, elektroapgādes uzņēmums var pieprasīt, lai traucējumi tiktu samazināti </w:t>
      </w:r>
      <w:r w:rsidR="0054005F" w:rsidRPr="002B2DCB">
        <w:rPr>
          <w:rFonts w:asciiTheme="majorBidi" w:hAnsiTheme="majorBidi" w:cstheme="majorBidi"/>
          <w:sz w:val="24"/>
          <w:szCs w:val="24"/>
          <w:lang w:val="lv-LV"/>
        </w:rPr>
        <w:t>.</w:t>
      </w:r>
    </w:p>
    <w:p w14:paraId="61781996" w14:textId="77777777" w:rsidR="0054005F" w:rsidRPr="002B2DCB" w:rsidRDefault="00D67249" w:rsidP="00133A18">
      <w:pPr>
        <w:pStyle w:val="BodyText"/>
        <w:spacing w:before="41" w:line="360" w:lineRule="auto"/>
        <w:ind w:right="646" w:firstLine="335"/>
        <w:jc w:val="both"/>
        <w:rPr>
          <w:rFonts w:ascii="Times New Roman"/>
          <w:i/>
          <w:color w:val="000000"/>
          <w:lang w:val="lv-LV"/>
        </w:rPr>
      </w:pPr>
      <w:r w:rsidRPr="002B2DCB">
        <w:rPr>
          <w:rFonts w:asciiTheme="majorBidi" w:hAnsiTheme="majorBidi" w:cstheme="majorBidi"/>
          <w:sz w:val="24"/>
          <w:szCs w:val="24"/>
          <w:lang w:val="lv-LV"/>
        </w:rPr>
        <w:t xml:space="preserve">Īpašos gadījumos, kad pieprasījuma objekts var būtiski ietekmēt publisko elektroapgādes tīklu (sadales un/vai pārvades tīklu), pieprasījuma objektam var piemērot </w:t>
      </w:r>
      <w:r w:rsidRPr="002B2DCB">
        <w:rPr>
          <w:rFonts w:asciiTheme="majorBidi" w:hAnsiTheme="majorBidi" w:cstheme="majorBidi"/>
          <w:sz w:val="24"/>
          <w:szCs w:val="24"/>
          <w:lang w:val="lv-LV"/>
        </w:rPr>
        <w:lastRenderedPageBreak/>
        <w:t>papildu prasības</w:t>
      </w:r>
      <w:r w:rsidR="0054005F" w:rsidRPr="002B2DCB">
        <w:rPr>
          <w:rFonts w:asciiTheme="majorBidi" w:hAnsiTheme="majorBidi" w:cstheme="majorBidi"/>
          <w:sz w:val="24"/>
          <w:szCs w:val="24"/>
          <w:lang w:val="lv-LV"/>
        </w:rPr>
        <w:t>.</w:t>
      </w:r>
      <w:r w:rsidR="0054005F" w:rsidRPr="002B2DCB">
        <w:rPr>
          <w:rFonts w:ascii="Times New Roman"/>
          <w:i/>
          <w:color w:val="000000"/>
          <w:lang w:val="lv-LV"/>
        </w:rPr>
        <w:t xml:space="preserve"> </w:t>
      </w:r>
    </w:p>
    <w:p w14:paraId="1082FBDC" w14:textId="05196186" w:rsidR="0054005F" w:rsidRPr="002B2DCB" w:rsidRDefault="0054005F" w:rsidP="00133A18">
      <w:pPr>
        <w:spacing w:before="93" w:line="360" w:lineRule="auto"/>
        <w:ind w:left="335"/>
        <w:rPr>
          <w:rFonts w:ascii="Times New Roman"/>
          <w:i/>
          <w:color w:val="000000"/>
          <w:lang w:val="lv-LV"/>
        </w:rPr>
      </w:pPr>
      <w:r w:rsidRPr="002B2DCB">
        <w:rPr>
          <w:rFonts w:ascii="Times New Roman"/>
          <w:i/>
          <w:color w:val="000000"/>
          <w:lang w:val="lv-LV"/>
        </w:rPr>
        <w:t>Elektroener</w:t>
      </w:r>
      <w:r w:rsidRPr="002B2DCB">
        <w:rPr>
          <w:rFonts w:ascii="Times New Roman"/>
          <w:i/>
          <w:color w:val="000000"/>
          <w:lang w:val="lv-LV"/>
        </w:rPr>
        <w:t>ģ</w:t>
      </w:r>
      <w:r w:rsidRPr="002B2DCB">
        <w:rPr>
          <w:rFonts w:ascii="Times New Roman"/>
          <w:i/>
          <w:color w:val="000000"/>
          <w:lang w:val="lv-LV"/>
        </w:rPr>
        <w:t>ijas kvalit</w:t>
      </w:r>
      <w:r w:rsidRPr="002B2DCB">
        <w:rPr>
          <w:rFonts w:ascii="Times New Roman"/>
          <w:i/>
          <w:color w:val="000000"/>
          <w:lang w:val="lv-LV"/>
        </w:rPr>
        <w:t>ā</w:t>
      </w:r>
      <w:r w:rsidRPr="002B2DCB">
        <w:rPr>
          <w:rFonts w:ascii="Times New Roman"/>
          <w:i/>
          <w:color w:val="000000"/>
          <w:lang w:val="lv-LV"/>
        </w:rPr>
        <w:t>tes nov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ēš</w:t>
      </w:r>
      <w:r w:rsidRPr="002B2DCB">
        <w:rPr>
          <w:rFonts w:ascii="Times New Roman"/>
          <w:i/>
          <w:color w:val="000000"/>
          <w:lang w:val="lv-LV"/>
        </w:rPr>
        <w:t>anai tiek izmantota tr</w:t>
      </w:r>
      <w:r w:rsidRPr="002B2DCB">
        <w:rPr>
          <w:rFonts w:ascii="Times New Roman"/>
          <w:i/>
          <w:color w:val="000000"/>
          <w:lang w:val="lv-LV"/>
        </w:rPr>
        <w:t>ī</w:t>
      </w:r>
      <w:r w:rsidRPr="002B2DCB">
        <w:rPr>
          <w:rFonts w:ascii="Times New Roman"/>
          <w:i/>
          <w:color w:val="000000"/>
          <w:lang w:val="lv-LV"/>
        </w:rPr>
        <w:t>s posmu proced</w:t>
      </w:r>
      <w:r w:rsidRPr="002B2DCB">
        <w:rPr>
          <w:rFonts w:ascii="Times New Roman"/>
          <w:i/>
          <w:color w:val="000000"/>
          <w:lang w:val="lv-LV"/>
        </w:rPr>
        <w:t>ū</w:t>
      </w:r>
      <w:r w:rsidRPr="002B2DCB">
        <w:rPr>
          <w:rFonts w:ascii="Times New Roman"/>
          <w:i/>
          <w:color w:val="000000"/>
          <w:lang w:val="lv-LV"/>
        </w:rPr>
        <w:t xml:space="preserve">ra, kas </w:t>
      </w:r>
      <w:r w:rsidRPr="002B2DCB">
        <w:rPr>
          <w:rFonts w:ascii="Times New Roman"/>
          <w:i/>
          <w:color w:val="000000"/>
          <w:lang w:val="lv-LV"/>
        </w:rPr>
        <w:t>ī</w:t>
      </w:r>
      <w:r w:rsidRPr="002B2DCB">
        <w:rPr>
          <w:rFonts w:ascii="Times New Roman"/>
          <w:i/>
          <w:color w:val="000000"/>
          <w:lang w:val="lv-LV"/>
        </w:rPr>
        <w:t>sum</w:t>
      </w:r>
      <w:r w:rsidRPr="002B2DCB">
        <w:rPr>
          <w:rFonts w:ascii="Times New Roman"/>
          <w:i/>
          <w:color w:val="000000"/>
          <w:lang w:val="lv-LV"/>
        </w:rPr>
        <w:t>ā</w:t>
      </w:r>
      <w:r w:rsidRPr="002B2DCB">
        <w:rPr>
          <w:rFonts w:ascii="Times New Roman"/>
          <w:i/>
          <w:color w:val="000000"/>
          <w:lang w:val="lv-LV"/>
        </w:rPr>
        <w:t xml:space="preserve"> ietver:</w:t>
      </w:r>
    </w:p>
    <w:p w14:paraId="2F9A7F7B" w14:textId="77777777" w:rsidR="0054005F" w:rsidRPr="002B2DCB" w:rsidRDefault="0054005F" w:rsidP="00F80DFB">
      <w:pPr>
        <w:widowControl w:val="0"/>
        <w:numPr>
          <w:ilvl w:val="0"/>
          <w:numId w:val="11"/>
        </w:numPr>
        <w:tabs>
          <w:tab w:val="left" w:pos="1054"/>
        </w:tabs>
        <w:autoSpaceDE w:val="0"/>
        <w:autoSpaceDN w:val="0"/>
        <w:spacing w:after="0" w:line="360" w:lineRule="auto"/>
        <w:ind w:left="1054" w:hanging="359"/>
        <w:rPr>
          <w:rFonts w:ascii="Times New Roman" w:hAnsi="Times New Roman"/>
          <w:i/>
          <w:color w:val="000000"/>
          <w:lang w:val="lv-LV"/>
        </w:rPr>
      </w:pPr>
      <w:r w:rsidRPr="002B2DCB">
        <w:rPr>
          <w:rFonts w:ascii="Times New Roman" w:hAnsi="Times New Roman"/>
          <w:i/>
          <w:color w:val="000000"/>
          <w:lang w:val="lv-LV"/>
        </w:rPr>
        <w:t xml:space="preserve">Īsslēguma koeficients (SCR) </w:t>
      </w:r>
      <w:r w:rsidRPr="002B2DCB">
        <w:rPr>
          <w:rFonts w:ascii="Times New Roman" w:hAnsi="Times New Roman"/>
          <w:i/>
          <w:color w:val="000000"/>
          <w:spacing w:val="-4"/>
          <w:lang w:val="lv-LV"/>
        </w:rPr>
        <w:t>≥ 500.</w:t>
      </w:r>
    </w:p>
    <w:p w14:paraId="55195AD0" w14:textId="77777777" w:rsidR="0054005F" w:rsidRPr="002B2DCB" w:rsidRDefault="0054005F" w:rsidP="00F80DFB">
      <w:pPr>
        <w:widowControl w:val="0"/>
        <w:numPr>
          <w:ilvl w:val="0"/>
          <w:numId w:val="11"/>
        </w:numPr>
        <w:tabs>
          <w:tab w:val="left" w:pos="1054"/>
        </w:tabs>
        <w:autoSpaceDE w:val="0"/>
        <w:autoSpaceDN w:val="0"/>
        <w:spacing w:before="49" w:after="0" w:line="360" w:lineRule="auto"/>
        <w:ind w:left="1054" w:hanging="359"/>
        <w:rPr>
          <w:rFonts w:ascii="Times New Roman"/>
          <w:i/>
          <w:color w:val="000000"/>
          <w:lang w:val="lv-LV"/>
        </w:rPr>
      </w:pPr>
      <w:r w:rsidRPr="002B2DCB">
        <w:rPr>
          <w:rFonts w:ascii="Times New Roman"/>
          <w:i/>
          <w:color w:val="000000"/>
          <w:lang w:val="lv-LV"/>
        </w:rPr>
        <w:t>Elektroener</w:t>
      </w:r>
      <w:r w:rsidRPr="002B2DCB">
        <w:rPr>
          <w:rFonts w:ascii="Times New Roman"/>
          <w:i/>
          <w:color w:val="000000"/>
          <w:lang w:val="lv-LV"/>
        </w:rPr>
        <w:t>ģ</w:t>
      </w:r>
      <w:r w:rsidRPr="002B2DCB">
        <w:rPr>
          <w:rFonts w:ascii="Times New Roman"/>
          <w:i/>
          <w:color w:val="000000"/>
          <w:lang w:val="lv-LV"/>
        </w:rPr>
        <w:t>ijas kvalit</w:t>
      </w:r>
      <w:r w:rsidRPr="002B2DCB">
        <w:rPr>
          <w:rFonts w:ascii="Times New Roman"/>
          <w:i/>
          <w:color w:val="000000"/>
          <w:lang w:val="lv-LV"/>
        </w:rPr>
        <w:t>ā</w:t>
      </w:r>
      <w:r w:rsidRPr="002B2DCB">
        <w:rPr>
          <w:rFonts w:ascii="Times New Roman"/>
          <w:i/>
          <w:color w:val="000000"/>
          <w:lang w:val="lv-LV"/>
        </w:rPr>
        <w:t>tes iepriek</w:t>
      </w:r>
      <w:r w:rsidRPr="002B2DCB">
        <w:rPr>
          <w:rFonts w:ascii="Times New Roman"/>
          <w:i/>
          <w:color w:val="000000"/>
          <w:lang w:val="lv-LV"/>
        </w:rPr>
        <w:t>šē</w:t>
      </w:r>
      <w:r w:rsidRPr="002B2DCB">
        <w:rPr>
          <w:rFonts w:ascii="Times New Roman"/>
          <w:i/>
          <w:color w:val="000000"/>
          <w:lang w:val="lv-LV"/>
        </w:rPr>
        <w:t>ja nov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ēš</w:t>
      </w:r>
      <w:r w:rsidRPr="002B2DCB">
        <w:rPr>
          <w:rFonts w:ascii="Times New Roman"/>
          <w:i/>
          <w:color w:val="000000"/>
          <w:lang w:val="lv-LV"/>
        </w:rPr>
        <w:t>ana p</w:t>
      </w:r>
      <w:r w:rsidRPr="002B2DCB">
        <w:rPr>
          <w:rFonts w:ascii="Times New Roman"/>
          <w:i/>
          <w:color w:val="000000"/>
          <w:lang w:val="lv-LV"/>
        </w:rPr>
        <w:t>ē</w:t>
      </w:r>
      <w:r w:rsidRPr="002B2DCB">
        <w:rPr>
          <w:rFonts w:ascii="Times New Roman"/>
          <w:i/>
          <w:color w:val="000000"/>
          <w:lang w:val="lv-LV"/>
        </w:rPr>
        <w:t xml:space="preserve">c </w:t>
      </w:r>
      <w:r w:rsidRPr="002B2DCB">
        <w:rPr>
          <w:rFonts w:ascii="Times New Roman"/>
          <w:i/>
          <w:color w:val="000000"/>
          <w:spacing w:val="-2"/>
          <w:lang w:val="lv-LV"/>
        </w:rPr>
        <w:t>apr</w:t>
      </w:r>
      <w:r w:rsidRPr="002B2DCB">
        <w:rPr>
          <w:rFonts w:ascii="Times New Roman"/>
          <w:i/>
          <w:color w:val="000000"/>
          <w:spacing w:val="-2"/>
          <w:lang w:val="lv-LV"/>
        </w:rPr>
        <w:t>ēķ</w:t>
      </w:r>
      <w:r w:rsidRPr="002B2DCB">
        <w:rPr>
          <w:rFonts w:ascii="Times New Roman"/>
          <w:i/>
          <w:color w:val="000000"/>
          <w:spacing w:val="-2"/>
          <w:lang w:val="lv-LV"/>
        </w:rPr>
        <w:t>ina</w:t>
      </w:r>
      <w:r w:rsidRPr="002B2DCB">
        <w:rPr>
          <w:rFonts w:ascii="Times New Roman"/>
          <w:i/>
          <w:color w:val="000000"/>
          <w:lang w:val="lv-LV"/>
        </w:rPr>
        <w:t>.</w:t>
      </w:r>
    </w:p>
    <w:p w14:paraId="48BDC231" w14:textId="18916B13" w:rsidR="0054005F" w:rsidRPr="002B2DCB" w:rsidRDefault="0054005F" w:rsidP="00F80DFB">
      <w:pPr>
        <w:widowControl w:val="0"/>
        <w:numPr>
          <w:ilvl w:val="0"/>
          <w:numId w:val="11"/>
        </w:numPr>
        <w:tabs>
          <w:tab w:val="left" w:pos="1055"/>
        </w:tabs>
        <w:autoSpaceDE w:val="0"/>
        <w:autoSpaceDN w:val="0"/>
        <w:spacing w:before="52" w:after="0" w:line="360" w:lineRule="auto"/>
        <w:ind w:right="589"/>
        <w:rPr>
          <w:rFonts w:ascii="Times New Roman"/>
          <w:i/>
          <w:color w:val="000000"/>
          <w:lang w:val="lv-LV"/>
        </w:rPr>
      </w:pPr>
      <w:r w:rsidRPr="002B2DCB">
        <w:rPr>
          <w:rFonts w:ascii="Times New Roman"/>
          <w:i/>
          <w:color w:val="000000"/>
          <w:lang w:val="lv-LV"/>
        </w:rPr>
        <w:t>Trok</w:t>
      </w:r>
      <w:r w:rsidRPr="002B2DCB">
        <w:rPr>
          <w:rFonts w:ascii="Times New Roman"/>
          <w:i/>
          <w:color w:val="000000"/>
          <w:lang w:val="lv-LV"/>
        </w:rPr>
        <w:t>šņ</w:t>
      </w:r>
      <w:r w:rsidRPr="002B2DCB">
        <w:rPr>
          <w:rFonts w:ascii="Times New Roman"/>
          <w:i/>
          <w:color w:val="000000"/>
          <w:lang w:val="lv-LV"/>
        </w:rPr>
        <w:t>a m</w:t>
      </w:r>
      <w:r w:rsidRPr="002B2DCB">
        <w:rPr>
          <w:rFonts w:ascii="Times New Roman"/>
          <w:i/>
          <w:color w:val="000000"/>
          <w:lang w:val="lv-LV"/>
        </w:rPr>
        <w:t>ē</w:t>
      </w:r>
      <w:r w:rsidRPr="002B2DCB">
        <w:rPr>
          <w:rFonts w:ascii="Times New Roman"/>
          <w:i/>
          <w:color w:val="000000"/>
          <w:lang w:val="lv-LV"/>
        </w:rPr>
        <w:t>r</w:t>
      </w:r>
      <w:r w:rsidRPr="002B2DCB">
        <w:rPr>
          <w:rFonts w:ascii="Times New Roman"/>
          <w:i/>
          <w:color w:val="000000"/>
          <w:lang w:val="lv-LV"/>
        </w:rPr>
        <w:t>ī</w:t>
      </w:r>
      <w:r w:rsidRPr="002B2DCB">
        <w:rPr>
          <w:rFonts w:ascii="Times New Roman"/>
          <w:i/>
          <w:color w:val="000000"/>
          <w:lang w:val="lv-LV"/>
        </w:rPr>
        <w:t>jumi elektrot</w:t>
      </w:r>
      <w:r w:rsidRPr="002B2DCB">
        <w:rPr>
          <w:rFonts w:ascii="Times New Roman"/>
          <w:i/>
          <w:color w:val="000000"/>
          <w:lang w:val="lv-LV"/>
        </w:rPr>
        <w:t>ī</w:t>
      </w:r>
      <w:r w:rsidRPr="002B2DCB">
        <w:rPr>
          <w:rFonts w:ascii="Times New Roman"/>
          <w:i/>
          <w:color w:val="000000"/>
          <w:lang w:val="lv-LV"/>
        </w:rPr>
        <w:t>kl</w:t>
      </w:r>
      <w:r w:rsidRPr="002B2DCB">
        <w:rPr>
          <w:rFonts w:ascii="Times New Roman"/>
          <w:i/>
          <w:color w:val="000000"/>
          <w:lang w:val="lv-LV"/>
        </w:rPr>
        <w:t>ā</w:t>
      </w:r>
      <w:r w:rsidRPr="002B2DCB">
        <w:rPr>
          <w:rFonts w:ascii="Times New Roman"/>
          <w:i/>
          <w:color w:val="000000"/>
          <w:lang w:val="lv-LV"/>
        </w:rPr>
        <w:t xml:space="preserve"> pirms un p</w:t>
      </w:r>
      <w:r w:rsidRPr="002B2DCB">
        <w:rPr>
          <w:rFonts w:ascii="Times New Roman"/>
          <w:i/>
          <w:color w:val="000000"/>
          <w:lang w:val="lv-LV"/>
        </w:rPr>
        <w:t>ē</w:t>
      </w:r>
      <w:r w:rsidRPr="002B2DCB">
        <w:rPr>
          <w:rFonts w:ascii="Times New Roman"/>
          <w:i/>
          <w:color w:val="000000"/>
          <w:lang w:val="lv-LV"/>
        </w:rPr>
        <w:t xml:space="preserve">c </w:t>
      </w:r>
      <w:r w:rsidR="002C1B94" w:rsidRPr="002B2DCB">
        <w:rPr>
          <w:rFonts w:ascii="Times New Roman"/>
          <w:i/>
          <w:color w:val="000000"/>
          <w:lang w:val="lv-LV"/>
        </w:rPr>
        <w:t>piepras</w:t>
      </w:r>
      <w:r w:rsidR="002C1B94" w:rsidRPr="002B2DCB">
        <w:rPr>
          <w:rFonts w:ascii="Times New Roman"/>
          <w:i/>
          <w:color w:val="000000"/>
          <w:lang w:val="lv-LV"/>
        </w:rPr>
        <w:t>ī</w:t>
      </w:r>
      <w:r w:rsidR="002C1B94" w:rsidRPr="002B2DCB">
        <w:rPr>
          <w:rFonts w:ascii="Times New Roman"/>
          <w:i/>
          <w:color w:val="000000"/>
          <w:lang w:val="lv-LV"/>
        </w:rPr>
        <w:t xml:space="preserve">juma </w:t>
      </w:r>
      <w:r w:rsidRPr="002B2DCB">
        <w:rPr>
          <w:rFonts w:ascii="Times New Roman"/>
          <w:i/>
          <w:color w:val="000000"/>
          <w:lang w:val="lv-LV"/>
        </w:rPr>
        <w:t>iek</w:t>
      </w:r>
      <w:r w:rsidRPr="002B2DCB">
        <w:rPr>
          <w:rFonts w:ascii="Times New Roman"/>
          <w:i/>
          <w:color w:val="000000"/>
          <w:lang w:val="lv-LV"/>
        </w:rPr>
        <w:t>ā</w:t>
      </w:r>
      <w:r w:rsidRPr="002B2DCB">
        <w:rPr>
          <w:rFonts w:ascii="Times New Roman"/>
          <w:i/>
          <w:color w:val="000000"/>
          <w:lang w:val="lv-LV"/>
        </w:rPr>
        <w:t>rtas piesl</w:t>
      </w:r>
      <w:r w:rsidRPr="002B2DCB">
        <w:rPr>
          <w:rFonts w:ascii="Times New Roman"/>
          <w:i/>
          <w:color w:val="000000"/>
          <w:lang w:val="lv-LV"/>
        </w:rPr>
        <w:t>ē</w:t>
      </w:r>
      <w:r w:rsidRPr="002B2DCB">
        <w:rPr>
          <w:rFonts w:ascii="Times New Roman"/>
          <w:i/>
          <w:color w:val="000000"/>
          <w:lang w:val="lv-LV"/>
        </w:rPr>
        <w:t>g</w:t>
      </w:r>
      <w:r w:rsidRPr="002B2DCB">
        <w:rPr>
          <w:rFonts w:ascii="Times New Roman"/>
          <w:i/>
          <w:color w:val="000000"/>
          <w:lang w:val="lv-LV"/>
        </w:rPr>
        <w:t>š</w:t>
      </w:r>
      <w:r w:rsidRPr="002B2DCB">
        <w:rPr>
          <w:rFonts w:ascii="Times New Roman"/>
          <w:i/>
          <w:color w:val="000000"/>
          <w:lang w:val="lv-LV"/>
        </w:rPr>
        <w:t>anas.</w:t>
      </w:r>
    </w:p>
    <w:p w14:paraId="6B2A6D2F" w14:textId="77777777"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Pieprasījuma iekārtas nedrīkst izraisīt nepieļaujamu sprieguma nelīdzsvarotības pieaugumu tīklā. Lai no tā izvairītos, patēriņš pēc iespējas vienmērīgāk jāsadala pa fāzēm.</w:t>
      </w:r>
    </w:p>
    <w:p w14:paraId="139E9BC5" w14:textId="385C068D" w:rsidR="002C1B94" w:rsidRPr="002B2DCB" w:rsidRDefault="002C1B94" w:rsidP="00133A18">
      <w:pPr>
        <w:spacing w:before="94" w:line="360" w:lineRule="auto"/>
        <w:ind w:left="335" w:right="333"/>
        <w:jc w:val="both"/>
        <w:rPr>
          <w:rFonts w:ascii="Times New Roman" w:hAnsi="Times New Roman"/>
          <w:i/>
          <w:color w:val="000000"/>
          <w:lang w:val="lv-LV"/>
        </w:rPr>
      </w:pPr>
      <w:r w:rsidRPr="002B2DCB">
        <w:rPr>
          <w:rFonts w:ascii="Times New Roman" w:hAnsi="Times New Roman"/>
          <w:i/>
          <w:color w:val="000000"/>
          <w:lang w:val="lv-LV"/>
        </w:rPr>
        <w:t>Prasības attiecībā uz nelīdzsvarotību tiek izvirzītas tāpēc, ka sabiedriskajā elektropiegādes tīklā ir jāizvairās no fāžu sprieguma nelīdzsvarotības, jo tā var ietekmēt tīkla darbību un sabiedriskajam elektropiegādes tīklam pieslēgtās vienības.</w:t>
      </w:r>
    </w:p>
    <w:p w14:paraId="615C307B" w14:textId="77777777" w:rsidR="002C1B94" w:rsidRPr="002B2DCB" w:rsidRDefault="002C1B94" w:rsidP="00133A18">
      <w:pPr>
        <w:spacing w:before="1" w:line="360" w:lineRule="auto"/>
        <w:ind w:left="335" w:right="331"/>
        <w:jc w:val="both"/>
        <w:rPr>
          <w:rFonts w:ascii="Times New Roman" w:hAnsi="Times New Roman"/>
          <w:i/>
          <w:color w:val="000000"/>
          <w:lang w:val="lv-LV"/>
        </w:rPr>
      </w:pPr>
      <w:r w:rsidRPr="002B2DCB">
        <w:rPr>
          <w:rFonts w:ascii="Times New Roman" w:hAnsi="Times New Roman"/>
          <w:i/>
          <w:color w:val="000000"/>
          <w:lang w:val="lv-LV"/>
        </w:rPr>
        <w:t>Tehnisku iemeslu dēļ katrā atsevišķā gadījumā ir jāizvērtē pieļaujamā sprieguma nelīdzsvarotība. Dažos gadījumos pat neliela sprieguma nelīdzsvarotība no pieprasījuma iekārtas būs nepieņemama, savukārt citos gadījumos var pieņemt lielāku sprieguma nelīdzsvarotību no pieprasījuma iekārtas, jo īpaši, ja pieprasījuma iekārtas sprieguma nelīdzsvarotība ir pretēja sprieguma nelīdzsvarotībai, kas jau pastāv pieslēguma punktā.</w:t>
      </w:r>
    </w:p>
    <w:p w14:paraId="0D016625" w14:textId="77777777"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Strauja sprieguma maiņa ir vienreizēja, strauja sprieguma vidējās kvadrātiskās vērtības maiņa no viena līmeņa uz citu.</w:t>
      </w:r>
    </w:p>
    <w:p w14:paraId="0009926D" w14:textId="2379C631"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Pieprasījuma objekts nedrīkst izraisīt straujas sprieguma izmaiņas</w:t>
      </w:r>
      <w:r w:rsidR="002C1B94" w:rsidRPr="002B2DCB">
        <w:rPr>
          <w:rFonts w:asciiTheme="majorBidi" w:hAnsiTheme="majorBidi" w:cstheme="majorBidi"/>
          <w:sz w:val="24"/>
          <w:szCs w:val="24"/>
          <w:lang w:val="lv-LV"/>
        </w:rPr>
        <w:t>.</w:t>
      </w:r>
    </w:p>
    <w:p w14:paraId="527EFA8F" w14:textId="17C98C85" w:rsidR="002C1B94" w:rsidRPr="002B2DCB" w:rsidRDefault="002C1B94" w:rsidP="00133A18">
      <w:pPr>
        <w:spacing w:before="93" w:line="360" w:lineRule="auto"/>
        <w:ind w:left="335"/>
        <w:rPr>
          <w:rFonts w:ascii="Times New Roman"/>
          <w:i/>
          <w:color w:val="000000"/>
          <w:lang w:val="lv-LV"/>
        </w:rPr>
      </w:pPr>
      <w:r w:rsidRPr="002B2DCB">
        <w:rPr>
          <w:rFonts w:ascii="Times New Roman"/>
          <w:i/>
          <w:color w:val="000000"/>
          <w:lang w:val="lv-LV"/>
        </w:rPr>
        <w:t xml:space="preserve"> Pras</w:t>
      </w:r>
      <w:r w:rsidRPr="002B2DCB">
        <w:rPr>
          <w:rFonts w:ascii="Times New Roman"/>
          <w:i/>
          <w:color w:val="000000"/>
          <w:lang w:val="lv-LV"/>
        </w:rPr>
        <w:t>ī</w:t>
      </w:r>
      <w:r w:rsidRPr="002B2DCB">
        <w:rPr>
          <w:rFonts w:ascii="Times New Roman"/>
          <w:i/>
          <w:color w:val="000000"/>
          <w:lang w:val="lv-LV"/>
        </w:rPr>
        <w:t>bas attiec</w:t>
      </w:r>
      <w:r w:rsidRPr="002B2DCB">
        <w:rPr>
          <w:rFonts w:ascii="Times New Roman"/>
          <w:i/>
          <w:color w:val="000000"/>
          <w:lang w:val="lv-LV"/>
        </w:rPr>
        <w:t>ī</w:t>
      </w:r>
      <w:r w:rsidRPr="002B2DCB">
        <w:rPr>
          <w:rFonts w:ascii="Times New Roman"/>
          <w:i/>
          <w:color w:val="000000"/>
          <w:lang w:val="lv-LV"/>
        </w:rPr>
        <w:t>b</w:t>
      </w:r>
      <w:r w:rsidRPr="002B2DCB">
        <w:rPr>
          <w:rFonts w:ascii="Times New Roman"/>
          <w:i/>
          <w:color w:val="000000"/>
          <w:lang w:val="lv-LV"/>
        </w:rPr>
        <w:t>ā</w:t>
      </w:r>
      <w:r w:rsidRPr="002B2DCB">
        <w:rPr>
          <w:rFonts w:ascii="Times New Roman"/>
          <w:i/>
          <w:color w:val="000000"/>
          <w:lang w:val="lv-LV"/>
        </w:rPr>
        <w:t xml:space="preserve"> uz strauj</w:t>
      </w:r>
      <w:r w:rsidRPr="002B2DCB">
        <w:rPr>
          <w:rFonts w:ascii="Times New Roman"/>
          <w:i/>
          <w:color w:val="000000"/>
          <w:lang w:val="lv-LV"/>
        </w:rPr>
        <w:t>ā</w:t>
      </w:r>
      <w:r w:rsidRPr="002B2DCB">
        <w:rPr>
          <w:rFonts w:ascii="Times New Roman"/>
          <w:i/>
          <w:color w:val="000000"/>
          <w:lang w:val="lv-LV"/>
        </w:rPr>
        <w:t>m sprieguma izmai</w:t>
      </w:r>
      <w:r w:rsidRPr="002B2DCB">
        <w:rPr>
          <w:rFonts w:ascii="Times New Roman"/>
          <w:i/>
          <w:color w:val="000000"/>
          <w:lang w:val="lv-LV"/>
        </w:rPr>
        <w:t>ņā</w:t>
      </w:r>
      <w:r w:rsidRPr="002B2DCB">
        <w:rPr>
          <w:rFonts w:ascii="Times New Roman"/>
          <w:i/>
          <w:color w:val="000000"/>
          <w:lang w:val="lv-LV"/>
        </w:rPr>
        <w:t>m ir balst</w:t>
      </w:r>
      <w:r w:rsidRPr="002B2DCB">
        <w:rPr>
          <w:rFonts w:ascii="Times New Roman"/>
          <w:i/>
          <w:color w:val="000000"/>
          <w:lang w:val="lv-LV"/>
        </w:rPr>
        <w:t>ī</w:t>
      </w:r>
      <w:r w:rsidRPr="002B2DCB">
        <w:rPr>
          <w:rFonts w:ascii="Times New Roman"/>
          <w:i/>
          <w:color w:val="000000"/>
          <w:lang w:val="lv-LV"/>
        </w:rPr>
        <w:t>tas uz IEC/TR 61000-3-7</w:t>
      </w:r>
      <w:r w:rsidRPr="002B2DCB">
        <w:rPr>
          <w:rFonts w:ascii="Times New Roman"/>
          <w:i/>
          <w:color w:val="000000"/>
          <w:spacing w:val="-5"/>
          <w:lang w:val="lv-LV"/>
        </w:rPr>
        <w:t>.</w:t>
      </w:r>
    </w:p>
    <w:p w14:paraId="7B0DA075" w14:textId="77777777" w:rsidR="002C1B94" w:rsidRPr="002B2DCB" w:rsidRDefault="00D67249" w:rsidP="00133A18">
      <w:pPr>
        <w:pStyle w:val="BodyText"/>
        <w:spacing w:before="41" w:line="360" w:lineRule="auto"/>
        <w:ind w:right="646" w:firstLine="335"/>
        <w:jc w:val="both"/>
        <w:rPr>
          <w:rFonts w:ascii="Times New Roman"/>
          <w:i/>
          <w:color w:val="000000"/>
          <w:lang w:val="lv-LV"/>
        </w:rPr>
      </w:pPr>
      <w:r w:rsidRPr="002B2DCB">
        <w:rPr>
          <w:rFonts w:asciiTheme="majorBidi" w:hAnsiTheme="majorBidi" w:cstheme="majorBidi"/>
          <w:sz w:val="24"/>
          <w:szCs w:val="24"/>
          <w:lang w:val="lv-LV"/>
        </w:rPr>
        <w:t>Pieprasījuma objekts var radīt būtiskus traucējumus, ja tas pārsniedz elektroenerģijas piegādes uzņēmuma aprēķinātās mirgošanas robežvērtības. Pēc iekārtas īpašnieka pieprasījuma elektroenerģijas piegādes uzņēmums norāda robežvērtības.</w:t>
      </w:r>
      <w:r w:rsidR="002C1B94" w:rsidRPr="002B2DCB">
        <w:rPr>
          <w:rFonts w:ascii="Times New Roman"/>
          <w:i/>
          <w:color w:val="000000"/>
          <w:lang w:val="lv-LV"/>
        </w:rPr>
        <w:t xml:space="preserve"> </w:t>
      </w:r>
    </w:p>
    <w:p w14:paraId="34B2A587" w14:textId="2DC1B370" w:rsidR="002C1B94" w:rsidRPr="002B2DCB" w:rsidRDefault="002C1B94" w:rsidP="00133A18">
      <w:pPr>
        <w:spacing w:before="93" w:line="360" w:lineRule="auto"/>
        <w:ind w:left="335"/>
        <w:rPr>
          <w:rFonts w:ascii="Times New Roman"/>
          <w:i/>
          <w:color w:val="000000"/>
          <w:lang w:val="lv-LV"/>
        </w:rPr>
      </w:pPr>
      <w:r w:rsidRPr="002B2DCB">
        <w:rPr>
          <w:rFonts w:ascii="Times New Roman"/>
          <w:i/>
          <w:color w:val="000000"/>
          <w:lang w:val="lv-LV"/>
        </w:rPr>
        <w:t>Mirgo</w:t>
      </w:r>
      <w:r w:rsidRPr="002B2DCB">
        <w:rPr>
          <w:rFonts w:ascii="Times New Roman"/>
          <w:i/>
          <w:color w:val="000000"/>
          <w:lang w:val="lv-LV"/>
        </w:rPr>
        <w:t>š</w:t>
      </w:r>
      <w:r w:rsidRPr="002B2DCB">
        <w:rPr>
          <w:rFonts w:ascii="Times New Roman"/>
          <w:i/>
          <w:color w:val="000000"/>
          <w:lang w:val="lv-LV"/>
        </w:rPr>
        <w:t>anas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bas nosaka, pamatojoties uz IEC/TR 61000-3-7 aprakst</w:t>
      </w:r>
      <w:r w:rsidRPr="002B2DCB">
        <w:rPr>
          <w:rFonts w:ascii="Times New Roman"/>
          <w:i/>
          <w:color w:val="000000"/>
          <w:lang w:val="lv-LV"/>
        </w:rPr>
        <w:t>ī</w:t>
      </w:r>
      <w:r w:rsidRPr="002B2DCB">
        <w:rPr>
          <w:rFonts w:ascii="Times New Roman"/>
          <w:i/>
          <w:color w:val="000000"/>
          <w:lang w:val="lv-LV"/>
        </w:rPr>
        <w:t>taj</w:t>
      </w:r>
      <w:r w:rsidRPr="002B2DCB">
        <w:rPr>
          <w:rFonts w:ascii="Times New Roman"/>
          <w:i/>
          <w:color w:val="000000"/>
          <w:lang w:val="lv-LV"/>
        </w:rPr>
        <w:t>ā</w:t>
      </w:r>
      <w:r w:rsidRPr="002B2DCB">
        <w:rPr>
          <w:rFonts w:ascii="Times New Roman"/>
          <w:i/>
          <w:color w:val="000000"/>
          <w:lang w:val="lv-LV"/>
        </w:rPr>
        <w:t>m metod</w:t>
      </w:r>
      <w:r w:rsidRPr="002B2DCB">
        <w:rPr>
          <w:rFonts w:ascii="Times New Roman"/>
          <w:i/>
          <w:color w:val="000000"/>
          <w:lang w:val="lv-LV"/>
        </w:rPr>
        <w:t>ē</w:t>
      </w:r>
      <w:r w:rsidRPr="002B2DCB">
        <w:rPr>
          <w:rFonts w:ascii="Times New Roman"/>
          <w:i/>
          <w:color w:val="000000"/>
          <w:lang w:val="lv-LV"/>
        </w:rPr>
        <w:t>m.</w:t>
      </w:r>
    </w:p>
    <w:p w14:paraId="5C3039F2" w14:textId="77777777"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Pieprasījuma objekts var radīt būtiskus traucējumus, ja tas pārsniedz elektroenerģijas piegādes uzņēmuma aprēķinātās kaitīgo traucējumu robežvērtības. Pēc iekārtas īpašnieka pieprasījuma elektroenerģijas piegādes uzņēmums norāda robežvērtības.</w:t>
      </w:r>
    </w:p>
    <w:p w14:paraId="02A6C7F6" w14:textId="77777777" w:rsidR="002C1B94" w:rsidRPr="002B2DCB" w:rsidRDefault="002C1B94" w:rsidP="00133A18">
      <w:pPr>
        <w:spacing w:before="93" w:line="360" w:lineRule="auto"/>
        <w:ind w:left="335"/>
        <w:rPr>
          <w:rFonts w:ascii="Times New Roman"/>
          <w:i/>
          <w:color w:val="000000"/>
          <w:lang w:val="lv-LV"/>
        </w:rPr>
      </w:pPr>
      <w:r w:rsidRPr="002B2DCB">
        <w:rPr>
          <w:rFonts w:ascii="Times New Roman"/>
          <w:i/>
          <w:color w:val="000000"/>
          <w:lang w:val="lv-LV"/>
        </w:rPr>
        <w:lastRenderedPageBreak/>
        <w:t>Harmonisko trauc</w:t>
      </w:r>
      <w:r w:rsidRPr="002B2DCB">
        <w:rPr>
          <w:rFonts w:ascii="Times New Roman"/>
          <w:i/>
          <w:color w:val="000000"/>
          <w:lang w:val="lv-LV"/>
        </w:rPr>
        <w:t>ē</w:t>
      </w:r>
      <w:r w:rsidRPr="002B2DCB">
        <w:rPr>
          <w:rFonts w:ascii="Times New Roman"/>
          <w:i/>
          <w:color w:val="000000"/>
          <w:lang w:val="lv-LV"/>
        </w:rPr>
        <w:t>jumu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bas nosaka, pamatojoties uz IEC/TR 61000-3-6 aprakst</w:t>
      </w:r>
      <w:r w:rsidRPr="002B2DCB">
        <w:rPr>
          <w:rFonts w:ascii="Times New Roman"/>
          <w:i/>
          <w:color w:val="000000"/>
          <w:lang w:val="lv-LV"/>
        </w:rPr>
        <w:t>ī</w:t>
      </w:r>
      <w:r w:rsidRPr="002B2DCB">
        <w:rPr>
          <w:rFonts w:ascii="Times New Roman"/>
          <w:i/>
          <w:color w:val="000000"/>
          <w:lang w:val="lv-LV"/>
        </w:rPr>
        <w:t>taj</w:t>
      </w:r>
      <w:r w:rsidRPr="002B2DCB">
        <w:rPr>
          <w:rFonts w:ascii="Times New Roman"/>
          <w:i/>
          <w:color w:val="000000"/>
          <w:lang w:val="lv-LV"/>
        </w:rPr>
        <w:t>ā</w:t>
      </w:r>
      <w:r w:rsidRPr="002B2DCB">
        <w:rPr>
          <w:rFonts w:ascii="Times New Roman"/>
          <w:i/>
          <w:color w:val="000000"/>
          <w:lang w:val="lv-LV"/>
        </w:rPr>
        <w:t>m metod</w:t>
      </w:r>
      <w:r w:rsidRPr="002B2DCB">
        <w:rPr>
          <w:rFonts w:ascii="Times New Roman"/>
          <w:i/>
          <w:color w:val="000000"/>
          <w:lang w:val="lv-LV"/>
        </w:rPr>
        <w:t>ē</w:t>
      </w:r>
      <w:r w:rsidRPr="002B2DCB">
        <w:rPr>
          <w:rFonts w:ascii="Times New Roman"/>
          <w:i/>
          <w:color w:val="000000"/>
          <w:lang w:val="lv-LV"/>
        </w:rPr>
        <w:t>m.</w:t>
      </w:r>
    </w:p>
    <w:p w14:paraId="7DDE55F6" w14:textId="468A3150"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Pieprasījuma objekts var radīt būtiskus traucējumus, ja tas pārsniedz starpharmoni</w:t>
      </w:r>
      <w:r w:rsidR="00743DFF">
        <w:rPr>
          <w:rFonts w:asciiTheme="majorBidi" w:hAnsiTheme="majorBidi" w:cstheme="majorBidi"/>
          <w:sz w:val="24"/>
          <w:szCs w:val="24"/>
          <w:lang w:val="lv-LV"/>
        </w:rPr>
        <w:t>kas</w:t>
      </w:r>
      <w:r w:rsidRPr="002B2DCB">
        <w:rPr>
          <w:rFonts w:asciiTheme="majorBidi" w:hAnsiTheme="majorBidi" w:cstheme="majorBidi"/>
          <w:sz w:val="24"/>
          <w:szCs w:val="24"/>
          <w:lang w:val="lv-LV"/>
        </w:rPr>
        <w:t xml:space="preserve"> traucējumu robežvērtības, ko aprēķinājis elektroenerģijas piegādes uzņēmums. Pēc iekārtas īpašnieka pieprasījuma elektroenerģijas piegādes uzņēmums norāda robežvērtības.</w:t>
      </w:r>
    </w:p>
    <w:p w14:paraId="76A2D0C8" w14:textId="5E1DE15A" w:rsidR="002C1B94" w:rsidRPr="002B2DCB" w:rsidRDefault="002C1B94" w:rsidP="00133A18">
      <w:pPr>
        <w:spacing w:before="94" w:line="360" w:lineRule="auto"/>
        <w:ind w:left="335" w:right="76"/>
        <w:rPr>
          <w:rFonts w:ascii="Times New Roman"/>
          <w:i/>
          <w:color w:val="000000"/>
          <w:lang w:val="lv-LV"/>
        </w:rPr>
      </w:pPr>
      <w:r w:rsidRPr="002B2DCB">
        <w:rPr>
          <w:rFonts w:ascii="Times New Roman"/>
          <w:i/>
          <w:color w:val="000000"/>
          <w:lang w:val="lv-LV"/>
        </w:rPr>
        <w:t>Starpharmonik</w:t>
      </w:r>
      <w:r w:rsidR="00743DFF">
        <w:rPr>
          <w:rFonts w:ascii="Times New Roman"/>
          <w:i/>
          <w:color w:val="000000"/>
          <w:lang w:val="lv-LV"/>
        </w:rPr>
        <w:t>as</w:t>
      </w:r>
      <w:r w:rsidRPr="002B2DCB">
        <w:rPr>
          <w:rFonts w:ascii="Times New Roman"/>
          <w:i/>
          <w:color w:val="000000"/>
          <w:lang w:val="lv-LV"/>
        </w:rPr>
        <w:t xml:space="preserve"> trauc</w:t>
      </w:r>
      <w:r w:rsidRPr="002B2DCB">
        <w:rPr>
          <w:rFonts w:ascii="Times New Roman"/>
          <w:i/>
          <w:color w:val="000000"/>
          <w:lang w:val="lv-LV"/>
        </w:rPr>
        <w:t>ē</w:t>
      </w:r>
      <w:r w:rsidRPr="002B2DCB">
        <w:rPr>
          <w:rFonts w:ascii="Times New Roman"/>
          <w:i/>
          <w:color w:val="000000"/>
          <w:lang w:val="lv-LV"/>
        </w:rPr>
        <w:t>jumu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bas nosaka, pamatojoties uz IEC/TR 61000-3-6 aprakst</w:t>
      </w:r>
      <w:r w:rsidRPr="002B2DCB">
        <w:rPr>
          <w:rFonts w:ascii="Times New Roman"/>
          <w:i/>
          <w:color w:val="000000"/>
          <w:lang w:val="lv-LV"/>
        </w:rPr>
        <w:t>ī</w:t>
      </w:r>
      <w:r w:rsidRPr="002B2DCB">
        <w:rPr>
          <w:rFonts w:ascii="Times New Roman"/>
          <w:i/>
          <w:color w:val="000000"/>
          <w:lang w:val="lv-LV"/>
        </w:rPr>
        <w:t>taj</w:t>
      </w:r>
      <w:r w:rsidRPr="002B2DCB">
        <w:rPr>
          <w:rFonts w:ascii="Times New Roman"/>
          <w:i/>
          <w:color w:val="000000"/>
          <w:lang w:val="lv-LV"/>
        </w:rPr>
        <w:t>ā</w:t>
      </w:r>
      <w:r w:rsidRPr="002B2DCB">
        <w:rPr>
          <w:rFonts w:ascii="Times New Roman"/>
          <w:i/>
          <w:color w:val="000000"/>
          <w:lang w:val="lv-LV"/>
        </w:rPr>
        <w:t>m metod</w:t>
      </w:r>
      <w:r w:rsidRPr="002B2DCB">
        <w:rPr>
          <w:rFonts w:ascii="Times New Roman"/>
          <w:i/>
          <w:color w:val="000000"/>
          <w:lang w:val="lv-LV"/>
        </w:rPr>
        <w:t>ē</w:t>
      </w:r>
      <w:r w:rsidRPr="002B2DCB">
        <w:rPr>
          <w:rFonts w:ascii="Times New Roman"/>
          <w:i/>
          <w:color w:val="000000"/>
          <w:lang w:val="lv-LV"/>
        </w:rPr>
        <w:t>m.</w:t>
      </w:r>
    </w:p>
    <w:p w14:paraId="1E284712" w14:textId="77777777"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Pieprasījuma objekts var radīt būtiskus traucējumus, ja tas pārsniedz elektroenerģijas piegādes uzņēmuma aprēķinātās robežvērtības traucējumiem 2-9 kHz frekvenču diapazonā. Pēc iekārtas īpašnieka pieprasījuma elektroenerģijas piegādes uzņēmums norāda </w:t>
      </w:r>
      <w:r w:rsidRPr="002B2DCB">
        <w:rPr>
          <w:rFonts w:asciiTheme="majorBidi" w:hAnsiTheme="majorBidi" w:cstheme="majorBidi"/>
          <w:spacing w:val="-2"/>
          <w:sz w:val="24"/>
          <w:szCs w:val="24"/>
          <w:lang w:val="lv-LV"/>
        </w:rPr>
        <w:t>robežvērtības.</w:t>
      </w:r>
    </w:p>
    <w:p w14:paraId="34AEF3D8" w14:textId="59968FE4"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Pieprasījuma objekts var radīt būtiskus traucējumus, ja tas ņem līdzstrāvu no publiskā </w:t>
      </w:r>
      <w:r w:rsidRPr="002B2DCB">
        <w:rPr>
          <w:rFonts w:asciiTheme="majorBidi" w:hAnsiTheme="majorBidi" w:cstheme="majorBidi"/>
          <w:spacing w:val="-2"/>
          <w:sz w:val="24"/>
          <w:szCs w:val="24"/>
          <w:lang w:val="lv-LV"/>
        </w:rPr>
        <w:t>elektrotīkla.</w:t>
      </w:r>
      <w:r w:rsidR="002C1B94" w:rsidRPr="002B2DCB">
        <w:rPr>
          <w:rFonts w:asciiTheme="majorBidi" w:hAnsiTheme="majorBidi" w:cstheme="majorBidi"/>
          <w:spacing w:val="-2"/>
          <w:sz w:val="24"/>
          <w:szCs w:val="24"/>
          <w:lang w:val="lv-LV"/>
        </w:rPr>
        <w:t xml:space="preserve"> </w:t>
      </w:r>
    </w:p>
    <w:p w14:paraId="63314222" w14:textId="0B326D28" w:rsidR="002C1B94" w:rsidRPr="002B2DCB" w:rsidRDefault="002C1B94" w:rsidP="00133A18">
      <w:pPr>
        <w:spacing w:before="92" w:line="360" w:lineRule="auto"/>
        <w:ind w:left="335" w:right="332"/>
        <w:jc w:val="both"/>
        <w:rPr>
          <w:rFonts w:ascii="Times New Roman"/>
          <w:i/>
          <w:color w:val="000000"/>
          <w:lang w:val="lv-LV"/>
        </w:rPr>
      </w:pPr>
      <w:r w:rsidRPr="002B2DCB">
        <w:rPr>
          <w:rFonts w:ascii="Times New Roman"/>
          <w:i/>
          <w:color w:val="000000"/>
          <w:lang w:val="lv-LV"/>
        </w:rPr>
        <w:t>L</w:t>
      </w:r>
      <w:r w:rsidRPr="002B2DCB">
        <w:rPr>
          <w:rFonts w:ascii="Times New Roman"/>
          <w:i/>
          <w:color w:val="000000"/>
          <w:lang w:val="lv-LV"/>
        </w:rPr>
        <w:t>ī</w:t>
      </w:r>
      <w:r w:rsidRPr="002B2DCB">
        <w:rPr>
          <w:rFonts w:ascii="Times New Roman"/>
          <w:i/>
          <w:color w:val="000000"/>
          <w:lang w:val="lv-LV"/>
        </w:rPr>
        <w:t>dzstr</w:t>
      </w:r>
      <w:r w:rsidRPr="002B2DCB">
        <w:rPr>
          <w:rFonts w:ascii="Times New Roman"/>
          <w:i/>
          <w:color w:val="000000"/>
          <w:lang w:val="lv-LV"/>
        </w:rPr>
        <w:t>ā</w:t>
      </w:r>
      <w:r w:rsidRPr="002B2DCB">
        <w:rPr>
          <w:rFonts w:ascii="Times New Roman"/>
          <w:i/>
          <w:color w:val="000000"/>
          <w:lang w:val="lv-LV"/>
        </w:rPr>
        <w:t>vas satura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ba ir noteikta t</w:t>
      </w:r>
      <w:r w:rsidRPr="002B2DCB">
        <w:rPr>
          <w:rFonts w:ascii="Times New Roman"/>
          <w:i/>
          <w:color w:val="000000"/>
          <w:lang w:val="lv-LV"/>
        </w:rPr>
        <w:t>ā</w:t>
      </w:r>
      <w:r w:rsidRPr="002B2DCB">
        <w:rPr>
          <w:rFonts w:ascii="Times New Roman"/>
          <w:i/>
          <w:color w:val="000000"/>
          <w:lang w:val="lv-LV"/>
        </w:rPr>
        <w:t>p</w:t>
      </w:r>
      <w:r w:rsidRPr="002B2DCB">
        <w:rPr>
          <w:rFonts w:ascii="Times New Roman"/>
          <w:i/>
          <w:color w:val="000000"/>
          <w:lang w:val="lv-LV"/>
        </w:rPr>
        <w:t>ē</w:t>
      </w:r>
      <w:r w:rsidRPr="002B2DCB">
        <w:rPr>
          <w:rFonts w:ascii="Times New Roman"/>
          <w:i/>
          <w:color w:val="000000"/>
          <w:lang w:val="lv-LV"/>
        </w:rPr>
        <w:t>c, ka l</w:t>
      </w:r>
      <w:r w:rsidRPr="002B2DCB">
        <w:rPr>
          <w:rFonts w:ascii="Times New Roman"/>
          <w:i/>
          <w:color w:val="000000"/>
          <w:lang w:val="lv-LV"/>
        </w:rPr>
        <w:t>ī</w:t>
      </w:r>
      <w:r w:rsidRPr="002B2DCB">
        <w:rPr>
          <w:rFonts w:ascii="Times New Roman"/>
          <w:i/>
          <w:color w:val="000000"/>
          <w:lang w:val="lv-LV"/>
        </w:rPr>
        <w:t>dzstr</w:t>
      </w:r>
      <w:r w:rsidRPr="002B2DCB">
        <w:rPr>
          <w:rFonts w:ascii="Times New Roman"/>
          <w:i/>
          <w:color w:val="000000"/>
          <w:lang w:val="lv-LV"/>
        </w:rPr>
        <w:t>ā</w:t>
      </w:r>
      <w:r w:rsidRPr="002B2DCB">
        <w:rPr>
          <w:rFonts w:ascii="Times New Roman"/>
          <w:i/>
          <w:color w:val="000000"/>
          <w:lang w:val="lv-LV"/>
        </w:rPr>
        <w:t>vas str</w:t>
      </w:r>
      <w:r w:rsidRPr="002B2DCB">
        <w:rPr>
          <w:rFonts w:ascii="Times New Roman"/>
          <w:i/>
          <w:color w:val="000000"/>
          <w:lang w:val="lv-LV"/>
        </w:rPr>
        <w:t>ā</w:t>
      </w:r>
      <w:r w:rsidRPr="002B2DCB">
        <w:rPr>
          <w:rFonts w:ascii="Times New Roman"/>
          <w:i/>
          <w:color w:val="000000"/>
          <w:lang w:val="lv-LV"/>
        </w:rPr>
        <w:t>vas ir nev</w:t>
      </w:r>
      <w:r w:rsidRPr="002B2DCB">
        <w:rPr>
          <w:rFonts w:ascii="Times New Roman"/>
          <w:i/>
          <w:color w:val="000000"/>
          <w:lang w:val="lv-LV"/>
        </w:rPr>
        <w:t>ē</w:t>
      </w:r>
      <w:r w:rsidRPr="002B2DCB">
        <w:rPr>
          <w:rFonts w:ascii="Times New Roman"/>
          <w:i/>
          <w:color w:val="000000"/>
          <w:lang w:val="lv-LV"/>
        </w:rPr>
        <w:t>lamas publiskaj</w:t>
      </w:r>
      <w:r w:rsidRPr="002B2DCB">
        <w:rPr>
          <w:rFonts w:ascii="Times New Roman"/>
          <w:i/>
          <w:color w:val="000000"/>
          <w:lang w:val="lv-LV"/>
        </w:rPr>
        <w:t>ā</w:t>
      </w:r>
      <w:r w:rsidRPr="002B2DCB">
        <w:rPr>
          <w:rFonts w:ascii="Times New Roman"/>
          <w:i/>
          <w:color w:val="000000"/>
          <w:lang w:val="lv-LV"/>
        </w:rPr>
        <w:t xml:space="preserve"> elektrot</w:t>
      </w:r>
      <w:r w:rsidRPr="002B2DCB">
        <w:rPr>
          <w:rFonts w:ascii="Times New Roman"/>
          <w:i/>
          <w:color w:val="000000"/>
          <w:lang w:val="lv-LV"/>
        </w:rPr>
        <w:t>ī</w:t>
      </w:r>
      <w:r w:rsidRPr="002B2DCB">
        <w:rPr>
          <w:rFonts w:ascii="Times New Roman"/>
          <w:i/>
          <w:color w:val="000000"/>
          <w:lang w:val="lv-LV"/>
        </w:rPr>
        <w:t>kl</w:t>
      </w:r>
      <w:r w:rsidRPr="002B2DCB">
        <w:rPr>
          <w:rFonts w:ascii="Times New Roman"/>
          <w:i/>
          <w:color w:val="000000"/>
          <w:lang w:val="lv-LV"/>
        </w:rPr>
        <w:t>ā</w:t>
      </w:r>
      <w:r w:rsidRPr="002B2DCB">
        <w:rPr>
          <w:rFonts w:ascii="Times New Roman"/>
          <w:i/>
          <w:color w:val="000000"/>
          <w:lang w:val="lv-LV"/>
        </w:rPr>
        <w:t xml:space="preserve"> un var negat</w:t>
      </w:r>
      <w:r w:rsidRPr="002B2DCB">
        <w:rPr>
          <w:rFonts w:ascii="Times New Roman"/>
          <w:i/>
          <w:color w:val="000000"/>
          <w:lang w:val="lv-LV"/>
        </w:rPr>
        <w:t>ī</w:t>
      </w:r>
      <w:r w:rsidRPr="002B2DCB">
        <w:rPr>
          <w:rFonts w:ascii="Times New Roman"/>
          <w:i/>
          <w:color w:val="000000"/>
          <w:lang w:val="lv-LV"/>
        </w:rPr>
        <w:t>vi ietekm</w:t>
      </w:r>
      <w:r w:rsidRPr="002B2DCB">
        <w:rPr>
          <w:rFonts w:ascii="Times New Roman"/>
          <w:i/>
          <w:color w:val="000000"/>
          <w:lang w:val="lv-LV"/>
        </w:rPr>
        <w:t>ē</w:t>
      </w:r>
      <w:r w:rsidRPr="002B2DCB">
        <w:rPr>
          <w:rFonts w:ascii="Times New Roman"/>
          <w:i/>
          <w:color w:val="000000"/>
          <w:lang w:val="lv-LV"/>
        </w:rPr>
        <w:t>t t</w:t>
      </w:r>
      <w:r w:rsidRPr="002B2DCB">
        <w:rPr>
          <w:rFonts w:ascii="Times New Roman"/>
          <w:i/>
          <w:color w:val="000000"/>
          <w:lang w:val="lv-LV"/>
        </w:rPr>
        <w:t>ī</w:t>
      </w:r>
      <w:r w:rsidRPr="002B2DCB">
        <w:rPr>
          <w:rFonts w:ascii="Times New Roman"/>
          <w:i/>
          <w:color w:val="000000"/>
          <w:lang w:val="lv-LV"/>
        </w:rPr>
        <w:t>kla darb</w:t>
      </w:r>
      <w:r w:rsidRPr="002B2DCB">
        <w:rPr>
          <w:rFonts w:ascii="Times New Roman"/>
          <w:i/>
          <w:color w:val="000000"/>
          <w:lang w:val="lv-LV"/>
        </w:rPr>
        <w:t>ī</w:t>
      </w:r>
      <w:r w:rsidRPr="002B2DCB">
        <w:rPr>
          <w:rFonts w:ascii="Times New Roman"/>
          <w:i/>
          <w:color w:val="000000"/>
          <w:lang w:val="lv-LV"/>
        </w:rPr>
        <w:t>bu un aizsardz</w:t>
      </w:r>
      <w:r w:rsidRPr="002B2DCB">
        <w:rPr>
          <w:rFonts w:ascii="Times New Roman"/>
          <w:i/>
          <w:color w:val="000000"/>
          <w:lang w:val="lv-LV"/>
        </w:rPr>
        <w:t>ī</w:t>
      </w:r>
      <w:r w:rsidRPr="002B2DCB">
        <w:rPr>
          <w:rFonts w:ascii="Times New Roman"/>
          <w:i/>
          <w:color w:val="000000"/>
          <w:lang w:val="lv-LV"/>
        </w:rPr>
        <w:t>bu.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ba ir noteikta, pamatojoties uz l</w:t>
      </w:r>
      <w:r w:rsidRPr="002B2DCB">
        <w:rPr>
          <w:rFonts w:ascii="Times New Roman"/>
          <w:i/>
          <w:color w:val="000000"/>
          <w:lang w:val="lv-LV"/>
        </w:rPr>
        <w:t>ī</w:t>
      </w:r>
      <w:r w:rsidRPr="002B2DCB">
        <w:rPr>
          <w:rFonts w:ascii="Times New Roman"/>
          <w:i/>
          <w:color w:val="000000"/>
          <w:lang w:val="lv-LV"/>
        </w:rPr>
        <w:t>dzv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g</w:t>
      </w:r>
      <w:r w:rsidRPr="002B2DCB">
        <w:rPr>
          <w:rFonts w:ascii="Times New Roman"/>
          <w:i/>
          <w:color w:val="000000"/>
          <w:lang w:val="lv-LV"/>
        </w:rPr>
        <w:t>ā</w:t>
      </w:r>
      <w:r w:rsidRPr="002B2DCB">
        <w:rPr>
          <w:rFonts w:ascii="Times New Roman"/>
          <w:i/>
          <w:color w:val="000000"/>
          <w:lang w:val="lv-LV"/>
        </w:rPr>
        <w:t>m pras</w:t>
      </w:r>
      <w:r w:rsidRPr="002B2DCB">
        <w:rPr>
          <w:rFonts w:ascii="Times New Roman"/>
          <w:i/>
          <w:color w:val="000000"/>
          <w:lang w:val="lv-LV"/>
        </w:rPr>
        <w:t>ī</w:t>
      </w:r>
      <w:r w:rsidRPr="002B2DCB">
        <w:rPr>
          <w:rFonts w:ascii="Times New Roman"/>
          <w:i/>
          <w:color w:val="000000"/>
          <w:lang w:val="lv-LV"/>
        </w:rPr>
        <w:t>b</w:t>
      </w:r>
      <w:r w:rsidRPr="002B2DCB">
        <w:rPr>
          <w:rFonts w:ascii="Times New Roman"/>
          <w:i/>
          <w:color w:val="000000"/>
          <w:lang w:val="lv-LV"/>
        </w:rPr>
        <w:t>ā</w:t>
      </w:r>
      <w:r w:rsidRPr="002B2DCB">
        <w:rPr>
          <w:rFonts w:ascii="Times New Roman"/>
          <w:i/>
          <w:color w:val="000000"/>
          <w:lang w:val="lv-LV"/>
        </w:rPr>
        <w:t>m attiec</w:t>
      </w:r>
      <w:r w:rsidRPr="002B2DCB">
        <w:rPr>
          <w:rFonts w:ascii="Times New Roman"/>
          <w:i/>
          <w:color w:val="000000"/>
          <w:lang w:val="lv-LV"/>
        </w:rPr>
        <w:t>ī</w:t>
      </w:r>
      <w:r w:rsidRPr="002B2DCB">
        <w:rPr>
          <w:rFonts w:ascii="Times New Roman"/>
          <w:i/>
          <w:color w:val="000000"/>
          <w:lang w:val="lv-LV"/>
        </w:rPr>
        <w:t>b</w:t>
      </w:r>
      <w:r w:rsidRPr="002B2DCB">
        <w:rPr>
          <w:rFonts w:ascii="Times New Roman"/>
          <w:i/>
          <w:color w:val="000000"/>
          <w:lang w:val="lv-LV"/>
        </w:rPr>
        <w:t>ā</w:t>
      </w:r>
      <w:r w:rsidRPr="002B2DCB">
        <w:rPr>
          <w:rFonts w:ascii="Times New Roman"/>
          <w:i/>
          <w:color w:val="000000"/>
          <w:lang w:val="lv-LV"/>
        </w:rPr>
        <w:t xml:space="preserve"> uz ra</w:t>
      </w:r>
      <w:r w:rsidRPr="002B2DCB">
        <w:rPr>
          <w:rFonts w:ascii="Times New Roman"/>
          <w:i/>
          <w:color w:val="000000"/>
          <w:lang w:val="lv-LV"/>
        </w:rPr>
        <w:t>ž</w:t>
      </w:r>
      <w:r w:rsidRPr="002B2DCB">
        <w:rPr>
          <w:rFonts w:ascii="Times New Roman"/>
          <w:i/>
          <w:color w:val="000000"/>
          <w:lang w:val="lv-LV"/>
        </w:rPr>
        <w:t>o</w:t>
      </w:r>
      <w:r w:rsidRPr="002B2DCB">
        <w:rPr>
          <w:rFonts w:ascii="Times New Roman"/>
          <w:i/>
          <w:color w:val="000000"/>
          <w:lang w:val="lv-LV"/>
        </w:rPr>
        <w:t>š</w:t>
      </w:r>
      <w:r w:rsidRPr="002B2DCB">
        <w:rPr>
          <w:rFonts w:ascii="Times New Roman"/>
          <w:i/>
          <w:color w:val="000000"/>
          <w:lang w:val="lv-LV"/>
        </w:rPr>
        <w:t>anas iek</w:t>
      </w:r>
      <w:r w:rsidRPr="002B2DCB">
        <w:rPr>
          <w:rFonts w:ascii="Times New Roman"/>
          <w:i/>
          <w:color w:val="000000"/>
          <w:lang w:val="lv-LV"/>
        </w:rPr>
        <w:t>ā</w:t>
      </w:r>
      <w:r w:rsidRPr="002B2DCB">
        <w:rPr>
          <w:rFonts w:ascii="Times New Roman"/>
          <w:i/>
          <w:color w:val="000000"/>
          <w:lang w:val="lv-LV"/>
        </w:rPr>
        <w:t>rt</w:t>
      </w:r>
      <w:r w:rsidRPr="002B2DCB">
        <w:rPr>
          <w:rFonts w:ascii="Times New Roman"/>
          <w:i/>
          <w:color w:val="000000"/>
          <w:lang w:val="lv-LV"/>
        </w:rPr>
        <w:t>ā</w:t>
      </w:r>
      <w:r w:rsidRPr="002B2DCB">
        <w:rPr>
          <w:rFonts w:ascii="Times New Roman"/>
          <w:i/>
          <w:color w:val="000000"/>
          <w:lang w:val="lv-LV"/>
        </w:rPr>
        <w:t>m.</w:t>
      </w:r>
    </w:p>
    <w:p w14:paraId="5816CB25" w14:textId="040F4FED" w:rsidR="00D67249" w:rsidRPr="002B2DCB" w:rsidRDefault="005F3E00"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i/>
          <w:iCs/>
          <w:sz w:val="24"/>
          <w:szCs w:val="24"/>
          <w:lang w:val="lv-LV"/>
        </w:rPr>
        <w:t xml:space="preserve">4.1. </w:t>
      </w:r>
      <w:r w:rsidR="00D67249" w:rsidRPr="002B2DCB">
        <w:rPr>
          <w:rFonts w:asciiTheme="majorBidi" w:hAnsiTheme="majorBidi" w:cstheme="majorBidi"/>
          <w:i/>
          <w:iCs/>
          <w:sz w:val="24"/>
          <w:szCs w:val="24"/>
          <w:lang w:val="lv-LV"/>
        </w:rPr>
        <w:t>Iekārtas īpašnieka pienākumi</w:t>
      </w:r>
      <w:r w:rsidRPr="002B2DCB">
        <w:rPr>
          <w:rFonts w:asciiTheme="majorBidi" w:hAnsiTheme="majorBidi" w:cstheme="majorBidi"/>
          <w:b/>
          <w:color w:val="236C99"/>
          <w:spacing w:val="10"/>
          <w:sz w:val="24"/>
          <w:szCs w:val="24"/>
          <w:lang w:val="lv-LV"/>
        </w:rPr>
        <w:t xml:space="preserve"> </w:t>
      </w:r>
      <w:r w:rsidR="00D67249" w:rsidRPr="002B2DCB">
        <w:rPr>
          <w:rFonts w:asciiTheme="majorBidi" w:hAnsiTheme="majorBidi" w:cstheme="majorBidi"/>
          <w:sz w:val="24"/>
          <w:szCs w:val="24"/>
          <w:lang w:val="lv-LV"/>
        </w:rPr>
        <w:t>Iekārtas īpašniekam jānodrošina, ka pieprasījuma objekts ir projektēts, būvēts un konstruēts tā, lai objekts neradītu būtiskus traucējumus publiskajā elektroenerģijas piegādes tīklā, kas varētu radīt nelabvēlīgas sekas citu klientu objektiem.</w:t>
      </w:r>
    </w:p>
    <w:p w14:paraId="1E12D522" w14:textId="77777777"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Gadījumos, kad pieprasījuma objekts rada nepieļaujamus traucējumus sabiedriskajā elektroapgādes tīklā vai nelabvēlīgas sekas citu klientu objektiem sabiedriskajā elektroapgādes tīklā, elektrostacijas īpašniekam ir pienākums palīdzēt rast risinājumu.</w:t>
      </w:r>
    </w:p>
    <w:p w14:paraId="06143891" w14:textId="77777777"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Ja rodas šaubas par to, vai pieprasījuma iekārta var radīt būtiskus vai nepieņemamus traucējumus publiskajā elektroenerģijas piegādes tīklā, iekārtas īpašniekam ir pienākums sazināties ar elektroenerģijas piegādes uzņēmumu.</w:t>
      </w:r>
    </w:p>
    <w:p w14:paraId="0FCA04B4" w14:textId="77777777"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Ja pieprasījuma iekārtai ir būtiska ietekme uz publisko elektroapgādes tīklu, ir jāievēro </w:t>
      </w:r>
      <w:r w:rsidRPr="002B2DCB">
        <w:rPr>
          <w:rFonts w:asciiTheme="majorBidi" w:hAnsiTheme="majorBidi" w:cstheme="majorBidi"/>
          <w:sz w:val="24"/>
          <w:szCs w:val="24"/>
          <w:lang w:val="lv-LV"/>
        </w:rPr>
        <w:lastRenderedPageBreak/>
        <w:t>pieprasījuma iekārtai noteiktās robežvērtības, un elektrostacijas īpašniekam ir jāpārliecinās, ka robežvērtības ir ievērotas.</w:t>
      </w:r>
    </w:p>
    <w:p w14:paraId="606F5D50" w14:textId="1174ABD6" w:rsidR="005F3E00" w:rsidRPr="002B2DCB" w:rsidRDefault="005F3E00" w:rsidP="00133A18">
      <w:pPr>
        <w:spacing w:before="94" w:line="360" w:lineRule="auto"/>
        <w:ind w:left="335" w:right="334"/>
        <w:jc w:val="both"/>
        <w:rPr>
          <w:rFonts w:ascii="Times New Roman"/>
          <w:i/>
          <w:color w:val="000000"/>
          <w:lang w:val="lv-LV"/>
        </w:rPr>
      </w:pPr>
      <w:r w:rsidRPr="002B2DCB">
        <w:rPr>
          <w:rFonts w:ascii="Times New Roman"/>
          <w:i/>
          <w:color w:val="000000"/>
          <w:lang w:val="lv-LV"/>
        </w:rPr>
        <w:t xml:space="preserve"> Iek</w:t>
      </w:r>
      <w:r w:rsidRPr="002B2DCB">
        <w:rPr>
          <w:rFonts w:ascii="Times New Roman"/>
          <w:i/>
          <w:color w:val="000000"/>
          <w:lang w:val="lv-LV"/>
        </w:rPr>
        <w:t>ā</w:t>
      </w:r>
      <w:r w:rsidRPr="002B2DCB">
        <w:rPr>
          <w:rFonts w:ascii="Times New Roman"/>
          <w:i/>
          <w:color w:val="000000"/>
          <w:lang w:val="lv-LV"/>
        </w:rPr>
        <w:t xml:space="preserve">rtas </w:t>
      </w:r>
      <w:r w:rsidRPr="002B2DCB">
        <w:rPr>
          <w:rFonts w:ascii="Times New Roman"/>
          <w:i/>
          <w:color w:val="000000"/>
          <w:lang w:val="lv-LV"/>
        </w:rPr>
        <w:t>ī</w:t>
      </w:r>
      <w:r w:rsidRPr="002B2DCB">
        <w:rPr>
          <w:rFonts w:ascii="Times New Roman"/>
          <w:i/>
          <w:color w:val="000000"/>
          <w:lang w:val="lv-LV"/>
        </w:rPr>
        <w:t>pa</w:t>
      </w:r>
      <w:r w:rsidRPr="002B2DCB">
        <w:rPr>
          <w:rFonts w:ascii="Times New Roman"/>
          <w:i/>
          <w:color w:val="000000"/>
          <w:lang w:val="lv-LV"/>
        </w:rPr>
        <w:t>š</w:t>
      </w:r>
      <w:r w:rsidRPr="002B2DCB">
        <w:rPr>
          <w:rFonts w:ascii="Times New Roman"/>
          <w:i/>
          <w:color w:val="000000"/>
          <w:lang w:val="lv-LV"/>
        </w:rPr>
        <w:t>nieks var p</w:t>
      </w:r>
      <w:r w:rsidRPr="002B2DCB">
        <w:rPr>
          <w:rFonts w:ascii="Times New Roman"/>
          <w:i/>
          <w:color w:val="000000"/>
          <w:lang w:val="lv-LV"/>
        </w:rPr>
        <w:t>ā</w:t>
      </w:r>
      <w:r w:rsidRPr="002B2DCB">
        <w:rPr>
          <w:rFonts w:ascii="Times New Roman"/>
          <w:i/>
          <w:color w:val="000000"/>
          <w:lang w:val="lv-LV"/>
        </w:rPr>
        <w:t>rbaud</w:t>
      </w:r>
      <w:r w:rsidRPr="002B2DCB">
        <w:rPr>
          <w:rFonts w:ascii="Times New Roman"/>
          <w:i/>
          <w:color w:val="000000"/>
          <w:lang w:val="lv-LV"/>
        </w:rPr>
        <w:t>ī</w:t>
      </w:r>
      <w:r w:rsidRPr="002B2DCB">
        <w:rPr>
          <w:rFonts w:ascii="Times New Roman"/>
          <w:i/>
          <w:color w:val="000000"/>
          <w:lang w:val="lv-LV"/>
        </w:rPr>
        <w:t>t, vai emisijas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bas piesl</w:t>
      </w:r>
      <w:r w:rsidRPr="002B2DCB">
        <w:rPr>
          <w:rFonts w:ascii="Times New Roman"/>
          <w:i/>
          <w:color w:val="000000"/>
          <w:lang w:val="lv-LV"/>
        </w:rPr>
        <w:t>ē</w:t>
      </w:r>
      <w:r w:rsidRPr="002B2DCB">
        <w:rPr>
          <w:rFonts w:ascii="Times New Roman"/>
          <w:i/>
          <w:color w:val="000000"/>
          <w:lang w:val="lv-LV"/>
        </w:rPr>
        <w:t>guma punkt</w:t>
      </w:r>
      <w:r w:rsidRPr="002B2DCB">
        <w:rPr>
          <w:rFonts w:ascii="Times New Roman"/>
          <w:i/>
          <w:color w:val="000000"/>
          <w:lang w:val="lv-LV"/>
        </w:rPr>
        <w:t>ā</w:t>
      </w:r>
      <w:r w:rsidRPr="002B2DCB">
        <w:rPr>
          <w:rFonts w:ascii="Times New Roman"/>
          <w:i/>
          <w:color w:val="000000"/>
          <w:lang w:val="lv-LV"/>
        </w:rPr>
        <w:t xml:space="preserve"> tiek iev</w:t>
      </w:r>
      <w:r w:rsidRPr="002B2DCB">
        <w:rPr>
          <w:rFonts w:ascii="Times New Roman"/>
          <w:i/>
          <w:color w:val="000000"/>
          <w:lang w:val="lv-LV"/>
        </w:rPr>
        <w:t>ē</w:t>
      </w:r>
      <w:r w:rsidRPr="002B2DCB">
        <w:rPr>
          <w:rFonts w:ascii="Times New Roman"/>
          <w:i/>
          <w:color w:val="000000"/>
          <w:lang w:val="lv-LV"/>
        </w:rPr>
        <w:t>rotas saska</w:t>
      </w:r>
      <w:r w:rsidRPr="002B2DCB">
        <w:rPr>
          <w:rFonts w:ascii="Times New Roman"/>
          <w:i/>
          <w:color w:val="000000"/>
          <w:lang w:val="lv-LV"/>
        </w:rPr>
        <w:t>ņā</w:t>
      </w:r>
      <w:r w:rsidRPr="002B2DCB">
        <w:rPr>
          <w:rFonts w:ascii="Times New Roman"/>
          <w:i/>
          <w:color w:val="000000"/>
          <w:lang w:val="lv-LV"/>
        </w:rPr>
        <w:t xml:space="preserve"> ar </w:t>
      </w:r>
      <w:r w:rsidRPr="002B2DCB">
        <w:rPr>
          <w:rFonts w:ascii="Times New Roman"/>
          <w:i/>
          <w:color w:val="000000"/>
          <w:lang w:val="lv-LV"/>
        </w:rPr>
        <w:t>š</w:t>
      </w:r>
      <w:r w:rsidRPr="002B2DCB">
        <w:rPr>
          <w:rFonts w:ascii="Times New Roman"/>
          <w:i/>
          <w:color w:val="000000"/>
          <w:lang w:val="lv-LV"/>
        </w:rPr>
        <w:t>aj</w:t>
      </w:r>
      <w:r w:rsidRPr="002B2DCB">
        <w:rPr>
          <w:rFonts w:ascii="Times New Roman"/>
          <w:i/>
          <w:color w:val="000000"/>
          <w:lang w:val="lv-LV"/>
        </w:rPr>
        <w:t>ā</w:t>
      </w:r>
      <w:r w:rsidRPr="002B2DCB">
        <w:rPr>
          <w:rFonts w:ascii="Times New Roman"/>
          <w:i/>
          <w:color w:val="000000"/>
          <w:lang w:val="lv-LV"/>
        </w:rPr>
        <w:t xml:space="preserve"> rokasgr</w:t>
      </w:r>
      <w:r w:rsidRPr="002B2DCB">
        <w:rPr>
          <w:rFonts w:ascii="Times New Roman"/>
          <w:i/>
          <w:color w:val="000000"/>
          <w:lang w:val="lv-LV"/>
        </w:rPr>
        <w:t>ā</w:t>
      </w:r>
      <w:r w:rsidRPr="002B2DCB">
        <w:rPr>
          <w:rFonts w:ascii="Times New Roman"/>
          <w:i/>
          <w:color w:val="000000"/>
          <w:lang w:val="lv-LV"/>
        </w:rPr>
        <w:t>mat</w:t>
      </w:r>
      <w:r w:rsidRPr="002B2DCB">
        <w:rPr>
          <w:rFonts w:ascii="Times New Roman"/>
          <w:i/>
          <w:color w:val="000000"/>
          <w:lang w:val="lv-LV"/>
        </w:rPr>
        <w:t>ā</w:t>
      </w:r>
      <w:r w:rsidRPr="002B2DCB">
        <w:rPr>
          <w:rFonts w:ascii="Times New Roman"/>
          <w:i/>
          <w:color w:val="000000"/>
          <w:lang w:val="lv-LV"/>
        </w:rPr>
        <w:t xml:space="preserve"> izkl</w:t>
      </w:r>
      <w:r w:rsidRPr="002B2DCB">
        <w:rPr>
          <w:rFonts w:ascii="Times New Roman"/>
          <w:i/>
          <w:color w:val="000000"/>
          <w:lang w:val="lv-LV"/>
        </w:rPr>
        <w:t>ā</w:t>
      </w:r>
      <w:r w:rsidRPr="002B2DCB">
        <w:rPr>
          <w:rFonts w:ascii="Times New Roman"/>
          <w:i/>
          <w:color w:val="000000"/>
          <w:lang w:val="lv-LV"/>
        </w:rPr>
        <w:t>st</w:t>
      </w:r>
      <w:r w:rsidRPr="002B2DCB">
        <w:rPr>
          <w:rFonts w:ascii="Times New Roman"/>
          <w:i/>
          <w:color w:val="000000"/>
          <w:lang w:val="lv-LV"/>
        </w:rPr>
        <w:t>ī</w:t>
      </w:r>
      <w:r w:rsidRPr="002B2DCB">
        <w:rPr>
          <w:rFonts w:ascii="Times New Roman"/>
          <w:i/>
          <w:color w:val="000000"/>
          <w:lang w:val="lv-LV"/>
        </w:rPr>
        <w:t>taj</w:t>
      </w:r>
      <w:r w:rsidRPr="002B2DCB">
        <w:rPr>
          <w:rFonts w:ascii="Times New Roman"/>
          <w:i/>
          <w:color w:val="000000"/>
          <w:lang w:val="lv-LV"/>
        </w:rPr>
        <w:t>ā</w:t>
      </w:r>
      <w:r w:rsidRPr="002B2DCB">
        <w:rPr>
          <w:rFonts w:ascii="Times New Roman"/>
          <w:i/>
          <w:color w:val="000000"/>
          <w:lang w:val="lv-LV"/>
        </w:rPr>
        <w:t>m pras</w:t>
      </w:r>
      <w:r w:rsidRPr="002B2DCB">
        <w:rPr>
          <w:rFonts w:ascii="Times New Roman"/>
          <w:i/>
          <w:color w:val="000000"/>
          <w:lang w:val="lv-LV"/>
        </w:rPr>
        <w:t>ī</w:t>
      </w:r>
      <w:r w:rsidRPr="002B2DCB">
        <w:rPr>
          <w:rFonts w:ascii="Times New Roman"/>
          <w:i/>
          <w:color w:val="000000"/>
          <w:lang w:val="lv-LV"/>
        </w:rPr>
        <w:t>b</w:t>
      </w:r>
      <w:r w:rsidRPr="002B2DCB">
        <w:rPr>
          <w:rFonts w:ascii="Times New Roman"/>
          <w:i/>
          <w:color w:val="000000"/>
          <w:lang w:val="lv-LV"/>
        </w:rPr>
        <w:t>ā</w:t>
      </w:r>
      <w:r w:rsidRPr="002B2DCB">
        <w:rPr>
          <w:rFonts w:ascii="Times New Roman"/>
          <w:i/>
          <w:color w:val="000000"/>
          <w:lang w:val="lv-LV"/>
        </w:rPr>
        <w:t>m.</w:t>
      </w:r>
    </w:p>
    <w:p w14:paraId="79ACBD90" w14:textId="0C455A3A" w:rsidR="005F3E00" w:rsidRPr="002B2DCB" w:rsidRDefault="005F3E00" w:rsidP="00133A18">
      <w:pPr>
        <w:spacing w:line="360" w:lineRule="auto"/>
        <w:ind w:left="335" w:right="327"/>
        <w:jc w:val="both"/>
        <w:rPr>
          <w:rFonts w:ascii="Times New Roman" w:hAnsi="Times New Roman"/>
          <w:i/>
          <w:color w:val="000000"/>
          <w:lang w:val="lv-LV"/>
        </w:rPr>
      </w:pPr>
      <w:r w:rsidRPr="002B2DCB">
        <w:rPr>
          <w:rFonts w:ascii="Times New Roman" w:hAnsi="Times New Roman"/>
          <w:i/>
          <w:color w:val="000000"/>
          <w:lang w:val="lv-LV"/>
        </w:rPr>
        <w:t xml:space="preserve">Ja elektrostacijas īpašnieks vēlas aprēķināt jaudas kvalitāti pieprasījuma iekārtām, elektrostacijas īpašniekam jāsazinās ar elektroapgādes uzņēmumu, lai saņemtu informāciju par </w:t>
      </w:r>
      <w:r w:rsidRPr="002B2DCB">
        <w:rPr>
          <w:rFonts w:ascii="Times New Roman" w:hAnsi="Times New Roman"/>
          <w:i/>
          <w:color w:val="000000"/>
          <w:position w:val="2"/>
          <w:lang w:val="lv-LV"/>
        </w:rPr>
        <w:t xml:space="preserve">īsslēguma līmeni, </w:t>
      </w:r>
      <w:r w:rsidRPr="00743DFF">
        <w:rPr>
          <w:rFonts w:ascii="Times New Roman" w:hAnsi="Times New Roman"/>
          <w:i/>
          <w:color w:val="000000"/>
          <w:sz w:val="24"/>
          <w:szCs w:val="24"/>
          <w:lang w:val="lv-LV"/>
        </w:rPr>
        <w:t>Sk, jaudas kvalitāti</w:t>
      </w:r>
      <w:r w:rsidRPr="002B2DCB">
        <w:rPr>
          <w:rFonts w:ascii="Times New Roman" w:hAnsi="Times New Roman"/>
          <w:i/>
          <w:color w:val="000000"/>
          <w:sz w:val="14"/>
          <w:lang w:val="lv-LV"/>
        </w:rPr>
        <w:t xml:space="preserve"> </w:t>
      </w:r>
      <w:r w:rsidRPr="002B2DCB">
        <w:rPr>
          <w:rFonts w:ascii="Times New Roman" w:hAnsi="Times New Roman"/>
          <w:i/>
          <w:color w:val="000000"/>
          <w:position w:val="2"/>
          <w:lang w:val="lv-LV"/>
        </w:rPr>
        <w:t>un saistīto īsslēguma leņķi</w:t>
      </w:r>
      <w:r w:rsidRPr="002B2DCB">
        <w:rPr>
          <w:rFonts w:ascii="Times New Roman" w:hAnsi="Times New Roman"/>
          <w:i/>
          <w:color w:val="000000"/>
          <w:sz w:val="14"/>
          <w:lang w:val="lv-LV"/>
        </w:rPr>
        <w:t xml:space="preserve"> </w:t>
      </w:r>
      <w:r w:rsidRPr="00743DFF">
        <w:rPr>
          <w:rFonts w:ascii="Times New Roman" w:hAnsi="Times New Roman"/>
          <w:i/>
          <w:color w:val="000000"/>
          <w:sz w:val="24"/>
          <w:szCs w:val="24"/>
          <w:lang w:val="lv-LV"/>
        </w:rPr>
        <w:t>ψk</w:t>
      </w:r>
      <w:r w:rsidRPr="002B2DCB">
        <w:rPr>
          <w:rFonts w:ascii="Times New Roman" w:hAnsi="Times New Roman"/>
          <w:i/>
          <w:color w:val="000000"/>
          <w:sz w:val="14"/>
          <w:lang w:val="lv-LV"/>
        </w:rPr>
        <w:t xml:space="preserve"> </w:t>
      </w:r>
      <w:r w:rsidR="00743DFF">
        <w:rPr>
          <w:rFonts w:ascii="Times New Roman" w:hAnsi="Times New Roman"/>
          <w:i/>
          <w:color w:val="000000"/>
          <w:sz w:val="14"/>
          <w:lang w:val="lv-LV"/>
        </w:rPr>
        <w:t xml:space="preserve"> </w:t>
      </w:r>
      <w:r w:rsidRPr="002B2DCB">
        <w:rPr>
          <w:rFonts w:ascii="Times New Roman" w:hAnsi="Times New Roman"/>
          <w:i/>
          <w:color w:val="000000"/>
          <w:spacing w:val="-2"/>
          <w:lang w:val="lv-LV"/>
        </w:rPr>
        <w:t xml:space="preserve">pieslēguma </w:t>
      </w:r>
      <w:r w:rsidRPr="002B2DCB">
        <w:rPr>
          <w:rFonts w:ascii="Times New Roman" w:hAnsi="Times New Roman"/>
          <w:i/>
          <w:color w:val="000000"/>
          <w:position w:val="2"/>
          <w:lang w:val="lv-LV"/>
        </w:rPr>
        <w:t>punktā</w:t>
      </w:r>
      <w:r w:rsidRPr="002B2DCB">
        <w:rPr>
          <w:rFonts w:ascii="Times New Roman" w:hAnsi="Times New Roman"/>
          <w:i/>
          <w:color w:val="000000"/>
          <w:spacing w:val="27"/>
          <w:sz w:val="14"/>
          <w:lang w:val="lv-LV"/>
        </w:rPr>
        <w:t>.</w:t>
      </w:r>
    </w:p>
    <w:p w14:paraId="2B814653" w14:textId="77777777" w:rsidR="005F3E00" w:rsidRPr="002B2DCB" w:rsidRDefault="005F3E00" w:rsidP="00133A18">
      <w:pPr>
        <w:spacing w:line="360" w:lineRule="auto"/>
        <w:ind w:left="335" w:right="327"/>
        <w:jc w:val="both"/>
        <w:rPr>
          <w:rFonts w:ascii="Times New Roman"/>
          <w:i/>
          <w:color w:val="000000"/>
          <w:lang w:val="lv-LV"/>
        </w:rPr>
      </w:pPr>
      <w:r w:rsidRPr="002B2DCB">
        <w:rPr>
          <w:rFonts w:ascii="Times New Roman"/>
          <w:i/>
          <w:color w:val="000000"/>
          <w:lang w:val="lv-LV"/>
        </w:rPr>
        <w:t>P</w:t>
      </w:r>
      <w:r w:rsidRPr="002B2DCB">
        <w:rPr>
          <w:rFonts w:ascii="Times New Roman"/>
          <w:i/>
          <w:color w:val="000000"/>
          <w:lang w:val="lv-LV"/>
        </w:rPr>
        <w:t>ē</w:t>
      </w:r>
      <w:r w:rsidRPr="002B2DCB">
        <w:rPr>
          <w:rFonts w:ascii="Times New Roman"/>
          <w:i/>
          <w:color w:val="000000"/>
          <w:lang w:val="lv-LV"/>
        </w:rPr>
        <w:t>c vieno</w:t>
      </w:r>
      <w:r w:rsidRPr="002B2DCB">
        <w:rPr>
          <w:rFonts w:ascii="Times New Roman"/>
          <w:i/>
          <w:color w:val="000000"/>
          <w:lang w:val="lv-LV"/>
        </w:rPr>
        <w:t>š</w:t>
      </w:r>
      <w:r w:rsidRPr="002B2DCB">
        <w:rPr>
          <w:rFonts w:ascii="Times New Roman"/>
          <w:i/>
          <w:color w:val="000000"/>
          <w:lang w:val="lv-LV"/>
        </w:rPr>
        <w:t>an</w:t>
      </w:r>
      <w:r w:rsidRPr="002B2DCB">
        <w:rPr>
          <w:rFonts w:ascii="Times New Roman"/>
          <w:i/>
          <w:color w:val="000000"/>
          <w:lang w:val="lv-LV"/>
        </w:rPr>
        <w:t>ā</w:t>
      </w:r>
      <w:r w:rsidRPr="002B2DCB">
        <w:rPr>
          <w:rFonts w:ascii="Times New Roman"/>
          <w:i/>
          <w:color w:val="000000"/>
          <w:lang w:val="lv-LV"/>
        </w:rPr>
        <w:t xml:space="preserve">s elektrostacijas </w:t>
      </w:r>
      <w:r w:rsidRPr="002B2DCB">
        <w:rPr>
          <w:rFonts w:ascii="Times New Roman"/>
          <w:i/>
          <w:color w:val="000000"/>
          <w:lang w:val="lv-LV"/>
        </w:rPr>
        <w:t>ī</w:t>
      </w:r>
      <w:r w:rsidRPr="002B2DCB">
        <w:rPr>
          <w:rFonts w:ascii="Times New Roman"/>
          <w:i/>
          <w:color w:val="000000"/>
          <w:lang w:val="lv-LV"/>
        </w:rPr>
        <w:t>pa</w:t>
      </w:r>
      <w:r w:rsidRPr="002B2DCB">
        <w:rPr>
          <w:rFonts w:ascii="Times New Roman"/>
          <w:i/>
          <w:color w:val="000000"/>
          <w:lang w:val="lv-LV"/>
        </w:rPr>
        <w:t>š</w:t>
      </w:r>
      <w:r w:rsidRPr="002B2DCB">
        <w:rPr>
          <w:rFonts w:ascii="Times New Roman"/>
          <w:i/>
          <w:color w:val="000000"/>
          <w:lang w:val="lv-LV"/>
        </w:rPr>
        <w:t>nieks var no elektroener</w:t>
      </w:r>
      <w:r w:rsidRPr="002B2DCB">
        <w:rPr>
          <w:rFonts w:ascii="Times New Roman"/>
          <w:i/>
          <w:color w:val="000000"/>
          <w:lang w:val="lv-LV"/>
        </w:rPr>
        <w:t>ģ</w:t>
      </w:r>
      <w:r w:rsidRPr="002B2DCB">
        <w:rPr>
          <w:rFonts w:ascii="Times New Roman"/>
          <w:i/>
          <w:color w:val="000000"/>
          <w:lang w:val="lv-LV"/>
        </w:rPr>
        <w:t>ijas pieg</w:t>
      </w:r>
      <w:r w:rsidRPr="002B2DCB">
        <w:rPr>
          <w:rFonts w:ascii="Times New Roman"/>
          <w:i/>
          <w:color w:val="000000"/>
          <w:lang w:val="lv-LV"/>
        </w:rPr>
        <w:t>ā</w:t>
      </w:r>
      <w:r w:rsidRPr="002B2DCB">
        <w:rPr>
          <w:rFonts w:ascii="Times New Roman"/>
          <w:i/>
          <w:color w:val="000000"/>
          <w:lang w:val="lv-LV"/>
        </w:rPr>
        <w:t>des uz</w:t>
      </w:r>
      <w:r w:rsidRPr="002B2DCB">
        <w:rPr>
          <w:rFonts w:ascii="Times New Roman"/>
          <w:i/>
          <w:color w:val="000000"/>
          <w:lang w:val="lv-LV"/>
        </w:rPr>
        <w:t>ņē</w:t>
      </w:r>
      <w:r w:rsidRPr="002B2DCB">
        <w:rPr>
          <w:rFonts w:ascii="Times New Roman"/>
          <w:i/>
          <w:color w:val="000000"/>
          <w:lang w:val="lv-LV"/>
        </w:rPr>
        <w:t>muma ieg</w:t>
      </w:r>
      <w:r w:rsidRPr="002B2DCB">
        <w:rPr>
          <w:rFonts w:ascii="Times New Roman"/>
          <w:i/>
          <w:color w:val="000000"/>
          <w:lang w:val="lv-LV"/>
        </w:rPr>
        <w:t>ā</w:t>
      </w:r>
      <w:r w:rsidRPr="002B2DCB">
        <w:rPr>
          <w:rFonts w:ascii="Times New Roman"/>
          <w:i/>
          <w:color w:val="000000"/>
          <w:lang w:val="lv-LV"/>
        </w:rPr>
        <w:t>d</w:t>
      </w:r>
      <w:r w:rsidRPr="002B2DCB">
        <w:rPr>
          <w:rFonts w:ascii="Times New Roman"/>
          <w:i/>
          <w:color w:val="000000"/>
          <w:lang w:val="lv-LV"/>
        </w:rPr>
        <w:t>ā</w:t>
      </w:r>
      <w:r w:rsidRPr="002B2DCB">
        <w:rPr>
          <w:rFonts w:ascii="Times New Roman"/>
          <w:i/>
          <w:color w:val="000000"/>
          <w:lang w:val="lv-LV"/>
        </w:rPr>
        <w:t>ties papildu pakalpojumus (liel</w:t>
      </w:r>
      <w:r w:rsidRPr="002B2DCB">
        <w:rPr>
          <w:rFonts w:ascii="Times New Roman"/>
          <w:i/>
          <w:color w:val="000000"/>
          <w:lang w:val="lv-LV"/>
        </w:rPr>
        <w:t>ā</w:t>
      </w:r>
      <w:r w:rsidRPr="002B2DCB">
        <w:rPr>
          <w:rFonts w:ascii="Times New Roman"/>
          <w:i/>
          <w:color w:val="000000"/>
          <w:lang w:val="lv-LV"/>
        </w:rPr>
        <w:t xml:space="preserve">ku </w:t>
      </w:r>
      <w:r w:rsidRPr="002B2DCB">
        <w:rPr>
          <w:rFonts w:ascii="Times New Roman"/>
          <w:i/>
          <w:color w:val="000000"/>
          <w:lang w:val="lv-LV"/>
        </w:rPr>
        <w:t>ī</w:t>
      </w:r>
      <w:r w:rsidRPr="002B2DCB">
        <w:rPr>
          <w:rFonts w:ascii="Times New Roman"/>
          <w:i/>
          <w:color w:val="000000"/>
          <w:lang w:val="lv-LV"/>
        </w:rPr>
        <w:t>ssavienojuma jaudu vai pieg</w:t>
      </w:r>
      <w:r w:rsidRPr="002B2DCB">
        <w:rPr>
          <w:rFonts w:ascii="Times New Roman"/>
          <w:i/>
          <w:color w:val="000000"/>
          <w:lang w:val="lv-LV"/>
        </w:rPr>
        <w:t>ā</w:t>
      </w:r>
      <w:r w:rsidRPr="002B2DCB">
        <w:rPr>
          <w:rFonts w:ascii="Times New Roman"/>
          <w:i/>
          <w:color w:val="000000"/>
          <w:lang w:val="lv-LV"/>
        </w:rPr>
        <w:t xml:space="preserve">des apjomu), </w:t>
      </w:r>
      <w:r w:rsidRPr="002B2DCB">
        <w:rPr>
          <w:rFonts w:ascii="Times New Roman"/>
          <w:i/>
          <w:color w:val="000000"/>
          <w:spacing w:val="-6"/>
          <w:lang w:val="lv-LV"/>
        </w:rPr>
        <w:t xml:space="preserve">lai </w:t>
      </w:r>
      <w:r w:rsidRPr="002B2DCB">
        <w:rPr>
          <w:rFonts w:ascii="Times New Roman"/>
          <w:i/>
          <w:color w:val="000000"/>
          <w:lang w:val="lv-LV"/>
        </w:rPr>
        <w:t>iev</w:t>
      </w:r>
      <w:r w:rsidRPr="002B2DCB">
        <w:rPr>
          <w:rFonts w:ascii="Times New Roman"/>
          <w:i/>
          <w:color w:val="000000"/>
          <w:lang w:val="lv-LV"/>
        </w:rPr>
        <w:t>ē</w:t>
      </w:r>
      <w:r w:rsidRPr="002B2DCB">
        <w:rPr>
          <w:rFonts w:ascii="Times New Roman"/>
          <w:i/>
          <w:color w:val="000000"/>
          <w:lang w:val="lv-LV"/>
        </w:rPr>
        <w:t>rotu noteikt</w:t>
      </w:r>
      <w:r w:rsidRPr="002B2DCB">
        <w:rPr>
          <w:rFonts w:ascii="Times New Roman"/>
          <w:i/>
          <w:color w:val="000000"/>
          <w:lang w:val="lv-LV"/>
        </w:rPr>
        <w:t>ā</w:t>
      </w:r>
      <w:r w:rsidRPr="002B2DCB">
        <w:rPr>
          <w:rFonts w:ascii="Times New Roman"/>
          <w:i/>
          <w:color w:val="000000"/>
          <w:lang w:val="lv-LV"/>
        </w:rPr>
        <w:t>s robe</w:t>
      </w:r>
      <w:r w:rsidRPr="002B2DCB">
        <w:rPr>
          <w:rFonts w:ascii="Times New Roman"/>
          <w:i/>
          <w:color w:val="000000"/>
          <w:lang w:val="lv-LV"/>
        </w:rPr>
        <w:t>ž</w:t>
      </w:r>
      <w:r w:rsidRPr="002B2DCB">
        <w:rPr>
          <w:rFonts w:ascii="Times New Roman"/>
          <w:i/>
          <w:color w:val="000000"/>
          <w:lang w:val="lv-LV"/>
        </w:rPr>
        <w:t>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ī</w:t>
      </w:r>
      <w:r w:rsidRPr="002B2DCB">
        <w:rPr>
          <w:rFonts w:ascii="Times New Roman"/>
          <w:i/>
          <w:color w:val="000000"/>
          <w:lang w:val="lv-LV"/>
        </w:rPr>
        <w:t>bas.</w:t>
      </w:r>
    </w:p>
    <w:p w14:paraId="033AB944" w14:textId="77777777"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Tīkla uzņēmums un pārvades uzņēmums kopīgi novērtē, vai pieprasījuma objekts būtiski ietekmē publisko elektroenerģijas piegādes tīklu.</w:t>
      </w:r>
    </w:p>
    <w:p w14:paraId="45487BB9" w14:textId="77777777"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Attiecībā uz pieprasījuma iekārtām ar būtisku ietekmi uz valsts elektroapgādes tīklu ražotnes īpašniekam ir arī:</w:t>
      </w:r>
    </w:p>
    <w:p w14:paraId="2D91C9CF" w14:textId="1AAEF3E2" w:rsidR="00D67249" w:rsidRPr="002B2DCB" w:rsidRDefault="005F3E00" w:rsidP="00F80DFB">
      <w:pPr>
        <w:pStyle w:val="ListParagraph"/>
        <w:widowControl w:val="0"/>
        <w:numPr>
          <w:ilvl w:val="0"/>
          <w:numId w:val="21"/>
        </w:numPr>
        <w:tabs>
          <w:tab w:val="left" w:pos="2554"/>
        </w:tabs>
        <w:autoSpaceDE w:val="0"/>
        <w:autoSpaceDN w:val="0"/>
        <w:spacing w:after="0" w:line="360" w:lineRule="auto"/>
        <w:contextualSpacing w:val="0"/>
        <w:rPr>
          <w:rFonts w:asciiTheme="majorBidi" w:hAnsiTheme="majorBidi" w:cstheme="majorBidi"/>
          <w:sz w:val="24"/>
          <w:szCs w:val="24"/>
          <w:lang w:val="lv-LV"/>
        </w:rPr>
      </w:pPr>
      <w:r w:rsidRPr="002B2DCB">
        <w:rPr>
          <w:rFonts w:asciiTheme="majorBidi" w:hAnsiTheme="majorBidi" w:cstheme="majorBidi"/>
          <w:sz w:val="24"/>
          <w:szCs w:val="24"/>
          <w:lang w:val="lv-LV"/>
        </w:rPr>
        <w:t>A</w:t>
      </w:r>
      <w:r w:rsidR="00D67249" w:rsidRPr="002B2DCB">
        <w:rPr>
          <w:rFonts w:asciiTheme="majorBidi" w:hAnsiTheme="majorBidi" w:cstheme="majorBidi"/>
          <w:sz w:val="24"/>
          <w:szCs w:val="24"/>
          <w:lang w:val="lv-LV"/>
        </w:rPr>
        <w:t xml:space="preserve">prēķinātu strāvas </w:t>
      </w:r>
      <w:r w:rsidR="00D67249" w:rsidRPr="002B2DCB">
        <w:rPr>
          <w:rFonts w:asciiTheme="majorBidi" w:hAnsiTheme="majorBidi" w:cstheme="majorBidi"/>
          <w:spacing w:val="-2"/>
          <w:sz w:val="24"/>
          <w:szCs w:val="24"/>
          <w:lang w:val="lv-LV"/>
        </w:rPr>
        <w:t>kvalitāti</w:t>
      </w:r>
    </w:p>
    <w:p w14:paraId="4CF7C445" w14:textId="77777777" w:rsidR="00D67249" w:rsidRPr="002B2DCB" w:rsidRDefault="00D67249" w:rsidP="00F80DFB">
      <w:pPr>
        <w:pStyle w:val="ListParagraph"/>
        <w:widowControl w:val="0"/>
        <w:numPr>
          <w:ilvl w:val="0"/>
          <w:numId w:val="21"/>
        </w:numPr>
        <w:tabs>
          <w:tab w:val="left" w:pos="2554"/>
        </w:tabs>
        <w:autoSpaceDE w:val="0"/>
        <w:autoSpaceDN w:val="0"/>
        <w:spacing w:before="68" w:after="0" w:line="360" w:lineRule="auto"/>
        <w:contextualSpacing w:val="0"/>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Pārbaudiet, vai emisiju ierobežojumi tiek ievēroti arī attiecībā uz pārvades </w:t>
      </w:r>
      <w:r w:rsidRPr="002B2DCB">
        <w:rPr>
          <w:rFonts w:asciiTheme="majorBidi" w:hAnsiTheme="majorBidi" w:cstheme="majorBidi"/>
          <w:spacing w:val="-2"/>
          <w:sz w:val="24"/>
          <w:szCs w:val="24"/>
          <w:lang w:val="lv-LV"/>
        </w:rPr>
        <w:t>tīklu</w:t>
      </w:r>
      <w:r w:rsidRPr="002B2DCB">
        <w:rPr>
          <w:rFonts w:asciiTheme="majorBidi" w:hAnsiTheme="majorBidi" w:cstheme="majorBidi"/>
          <w:sz w:val="24"/>
          <w:szCs w:val="24"/>
          <w:lang w:val="lv-LV"/>
        </w:rPr>
        <w:t>.</w:t>
      </w:r>
    </w:p>
    <w:p w14:paraId="58315C23" w14:textId="33FEAEF6" w:rsidR="00D67249" w:rsidRPr="002B2DCB" w:rsidRDefault="00D67249" w:rsidP="00F80DFB">
      <w:pPr>
        <w:pStyle w:val="ListParagraph"/>
        <w:widowControl w:val="0"/>
        <w:numPr>
          <w:ilvl w:val="0"/>
          <w:numId w:val="21"/>
        </w:numPr>
        <w:tabs>
          <w:tab w:val="left" w:pos="2554"/>
        </w:tabs>
        <w:autoSpaceDE w:val="0"/>
        <w:autoSpaceDN w:val="0"/>
        <w:spacing w:before="65" w:after="0" w:line="360" w:lineRule="auto"/>
        <w:contextualSpacing w:val="0"/>
        <w:rPr>
          <w:rFonts w:asciiTheme="majorBidi" w:hAnsiTheme="majorBidi" w:cstheme="majorBidi"/>
          <w:sz w:val="24"/>
          <w:szCs w:val="24"/>
          <w:lang w:val="lv-LV"/>
        </w:rPr>
      </w:pPr>
      <w:r w:rsidRPr="002B2DCB">
        <w:rPr>
          <w:rFonts w:asciiTheme="majorBidi" w:hAnsiTheme="majorBidi" w:cstheme="majorBidi"/>
          <w:sz w:val="24"/>
          <w:szCs w:val="24"/>
          <w:lang w:val="lv-LV"/>
        </w:rPr>
        <w:t>Spēja izveidot pieprasījuma iekārtas impedances modeli</w:t>
      </w:r>
      <w:r w:rsidR="005F3E00" w:rsidRPr="002B2DCB">
        <w:rPr>
          <w:rFonts w:asciiTheme="majorBidi" w:hAnsiTheme="majorBidi" w:cstheme="majorBidi"/>
          <w:sz w:val="24"/>
          <w:szCs w:val="24"/>
          <w:lang w:val="lv-LV"/>
        </w:rPr>
        <w:t>.</w:t>
      </w:r>
    </w:p>
    <w:p w14:paraId="2F50CC69" w14:textId="3D4F2300" w:rsidR="00D67249" w:rsidRPr="002B2DCB" w:rsidRDefault="005F3E00"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i/>
          <w:iCs/>
          <w:sz w:val="24"/>
          <w:szCs w:val="24"/>
          <w:lang w:val="lv-LV"/>
        </w:rPr>
        <w:t xml:space="preserve">4.2. </w:t>
      </w:r>
      <w:r w:rsidR="00D67249" w:rsidRPr="002B2DCB">
        <w:rPr>
          <w:rFonts w:asciiTheme="majorBidi" w:hAnsiTheme="majorBidi" w:cstheme="majorBidi"/>
          <w:i/>
          <w:iCs/>
          <w:sz w:val="24"/>
          <w:szCs w:val="24"/>
          <w:lang w:val="lv-LV"/>
        </w:rPr>
        <w:t>Elektroenerģijas piegādes uzņēmuma pienākumi</w:t>
      </w:r>
    </w:p>
    <w:p w14:paraId="49BE9A02" w14:textId="77777777" w:rsidR="00D67249" w:rsidRPr="002B2DCB" w:rsidRDefault="00D67249"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Elektroenerģijas piegādes uzņēmums ir atbildīgs par emisiju ierobežojumu noteikšanu pieslēguma punktā.</w:t>
      </w:r>
    </w:p>
    <w:p w14:paraId="64F4FAB8" w14:textId="2B0252C6"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Pēc elektrostacijas īpašnieka pieprasījuma elektroapgādes uzņēmumam jānorāda īsslēguma līmenis Sk,</w:t>
      </w:r>
      <w:r w:rsidR="00FF4DB0"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 xml:space="preserve">jaudas kvalitāte ar saistīto īsslēguma leņķi ψk </w:t>
      </w:r>
      <w:r w:rsidRPr="002B2DCB">
        <w:rPr>
          <w:rFonts w:asciiTheme="majorBidi" w:hAnsiTheme="majorBidi" w:cstheme="majorBidi"/>
          <w:spacing w:val="-2"/>
          <w:sz w:val="24"/>
          <w:szCs w:val="24"/>
          <w:lang w:val="lv-LV"/>
        </w:rPr>
        <w:t xml:space="preserve">pieslēguma </w:t>
      </w:r>
      <w:r w:rsidRPr="002B2DCB">
        <w:rPr>
          <w:rFonts w:asciiTheme="majorBidi" w:hAnsiTheme="majorBidi" w:cstheme="majorBidi"/>
          <w:position w:val="2"/>
          <w:sz w:val="24"/>
          <w:szCs w:val="24"/>
          <w:lang w:val="lv-LV"/>
        </w:rPr>
        <w:t>punktā</w:t>
      </w:r>
      <w:r w:rsidRPr="002B2DCB">
        <w:rPr>
          <w:rFonts w:asciiTheme="majorBidi" w:hAnsiTheme="majorBidi" w:cstheme="majorBidi"/>
          <w:spacing w:val="25"/>
          <w:sz w:val="24"/>
          <w:szCs w:val="24"/>
          <w:lang w:val="lv-LV"/>
        </w:rPr>
        <w:t>.</w:t>
      </w:r>
    </w:p>
    <w:p w14:paraId="2310293E" w14:textId="77777777" w:rsidR="00D67249" w:rsidRPr="002B2DCB" w:rsidRDefault="00D67249"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Pēc elektrostacijas īpašnieka pieprasījuma elektroenerģijas piegādes uzņēmumam jānorāda arī </w:t>
      </w:r>
      <w:r w:rsidRPr="002B2DCB">
        <w:rPr>
          <w:rFonts w:asciiTheme="majorBidi" w:hAnsiTheme="majorBidi" w:cstheme="majorBidi"/>
          <w:position w:val="2"/>
          <w:sz w:val="24"/>
          <w:szCs w:val="24"/>
          <w:lang w:val="lv-LV"/>
        </w:rPr>
        <w:t>no frekvences atkarīgā tīkla pretestība pieslēguma punktā Znet</w:t>
      </w:r>
      <w:r w:rsidRPr="002B2DCB">
        <w:rPr>
          <w:rFonts w:asciiTheme="majorBidi" w:hAnsiTheme="majorBidi" w:cstheme="majorBidi"/>
          <w:sz w:val="24"/>
          <w:szCs w:val="24"/>
          <w:lang w:val="lv-LV"/>
        </w:rPr>
        <w:t>,h</w:t>
      </w:r>
      <w:r w:rsidRPr="002B2DCB">
        <w:rPr>
          <w:rFonts w:asciiTheme="majorBidi" w:hAnsiTheme="majorBidi" w:cstheme="majorBidi"/>
          <w:position w:val="2"/>
          <w:sz w:val="24"/>
          <w:szCs w:val="24"/>
          <w:lang w:val="lv-LV"/>
        </w:rPr>
        <w:t xml:space="preserve">. Elektroapgādes </w:t>
      </w:r>
      <w:r w:rsidRPr="002B2DCB">
        <w:rPr>
          <w:rFonts w:asciiTheme="majorBidi" w:hAnsiTheme="majorBidi" w:cstheme="majorBidi"/>
          <w:sz w:val="24"/>
          <w:szCs w:val="24"/>
          <w:lang w:val="lv-LV"/>
        </w:rPr>
        <w:t>uzņēmums var izvēlēties norādīt tīkla pretestību kā izmērītu vērtību vai kā aptuvenu modeli.</w:t>
      </w:r>
    </w:p>
    <w:p w14:paraId="3E0AF86E" w14:textId="77777777" w:rsidR="00D67249" w:rsidRPr="002B2DCB" w:rsidRDefault="00D67249" w:rsidP="00133A18">
      <w:pPr>
        <w:pStyle w:val="BodyText"/>
        <w:spacing w:before="55" w:line="360" w:lineRule="auto"/>
        <w:rPr>
          <w:rFonts w:asciiTheme="majorBidi" w:hAnsiTheme="majorBidi" w:cstheme="majorBidi"/>
          <w:sz w:val="24"/>
          <w:szCs w:val="24"/>
          <w:lang w:val="lv-LV"/>
        </w:rPr>
      </w:pPr>
    </w:p>
    <w:p w14:paraId="45E963AF" w14:textId="7777777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Izmantojot impedances poligonus, elektrotīklu uzņēmums no pārvades uzņēmuma nodod tālāk impedances poligonus, kas koriģēti atbilstoši visām starpposma sistēmām.</w:t>
      </w:r>
    </w:p>
    <w:p w14:paraId="0381DF6D" w14:textId="4FBC1E9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Gadījumos, kad elektroapgādes tīkls rada nepieļaujamus traucējumus sabiedriskajā elektroapgādes tīklā vai nelabvēlīgas sekas citu klientu objektiem sabiedriskajā elektroapgādes tīklā, elektroapgādes uzņēmumam ir pienākums palīdzēt rast risinājumu.</w:t>
      </w:r>
    </w:p>
    <w:p w14:paraId="45372179" w14:textId="77777777" w:rsidR="00D67249" w:rsidRPr="002B2DCB" w:rsidRDefault="00D67249"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Dažādu elektroenerģijas kvalitātes parametru mērījumi jāveic saskaņā ar Eiropas standartu DS/EN 61000-4-30 (A klase).</w:t>
      </w:r>
    </w:p>
    <w:p w14:paraId="3B3D25CC" w14:textId="7777777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Sprieguma un strāvas harmonisko kropļojumu mērījumi jāveic saskaņā ar IEC 61000-4-7 noteiktajiem principiem (harmonisko apakšgrupa) un ar precizitāti, kas noteikta I klasei.</w:t>
      </w:r>
    </w:p>
    <w:p w14:paraId="2C99BA0E" w14:textId="3285013B"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Starpharmoni</w:t>
      </w:r>
      <w:r w:rsidR="00743DFF">
        <w:rPr>
          <w:rFonts w:asciiTheme="majorBidi" w:hAnsiTheme="majorBidi" w:cstheme="majorBidi"/>
          <w:sz w:val="24"/>
          <w:szCs w:val="24"/>
          <w:lang w:val="lv-LV"/>
        </w:rPr>
        <w:t>kas</w:t>
      </w:r>
      <w:r w:rsidRPr="002B2DCB">
        <w:rPr>
          <w:rFonts w:asciiTheme="majorBidi" w:hAnsiTheme="majorBidi" w:cstheme="majorBidi"/>
          <w:sz w:val="24"/>
          <w:szCs w:val="24"/>
          <w:lang w:val="lv-LV"/>
        </w:rPr>
        <w:t xml:space="preserve"> kropļojumu mērījumi līdz 2 kHz jāveic, kā noteikts IEC 61000-4-7 A pielikumā, un tie jāmēra kā starpharmonik</w:t>
      </w:r>
      <w:r w:rsidR="00743DFF">
        <w:rPr>
          <w:rFonts w:asciiTheme="majorBidi" w:hAnsiTheme="majorBidi" w:cstheme="majorBidi"/>
          <w:sz w:val="24"/>
          <w:szCs w:val="24"/>
          <w:lang w:val="lv-LV"/>
        </w:rPr>
        <w:t>a</w:t>
      </w:r>
      <w:r w:rsidRPr="002B2DCB">
        <w:rPr>
          <w:rFonts w:asciiTheme="majorBidi" w:hAnsiTheme="majorBidi" w:cstheme="majorBidi"/>
          <w:sz w:val="24"/>
          <w:szCs w:val="24"/>
          <w:lang w:val="lv-LV"/>
        </w:rPr>
        <w:t>s apakšgrupas.</w:t>
      </w:r>
    </w:p>
    <w:p w14:paraId="70B787F5" w14:textId="338D098E"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Alternatīvi ir atļauts mērīt harmoniskos kropļojumus līdz 2 kHz ar iespēj</w:t>
      </w:r>
      <w:r w:rsidR="00743DFF">
        <w:rPr>
          <w:rFonts w:asciiTheme="majorBidi" w:hAnsiTheme="majorBidi" w:cstheme="majorBidi"/>
          <w:sz w:val="24"/>
          <w:szCs w:val="24"/>
          <w:lang w:val="lv-LV"/>
        </w:rPr>
        <w:t>amu</w:t>
      </w:r>
      <w:r w:rsidRPr="002B2DCB">
        <w:rPr>
          <w:rFonts w:asciiTheme="majorBidi" w:hAnsiTheme="majorBidi" w:cstheme="majorBidi"/>
          <w:sz w:val="24"/>
          <w:szCs w:val="24"/>
          <w:lang w:val="lv-LV"/>
        </w:rPr>
        <w:t xml:space="preserve"> grupēšanu (harmonisko grupu), kā norādīts IEC 61000-4-7, un ar precizitāti, kas noteikta I klasei. Ja harmoniskie kropļojumi līdz 2 kHz tiek mērīti ar iespēj</w:t>
      </w:r>
      <w:r w:rsidR="00743DFF">
        <w:rPr>
          <w:rFonts w:asciiTheme="majorBidi" w:hAnsiTheme="majorBidi" w:cstheme="majorBidi"/>
          <w:sz w:val="24"/>
          <w:szCs w:val="24"/>
          <w:lang w:val="lv-LV"/>
        </w:rPr>
        <w:t>amu</w:t>
      </w:r>
      <w:r w:rsidRPr="002B2DCB">
        <w:rPr>
          <w:rFonts w:asciiTheme="majorBidi" w:hAnsiTheme="majorBidi" w:cstheme="majorBidi"/>
          <w:sz w:val="24"/>
          <w:szCs w:val="24"/>
          <w:lang w:val="lv-LV"/>
        </w:rPr>
        <w:t xml:space="preserve"> grupēšanu, nav nepieciešams atsevišķi mērīt starpharmonik</w:t>
      </w:r>
      <w:r w:rsidR="00743DFF">
        <w:rPr>
          <w:rFonts w:asciiTheme="majorBidi" w:hAnsiTheme="majorBidi" w:cstheme="majorBidi"/>
          <w:sz w:val="24"/>
          <w:szCs w:val="24"/>
          <w:lang w:val="lv-LV"/>
        </w:rPr>
        <w:t>as</w:t>
      </w:r>
      <w:r w:rsidRPr="002B2DCB">
        <w:rPr>
          <w:rFonts w:asciiTheme="majorBidi" w:hAnsiTheme="majorBidi" w:cstheme="majorBidi"/>
          <w:sz w:val="24"/>
          <w:szCs w:val="24"/>
          <w:lang w:val="lv-LV"/>
        </w:rPr>
        <w:t xml:space="preserve"> kropļojumus līdz 2 kHz.</w:t>
      </w:r>
    </w:p>
    <w:p w14:paraId="121B5F25" w14:textId="7777777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Traucējumu mērījumi 2-9 kHz frekvenču diapazonā jāveic saskaņā ar IEC 61000-4-7 B pielikuma prasībām, un tie jāmēra 200 Hz logos ar centrālo frekvenci no 2100 Hz līdz 8900 Hz.</w:t>
      </w:r>
    </w:p>
    <w:p w14:paraId="3F1DD639" w14:textId="19CC2ABA" w:rsidR="00D67249" w:rsidRPr="002B2DCB" w:rsidRDefault="005F3E00" w:rsidP="00133A18">
      <w:pPr>
        <w:pStyle w:val="BodyText"/>
        <w:spacing w:before="41" w:line="360" w:lineRule="auto"/>
        <w:ind w:right="646"/>
        <w:jc w:val="both"/>
        <w:rPr>
          <w:rFonts w:asciiTheme="majorBidi" w:hAnsiTheme="majorBidi" w:cstheme="majorBidi"/>
          <w:b/>
          <w:sz w:val="24"/>
          <w:szCs w:val="24"/>
          <w:lang w:val="lv-LV"/>
        </w:rPr>
      </w:pPr>
      <w:r w:rsidRPr="002B2DCB">
        <w:rPr>
          <w:rFonts w:asciiTheme="majorBidi" w:hAnsiTheme="majorBidi" w:cstheme="majorBidi"/>
          <w:sz w:val="24"/>
          <w:szCs w:val="24"/>
          <w:lang w:val="lv-LV"/>
        </w:rPr>
        <w:t xml:space="preserve">4.3. </w:t>
      </w:r>
      <w:r w:rsidRPr="00743DFF">
        <w:rPr>
          <w:rFonts w:asciiTheme="majorBidi" w:hAnsiTheme="majorBidi" w:cstheme="majorBidi"/>
          <w:i/>
          <w:iCs/>
          <w:sz w:val="24"/>
          <w:szCs w:val="24"/>
          <w:lang w:val="lv-LV"/>
        </w:rPr>
        <w:t>I</w:t>
      </w:r>
      <w:r w:rsidRPr="002B2DCB">
        <w:rPr>
          <w:rFonts w:asciiTheme="majorBidi" w:hAnsiTheme="majorBidi" w:cstheme="majorBidi"/>
          <w:i/>
          <w:iCs/>
          <w:sz w:val="24"/>
          <w:szCs w:val="24"/>
          <w:lang w:val="lv-LV"/>
        </w:rPr>
        <w:t>nformācijas</w:t>
      </w:r>
      <w:r w:rsidRPr="002B2DCB">
        <w:rPr>
          <w:rFonts w:asciiTheme="majorBidi" w:hAnsiTheme="majorBidi" w:cstheme="majorBidi"/>
          <w:b/>
          <w:color w:val="236C99"/>
          <w:spacing w:val="12"/>
          <w:position w:val="1"/>
          <w:sz w:val="24"/>
          <w:szCs w:val="24"/>
          <w:lang w:val="lv-LV"/>
        </w:rPr>
        <w:t xml:space="preserve"> </w:t>
      </w:r>
      <w:r w:rsidRPr="002B2DCB">
        <w:rPr>
          <w:rFonts w:asciiTheme="majorBidi" w:hAnsiTheme="majorBidi" w:cstheme="majorBidi"/>
          <w:i/>
          <w:iCs/>
          <w:sz w:val="24"/>
          <w:szCs w:val="24"/>
          <w:lang w:val="lv-LV"/>
        </w:rPr>
        <w:t>apmaiņa</w:t>
      </w:r>
    </w:p>
    <w:p w14:paraId="76B022FE" w14:textId="77777777" w:rsidR="00D67249" w:rsidRPr="002B2DCB" w:rsidRDefault="00D67249" w:rsidP="00133A18">
      <w:pPr>
        <w:pStyle w:val="BodyText"/>
        <w:spacing w:before="45" w:line="360" w:lineRule="auto"/>
        <w:ind w:left="132" w:right="2297" w:firstLine="203"/>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Parasti nav prasību par informācijas apmaiņu attiecībā uz pieprasījuma </w:t>
      </w:r>
      <w:r w:rsidRPr="002B2DCB">
        <w:rPr>
          <w:rFonts w:asciiTheme="majorBidi" w:hAnsiTheme="majorBidi" w:cstheme="majorBidi"/>
          <w:spacing w:val="-2"/>
          <w:sz w:val="24"/>
          <w:szCs w:val="24"/>
          <w:lang w:val="lv-LV"/>
        </w:rPr>
        <w:t>iekārtām.</w:t>
      </w:r>
    </w:p>
    <w:p w14:paraId="27BB8424" w14:textId="77777777" w:rsidR="00D67249" w:rsidRPr="002B2DCB" w:rsidRDefault="00D67249" w:rsidP="00133A18">
      <w:pPr>
        <w:pStyle w:val="BodyText"/>
        <w:spacing w:before="100" w:after="1" w:line="360" w:lineRule="auto"/>
        <w:rPr>
          <w:rFonts w:asciiTheme="majorBidi" w:hAnsiTheme="majorBidi" w:cstheme="majorBidi"/>
          <w:sz w:val="24"/>
          <w:szCs w:val="24"/>
          <w:lang w:val="lv-LV"/>
        </w:rPr>
      </w:pPr>
    </w:p>
    <w:p w14:paraId="5391748F" w14:textId="77777777" w:rsidR="005F3E00" w:rsidRPr="002B2DCB" w:rsidRDefault="005F3E00" w:rsidP="00133A18">
      <w:pPr>
        <w:spacing w:before="115" w:line="360" w:lineRule="auto"/>
        <w:ind w:left="335" w:right="328"/>
        <w:jc w:val="both"/>
        <w:rPr>
          <w:rFonts w:ascii="Times New Roman"/>
          <w:i/>
          <w:color w:val="000000"/>
          <w:lang w:val="lv-LV"/>
        </w:rPr>
      </w:pPr>
      <w:r w:rsidRPr="002B2DCB">
        <w:rPr>
          <w:rFonts w:ascii="Times New Roman"/>
          <w:i/>
          <w:color w:val="000000"/>
          <w:lang w:val="lv-LV"/>
        </w:rPr>
        <w:t>Piepras</w:t>
      </w:r>
      <w:r w:rsidRPr="002B2DCB">
        <w:rPr>
          <w:rFonts w:ascii="Times New Roman"/>
          <w:i/>
          <w:color w:val="000000"/>
          <w:lang w:val="lv-LV"/>
        </w:rPr>
        <w:t>ī</w:t>
      </w:r>
      <w:r w:rsidRPr="002B2DCB">
        <w:rPr>
          <w:rFonts w:ascii="Times New Roman"/>
          <w:i/>
          <w:color w:val="000000"/>
          <w:lang w:val="lv-LV"/>
        </w:rPr>
        <w:t>juma iek</w:t>
      </w:r>
      <w:r w:rsidRPr="002B2DCB">
        <w:rPr>
          <w:rFonts w:ascii="Times New Roman"/>
          <w:i/>
          <w:color w:val="000000"/>
          <w:lang w:val="lv-LV"/>
        </w:rPr>
        <w:t>ā</w:t>
      </w:r>
      <w:r w:rsidRPr="002B2DCB">
        <w:rPr>
          <w:rFonts w:ascii="Times New Roman"/>
          <w:i/>
          <w:color w:val="000000"/>
          <w:lang w:val="lv-LV"/>
        </w:rPr>
        <w:t>rtai var b</w:t>
      </w:r>
      <w:r w:rsidRPr="002B2DCB">
        <w:rPr>
          <w:rFonts w:ascii="Times New Roman"/>
          <w:i/>
          <w:color w:val="000000"/>
          <w:lang w:val="lv-LV"/>
        </w:rPr>
        <w:t>ū</w:t>
      </w:r>
      <w:r w:rsidRPr="002B2DCB">
        <w:rPr>
          <w:rFonts w:ascii="Times New Roman"/>
          <w:i/>
          <w:color w:val="000000"/>
          <w:lang w:val="lv-LV"/>
        </w:rPr>
        <w:t>t nepiecie</w:t>
      </w:r>
      <w:r w:rsidRPr="002B2DCB">
        <w:rPr>
          <w:rFonts w:ascii="Times New Roman"/>
          <w:i/>
          <w:color w:val="000000"/>
          <w:lang w:val="lv-LV"/>
        </w:rPr>
        <w:t>š</w:t>
      </w:r>
      <w:r w:rsidRPr="002B2DCB">
        <w:rPr>
          <w:rFonts w:ascii="Times New Roman"/>
          <w:i/>
          <w:color w:val="000000"/>
          <w:lang w:val="lv-LV"/>
        </w:rPr>
        <w:t>ama inform</w:t>
      </w:r>
      <w:r w:rsidRPr="002B2DCB">
        <w:rPr>
          <w:rFonts w:ascii="Times New Roman"/>
          <w:i/>
          <w:color w:val="000000"/>
          <w:lang w:val="lv-LV"/>
        </w:rPr>
        <w:t>ā</w:t>
      </w:r>
      <w:r w:rsidRPr="002B2DCB">
        <w:rPr>
          <w:rFonts w:ascii="Times New Roman"/>
          <w:i/>
          <w:color w:val="000000"/>
          <w:lang w:val="lv-LV"/>
        </w:rPr>
        <w:t>cijas apmai</w:t>
      </w:r>
      <w:r w:rsidRPr="002B2DCB">
        <w:rPr>
          <w:rFonts w:ascii="Times New Roman"/>
          <w:i/>
          <w:color w:val="000000"/>
          <w:lang w:val="lv-LV"/>
        </w:rPr>
        <w:t>ņ</w:t>
      </w:r>
      <w:r w:rsidRPr="002B2DCB">
        <w:rPr>
          <w:rFonts w:ascii="Times New Roman"/>
          <w:i/>
          <w:color w:val="000000"/>
          <w:lang w:val="lv-LV"/>
        </w:rPr>
        <w:t xml:space="preserve">a. </w:t>
      </w:r>
      <w:r w:rsidRPr="002B2DCB">
        <w:rPr>
          <w:rFonts w:ascii="Times New Roman"/>
          <w:i/>
          <w:color w:val="000000"/>
          <w:lang w:val="lv-LV"/>
        </w:rPr>
        <w:t>Š</w:t>
      </w:r>
      <w:r w:rsidRPr="002B2DCB">
        <w:rPr>
          <w:rFonts w:ascii="Times New Roman"/>
          <w:i/>
          <w:color w:val="000000"/>
          <w:lang w:val="lv-LV"/>
        </w:rPr>
        <w:t>o vajadz</w:t>
      </w:r>
      <w:r w:rsidRPr="002B2DCB">
        <w:rPr>
          <w:rFonts w:ascii="Times New Roman"/>
          <w:i/>
          <w:color w:val="000000"/>
          <w:lang w:val="lv-LV"/>
        </w:rPr>
        <w:t>ī</w:t>
      </w:r>
      <w:r w:rsidRPr="002B2DCB">
        <w:rPr>
          <w:rFonts w:ascii="Times New Roman"/>
          <w:i/>
          <w:color w:val="000000"/>
          <w:lang w:val="lv-LV"/>
        </w:rPr>
        <w:t>bu nov</w:t>
      </w:r>
      <w:r w:rsidRPr="002B2DCB">
        <w:rPr>
          <w:rFonts w:ascii="Times New Roman"/>
          <w:i/>
          <w:color w:val="000000"/>
          <w:lang w:val="lv-LV"/>
        </w:rPr>
        <w:t>ē</w:t>
      </w:r>
      <w:r w:rsidRPr="002B2DCB">
        <w:rPr>
          <w:rFonts w:ascii="Times New Roman"/>
          <w:i/>
          <w:color w:val="000000"/>
          <w:lang w:val="lv-LV"/>
        </w:rPr>
        <w:t>rt</w:t>
      </w:r>
      <w:r w:rsidRPr="002B2DCB">
        <w:rPr>
          <w:rFonts w:ascii="Times New Roman"/>
          <w:i/>
          <w:color w:val="000000"/>
          <w:lang w:val="lv-LV"/>
        </w:rPr>
        <w:t>ē</w:t>
      </w:r>
      <w:r w:rsidRPr="002B2DCB">
        <w:rPr>
          <w:rFonts w:ascii="Times New Roman"/>
          <w:i/>
          <w:color w:val="000000"/>
          <w:lang w:val="lv-LV"/>
        </w:rPr>
        <w:t xml:space="preserve"> elektroener</w:t>
      </w:r>
      <w:r w:rsidRPr="002B2DCB">
        <w:rPr>
          <w:rFonts w:ascii="Times New Roman"/>
          <w:i/>
          <w:color w:val="000000"/>
          <w:lang w:val="lv-LV"/>
        </w:rPr>
        <w:t>ģ</w:t>
      </w:r>
      <w:r w:rsidRPr="002B2DCB">
        <w:rPr>
          <w:rFonts w:ascii="Times New Roman"/>
          <w:i/>
          <w:color w:val="000000"/>
          <w:lang w:val="lv-LV"/>
        </w:rPr>
        <w:t>ijas pieg</w:t>
      </w:r>
      <w:r w:rsidRPr="002B2DCB">
        <w:rPr>
          <w:rFonts w:ascii="Times New Roman"/>
          <w:i/>
          <w:color w:val="000000"/>
          <w:lang w:val="lv-LV"/>
        </w:rPr>
        <w:t>ā</w:t>
      </w:r>
      <w:r w:rsidRPr="002B2DCB">
        <w:rPr>
          <w:rFonts w:ascii="Times New Roman"/>
          <w:i/>
          <w:color w:val="000000"/>
          <w:lang w:val="lv-LV"/>
        </w:rPr>
        <w:t>des uz</w:t>
      </w:r>
      <w:r w:rsidRPr="002B2DCB">
        <w:rPr>
          <w:rFonts w:ascii="Times New Roman"/>
          <w:i/>
          <w:color w:val="000000"/>
          <w:lang w:val="lv-LV"/>
        </w:rPr>
        <w:t>ņē</w:t>
      </w:r>
      <w:r w:rsidRPr="002B2DCB">
        <w:rPr>
          <w:rFonts w:ascii="Times New Roman"/>
          <w:i/>
          <w:color w:val="000000"/>
          <w:lang w:val="lv-LV"/>
        </w:rPr>
        <w:t>mums vai p</w:t>
      </w:r>
      <w:r w:rsidRPr="002B2DCB">
        <w:rPr>
          <w:rFonts w:ascii="Times New Roman"/>
          <w:i/>
          <w:color w:val="000000"/>
          <w:lang w:val="lv-LV"/>
        </w:rPr>
        <w:t>ā</w:t>
      </w:r>
      <w:r w:rsidRPr="002B2DCB">
        <w:rPr>
          <w:rFonts w:ascii="Times New Roman"/>
          <w:i/>
          <w:color w:val="000000"/>
          <w:lang w:val="lv-LV"/>
        </w:rPr>
        <w:t>rvades sist</w:t>
      </w:r>
      <w:r w:rsidRPr="002B2DCB">
        <w:rPr>
          <w:rFonts w:ascii="Times New Roman"/>
          <w:i/>
          <w:color w:val="000000"/>
          <w:lang w:val="lv-LV"/>
        </w:rPr>
        <w:t>ē</w:t>
      </w:r>
      <w:r w:rsidRPr="002B2DCB">
        <w:rPr>
          <w:rFonts w:ascii="Times New Roman"/>
          <w:i/>
          <w:color w:val="000000"/>
          <w:lang w:val="lv-LV"/>
        </w:rPr>
        <w:t>mas operators. Konkr</w:t>
      </w:r>
      <w:r w:rsidRPr="002B2DCB">
        <w:rPr>
          <w:rFonts w:ascii="Times New Roman"/>
          <w:i/>
          <w:color w:val="000000"/>
          <w:lang w:val="lv-LV"/>
        </w:rPr>
        <w:t>ē</w:t>
      </w:r>
      <w:r w:rsidRPr="002B2DCB">
        <w:rPr>
          <w:rFonts w:ascii="Times New Roman"/>
          <w:i/>
          <w:color w:val="000000"/>
          <w:lang w:val="lv-LV"/>
        </w:rPr>
        <w:t>t</w:t>
      </w:r>
      <w:r w:rsidRPr="002B2DCB">
        <w:rPr>
          <w:rFonts w:ascii="Times New Roman"/>
          <w:i/>
          <w:color w:val="000000"/>
          <w:lang w:val="lv-LV"/>
        </w:rPr>
        <w:t>ā</w:t>
      </w:r>
      <w:r w:rsidRPr="002B2DCB">
        <w:rPr>
          <w:rFonts w:ascii="Times New Roman"/>
          <w:i/>
          <w:color w:val="000000"/>
          <w:lang w:val="lv-LV"/>
        </w:rPr>
        <w:t xml:space="preserve"> vajadz</w:t>
      </w:r>
      <w:r w:rsidRPr="002B2DCB">
        <w:rPr>
          <w:rFonts w:ascii="Times New Roman"/>
          <w:i/>
          <w:color w:val="000000"/>
          <w:lang w:val="lv-LV"/>
        </w:rPr>
        <w:t>ī</w:t>
      </w:r>
      <w:r w:rsidRPr="002B2DCB">
        <w:rPr>
          <w:rFonts w:ascii="Times New Roman"/>
          <w:i/>
          <w:color w:val="000000"/>
          <w:lang w:val="lv-LV"/>
        </w:rPr>
        <w:t>ba ir atkar</w:t>
      </w:r>
      <w:r w:rsidRPr="002B2DCB">
        <w:rPr>
          <w:rFonts w:ascii="Times New Roman"/>
          <w:i/>
          <w:color w:val="000000"/>
          <w:lang w:val="lv-LV"/>
        </w:rPr>
        <w:t>ī</w:t>
      </w:r>
      <w:r w:rsidRPr="002B2DCB">
        <w:rPr>
          <w:rFonts w:ascii="Times New Roman"/>
          <w:i/>
          <w:color w:val="000000"/>
          <w:lang w:val="lv-LV"/>
        </w:rPr>
        <w:t>ga no piepras</w:t>
      </w:r>
      <w:r w:rsidRPr="002B2DCB">
        <w:rPr>
          <w:rFonts w:ascii="Times New Roman"/>
          <w:i/>
          <w:color w:val="000000"/>
          <w:lang w:val="lv-LV"/>
        </w:rPr>
        <w:t>ī</w:t>
      </w:r>
      <w:r w:rsidRPr="002B2DCB">
        <w:rPr>
          <w:rFonts w:ascii="Times New Roman"/>
          <w:i/>
          <w:color w:val="000000"/>
          <w:lang w:val="lv-LV"/>
        </w:rPr>
        <w:t>juma iek</w:t>
      </w:r>
      <w:r w:rsidRPr="002B2DCB">
        <w:rPr>
          <w:rFonts w:ascii="Times New Roman"/>
          <w:i/>
          <w:color w:val="000000"/>
          <w:lang w:val="lv-LV"/>
        </w:rPr>
        <w:t>ā</w:t>
      </w:r>
      <w:r w:rsidRPr="002B2DCB">
        <w:rPr>
          <w:rFonts w:ascii="Times New Roman"/>
          <w:i/>
          <w:color w:val="000000"/>
          <w:lang w:val="lv-LV"/>
        </w:rPr>
        <w:t>rtas akt</w:t>
      </w:r>
      <w:r w:rsidRPr="002B2DCB">
        <w:rPr>
          <w:rFonts w:ascii="Times New Roman"/>
          <w:i/>
          <w:color w:val="000000"/>
          <w:lang w:val="lv-LV"/>
        </w:rPr>
        <w:t>ī</w:t>
      </w:r>
      <w:r w:rsidRPr="002B2DCB">
        <w:rPr>
          <w:rFonts w:ascii="Times New Roman"/>
          <w:i/>
          <w:color w:val="000000"/>
          <w:lang w:val="lv-LV"/>
        </w:rPr>
        <w:t>v</w:t>
      </w:r>
      <w:r w:rsidRPr="002B2DCB">
        <w:rPr>
          <w:rFonts w:ascii="Times New Roman"/>
          <w:i/>
          <w:color w:val="000000"/>
          <w:lang w:val="lv-LV"/>
        </w:rPr>
        <w:t>ā</w:t>
      </w:r>
      <w:r w:rsidRPr="002B2DCB">
        <w:rPr>
          <w:rFonts w:ascii="Times New Roman"/>
          <w:i/>
          <w:color w:val="000000"/>
          <w:lang w:val="lv-LV"/>
        </w:rPr>
        <w:t>s jaudas lieluma t</w:t>
      </w:r>
      <w:r w:rsidRPr="002B2DCB">
        <w:rPr>
          <w:rFonts w:ascii="Times New Roman"/>
          <w:i/>
          <w:color w:val="000000"/>
          <w:lang w:val="lv-LV"/>
        </w:rPr>
        <w:t>ī</w:t>
      </w:r>
      <w:r w:rsidRPr="002B2DCB">
        <w:rPr>
          <w:rFonts w:ascii="Times New Roman"/>
          <w:i/>
          <w:color w:val="000000"/>
          <w:lang w:val="lv-LV"/>
        </w:rPr>
        <w:t>kla piesl</w:t>
      </w:r>
      <w:r w:rsidRPr="002B2DCB">
        <w:rPr>
          <w:rFonts w:ascii="Times New Roman"/>
          <w:i/>
          <w:color w:val="000000"/>
          <w:lang w:val="lv-LV"/>
        </w:rPr>
        <w:t>ē</w:t>
      </w:r>
      <w:r w:rsidRPr="002B2DCB">
        <w:rPr>
          <w:rFonts w:ascii="Times New Roman"/>
          <w:i/>
          <w:color w:val="000000"/>
          <w:lang w:val="lv-LV"/>
        </w:rPr>
        <w:t>guma punkt</w:t>
      </w:r>
      <w:r w:rsidRPr="002B2DCB">
        <w:rPr>
          <w:rFonts w:ascii="Times New Roman"/>
          <w:i/>
          <w:color w:val="000000"/>
          <w:lang w:val="lv-LV"/>
        </w:rPr>
        <w:t>ā</w:t>
      </w:r>
      <w:r w:rsidRPr="002B2DCB">
        <w:rPr>
          <w:rFonts w:ascii="Times New Roman"/>
          <w:i/>
          <w:color w:val="000000"/>
          <w:lang w:val="lv-LV"/>
        </w:rPr>
        <w:t>.</w:t>
      </w:r>
    </w:p>
    <w:p w14:paraId="434BE335" w14:textId="6046F8CF" w:rsidR="00D67249" w:rsidRPr="002B2DCB" w:rsidRDefault="005F3E00"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4.3. V</w:t>
      </w:r>
      <w:r w:rsidRPr="002B2DCB">
        <w:rPr>
          <w:rFonts w:asciiTheme="majorBidi" w:hAnsiTheme="majorBidi" w:cstheme="majorBidi"/>
          <w:i/>
          <w:iCs/>
          <w:sz w:val="24"/>
          <w:szCs w:val="24"/>
          <w:lang w:val="lv-LV"/>
        </w:rPr>
        <w:t>erifikācija</w:t>
      </w:r>
      <w:r w:rsidRPr="002B2DCB">
        <w:rPr>
          <w:rFonts w:asciiTheme="majorBidi" w:hAnsiTheme="majorBidi" w:cstheme="majorBidi"/>
          <w:b/>
          <w:color w:val="236C99"/>
          <w:spacing w:val="13"/>
          <w:position w:val="1"/>
          <w:sz w:val="24"/>
          <w:szCs w:val="24"/>
          <w:lang w:val="lv-LV"/>
        </w:rPr>
        <w:t xml:space="preserve"> </w:t>
      </w:r>
      <w:r w:rsidRPr="002B2DCB">
        <w:rPr>
          <w:rFonts w:asciiTheme="majorBidi" w:hAnsiTheme="majorBidi" w:cstheme="majorBidi"/>
          <w:i/>
          <w:iCs/>
          <w:sz w:val="24"/>
          <w:szCs w:val="24"/>
          <w:lang w:val="lv-LV"/>
        </w:rPr>
        <w:t>un dokumentācija</w:t>
      </w:r>
    </w:p>
    <w:p w14:paraId="4450A8D8" w14:textId="46FF7631"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Parasti dokumentācija nav nepieciešama pieprasījuma iekārtām, ja vien iekārtai nav ievērojamas ietekmes uz pārvades tīklu vai ja tajā nav pieprasījuma vienību, kas nodrošina </w:t>
      </w:r>
      <w:r w:rsidR="0042545C" w:rsidRPr="002B2DCB">
        <w:rPr>
          <w:rFonts w:asciiTheme="majorBidi" w:hAnsiTheme="majorBidi" w:cstheme="majorBidi"/>
          <w:sz w:val="24"/>
          <w:szCs w:val="24"/>
          <w:lang w:val="lv-LV"/>
        </w:rPr>
        <w:t>pieprasījuma</w:t>
      </w:r>
      <w:r w:rsidRPr="002B2DCB">
        <w:rPr>
          <w:rFonts w:asciiTheme="majorBidi" w:hAnsiTheme="majorBidi" w:cstheme="majorBidi"/>
          <w:sz w:val="24"/>
          <w:szCs w:val="24"/>
          <w:lang w:val="lv-LV"/>
        </w:rPr>
        <w:t xml:space="preserve"> reakciju. Ja objektā ir pieprasījuma vienības, kas nodrošina pieprasījuma reakciju, ir jāiesniedz</w:t>
      </w:r>
      <w:r w:rsidR="0042545C" w:rsidRPr="002B2DCB">
        <w:rPr>
          <w:rFonts w:asciiTheme="majorBidi" w:hAnsiTheme="majorBidi" w:cstheme="majorBidi"/>
          <w:sz w:val="24"/>
          <w:szCs w:val="24"/>
          <w:lang w:val="lv-LV"/>
        </w:rPr>
        <w:t xml:space="preserve"> </w:t>
      </w:r>
      <w:r w:rsidR="00743DFF" w:rsidRPr="002B2DCB">
        <w:rPr>
          <w:rFonts w:asciiTheme="majorBidi" w:hAnsiTheme="majorBidi" w:cstheme="majorBidi"/>
          <w:sz w:val="24"/>
          <w:szCs w:val="24"/>
          <w:lang w:val="lv-LV"/>
        </w:rPr>
        <w:t>papildu dokumentācija</w:t>
      </w:r>
      <w:r w:rsidR="0042545C" w:rsidRPr="002B2DCB">
        <w:rPr>
          <w:rFonts w:asciiTheme="majorBidi" w:hAnsiTheme="majorBidi" w:cstheme="majorBidi"/>
          <w:sz w:val="24"/>
          <w:szCs w:val="24"/>
          <w:lang w:val="lv-LV"/>
        </w:rPr>
        <w:t>.</w:t>
      </w:r>
    </w:p>
    <w:p w14:paraId="38D00142" w14:textId="7777777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Attiecībā uz pieprasījuma iekārtām ar būtisku ietekmi uz valsts elektroapgādes tīklu ražotnes īpašniekam ir jāiesniedz simulācijas modelis. Prasības attiecībā uz simulācijas modeļiem tiek saskaņotas ar Energinet, tāpēc ir atsauce uz Energinet memorandu par simulācijas modeļiem [Prasības ģeneratoriem (RfG) - simulācijas modeļu prasības].</w:t>
      </w:r>
    </w:p>
    <w:p w14:paraId="3E00704C" w14:textId="5814F93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Iekārtas īpašnieks ir atbildīgs par</w:t>
      </w:r>
      <w:r w:rsidR="0042545C" w:rsidRPr="002B2DCB">
        <w:rPr>
          <w:rFonts w:asciiTheme="majorBidi" w:hAnsiTheme="majorBidi" w:cstheme="majorBidi"/>
          <w:sz w:val="24"/>
          <w:szCs w:val="24"/>
          <w:lang w:val="lv-LV"/>
        </w:rPr>
        <w:t xml:space="preserve"> pieprasījuma iekārtas</w:t>
      </w:r>
      <w:r w:rsidRPr="002B2DCB">
        <w:rPr>
          <w:rFonts w:asciiTheme="majorBidi" w:hAnsiTheme="majorBidi" w:cstheme="majorBidi"/>
          <w:sz w:val="24"/>
          <w:szCs w:val="24"/>
          <w:lang w:val="lv-LV"/>
        </w:rPr>
        <w:t xml:space="preserve"> atbilstību prasībām un par to dokumentēšanu.</w:t>
      </w:r>
    </w:p>
    <w:p w14:paraId="1A9DE200" w14:textId="7777777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Elektroenerģijas apgādes uzņēmums jebkurā laikā var pieprasīt pārbaudi un dokumentāciju par to, ka pieprasījuma iekārta atbilst šajā rokasgrāmatā aprakstītajām prasībām.</w:t>
      </w:r>
    </w:p>
    <w:p w14:paraId="130C9167" w14:textId="7777777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Pieprasījuma blokam, kas elektroenerģijas piegādes uzņēmumam vai pārvades sistēmas operatoram nodrošina pieprasījuma reakciju, ir jāatbilst šajā nodaļā noteiktajām prasībām.</w:t>
      </w:r>
    </w:p>
    <w:p w14:paraId="0B1F4439" w14:textId="7777777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Pieprasījuma reakcija tiks nodrošināta saskaņā ar 4. nodaļā </w:t>
      </w:r>
      <w:r w:rsidRPr="002B2DCB">
        <w:rPr>
          <w:rFonts w:asciiTheme="majorBidi" w:hAnsiTheme="majorBidi" w:cstheme="majorBidi"/>
          <w:spacing w:val="-8"/>
          <w:sz w:val="24"/>
          <w:szCs w:val="24"/>
          <w:lang w:val="lv-LV"/>
        </w:rPr>
        <w:t xml:space="preserve">aprakstītajiem </w:t>
      </w:r>
      <w:r w:rsidRPr="002B2DCB">
        <w:rPr>
          <w:rFonts w:asciiTheme="majorBidi" w:hAnsiTheme="majorBidi" w:cstheme="majorBidi"/>
          <w:sz w:val="24"/>
          <w:szCs w:val="24"/>
          <w:lang w:val="lv-LV"/>
        </w:rPr>
        <w:t xml:space="preserve">vispārīgajiem pieslēguma nosacījumiem, kā arī citiem noteikumiem, nosacījumiem un līgumiem, kas attiecas uz pieprasījuma </w:t>
      </w:r>
      <w:r w:rsidRPr="002B2DCB">
        <w:rPr>
          <w:rFonts w:asciiTheme="majorBidi" w:hAnsiTheme="majorBidi" w:cstheme="majorBidi"/>
          <w:spacing w:val="-2"/>
          <w:sz w:val="24"/>
          <w:szCs w:val="24"/>
          <w:lang w:val="lv-LV"/>
        </w:rPr>
        <w:t>iekārtu.</w:t>
      </w:r>
    </w:p>
    <w:p w14:paraId="66D7C9B2" w14:textId="309EAA86"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Pieprasījuma blokam jāspēj nodrošināt nepārtrauktu darbību frekvenču diapazonā no 49 Hz līdz 51 Hz.</w:t>
      </w:r>
    </w:p>
    <w:p w14:paraId="5DAD1476" w14:textId="7777777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Spriegumu Uc pieslēguma punktā (POC) norāda elektroenerģijas padeves atvienojums.</w:t>
      </w:r>
    </w:p>
    <w:p w14:paraId="42C3D7A0" w14:textId="7777777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Pieprasījuma blokam jāspēj nodrošināt nepārtrauktu darbību, ja spriegums pieslēguma punktā (POC) atrodas sprieguma diapazonā no 90 % līdz 110 % no nominālā sprieguma.</w:t>
      </w:r>
    </w:p>
    <w:p w14:paraId="6272AC7E" w14:textId="7777777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Pieprasījuma vienības, kas nodrošina pieprasījumreakciju, nedrīkst ciest no frekvences svārstībām, kas var rasties Dānijas elektroenerģijas piegādes tīklā. Bojājumi nozīmē, ka pieprasījummezgli jāprojektē tā, lai tie nezaudētu pastāvīgu funkcionalitāti frekvences noviržu dēļ no 47 Hz līdz 52 Hz, kas ir sagaidāmas Dānijas elektroenerģijas piegādes tīklā, sk. DS/EN 50160.</w:t>
      </w:r>
    </w:p>
    <w:p w14:paraId="77D0ACE8" w14:textId="7777777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Turklāt pieprasījuma vienībai jāspēj saglabāt pieslēgumu tīklam, ja frekvences izmaiņas ir līdz 2,0 Hz/s.</w:t>
      </w:r>
    </w:p>
    <w:p w14:paraId="14347688" w14:textId="77777777" w:rsidR="0042545C" w:rsidRPr="002B2DCB" w:rsidRDefault="00D67249" w:rsidP="00133A18">
      <w:pPr>
        <w:pStyle w:val="BodyText"/>
        <w:spacing w:before="41" w:line="360" w:lineRule="auto"/>
        <w:ind w:right="646" w:firstLine="164"/>
        <w:jc w:val="both"/>
        <w:rPr>
          <w:rFonts w:asciiTheme="majorBidi" w:hAnsiTheme="majorBidi" w:cstheme="majorBidi"/>
          <w:sz w:val="24"/>
          <w:szCs w:val="24"/>
          <w:lang w:val="lv-LV"/>
        </w:rPr>
      </w:pPr>
      <w:r w:rsidRPr="002B2DCB">
        <w:rPr>
          <w:rFonts w:asciiTheme="majorBidi" w:hAnsiTheme="majorBidi" w:cstheme="majorBidi"/>
          <w:sz w:val="24"/>
          <w:szCs w:val="24"/>
          <w:lang w:val="lv-LV"/>
        </w:rPr>
        <w:t>Pieprasījuma blokiem, kas nodrošina pieprasījumreakciju, jābūt projektētiem tā, lai tie izturētu sprieguma svārstības, kas var rasties Dānijas sadales tīklā normālas darbības un ārkārtas darbības laikā. Bojājumi nozīmē, ka pieprasījummezgli jāprojektē tā, lai frekvences noviržu dēļ tie nezaudētu pastāvīgu funkcionalitāti. Prasība tiek uzskatīta par izpildītu, ja pieprasījuma bloks atbilst noturības prasībām, sk. attiecīgos izstrādājumu standartus vai DS/EN 61000-6 sēriju.</w:t>
      </w:r>
    </w:p>
    <w:p w14:paraId="19517E02" w14:textId="016FD94B" w:rsidR="0042545C" w:rsidRPr="002B2DCB" w:rsidRDefault="0042545C" w:rsidP="00133A18">
      <w:pPr>
        <w:spacing w:before="93" w:line="360" w:lineRule="auto"/>
        <w:ind w:left="164" w:right="158"/>
        <w:jc w:val="both"/>
        <w:rPr>
          <w:rFonts w:ascii="Times New Roman"/>
          <w:i/>
          <w:iCs/>
          <w:lang w:val="lv-LV"/>
        </w:rPr>
      </w:pPr>
      <w:r w:rsidRPr="002B2DCB">
        <w:rPr>
          <w:rFonts w:ascii="Times New Roman"/>
          <w:i/>
          <w:iCs/>
          <w:lang w:val="lv-LV"/>
        </w:rPr>
        <w:t>T</w:t>
      </w:r>
      <w:r w:rsidRPr="002B2DCB">
        <w:rPr>
          <w:rFonts w:ascii="Times New Roman"/>
          <w:i/>
          <w:iCs/>
          <w:lang w:val="lv-LV"/>
        </w:rPr>
        <w:t>ā</w:t>
      </w:r>
      <w:r w:rsidRPr="002B2DCB">
        <w:rPr>
          <w:rFonts w:ascii="Times New Roman"/>
          <w:i/>
          <w:iCs/>
          <w:lang w:val="lv-LV"/>
        </w:rPr>
        <w:t>pat ir ieteicams, lai piepras</w:t>
      </w:r>
      <w:r w:rsidRPr="002B2DCB">
        <w:rPr>
          <w:rFonts w:ascii="Times New Roman"/>
          <w:i/>
          <w:iCs/>
          <w:lang w:val="lv-LV"/>
        </w:rPr>
        <w:t>ī</w:t>
      </w:r>
      <w:r w:rsidRPr="002B2DCB">
        <w:rPr>
          <w:rFonts w:ascii="Times New Roman"/>
          <w:i/>
          <w:iCs/>
          <w:lang w:val="lv-LV"/>
        </w:rPr>
        <w:t>juma bloks b</w:t>
      </w:r>
      <w:r w:rsidRPr="002B2DCB">
        <w:rPr>
          <w:rFonts w:ascii="Times New Roman"/>
          <w:i/>
          <w:iCs/>
          <w:lang w:val="lv-LV"/>
        </w:rPr>
        <w:t>ū</w:t>
      </w:r>
      <w:r w:rsidRPr="002B2DCB">
        <w:rPr>
          <w:rFonts w:ascii="Times New Roman"/>
          <w:i/>
          <w:iCs/>
          <w:lang w:val="lv-LV"/>
        </w:rPr>
        <w:t>tu projekt</w:t>
      </w:r>
      <w:r w:rsidRPr="002B2DCB">
        <w:rPr>
          <w:rFonts w:ascii="Times New Roman"/>
          <w:i/>
          <w:iCs/>
          <w:lang w:val="lv-LV"/>
        </w:rPr>
        <w:t>ē</w:t>
      </w:r>
      <w:r w:rsidRPr="002B2DCB">
        <w:rPr>
          <w:rFonts w:ascii="Times New Roman"/>
          <w:i/>
          <w:iCs/>
          <w:lang w:val="lv-LV"/>
        </w:rPr>
        <w:t>ts t</w:t>
      </w:r>
      <w:r w:rsidRPr="002B2DCB">
        <w:rPr>
          <w:rFonts w:ascii="Times New Roman"/>
          <w:i/>
          <w:iCs/>
          <w:lang w:val="lv-LV"/>
        </w:rPr>
        <w:t>ā</w:t>
      </w:r>
      <w:r w:rsidRPr="002B2DCB">
        <w:rPr>
          <w:rFonts w:ascii="Times New Roman"/>
          <w:i/>
          <w:iCs/>
          <w:lang w:val="lv-LV"/>
        </w:rPr>
        <w:t>, lai tas var</w:t>
      </w:r>
      <w:r w:rsidRPr="002B2DCB">
        <w:rPr>
          <w:rFonts w:ascii="Times New Roman"/>
          <w:i/>
          <w:iCs/>
          <w:lang w:val="lv-LV"/>
        </w:rPr>
        <w:t>ē</w:t>
      </w:r>
      <w:r w:rsidRPr="002B2DCB">
        <w:rPr>
          <w:rFonts w:ascii="Times New Roman"/>
          <w:i/>
          <w:iCs/>
          <w:lang w:val="lv-LV"/>
        </w:rPr>
        <w:t>tu nodro</w:t>
      </w:r>
      <w:r w:rsidRPr="002B2DCB">
        <w:rPr>
          <w:rFonts w:ascii="Times New Roman"/>
          <w:i/>
          <w:iCs/>
          <w:lang w:val="lv-LV"/>
        </w:rPr>
        <w:t>š</w:t>
      </w:r>
      <w:r w:rsidRPr="002B2DCB">
        <w:rPr>
          <w:rFonts w:ascii="Times New Roman"/>
          <w:i/>
          <w:iCs/>
          <w:lang w:val="lv-LV"/>
        </w:rPr>
        <w:t>in</w:t>
      </w:r>
      <w:r w:rsidRPr="002B2DCB">
        <w:rPr>
          <w:rFonts w:ascii="Times New Roman"/>
          <w:i/>
          <w:iCs/>
          <w:lang w:val="lv-LV"/>
        </w:rPr>
        <w:t>ā</w:t>
      </w:r>
      <w:r w:rsidRPr="002B2DCB">
        <w:rPr>
          <w:rFonts w:ascii="Times New Roman"/>
          <w:i/>
          <w:iCs/>
          <w:lang w:val="lv-LV"/>
        </w:rPr>
        <w:t>t nep</w:t>
      </w:r>
      <w:r w:rsidRPr="002B2DCB">
        <w:rPr>
          <w:rFonts w:ascii="Times New Roman"/>
          <w:i/>
          <w:iCs/>
          <w:lang w:val="lv-LV"/>
        </w:rPr>
        <w:t>ā</w:t>
      </w:r>
      <w:r w:rsidRPr="002B2DCB">
        <w:rPr>
          <w:rFonts w:ascii="Times New Roman"/>
          <w:i/>
          <w:iCs/>
          <w:lang w:val="lv-LV"/>
        </w:rPr>
        <w:t>rtrauktu darb</w:t>
      </w:r>
      <w:r w:rsidRPr="002B2DCB">
        <w:rPr>
          <w:rFonts w:ascii="Times New Roman"/>
          <w:i/>
          <w:iCs/>
          <w:lang w:val="lv-LV"/>
        </w:rPr>
        <w:t>ī</w:t>
      </w:r>
      <w:r w:rsidRPr="002B2DCB">
        <w:rPr>
          <w:rFonts w:ascii="Times New Roman"/>
          <w:i/>
          <w:iCs/>
          <w:lang w:val="lv-LV"/>
        </w:rPr>
        <w:t>bu sprieguma apst</w:t>
      </w:r>
      <w:r w:rsidRPr="002B2DCB">
        <w:rPr>
          <w:rFonts w:ascii="Times New Roman"/>
          <w:i/>
          <w:iCs/>
          <w:lang w:val="lv-LV"/>
        </w:rPr>
        <w:t>ā</w:t>
      </w:r>
      <w:r w:rsidRPr="002B2DCB">
        <w:rPr>
          <w:rFonts w:ascii="Times New Roman"/>
          <w:i/>
          <w:iCs/>
          <w:lang w:val="lv-LV"/>
        </w:rPr>
        <w:t>k</w:t>
      </w:r>
      <w:r w:rsidRPr="002B2DCB">
        <w:rPr>
          <w:rFonts w:ascii="Times New Roman"/>
          <w:i/>
          <w:iCs/>
          <w:lang w:val="lv-LV"/>
        </w:rPr>
        <w:t>ļ</w:t>
      </w:r>
      <w:r w:rsidRPr="002B2DCB">
        <w:rPr>
          <w:rFonts w:ascii="Times New Roman"/>
          <w:i/>
          <w:iCs/>
          <w:lang w:val="lv-LV"/>
        </w:rPr>
        <w:t xml:space="preserve">os, </w:t>
      </w:r>
      <w:r w:rsidRPr="002B2DCB">
        <w:rPr>
          <w:rFonts w:ascii="Times New Roman"/>
          <w:i/>
          <w:iCs/>
          <w:spacing w:val="-3"/>
          <w:lang w:val="lv-LV"/>
        </w:rPr>
        <w:t xml:space="preserve">kas </w:t>
      </w:r>
      <w:r w:rsidRPr="002B2DCB">
        <w:rPr>
          <w:rFonts w:ascii="Times New Roman"/>
          <w:i/>
          <w:iCs/>
          <w:lang w:val="lv-LV"/>
        </w:rPr>
        <w:t>var rasties D</w:t>
      </w:r>
      <w:r w:rsidRPr="002B2DCB">
        <w:rPr>
          <w:rFonts w:ascii="Times New Roman"/>
          <w:i/>
          <w:iCs/>
          <w:lang w:val="lv-LV"/>
        </w:rPr>
        <w:t>ā</w:t>
      </w:r>
      <w:r w:rsidRPr="002B2DCB">
        <w:rPr>
          <w:rFonts w:ascii="Times New Roman"/>
          <w:i/>
          <w:iCs/>
          <w:lang w:val="lv-LV"/>
        </w:rPr>
        <w:t>nijas sadales t</w:t>
      </w:r>
      <w:r w:rsidRPr="002B2DCB">
        <w:rPr>
          <w:rFonts w:ascii="Times New Roman"/>
          <w:i/>
          <w:iCs/>
          <w:lang w:val="lv-LV"/>
        </w:rPr>
        <w:t>ī</w:t>
      </w:r>
      <w:r w:rsidRPr="002B2DCB">
        <w:rPr>
          <w:rFonts w:ascii="Times New Roman"/>
          <w:i/>
          <w:iCs/>
          <w:lang w:val="lv-LV"/>
        </w:rPr>
        <w:t>klos, ja elektroener</w:t>
      </w:r>
      <w:r w:rsidRPr="002B2DCB">
        <w:rPr>
          <w:rFonts w:ascii="Times New Roman"/>
          <w:i/>
          <w:iCs/>
          <w:lang w:val="lv-LV"/>
        </w:rPr>
        <w:t>ģ</w:t>
      </w:r>
      <w:r w:rsidRPr="002B2DCB">
        <w:rPr>
          <w:rFonts w:ascii="Times New Roman"/>
          <w:i/>
          <w:iCs/>
          <w:lang w:val="lv-LV"/>
        </w:rPr>
        <w:t>ijas pieg</w:t>
      </w:r>
      <w:r w:rsidRPr="002B2DCB">
        <w:rPr>
          <w:rFonts w:ascii="Times New Roman"/>
          <w:i/>
          <w:iCs/>
          <w:lang w:val="lv-LV"/>
        </w:rPr>
        <w:t>ā</w:t>
      </w:r>
      <w:r w:rsidRPr="002B2DCB">
        <w:rPr>
          <w:rFonts w:ascii="Times New Roman"/>
          <w:i/>
          <w:iCs/>
          <w:lang w:val="lv-LV"/>
        </w:rPr>
        <w:t>des t</w:t>
      </w:r>
      <w:r w:rsidRPr="002B2DCB">
        <w:rPr>
          <w:rFonts w:ascii="Times New Roman"/>
          <w:i/>
          <w:iCs/>
          <w:lang w:val="lv-LV"/>
        </w:rPr>
        <w:t>ī</w:t>
      </w:r>
      <w:r w:rsidRPr="002B2DCB">
        <w:rPr>
          <w:rFonts w:ascii="Times New Roman"/>
          <w:i/>
          <w:iCs/>
          <w:lang w:val="lv-LV"/>
        </w:rPr>
        <w:t>kl</w:t>
      </w:r>
      <w:r w:rsidRPr="002B2DCB">
        <w:rPr>
          <w:rFonts w:ascii="Times New Roman"/>
          <w:i/>
          <w:iCs/>
          <w:lang w:val="lv-LV"/>
        </w:rPr>
        <w:t>ā</w:t>
      </w:r>
      <w:r w:rsidRPr="002B2DCB">
        <w:rPr>
          <w:rFonts w:ascii="Times New Roman"/>
          <w:i/>
          <w:iCs/>
          <w:lang w:val="lv-LV"/>
        </w:rPr>
        <w:t xml:space="preserve"> rodas neparasti darba apst</w:t>
      </w:r>
      <w:r w:rsidRPr="002B2DCB">
        <w:rPr>
          <w:rFonts w:ascii="Times New Roman"/>
          <w:i/>
          <w:iCs/>
          <w:lang w:val="lv-LV"/>
        </w:rPr>
        <w:t>ā</w:t>
      </w:r>
      <w:r w:rsidRPr="002B2DCB">
        <w:rPr>
          <w:rFonts w:ascii="Times New Roman"/>
          <w:i/>
          <w:iCs/>
          <w:lang w:val="lv-LV"/>
        </w:rPr>
        <w:t>k</w:t>
      </w:r>
      <w:r w:rsidRPr="002B2DCB">
        <w:rPr>
          <w:rFonts w:ascii="Times New Roman"/>
          <w:i/>
          <w:iCs/>
          <w:lang w:val="lv-LV"/>
        </w:rPr>
        <w:t>ļ</w:t>
      </w:r>
      <w:r w:rsidRPr="002B2DCB">
        <w:rPr>
          <w:rFonts w:ascii="Times New Roman"/>
          <w:i/>
          <w:iCs/>
          <w:lang w:val="lv-LV"/>
        </w:rPr>
        <w:t>i, sk. 5.2. att</w:t>
      </w:r>
      <w:r w:rsidRPr="002B2DCB">
        <w:rPr>
          <w:rFonts w:ascii="Times New Roman"/>
          <w:i/>
          <w:iCs/>
          <w:lang w:val="lv-LV"/>
        </w:rPr>
        <w:t>ē</w:t>
      </w:r>
      <w:r w:rsidRPr="002B2DCB">
        <w:rPr>
          <w:rFonts w:ascii="Times New Roman"/>
          <w:i/>
          <w:iCs/>
          <w:lang w:val="lv-LV"/>
        </w:rPr>
        <w:t>lu.</w:t>
      </w:r>
    </w:p>
    <w:p w14:paraId="68C43696" w14:textId="77777777" w:rsidR="0042545C" w:rsidRPr="002B2DCB" w:rsidRDefault="0042545C" w:rsidP="00133A18">
      <w:pPr>
        <w:spacing w:before="1" w:line="360" w:lineRule="auto"/>
        <w:ind w:left="164" w:right="163"/>
        <w:jc w:val="both"/>
        <w:rPr>
          <w:rFonts w:ascii="Times New Roman"/>
          <w:i/>
          <w:iCs/>
          <w:lang w:val="lv-LV"/>
        </w:rPr>
      </w:pPr>
      <w:r w:rsidRPr="002B2DCB">
        <w:rPr>
          <w:rFonts w:ascii="Times New Roman"/>
          <w:i/>
          <w:iCs/>
          <w:lang w:val="lv-LV"/>
        </w:rPr>
        <w:t>Ī</w:t>
      </w:r>
      <w:r w:rsidRPr="002B2DCB">
        <w:rPr>
          <w:rFonts w:ascii="Times New Roman"/>
          <w:i/>
          <w:iCs/>
          <w:lang w:val="lv-LV"/>
        </w:rPr>
        <w:t>pa</w:t>
      </w:r>
      <w:r w:rsidRPr="002B2DCB">
        <w:rPr>
          <w:rFonts w:ascii="Times New Roman"/>
          <w:i/>
          <w:iCs/>
          <w:lang w:val="lv-LV"/>
        </w:rPr>
        <w:t>š</w:t>
      </w:r>
      <w:r w:rsidRPr="002B2DCB">
        <w:rPr>
          <w:rFonts w:ascii="Times New Roman"/>
          <w:i/>
          <w:iCs/>
          <w:lang w:val="lv-LV"/>
        </w:rPr>
        <w:t>niekam sadarb</w:t>
      </w:r>
      <w:r w:rsidRPr="002B2DCB">
        <w:rPr>
          <w:rFonts w:ascii="Times New Roman"/>
          <w:i/>
          <w:iCs/>
          <w:lang w:val="lv-LV"/>
        </w:rPr>
        <w:t>ī</w:t>
      </w:r>
      <w:r w:rsidRPr="002B2DCB">
        <w:rPr>
          <w:rFonts w:ascii="Times New Roman"/>
          <w:i/>
          <w:iCs/>
          <w:lang w:val="lv-LV"/>
        </w:rPr>
        <w:t>b</w:t>
      </w:r>
      <w:r w:rsidRPr="002B2DCB">
        <w:rPr>
          <w:rFonts w:ascii="Times New Roman"/>
          <w:i/>
          <w:iCs/>
          <w:lang w:val="lv-LV"/>
        </w:rPr>
        <w:t>ā</w:t>
      </w:r>
      <w:r w:rsidRPr="002B2DCB">
        <w:rPr>
          <w:rFonts w:ascii="Times New Roman"/>
          <w:i/>
          <w:iCs/>
          <w:lang w:val="lv-LV"/>
        </w:rPr>
        <w:t xml:space="preserve"> ar piepras</w:t>
      </w:r>
      <w:r w:rsidRPr="002B2DCB">
        <w:rPr>
          <w:rFonts w:ascii="Times New Roman"/>
          <w:i/>
          <w:iCs/>
          <w:lang w:val="lv-LV"/>
        </w:rPr>
        <w:t>ī</w:t>
      </w:r>
      <w:r w:rsidRPr="002B2DCB">
        <w:rPr>
          <w:rFonts w:ascii="Times New Roman"/>
          <w:i/>
          <w:iCs/>
          <w:lang w:val="lv-LV"/>
        </w:rPr>
        <w:t>juma bloka operatoru ir j</w:t>
      </w:r>
      <w:r w:rsidRPr="002B2DCB">
        <w:rPr>
          <w:rFonts w:ascii="Times New Roman"/>
          <w:i/>
          <w:iCs/>
          <w:lang w:val="lv-LV"/>
        </w:rPr>
        <w:t>ā</w:t>
      </w:r>
      <w:r w:rsidRPr="002B2DCB">
        <w:rPr>
          <w:rFonts w:ascii="Times New Roman"/>
          <w:i/>
          <w:iCs/>
          <w:lang w:val="lv-LV"/>
        </w:rPr>
        <w:t>izv</w:t>
      </w:r>
      <w:r w:rsidRPr="002B2DCB">
        <w:rPr>
          <w:rFonts w:ascii="Times New Roman"/>
          <w:i/>
          <w:iCs/>
          <w:lang w:val="lv-LV"/>
        </w:rPr>
        <w:t>ē</w:t>
      </w:r>
      <w:r w:rsidRPr="002B2DCB">
        <w:rPr>
          <w:rFonts w:ascii="Times New Roman"/>
          <w:i/>
          <w:iCs/>
          <w:lang w:val="lv-LV"/>
        </w:rPr>
        <w:t>rt</w:t>
      </w:r>
      <w:r w:rsidRPr="002B2DCB">
        <w:rPr>
          <w:rFonts w:ascii="Times New Roman"/>
          <w:i/>
          <w:iCs/>
          <w:lang w:val="lv-LV"/>
        </w:rPr>
        <w:t>ē</w:t>
      </w:r>
      <w:r w:rsidRPr="002B2DCB">
        <w:rPr>
          <w:rFonts w:ascii="Times New Roman"/>
          <w:i/>
          <w:iCs/>
          <w:lang w:val="lv-LV"/>
        </w:rPr>
        <w:t xml:space="preserve"> nepiecie</w:t>
      </w:r>
      <w:r w:rsidRPr="002B2DCB">
        <w:rPr>
          <w:rFonts w:ascii="Times New Roman"/>
          <w:i/>
          <w:iCs/>
          <w:lang w:val="lv-LV"/>
        </w:rPr>
        <w:t>š</w:t>
      </w:r>
      <w:r w:rsidRPr="002B2DCB">
        <w:rPr>
          <w:rFonts w:ascii="Times New Roman"/>
          <w:i/>
          <w:iCs/>
          <w:lang w:val="lv-LV"/>
        </w:rPr>
        <w:t>am</w:t>
      </w:r>
      <w:r w:rsidRPr="002B2DCB">
        <w:rPr>
          <w:rFonts w:ascii="Times New Roman"/>
          <w:i/>
          <w:iCs/>
          <w:lang w:val="lv-LV"/>
        </w:rPr>
        <w:t>ā</w:t>
      </w:r>
      <w:r w:rsidRPr="002B2DCB">
        <w:rPr>
          <w:rFonts w:ascii="Times New Roman"/>
          <w:i/>
          <w:iCs/>
          <w:lang w:val="lv-LV"/>
        </w:rPr>
        <w:t xml:space="preserve"> iztur</w:t>
      </w:r>
      <w:r w:rsidRPr="002B2DCB">
        <w:rPr>
          <w:rFonts w:ascii="Times New Roman"/>
          <w:i/>
          <w:iCs/>
          <w:lang w:val="lv-LV"/>
        </w:rPr>
        <w:t>ī</w:t>
      </w:r>
      <w:r w:rsidRPr="002B2DCB">
        <w:rPr>
          <w:rFonts w:ascii="Times New Roman"/>
          <w:i/>
          <w:iCs/>
          <w:lang w:val="lv-LV"/>
        </w:rPr>
        <w:t>bas pak</w:t>
      </w:r>
      <w:r w:rsidRPr="002B2DCB">
        <w:rPr>
          <w:rFonts w:ascii="Times New Roman"/>
          <w:i/>
          <w:iCs/>
          <w:lang w:val="lv-LV"/>
        </w:rPr>
        <w:t>ā</w:t>
      </w:r>
      <w:r w:rsidRPr="002B2DCB">
        <w:rPr>
          <w:rFonts w:ascii="Times New Roman"/>
          <w:i/>
          <w:iCs/>
          <w:lang w:val="lv-LV"/>
        </w:rPr>
        <w:t>pe pret sprieguma kritumiem</w:t>
      </w:r>
      <w:r w:rsidRPr="002B2DCB">
        <w:rPr>
          <w:rFonts w:ascii="Times New Roman"/>
          <w:i/>
          <w:iCs/>
          <w:spacing w:val="-4"/>
          <w:lang w:val="lv-LV"/>
        </w:rPr>
        <w:t>.</w:t>
      </w:r>
      <w:r w:rsidRPr="002B2DCB">
        <w:rPr>
          <w:rFonts w:ascii="Times New Roman"/>
          <w:i/>
          <w:iCs/>
          <w:lang w:val="lv-LV"/>
        </w:rPr>
        <w:t xml:space="preserve"> P</w:t>
      </w:r>
      <w:r w:rsidRPr="002B2DCB">
        <w:rPr>
          <w:rFonts w:ascii="Times New Roman"/>
          <w:i/>
          <w:iCs/>
          <w:lang w:val="lv-LV"/>
        </w:rPr>
        <w:t>ē</w:t>
      </w:r>
      <w:r w:rsidRPr="002B2DCB">
        <w:rPr>
          <w:rFonts w:ascii="Times New Roman"/>
          <w:i/>
          <w:iCs/>
          <w:lang w:val="lv-LV"/>
        </w:rPr>
        <w:t>c sprieguma krituma piepras</w:t>
      </w:r>
      <w:r w:rsidRPr="002B2DCB">
        <w:rPr>
          <w:rFonts w:ascii="Times New Roman"/>
          <w:i/>
          <w:iCs/>
          <w:lang w:val="lv-LV"/>
        </w:rPr>
        <w:t>ī</w:t>
      </w:r>
      <w:r w:rsidRPr="002B2DCB">
        <w:rPr>
          <w:rFonts w:ascii="Times New Roman"/>
          <w:i/>
          <w:iCs/>
          <w:lang w:val="lv-LV"/>
        </w:rPr>
        <w:t xml:space="preserve">juma bloks var uz </w:t>
      </w:r>
      <w:r w:rsidRPr="002B2DCB">
        <w:rPr>
          <w:rFonts w:ascii="Times New Roman"/>
          <w:i/>
          <w:iCs/>
          <w:lang w:val="lv-LV"/>
        </w:rPr>
        <w:t>ī</w:t>
      </w:r>
      <w:r w:rsidRPr="002B2DCB">
        <w:rPr>
          <w:rFonts w:ascii="Times New Roman"/>
          <w:i/>
          <w:iCs/>
          <w:lang w:val="lv-LV"/>
        </w:rPr>
        <w:t>su br</w:t>
      </w:r>
      <w:r w:rsidRPr="002B2DCB">
        <w:rPr>
          <w:rFonts w:ascii="Times New Roman"/>
          <w:i/>
          <w:iCs/>
          <w:lang w:val="lv-LV"/>
        </w:rPr>
        <w:t>ī</w:t>
      </w:r>
      <w:r w:rsidRPr="002B2DCB">
        <w:rPr>
          <w:rFonts w:ascii="Times New Roman"/>
          <w:i/>
          <w:iCs/>
          <w:lang w:val="lv-LV"/>
        </w:rPr>
        <w:t>di zaud</w:t>
      </w:r>
      <w:r w:rsidRPr="002B2DCB">
        <w:rPr>
          <w:rFonts w:ascii="Times New Roman"/>
          <w:i/>
          <w:iCs/>
          <w:lang w:val="lv-LV"/>
        </w:rPr>
        <w:t>ē</w:t>
      </w:r>
      <w:r w:rsidRPr="002B2DCB">
        <w:rPr>
          <w:rFonts w:ascii="Times New Roman"/>
          <w:i/>
          <w:iCs/>
          <w:lang w:val="lv-LV"/>
        </w:rPr>
        <w:t>t savu funkcionalit</w:t>
      </w:r>
      <w:r w:rsidRPr="002B2DCB">
        <w:rPr>
          <w:rFonts w:ascii="Times New Roman"/>
          <w:i/>
          <w:iCs/>
          <w:lang w:val="lv-LV"/>
        </w:rPr>
        <w:t>ā</w:t>
      </w:r>
      <w:r w:rsidRPr="002B2DCB">
        <w:rPr>
          <w:rFonts w:ascii="Times New Roman"/>
          <w:i/>
          <w:iCs/>
          <w:lang w:val="lv-LV"/>
        </w:rPr>
        <w:t>ti vai ats</w:t>
      </w:r>
      <w:r w:rsidRPr="002B2DCB">
        <w:rPr>
          <w:rFonts w:ascii="Times New Roman"/>
          <w:i/>
          <w:iCs/>
          <w:lang w:val="lv-LV"/>
        </w:rPr>
        <w:t>ā</w:t>
      </w:r>
      <w:r w:rsidRPr="002B2DCB">
        <w:rPr>
          <w:rFonts w:ascii="Times New Roman"/>
          <w:i/>
          <w:iCs/>
          <w:lang w:val="lv-LV"/>
        </w:rPr>
        <w:t>kt darboties no jauna.</w:t>
      </w:r>
    </w:p>
    <w:p w14:paraId="5976131D" w14:textId="47D37B9F" w:rsidR="00D67249" w:rsidRPr="002B2DCB" w:rsidRDefault="0042545C" w:rsidP="00133A18">
      <w:pPr>
        <w:pStyle w:val="BodyText"/>
        <w:spacing w:before="41" w:line="360" w:lineRule="auto"/>
        <w:ind w:right="646"/>
        <w:jc w:val="both"/>
        <w:rPr>
          <w:rFonts w:asciiTheme="majorBidi" w:hAnsiTheme="majorBidi" w:cstheme="majorBidi"/>
          <w:i/>
          <w:iCs/>
          <w:sz w:val="24"/>
          <w:szCs w:val="24"/>
          <w:lang w:val="lv-LV"/>
        </w:rPr>
      </w:pPr>
      <w:r w:rsidRPr="002B2DCB">
        <w:rPr>
          <w:rFonts w:asciiTheme="majorBidi" w:hAnsiTheme="majorBidi" w:cstheme="majorBidi"/>
          <w:i/>
          <w:iCs/>
          <w:sz w:val="24"/>
          <w:szCs w:val="24"/>
          <w:lang w:val="lv-LV"/>
        </w:rPr>
        <w:t xml:space="preserve">4.4. </w:t>
      </w:r>
      <w:r w:rsidR="00D67249" w:rsidRPr="002B2DCB">
        <w:rPr>
          <w:rFonts w:asciiTheme="majorBidi" w:hAnsiTheme="majorBidi" w:cstheme="majorBidi"/>
          <w:i/>
          <w:iCs/>
          <w:sz w:val="24"/>
          <w:szCs w:val="24"/>
          <w:lang w:val="lv-LV"/>
        </w:rPr>
        <w:t>P</w:t>
      </w:r>
      <w:r w:rsidRPr="002B2DCB">
        <w:rPr>
          <w:rFonts w:asciiTheme="majorBidi" w:hAnsiTheme="majorBidi" w:cstheme="majorBidi"/>
          <w:i/>
          <w:iCs/>
          <w:sz w:val="24"/>
          <w:szCs w:val="24"/>
          <w:lang w:val="lv-LV"/>
        </w:rPr>
        <w:t>ieprasījuma bloka, kas nodrošina pieprasījuma reakciju, pieslēgšana un iedarbināšana.</w:t>
      </w:r>
    </w:p>
    <w:p w14:paraId="7AE4180F" w14:textId="50249A74"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Pakalpojuma sniegšanas laikā pieprasījuma vienības, kas ir pakalpojuma sniegšanas procesā, nedrīkst mainīt savu patēriņu, ja vien to nepieprasa pakalpojuma pircējs. Pieprasījuma reakcijai, ko piegādā apkopot</w:t>
      </w:r>
      <w:r w:rsidR="001C1C0D">
        <w:rPr>
          <w:rFonts w:asciiTheme="majorBidi" w:hAnsiTheme="majorBidi" w:cstheme="majorBidi"/>
          <w:sz w:val="24"/>
          <w:szCs w:val="24"/>
          <w:lang w:val="lv-LV"/>
        </w:rPr>
        <w:t>s</w:t>
      </w:r>
      <w:r w:rsidRPr="002B2DCB">
        <w:rPr>
          <w:rFonts w:asciiTheme="majorBidi" w:hAnsiTheme="majorBidi" w:cstheme="majorBidi"/>
          <w:sz w:val="24"/>
          <w:szCs w:val="24"/>
          <w:lang w:val="lv-LV"/>
        </w:rPr>
        <w:t xml:space="preserve"> pieprasījuma iekārtu kopums, pakalpojuma pircējs nosaka, kā piegāde sadalāma starp apkopotajām pieprasījuma vienībām.</w:t>
      </w:r>
    </w:p>
    <w:p w14:paraId="7DF83210" w14:textId="7777777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Pieprasījuma vienībām, kas nodrošina pieprasījumreakciju, jāspēj regulēt savu patēriņu noteiktajā jaudas diapazonā.</w:t>
      </w:r>
    </w:p>
    <w:p w14:paraId="2C8CD006" w14:textId="7777777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Pieprasījuma vienībām, kas nodrošina pieprasījumreakciju, jāinformē elektroenerģijas piegādes uzņēmums, ja mainās pieprasījumreakcijas nodrošināšanai izmantotā jauda. Turklāt par jaudas izmaiņām jāinformē visi pieprasījuma reakcijas pircēji, ar kuriem pieprasījuma iekārtai ir noslēgts līgums.</w:t>
      </w:r>
    </w:p>
    <w:p w14:paraId="19B4411A" w14:textId="7777777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Pieprasījuma vienībai, kas nodrošina pieprasījuma reakciju, jāspēj regulēt savu aktīvo jaudu laika ierobežojumā, par ko panākta vienošanās ar elektroenerģijas piegādes uzņēmumu.</w:t>
      </w:r>
    </w:p>
    <w:p w14:paraId="33324F79" w14:textId="7777777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Pieprasījuma reakcija pārvades sistēmas operatoram</w:t>
      </w:r>
    </w:p>
    <w:p w14:paraId="2C1FA44F" w14:textId="7777777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Prasības nosaka pārvades sistēmas operators savos konkursa noteikumos par sistēmas pieprasījuma reakciju.</w:t>
      </w:r>
    </w:p>
    <w:p w14:paraId="76737E5A" w14:textId="0E5A4E57"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Elektroapgādes uzņēmumi neprasa, lai </w:t>
      </w:r>
      <w:r w:rsidR="001C1C0D">
        <w:rPr>
          <w:rFonts w:asciiTheme="majorBidi" w:hAnsiTheme="majorBidi" w:cstheme="majorBidi"/>
          <w:sz w:val="24"/>
          <w:szCs w:val="24"/>
          <w:lang w:val="lv-LV"/>
        </w:rPr>
        <w:t>pieprasījuma</w:t>
      </w:r>
      <w:r w:rsidRPr="002B2DCB">
        <w:rPr>
          <w:rFonts w:asciiTheme="majorBidi" w:hAnsiTheme="majorBidi" w:cstheme="majorBidi"/>
          <w:sz w:val="24"/>
          <w:szCs w:val="24"/>
          <w:lang w:val="lv-LV"/>
        </w:rPr>
        <w:t xml:space="preserve"> vienības reaģētu uz reaktīvās jaudas pieprasījumu. Tāpēc nav noteiktas prasības attiecībā uz reaktīvās jaudas pieprasījuma reakciju.</w:t>
      </w:r>
    </w:p>
    <w:p w14:paraId="0C08F84D" w14:textId="77777777" w:rsidR="0042545C" w:rsidRPr="002B2DCB" w:rsidRDefault="00D67249" w:rsidP="00133A18">
      <w:pPr>
        <w:spacing w:before="94" w:line="360" w:lineRule="auto"/>
        <w:ind w:left="335"/>
        <w:rPr>
          <w:rFonts w:ascii="Times New Roman"/>
          <w:i/>
          <w:color w:val="000000"/>
          <w:lang w:val="lv-LV"/>
        </w:rPr>
      </w:pPr>
      <w:r w:rsidRPr="002B2DCB">
        <w:rPr>
          <w:rFonts w:asciiTheme="majorBidi" w:hAnsiTheme="majorBidi" w:cstheme="majorBidi"/>
          <w:sz w:val="24"/>
          <w:szCs w:val="24"/>
          <w:lang w:val="lv-LV"/>
        </w:rPr>
        <w:t>Tīkla aizsardzība jāsaskaņo ar elektroenerģijas piegādes uzņēmumu.</w:t>
      </w:r>
      <w:r w:rsidR="0042545C" w:rsidRPr="002B2DCB">
        <w:rPr>
          <w:rFonts w:ascii="Times New Roman"/>
          <w:i/>
          <w:color w:val="000000"/>
          <w:lang w:val="lv-LV"/>
        </w:rPr>
        <w:t xml:space="preserve"> </w:t>
      </w:r>
    </w:p>
    <w:p w14:paraId="7CA50F94" w14:textId="269DBA83" w:rsidR="0042545C" w:rsidRPr="002B2DCB" w:rsidRDefault="0042545C" w:rsidP="00133A18">
      <w:pPr>
        <w:spacing w:before="94" w:line="360" w:lineRule="auto"/>
        <w:ind w:left="335"/>
        <w:rPr>
          <w:rFonts w:ascii="Times New Roman"/>
          <w:i/>
          <w:color w:val="000000"/>
          <w:lang w:val="lv-LV"/>
        </w:rPr>
      </w:pPr>
      <w:r w:rsidRPr="002B2DCB">
        <w:rPr>
          <w:rFonts w:ascii="Times New Roman"/>
          <w:i/>
          <w:color w:val="000000"/>
          <w:lang w:val="lv-LV"/>
        </w:rPr>
        <w:t>Papildus piepras</w:t>
      </w:r>
      <w:r w:rsidRPr="002B2DCB">
        <w:rPr>
          <w:rFonts w:ascii="Times New Roman"/>
          <w:i/>
          <w:color w:val="000000"/>
          <w:lang w:val="lv-LV"/>
        </w:rPr>
        <w:t>ī</w:t>
      </w:r>
      <w:r w:rsidRPr="002B2DCB">
        <w:rPr>
          <w:rFonts w:ascii="Times New Roman"/>
          <w:i/>
          <w:color w:val="000000"/>
          <w:lang w:val="lv-LV"/>
        </w:rPr>
        <w:t>jumietaisagreg</w:t>
      </w:r>
      <w:r w:rsidRPr="002B2DCB">
        <w:rPr>
          <w:rFonts w:ascii="Times New Roman"/>
          <w:i/>
          <w:color w:val="000000"/>
          <w:lang w:val="lv-LV"/>
        </w:rPr>
        <w:t>ā</w:t>
      </w:r>
      <w:r w:rsidRPr="002B2DCB">
        <w:rPr>
          <w:rFonts w:ascii="Times New Roman"/>
          <w:i/>
          <w:color w:val="000000"/>
          <w:lang w:val="lv-LV"/>
        </w:rPr>
        <w:t>tiem, kas sniedz pakalpojumus, var b</w:t>
      </w:r>
      <w:r w:rsidRPr="002B2DCB">
        <w:rPr>
          <w:rFonts w:ascii="Times New Roman"/>
          <w:i/>
          <w:color w:val="000000"/>
          <w:lang w:val="lv-LV"/>
        </w:rPr>
        <w:t>ū</w:t>
      </w:r>
      <w:r w:rsidRPr="002B2DCB">
        <w:rPr>
          <w:rFonts w:ascii="Times New Roman"/>
          <w:i/>
          <w:color w:val="000000"/>
          <w:lang w:val="lv-LV"/>
        </w:rPr>
        <w:t>t papildu pras</w:t>
      </w:r>
      <w:r w:rsidRPr="002B2DCB">
        <w:rPr>
          <w:rFonts w:ascii="Times New Roman"/>
          <w:i/>
          <w:color w:val="000000"/>
          <w:lang w:val="lv-LV"/>
        </w:rPr>
        <w:t>ī</w:t>
      </w:r>
      <w:r w:rsidRPr="002B2DCB">
        <w:rPr>
          <w:rFonts w:ascii="Times New Roman"/>
          <w:i/>
          <w:color w:val="000000"/>
          <w:lang w:val="lv-LV"/>
        </w:rPr>
        <w:t>bas attiec</w:t>
      </w:r>
      <w:r w:rsidRPr="002B2DCB">
        <w:rPr>
          <w:rFonts w:ascii="Times New Roman"/>
          <w:i/>
          <w:color w:val="000000"/>
          <w:lang w:val="lv-LV"/>
        </w:rPr>
        <w:t>ī</w:t>
      </w:r>
      <w:r w:rsidRPr="002B2DCB">
        <w:rPr>
          <w:rFonts w:ascii="Times New Roman"/>
          <w:i/>
          <w:color w:val="000000"/>
          <w:lang w:val="lv-LV"/>
        </w:rPr>
        <w:t>b</w:t>
      </w:r>
      <w:r w:rsidRPr="002B2DCB">
        <w:rPr>
          <w:rFonts w:ascii="Times New Roman"/>
          <w:i/>
          <w:color w:val="000000"/>
          <w:lang w:val="lv-LV"/>
        </w:rPr>
        <w:t>ā</w:t>
      </w:r>
      <w:r w:rsidRPr="002B2DCB">
        <w:rPr>
          <w:rFonts w:ascii="Times New Roman"/>
          <w:i/>
          <w:color w:val="000000"/>
          <w:lang w:val="lv-LV"/>
        </w:rPr>
        <w:t xml:space="preserve"> uz t</w:t>
      </w:r>
      <w:r w:rsidRPr="002B2DCB">
        <w:rPr>
          <w:rFonts w:ascii="Times New Roman"/>
          <w:i/>
          <w:color w:val="000000"/>
          <w:lang w:val="lv-LV"/>
        </w:rPr>
        <w:t>ī</w:t>
      </w:r>
      <w:r w:rsidRPr="002B2DCB">
        <w:rPr>
          <w:rFonts w:ascii="Times New Roman"/>
          <w:i/>
          <w:color w:val="000000"/>
          <w:lang w:val="lv-LV"/>
        </w:rPr>
        <w:t>kla aizsardz</w:t>
      </w:r>
      <w:r w:rsidRPr="002B2DCB">
        <w:rPr>
          <w:rFonts w:ascii="Times New Roman"/>
          <w:i/>
          <w:color w:val="000000"/>
          <w:lang w:val="lv-LV"/>
        </w:rPr>
        <w:t>ī</w:t>
      </w:r>
      <w:r w:rsidRPr="002B2DCB">
        <w:rPr>
          <w:rFonts w:ascii="Times New Roman"/>
          <w:i/>
          <w:color w:val="000000"/>
          <w:lang w:val="lv-LV"/>
        </w:rPr>
        <w:t>bu, kas attiecas uz piepras</w:t>
      </w:r>
      <w:r w:rsidRPr="002B2DCB">
        <w:rPr>
          <w:rFonts w:ascii="Times New Roman"/>
          <w:i/>
          <w:color w:val="000000"/>
          <w:lang w:val="lv-LV"/>
        </w:rPr>
        <w:t>ī</w:t>
      </w:r>
      <w:r w:rsidRPr="002B2DCB">
        <w:rPr>
          <w:rFonts w:ascii="Times New Roman"/>
          <w:i/>
          <w:color w:val="000000"/>
          <w:lang w:val="lv-LV"/>
        </w:rPr>
        <w:t>jumietaisagreg</w:t>
      </w:r>
      <w:r w:rsidRPr="002B2DCB">
        <w:rPr>
          <w:rFonts w:ascii="Times New Roman"/>
          <w:i/>
          <w:color w:val="000000"/>
          <w:lang w:val="lv-LV"/>
        </w:rPr>
        <w:t>ā</w:t>
      </w:r>
      <w:r w:rsidRPr="002B2DCB">
        <w:rPr>
          <w:rFonts w:ascii="Times New Roman"/>
          <w:i/>
          <w:color w:val="000000"/>
          <w:lang w:val="lv-LV"/>
        </w:rPr>
        <w:t>tu.</w:t>
      </w:r>
    </w:p>
    <w:p w14:paraId="0F9506E6" w14:textId="14E87913"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Pieprasījuma vienībām, kas nodrošina pieprasījuma reakciju, jāspēj sniegt attiecīgo pakalpojumu</w:t>
      </w:r>
      <w:r w:rsidR="0042545C"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pilnībā, un to ierobežo tikai pieprasījuma bloka saskaņotie aizsardzības iestatījumi.</w:t>
      </w:r>
    </w:p>
    <w:p w14:paraId="4E68D9C9" w14:textId="125F6849"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Pieprasījuma vienībām, kas nodrošina pieprasījuma reakciju, ir jāizpilda informācijas apmaiņas prasības.</w:t>
      </w:r>
    </w:p>
    <w:p w14:paraId="6B3E53F9" w14:textId="77777777"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Pieprasījuma vienībai, kas nodrošina pieprasījuma reakciju, jāspēj apmainīties ar informāciju, tostarp signālu sarakstu, saziņas protokolu u. c., par ko vienojas ar elektroenerģijas piegādātāju, kas pieslēdzas tīklam.</w:t>
      </w:r>
    </w:p>
    <w:p w14:paraId="72E2D026" w14:textId="5CA13926"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Prasības nosaka pārvades sistēmas operators savos konkursa noteikumos par sistēmas pieprasījuma reakciju.</w:t>
      </w:r>
    </w:p>
    <w:p w14:paraId="025826D0" w14:textId="2A43A186" w:rsidR="00D67249" w:rsidRPr="002B2DCB" w:rsidRDefault="0042545C" w:rsidP="00133A18">
      <w:pPr>
        <w:pStyle w:val="BodyText"/>
        <w:spacing w:before="41" w:line="360" w:lineRule="auto"/>
        <w:ind w:right="646"/>
        <w:jc w:val="both"/>
        <w:rPr>
          <w:rFonts w:asciiTheme="majorBidi" w:hAnsiTheme="majorBidi" w:cstheme="majorBidi"/>
          <w:b/>
          <w:sz w:val="24"/>
          <w:szCs w:val="24"/>
          <w:lang w:val="lv-LV"/>
        </w:rPr>
      </w:pPr>
      <w:r w:rsidRPr="002B2DCB">
        <w:rPr>
          <w:rFonts w:asciiTheme="majorBidi" w:hAnsiTheme="majorBidi" w:cstheme="majorBidi"/>
          <w:sz w:val="24"/>
          <w:szCs w:val="24"/>
          <w:lang w:val="lv-LV"/>
        </w:rPr>
        <w:lastRenderedPageBreak/>
        <w:t xml:space="preserve">4.5. </w:t>
      </w:r>
      <w:r w:rsidR="00D67249" w:rsidRPr="002B2DCB">
        <w:rPr>
          <w:rFonts w:asciiTheme="majorBidi" w:hAnsiTheme="majorBidi" w:cstheme="majorBidi"/>
          <w:b/>
          <w:color w:val="236C99"/>
          <w:spacing w:val="13"/>
          <w:position w:val="1"/>
          <w:sz w:val="24"/>
          <w:szCs w:val="24"/>
          <w:lang w:val="lv-LV"/>
        </w:rPr>
        <w:t xml:space="preserve"> </w:t>
      </w:r>
      <w:r w:rsidR="00D67249" w:rsidRPr="002B2DCB">
        <w:rPr>
          <w:rFonts w:asciiTheme="majorBidi" w:hAnsiTheme="majorBidi" w:cstheme="majorBidi"/>
          <w:i/>
          <w:iCs/>
          <w:sz w:val="24"/>
          <w:szCs w:val="24"/>
          <w:lang w:val="lv-LV"/>
        </w:rPr>
        <w:t>V</w:t>
      </w:r>
      <w:r w:rsidRPr="002B2DCB">
        <w:rPr>
          <w:rFonts w:asciiTheme="majorBidi" w:hAnsiTheme="majorBidi" w:cstheme="majorBidi"/>
          <w:i/>
          <w:iCs/>
          <w:sz w:val="24"/>
          <w:szCs w:val="24"/>
          <w:lang w:val="lv-LV"/>
        </w:rPr>
        <w:t>erifikācija un dokumentācija</w:t>
      </w:r>
    </w:p>
    <w:p w14:paraId="0AD5A759" w14:textId="7777777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Šajā iedaļā aprakstīta dokumentācija, kas elektrostacijas īpašniekam vai trešajai personai jāiesniedz elektroenerģijas piegādes uzņēmumam, lai saņemtu paziņojumu par darbības uzsākšanu.</w:t>
      </w:r>
    </w:p>
    <w:p w14:paraId="27E87308" w14:textId="7777777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Iekārtas īpašnieks ir atbildīgs par tehnisko nosacījumu ievērošanu un par to dokumentēšanu.</w:t>
      </w:r>
    </w:p>
    <w:p w14:paraId="408CC510" w14:textId="7777777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Elektroenerģijas apgādes uzņēmums jebkurā laikā var pieprasīt pārbaudīt un dokumentēt, ka pieprasījuma vienības, kas nodrošina pieprasījuma reakciju, atbilst šajos tehniskajos nosacījumos aprakstītajām prasībām.</w:t>
      </w:r>
    </w:p>
    <w:p w14:paraId="4C238FC4" w14:textId="77777777" w:rsidR="00D67249" w:rsidRPr="002B2DCB" w:rsidRDefault="00D67249"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Attiecībā uz pieprasījuma iekārtām, kurās ir pieprasījuma vienības, kas nodrošina pieprasījuma reakciju, par katru pieprasījuma vienību, kas nodrošina pieprasījuma reakciju, jāiesniedz atsevišķa dokumentācija.</w:t>
      </w:r>
    </w:p>
    <w:p w14:paraId="7AAC4D62" w14:textId="77777777" w:rsidR="00D67249" w:rsidRPr="002B2DCB" w:rsidRDefault="00D67249" w:rsidP="00133A18">
      <w:pPr>
        <w:pStyle w:val="BodyText"/>
        <w:spacing w:before="41" w:line="360" w:lineRule="auto"/>
        <w:ind w:right="646" w:firstLine="493"/>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Elektroenerģijas piegādes uzņēmumam par katru pieprasījuma vienību ir jāiesniedz šāda dokumentācija:</w:t>
      </w:r>
    </w:p>
    <w:p w14:paraId="3F21B026" w14:textId="77777777" w:rsidR="00D67249" w:rsidRPr="002B2DCB" w:rsidRDefault="00D67249" w:rsidP="00F80DFB">
      <w:pPr>
        <w:pStyle w:val="ListParagraph"/>
        <w:widowControl w:val="0"/>
        <w:numPr>
          <w:ilvl w:val="0"/>
          <w:numId w:val="10"/>
        </w:numPr>
        <w:tabs>
          <w:tab w:val="left" w:pos="853"/>
        </w:tabs>
        <w:autoSpaceDE w:val="0"/>
        <w:autoSpaceDN w:val="0"/>
        <w:spacing w:after="0" w:line="360" w:lineRule="auto"/>
        <w:contextualSpacing w:val="0"/>
        <w:rPr>
          <w:rFonts w:asciiTheme="majorBidi" w:hAnsiTheme="majorBidi" w:cstheme="majorBidi"/>
          <w:sz w:val="24"/>
          <w:szCs w:val="24"/>
          <w:lang w:val="lv-LV"/>
        </w:rPr>
      </w:pPr>
      <w:r w:rsidRPr="002B2DCB">
        <w:rPr>
          <w:rFonts w:asciiTheme="majorBidi" w:hAnsiTheme="majorBidi" w:cstheme="majorBidi"/>
          <w:sz w:val="24"/>
          <w:szCs w:val="24"/>
          <w:lang w:val="lv-LV"/>
        </w:rPr>
        <w:t xml:space="preserve">CE </w:t>
      </w:r>
      <w:r w:rsidRPr="002B2DCB">
        <w:rPr>
          <w:rFonts w:asciiTheme="majorBidi" w:hAnsiTheme="majorBidi" w:cstheme="majorBidi"/>
          <w:spacing w:val="-2"/>
          <w:sz w:val="24"/>
          <w:szCs w:val="24"/>
          <w:lang w:val="lv-LV"/>
        </w:rPr>
        <w:t xml:space="preserve">atbilstības </w:t>
      </w:r>
      <w:r w:rsidRPr="002B2DCB">
        <w:rPr>
          <w:rFonts w:asciiTheme="majorBidi" w:hAnsiTheme="majorBidi" w:cstheme="majorBidi"/>
          <w:sz w:val="24"/>
          <w:szCs w:val="24"/>
          <w:lang w:val="lv-LV"/>
        </w:rPr>
        <w:t>deklarācija</w:t>
      </w:r>
    </w:p>
    <w:p w14:paraId="0A6F6BEA" w14:textId="77777777" w:rsidR="00D67249" w:rsidRPr="002B2DCB" w:rsidRDefault="00D67249" w:rsidP="00F80DFB">
      <w:pPr>
        <w:pStyle w:val="ListParagraph"/>
        <w:widowControl w:val="0"/>
        <w:numPr>
          <w:ilvl w:val="0"/>
          <w:numId w:val="10"/>
        </w:numPr>
        <w:tabs>
          <w:tab w:val="left" w:pos="853"/>
        </w:tabs>
        <w:autoSpaceDE w:val="0"/>
        <w:autoSpaceDN w:val="0"/>
        <w:spacing w:before="41" w:after="0" w:line="360" w:lineRule="auto"/>
        <w:contextualSpacing w:val="0"/>
        <w:rPr>
          <w:rFonts w:asciiTheme="majorBidi" w:hAnsiTheme="majorBidi" w:cstheme="majorBidi"/>
          <w:sz w:val="24"/>
          <w:szCs w:val="24"/>
          <w:lang w:val="lv-LV"/>
        </w:rPr>
      </w:pPr>
      <w:r w:rsidRPr="002B2DCB">
        <w:rPr>
          <w:rFonts w:asciiTheme="majorBidi" w:hAnsiTheme="majorBidi" w:cstheme="majorBidi"/>
          <w:sz w:val="24"/>
          <w:szCs w:val="24"/>
          <w:lang w:val="lv-LV"/>
        </w:rPr>
        <w:t xml:space="preserve">Vienas rindas </w:t>
      </w:r>
      <w:r w:rsidRPr="002B2DCB">
        <w:rPr>
          <w:rFonts w:asciiTheme="majorBidi" w:hAnsiTheme="majorBidi" w:cstheme="majorBidi"/>
          <w:spacing w:val="-2"/>
          <w:sz w:val="24"/>
          <w:szCs w:val="24"/>
          <w:lang w:val="lv-LV"/>
        </w:rPr>
        <w:t>attēlojums</w:t>
      </w:r>
    </w:p>
    <w:p w14:paraId="6F8B95C5" w14:textId="77777777" w:rsidR="00D67249" w:rsidRPr="002B2DCB" w:rsidRDefault="00D67249" w:rsidP="00F80DFB">
      <w:pPr>
        <w:pStyle w:val="ListParagraph"/>
        <w:widowControl w:val="0"/>
        <w:numPr>
          <w:ilvl w:val="0"/>
          <w:numId w:val="10"/>
        </w:numPr>
        <w:tabs>
          <w:tab w:val="left" w:pos="853"/>
        </w:tabs>
        <w:autoSpaceDE w:val="0"/>
        <w:autoSpaceDN w:val="0"/>
        <w:spacing w:before="39" w:after="0" w:line="360" w:lineRule="auto"/>
        <w:ind w:right="2721"/>
        <w:contextualSpacing w:val="0"/>
        <w:rPr>
          <w:rFonts w:asciiTheme="majorBidi" w:hAnsiTheme="majorBidi" w:cstheme="majorBidi"/>
          <w:sz w:val="24"/>
          <w:szCs w:val="24"/>
          <w:lang w:val="lv-LV"/>
        </w:rPr>
      </w:pPr>
      <w:r w:rsidRPr="002B2DCB">
        <w:rPr>
          <w:rFonts w:asciiTheme="majorBidi" w:hAnsiTheme="majorBidi" w:cstheme="majorBidi"/>
          <w:sz w:val="24"/>
          <w:szCs w:val="24"/>
          <w:lang w:val="lv-LV"/>
        </w:rPr>
        <w:t>Aizpildīts 1. pielikums ar tehnisko dokumentāciju, kas pamato pielikumā sniegtās atbildes.</w:t>
      </w:r>
    </w:p>
    <w:p w14:paraId="58FD9562" w14:textId="6F7796E4" w:rsidR="00D67249" w:rsidRPr="002B2DCB" w:rsidRDefault="00D67249" w:rsidP="00133A18">
      <w:pPr>
        <w:pStyle w:val="BodyText"/>
        <w:spacing w:before="41" w:line="360" w:lineRule="auto"/>
        <w:ind w:right="646" w:firstLine="493"/>
        <w:jc w:val="both"/>
        <w:rPr>
          <w:rFonts w:asciiTheme="majorBidi" w:hAnsiTheme="majorBidi" w:cstheme="majorBidi"/>
          <w:sz w:val="24"/>
          <w:szCs w:val="24"/>
          <w:lang w:val="lv-LV"/>
        </w:rPr>
      </w:pPr>
      <w:r w:rsidRPr="002B2DCB">
        <w:rPr>
          <w:rFonts w:asciiTheme="majorBidi" w:hAnsiTheme="majorBidi" w:cstheme="majorBidi"/>
          <w:sz w:val="24"/>
          <w:szCs w:val="24"/>
          <w:lang w:val="lv-LV"/>
        </w:rPr>
        <w:t>Var izmantot arī apstiprinātas sertifikācijas iestādes izdotus ražo</w:t>
      </w:r>
      <w:r w:rsidR="002E0351" w:rsidRPr="002B2DCB">
        <w:rPr>
          <w:rFonts w:asciiTheme="majorBidi" w:hAnsiTheme="majorBidi" w:cstheme="majorBidi"/>
          <w:sz w:val="24"/>
          <w:szCs w:val="24"/>
          <w:lang w:val="lv-LV"/>
        </w:rPr>
        <w:t>tāja</w:t>
      </w:r>
      <w:r w:rsidRPr="002B2DCB">
        <w:rPr>
          <w:rFonts w:asciiTheme="majorBidi" w:hAnsiTheme="majorBidi" w:cstheme="majorBidi"/>
          <w:sz w:val="24"/>
          <w:szCs w:val="24"/>
          <w:lang w:val="lv-LV"/>
        </w:rPr>
        <w:t xml:space="preserve"> sertifikātus. Produkta sertifikāti var ietvert dažas no dokumentācijas prasībām.</w:t>
      </w:r>
    </w:p>
    <w:p w14:paraId="4F49D7C9" w14:textId="6AF73BA4" w:rsidR="00D67249" w:rsidRPr="002B2DCB" w:rsidRDefault="00D67249" w:rsidP="00133A18">
      <w:pPr>
        <w:pStyle w:val="BodyText"/>
        <w:spacing w:before="41" w:line="360" w:lineRule="auto"/>
        <w:ind w:right="646" w:firstLine="493"/>
        <w:jc w:val="both"/>
        <w:rPr>
          <w:rFonts w:asciiTheme="majorBidi" w:hAnsiTheme="majorBidi" w:cstheme="majorBidi"/>
          <w:sz w:val="24"/>
          <w:szCs w:val="24"/>
          <w:lang w:val="lv-LV"/>
        </w:rPr>
      </w:pPr>
      <w:r w:rsidRPr="002B2DCB">
        <w:rPr>
          <w:rFonts w:asciiTheme="majorBidi" w:hAnsiTheme="majorBidi" w:cstheme="majorBidi"/>
          <w:sz w:val="24"/>
          <w:szCs w:val="24"/>
          <w:lang w:val="lv-LV"/>
        </w:rPr>
        <w:t>Attiecībā uz pieprasījuma iekārtām, kurās ir pieprasījuma vienības, kas nodrošina pieprasījuma reakciju transmisijas sistēmas operatoriem, ir jāiesniedz atsevišķa dokumentācija par katru pieprasījuma vienību, kas nodrošina pieprasījuma reakciju.</w:t>
      </w:r>
    </w:p>
    <w:p w14:paraId="0A2BDB21" w14:textId="4E0587F7" w:rsidR="00D67249" w:rsidRPr="002B2DCB" w:rsidRDefault="00D67249" w:rsidP="00133A18">
      <w:pPr>
        <w:pStyle w:val="BodyText"/>
        <w:spacing w:before="41" w:line="360" w:lineRule="auto"/>
        <w:ind w:right="646" w:firstLine="493"/>
        <w:jc w:val="both"/>
        <w:rPr>
          <w:rFonts w:asciiTheme="majorBidi" w:hAnsiTheme="majorBidi" w:cstheme="majorBidi"/>
          <w:sz w:val="24"/>
          <w:szCs w:val="24"/>
          <w:lang w:val="lv-LV"/>
        </w:rPr>
      </w:pPr>
      <w:r w:rsidRPr="002B2DCB">
        <w:rPr>
          <w:rFonts w:asciiTheme="majorBidi" w:hAnsiTheme="majorBidi" w:cstheme="majorBidi"/>
          <w:sz w:val="24"/>
          <w:szCs w:val="24"/>
          <w:lang w:val="lv-LV"/>
        </w:rPr>
        <w:t>Dokumentācija jāpiegādā elektroenerģijas piegādes uzņēmumam</w:t>
      </w:r>
      <w:r w:rsidR="0042545C" w:rsidRPr="002B2DCB">
        <w:rPr>
          <w:rFonts w:asciiTheme="majorBidi" w:hAnsiTheme="majorBidi" w:cstheme="majorBidi"/>
          <w:sz w:val="24"/>
          <w:szCs w:val="24"/>
          <w:lang w:val="lv-LV"/>
        </w:rPr>
        <w:t>.</w:t>
      </w:r>
    </w:p>
    <w:p w14:paraId="5209808E" w14:textId="3A10C58A" w:rsidR="00D67249" w:rsidRPr="002B2DCB" w:rsidRDefault="00D67249" w:rsidP="00133A18">
      <w:pPr>
        <w:pStyle w:val="BodyText"/>
        <w:spacing w:before="41" w:line="360" w:lineRule="auto"/>
        <w:ind w:right="646" w:firstLine="493"/>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Attiecībā uz pārvades sistēmas operatoru iekārtas īpašniekam ir jāievēro pārvades sistēmas operatora dokumentācijas process un </w:t>
      </w:r>
      <w:r w:rsidR="001C1C0D" w:rsidRPr="002B2DCB">
        <w:rPr>
          <w:rFonts w:asciiTheme="majorBidi" w:hAnsiTheme="majorBidi" w:cstheme="majorBidi"/>
          <w:sz w:val="24"/>
          <w:szCs w:val="24"/>
          <w:lang w:val="lv-LV"/>
        </w:rPr>
        <w:t>laik</w:t>
      </w:r>
      <w:r w:rsidR="001C1C0D">
        <w:rPr>
          <w:rFonts w:asciiTheme="majorBidi" w:hAnsiTheme="majorBidi" w:cstheme="majorBidi"/>
          <w:sz w:val="24"/>
          <w:szCs w:val="24"/>
          <w:lang w:val="lv-LV"/>
        </w:rPr>
        <w:t>ā</w:t>
      </w:r>
      <w:r w:rsidR="001C1C0D" w:rsidRPr="002B2DCB">
        <w:rPr>
          <w:rFonts w:asciiTheme="majorBidi" w:hAnsiTheme="majorBidi" w:cstheme="majorBidi"/>
          <w:sz w:val="24"/>
          <w:szCs w:val="24"/>
          <w:lang w:val="lv-LV"/>
        </w:rPr>
        <w:t xml:space="preserve"> jānosūt pārvades sistēmas operatoram </w:t>
      </w:r>
      <w:r w:rsidRPr="002B2DCB">
        <w:rPr>
          <w:rFonts w:asciiTheme="majorBidi" w:hAnsiTheme="majorBidi" w:cstheme="majorBidi"/>
          <w:sz w:val="24"/>
          <w:szCs w:val="24"/>
          <w:lang w:val="lv-LV"/>
        </w:rPr>
        <w:t>nepieciešamā dokumentācija.</w:t>
      </w:r>
    </w:p>
    <w:p w14:paraId="1744D3C4" w14:textId="458FC3D2" w:rsidR="00D67249" w:rsidRPr="002B2DCB" w:rsidRDefault="00D67249" w:rsidP="00133A18">
      <w:pPr>
        <w:pStyle w:val="BodyText"/>
        <w:spacing w:before="41" w:line="360" w:lineRule="auto"/>
        <w:ind w:right="646" w:firstLine="493"/>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Pieprasījuma vienību, kas nodrošina pieprasījumreakciju, testēšanas prasības ir atrodamas</w:t>
      </w:r>
      <w:r w:rsidR="0042545C" w:rsidRPr="002B2DCB">
        <w:rPr>
          <w:rFonts w:asciiTheme="majorBidi" w:hAnsiTheme="majorBidi" w:cstheme="majorBidi"/>
          <w:sz w:val="24"/>
          <w:szCs w:val="24"/>
          <w:lang w:val="lv-LV"/>
        </w:rPr>
        <w:t xml:space="preserve"> Dānijas sistēmas operatora</w:t>
      </w:r>
      <w:r w:rsidRPr="002B2DCB">
        <w:rPr>
          <w:rFonts w:asciiTheme="majorBidi" w:hAnsiTheme="majorBidi" w:cstheme="majorBidi"/>
          <w:sz w:val="24"/>
          <w:szCs w:val="24"/>
          <w:lang w:val="lv-LV"/>
        </w:rPr>
        <w:t xml:space="preserve"> Energinet konkursa specifikācijās par sistēmas pieprasījumreakciju un dokumentā "Iekārtu un apkopoto portfeļu pirmskvalificēšana".</w:t>
      </w:r>
    </w:p>
    <w:p w14:paraId="467CC42B" w14:textId="64E2AC78" w:rsidR="00D67249" w:rsidRPr="002B2DCB" w:rsidRDefault="00D67249" w:rsidP="00133A18">
      <w:pPr>
        <w:pStyle w:val="BodyText"/>
        <w:spacing w:before="41" w:line="360" w:lineRule="auto"/>
        <w:ind w:right="646" w:firstLine="335"/>
        <w:jc w:val="both"/>
        <w:rPr>
          <w:rFonts w:asciiTheme="majorBidi" w:hAnsiTheme="majorBidi" w:cstheme="majorBidi"/>
          <w:sz w:val="24"/>
          <w:szCs w:val="24"/>
          <w:lang w:val="lv-LV"/>
        </w:rPr>
      </w:pPr>
      <w:r w:rsidRPr="002B2DCB">
        <w:rPr>
          <w:rFonts w:asciiTheme="majorBidi" w:hAnsiTheme="majorBidi" w:cstheme="majorBidi"/>
          <w:sz w:val="24"/>
          <w:szCs w:val="24"/>
          <w:lang w:val="lv-LV"/>
        </w:rPr>
        <w:t>Var izmantot arī apstiprinātas sertifikācijas iestādes izdotus ražo</w:t>
      </w:r>
      <w:r w:rsidR="002E0351" w:rsidRPr="002B2DCB">
        <w:rPr>
          <w:rFonts w:asciiTheme="majorBidi" w:hAnsiTheme="majorBidi" w:cstheme="majorBidi"/>
          <w:sz w:val="24"/>
          <w:szCs w:val="24"/>
          <w:lang w:val="lv-LV"/>
        </w:rPr>
        <w:t>tāja</w:t>
      </w:r>
      <w:r w:rsidRPr="002B2DCB">
        <w:rPr>
          <w:rFonts w:asciiTheme="majorBidi" w:hAnsiTheme="majorBidi" w:cstheme="majorBidi"/>
          <w:sz w:val="24"/>
          <w:szCs w:val="24"/>
          <w:lang w:val="lv-LV"/>
        </w:rPr>
        <w:t xml:space="preserve"> sertifikātus. Produkta sertifikāti var ietvert dažas no dokumentācijas prasībām.</w:t>
      </w:r>
    </w:p>
    <w:p w14:paraId="47E9498F" w14:textId="77777777" w:rsidR="0042545C" w:rsidRPr="002B2DCB" w:rsidRDefault="0042545C" w:rsidP="00133A18">
      <w:pPr>
        <w:spacing w:before="93" w:line="360" w:lineRule="auto"/>
        <w:ind w:left="335"/>
        <w:jc w:val="both"/>
        <w:rPr>
          <w:rFonts w:ascii="Times New Roman"/>
          <w:b/>
          <w:i/>
          <w:color w:val="000000"/>
          <w:lang w:val="lv-LV"/>
        </w:rPr>
      </w:pPr>
      <w:r w:rsidRPr="002B2DCB">
        <w:rPr>
          <w:rFonts w:ascii="Times New Roman"/>
          <w:b/>
          <w:i/>
          <w:color w:val="000000"/>
          <w:lang w:val="lv-LV"/>
        </w:rPr>
        <w:t xml:space="preserve">CE </w:t>
      </w:r>
      <w:r w:rsidRPr="002B2DCB">
        <w:rPr>
          <w:rFonts w:ascii="Times New Roman"/>
          <w:b/>
          <w:i/>
          <w:color w:val="000000"/>
          <w:spacing w:val="-2"/>
          <w:lang w:val="lv-LV"/>
        </w:rPr>
        <w:t>atbilst</w:t>
      </w:r>
      <w:r w:rsidRPr="002B2DCB">
        <w:rPr>
          <w:rFonts w:ascii="Times New Roman"/>
          <w:b/>
          <w:i/>
          <w:color w:val="000000"/>
          <w:spacing w:val="-2"/>
          <w:lang w:val="lv-LV"/>
        </w:rPr>
        <w:t>ī</w:t>
      </w:r>
      <w:r w:rsidRPr="002B2DCB">
        <w:rPr>
          <w:rFonts w:ascii="Times New Roman"/>
          <w:b/>
          <w:i/>
          <w:color w:val="000000"/>
          <w:spacing w:val="-2"/>
          <w:lang w:val="lv-LV"/>
        </w:rPr>
        <w:t xml:space="preserve">bas </w:t>
      </w:r>
      <w:r w:rsidRPr="002B2DCB">
        <w:rPr>
          <w:rFonts w:ascii="Times New Roman"/>
          <w:b/>
          <w:i/>
          <w:color w:val="000000"/>
          <w:lang w:val="lv-LV"/>
        </w:rPr>
        <w:t>deklar</w:t>
      </w:r>
      <w:r w:rsidRPr="002B2DCB">
        <w:rPr>
          <w:rFonts w:ascii="Times New Roman"/>
          <w:b/>
          <w:i/>
          <w:color w:val="000000"/>
          <w:lang w:val="lv-LV"/>
        </w:rPr>
        <w:t>ā</w:t>
      </w:r>
      <w:r w:rsidRPr="002B2DCB">
        <w:rPr>
          <w:rFonts w:ascii="Times New Roman"/>
          <w:b/>
          <w:i/>
          <w:color w:val="000000"/>
          <w:lang w:val="lv-LV"/>
        </w:rPr>
        <w:t>cija</w:t>
      </w:r>
    </w:p>
    <w:p w14:paraId="5BB7DB3F" w14:textId="77777777" w:rsidR="0042545C" w:rsidRPr="002B2DCB" w:rsidRDefault="0042545C" w:rsidP="00133A18">
      <w:pPr>
        <w:spacing w:before="52" w:line="360" w:lineRule="auto"/>
        <w:ind w:left="335" w:right="331"/>
        <w:jc w:val="both"/>
        <w:rPr>
          <w:rFonts w:ascii="Times New Roman"/>
          <w:i/>
          <w:color w:val="000000"/>
          <w:lang w:val="lv-LV"/>
        </w:rPr>
      </w:pPr>
      <w:r w:rsidRPr="002B2DCB">
        <w:rPr>
          <w:rFonts w:ascii="Times New Roman"/>
          <w:i/>
          <w:color w:val="000000"/>
          <w:lang w:val="lv-LV"/>
        </w:rPr>
        <w:t>CE atbilst</w:t>
      </w:r>
      <w:r w:rsidRPr="002B2DCB">
        <w:rPr>
          <w:rFonts w:ascii="Times New Roman"/>
          <w:i/>
          <w:color w:val="000000"/>
          <w:lang w:val="lv-LV"/>
        </w:rPr>
        <w:t>ī</w:t>
      </w:r>
      <w:r w:rsidRPr="002B2DCB">
        <w:rPr>
          <w:rFonts w:ascii="Times New Roman"/>
          <w:i/>
          <w:color w:val="000000"/>
          <w:lang w:val="lv-LV"/>
        </w:rPr>
        <w:t>bas deklar</w:t>
      </w:r>
      <w:r w:rsidRPr="002B2DCB">
        <w:rPr>
          <w:rFonts w:ascii="Times New Roman"/>
          <w:i/>
          <w:color w:val="000000"/>
          <w:lang w:val="lv-LV"/>
        </w:rPr>
        <w:t>ā</w:t>
      </w:r>
      <w:r w:rsidRPr="002B2DCB">
        <w:rPr>
          <w:rFonts w:ascii="Times New Roman"/>
          <w:i/>
          <w:color w:val="000000"/>
          <w:lang w:val="lv-LV"/>
        </w:rPr>
        <w:t>cija ir j</w:t>
      </w:r>
      <w:r w:rsidRPr="002B2DCB">
        <w:rPr>
          <w:rFonts w:ascii="Times New Roman"/>
          <w:i/>
          <w:color w:val="000000"/>
          <w:lang w:val="lv-LV"/>
        </w:rPr>
        <w:t>ā</w:t>
      </w:r>
      <w:r w:rsidRPr="002B2DCB">
        <w:rPr>
          <w:rFonts w:ascii="Times New Roman"/>
          <w:i/>
          <w:color w:val="000000"/>
          <w:lang w:val="lv-LV"/>
        </w:rPr>
        <w:t>iesniedz piepras</w:t>
      </w:r>
      <w:r w:rsidRPr="002B2DCB">
        <w:rPr>
          <w:rFonts w:ascii="Times New Roman"/>
          <w:i/>
          <w:color w:val="000000"/>
          <w:lang w:val="lv-LV"/>
        </w:rPr>
        <w:t>ī</w:t>
      </w:r>
      <w:r w:rsidRPr="002B2DCB">
        <w:rPr>
          <w:rFonts w:ascii="Times New Roman"/>
          <w:i/>
          <w:color w:val="000000"/>
          <w:lang w:val="lv-LV"/>
        </w:rPr>
        <w:t>juma vien</w:t>
      </w:r>
      <w:r w:rsidRPr="002B2DCB">
        <w:rPr>
          <w:rFonts w:ascii="Times New Roman"/>
          <w:i/>
          <w:color w:val="000000"/>
          <w:lang w:val="lv-LV"/>
        </w:rPr>
        <w:t>ī</w:t>
      </w:r>
      <w:r w:rsidRPr="002B2DCB">
        <w:rPr>
          <w:rFonts w:ascii="Times New Roman"/>
          <w:i/>
          <w:color w:val="000000"/>
          <w:lang w:val="lv-LV"/>
        </w:rPr>
        <w:t>b</w:t>
      </w:r>
      <w:r w:rsidRPr="002B2DCB">
        <w:rPr>
          <w:rFonts w:ascii="Times New Roman"/>
          <w:i/>
          <w:color w:val="000000"/>
          <w:lang w:val="lv-LV"/>
        </w:rPr>
        <w:t>ā</w:t>
      </w:r>
      <w:r w:rsidRPr="002B2DCB">
        <w:rPr>
          <w:rFonts w:ascii="Times New Roman"/>
          <w:i/>
          <w:color w:val="000000"/>
          <w:lang w:val="lv-LV"/>
        </w:rPr>
        <w:t>m, kas atrodas de- mand instal</w:t>
      </w:r>
      <w:r w:rsidRPr="002B2DCB">
        <w:rPr>
          <w:rFonts w:ascii="Times New Roman"/>
          <w:i/>
          <w:color w:val="000000"/>
          <w:lang w:val="lv-LV"/>
        </w:rPr>
        <w:t>ā</w:t>
      </w:r>
      <w:r w:rsidRPr="002B2DCB">
        <w:rPr>
          <w:rFonts w:ascii="Times New Roman"/>
          <w:i/>
          <w:color w:val="000000"/>
          <w:lang w:val="lv-LV"/>
        </w:rPr>
        <w:t>cij</w:t>
      </w:r>
      <w:r w:rsidRPr="002B2DCB">
        <w:rPr>
          <w:rFonts w:ascii="Times New Roman"/>
          <w:i/>
          <w:color w:val="000000"/>
          <w:lang w:val="lv-LV"/>
        </w:rPr>
        <w:t>ā</w:t>
      </w:r>
      <w:r w:rsidRPr="002B2DCB">
        <w:rPr>
          <w:rFonts w:ascii="Times New Roman"/>
          <w:i/>
          <w:color w:val="000000"/>
          <w:lang w:val="lv-LV"/>
        </w:rPr>
        <w:t>, kura tiek izmantota pakalpojumu snieg</w:t>
      </w:r>
      <w:r w:rsidRPr="002B2DCB">
        <w:rPr>
          <w:rFonts w:ascii="Times New Roman"/>
          <w:i/>
          <w:color w:val="000000"/>
          <w:lang w:val="lv-LV"/>
        </w:rPr>
        <w:t>š</w:t>
      </w:r>
      <w:r w:rsidRPr="002B2DCB">
        <w:rPr>
          <w:rFonts w:ascii="Times New Roman"/>
          <w:i/>
          <w:color w:val="000000"/>
          <w:lang w:val="lv-LV"/>
        </w:rPr>
        <w:t>anai. CE atbilst</w:t>
      </w:r>
      <w:r w:rsidRPr="002B2DCB">
        <w:rPr>
          <w:rFonts w:ascii="Times New Roman"/>
          <w:i/>
          <w:color w:val="000000"/>
          <w:lang w:val="lv-LV"/>
        </w:rPr>
        <w:t>ī</w:t>
      </w:r>
      <w:r w:rsidRPr="002B2DCB">
        <w:rPr>
          <w:rFonts w:ascii="Times New Roman"/>
          <w:i/>
          <w:color w:val="000000"/>
          <w:lang w:val="lv-LV"/>
        </w:rPr>
        <w:t>bas deklar</w:t>
      </w:r>
      <w:r w:rsidRPr="002B2DCB">
        <w:rPr>
          <w:rFonts w:ascii="Times New Roman"/>
          <w:i/>
          <w:color w:val="000000"/>
          <w:lang w:val="lv-LV"/>
        </w:rPr>
        <w:t>ā</w:t>
      </w:r>
      <w:r w:rsidRPr="002B2DCB">
        <w:rPr>
          <w:rFonts w:ascii="Times New Roman"/>
          <w:i/>
          <w:color w:val="000000"/>
          <w:lang w:val="lv-LV"/>
        </w:rPr>
        <w:t>cij</w:t>
      </w:r>
      <w:r w:rsidRPr="002B2DCB">
        <w:rPr>
          <w:rFonts w:ascii="Times New Roman"/>
          <w:i/>
          <w:color w:val="000000"/>
          <w:lang w:val="lv-LV"/>
        </w:rPr>
        <w:t>ā</w:t>
      </w:r>
      <w:r w:rsidRPr="002B2DCB">
        <w:rPr>
          <w:rFonts w:ascii="Times New Roman"/>
          <w:i/>
          <w:color w:val="000000"/>
          <w:lang w:val="lv-LV"/>
        </w:rPr>
        <w:t xml:space="preserve"> j</w:t>
      </w:r>
      <w:r w:rsidRPr="002B2DCB">
        <w:rPr>
          <w:rFonts w:ascii="Times New Roman"/>
          <w:i/>
          <w:color w:val="000000"/>
          <w:lang w:val="lv-LV"/>
        </w:rPr>
        <w:t>ā</w:t>
      </w:r>
      <w:r w:rsidRPr="002B2DCB">
        <w:rPr>
          <w:rFonts w:ascii="Times New Roman"/>
          <w:i/>
          <w:color w:val="000000"/>
          <w:lang w:val="lv-LV"/>
        </w:rPr>
        <w:t>iek</w:t>
      </w:r>
      <w:r w:rsidRPr="002B2DCB">
        <w:rPr>
          <w:rFonts w:ascii="Times New Roman"/>
          <w:i/>
          <w:color w:val="000000"/>
          <w:lang w:val="lv-LV"/>
        </w:rPr>
        <w:t>ļ</w:t>
      </w:r>
      <w:r w:rsidRPr="002B2DCB">
        <w:rPr>
          <w:rFonts w:ascii="Times New Roman"/>
          <w:i/>
          <w:color w:val="000000"/>
          <w:lang w:val="lv-LV"/>
        </w:rPr>
        <w:t>auj saraksts ar attiec</w:t>
      </w:r>
      <w:r w:rsidRPr="002B2DCB">
        <w:rPr>
          <w:rFonts w:ascii="Times New Roman"/>
          <w:i/>
          <w:color w:val="000000"/>
          <w:lang w:val="lv-LV"/>
        </w:rPr>
        <w:t>ī</w:t>
      </w:r>
      <w:r w:rsidRPr="002B2DCB">
        <w:rPr>
          <w:rFonts w:ascii="Times New Roman"/>
          <w:i/>
          <w:color w:val="000000"/>
          <w:lang w:val="lv-LV"/>
        </w:rPr>
        <w:t>gajiem standartiem, prakses kodeksiem un direkt</w:t>
      </w:r>
      <w:r w:rsidRPr="002B2DCB">
        <w:rPr>
          <w:rFonts w:ascii="Times New Roman"/>
          <w:i/>
          <w:color w:val="000000"/>
          <w:lang w:val="lv-LV"/>
        </w:rPr>
        <w:t>ī</w:t>
      </w:r>
      <w:r w:rsidRPr="002B2DCB">
        <w:rPr>
          <w:rFonts w:ascii="Times New Roman"/>
          <w:i/>
          <w:color w:val="000000"/>
          <w:lang w:val="lv-LV"/>
        </w:rPr>
        <w:t>v</w:t>
      </w:r>
      <w:r w:rsidRPr="002B2DCB">
        <w:rPr>
          <w:rFonts w:ascii="Times New Roman"/>
          <w:i/>
          <w:color w:val="000000"/>
          <w:lang w:val="lv-LV"/>
        </w:rPr>
        <w:t>ā</w:t>
      </w:r>
      <w:r w:rsidRPr="002B2DCB">
        <w:rPr>
          <w:rFonts w:ascii="Times New Roman"/>
          <w:i/>
          <w:color w:val="000000"/>
          <w:lang w:val="lv-LV"/>
        </w:rPr>
        <w:t xml:space="preserve">m, </w:t>
      </w:r>
      <w:r w:rsidRPr="002B2DCB">
        <w:rPr>
          <w:rFonts w:ascii="Times New Roman"/>
          <w:i/>
          <w:color w:val="000000"/>
          <w:spacing w:val="-8"/>
          <w:lang w:val="lv-LV"/>
        </w:rPr>
        <w:t>kur</w:t>
      </w:r>
      <w:r w:rsidRPr="002B2DCB">
        <w:rPr>
          <w:rFonts w:ascii="Times New Roman"/>
          <w:i/>
          <w:color w:val="000000"/>
          <w:spacing w:val="-8"/>
          <w:lang w:val="lv-LV"/>
        </w:rPr>
        <w:t>ā</w:t>
      </w:r>
      <w:r w:rsidRPr="002B2DCB">
        <w:rPr>
          <w:rFonts w:ascii="Times New Roman"/>
          <w:i/>
          <w:color w:val="000000"/>
          <w:spacing w:val="-8"/>
          <w:lang w:val="lv-LV"/>
        </w:rPr>
        <w:t xml:space="preserve">m </w:t>
      </w:r>
      <w:r w:rsidRPr="002B2DCB">
        <w:rPr>
          <w:rFonts w:ascii="Times New Roman"/>
          <w:i/>
          <w:color w:val="000000"/>
          <w:lang w:val="lv-LV"/>
        </w:rPr>
        <w:t>ier</w:t>
      </w:r>
      <w:r w:rsidRPr="002B2DCB">
        <w:rPr>
          <w:rFonts w:ascii="Times New Roman"/>
          <w:i/>
          <w:color w:val="000000"/>
          <w:lang w:val="lv-LV"/>
        </w:rPr>
        <w:t>ī</w:t>
      </w:r>
      <w:r w:rsidRPr="002B2DCB">
        <w:rPr>
          <w:rFonts w:ascii="Times New Roman"/>
          <w:i/>
          <w:color w:val="000000"/>
          <w:lang w:val="lv-LV"/>
        </w:rPr>
        <w:t>ce atbilst.</w:t>
      </w:r>
    </w:p>
    <w:p w14:paraId="6B214E5F" w14:textId="77777777" w:rsidR="0042545C" w:rsidRPr="002B2DCB" w:rsidRDefault="0042545C" w:rsidP="00133A18">
      <w:pPr>
        <w:spacing w:line="360" w:lineRule="auto"/>
        <w:ind w:left="335"/>
        <w:jc w:val="both"/>
        <w:rPr>
          <w:rFonts w:ascii="Times New Roman"/>
          <w:b/>
          <w:i/>
          <w:color w:val="000000"/>
          <w:lang w:val="lv-LV"/>
        </w:rPr>
      </w:pPr>
      <w:r w:rsidRPr="002B2DCB">
        <w:rPr>
          <w:rFonts w:ascii="Times New Roman"/>
          <w:b/>
          <w:i/>
          <w:color w:val="000000"/>
          <w:lang w:val="lv-LV"/>
        </w:rPr>
        <w:t>Aizsardz</w:t>
      </w:r>
      <w:r w:rsidRPr="002B2DCB">
        <w:rPr>
          <w:rFonts w:ascii="Times New Roman"/>
          <w:b/>
          <w:i/>
          <w:color w:val="000000"/>
          <w:lang w:val="lv-LV"/>
        </w:rPr>
        <w:t>ī</w:t>
      </w:r>
      <w:r w:rsidRPr="002B2DCB">
        <w:rPr>
          <w:rFonts w:ascii="Times New Roman"/>
          <w:b/>
          <w:i/>
          <w:color w:val="000000"/>
          <w:lang w:val="lv-LV"/>
        </w:rPr>
        <w:t xml:space="preserve">bas </w:t>
      </w:r>
      <w:r w:rsidRPr="002B2DCB">
        <w:rPr>
          <w:rFonts w:ascii="Times New Roman"/>
          <w:b/>
          <w:i/>
          <w:color w:val="000000"/>
          <w:spacing w:val="-2"/>
          <w:lang w:val="lv-LV"/>
        </w:rPr>
        <w:t>funkcijas</w:t>
      </w:r>
    </w:p>
    <w:p w14:paraId="77C882AD" w14:textId="77777777" w:rsidR="0042545C" w:rsidRPr="002B2DCB" w:rsidRDefault="0042545C" w:rsidP="00133A18">
      <w:pPr>
        <w:spacing w:before="52" w:line="360" w:lineRule="auto"/>
        <w:ind w:left="335" w:right="326"/>
        <w:jc w:val="both"/>
        <w:rPr>
          <w:rFonts w:ascii="Times New Roman"/>
          <w:i/>
          <w:color w:val="000000"/>
          <w:lang w:val="lv-LV"/>
        </w:rPr>
      </w:pPr>
      <w:r w:rsidRPr="002B2DCB">
        <w:rPr>
          <w:rFonts w:ascii="Times New Roman"/>
          <w:i/>
          <w:color w:val="000000"/>
          <w:lang w:val="lv-LV"/>
        </w:rPr>
        <w:t>Aizsardz</w:t>
      </w:r>
      <w:r w:rsidRPr="002B2DCB">
        <w:rPr>
          <w:rFonts w:ascii="Times New Roman"/>
          <w:i/>
          <w:color w:val="000000"/>
          <w:lang w:val="lv-LV"/>
        </w:rPr>
        <w:t>ī</w:t>
      </w:r>
      <w:r w:rsidRPr="002B2DCB">
        <w:rPr>
          <w:rFonts w:ascii="Times New Roman"/>
          <w:i/>
          <w:color w:val="000000"/>
          <w:lang w:val="lv-LV"/>
        </w:rPr>
        <w:t>bas funkciju dokument</w:t>
      </w:r>
      <w:r w:rsidRPr="002B2DCB">
        <w:rPr>
          <w:rFonts w:ascii="Times New Roman"/>
          <w:i/>
          <w:color w:val="000000"/>
          <w:lang w:val="lv-LV"/>
        </w:rPr>
        <w:t>ā</w:t>
      </w:r>
      <w:r w:rsidRPr="002B2DCB">
        <w:rPr>
          <w:rFonts w:ascii="Times New Roman"/>
          <w:i/>
          <w:color w:val="000000"/>
          <w:lang w:val="lv-LV"/>
        </w:rPr>
        <w:t>cija ir visu attiec</w:t>
      </w:r>
      <w:r w:rsidRPr="002B2DCB">
        <w:rPr>
          <w:rFonts w:ascii="Times New Roman"/>
          <w:i/>
          <w:color w:val="000000"/>
          <w:lang w:val="lv-LV"/>
        </w:rPr>
        <w:t>ī</w:t>
      </w:r>
      <w:r w:rsidRPr="002B2DCB">
        <w:rPr>
          <w:rFonts w:ascii="Times New Roman"/>
          <w:i/>
          <w:color w:val="000000"/>
          <w:lang w:val="lv-LV"/>
        </w:rPr>
        <w:t>go releju iestat</w:t>
      </w:r>
      <w:r w:rsidRPr="002B2DCB">
        <w:rPr>
          <w:rFonts w:ascii="Times New Roman"/>
          <w:i/>
          <w:color w:val="000000"/>
          <w:lang w:val="lv-LV"/>
        </w:rPr>
        <w:t>ī</w:t>
      </w:r>
      <w:r w:rsidRPr="002B2DCB">
        <w:rPr>
          <w:rFonts w:ascii="Times New Roman"/>
          <w:i/>
          <w:color w:val="000000"/>
          <w:lang w:val="lv-LV"/>
        </w:rPr>
        <w:t>jumu saraksts t</w:t>
      </w:r>
      <w:r w:rsidRPr="002B2DCB">
        <w:rPr>
          <w:rFonts w:ascii="Times New Roman"/>
          <w:i/>
          <w:color w:val="000000"/>
          <w:lang w:val="lv-LV"/>
        </w:rPr>
        <w:t>ī</w:t>
      </w:r>
      <w:r w:rsidRPr="002B2DCB">
        <w:rPr>
          <w:rFonts w:ascii="Times New Roman"/>
          <w:i/>
          <w:color w:val="000000"/>
          <w:lang w:val="lv-LV"/>
        </w:rPr>
        <w:t>kla aizsardz</w:t>
      </w:r>
      <w:r w:rsidRPr="002B2DCB">
        <w:rPr>
          <w:rFonts w:ascii="Times New Roman"/>
          <w:i/>
          <w:color w:val="000000"/>
          <w:lang w:val="lv-LV"/>
        </w:rPr>
        <w:t>ī</w:t>
      </w:r>
      <w:r w:rsidRPr="002B2DCB">
        <w:rPr>
          <w:rFonts w:ascii="Times New Roman"/>
          <w:i/>
          <w:color w:val="000000"/>
          <w:lang w:val="lv-LV"/>
        </w:rPr>
        <w:t>bas nodo</w:t>
      </w:r>
      <w:r w:rsidRPr="002B2DCB">
        <w:rPr>
          <w:rFonts w:ascii="Times New Roman"/>
          <w:i/>
          <w:color w:val="000000"/>
          <w:lang w:val="lv-LV"/>
        </w:rPr>
        <w:t>š</w:t>
      </w:r>
      <w:r w:rsidRPr="002B2DCB">
        <w:rPr>
          <w:rFonts w:ascii="Times New Roman"/>
          <w:i/>
          <w:color w:val="000000"/>
          <w:lang w:val="lv-LV"/>
        </w:rPr>
        <w:t>anas ekspluat</w:t>
      </w:r>
      <w:r w:rsidRPr="002B2DCB">
        <w:rPr>
          <w:rFonts w:ascii="Times New Roman"/>
          <w:i/>
          <w:color w:val="000000"/>
          <w:lang w:val="lv-LV"/>
        </w:rPr>
        <w:t>ā</w:t>
      </w:r>
      <w:r w:rsidRPr="002B2DCB">
        <w:rPr>
          <w:rFonts w:ascii="Times New Roman"/>
          <w:i/>
          <w:color w:val="000000"/>
          <w:lang w:val="lv-LV"/>
        </w:rPr>
        <w:t>cij</w:t>
      </w:r>
      <w:r w:rsidRPr="002B2DCB">
        <w:rPr>
          <w:rFonts w:ascii="Times New Roman"/>
          <w:i/>
          <w:color w:val="000000"/>
          <w:lang w:val="lv-LV"/>
        </w:rPr>
        <w:t>ā</w:t>
      </w:r>
      <w:r w:rsidRPr="002B2DCB">
        <w:rPr>
          <w:rFonts w:ascii="Times New Roman"/>
          <w:i/>
          <w:color w:val="000000"/>
          <w:lang w:val="lv-LV"/>
        </w:rPr>
        <w:t xml:space="preserve"> laik</w:t>
      </w:r>
      <w:r w:rsidRPr="002B2DCB">
        <w:rPr>
          <w:rFonts w:ascii="Times New Roman"/>
          <w:i/>
          <w:color w:val="000000"/>
          <w:lang w:val="lv-LV"/>
        </w:rPr>
        <w:t>ā</w:t>
      </w:r>
      <w:r w:rsidRPr="002B2DCB">
        <w:rPr>
          <w:rFonts w:ascii="Times New Roman"/>
          <w:i/>
          <w:color w:val="000000"/>
          <w:lang w:val="lv-LV"/>
        </w:rPr>
        <w:t>, kas saska</w:t>
      </w:r>
      <w:r w:rsidRPr="002B2DCB">
        <w:rPr>
          <w:rFonts w:ascii="Times New Roman"/>
          <w:i/>
          <w:color w:val="000000"/>
          <w:lang w:val="lv-LV"/>
        </w:rPr>
        <w:t>ņ</w:t>
      </w:r>
      <w:r w:rsidRPr="002B2DCB">
        <w:rPr>
          <w:rFonts w:ascii="Times New Roman"/>
          <w:i/>
          <w:color w:val="000000"/>
          <w:lang w:val="lv-LV"/>
        </w:rPr>
        <w:t>ots ar elektroener</w:t>
      </w:r>
      <w:r w:rsidRPr="002B2DCB">
        <w:rPr>
          <w:rFonts w:ascii="Times New Roman"/>
          <w:i/>
          <w:color w:val="000000"/>
          <w:lang w:val="lv-LV"/>
        </w:rPr>
        <w:t>ģ</w:t>
      </w:r>
      <w:r w:rsidRPr="002B2DCB">
        <w:rPr>
          <w:rFonts w:ascii="Times New Roman"/>
          <w:i/>
          <w:color w:val="000000"/>
          <w:lang w:val="lv-LV"/>
        </w:rPr>
        <w:t>ijas pieg</w:t>
      </w:r>
      <w:r w:rsidRPr="002B2DCB">
        <w:rPr>
          <w:rFonts w:ascii="Times New Roman"/>
          <w:i/>
          <w:color w:val="000000"/>
          <w:lang w:val="lv-LV"/>
        </w:rPr>
        <w:t>ā</w:t>
      </w:r>
      <w:r w:rsidRPr="002B2DCB">
        <w:rPr>
          <w:rFonts w:ascii="Times New Roman"/>
          <w:i/>
          <w:color w:val="000000"/>
          <w:lang w:val="lv-LV"/>
        </w:rPr>
        <w:t>des uz</w:t>
      </w:r>
      <w:r w:rsidRPr="002B2DCB">
        <w:rPr>
          <w:rFonts w:ascii="Times New Roman"/>
          <w:i/>
          <w:color w:val="000000"/>
          <w:lang w:val="lv-LV"/>
        </w:rPr>
        <w:t>ņē</w:t>
      </w:r>
      <w:r w:rsidRPr="002B2DCB">
        <w:rPr>
          <w:rFonts w:ascii="Times New Roman"/>
          <w:i/>
          <w:color w:val="000000"/>
          <w:lang w:val="lv-LV"/>
        </w:rPr>
        <w:t>mumu.</w:t>
      </w:r>
    </w:p>
    <w:p w14:paraId="515034E6" w14:textId="77777777" w:rsidR="0042545C" w:rsidRPr="002B2DCB" w:rsidRDefault="0042545C" w:rsidP="00133A18">
      <w:pPr>
        <w:spacing w:line="360" w:lineRule="auto"/>
        <w:ind w:left="335"/>
        <w:jc w:val="both"/>
        <w:rPr>
          <w:rFonts w:ascii="Times New Roman"/>
          <w:b/>
          <w:i/>
          <w:color w:val="000000"/>
          <w:lang w:val="lv-LV"/>
        </w:rPr>
      </w:pPr>
      <w:r w:rsidRPr="002B2DCB">
        <w:rPr>
          <w:rFonts w:ascii="Times New Roman"/>
          <w:b/>
          <w:i/>
          <w:color w:val="000000"/>
          <w:lang w:val="lv-LV"/>
        </w:rPr>
        <w:t xml:space="preserve">Vienas rindas </w:t>
      </w:r>
      <w:r w:rsidRPr="002B2DCB">
        <w:rPr>
          <w:rFonts w:ascii="Times New Roman"/>
          <w:b/>
          <w:i/>
          <w:color w:val="000000"/>
          <w:spacing w:val="-2"/>
          <w:lang w:val="lv-LV"/>
        </w:rPr>
        <w:t>att</w:t>
      </w:r>
      <w:r w:rsidRPr="002B2DCB">
        <w:rPr>
          <w:rFonts w:ascii="Times New Roman"/>
          <w:b/>
          <w:i/>
          <w:color w:val="000000"/>
          <w:spacing w:val="-2"/>
          <w:lang w:val="lv-LV"/>
        </w:rPr>
        <w:t>ē</w:t>
      </w:r>
      <w:r w:rsidRPr="002B2DCB">
        <w:rPr>
          <w:rFonts w:ascii="Times New Roman"/>
          <w:b/>
          <w:i/>
          <w:color w:val="000000"/>
          <w:spacing w:val="-2"/>
          <w:lang w:val="lv-LV"/>
        </w:rPr>
        <w:t>lojums</w:t>
      </w:r>
    </w:p>
    <w:p w14:paraId="0D0A4F8C" w14:textId="77777777" w:rsidR="0042545C" w:rsidRPr="002B2DCB" w:rsidRDefault="0042545C" w:rsidP="00133A18">
      <w:pPr>
        <w:spacing w:before="50" w:line="360" w:lineRule="auto"/>
        <w:ind w:left="335" w:right="330"/>
        <w:jc w:val="both"/>
        <w:rPr>
          <w:rFonts w:ascii="Times New Roman"/>
          <w:i/>
          <w:color w:val="000000"/>
          <w:lang w:val="lv-LV"/>
        </w:rPr>
      </w:pPr>
      <w:r w:rsidRPr="002B2DCB">
        <w:rPr>
          <w:rFonts w:ascii="Times New Roman"/>
          <w:i/>
          <w:color w:val="000000"/>
          <w:lang w:val="lv-LV"/>
        </w:rPr>
        <w:t>Vienl</w:t>
      </w:r>
      <w:r w:rsidRPr="002B2DCB">
        <w:rPr>
          <w:rFonts w:ascii="Times New Roman"/>
          <w:i/>
          <w:color w:val="000000"/>
          <w:lang w:val="lv-LV"/>
        </w:rPr>
        <w:t>ī</w:t>
      </w:r>
      <w:r w:rsidRPr="002B2DCB">
        <w:rPr>
          <w:rFonts w:ascii="Times New Roman"/>
          <w:i/>
          <w:color w:val="000000"/>
          <w:lang w:val="lv-LV"/>
        </w:rPr>
        <w:t>nijas att</w:t>
      </w:r>
      <w:r w:rsidRPr="002B2DCB">
        <w:rPr>
          <w:rFonts w:ascii="Times New Roman"/>
          <w:i/>
          <w:color w:val="000000"/>
          <w:lang w:val="lv-LV"/>
        </w:rPr>
        <w:t>ē</w:t>
      </w:r>
      <w:r w:rsidRPr="002B2DCB">
        <w:rPr>
          <w:rFonts w:ascii="Times New Roman"/>
          <w:i/>
          <w:color w:val="000000"/>
          <w:lang w:val="lv-LV"/>
        </w:rPr>
        <w:t>lojums ir ras</w:t>
      </w:r>
      <w:r w:rsidRPr="002B2DCB">
        <w:rPr>
          <w:rFonts w:ascii="Times New Roman"/>
          <w:i/>
          <w:color w:val="000000"/>
          <w:lang w:val="lv-LV"/>
        </w:rPr>
        <w:t>ē</w:t>
      </w:r>
      <w:r w:rsidRPr="002B2DCB">
        <w:rPr>
          <w:rFonts w:ascii="Times New Roman"/>
          <w:i/>
          <w:color w:val="000000"/>
          <w:lang w:val="lv-LV"/>
        </w:rPr>
        <w:t>jums, kur</w:t>
      </w:r>
      <w:r w:rsidRPr="002B2DCB">
        <w:rPr>
          <w:rFonts w:ascii="Times New Roman"/>
          <w:i/>
          <w:color w:val="000000"/>
          <w:lang w:val="lv-LV"/>
        </w:rPr>
        <w:t>ā</w:t>
      </w:r>
      <w:r w:rsidRPr="002B2DCB">
        <w:rPr>
          <w:rFonts w:ascii="Times New Roman"/>
          <w:i/>
          <w:color w:val="000000"/>
          <w:lang w:val="lv-LV"/>
        </w:rPr>
        <w:t xml:space="preserve"> par</w:t>
      </w:r>
      <w:r w:rsidRPr="002B2DCB">
        <w:rPr>
          <w:rFonts w:ascii="Times New Roman"/>
          <w:i/>
          <w:color w:val="000000"/>
          <w:lang w:val="lv-LV"/>
        </w:rPr>
        <w:t>ā</w:t>
      </w:r>
      <w:r w:rsidRPr="002B2DCB">
        <w:rPr>
          <w:rFonts w:ascii="Times New Roman"/>
          <w:i/>
          <w:color w:val="000000"/>
          <w:lang w:val="lv-LV"/>
        </w:rPr>
        <w:t>d</w:t>
      </w:r>
      <w:r w:rsidRPr="002B2DCB">
        <w:rPr>
          <w:rFonts w:ascii="Times New Roman"/>
          <w:i/>
          <w:color w:val="000000"/>
          <w:lang w:val="lv-LV"/>
        </w:rPr>
        <w:t>ī</w:t>
      </w:r>
      <w:r w:rsidRPr="002B2DCB">
        <w:rPr>
          <w:rFonts w:ascii="Times New Roman"/>
          <w:i/>
          <w:color w:val="000000"/>
          <w:lang w:val="lv-LV"/>
        </w:rPr>
        <w:t>tas galven</w:t>
      </w:r>
      <w:r w:rsidRPr="002B2DCB">
        <w:rPr>
          <w:rFonts w:ascii="Times New Roman"/>
          <w:i/>
          <w:color w:val="000000"/>
          <w:lang w:val="lv-LV"/>
        </w:rPr>
        <w:t>ā</w:t>
      </w:r>
      <w:r w:rsidRPr="002B2DCB">
        <w:rPr>
          <w:rFonts w:ascii="Times New Roman"/>
          <w:i/>
          <w:color w:val="000000"/>
          <w:lang w:val="lv-LV"/>
        </w:rPr>
        <w:t>s iek</w:t>
      </w:r>
      <w:r w:rsidRPr="002B2DCB">
        <w:rPr>
          <w:rFonts w:ascii="Times New Roman"/>
          <w:i/>
          <w:color w:val="000000"/>
          <w:lang w:val="lv-LV"/>
        </w:rPr>
        <w:t>ā</w:t>
      </w:r>
      <w:r w:rsidRPr="002B2DCB">
        <w:rPr>
          <w:rFonts w:ascii="Times New Roman"/>
          <w:i/>
          <w:color w:val="000000"/>
          <w:lang w:val="lv-LV"/>
        </w:rPr>
        <w:t>rtas sast</w:t>
      </w:r>
      <w:r w:rsidRPr="002B2DCB">
        <w:rPr>
          <w:rFonts w:ascii="Times New Roman"/>
          <w:i/>
          <w:color w:val="000000"/>
          <w:lang w:val="lv-LV"/>
        </w:rPr>
        <w:t>ā</w:t>
      </w:r>
      <w:r w:rsidRPr="002B2DCB">
        <w:rPr>
          <w:rFonts w:ascii="Times New Roman"/>
          <w:i/>
          <w:color w:val="000000"/>
          <w:lang w:val="lv-LV"/>
        </w:rPr>
        <w:t>vda</w:t>
      </w:r>
      <w:r w:rsidRPr="002B2DCB">
        <w:rPr>
          <w:rFonts w:ascii="Times New Roman"/>
          <w:i/>
          <w:color w:val="000000"/>
          <w:lang w:val="lv-LV"/>
        </w:rPr>
        <w:t>ļ</w:t>
      </w:r>
      <w:r w:rsidRPr="002B2DCB">
        <w:rPr>
          <w:rFonts w:ascii="Times New Roman"/>
          <w:i/>
          <w:color w:val="000000"/>
          <w:lang w:val="lv-LV"/>
        </w:rPr>
        <w:t>as un to savstarp</w:t>
      </w:r>
      <w:r w:rsidRPr="002B2DCB">
        <w:rPr>
          <w:rFonts w:ascii="Times New Roman"/>
          <w:i/>
          <w:color w:val="000000"/>
          <w:lang w:val="lv-LV"/>
        </w:rPr>
        <w:t>ē</w:t>
      </w:r>
      <w:r w:rsidRPr="002B2DCB">
        <w:rPr>
          <w:rFonts w:ascii="Times New Roman"/>
          <w:i/>
          <w:color w:val="000000"/>
          <w:lang w:val="lv-LV"/>
        </w:rPr>
        <w:t xml:space="preserve">jais elektriskais savienojums, </w:t>
      </w:r>
      <w:r w:rsidRPr="002B2DCB">
        <w:rPr>
          <w:rFonts w:ascii="Times New Roman"/>
          <w:i/>
          <w:color w:val="000000"/>
          <w:lang w:val="lv-LV"/>
        </w:rPr>
        <w:t>ī</w:t>
      </w:r>
      <w:r w:rsidRPr="002B2DCB">
        <w:rPr>
          <w:rFonts w:ascii="Times New Roman"/>
          <w:i/>
          <w:color w:val="000000"/>
          <w:lang w:val="lv-LV"/>
        </w:rPr>
        <w:t>pa</w:t>
      </w:r>
      <w:r w:rsidRPr="002B2DCB">
        <w:rPr>
          <w:rFonts w:ascii="Times New Roman"/>
          <w:i/>
          <w:color w:val="000000"/>
          <w:lang w:val="lv-LV"/>
        </w:rPr>
        <w:t>š</w:t>
      </w:r>
      <w:r w:rsidRPr="002B2DCB">
        <w:rPr>
          <w:rFonts w:ascii="Times New Roman"/>
          <w:i/>
          <w:color w:val="000000"/>
          <w:lang w:val="lv-LV"/>
        </w:rPr>
        <w:t>u uzman</w:t>
      </w:r>
      <w:r w:rsidRPr="002B2DCB">
        <w:rPr>
          <w:rFonts w:ascii="Times New Roman"/>
          <w:i/>
          <w:color w:val="000000"/>
          <w:lang w:val="lv-LV"/>
        </w:rPr>
        <w:t>ī</w:t>
      </w:r>
      <w:r w:rsidRPr="002B2DCB">
        <w:rPr>
          <w:rFonts w:ascii="Times New Roman"/>
          <w:i/>
          <w:color w:val="000000"/>
          <w:lang w:val="lv-LV"/>
        </w:rPr>
        <w:t>bu piev</w:t>
      </w:r>
      <w:r w:rsidRPr="002B2DCB">
        <w:rPr>
          <w:rFonts w:ascii="Times New Roman"/>
          <w:i/>
          <w:color w:val="000000"/>
          <w:lang w:val="lv-LV"/>
        </w:rPr>
        <w:t>ē</w:t>
      </w:r>
      <w:r w:rsidRPr="002B2DCB">
        <w:rPr>
          <w:rFonts w:ascii="Times New Roman"/>
          <w:i/>
          <w:color w:val="000000"/>
          <w:lang w:val="lv-LV"/>
        </w:rPr>
        <w:t>r</w:t>
      </w:r>
      <w:r w:rsidRPr="002B2DCB">
        <w:rPr>
          <w:rFonts w:ascii="Times New Roman"/>
          <w:i/>
          <w:color w:val="000000"/>
          <w:lang w:val="lv-LV"/>
        </w:rPr>
        <w:t>š</w:t>
      </w:r>
      <w:r w:rsidRPr="002B2DCB">
        <w:rPr>
          <w:rFonts w:ascii="Times New Roman"/>
          <w:i/>
          <w:color w:val="000000"/>
          <w:lang w:val="lv-LV"/>
        </w:rPr>
        <w:t>ot piepras</w:t>
      </w:r>
      <w:r w:rsidRPr="002B2DCB">
        <w:rPr>
          <w:rFonts w:ascii="Times New Roman"/>
          <w:i/>
          <w:color w:val="000000"/>
          <w:lang w:val="lv-LV"/>
        </w:rPr>
        <w:t>ī</w:t>
      </w:r>
      <w:r w:rsidRPr="002B2DCB">
        <w:rPr>
          <w:rFonts w:ascii="Times New Roman"/>
          <w:i/>
          <w:color w:val="000000"/>
          <w:lang w:val="lv-LV"/>
        </w:rPr>
        <w:t>juma blokam, kas nodro</w:t>
      </w:r>
      <w:r w:rsidRPr="002B2DCB">
        <w:rPr>
          <w:rFonts w:ascii="Times New Roman"/>
          <w:i/>
          <w:color w:val="000000"/>
          <w:lang w:val="lv-LV"/>
        </w:rPr>
        <w:t>š</w:t>
      </w:r>
      <w:r w:rsidRPr="002B2DCB">
        <w:rPr>
          <w:rFonts w:ascii="Times New Roman"/>
          <w:i/>
          <w:color w:val="000000"/>
          <w:lang w:val="lv-LV"/>
        </w:rPr>
        <w:t>ina pakalpojumus. Turkl</w:t>
      </w:r>
      <w:r w:rsidRPr="002B2DCB">
        <w:rPr>
          <w:rFonts w:ascii="Times New Roman"/>
          <w:i/>
          <w:color w:val="000000"/>
          <w:lang w:val="lv-LV"/>
        </w:rPr>
        <w:t>ā</w:t>
      </w:r>
      <w:r w:rsidRPr="002B2DCB">
        <w:rPr>
          <w:rFonts w:ascii="Times New Roman"/>
          <w:i/>
          <w:color w:val="000000"/>
          <w:lang w:val="lv-LV"/>
        </w:rPr>
        <w:t>t att</w:t>
      </w:r>
      <w:r w:rsidRPr="002B2DCB">
        <w:rPr>
          <w:rFonts w:ascii="Times New Roman"/>
          <w:i/>
          <w:color w:val="000000"/>
          <w:lang w:val="lv-LV"/>
        </w:rPr>
        <w:t>ē</w:t>
      </w:r>
      <w:r w:rsidRPr="002B2DCB">
        <w:rPr>
          <w:rFonts w:ascii="Times New Roman"/>
          <w:i/>
          <w:color w:val="000000"/>
          <w:lang w:val="lv-LV"/>
        </w:rPr>
        <w:t>lojum</w:t>
      </w:r>
      <w:r w:rsidRPr="002B2DCB">
        <w:rPr>
          <w:rFonts w:ascii="Times New Roman"/>
          <w:i/>
          <w:color w:val="000000"/>
          <w:lang w:val="lv-LV"/>
        </w:rPr>
        <w:t>ā</w:t>
      </w:r>
      <w:r w:rsidRPr="002B2DCB">
        <w:rPr>
          <w:rFonts w:ascii="Times New Roman"/>
          <w:i/>
          <w:color w:val="000000"/>
          <w:lang w:val="lv-LV"/>
        </w:rPr>
        <w:t xml:space="preserve"> ir iek</w:t>
      </w:r>
      <w:r w:rsidRPr="002B2DCB">
        <w:rPr>
          <w:rFonts w:ascii="Times New Roman"/>
          <w:i/>
          <w:color w:val="000000"/>
          <w:lang w:val="lv-LV"/>
        </w:rPr>
        <w:t>ļ</w:t>
      </w:r>
      <w:r w:rsidRPr="002B2DCB">
        <w:rPr>
          <w:rFonts w:ascii="Times New Roman"/>
          <w:i/>
          <w:color w:val="000000"/>
          <w:lang w:val="lv-LV"/>
        </w:rPr>
        <w:t>auta visu aizsardz</w:t>
      </w:r>
      <w:r w:rsidRPr="002B2DCB">
        <w:rPr>
          <w:rFonts w:ascii="Times New Roman"/>
          <w:i/>
          <w:color w:val="000000"/>
          <w:lang w:val="lv-LV"/>
        </w:rPr>
        <w:t>ī</w:t>
      </w:r>
      <w:r w:rsidRPr="002B2DCB">
        <w:rPr>
          <w:rFonts w:ascii="Times New Roman"/>
          <w:i/>
          <w:color w:val="000000"/>
          <w:lang w:val="lv-LV"/>
        </w:rPr>
        <w:t>bas un m</w:t>
      </w:r>
      <w:r w:rsidRPr="002B2DCB">
        <w:rPr>
          <w:rFonts w:ascii="Times New Roman"/>
          <w:i/>
          <w:color w:val="000000"/>
          <w:lang w:val="lv-LV"/>
        </w:rPr>
        <w:t>ē</w:t>
      </w:r>
      <w:r w:rsidRPr="002B2DCB">
        <w:rPr>
          <w:rFonts w:ascii="Times New Roman"/>
          <w:i/>
          <w:color w:val="000000"/>
          <w:lang w:val="lv-LV"/>
        </w:rPr>
        <w:t>r</w:t>
      </w:r>
      <w:r w:rsidRPr="002B2DCB">
        <w:rPr>
          <w:rFonts w:ascii="Times New Roman"/>
          <w:i/>
          <w:color w:val="000000"/>
          <w:lang w:val="lv-LV"/>
        </w:rPr>
        <w:t>īš</w:t>
      </w:r>
      <w:r w:rsidRPr="002B2DCB">
        <w:rPr>
          <w:rFonts w:ascii="Times New Roman"/>
          <w:i/>
          <w:color w:val="000000"/>
          <w:lang w:val="lv-LV"/>
        </w:rPr>
        <w:t>anas punktu atra</w:t>
      </w:r>
      <w:r w:rsidRPr="002B2DCB">
        <w:rPr>
          <w:rFonts w:ascii="Times New Roman"/>
          <w:i/>
          <w:color w:val="000000"/>
          <w:lang w:val="lv-LV"/>
        </w:rPr>
        <w:t>š</w:t>
      </w:r>
      <w:r w:rsidRPr="002B2DCB">
        <w:rPr>
          <w:rFonts w:ascii="Times New Roman"/>
          <w:i/>
          <w:color w:val="000000"/>
          <w:lang w:val="lv-LV"/>
        </w:rPr>
        <w:t>an</w:t>
      </w:r>
      <w:r w:rsidRPr="002B2DCB">
        <w:rPr>
          <w:rFonts w:ascii="Times New Roman"/>
          <w:i/>
          <w:color w:val="000000"/>
          <w:lang w:val="lv-LV"/>
        </w:rPr>
        <w:t>ā</w:t>
      </w:r>
      <w:r w:rsidRPr="002B2DCB">
        <w:rPr>
          <w:rFonts w:ascii="Times New Roman"/>
          <w:i/>
          <w:color w:val="000000"/>
          <w:lang w:val="lv-LV"/>
        </w:rPr>
        <w:t>s vieta.</w:t>
      </w:r>
    </w:p>
    <w:p w14:paraId="419D6604" w14:textId="77777777" w:rsidR="0042545C" w:rsidRPr="002B2DCB" w:rsidRDefault="0042545C" w:rsidP="00133A18">
      <w:pPr>
        <w:spacing w:line="360" w:lineRule="auto"/>
        <w:ind w:left="335"/>
        <w:jc w:val="both"/>
        <w:rPr>
          <w:rFonts w:ascii="Times New Roman"/>
          <w:b/>
          <w:i/>
          <w:color w:val="000000"/>
          <w:lang w:val="lv-LV"/>
        </w:rPr>
      </w:pPr>
      <w:r w:rsidRPr="002B2DCB">
        <w:rPr>
          <w:rFonts w:ascii="Times New Roman"/>
          <w:b/>
          <w:i/>
          <w:color w:val="000000"/>
          <w:spacing w:val="-2"/>
          <w:lang w:val="lv-LV"/>
        </w:rPr>
        <w:t xml:space="preserve">Pielikumu </w:t>
      </w:r>
      <w:r w:rsidRPr="002B2DCB">
        <w:rPr>
          <w:rFonts w:ascii="Times New Roman"/>
          <w:b/>
          <w:i/>
          <w:color w:val="000000"/>
          <w:lang w:val="lv-LV"/>
        </w:rPr>
        <w:t>aizpild</w:t>
      </w:r>
      <w:r w:rsidRPr="002B2DCB">
        <w:rPr>
          <w:rFonts w:ascii="Times New Roman"/>
          <w:b/>
          <w:i/>
          <w:color w:val="000000"/>
          <w:lang w:val="lv-LV"/>
        </w:rPr>
        <w:t>īš</w:t>
      </w:r>
      <w:r w:rsidRPr="002B2DCB">
        <w:rPr>
          <w:rFonts w:ascii="Times New Roman"/>
          <w:b/>
          <w:i/>
          <w:color w:val="000000"/>
          <w:lang w:val="lv-LV"/>
        </w:rPr>
        <w:t>ana</w:t>
      </w:r>
    </w:p>
    <w:p w14:paraId="4E5F8556" w14:textId="49A9FA26" w:rsidR="0042545C" w:rsidRPr="002B2DCB" w:rsidRDefault="0042545C" w:rsidP="00133A18">
      <w:pPr>
        <w:spacing w:before="52" w:line="360" w:lineRule="auto"/>
        <w:ind w:left="335" w:right="331"/>
        <w:jc w:val="both"/>
        <w:rPr>
          <w:rFonts w:ascii="Times New Roman"/>
          <w:i/>
          <w:color w:val="000000"/>
          <w:lang w:val="lv-LV"/>
        </w:rPr>
      </w:pPr>
      <w:r w:rsidRPr="002B2DCB">
        <w:rPr>
          <w:rFonts w:ascii="Times New Roman"/>
          <w:i/>
          <w:color w:val="000000"/>
          <w:lang w:val="lv-LV"/>
        </w:rPr>
        <w:t>Aizpild</w:t>
      </w:r>
      <w:r w:rsidRPr="002B2DCB">
        <w:rPr>
          <w:rFonts w:ascii="Times New Roman"/>
          <w:i/>
          <w:color w:val="000000"/>
          <w:lang w:val="lv-LV"/>
        </w:rPr>
        <w:t>ī</w:t>
      </w:r>
      <w:r w:rsidRPr="002B2DCB">
        <w:rPr>
          <w:rFonts w:ascii="Times New Roman"/>
          <w:i/>
          <w:color w:val="000000"/>
          <w:lang w:val="lv-LV"/>
        </w:rPr>
        <w:t>ts pielikums noz</w:t>
      </w:r>
      <w:r w:rsidRPr="002B2DCB">
        <w:rPr>
          <w:rFonts w:ascii="Times New Roman"/>
          <w:i/>
          <w:color w:val="000000"/>
          <w:lang w:val="lv-LV"/>
        </w:rPr>
        <w:t>ī</w:t>
      </w:r>
      <w:r w:rsidRPr="002B2DCB">
        <w:rPr>
          <w:rFonts w:ascii="Times New Roman"/>
          <w:i/>
          <w:color w:val="000000"/>
          <w:lang w:val="lv-LV"/>
        </w:rPr>
        <w:t>m</w:t>
      </w:r>
      <w:r w:rsidRPr="002B2DCB">
        <w:rPr>
          <w:rFonts w:ascii="Times New Roman"/>
          <w:i/>
          <w:color w:val="000000"/>
          <w:lang w:val="lv-LV"/>
        </w:rPr>
        <w:t>ē</w:t>
      </w:r>
      <w:r w:rsidRPr="002B2DCB">
        <w:rPr>
          <w:rFonts w:ascii="Times New Roman"/>
          <w:i/>
          <w:color w:val="000000"/>
          <w:lang w:val="lv-LV"/>
        </w:rPr>
        <w:t xml:space="preserve">, </w:t>
      </w:r>
      <w:r w:rsidRPr="002B2DCB">
        <w:rPr>
          <w:rFonts w:ascii="Times New Roman"/>
          <w:i/>
          <w:color w:val="000000"/>
          <w:spacing w:val="-3"/>
          <w:lang w:val="lv-LV"/>
        </w:rPr>
        <w:t xml:space="preserve">ka </w:t>
      </w:r>
      <w:r w:rsidRPr="002B2DCB">
        <w:rPr>
          <w:rFonts w:ascii="Times New Roman"/>
          <w:i/>
          <w:color w:val="000000"/>
          <w:lang w:val="lv-LV"/>
        </w:rPr>
        <w:t>ir aizpil</w:t>
      </w:r>
      <w:r w:rsidR="001C1C0D">
        <w:rPr>
          <w:rFonts w:ascii="Times New Roman"/>
          <w:i/>
          <w:color w:val="000000"/>
          <w:lang w:val="lv-LV"/>
        </w:rPr>
        <w:t>d</w:t>
      </w:r>
      <w:r w:rsidR="001C1C0D">
        <w:rPr>
          <w:rFonts w:ascii="Times New Roman"/>
          <w:i/>
          <w:color w:val="000000"/>
          <w:lang w:val="lv-LV"/>
        </w:rPr>
        <w:t>ī</w:t>
      </w:r>
      <w:r w:rsidR="001C1C0D">
        <w:rPr>
          <w:rFonts w:ascii="Times New Roman"/>
          <w:i/>
          <w:color w:val="000000"/>
          <w:lang w:val="lv-LV"/>
        </w:rPr>
        <w:t>ts</w:t>
      </w:r>
      <w:r w:rsidRPr="002B2DCB">
        <w:rPr>
          <w:rFonts w:ascii="Times New Roman"/>
          <w:i/>
          <w:color w:val="000000"/>
          <w:lang w:val="lv-LV"/>
        </w:rPr>
        <w:t xml:space="preserve"> </w:t>
      </w:r>
      <w:r w:rsidRPr="002B2DCB">
        <w:rPr>
          <w:rFonts w:ascii="Times New Roman"/>
          <w:i/>
          <w:color w:val="000000"/>
          <w:lang w:val="lv-LV"/>
        </w:rPr>
        <w:t>šī</w:t>
      </w:r>
      <w:r w:rsidRPr="002B2DCB">
        <w:rPr>
          <w:rFonts w:ascii="Times New Roman"/>
          <w:i/>
          <w:color w:val="000000"/>
          <w:lang w:val="lv-LV"/>
        </w:rPr>
        <w:t xml:space="preserve"> dokum</w:t>
      </w:r>
      <w:r w:rsidR="001C1C0D">
        <w:rPr>
          <w:rFonts w:ascii="Times New Roman"/>
          <w:i/>
          <w:color w:val="000000"/>
          <w:lang w:val="lv-LV"/>
        </w:rPr>
        <w:t>e</w:t>
      </w:r>
      <w:r w:rsidRPr="002B2DCB">
        <w:rPr>
          <w:rFonts w:ascii="Times New Roman"/>
          <w:i/>
          <w:color w:val="000000"/>
          <w:lang w:val="lv-LV"/>
        </w:rPr>
        <w:t>nta pielikums un pievieno</w:t>
      </w:r>
      <w:r w:rsidR="001C1C0D">
        <w:rPr>
          <w:rFonts w:ascii="Times New Roman"/>
          <w:i/>
          <w:color w:val="000000"/>
          <w:lang w:val="lv-LV"/>
        </w:rPr>
        <w:t>ta</w:t>
      </w:r>
      <w:r w:rsidRPr="002B2DCB">
        <w:rPr>
          <w:rFonts w:ascii="Times New Roman"/>
          <w:i/>
          <w:color w:val="000000"/>
          <w:lang w:val="lv-LV"/>
        </w:rPr>
        <w:t xml:space="preserve"> tehnisk</w:t>
      </w:r>
      <w:r w:rsidRPr="002B2DCB">
        <w:rPr>
          <w:rFonts w:ascii="Times New Roman"/>
          <w:i/>
          <w:color w:val="000000"/>
          <w:lang w:val="lv-LV"/>
        </w:rPr>
        <w:t>ā</w:t>
      </w:r>
      <w:r w:rsidRPr="002B2DCB">
        <w:rPr>
          <w:rFonts w:ascii="Times New Roman"/>
          <w:i/>
          <w:color w:val="000000"/>
          <w:lang w:val="lv-LV"/>
        </w:rPr>
        <w:t xml:space="preserve"> dokument</w:t>
      </w:r>
      <w:r w:rsidRPr="002B2DCB">
        <w:rPr>
          <w:rFonts w:ascii="Times New Roman"/>
          <w:i/>
          <w:color w:val="000000"/>
          <w:lang w:val="lv-LV"/>
        </w:rPr>
        <w:t>ā</w:t>
      </w:r>
      <w:r w:rsidRPr="002B2DCB">
        <w:rPr>
          <w:rFonts w:ascii="Times New Roman"/>
          <w:i/>
          <w:color w:val="000000"/>
          <w:lang w:val="lv-LV"/>
        </w:rPr>
        <w:t>cija, kas apliecina pielikum</w:t>
      </w:r>
      <w:r w:rsidRPr="002B2DCB">
        <w:rPr>
          <w:rFonts w:ascii="Times New Roman"/>
          <w:i/>
          <w:color w:val="000000"/>
          <w:lang w:val="lv-LV"/>
        </w:rPr>
        <w:t>ā</w:t>
      </w:r>
      <w:r w:rsidRPr="002B2DCB">
        <w:rPr>
          <w:rFonts w:ascii="Times New Roman"/>
          <w:i/>
          <w:color w:val="000000"/>
          <w:lang w:val="lv-LV"/>
        </w:rPr>
        <w:t xml:space="preserve"> sniegto atbil</w:t>
      </w:r>
      <w:r w:rsidRPr="002B2DCB">
        <w:rPr>
          <w:rFonts w:ascii="Times New Roman"/>
          <w:i/>
          <w:color w:val="000000"/>
          <w:lang w:val="lv-LV"/>
        </w:rPr>
        <w:t>ž</w:t>
      </w:r>
      <w:r w:rsidRPr="002B2DCB">
        <w:rPr>
          <w:rFonts w:ascii="Times New Roman"/>
          <w:i/>
          <w:color w:val="000000"/>
          <w:lang w:val="lv-LV"/>
        </w:rPr>
        <w:t>u pareiz</w:t>
      </w:r>
      <w:r w:rsidRPr="002B2DCB">
        <w:rPr>
          <w:rFonts w:ascii="Times New Roman"/>
          <w:i/>
          <w:color w:val="000000"/>
          <w:lang w:val="lv-LV"/>
        </w:rPr>
        <w:t>ī</w:t>
      </w:r>
      <w:r w:rsidRPr="002B2DCB">
        <w:rPr>
          <w:rFonts w:ascii="Times New Roman"/>
          <w:i/>
          <w:color w:val="000000"/>
          <w:lang w:val="lv-LV"/>
        </w:rPr>
        <w:t>bu. Tehnisk</w:t>
      </w:r>
      <w:r w:rsidRPr="002B2DCB">
        <w:rPr>
          <w:rFonts w:ascii="Times New Roman"/>
          <w:i/>
          <w:color w:val="000000"/>
          <w:lang w:val="lv-LV"/>
        </w:rPr>
        <w:t>ā</w:t>
      </w:r>
      <w:r w:rsidRPr="002B2DCB">
        <w:rPr>
          <w:rFonts w:ascii="Times New Roman"/>
          <w:i/>
          <w:color w:val="000000"/>
          <w:lang w:val="lv-LV"/>
        </w:rPr>
        <w:t xml:space="preserve"> dokument</w:t>
      </w:r>
      <w:r w:rsidRPr="002B2DCB">
        <w:rPr>
          <w:rFonts w:ascii="Times New Roman"/>
          <w:i/>
          <w:color w:val="000000"/>
          <w:lang w:val="lv-LV"/>
        </w:rPr>
        <w:t>ā</w:t>
      </w:r>
      <w:r w:rsidRPr="002B2DCB">
        <w:rPr>
          <w:rFonts w:ascii="Times New Roman"/>
          <w:i/>
          <w:color w:val="000000"/>
          <w:lang w:val="lv-LV"/>
        </w:rPr>
        <w:t>cija var b</w:t>
      </w:r>
      <w:r w:rsidRPr="002B2DCB">
        <w:rPr>
          <w:rFonts w:ascii="Times New Roman"/>
          <w:i/>
          <w:color w:val="000000"/>
          <w:lang w:val="lv-LV"/>
        </w:rPr>
        <w:t>ū</w:t>
      </w:r>
      <w:r w:rsidRPr="002B2DCB">
        <w:rPr>
          <w:rFonts w:ascii="Times New Roman"/>
          <w:i/>
          <w:color w:val="000000"/>
          <w:lang w:val="lv-LV"/>
        </w:rPr>
        <w:t>t testa zi</w:t>
      </w:r>
      <w:r w:rsidRPr="002B2DCB">
        <w:rPr>
          <w:rFonts w:ascii="Times New Roman"/>
          <w:i/>
          <w:color w:val="000000"/>
          <w:lang w:val="lv-LV"/>
        </w:rPr>
        <w:t>ņ</w:t>
      </w:r>
      <w:r w:rsidRPr="002B2DCB">
        <w:rPr>
          <w:rFonts w:ascii="Times New Roman"/>
          <w:i/>
          <w:color w:val="000000"/>
          <w:lang w:val="lv-LV"/>
        </w:rPr>
        <w:t>ojums, ra</w:t>
      </w:r>
      <w:r w:rsidRPr="002B2DCB">
        <w:rPr>
          <w:rFonts w:ascii="Times New Roman"/>
          <w:i/>
          <w:color w:val="000000"/>
          <w:lang w:val="lv-LV"/>
        </w:rPr>
        <w:t>ž</w:t>
      </w:r>
      <w:r w:rsidRPr="002B2DCB">
        <w:rPr>
          <w:rFonts w:ascii="Times New Roman"/>
          <w:i/>
          <w:color w:val="000000"/>
          <w:lang w:val="lv-LV"/>
        </w:rPr>
        <w:t>ot</w:t>
      </w:r>
      <w:r w:rsidRPr="002B2DCB">
        <w:rPr>
          <w:rFonts w:ascii="Times New Roman"/>
          <w:i/>
          <w:color w:val="000000"/>
          <w:lang w:val="lv-LV"/>
        </w:rPr>
        <w:t>ā</w:t>
      </w:r>
      <w:r w:rsidRPr="002B2DCB">
        <w:rPr>
          <w:rFonts w:ascii="Times New Roman"/>
          <w:i/>
          <w:color w:val="000000"/>
          <w:lang w:val="lv-LV"/>
        </w:rPr>
        <w:t>ja sertifik</w:t>
      </w:r>
      <w:r w:rsidRPr="002B2DCB">
        <w:rPr>
          <w:rFonts w:ascii="Times New Roman"/>
          <w:i/>
          <w:color w:val="000000"/>
          <w:lang w:val="lv-LV"/>
        </w:rPr>
        <w:t>ā</w:t>
      </w:r>
      <w:r w:rsidRPr="002B2DCB">
        <w:rPr>
          <w:rFonts w:ascii="Times New Roman"/>
          <w:i/>
          <w:color w:val="000000"/>
          <w:lang w:val="lv-LV"/>
        </w:rPr>
        <w:t>ts, lietot</w:t>
      </w:r>
      <w:r w:rsidRPr="002B2DCB">
        <w:rPr>
          <w:rFonts w:ascii="Times New Roman"/>
          <w:i/>
          <w:color w:val="000000"/>
          <w:lang w:val="lv-LV"/>
        </w:rPr>
        <w:t>ā</w:t>
      </w:r>
      <w:r w:rsidRPr="002B2DCB">
        <w:rPr>
          <w:rFonts w:ascii="Times New Roman"/>
          <w:i/>
          <w:color w:val="000000"/>
          <w:lang w:val="lv-LV"/>
        </w:rPr>
        <w:t>ja rokasgr</w:t>
      </w:r>
      <w:r w:rsidRPr="002B2DCB">
        <w:rPr>
          <w:rFonts w:ascii="Times New Roman"/>
          <w:i/>
          <w:color w:val="000000"/>
          <w:lang w:val="lv-LV"/>
        </w:rPr>
        <w:t>ā</w:t>
      </w:r>
      <w:r w:rsidRPr="002B2DCB">
        <w:rPr>
          <w:rFonts w:ascii="Times New Roman"/>
          <w:i/>
          <w:color w:val="000000"/>
          <w:lang w:val="lv-LV"/>
        </w:rPr>
        <w:t>mata, simul</w:t>
      </w:r>
      <w:r w:rsidRPr="002B2DCB">
        <w:rPr>
          <w:rFonts w:ascii="Times New Roman"/>
          <w:i/>
          <w:color w:val="000000"/>
          <w:lang w:val="lv-LV"/>
        </w:rPr>
        <w:t>ā</w:t>
      </w:r>
      <w:r w:rsidRPr="002B2DCB">
        <w:rPr>
          <w:rFonts w:ascii="Times New Roman"/>
          <w:i/>
          <w:color w:val="000000"/>
          <w:lang w:val="lv-LV"/>
        </w:rPr>
        <w:t>cijas utt.</w:t>
      </w:r>
    </w:p>
    <w:p w14:paraId="27FA5ACA" w14:textId="77777777" w:rsidR="00D67249" w:rsidRPr="002B2DCB" w:rsidRDefault="00D67249" w:rsidP="00133A18">
      <w:pPr>
        <w:pStyle w:val="BodyText"/>
        <w:spacing w:before="100" w:after="1" w:line="360" w:lineRule="auto"/>
        <w:rPr>
          <w:rFonts w:asciiTheme="majorBidi" w:hAnsiTheme="majorBidi" w:cstheme="majorBidi"/>
          <w:b/>
          <w:sz w:val="24"/>
          <w:szCs w:val="24"/>
          <w:lang w:val="lv-LV"/>
        </w:rPr>
      </w:pPr>
    </w:p>
    <w:p w14:paraId="56C9BAB5" w14:textId="77777777" w:rsidR="00FF4DB0" w:rsidRPr="002B2DCB" w:rsidRDefault="00FF4DB0" w:rsidP="00133A18">
      <w:pPr>
        <w:pStyle w:val="BodyText"/>
        <w:spacing w:before="100" w:after="1" w:line="360" w:lineRule="auto"/>
        <w:rPr>
          <w:rFonts w:asciiTheme="majorBidi" w:hAnsiTheme="majorBidi" w:cstheme="majorBidi"/>
          <w:b/>
          <w:sz w:val="24"/>
          <w:szCs w:val="24"/>
          <w:lang w:val="lv-LV"/>
        </w:rPr>
      </w:pPr>
    </w:p>
    <w:p w14:paraId="42791F31" w14:textId="77777777" w:rsidR="00FF4DB0" w:rsidRPr="002B2DCB" w:rsidRDefault="00FF4DB0" w:rsidP="00133A18">
      <w:pPr>
        <w:pStyle w:val="BodyText"/>
        <w:spacing w:before="100" w:after="1" w:line="360" w:lineRule="auto"/>
        <w:rPr>
          <w:rFonts w:asciiTheme="majorBidi" w:hAnsiTheme="majorBidi" w:cstheme="majorBidi"/>
          <w:b/>
          <w:sz w:val="24"/>
          <w:szCs w:val="24"/>
          <w:lang w:val="lv-LV"/>
        </w:rPr>
      </w:pPr>
    </w:p>
    <w:p w14:paraId="2BB28C4D" w14:textId="77777777" w:rsidR="00FF4DB0" w:rsidRPr="002B2DCB" w:rsidRDefault="00FF4DB0" w:rsidP="00133A18">
      <w:pPr>
        <w:pStyle w:val="BodyText"/>
        <w:spacing w:before="100" w:after="1" w:line="360" w:lineRule="auto"/>
        <w:rPr>
          <w:rFonts w:asciiTheme="majorBidi" w:hAnsiTheme="majorBidi" w:cstheme="majorBidi"/>
          <w:b/>
          <w:sz w:val="24"/>
          <w:szCs w:val="24"/>
          <w:lang w:val="lv-LV"/>
        </w:rPr>
      </w:pPr>
    </w:p>
    <w:p w14:paraId="6D995467" w14:textId="13EEBEF0" w:rsidR="00D67249" w:rsidRPr="002B2DCB" w:rsidRDefault="00DC5780" w:rsidP="00133A18">
      <w:pPr>
        <w:pStyle w:val="BodyText"/>
        <w:spacing w:before="41" w:line="360" w:lineRule="auto"/>
        <w:ind w:right="646"/>
        <w:jc w:val="right"/>
        <w:rPr>
          <w:rFonts w:asciiTheme="majorBidi" w:hAnsiTheme="majorBidi" w:cstheme="majorBidi"/>
          <w:sz w:val="24"/>
          <w:szCs w:val="24"/>
          <w:lang w:val="lv-LV"/>
        </w:rPr>
      </w:pPr>
      <w:r w:rsidRPr="002B2DCB">
        <w:rPr>
          <w:rFonts w:asciiTheme="majorBidi" w:hAnsiTheme="majorBidi" w:cstheme="majorBidi"/>
          <w:bCs/>
          <w:sz w:val="24"/>
          <w:szCs w:val="24"/>
          <w:lang w:val="lv-LV"/>
        </w:rPr>
        <w:lastRenderedPageBreak/>
        <w:t xml:space="preserve">Tabula 4.1. </w:t>
      </w:r>
      <w:r w:rsidRPr="002B2DCB">
        <w:rPr>
          <w:rFonts w:asciiTheme="majorBidi" w:hAnsiTheme="majorBidi" w:cstheme="majorBidi"/>
          <w:bCs/>
          <w:spacing w:val="11"/>
          <w:sz w:val="24"/>
          <w:szCs w:val="24"/>
          <w:lang w:val="lv-LV"/>
        </w:rPr>
        <w:t xml:space="preserve">Pieprasījuma vienību, kas </w:t>
      </w:r>
      <w:r w:rsidRPr="002B2DCB">
        <w:rPr>
          <w:rFonts w:asciiTheme="majorBidi" w:hAnsiTheme="majorBidi" w:cstheme="majorBidi"/>
          <w:bCs/>
          <w:spacing w:val="12"/>
          <w:sz w:val="24"/>
          <w:szCs w:val="24"/>
          <w:lang w:val="lv-LV"/>
        </w:rPr>
        <w:t xml:space="preserve">nodrošina </w:t>
      </w:r>
      <w:r w:rsidRPr="002B2DCB">
        <w:rPr>
          <w:rFonts w:asciiTheme="majorBidi" w:hAnsiTheme="majorBidi" w:cstheme="majorBidi"/>
          <w:bCs/>
          <w:spacing w:val="11"/>
          <w:sz w:val="24"/>
          <w:szCs w:val="24"/>
          <w:lang w:val="lv-LV"/>
        </w:rPr>
        <w:t xml:space="preserve">pieprasījuma </w:t>
      </w:r>
      <w:r w:rsidRPr="002B2DCB">
        <w:rPr>
          <w:rFonts w:asciiTheme="majorBidi" w:hAnsiTheme="majorBidi" w:cstheme="majorBidi"/>
          <w:bCs/>
          <w:spacing w:val="12"/>
          <w:sz w:val="24"/>
          <w:szCs w:val="24"/>
          <w:lang w:val="lv-LV"/>
        </w:rPr>
        <w:t>reakciju, tehniskā dokumentācija (</w:t>
      </w:r>
      <w:r w:rsidR="00D67249" w:rsidRPr="002B2DCB">
        <w:rPr>
          <w:rFonts w:asciiTheme="majorBidi" w:hAnsiTheme="majorBidi" w:cstheme="majorBidi"/>
          <w:sz w:val="24"/>
          <w:szCs w:val="24"/>
          <w:lang w:val="lv-LV"/>
        </w:rPr>
        <w:t>Dokumentāciju aizpilda ar pieprasījuma vienības datiem un nosūta elektroenerģijas piegādes uzņēmumam.</w:t>
      </w:r>
      <w:r w:rsidRPr="002B2DCB">
        <w:rPr>
          <w:rFonts w:asciiTheme="majorBidi" w:hAnsiTheme="majorBidi" w:cstheme="majorBidi"/>
          <w:sz w:val="24"/>
          <w:szCs w:val="24"/>
          <w:lang w:val="lv-LV"/>
        </w:rPr>
        <w:t>)</w:t>
      </w:r>
    </w:p>
    <w:p w14:paraId="16409035" w14:textId="7B9297FB" w:rsidR="00D67249" w:rsidRPr="002B2DCB" w:rsidRDefault="00D67249" w:rsidP="00133A18">
      <w:pPr>
        <w:spacing w:after="46" w:line="360" w:lineRule="auto"/>
        <w:ind w:left="149"/>
        <w:rPr>
          <w:rFonts w:asciiTheme="majorBidi" w:hAnsiTheme="majorBidi" w:cstheme="majorBidi"/>
          <w:b/>
          <w:sz w:val="24"/>
          <w:szCs w:val="24"/>
          <w:lang w:val="lv-LV"/>
        </w:rPr>
      </w:pPr>
    </w:p>
    <w:tbl>
      <w:tblPr>
        <w:tblW w:w="0" w:type="auto"/>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03"/>
        <w:gridCol w:w="5490"/>
      </w:tblGrid>
      <w:tr w:rsidR="002E30A7" w:rsidRPr="002B2DCB" w14:paraId="3FB46BF3" w14:textId="77777777" w:rsidTr="006A1D09">
        <w:trPr>
          <w:trHeight w:val="1608"/>
        </w:trPr>
        <w:tc>
          <w:tcPr>
            <w:tcW w:w="3903" w:type="dxa"/>
          </w:tcPr>
          <w:p w14:paraId="2847A3A9" w14:textId="77777777" w:rsidR="002E30A7" w:rsidRPr="002B2DCB" w:rsidRDefault="002E30A7" w:rsidP="00133A18">
            <w:pPr>
              <w:pStyle w:val="TableParagraph"/>
              <w:spacing w:line="360" w:lineRule="auto"/>
              <w:ind w:left="110"/>
              <w:rPr>
                <w:rFonts w:asciiTheme="majorBidi" w:hAnsiTheme="majorBidi" w:cstheme="majorBidi"/>
                <w:sz w:val="24"/>
                <w:szCs w:val="24"/>
                <w:lang w:val="lv-LV"/>
              </w:rPr>
            </w:pPr>
            <w:r w:rsidRPr="002B2DCB">
              <w:rPr>
                <w:rFonts w:asciiTheme="majorBidi" w:hAnsiTheme="majorBidi" w:cstheme="majorBidi"/>
                <w:spacing w:val="-2"/>
                <w:sz w:val="24"/>
                <w:szCs w:val="24"/>
                <w:lang w:val="lv-LV"/>
              </w:rPr>
              <w:t>Vienība:</w:t>
            </w:r>
          </w:p>
        </w:tc>
        <w:tc>
          <w:tcPr>
            <w:tcW w:w="5490" w:type="dxa"/>
          </w:tcPr>
          <w:p w14:paraId="5F5E4CC8" w14:textId="77777777" w:rsidR="002E30A7" w:rsidRPr="002B2DCB" w:rsidRDefault="002E30A7" w:rsidP="00133A18">
            <w:pPr>
              <w:pStyle w:val="TableParagraph"/>
              <w:spacing w:line="360" w:lineRule="auto"/>
              <w:ind w:left="109"/>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Pieprasījuma </w:t>
            </w:r>
            <w:r w:rsidRPr="002B2DCB">
              <w:rPr>
                <w:rFonts w:asciiTheme="majorBidi" w:hAnsiTheme="majorBidi" w:cstheme="majorBidi"/>
                <w:spacing w:val="-2"/>
                <w:sz w:val="24"/>
                <w:szCs w:val="24"/>
                <w:lang w:val="lv-LV"/>
              </w:rPr>
              <w:t xml:space="preserve">vienības </w:t>
            </w:r>
            <w:r w:rsidRPr="002B2DCB">
              <w:rPr>
                <w:rFonts w:asciiTheme="majorBidi" w:hAnsiTheme="majorBidi" w:cstheme="majorBidi"/>
                <w:sz w:val="24"/>
                <w:szCs w:val="24"/>
                <w:lang w:val="lv-LV"/>
              </w:rPr>
              <w:t>apraksts:</w:t>
            </w:r>
          </w:p>
        </w:tc>
      </w:tr>
      <w:tr w:rsidR="002E30A7" w:rsidRPr="002B2DCB" w14:paraId="2190F530" w14:textId="77777777" w:rsidTr="006A1D09">
        <w:trPr>
          <w:trHeight w:val="645"/>
        </w:trPr>
        <w:tc>
          <w:tcPr>
            <w:tcW w:w="3903" w:type="dxa"/>
          </w:tcPr>
          <w:p w14:paraId="079E1436" w14:textId="77777777" w:rsidR="002E30A7" w:rsidRPr="002B2DCB" w:rsidRDefault="002E30A7" w:rsidP="00133A18">
            <w:pPr>
              <w:pStyle w:val="TableParagraph"/>
              <w:spacing w:line="360" w:lineRule="auto"/>
              <w:ind w:left="110"/>
              <w:rPr>
                <w:rFonts w:asciiTheme="majorBidi" w:hAnsiTheme="majorBidi" w:cstheme="majorBidi"/>
                <w:sz w:val="24"/>
                <w:szCs w:val="24"/>
                <w:lang w:val="lv-LV"/>
              </w:rPr>
            </w:pPr>
            <w:r w:rsidRPr="002B2DCB">
              <w:rPr>
                <w:rFonts w:asciiTheme="majorBidi" w:hAnsiTheme="majorBidi" w:cstheme="majorBidi"/>
                <w:sz w:val="24"/>
                <w:szCs w:val="24"/>
                <w:lang w:val="lv-LV"/>
              </w:rPr>
              <w:t xml:space="preserve">Uzstādīšanas </w:t>
            </w:r>
            <w:r w:rsidRPr="002B2DCB">
              <w:rPr>
                <w:rFonts w:asciiTheme="majorBidi" w:hAnsiTheme="majorBidi" w:cstheme="majorBidi"/>
                <w:spacing w:val="-2"/>
                <w:sz w:val="24"/>
                <w:szCs w:val="24"/>
                <w:lang w:val="lv-LV"/>
              </w:rPr>
              <w:t>numurs:</w:t>
            </w:r>
          </w:p>
        </w:tc>
        <w:tc>
          <w:tcPr>
            <w:tcW w:w="5490" w:type="dxa"/>
          </w:tcPr>
          <w:p w14:paraId="567A014E"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r w:rsidR="002E30A7" w:rsidRPr="002B2DCB" w14:paraId="41727D66" w14:textId="77777777" w:rsidTr="006A1D09">
        <w:trPr>
          <w:trHeight w:val="1288"/>
        </w:trPr>
        <w:tc>
          <w:tcPr>
            <w:tcW w:w="3903" w:type="dxa"/>
          </w:tcPr>
          <w:p w14:paraId="511B02D6" w14:textId="77777777" w:rsidR="002E30A7" w:rsidRPr="002B2DCB" w:rsidRDefault="002E30A7" w:rsidP="00133A18">
            <w:pPr>
              <w:pStyle w:val="TableParagraph"/>
              <w:spacing w:line="360" w:lineRule="auto"/>
              <w:ind w:left="110"/>
              <w:rPr>
                <w:rFonts w:asciiTheme="majorBidi" w:hAnsiTheme="majorBidi" w:cstheme="majorBidi"/>
                <w:sz w:val="24"/>
                <w:szCs w:val="24"/>
                <w:lang w:val="lv-LV"/>
              </w:rPr>
            </w:pPr>
            <w:r w:rsidRPr="002B2DCB">
              <w:rPr>
                <w:rFonts w:asciiTheme="majorBidi" w:hAnsiTheme="majorBidi" w:cstheme="majorBidi"/>
                <w:sz w:val="24"/>
                <w:szCs w:val="24"/>
                <w:lang w:val="lv-LV"/>
              </w:rPr>
              <w:t xml:space="preserve">Iekārtas īpašnieka nosaukums un </w:t>
            </w:r>
            <w:r w:rsidRPr="002B2DCB">
              <w:rPr>
                <w:rFonts w:asciiTheme="majorBidi" w:hAnsiTheme="majorBidi" w:cstheme="majorBidi"/>
                <w:spacing w:val="-2"/>
                <w:sz w:val="24"/>
                <w:szCs w:val="24"/>
                <w:lang w:val="lv-LV"/>
              </w:rPr>
              <w:t>adrese:</w:t>
            </w:r>
          </w:p>
        </w:tc>
        <w:tc>
          <w:tcPr>
            <w:tcW w:w="5490" w:type="dxa"/>
          </w:tcPr>
          <w:p w14:paraId="1448A1C3"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r w:rsidR="002E30A7" w:rsidRPr="002B2DCB" w14:paraId="0D578887" w14:textId="77777777" w:rsidTr="006A1D09">
        <w:trPr>
          <w:trHeight w:val="645"/>
        </w:trPr>
        <w:tc>
          <w:tcPr>
            <w:tcW w:w="3903" w:type="dxa"/>
          </w:tcPr>
          <w:p w14:paraId="60417770" w14:textId="77777777" w:rsidR="002E30A7" w:rsidRPr="002B2DCB" w:rsidRDefault="002E30A7" w:rsidP="00133A18">
            <w:pPr>
              <w:pStyle w:val="TableParagraph"/>
              <w:spacing w:line="360" w:lineRule="auto"/>
              <w:ind w:left="110"/>
              <w:rPr>
                <w:rFonts w:asciiTheme="majorBidi" w:hAnsiTheme="majorBidi" w:cstheme="majorBidi"/>
                <w:sz w:val="24"/>
                <w:szCs w:val="24"/>
                <w:lang w:val="lv-LV"/>
              </w:rPr>
            </w:pPr>
            <w:r w:rsidRPr="002B2DCB">
              <w:rPr>
                <w:rFonts w:asciiTheme="majorBidi" w:hAnsiTheme="majorBidi" w:cstheme="majorBidi"/>
                <w:sz w:val="24"/>
                <w:szCs w:val="24"/>
                <w:lang w:val="lv-LV"/>
              </w:rPr>
              <w:t xml:space="preserve">Iekārtas īpašnieka tel. </w:t>
            </w:r>
            <w:r w:rsidRPr="002B2DCB">
              <w:rPr>
                <w:rFonts w:asciiTheme="majorBidi" w:hAnsiTheme="majorBidi" w:cstheme="majorBidi"/>
                <w:spacing w:val="-4"/>
                <w:sz w:val="24"/>
                <w:szCs w:val="24"/>
                <w:lang w:val="lv-LV"/>
              </w:rPr>
              <w:t>nr:</w:t>
            </w:r>
          </w:p>
        </w:tc>
        <w:tc>
          <w:tcPr>
            <w:tcW w:w="5490" w:type="dxa"/>
          </w:tcPr>
          <w:p w14:paraId="4A8FE52B"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r w:rsidR="002E30A7" w:rsidRPr="002B2DCB" w14:paraId="225F4AB4" w14:textId="77777777" w:rsidTr="006A1D09">
        <w:trPr>
          <w:trHeight w:val="645"/>
        </w:trPr>
        <w:tc>
          <w:tcPr>
            <w:tcW w:w="3903" w:type="dxa"/>
          </w:tcPr>
          <w:p w14:paraId="721D57B7" w14:textId="77777777" w:rsidR="002E30A7" w:rsidRPr="002B2DCB" w:rsidRDefault="002E30A7" w:rsidP="00133A18">
            <w:pPr>
              <w:pStyle w:val="TableParagraph"/>
              <w:spacing w:line="360" w:lineRule="auto"/>
              <w:ind w:left="110"/>
              <w:rPr>
                <w:rFonts w:asciiTheme="majorBidi" w:hAnsiTheme="majorBidi" w:cstheme="majorBidi"/>
                <w:sz w:val="24"/>
                <w:szCs w:val="24"/>
                <w:lang w:val="lv-LV"/>
              </w:rPr>
            </w:pPr>
            <w:r w:rsidRPr="002B2DCB">
              <w:rPr>
                <w:rFonts w:asciiTheme="majorBidi" w:hAnsiTheme="majorBidi" w:cstheme="majorBidi"/>
                <w:sz w:val="24"/>
                <w:szCs w:val="24"/>
                <w:lang w:val="lv-LV"/>
              </w:rPr>
              <w:t xml:space="preserve">Iekārtas īpašnieka e-pasta </w:t>
            </w:r>
            <w:r w:rsidRPr="002B2DCB">
              <w:rPr>
                <w:rFonts w:asciiTheme="majorBidi" w:hAnsiTheme="majorBidi" w:cstheme="majorBidi"/>
                <w:spacing w:val="-2"/>
                <w:sz w:val="24"/>
                <w:szCs w:val="24"/>
                <w:lang w:val="lv-LV"/>
              </w:rPr>
              <w:t>adrese:</w:t>
            </w:r>
          </w:p>
        </w:tc>
        <w:tc>
          <w:tcPr>
            <w:tcW w:w="5490" w:type="dxa"/>
          </w:tcPr>
          <w:p w14:paraId="6ABAFBEB"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r w:rsidR="002E30A7" w:rsidRPr="002B2DCB" w14:paraId="2E71890B" w14:textId="77777777" w:rsidTr="006A1D09">
        <w:trPr>
          <w:trHeight w:val="321"/>
        </w:trPr>
        <w:tc>
          <w:tcPr>
            <w:tcW w:w="3903" w:type="dxa"/>
          </w:tcPr>
          <w:p w14:paraId="3CC1972F" w14:textId="77777777" w:rsidR="002E30A7" w:rsidRPr="002B2DCB" w:rsidRDefault="002E30A7" w:rsidP="00133A18">
            <w:pPr>
              <w:pStyle w:val="TableParagraph"/>
              <w:spacing w:line="360" w:lineRule="auto"/>
              <w:ind w:left="110"/>
              <w:rPr>
                <w:rFonts w:asciiTheme="majorBidi" w:hAnsiTheme="majorBidi" w:cstheme="majorBidi"/>
                <w:sz w:val="24"/>
                <w:szCs w:val="24"/>
                <w:lang w:val="lv-LV"/>
              </w:rPr>
            </w:pPr>
            <w:r w:rsidRPr="002B2DCB">
              <w:rPr>
                <w:rFonts w:asciiTheme="majorBidi" w:hAnsiTheme="majorBidi" w:cstheme="majorBidi"/>
                <w:sz w:val="24"/>
                <w:szCs w:val="24"/>
                <w:lang w:val="lv-LV"/>
              </w:rPr>
              <w:t xml:space="preserve">Kontaktpersona </w:t>
            </w:r>
            <w:r w:rsidRPr="002B2DCB">
              <w:rPr>
                <w:rFonts w:asciiTheme="majorBidi" w:hAnsiTheme="majorBidi" w:cstheme="majorBidi"/>
                <w:spacing w:val="-2"/>
                <w:sz w:val="24"/>
                <w:szCs w:val="24"/>
                <w:lang w:val="lv-LV"/>
              </w:rPr>
              <w:t>rūpnīcā:</w:t>
            </w:r>
          </w:p>
        </w:tc>
        <w:tc>
          <w:tcPr>
            <w:tcW w:w="5490" w:type="dxa"/>
          </w:tcPr>
          <w:p w14:paraId="69D1BDF6"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r w:rsidR="002E30A7" w:rsidRPr="002B2DCB" w14:paraId="1EB34325" w14:textId="77777777" w:rsidTr="006A1D09">
        <w:trPr>
          <w:trHeight w:val="645"/>
        </w:trPr>
        <w:tc>
          <w:tcPr>
            <w:tcW w:w="3903" w:type="dxa"/>
          </w:tcPr>
          <w:p w14:paraId="54A33C71" w14:textId="77777777" w:rsidR="002E30A7" w:rsidRPr="002B2DCB" w:rsidRDefault="002E30A7" w:rsidP="00133A18">
            <w:pPr>
              <w:pStyle w:val="TableParagraph"/>
              <w:spacing w:line="360" w:lineRule="auto"/>
              <w:ind w:left="110"/>
              <w:rPr>
                <w:rFonts w:asciiTheme="majorBidi" w:hAnsiTheme="majorBidi" w:cstheme="majorBidi"/>
                <w:sz w:val="24"/>
                <w:szCs w:val="24"/>
                <w:lang w:val="lv-LV"/>
              </w:rPr>
            </w:pPr>
            <w:r w:rsidRPr="002B2DCB">
              <w:rPr>
                <w:rFonts w:asciiTheme="majorBidi" w:hAnsiTheme="majorBidi" w:cstheme="majorBidi"/>
                <w:sz w:val="24"/>
                <w:szCs w:val="24"/>
                <w:lang w:val="lv-LV"/>
              </w:rPr>
              <w:t xml:space="preserve">Spriegums </w:t>
            </w:r>
            <w:r w:rsidRPr="002B2DCB">
              <w:rPr>
                <w:rFonts w:asciiTheme="majorBidi" w:hAnsiTheme="majorBidi" w:cstheme="majorBidi"/>
                <w:spacing w:val="-2"/>
                <w:sz w:val="24"/>
                <w:szCs w:val="24"/>
                <w:lang w:val="lv-LV"/>
              </w:rPr>
              <w:t>(nominālais):</w:t>
            </w:r>
          </w:p>
        </w:tc>
        <w:tc>
          <w:tcPr>
            <w:tcW w:w="5490" w:type="dxa"/>
          </w:tcPr>
          <w:p w14:paraId="1552A5E7"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r w:rsidR="002E30A7" w:rsidRPr="002B2DCB" w14:paraId="11C6919B" w14:textId="77777777" w:rsidTr="006A1D09">
        <w:trPr>
          <w:trHeight w:val="643"/>
        </w:trPr>
        <w:tc>
          <w:tcPr>
            <w:tcW w:w="3903" w:type="dxa"/>
          </w:tcPr>
          <w:p w14:paraId="5E23AD12" w14:textId="77777777" w:rsidR="002E30A7" w:rsidRPr="002B2DCB" w:rsidRDefault="002E30A7" w:rsidP="00133A18">
            <w:pPr>
              <w:pStyle w:val="TableParagraph"/>
              <w:spacing w:line="360" w:lineRule="auto"/>
              <w:ind w:left="110"/>
              <w:rPr>
                <w:rFonts w:asciiTheme="majorBidi" w:hAnsiTheme="majorBidi" w:cstheme="majorBidi"/>
                <w:sz w:val="24"/>
                <w:szCs w:val="24"/>
                <w:lang w:val="lv-LV"/>
              </w:rPr>
            </w:pPr>
            <w:r w:rsidRPr="002B2DCB">
              <w:rPr>
                <w:rFonts w:asciiTheme="majorBidi" w:hAnsiTheme="majorBidi" w:cstheme="majorBidi"/>
                <w:position w:val="2"/>
                <w:sz w:val="24"/>
                <w:szCs w:val="24"/>
                <w:lang w:val="lv-LV"/>
              </w:rPr>
              <w:t xml:space="preserve">Nominālā aktīvā jauda </w:t>
            </w:r>
            <w:r w:rsidRPr="002B2DCB">
              <w:rPr>
                <w:rFonts w:asciiTheme="majorBidi" w:hAnsiTheme="majorBidi" w:cstheme="majorBidi"/>
                <w:spacing w:val="-4"/>
                <w:position w:val="2"/>
                <w:sz w:val="24"/>
                <w:szCs w:val="24"/>
                <w:lang w:val="lv-LV"/>
              </w:rPr>
              <w:t>(</w:t>
            </w:r>
            <w:r w:rsidRPr="002B2DCB">
              <w:rPr>
                <w:rFonts w:asciiTheme="majorBidi" w:hAnsiTheme="majorBidi" w:cstheme="majorBidi"/>
                <w:spacing w:val="-4"/>
                <w:sz w:val="24"/>
                <w:szCs w:val="24"/>
                <w:lang w:val="lv-LV"/>
              </w:rPr>
              <w:t>Pn)</w:t>
            </w:r>
            <w:r w:rsidRPr="002B2DCB">
              <w:rPr>
                <w:rFonts w:asciiTheme="majorBidi" w:hAnsiTheme="majorBidi" w:cstheme="majorBidi"/>
                <w:spacing w:val="-4"/>
                <w:position w:val="2"/>
                <w:sz w:val="24"/>
                <w:szCs w:val="24"/>
                <w:lang w:val="lv-LV"/>
              </w:rPr>
              <w:t>:</w:t>
            </w:r>
          </w:p>
        </w:tc>
        <w:tc>
          <w:tcPr>
            <w:tcW w:w="5490" w:type="dxa"/>
          </w:tcPr>
          <w:p w14:paraId="19B36215"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r w:rsidR="002E30A7" w:rsidRPr="002B2DCB" w14:paraId="1A8F15A8" w14:textId="77777777" w:rsidTr="006A1D09">
        <w:trPr>
          <w:trHeight w:val="645"/>
        </w:trPr>
        <w:tc>
          <w:tcPr>
            <w:tcW w:w="3903" w:type="dxa"/>
          </w:tcPr>
          <w:p w14:paraId="09CC8FD9" w14:textId="77777777" w:rsidR="002E30A7" w:rsidRPr="002B2DCB" w:rsidRDefault="002E30A7" w:rsidP="00133A18">
            <w:pPr>
              <w:pStyle w:val="TableParagraph"/>
              <w:spacing w:line="360" w:lineRule="auto"/>
              <w:ind w:left="110"/>
              <w:rPr>
                <w:rFonts w:asciiTheme="majorBidi" w:hAnsiTheme="majorBidi" w:cstheme="majorBidi"/>
                <w:sz w:val="24"/>
                <w:szCs w:val="24"/>
                <w:lang w:val="lv-LV"/>
              </w:rPr>
            </w:pPr>
            <w:r w:rsidRPr="002B2DCB">
              <w:rPr>
                <w:rFonts w:asciiTheme="majorBidi" w:hAnsiTheme="majorBidi" w:cstheme="majorBidi"/>
                <w:position w:val="2"/>
                <w:sz w:val="24"/>
                <w:szCs w:val="24"/>
                <w:lang w:val="lv-LV"/>
              </w:rPr>
              <w:t xml:space="preserve">Nominālā strāva </w:t>
            </w:r>
            <w:r w:rsidRPr="002B2DCB">
              <w:rPr>
                <w:rFonts w:asciiTheme="majorBidi" w:hAnsiTheme="majorBidi" w:cstheme="majorBidi"/>
                <w:spacing w:val="-2"/>
                <w:position w:val="2"/>
                <w:sz w:val="24"/>
                <w:szCs w:val="24"/>
                <w:lang w:val="lv-LV"/>
              </w:rPr>
              <w:t>(</w:t>
            </w:r>
            <w:r w:rsidRPr="002B2DCB">
              <w:rPr>
                <w:rFonts w:asciiTheme="majorBidi" w:hAnsiTheme="majorBidi" w:cstheme="majorBidi"/>
                <w:spacing w:val="-2"/>
                <w:sz w:val="24"/>
                <w:szCs w:val="24"/>
                <w:lang w:val="lv-LV"/>
              </w:rPr>
              <w:t>In</w:t>
            </w:r>
            <w:r w:rsidRPr="002B2DCB">
              <w:rPr>
                <w:rFonts w:asciiTheme="majorBidi" w:hAnsiTheme="majorBidi" w:cstheme="majorBidi"/>
                <w:spacing w:val="-2"/>
                <w:position w:val="2"/>
                <w:sz w:val="24"/>
                <w:szCs w:val="24"/>
                <w:lang w:val="lv-LV"/>
              </w:rPr>
              <w:t>):</w:t>
            </w:r>
          </w:p>
        </w:tc>
        <w:tc>
          <w:tcPr>
            <w:tcW w:w="5490" w:type="dxa"/>
          </w:tcPr>
          <w:p w14:paraId="07B73594"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r w:rsidR="002E30A7" w:rsidRPr="002B2DCB" w14:paraId="24BEB4D3" w14:textId="77777777" w:rsidTr="006A1D09">
        <w:trPr>
          <w:trHeight w:val="645"/>
        </w:trPr>
        <w:tc>
          <w:tcPr>
            <w:tcW w:w="3903" w:type="dxa"/>
          </w:tcPr>
          <w:p w14:paraId="7E3E8BEB" w14:textId="77777777" w:rsidR="002E30A7" w:rsidRPr="002B2DCB" w:rsidRDefault="002E30A7" w:rsidP="00133A18">
            <w:pPr>
              <w:pStyle w:val="TableParagraph"/>
              <w:spacing w:line="360" w:lineRule="auto"/>
              <w:ind w:left="110"/>
              <w:rPr>
                <w:rFonts w:asciiTheme="majorBidi" w:hAnsiTheme="majorBidi" w:cstheme="majorBidi"/>
                <w:sz w:val="24"/>
                <w:szCs w:val="24"/>
                <w:lang w:val="lv-LV"/>
              </w:rPr>
            </w:pPr>
            <w:r w:rsidRPr="002B2DCB">
              <w:rPr>
                <w:rFonts w:asciiTheme="majorBidi" w:hAnsiTheme="majorBidi" w:cstheme="majorBidi"/>
                <w:position w:val="2"/>
                <w:sz w:val="24"/>
                <w:szCs w:val="24"/>
                <w:lang w:val="lv-LV"/>
              </w:rPr>
              <w:t xml:space="preserve">Minimālā aktīvā jauda </w:t>
            </w:r>
            <w:r w:rsidRPr="002B2DCB">
              <w:rPr>
                <w:rFonts w:asciiTheme="majorBidi" w:hAnsiTheme="majorBidi" w:cstheme="majorBidi"/>
                <w:spacing w:val="-2"/>
                <w:position w:val="2"/>
                <w:sz w:val="24"/>
                <w:szCs w:val="24"/>
                <w:lang w:val="lv-LV"/>
              </w:rPr>
              <w:t>(</w:t>
            </w:r>
            <w:r w:rsidRPr="002B2DCB">
              <w:rPr>
                <w:rFonts w:asciiTheme="majorBidi" w:hAnsiTheme="majorBidi" w:cstheme="majorBidi"/>
                <w:spacing w:val="-2"/>
                <w:sz w:val="24"/>
                <w:szCs w:val="24"/>
                <w:lang w:val="lv-LV"/>
              </w:rPr>
              <w:t>Pmin)</w:t>
            </w:r>
            <w:r w:rsidRPr="002B2DCB">
              <w:rPr>
                <w:rFonts w:asciiTheme="majorBidi" w:hAnsiTheme="majorBidi" w:cstheme="majorBidi"/>
                <w:spacing w:val="-2"/>
                <w:position w:val="2"/>
                <w:sz w:val="24"/>
                <w:szCs w:val="24"/>
                <w:lang w:val="lv-LV"/>
              </w:rPr>
              <w:t>:</w:t>
            </w:r>
          </w:p>
        </w:tc>
        <w:tc>
          <w:tcPr>
            <w:tcW w:w="5490" w:type="dxa"/>
          </w:tcPr>
          <w:p w14:paraId="408AB7EC"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r w:rsidR="002E30A7" w:rsidRPr="002B2DCB" w14:paraId="7F83F68D" w14:textId="77777777" w:rsidTr="006A1D09">
        <w:trPr>
          <w:trHeight w:val="645"/>
        </w:trPr>
        <w:tc>
          <w:tcPr>
            <w:tcW w:w="3903" w:type="dxa"/>
          </w:tcPr>
          <w:p w14:paraId="432BBF32" w14:textId="77777777" w:rsidR="002E30A7" w:rsidRPr="002B2DCB" w:rsidRDefault="002E30A7" w:rsidP="00133A18">
            <w:pPr>
              <w:pStyle w:val="TableParagraph"/>
              <w:spacing w:line="360" w:lineRule="auto"/>
              <w:ind w:left="110"/>
              <w:rPr>
                <w:rFonts w:asciiTheme="majorBidi" w:hAnsiTheme="majorBidi" w:cstheme="majorBidi"/>
                <w:sz w:val="24"/>
                <w:szCs w:val="24"/>
                <w:lang w:val="lv-LV"/>
              </w:rPr>
            </w:pPr>
            <w:r w:rsidRPr="002B2DCB">
              <w:rPr>
                <w:rFonts w:asciiTheme="majorBidi" w:hAnsiTheme="majorBidi" w:cstheme="majorBidi"/>
                <w:position w:val="2"/>
                <w:sz w:val="24"/>
                <w:szCs w:val="24"/>
                <w:lang w:val="lv-LV"/>
              </w:rPr>
              <w:t xml:space="preserve">Maksimālā aktīvā jauda </w:t>
            </w:r>
            <w:r w:rsidRPr="002B2DCB">
              <w:rPr>
                <w:rFonts w:asciiTheme="majorBidi" w:hAnsiTheme="majorBidi" w:cstheme="majorBidi"/>
                <w:spacing w:val="-2"/>
                <w:position w:val="2"/>
                <w:sz w:val="24"/>
                <w:szCs w:val="24"/>
                <w:lang w:val="lv-LV"/>
              </w:rPr>
              <w:t>(</w:t>
            </w:r>
            <w:r w:rsidRPr="002B2DCB">
              <w:rPr>
                <w:rFonts w:asciiTheme="majorBidi" w:hAnsiTheme="majorBidi" w:cstheme="majorBidi"/>
                <w:spacing w:val="-2"/>
                <w:sz w:val="24"/>
                <w:szCs w:val="24"/>
                <w:lang w:val="lv-LV"/>
              </w:rPr>
              <w:t>Pmax</w:t>
            </w:r>
            <w:r w:rsidRPr="002B2DCB">
              <w:rPr>
                <w:rFonts w:asciiTheme="majorBidi" w:hAnsiTheme="majorBidi" w:cstheme="majorBidi"/>
                <w:spacing w:val="-2"/>
                <w:position w:val="2"/>
                <w:sz w:val="24"/>
                <w:szCs w:val="24"/>
                <w:lang w:val="lv-LV"/>
              </w:rPr>
              <w:t>):</w:t>
            </w:r>
          </w:p>
        </w:tc>
        <w:tc>
          <w:tcPr>
            <w:tcW w:w="5490" w:type="dxa"/>
          </w:tcPr>
          <w:p w14:paraId="0052B204"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r w:rsidR="002E30A7" w:rsidRPr="002B2DCB" w14:paraId="0C823447" w14:textId="77777777" w:rsidTr="006A1D09">
        <w:trPr>
          <w:trHeight w:val="645"/>
        </w:trPr>
        <w:tc>
          <w:tcPr>
            <w:tcW w:w="3903" w:type="dxa"/>
          </w:tcPr>
          <w:p w14:paraId="04967AC9" w14:textId="77777777" w:rsidR="002E30A7" w:rsidRPr="002B2DCB" w:rsidRDefault="002E30A7" w:rsidP="00133A18">
            <w:pPr>
              <w:pStyle w:val="TableParagraph"/>
              <w:spacing w:line="360" w:lineRule="auto"/>
              <w:ind w:left="110"/>
              <w:rPr>
                <w:rFonts w:asciiTheme="majorBidi" w:hAnsiTheme="majorBidi" w:cstheme="majorBidi"/>
                <w:position w:val="2"/>
                <w:sz w:val="24"/>
                <w:szCs w:val="24"/>
                <w:lang w:val="lv-LV"/>
              </w:rPr>
            </w:pPr>
            <w:r w:rsidRPr="002B2DCB">
              <w:rPr>
                <w:rFonts w:asciiTheme="majorBidi" w:hAnsiTheme="majorBidi" w:cstheme="majorBidi"/>
                <w:position w:val="2"/>
                <w:sz w:val="24"/>
                <w:szCs w:val="24"/>
                <w:lang w:val="lv-LV"/>
              </w:rPr>
              <w:t xml:space="preserve">Aktīvās jaudas piedāvājums </w:t>
            </w:r>
            <w:r w:rsidRPr="002B2DCB">
              <w:rPr>
                <w:rFonts w:asciiTheme="majorBidi" w:hAnsiTheme="majorBidi" w:cstheme="majorBidi"/>
                <w:spacing w:val="-2"/>
                <w:position w:val="2"/>
                <w:sz w:val="24"/>
                <w:szCs w:val="24"/>
                <w:lang w:val="lv-LV"/>
              </w:rPr>
              <w:t>(</w:t>
            </w:r>
            <w:r w:rsidRPr="002B2DCB">
              <w:rPr>
                <w:rFonts w:asciiTheme="majorBidi" w:hAnsiTheme="majorBidi" w:cstheme="majorBidi"/>
                <w:spacing w:val="-2"/>
                <w:sz w:val="24"/>
                <w:szCs w:val="24"/>
                <w:lang w:val="lv-LV"/>
              </w:rPr>
              <w:t>Pbid</w:t>
            </w:r>
            <w:r w:rsidRPr="002B2DCB">
              <w:rPr>
                <w:rFonts w:asciiTheme="majorBidi" w:hAnsiTheme="majorBidi" w:cstheme="majorBidi"/>
                <w:spacing w:val="-2"/>
                <w:position w:val="2"/>
                <w:sz w:val="24"/>
                <w:szCs w:val="24"/>
                <w:lang w:val="lv-LV"/>
              </w:rPr>
              <w:t>):</w:t>
            </w:r>
          </w:p>
        </w:tc>
        <w:tc>
          <w:tcPr>
            <w:tcW w:w="5490" w:type="dxa"/>
          </w:tcPr>
          <w:p w14:paraId="1BF120C0"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r w:rsidR="002E30A7" w:rsidRPr="002B2DCB" w14:paraId="61D82314" w14:textId="77777777" w:rsidTr="006A1D09">
        <w:trPr>
          <w:trHeight w:val="645"/>
        </w:trPr>
        <w:tc>
          <w:tcPr>
            <w:tcW w:w="3903" w:type="dxa"/>
          </w:tcPr>
          <w:p w14:paraId="7A1C490D" w14:textId="2C8E79F2" w:rsidR="002E30A7" w:rsidRPr="002B2DCB" w:rsidRDefault="002E30A7" w:rsidP="00133A18">
            <w:pPr>
              <w:spacing w:line="360" w:lineRule="auto"/>
              <w:rPr>
                <w:rFonts w:asciiTheme="majorBidi" w:hAnsiTheme="majorBidi" w:cstheme="majorBidi"/>
                <w:position w:val="2"/>
                <w:sz w:val="24"/>
                <w:szCs w:val="24"/>
                <w:lang w:val="lv-LV"/>
              </w:rPr>
            </w:pPr>
            <w:r w:rsidRPr="002B2DCB">
              <w:rPr>
                <w:rFonts w:asciiTheme="majorBidi" w:hAnsiTheme="majorBidi" w:cstheme="majorBidi"/>
                <w:sz w:val="24"/>
                <w:szCs w:val="24"/>
                <w:lang w:val="lv-LV"/>
              </w:rPr>
              <w:lastRenderedPageBreak/>
              <w:t xml:space="preserve">Vai pieprasījuma vienību var iedarbināt un uzturēt nepārtrauktu darbību </w:t>
            </w:r>
            <w:r w:rsidR="00EE2D6B">
              <w:rPr>
                <w:rFonts w:asciiTheme="majorBidi" w:hAnsiTheme="majorBidi" w:cstheme="majorBidi"/>
                <w:spacing w:val="-5"/>
                <w:sz w:val="24"/>
                <w:szCs w:val="24"/>
                <w:lang w:val="lv-LV"/>
              </w:rPr>
              <w:t>ne-</w:t>
            </w:r>
            <w:r w:rsidRPr="002B2DCB">
              <w:rPr>
                <w:rFonts w:asciiTheme="majorBidi" w:hAnsiTheme="majorBidi" w:cstheme="majorBidi"/>
                <w:spacing w:val="-5"/>
                <w:sz w:val="24"/>
                <w:szCs w:val="24"/>
                <w:lang w:val="lv-LV"/>
              </w:rPr>
              <w:t xml:space="preserve"> </w:t>
            </w:r>
            <w:r w:rsidRPr="002B2DCB">
              <w:rPr>
                <w:rFonts w:asciiTheme="majorBidi" w:hAnsiTheme="majorBidi" w:cstheme="majorBidi"/>
                <w:sz w:val="24"/>
                <w:szCs w:val="24"/>
                <w:lang w:val="lv-LV"/>
              </w:rPr>
              <w:t xml:space="preserve">normālos ekspluatācijas apstākļos, ierobežo tikai aizsardzības </w:t>
            </w:r>
            <w:r w:rsidRPr="002B2DCB">
              <w:rPr>
                <w:rFonts w:asciiTheme="majorBidi" w:hAnsiTheme="majorBidi" w:cstheme="majorBidi"/>
                <w:spacing w:val="-2"/>
                <w:sz w:val="24"/>
                <w:szCs w:val="24"/>
                <w:lang w:val="lv-LV"/>
              </w:rPr>
              <w:t>iestatījumi?</w:t>
            </w:r>
          </w:p>
        </w:tc>
        <w:tc>
          <w:tcPr>
            <w:tcW w:w="5490" w:type="dxa"/>
          </w:tcPr>
          <w:p w14:paraId="2A2B7FF2"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r w:rsidR="002E30A7" w:rsidRPr="002B2DCB" w14:paraId="03043714" w14:textId="77777777" w:rsidTr="006A1D09">
        <w:trPr>
          <w:trHeight w:val="645"/>
        </w:trPr>
        <w:tc>
          <w:tcPr>
            <w:tcW w:w="3903" w:type="dxa"/>
          </w:tcPr>
          <w:p w14:paraId="3BC6B100" w14:textId="77777777" w:rsidR="002E30A7" w:rsidRPr="002B2DCB" w:rsidRDefault="002E30A7" w:rsidP="00133A18">
            <w:pPr>
              <w:spacing w:line="360" w:lineRule="auto"/>
              <w:rPr>
                <w:rFonts w:asciiTheme="majorBidi" w:hAnsiTheme="majorBidi" w:cstheme="majorBidi"/>
                <w:position w:val="2"/>
                <w:sz w:val="24"/>
                <w:szCs w:val="24"/>
                <w:lang w:val="lv-LV"/>
              </w:rPr>
            </w:pPr>
            <w:r w:rsidRPr="002B2DCB">
              <w:rPr>
                <w:rFonts w:asciiTheme="majorBidi" w:hAnsiTheme="majorBidi" w:cstheme="majorBidi"/>
                <w:sz w:val="24"/>
                <w:szCs w:val="24"/>
                <w:lang w:val="lv-LV"/>
              </w:rPr>
              <w:t xml:space="preserve">Kur var iesniegt dokumentus, kas apliecina, ka prasības ir </w:t>
            </w:r>
            <w:r w:rsidRPr="002B2DCB">
              <w:rPr>
                <w:rFonts w:asciiTheme="majorBidi" w:hAnsiTheme="majorBidi" w:cstheme="majorBidi"/>
                <w:spacing w:val="-2"/>
                <w:sz w:val="24"/>
                <w:szCs w:val="24"/>
                <w:lang w:val="lv-LV"/>
              </w:rPr>
              <w:t>izpildītas atrast</w:t>
            </w:r>
            <w:r w:rsidRPr="002B2DCB">
              <w:rPr>
                <w:rFonts w:asciiTheme="majorBidi" w:hAnsiTheme="majorBidi" w:cstheme="majorBidi"/>
                <w:sz w:val="24"/>
                <w:szCs w:val="24"/>
                <w:lang w:val="lv-LV"/>
              </w:rPr>
              <w:t>?</w:t>
            </w:r>
          </w:p>
        </w:tc>
        <w:tc>
          <w:tcPr>
            <w:tcW w:w="5490" w:type="dxa"/>
          </w:tcPr>
          <w:p w14:paraId="508114B5"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r w:rsidR="002E30A7" w:rsidRPr="002B2DCB" w14:paraId="7ABA04EE" w14:textId="77777777" w:rsidTr="006A1D09">
        <w:trPr>
          <w:trHeight w:val="642"/>
        </w:trPr>
        <w:tc>
          <w:tcPr>
            <w:tcW w:w="3903" w:type="dxa"/>
          </w:tcPr>
          <w:p w14:paraId="53C1AD24" w14:textId="77777777" w:rsidR="002E30A7" w:rsidRPr="002B2DCB" w:rsidRDefault="002E30A7" w:rsidP="00133A18">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sz w:val="24"/>
                <w:szCs w:val="24"/>
                <w:lang w:val="lv-LV"/>
              </w:rPr>
              <w:t xml:space="preserve">Vai pieprasījuma bloks var nodrošināt nepārtrauktu darbību ekspluatācijas apstākļos? </w:t>
            </w:r>
          </w:p>
        </w:tc>
        <w:tc>
          <w:tcPr>
            <w:tcW w:w="5490" w:type="dxa"/>
          </w:tcPr>
          <w:p w14:paraId="481C24BB"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r w:rsidR="002E30A7" w:rsidRPr="002B2DCB" w14:paraId="29BA4CC6" w14:textId="77777777" w:rsidTr="006A1D09">
        <w:trPr>
          <w:trHeight w:val="642"/>
        </w:trPr>
        <w:tc>
          <w:tcPr>
            <w:tcW w:w="3903" w:type="dxa"/>
          </w:tcPr>
          <w:p w14:paraId="4D5C06FC" w14:textId="77777777" w:rsidR="002E30A7" w:rsidRPr="002B2DCB" w:rsidRDefault="002E30A7" w:rsidP="00133A18">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sz w:val="24"/>
                <w:szCs w:val="24"/>
                <w:lang w:val="lv-LV"/>
              </w:rPr>
              <w:t>Kur var atrast dokumentus, kas apliecina, ka prasības ir izpildītas?</w:t>
            </w:r>
          </w:p>
        </w:tc>
        <w:tc>
          <w:tcPr>
            <w:tcW w:w="5490" w:type="dxa"/>
          </w:tcPr>
          <w:p w14:paraId="5E84DA5F"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r w:rsidR="002E30A7" w:rsidRPr="002B2DCB" w14:paraId="4C1B7152" w14:textId="77777777" w:rsidTr="006A1D09">
        <w:trPr>
          <w:trHeight w:val="642"/>
        </w:trPr>
        <w:tc>
          <w:tcPr>
            <w:tcW w:w="3903" w:type="dxa"/>
          </w:tcPr>
          <w:p w14:paraId="6B200EBC" w14:textId="77777777" w:rsidR="002E30A7" w:rsidRPr="002B2DCB" w:rsidRDefault="002E30A7" w:rsidP="00133A18">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sz w:val="24"/>
                <w:szCs w:val="24"/>
                <w:lang w:val="lv-LV"/>
              </w:rPr>
              <w:t>Par ko ir panākta vienošanās attiecībā uz aizsardzību?</w:t>
            </w:r>
          </w:p>
        </w:tc>
        <w:tc>
          <w:tcPr>
            <w:tcW w:w="5490" w:type="dxa"/>
          </w:tcPr>
          <w:p w14:paraId="47E23516"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r w:rsidR="002E30A7" w:rsidRPr="002B2DCB" w14:paraId="5F6EE58C" w14:textId="77777777" w:rsidTr="006A1D09">
        <w:trPr>
          <w:trHeight w:val="642"/>
        </w:trPr>
        <w:tc>
          <w:tcPr>
            <w:tcW w:w="3903" w:type="dxa"/>
          </w:tcPr>
          <w:p w14:paraId="53D738F2" w14:textId="77777777" w:rsidR="002E30A7" w:rsidRPr="002B2DCB" w:rsidRDefault="002E30A7" w:rsidP="00133A18">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sz w:val="24"/>
                <w:szCs w:val="24"/>
                <w:lang w:val="lv-LV"/>
              </w:rPr>
              <w:t>Pieprasījuma vienība sniegs šādu pieprasījuma atbildes reakciju:</w:t>
            </w:r>
          </w:p>
          <w:p w14:paraId="02B073CF" w14:textId="77777777" w:rsidR="002E30A7" w:rsidRPr="002B2DCB" w:rsidRDefault="002E30A7" w:rsidP="00133A18">
            <w:pPr>
              <w:spacing w:line="360" w:lineRule="auto"/>
              <w:ind w:left="103"/>
              <w:rPr>
                <w:rFonts w:asciiTheme="majorBidi" w:hAnsiTheme="majorBidi" w:cstheme="majorBidi"/>
                <w:sz w:val="24"/>
                <w:szCs w:val="24"/>
                <w:lang w:val="lv-LV"/>
              </w:rPr>
            </w:pPr>
            <w:r w:rsidRPr="002B2DCB">
              <w:rPr>
                <w:rFonts w:asciiTheme="majorBidi" w:hAnsiTheme="majorBidi" w:cstheme="majorBidi"/>
                <w:sz w:val="24"/>
                <w:szCs w:val="24"/>
                <w:lang w:val="lv-LV"/>
              </w:rPr>
              <w:t xml:space="preserve">*Ja </w:t>
            </w:r>
            <w:r w:rsidRPr="002B2DCB">
              <w:rPr>
                <w:rFonts w:asciiTheme="majorBidi" w:hAnsiTheme="majorBidi" w:cstheme="majorBidi"/>
                <w:spacing w:val="-2"/>
                <w:sz w:val="24"/>
                <w:szCs w:val="24"/>
                <w:lang w:val="lv-LV"/>
              </w:rPr>
              <w:t xml:space="preserve">pakalpojums </w:t>
            </w:r>
            <w:r w:rsidRPr="002B2DCB">
              <w:rPr>
                <w:rFonts w:asciiTheme="majorBidi" w:hAnsiTheme="majorBidi" w:cstheme="majorBidi"/>
                <w:sz w:val="24"/>
                <w:szCs w:val="24"/>
                <w:lang w:val="lv-LV"/>
              </w:rPr>
              <w:t>ir cits, raksturojiet to:</w:t>
            </w:r>
          </w:p>
        </w:tc>
        <w:tc>
          <w:tcPr>
            <w:tcW w:w="5490" w:type="dxa"/>
          </w:tcPr>
          <w:p w14:paraId="46578226" w14:textId="77777777" w:rsidR="002E30A7" w:rsidRPr="002B2DCB" w:rsidRDefault="002E30A7" w:rsidP="00133A18">
            <w:pPr>
              <w:pStyle w:val="TableParagraph"/>
              <w:spacing w:line="360" w:lineRule="auto"/>
              <w:ind w:right="414"/>
              <w:jc w:val="right"/>
              <w:rPr>
                <w:rFonts w:asciiTheme="majorBidi" w:hAnsiTheme="majorBidi" w:cstheme="majorBidi"/>
                <w:sz w:val="24"/>
                <w:szCs w:val="24"/>
                <w:lang w:val="lv-LV"/>
              </w:rPr>
            </w:pPr>
            <w:r w:rsidRPr="002B2DCB">
              <w:rPr>
                <w:rFonts w:asciiTheme="majorBidi" w:hAnsiTheme="majorBidi" w:cstheme="majorBidi"/>
                <w:sz w:val="24"/>
                <w:szCs w:val="24"/>
                <w:lang w:val="lv-LV"/>
              </w:rPr>
              <w:t xml:space="preserve">Ierobežota </w:t>
            </w:r>
            <w:r w:rsidRPr="002B2DCB">
              <w:rPr>
                <w:rFonts w:asciiTheme="majorBidi" w:hAnsiTheme="majorBidi" w:cstheme="majorBidi"/>
                <w:spacing w:val="-2"/>
                <w:sz w:val="24"/>
                <w:szCs w:val="24"/>
                <w:lang w:val="lv-LV"/>
              </w:rPr>
              <w:t xml:space="preserve">piekļuve </w:t>
            </w:r>
            <w:r w:rsidRPr="002B2DCB">
              <w:rPr>
                <w:rFonts w:asciiTheme="majorBidi" w:hAnsiTheme="majorBidi" w:cstheme="majorBidi"/>
                <w:sz w:val="24"/>
                <w:szCs w:val="24"/>
                <w:lang w:val="lv-LV"/>
              </w:rPr>
              <w:t>tīklam</w:t>
            </w:r>
          </w:p>
          <w:p w14:paraId="2628BD42" w14:textId="77777777" w:rsidR="002E30A7" w:rsidRPr="002B2DCB" w:rsidRDefault="002E30A7" w:rsidP="00133A18">
            <w:pPr>
              <w:pStyle w:val="TableParagraph"/>
              <w:spacing w:line="360" w:lineRule="auto"/>
              <w:ind w:right="414"/>
              <w:jc w:val="right"/>
              <w:rPr>
                <w:rFonts w:asciiTheme="majorBidi" w:hAnsiTheme="majorBidi" w:cstheme="majorBidi"/>
                <w:sz w:val="24"/>
                <w:szCs w:val="24"/>
                <w:lang w:val="lv-LV"/>
              </w:rPr>
            </w:pPr>
          </w:p>
          <w:p w14:paraId="03F1421B" w14:textId="77777777" w:rsidR="002E30A7" w:rsidRPr="002B2DCB" w:rsidRDefault="002E30A7" w:rsidP="00133A18">
            <w:pPr>
              <w:pStyle w:val="TableParagraph"/>
              <w:spacing w:line="360" w:lineRule="auto"/>
              <w:ind w:right="414"/>
              <w:jc w:val="right"/>
              <w:rPr>
                <w:rFonts w:asciiTheme="majorBidi" w:hAnsiTheme="majorBidi" w:cstheme="majorBidi"/>
                <w:sz w:val="24"/>
                <w:szCs w:val="24"/>
                <w:lang w:val="lv-LV"/>
              </w:rPr>
            </w:pPr>
            <w:r w:rsidRPr="002B2DCB">
              <w:rPr>
                <w:rFonts w:asciiTheme="majorBidi" w:hAnsiTheme="majorBidi" w:cstheme="majorBidi"/>
                <w:spacing w:val="-2"/>
                <w:sz w:val="24"/>
                <w:szCs w:val="24"/>
                <w:lang w:val="lv-LV"/>
              </w:rPr>
              <w:t>Citi*</w:t>
            </w:r>
          </w:p>
          <w:p w14:paraId="5981B0F7"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r w:rsidR="002E30A7" w:rsidRPr="002B2DCB" w14:paraId="12CD16FA" w14:textId="77777777" w:rsidTr="006A1D09">
        <w:trPr>
          <w:trHeight w:val="642"/>
        </w:trPr>
        <w:tc>
          <w:tcPr>
            <w:tcW w:w="3903" w:type="dxa"/>
          </w:tcPr>
          <w:p w14:paraId="3C690254" w14:textId="77777777" w:rsidR="002E30A7" w:rsidRPr="002B2DCB" w:rsidRDefault="002E30A7" w:rsidP="00133A18">
            <w:pPr>
              <w:pStyle w:val="TableParagraph"/>
              <w:spacing w:line="360" w:lineRule="auto"/>
              <w:ind w:left="110"/>
              <w:rPr>
                <w:rFonts w:asciiTheme="majorBidi" w:hAnsiTheme="majorBidi" w:cstheme="majorBidi"/>
                <w:sz w:val="24"/>
                <w:szCs w:val="24"/>
                <w:lang w:val="lv-LV"/>
              </w:rPr>
            </w:pPr>
            <w:r w:rsidRPr="002B2DCB">
              <w:rPr>
                <w:rFonts w:asciiTheme="majorBidi" w:hAnsiTheme="majorBidi" w:cstheme="majorBidi"/>
                <w:sz w:val="24"/>
                <w:szCs w:val="24"/>
                <w:lang w:val="lv-LV"/>
              </w:rPr>
              <w:t>Pieprasījuma vienība sniegs šādu pieprasījuma atbildes reakciju:</w:t>
            </w:r>
          </w:p>
          <w:p w14:paraId="238B1B85" w14:textId="77777777" w:rsidR="002E30A7" w:rsidRPr="002B2DCB" w:rsidRDefault="002E30A7" w:rsidP="00133A18">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sz w:val="24"/>
                <w:szCs w:val="24"/>
                <w:lang w:val="lv-LV"/>
              </w:rPr>
              <w:t xml:space="preserve">*Ja </w:t>
            </w:r>
            <w:r w:rsidRPr="002B2DCB">
              <w:rPr>
                <w:rFonts w:asciiTheme="majorBidi" w:hAnsiTheme="majorBidi" w:cstheme="majorBidi"/>
                <w:spacing w:val="-2"/>
                <w:sz w:val="24"/>
                <w:szCs w:val="24"/>
                <w:lang w:val="lv-LV"/>
              </w:rPr>
              <w:t xml:space="preserve">pakalpojums </w:t>
            </w:r>
            <w:r w:rsidRPr="002B2DCB">
              <w:rPr>
                <w:rFonts w:asciiTheme="majorBidi" w:hAnsiTheme="majorBidi" w:cstheme="majorBidi"/>
                <w:sz w:val="24"/>
                <w:szCs w:val="24"/>
                <w:lang w:val="lv-LV"/>
              </w:rPr>
              <w:t>ir cits, raksturojiet to:</w:t>
            </w:r>
          </w:p>
        </w:tc>
        <w:tc>
          <w:tcPr>
            <w:tcW w:w="5490" w:type="dxa"/>
          </w:tcPr>
          <w:p w14:paraId="2AAB9057"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r w:rsidR="002E30A7" w:rsidRPr="002B2DCB" w14:paraId="4760E4FA" w14:textId="77777777" w:rsidTr="006A1D09">
        <w:trPr>
          <w:trHeight w:val="642"/>
        </w:trPr>
        <w:tc>
          <w:tcPr>
            <w:tcW w:w="3903" w:type="dxa"/>
          </w:tcPr>
          <w:p w14:paraId="60F71F3A" w14:textId="77777777" w:rsidR="002E30A7" w:rsidRPr="002B2DCB" w:rsidRDefault="002E30A7" w:rsidP="00133A18">
            <w:pPr>
              <w:spacing w:line="360" w:lineRule="auto"/>
              <w:ind w:left="103"/>
              <w:rPr>
                <w:rFonts w:asciiTheme="majorBidi" w:hAnsiTheme="majorBidi" w:cstheme="majorBidi"/>
                <w:sz w:val="24"/>
                <w:szCs w:val="24"/>
                <w:lang w:val="lv-LV"/>
              </w:rPr>
            </w:pPr>
            <w:r w:rsidRPr="002B2DCB">
              <w:rPr>
                <w:rFonts w:asciiTheme="majorBidi" w:hAnsiTheme="majorBidi" w:cstheme="majorBidi"/>
                <w:sz w:val="24"/>
                <w:szCs w:val="24"/>
                <w:lang w:val="lv-LV"/>
              </w:rPr>
              <w:t xml:space="preserve">Kādi ir maksimālie augšupejošās un lejupejošās regulēšanas pieauguma tempi, ko var </w:t>
            </w:r>
            <w:r w:rsidRPr="002B2DCB">
              <w:rPr>
                <w:rFonts w:asciiTheme="majorBidi" w:hAnsiTheme="majorBidi" w:cstheme="majorBidi"/>
                <w:spacing w:val="-2"/>
                <w:sz w:val="24"/>
                <w:szCs w:val="24"/>
                <w:lang w:val="lv-LV"/>
              </w:rPr>
              <w:t xml:space="preserve">nodrošināt </w:t>
            </w:r>
            <w:r w:rsidRPr="002B2DCB">
              <w:rPr>
                <w:rFonts w:asciiTheme="majorBidi" w:hAnsiTheme="majorBidi" w:cstheme="majorBidi"/>
                <w:sz w:val="24"/>
                <w:szCs w:val="24"/>
                <w:lang w:val="lv-LV"/>
              </w:rPr>
              <w:t>pieprasījuma bloks?</w:t>
            </w:r>
          </w:p>
        </w:tc>
        <w:tc>
          <w:tcPr>
            <w:tcW w:w="5490" w:type="dxa"/>
          </w:tcPr>
          <w:p w14:paraId="0375ECEF" w14:textId="77777777" w:rsidR="002E30A7" w:rsidRPr="002B2DCB" w:rsidRDefault="002E30A7" w:rsidP="00133A18">
            <w:pPr>
              <w:pStyle w:val="TableParagraph"/>
              <w:spacing w:line="360" w:lineRule="auto"/>
              <w:ind w:left="108"/>
              <w:jc w:val="right"/>
              <w:rPr>
                <w:rFonts w:asciiTheme="majorBidi" w:hAnsiTheme="majorBidi" w:cstheme="majorBidi"/>
                <w:sz w:val="24"/>
                <w:szCs w:val="24"/>
                <w:lang w:val="lv-LV"/>
              </w:rPr>
            </w:pPr>
            <w:r w:rsidRPr="002B2DCB">
              <w:rPr>
                <w:rFonts w:asciiTheme="majorBidi" w:hAnsiTheme="majorBidi" w:cstheme="majorBidi"/>
                <w:position w:val="2"/>
                <w:sz w:val="24"/>
                <w:szCs w:val="24"/>
                <w:lang w:val="lv-LV"/>
              </w:rPr>
              <w:t xml:space="preserve">Augšupejošā regulācija - </w:t>
            </w:r>
            <w:r w:rsidRPr="002B2DCB">
              <w:rPr>
                <w:rFonts w:asciiTheme="majorBidi" w:hAnsiTheme="majorBidi" w:cstheme="majorBidi"/>
                <w:spacing w:val="-2"/>
                <w:sz w:val="24"/>
                <w:szCs w:val="24"/>
                <w:lang w:val="lv-LV"/>
              </w:rPr>
              <w:t>Pn/min</w:t>
            </w:r>
            <w:r w:rsidRPr="002B2DCB">
              <w:rPr>
                <w:rFonts w:asciiTheme="majorBidi" w:hAnsiTheme="majorBidi" w:cstheme="majorBidi"/>
                <w:spacing w:val="-2"/>
                <w:position w:val="2"/>
                <w:sz w:val="24"/>
                <w:szCs w:val="24"/>
                <w:lang w:val="lv-LV"/>
              </w:rPr>
              <w:t>.</w:t>
            </w:r>
          </w:p>
          <w:p w14:paraId="5E0F3FC6" w14:textId="77777777" w:rsidR="002E30A7" w:rsidRPr="002B2DCB" w:rsidRDefault="002E30A7" w:rsidP="00133A18">
            <w:pPr>
              <w:pStyle w:val="TableParagraph"/>
              <w:tabs>
                <w:tab w:val="left" w:pos="1582"/>
                <w:tab w:val="left" w:pos="2668"/>
              </w:tabs>
              <w:spacing w:before="56" w:line="360" w:lineRule="auto"/>
              <w:ind w:left="158"/>
              <w:jc w:val="right"/>
              <w:rPr>
                <w:rFonts w:asciiTheme="majorBidi" w:hAnsiTheme="majorBidi" w:cstheme="majorBidi"/>
                <w:sz w:val="24"/>
                <w:szCs w:val="24"/>
                <w:lang w:val="lv-LV"/>
              </w:rPr>
            </w:pPr>
            <w:r w:rsidRPr="002B2DCB">
              <w:rPr>
                <w:rFonts w:asciiTheme="majorBidi" w:hAnsiTheme="majorBidi" w:cstheme="majorBidi"/>
                <w:position w:val="2"/>
                <w:sz w:val="24"/>
                <w:szCs w:val="24"/>
                <w:u w:val="single"/>
                <w:lang w:val="lv-LV"/>
              </w:rPr>
              <w:tab/>
            </w:r>
            <w:r w:rsidRPr="002B2DCB">
              <w:rPr>
                <w:rFonts w:asciiTheme="majorBidi" w:hAnsiTheme="majorBidi" w:cstheme="majorBidi"/>
                <w:position w:val="2"/>
                <w:sz w:val="24"/>
                <w:szCs w:val="24"/>
                <w:lang w:val="lv-LV"/>
              </w:rPr>
              <w:t xml:space="preserve">% no </w:t>
            </w:r>
            <w:r w:rsidRPr="002B2DCB">
              <w:rPr>
                <w:rFonts w:asciiTheme="majorBidi" w:hAnsiTheme="majorBidi" w:cstheme="majorBidi"/>
                <w:spacing w:val="-5"/>
                <w:position w:val="2"/>
                <w:sz w:val="24"/>
                <w:szCs w:val="24"/>
                <w:lang w:val="lv-LV"/>
              </w:rPr>
              <w:t>Pn/</w:t>
            </w:r>
            <w:r w:rsidRPr="002B2DCB">
              <w:rPr>
                <w:rFonts w:asciiTheme="majorBidi" w:hAnsiTheme="majorBidi" w:cstheme="majorBidi"/>
                <w:position w:val="2"/>
                <w:sz w:val="24"/>
                <w:szCs w:val="24"/>
                <w:u w:val="single"/>
                <w:lang w:val="lv-LV"/>
              </w:rPr>
              <w:tab/>
            </w:r>
          </w:p>
          <w:p w14:paraId="0A0E7C8E" w14:textId="77777777" w:rsidR="002E30A7" w:rsidRPr="002B2DCB" w:rsidRDefault="002E30A7" w:rsidP="00133A18">
            <w:pPr>
              <w:pStyle w:val="TableParagraph"/>
              <w:spacing w:before="105" w:line="360" w:lineRule="auto"/>
              <w:jc w:val="right"/>
              <w:rPr>
                <w:rFonts w:asciiTheme="majorBidi" w:hAnsiTheme="majorBidi" w:cstheme="majorBidi"/>
                <w:b/>
                <w:sz w:val="24"/>
                <w:szCs w:val="24"/>
                <w:lang w:val="lv-LV"/>
              </w:rPr>
            </w:pPr>
          </w:p>
          <w:p w14:paraId="68CCFD18" w14:textId="77777777" w:rsidR="002E30A7" w:rsidRPr="002B2DCB" w:rsidRDefault="002E30A7" w:rsidP="00133A18">
            <w:pPr>
              <w:pStyle w:val="TableParagraph"/>
              <w:spacing w:before="1" w:line="360" w:lineRule="auto"/>
              <w:ind w:left="108"/>
              <w:jc w:val="right"/>
              <w:rPr>
                <w:rFonts w:asciiTheme="majorBidi" w:hAnsiTheme="majorBidi" w:cstheme="majorBidi"/>
                <w:sz w:val="24"/>
                <w:szCs w:val="24"/>
                <w:lang w:val="lv-LV"/>
              </w:rPr>
            </w:pPr>
            <w:r w:rsidRPr="002B2DCB">
              <w:rPr>
                <w:rFonts w:asciiTheme="majorBidi" w:hAnsiTheme="majorBidi" w:cstheme="majorBidi"/>
                <w:spacing w:val="-2"/>
                <w:position w:val="2"/>
                <w:sz w:val="24"/>
                <w:szCs w:val="24"/>
                <w:lang w:val="lv-LV"/>
              </w:rPr>
              <w:t xml:space="preserve">Lejupejošā regulēšana - </w:t>
            </w:r>
            <w:r w:rsidRPr="002B2DCB">
              <w:rPr>
                <w:rFonts w:asciiTheme="majorBidi" w:hAnsiTheme="majorBidi" w:cstheme="majorBidi"/>
                <w:spacing w:val="-2"/>
                <w:sz w:val="24"/>
                <w:szCs w:val="24"/>
                <w:lang w:val="lv-LV"/>
              </w:rPr>
              <w:t>Pn/min</w:t>
            </w:r>
            <w:r w:rsidRPr="002B2DCB">
              <w:rPr>
                <w:rFonts w:asciiTheme="majorBidi" w:hAnsiTheme="majorBidi" w:cstheme="majorBidi"/>
                <w:spacing w:val="-2"/>
                <w:position w:val="2"/>
                <w:sz w:val="24"/>
                <w:szCs w:val="24"/>
                <w:lang w:val="lv-LV"/>
              </w:rPr>
              <w:t>.</w:t>
            </w:r>
          </w:p>
          <w:p w14:paraId="1B1673B0" w14:textId="77777777" w:rsidR="002E30A7" w:rsidRPr="002B2DCB" w:rsidRDefault="002E30A7" w:rsidP="00133A18">
            <w:pPr>
              <w:pStyle w:val="TableParagraph"/>
              <w:spacing w:line="360" w:lineRule="auto"/>
              <w:jc w:val="right"/>
              <w:rPr>
                <w:rFonts w:asciiTheme="majorBidi" w:hAnsiTheme="majorBidi" w:cstheme="majorBidi"/>
                <w:sz w:val="24"/>
                <w:szCs w:val="24"/>
                <w:lang w:val="lv-LV"/>
              </w:rPr>
            </w:pPr>
            <w:r w:rsidRPr="002B2DCB">
              <w:rPr>
                <w:rFonts w:asciiTheme="majorBidi" w:hAnsiTheme="majorBidi" w:cstheme="majorBidi"/>
                <w:position w:val="2"/>
                <w:sz w:val="24"/>
                <w:szCs w:val="24"/>
                <w:u w:val="single"/>
                <w:lang w:val="lv-LV"/>
              </w:rPr>
              <w:tab/>
            </w:r>
            <w:r w:rsidRPr="002B2DCB">
              <w:rPr>
                <w:rFonts w:asciiTheme="majorBidi" w:hAnsiTheme="majorBidi" w:cstheme="majorBidi"/>
                <w:position w:val="2"/>
                <w:sz w:val="24"/>
                <w:szCs w:val="24"/>
                <w:lang w:val="lv-LV"/>
              </w:rPr>
              <w:t xml:space="preserve">% no </w:t>
            </w:r>
            <w:r w:rsidRPr="002B2DCB">
              <w:rPr>
                <w:rFonts w:asciiTheme="majorBidi" w:hAnsiTheme="majorBidi" w:cstheme="majorBidi"/>
                <w:spacing w:val="-5"/>
                <w:position w:val="2"/>
                <w:sz w:val="24"/>
                <w:szCs w:val="24"/>
                <w:lang w:val="lv-LV"/>
              </w:rPr>
              <w:t>Pn/</w:t>
            </w:r>
            <w:r w:rsidRPr="002B2DCB">
              <w:rPr>
                <w:rFonts w:asciiTheme="majorBidi" w:hAnsiTheme="majorBidi" w:cstheme="majorBidi"/>
                <w:position w:val="2"/>
                <w:sz w:val="24"/>
                <w:szCs w:val="24"/>
                <w:u w:val="single"/>
                <w:lang w:val="lv-LV"/>
              </w:rPr>
              <w:tab/>
            </w:r>
          </w:p>
        </w:tc>
      </w:tr>
      <w:tr w:rsidR="002E30A7" w:rsidRPr="002B2DCB" w14:paraId="341A7C69" w14:textId="77777777" w:rsidTr="006A1D09">
        <w:trPr>
          <w:trHeight w:val="642"/>
        </w:trPr>
        <w:tc>
          <w:tcPr>
            <w:tcW w:w="3903" w:type="dxa"/>
          </w:tcPr>
          <w:p w14:paraId="6B3D33F1" w14:textId="77777777" w:rsidR="002E30A7" w:rsidRPr="002B2DCB" w:rsidRDefault="002E30A7" w:rsidP="00133A18">
            <w:pPr>
              <w:spacing w:line="360" w:lineRule="auto"/>
              <w:ind w:left="103"/>
              <w:rPr>
                <w:rFonts w:asciiTheme="majorBidi" w:hAnsiTheme="majorBidi" w:cstheme="majorBidi"/>
                <w:sz w:val="24"/>
                <w:szCs w:val="24"/>
                <w:lang w:val="lv-LV"/>
              </w:rPr>
            </w:pPr>
            <w:r w:rsidRPr="002B2DCB">
              <w:rPr>
                <w:rFonts w:asciiTheme="majorBidi" w:hAnsiTheme="majorBidi" w:cstheme="majorBidi"/>
                <w:spacing w:val="-2"/>
                <w:sz w:val="24"/>
                <w:szCs w:val="24"/>
                <w:lang w:val="lv-LV"/>
              </w:rPr>
              <w:t xml:space="preserve">Nodošanas ekspluatācijā </w:t>
            </w:r>
            <w:r w:rsidRPr="002B2DCB">
              <w:rPr>
                <w:rFonts w:asciiTheme="majorBidi" w:hAnsiTheme="majorBidi" w:cstheme="majorBidi"/>
                <w:sz w:val="24"/>
                <w:szCs w:val="24"/>
                <w:lang w:val="lv-LV"/>
              </w:rPr>
              <w:t>datums:</w:t>
            </w:r>
          </w:p>
        </w:tc>
        <w:tc>
          <w:tcPr>
            <w:tcW w:w="5490" w:type="dxa"/>
          </w:tcPr>
          <w:p w14:paraId="25FE9EB0"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r w:rsidR="002E30A7" w:rsidRPr="002B2DCB" w14:paraId="17D6F2DC" w14:textId="77777777" w:rsidTr="006A1D09">
        <w:trPr>
          <w:trHeight w:val="642"/>
        </w:trPr>
        <w:tc>
          <w:tcPr>
            <w:tcW w:w="3903" w:type="dxa"/>
          </w:tcPr>
          <w:p w14:paraId="7723A401" w14:textId="77777777" w:rsidR="002E30A7" w:rsidRPr="002B2DCB" w:rsidRDefault="002E30A7" w:rsidP="00133A18">
            <w:pPr>
              <w:spacing w:line="360" w:lineRule="auto"/>
              <w:ind w:left="103"/>
              <w:rPr>
                <w:rFonts w:asciiTheme="majorBidi" w:hAnsiTheme="majorBidi" w:cstheme="majorBidi"/>
                <w:sz w:val="24"/>
                <w:szCs w:val="24"/>
                <w:lang w:val="lv-LV"/>
              </w:rPr>
            </w:pPr>
            <w:r w:rsidRPr="002B2DCB">
              <w:rPr>
                <w:rFonts w:asciiTheme="majorBidi" w:hAnsiTheme="majorBidi" w:cstheme="majorBidi"/>
                <w:spacing w:val="-2"/>
                <w:sz w:val="24"/>
                <w:szCs w:val="24"/>
                <w:lang w:val="lv-LV"/>
              </w:rPr>
              <w:lastRenderedPageBreak/>
              <w:t>Uzņēmums:</w:t>
            </w:r>
          </w:p>
        </w:tc>
        <w:tc>
          <w:tcPr>
            <w:tcW w:w="5490" w:type="dxa"/>
          </w:tcPr>
          <w:p w14:paraId="2D57AEBA"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r w:rsidR="002E30A7" w:rsidRPr="002B2DCB" w14:paraId="0FAB59FB" w14:textId="77777777" w:rsidTr="006A1D09">
        <w:trPr>
          <w:trHeight w:val="642"/>
        </w:trPr>
        <w:tc>
          <w:tcPr>
            <w:tcW w:w="3903" w:type="dxa"/>
          </w:tcPr>
          <w:p w14:paraId="2C2F9ADE" w14:textId="77777777" w:rsidR="002E30A7" w:rsidRPr="002B2DCB" w:rsidRDefault="002E30A7" w:rsidP="00133A18">
            <w:pPr>
              <w:spacing w:line="360" w:lineRule="auto"/>
              <w:ind w:left="103"/>
              <w:rPr>
                <w:rFonts w:asciiTheme="majorBidi" w:hAnsiTheme="majorBidi" w:cstheme="majorBidi"/>
                <w:sz w:val="24"/>
                <w:szCs w:val="24"/>
                <w:lang w:val="lv-LV"/>
              </w:rPr>
            </w:pPr>
            <w:r w:rsidRPr="002B2DCB">
              <w:rPr>
                <w:rFonts w:asciiTheme="majorBidi" w:hAnsiTheme="majorBidi" w:cstheme="majorBidi"/>
                <w:spacing w:val="-2"/>
                <w:sz w:val="24"/>
                <w:szCs w:val="24"/>
                <w:lang w:val="lv-LV"/>
              </w:rPr>
              <w:t>Pasūtīšanas vadītājs:</w:t>
            </w:r>
          </w:p>
        </w:tc>
        <w:tc>
          <w:tcPr>
            <w:tcW w:w="5490" w:type="dxa"/>
          </w:tcPr>
          <w:p w14:paraId="39551249"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r w:rsidR="002E30A7" w:rsidRPr="002B2DCB" w14:paraId="24C44A7C" w14:textId="77777777" w:rsidTr="006A1D09">
        <w:trPr>
          <w:trHeight w:val="642"/>
        </w:trPr>
        <w:tc>
          <w:tcPr>
            <w:tcW w:w="3903" w:type="dxa"/>
          </w:tcPr>
          <w:p w14:paraId="3BA7B565" w14:textId="77777777" w:rsidR="002E30A7" w:rsidRPr="002B2DCB" w:rsidRDefault="002E30A7" w:rsidP="00133A18">
            <w:pPr>
              <w:pStyle w:val="TableParagraph"/>
              <w:spacing w:before="1" w:line="360" w:lineRule="auto"/>
              <w:ind w:left="110"/>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Paraksts </w:t>
            </w:r>
            <w:r w:rsidRPr="002B2DCB">
              <w:rPr>
                <w:rFonts w:asciiTheme="majorBidi" w:hAnsiTheme="majorBidi" w:cstheme="majorBidi"/>
                <w:spacing w:val="39"/>
                <w:sz w:val="24"/>
                <w:szCs w:val="24"/>
                <w:lang w:val="lv-LV"/>
              </w:rPr>
              <w:t>(</w:t>
            </w:r>
            <w:r w:rsidRPr="002B2DCB">
              <w:rPr>
                <w:rFonts w:asciiTheme="majorBidi" w:hAnsiTheme="majorBidi" w:cstheme="majorBidi"/>
                <w:spacing w:val="-2"/>
                <w:sz w:val="24"/>
                <w:szCs w:val="24"/>
                <w:lang w:val="lv-LV"/>
              </w:rPr>
              <w:t>nodošana ekspluatācijā</w:t>
            </w:r>
          </w:p>
          <w:p w14:paraId="2BE6BAE9" w14:textId="77777777" w:rsidR="002E30A7" w:rsidRPr="002B2DCB" w:rsidRDefault="002E30A7" w:rsidP="00133A18">
            <w:pPr>
              <w:spacing w:line="360" w:lineRule="auto"/>
              <w:ind w:left="103"/>
              <w:rPr>
                <w:rFonts w:asciiTheme="majorBidi" w:hAnsiTheme="majorBidi" w:cstheme="majorBidi"/>
                <w:sz w:val="24"/>
                <w:szCs w:val="24"/>
                <w:lang w:val="lv-LV"/>
              </w:rPr>
            </w:pPr>
            <w:r w:rsidRPr="002B2DCB">
              <w:rPr>
                <w:rFonts w:asciiTheme="majorBidi" w:hAnsiTheme="majorBidi" w:cstheme="majorBidi"/>
                <w:spacing w:val="-2"/>
                <w:sz w:val="24"/>
                <w:szCs w:val="24"/>
                <w:lang w:val="lv-LV"/>
              </w:rPr>
              <w:t>vadītājs):</w:t>
            </w:r>
          </w:p>
        </w:tc>
        <w:tc>
          <w:tcPr>
            <w:tcW w:w="5490" w:type="dxa"/>
          </w:tcPr>
          <w:p w14:paraId="4D9D409B" w14:textId="77777777" w:rsidR="002E30A7" w:rsidRPr="002B2DCB" w:rsidRDefault="002E30A7" w:rsidP="00133A18">
            <w:pPr>
              <w:pStyle w:val="TableParagraph"/>
              <w:spacing w:line="360" w:lineRule="auto"/>
              <w:rPr>
                <w:rFonts w:asciiTheme="majorBidi" w:hAnsiTheme="majorBidi" w:cstheme="majorBidi"/>
                <w:sz w:val="24"/>
                <w:szCs w:val="24"/>
                <w:lang w:val="lv-LV"/>
              </w:rPr>
            </w:pPr>
          </w:p>
        </w:tc>
      </w:tr>
    </w:tbl>
    <w:p w14:paraId="7DBBA747" w14:textId="68B1535A" w:rsidR="00D67249" w:rsidRPr="002B2DCB" w:rsidRDefault="002E30A7" w:rsidP="00133A18">
      <w:pPr>
        <w:pStyle w:val="BodyText"/>
        <w:spacing w:before="45" w:line="360" w:lineRule="auto"/>
        <w:ind w:left="1834"/>
        <w:rPr>
          <w:rFonts w:asciiTheme="majorBidi" w:hAnsiTheme="majorBidi" w:cstheme="majorBidi"/>
          <w:sz w:val="24"/>
          <w:szCs w:val="24"/>
          <w:lang w:val="lv-LV"/>
        </w:rPr>
      </w:pPr>
      <w:r w:rsidRPr="002B2DCB">
        <w:rPr>
          <w:rFonts w:asciiTheme="majorBidi" w:hAnsiTheme="majorBidi" w:cstheme="majorBidi"/>
          <w:sz w:val="24"/>
          <w:szCs w:val="24"/>
          <w:lang w:val="lv-LV"/>
        </w:rPr>
        <w:t xml:space="preserve"> </w:t>
      </w:r>
      <w:r w:rsidR="00D67249" w:rsidRPr="002B2DCB">
        <w:rPr>
          <w:rFonts w:asciiTheme="majorBidi" w:hAnsiTheme="majorBidi" w:cstheme="majorBidi"/>
          <w:sz w:val="24"/>
          <w:szCs w:val="24"/>
          <w:lang w:val="lv-LV"/>
        </w:rPr>
        <w:t xml:space="preserve">(Aizpilda tikai tad, ja pieprasījumreakcija ir jāsniedz pārvades sistēmas </w:t>
      </w:r>
      <w:r w:rsidR="00D67249" w:rsidRPr="002B2DCB">
        <w:rPr>
          <w:rFonts w:asciiTheme="majorBidi" w:hAnsiTheme="majorBidi" w:cstheme="majorBidi"/>
          <w:spacing w:val="-2"/>
          <w:sz w:val="24"/>
          <w:szCs w:val="24"/>
          <w:lang w:val="lv-LV"/>
        </w:rPr>
        <w:t>operatoram)</w:t>
      </w:r>
    </w:p>
    <w:p w14:paraId="230D566A" w14:textId="5BA3718A" w:rsidR="00D67249" w:rsidRPr="002B2DCB" w:rsidRDefault="00D67249" w:rsidP="00133A18">
      <w:pPr>
        <w:pStyle w:val="BodyText"/>
        <w:spacing w:line="360" w:lineRule="auto"/>
        <w:ind w:left="1834"/>
        <w:rPr>
          <w:rFonts w:asciiTheme="majorBidi" w:hAnsiTheme="majorBidi" w:cstheme="majorBidi"/>
          <w:sz w:val="24"/>
          <w:szCs w:val="24"/>
          <w:lang w:val="lv-LV"/>
        </w:rPr>
      </w:pPr>
    </w:p>
    <w:p w14:paraId="70303363" w14:textId="77777777" w:rsidR="002E30A7" w:rsidRPr="002B2DCB" w:rsidRDefault="002E30A7" w:rsidP="00133A18">
      <w:pPr>
        <w:spacing w:line="360" w:lineRule="auto"/>
        <w:rPr>
          <w:rFonts w:asciiTheme="majorBidi" w:hAnsiTheme="majorBidi" w:cstheme="majorBidi"/>
          <w:sz w:val="24"/>
          <w:szCs w:val="24"/>
          <w:lang w:val="lv-LV"/>
        </w:rPr>
      </w:pPr>
    </w:p>
    <w:p w14:paraId="4D50B981" w14:textId="77777777" w:rsidR="002E30A7" w:rsidRPr="002B2DCB" w:rsidRDefault="002E30A7" w:rsidP="00133A18">
      <w:pPr>
        <w:spacing w:line="360" w:lineRule="auto"/>
        <w:rPr>
          <w:rFonts w:asciiTheme="majorBidi" w:hAnsiTheme="majorBidi" w:cstheme="majorBidi"/>
          <w:sz w:val="24"/>
          <w:szCs w:val="24"/>
          <w:lang w:val="lv-LV"/>
        </w:rPr>
      </w:pPr>
    </w:p>
    <w:p w14:paraId="11CAD4BF" w14:textId="0B12C3AA" w:rsidR="002E30A7" w:rsidRPr="002B2DCB" w:rsidRDefault="002E30A7" w:rsidP="00133A18">
      <w:pPr>
        <w:spacing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br w:type="page"/>
      </w:r>
    </w:p>
    <w:p w14:paraId="0B459761" w14:textId="77777777" w:rsidR="0054095F" w:rsidRPr="002B2DCB" w:rsidRDefault="0054095F" w:rsidP="00F80DFB">
      <w:pPr>
        <w:pStyle w:val="ListParagraph"/>
        <w:numPr>
          <w:ilvl w:val="1"/>
          <w:numId w:val="13"/>
        </w:numPr>
        <w:spacing w:line="360" w:lineRule="auto"/>
        <w:jc w:val="center"/>
        <w:rPr>
          <w:rFonts w:asciiTheme="majorBidi" w:hAnsiTheme="majorBidi" w:cstheme="majorBidi"/>
          <w:b/>
          <w:bCs/>
          <w:sz w:val="24"/>
          <w:szCs w:val="24"/>
          <w:lang w:val="lv-LV"/>
        </w:rPr>
      </w:pPr>
      <w:r w:rsidRPr="002B2DCB">
        <w:rPr>
          <w:rFonts w:asciiTheme="majorBidi" w:hAnsiTheme="majorBidi" w:cstheme="majorBidi"/>
          <w:b/>
          <w:bCs/>
          <w:sz w:val="24"/>
          <w:szCs w:val="24"/>
          <w:lang w:val="lv-LV"/>
        </w:rPr>
        <w:lastRenderedPageBreak/>
        <w:t>DĀNIJAS PIEREDZE</w:t>
      </w:r>
      <w:r w:rsidRPr="002B2DCB">
        <w:rPr>
          <w:b/>
          <w:bCs/>
          <w:szCs w:val="24"/>
          <w:lang w:val="lv-LV"/>
        </w:rPr>
        <w:t>:</w:t>
      </w:r>
      <w:r w:rsidRPr="002B2DCB">
        <w:rPr>
          <w:b/>
          <w:bCs/>
          <w:lang w:val="lv-LV"/>
        </w:rPr>
        <w:t xml:space="preserve"> </w:t>
      </w:r>
      <w:r w:rsidRPr="002B2DCB">
        <w:rPr>
          <w:rFonts w:asciiTheme="majorBidi" w:hAnsiTheme="majorBidi" w:cstheme="majorBidi"/>
          <w:b/>
          <w:bCs/>
          <w:sz w:val="24"/>
          <w:szCs w:val="24"/>
          <w:lang w:val="lv-LV"/>
        </w:rPr>
        <w:t>VES PIESLĒGŠANAS PRASĪBAS TĪKLAM NO 50 kW</w:t>
      </w:r>
    </w:p>
    <w:p w14:paraId="3E1904B8" w14:textId="77777777" w:rsidR="0054095F" w:rsidRPr="002B2DCB" w:rsidRDefault="0054095F" w:rsidP="00133A18">
      <w:pPr>
        <w:pStyle w:val="BodyText"/>
        <w:spacing w:before="41" w:line="360" w:lineRule="auto"/>
        <w:ind w:right="646"/>
        <w:jc w:val="both"/>
        <w:rPr>
          <w:rFonts w:asciiTheme="majorBidi" w:hAnsiTheme="majorBidi" w:cstheme="majorBidi"/>
          <w:sz w:val="24"/>
          <w:szCs w:val="24"/>
          <w:lang w:val="lv-LV"/>
        </w:rPr>
      </w:pPr>
    </w:p>
    <w:p w14:paraId="6D933458" w14:textId="13D71A4F" w:rsidR="002E30A7" w:rsidRPr="002B2DCB" w:rsidRDefault="0054095F"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Minimālās tehniskās un funkcionālās prasības, kas jāievēro vēja elektrostacijai ar nominālo jaudu virs 11 kw pieslēguma punktā, kad vēja elektrostacija tiek pieslēgta publiskajam elektroenerģijas piegādes tīklam.</w:t>
      </w:r>
    </w:p>
    <w:p w14:paraId="167D5C41" w14:textId="77777777" w:rsidR="0054095F" w:rsidRPr="002B2DCB" w:rsidRDefault="0054095F"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Dānijas Elektroenerģijas apgādes likuma (Elforsyningsloven) ietvaros, skatīt 2013. gada 25. novembra Konsolidēto likumu Nr. 1329 ar grozījumiem.</w:t>
      </w:r>
    </w:p>
    <w:p w14:paraId="590379F4" w14:textId="706CAC5C" w:rsidR="002E30A7" w:rsidRPr="002B2DCB" w:rsidRDefault="0054095F" w:rsidP="00133A18">
      <w:pPr>
        <w:pStyle w:val="BodyText"/>
        <w:spacing w:before="41" w:line="360" w:lineRule="auto"/>
        <w:ind w:right="646"/>
        <w:jc w:val="both"/>
        <w:rPr>
          <w:rFonts w:asciiTheme="majorBidi" w:hAnsiTheme="majorBidi" w:cstheme="majorBidi"/>
          <w:i/>
          <w:iCs/>
          <w:sz w:val="24"/>
          <w:szCs w:val="24"/>
          <w:lang w:val="lv-LV"/>
        </w:rPr>
      </w:pPr>
      <w:r w:rsidRPr="002B2DCB">
        <w:rPr>
          <w:rFonts w:asciiTheme="majorBidi" w:hAnsiTheme="majorBidi" w:cstheme="majorBidi"/>
          <w:i/>
          <w:iCs/>
          <w:sz w:val="24"/>
          <w:szCs w:val="24"/>
          <w:lang w:val="lv-LV"/>
        </w:rPr>
        <w:t xml:space="preserve">Likums </w:t>
      </w:r>
      <w:r w:rsidR="002E30A7" w:rsidRPr="002B2DCB">
        <w:rPr>
          <w:rFonts w:asciiTheme="majorBidi" w:hAnsiTheme="majorBidi" w:cstheme="majorBidi"/>
          <w:i/>
          <w:iCs/>
          <w:sz w:val="24"/>
          <w:szCs w:val="24"/>
          <w:lang w:val="lv-LV"/>
        </w:rPr>
        <w:t>ir izdot</w:t>
      </w:r>
      <w:r w:rsidRPr="002B2DCB">
        <w:rPr>
          <w:rFonts w:asciiTheme="majorBidi" w:hAnsiTheme="majorBidi" w:cstheme="majorBidi"/>
          <w:i/>
          <w:iCs/>
          <w:sz w:val="24"/>
          <w:szCs w:val="24"/>
          <w:lang w:val="lv-LV"/>
        </w:rPr>
        <w:t>s</w:t>
      </w:r>
      <w:r w:rsidR="002E30A7" w:rsidRPr="002B2DCB">
        <w:rPr>
          <w:rFonts w:asciiTheme="majorBidi" w:hAnsiTheme="majorBidi" w:cstheme="majorBidi"/>
          <w:i/>
          <w:iCs/>
          <w:sz w:val="24"/>
          <w:szCs w:val="24"/>
          <w:lang w:val="lv-LV"/>
        </w:rPr>
        <w:t xml:space="preserve"> saskaņā ar Dānijas izpildrīkojuma Nr. 7(1)(</w:t>
      </w:r>
      <w:r w:rsidRPr="002B2DCB">
        <w:rPr>
          <w:rFonts w:asciiTheme="majorBidi" w:hAnsiTheme="majorBidi" w:cstheme="majorBidi"/>
          <w:i/>
          <w:iCs/>
          <w:sz w:val="24"/>
          <w:szCs w:val="24"/>
          <w:lang w:val="lv-LV"/>
        </w:rPr>
        <w:t>1</w:t>
      </w:r>
      <w:r w:rsidR="002E30A7" w:rsidRPr="002B2DCB">
        <w:rPr>
          <w:rFonts w:asciiTheme="majorBidi" w:hAnsiTheme="majorBidi" w:cstheme="majorBidi"/>
          <w:i/>
          <w:iCs/>
          <w:sz w:val="24"/>
          <w:szCs w:val="24"/>
          <w:lang w:val="lv-LV"/>
        </w:rPr>
        <w:t>), (</w:t>
      </w:r>
      <w:r w:rsidRPr="002B2DCB">
        <w:rPr>
          <w:rFonts w:asciiTheme="majorBidi" w:hAnsiTheme="majorBidi" w:cstheme="majorBidi"/>
          <w:i/>
          <w:iCs/>
          <w:sz w:val="24"/>
          <w:szCs w:val="24"/>
          <w:lang w:val="lv-LV"/>
        </w:rPr>
        <w:t>3</w:t>
      </w:r>
      <w:r w:rsidR="002E30A7" w:rsidRPr="002B2DCB">
        <w:rPr>
          <w:rFonts w:asciiTheme="majorBidi" w:hAnsiTheme="majorBidi" w:cstheme="majorBidi"/>
          <w:i/>
          <w:iCs/>
          <w:sz w:val="24"/>
          <w:szCs w:val="24"/>
          <w:lang w:val="lv-LV"/>
        </w:rPr>
        <w:t>) un (</w:t>
      </w:r>
      <w:r w:rsidRPr="002B2DCB">
        <w:rPr>
          <w:rFonts w:asciiTheme="majorBidi" w:hAnsiTheme="majorBidi" w:cstheme="majorBidi"/>
          <w:i/>
          <w:iCs/>
          <w:sz w:val="24"/>
          <w:szCs w:val="24"/>
          <w:lang w:val="lv-LV"/>
        </w:rPr>
        <w:t>4</w:t>
      </w:r>
      <w:r w:rsidR="002E30A7" w:rsidRPr="002B2DCB">
        <w:rPr>
          <w:rFonts w:asciiTheme="majorBidi" w:hAnsiTheme="majorBidi" w:cstheme="majorBidi"/>
          <w:i/>
          <w:iCs/>
          <w:sz w:val="24"/>
          <w:szCs w:val="24"/>
          <w:lang w:val="lv-LV"/>
        </w:rPr>
        <w:t xml:space="preserve">) iedaļas 7. panta 1. punkta </w:t>
      </w:r>
      <w:r w:rsidRPr="002B2DCB">
        <w:rPr>
          <w:rFonts w:asciiTheme="majorBidi" w:hAnsiTheme="majorBidi" w:cstheme="majorBidi"/>
          <w:i/>
          <w:iCs/>
          <w:sz w:val="24"/>
          <w:szCs w:val="24"/>
          <w:lang w:val="lv-LV"/>
        </w:rPr>
        <w:t>1</w:t>
      </w:r>
      <w:r w:rsidR="002E30A7" w:rsidRPr="002B2DCB">
        <w:rPr>
          <w:rFonts w:asciiTheme="majorBidi" w:hAnsiTheme="majorBidi" w:cstheme="majorBidi"/>
          <w:i/>
          <w:iCs/>
          <w:sz w:val="24"/>
          <w:szCs w:val="24"/>
          <w:lang w:val="lv-LV"/>
        </w:rPr>
        <w:t xml:space="preserve">), </w:t>
      </w:r>
      <w:r w:rsidRPr="002B2DCB">
        <w:rPr>
          <w:rFonts w:asciiTheme="majorBidi" w:hAnsiTheme="majorBidi" w:cstheme="majorBidi"/>
          <w:i/>
          <w:iCs/>
          <w:sz w:val="24"/>
          <w:szCs w:val="24"/>
          <w:lang w:val="lv-LV"/>
        </w:rPr>
        <w:t>3</w:t>
      </w:r>
      <w:r w:rsidR="002E30A7" w:rsidRPr="002B2DCB">
        <w:rPr>
          <w:rFonts w:asciiTheme="majorBidi" w:hAnsiTheme="majorBidi" w:cstheme="majorBidi"/>
          <w:i/>
          <w:iCs/>
          <w:sz w:val="24"/>
          <w:szCs w:val="24"/>
          <w:lang w:val="lv-LV"/>
        </w:rPr>
        <w:t xml:space="preserve">) un </w:t>
      </w:r>
      <w:r w:rsidRPr="002B2DCB">
        <w:rPr>
          <w:rFonts w:asciiTheme="majorBidi" w:hAnsiTheme="majorBidi" w:cstheme="majorBidi"/>
          <w:i/>
          <w:iCs/>
          <w:sz w:val="24"/>
          <w:szCs w:val="24"/>
          <w:lang w:val="lv-LV"/>
        </w:rPr>
        <w:t>4</w:t>
      </w:r>
      <w:r w:rsidR="002E30A7" w:rsidRPr="002B2DCB">
        <w:rPr>
          <w:rFonts w:asciiTheme="majorBidi" w:hAnsiTheme="majorBidi" w:cstheme="majorBidi"/>
          <w:i/>
          <w:iCs/>
          <w:sz w:val="24"/>
          <w:szCs w:val="24"/>
          <w:lang w:val="lv-LV"/>
        </w:rPr>
        <w:t>) apakšpunktu. 891 (2011. gada 17. augusta izpildrīkojums par pārvades sistēmas darbību un elektroenerģijas pārvades tīkla izmantošanu u. c. (Systemansvarsbekendtgørelsen)). Saskaņā ar 7. panta 1. punktu Rīkojumā par pārvades sistēmas ekspluatāciju un elektroenerģijas pārvades tīkla izmantošanu u. c. šie noteikumi ir sagatavoti pēc diskusijām ar pusēm un tīkla uzņēmumiem. Pirms tā reģistrēšanas Dānijas Enerģētikas regulatīvajā iestādē par to ir notikusi sabiedriskā apspriešana.</w:t>
      </w:r>
    </w:p>
    <w:p w14:paraId="4D3FCA67" w14:textId="3E9E00DA" w:rsidR="002E30A7" w:rsidRPr="002B2DCB" w:rsidRDefault="002E30A7"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elektrostacijai jāatbilst Dānijas tiesību aktiem, tostarp Dānijas noteikumiem par stipru strāvu (Stærkstrømsbekendtgørelsen) Kopīgajiem noteikumiem un tīkla pieslēguma un tīkla izmantošanas līgumam.</w:t>
      </w:r>
    </w:p>
    <w:p w14:paraId="1DA146AF" w14:textId="77777777" w:rsidR="002E30A7" w:rsidRPr="002B2DCB" w:rsidRDefault="002E30A7"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Jomās, uz kurām neattiecas Dānijas tiesību akti, piemēro CENELEC standartus (EN), IEC standartus, CENELEC vai IEC tehniskās specifikācijas.</w:t>
      </w:r>
    </w:p>
    <w:p w14:paraId="1166896F" w14:textId="4B154D5A" w:rsidR="002E30A7" w:rsidRPr="002B2DCB" w:rsidRDefault="0054095F"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Prasības piemērotas v</w:t>
      </w:r>
      <w:r w:rsidR="002E30A7" w:rsidRPr="002B2DCB">
        <w:rPr>
          <w:rFonts w:asciiTheme="majorBidi" w:hAnsiTheme="majorBidi" w:cstheme="majorBidi"/>
          <w:sz w:val="24"/>
          <w:szCs w:val="24"/>
          <w:lang w:val="lv-LV"/>
        </w:rPr>
        <w:t>isām vēja elektrostacijām, kas pieslēgtas publiskajam elektroenerģijas piegādes tīklam, visā to darbības laikā ir jāatbilst šīs regulas noteikumiem.</w:t>
      </w:r>
    </w:p>
    <w:p w14:paraId="25B33301" w14:textId="77777777" w:rsidR="002E30A7" w:rsidRPr="002B2DCB" w:rsidRDefault="002E30A7" w:rsidP="00133A18">
      <w:pPr>
        <w:pStyle w:val="BodyText"/>
        <w:spacing w:before="41" w:line="360" w:lineRule="auto"/>
        <w:ind w:right="646"/>
        <w:jc w:val="both"/>
        <w:rPr>
          <w:rFonts w:asciiTheme="majorBidi" w:hAnsiTheme="majorBidi" w:cstheme="majorBidi"/>
          <w:sz w:val="24"/>
          <w:szCs w:val="24"/>
          <w:lang w:val="lv-LV"/>
        </w:rPr>
      </w:pPr>
    </w:p>
    <w:p w14:paraId="66B8725F" w14:textId="77777777" w:rsidR="002E30A7" w:rsidRPr="002B2DCB" w:rsidRDefault="002E30A7"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Noteikumu tehniskās prasības, pamatojoties uz kopējo nominālo jaudu pieslēguma punktā, ir iedalītas šādās kategorijās:</w:t>
      </w:r>
    </w:p>
    <w:p w14:paraId="5BDD1B19" w14:textId="059658A9" w:rsidR="002E30A7" w:rsidRPr="002B2DCB" w:rsidRDefault="002E30A7" w:rsidP="00F80DFB">
      <w:pPr>
        <w:pStyle w:val="BodyText"/>
        <w:numPr>
          <w:ilvl w:val="0"/>
          <w:numId w:val="22"/>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A2</w:t>
      </w:r>
      <w:r w:rsidRPr="002B2DCB">
        <w:rPr>
          <w:rFonts w:asciiTheme="majorBidi" w:hAnsiTheme="majorBidi" w:cstheme="majorBidi"/>
          <w:sz w:val="24"/>
          <w:szCs w:val="24"/>
          <w:lang w:val="lv-LV"/>
        </w:rPr>
        <w:tab/>
        <w:t>Iekārtas ar jaudu virs 11 kW līdz 50 kW (ieskaitot) **)</w:t>
      </w:r>
      <w:r w:rsidR="0054095F" w:rsidRPr="002B2DCB">
        <w:rPr>
          <w:rFonts w:asciiTheme="majorBidi" w:hAnsiTheme="majorBidi" w:cstheme="majorBidi"/>
          <w:sz w:val="24"/>
          <w:szCs w:val="24"/>
          <w:lang w:val="lv-LV"/>
        </w:rPr>
        <w:t xml:space="preserve"> (Šajā iekārtu kategorijā izmantotās iekārtu sastāvdaļas var iekļaut to iekārtu sastāvdaļu vai iekārtu </w:t>
      </w:r>
      <w:r w:rsidR="0054095F" w:rsidRPr="002B2DCB">
        <w:rPr>
          <w:rFonts w:asciiTheme="majorBidi" w:hAnsiTheme="majorBidi" w:cstheme="majorBidi"/>
          <w:sz w:val="24"/>
          <w:szCs w:val="24"/>
          <w:lang w:val="lv-LV"/>
        </w:rPr>
        <w:lastRenderedPageBreak/>
        <w:t>pozitīvajā sarakstā, kuras var uzstādīt Dānijā.)</w:t>
      </w:r>
    </w:p>
    <w:p w14:paraId="4C65673F" w14:textId="7FC94CC1" w:rsidR="002E30A7" w:rsidRPr="002B2DCB" w:rsidRDefault="0054095F" w:rsidP="00F80DFB">
      <w:pPr>
        <w:pStyle w:val="BodyText"/>
        <w:numPr>
          <w:ilvl w:val="0"/>
          <w:numId w:val="22"/>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B </w:t>
      </w:r>
      <w:r w:rsidR="002E30A7" w:rsidRPr="002B2DCB">
        <w:rPr>
          <w:rFonts w:asciiTheme="majorBidi" w:hAnsiTheme="majorBidi" w:cstheme="majorBidi"/>
          <w:sz w:val="24"/>
          <w:szCs w:val="24"/>
          <w:lang w:val="lv-LV"/>
        </w:rPr>
        <w:t>Iekārtas ar jaudu virs 50 kW līdz 1,5 MW (ieskaitot)</w:t>
      </w:r>
    </w:p>
    <w:p w14:paraId="6936BB91" w14:textId="569E931A" w:rsidR="002E30A7" w:rsidRPr="002B2DCB" w:rsidRDefault="0054095F" w:rsidP="00F80DFB">
      <w:pPr>
        <w:pStyle w:val="BodyText"/>
        <w:numPr>
          <w:ilvl w:val="0"/>
          <w:numId w:val="22"/>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C </w:t>
      </w:r>
      <w:r w:rsidR="002E30A7" w:rsidRPr="002B2DCB">
        <w:rPr>
          <w:rFonts w:asciiTheme="majorBidi" w:hAnsiTheme="majorBidi" w:cstheme="majorBidi"/>
          <w:sz w:val="24"/>
          <w:szCs w:val="24"/>
          <w:lang w:val="lv-LV"/>
        </w:rPr>
        <w:t>Iekārtas ar jaudu virs 1,5 MW līdz 25 MW (ieskaitot)</w:t>
      </w:r>
    </w:p>
    <w:p w14:paraId="73C6A827" w14:textId="31780EB2" w:rsidR="002E30A7" w:rsidRPr="002B2DCB" w:rsidRDefault="0054095F" w:rsidP="00F80DFB">
      <w:pPr>
        <w:pStyle w:val="BodyText"/>
        <w:numPr>
          <w:ilvl w:val="0"/>
          <w:numId w:val="22"/>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D </w:t>
      </w:r>
      <w:r w:rsidR="002E30A7" w:rsidRPr="002B2DCB">
        <w:rPr>
          <w:rFonts w:asciiTheme="majorBidi" w:hAnsiTheme="majorBidi" w:cstheme="majorBidi"/>
          <w:sz w:val="24"/>
          <w:szCs w:val="24"/>
          <w:lang w:val="lv-LV"/>
        </w:rPr>
        <w:t>Iekārtas, kuru jauda ir lielāka par 25 MW vai kuras ir pieslēgtas vairāk nekā 100 kV.</w:t>
      </w:r>
    </w:p>
    <w:p w14:paraId="2E5196CB" w14:textId="5610B9B1" w:rsidR="002E30A7" w:rsidRPr="002B2DCB" w:rsidRDefault="0054095F"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R</w:t>
      </w:r>
      <w:r w:rsidR="002E30A7" w:rsidRPr="002B2DCB">
        <w:rPr>
          <w:rFonts w:asciiTheme="majorBidi" w:hAnsiTheme="majorBidi" w:cstheme="majorBidi"/>
          <w:sz w:val="24"/>
          <w:szCs w:val="24"/>
          <w:lang w:val="lv-LV"/>
        </w:rPr>
        <w:t>egulā noteiktajās prasībās ir ņemta vērā elektrostaciju konstrukcijas sistēma un īpašības, ko piedāvā pašreizējās vēja enerģijas tehnoloģijas, tostarp īpašības dažādos vēja apstākļos.</w:t>
      </w:r>
    </w:p>
    <w:p w14:paraId="1CC2EB9C"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Plānošanas un tīkla paplašināšanas apsvērumu dēļ elektroapgādes uzņēmumam ir tiesības atteikt tīkla pieslēgumu spēkstacijām, kas nav trīsfāžu spēkstacijas.</w:t>
      </w:r>
    </w:p>
    <w:p w14:paraId="783EF457"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Tehniskajos noteikumos ir ietvertas minimālās tehniskās prasības, kas attiecas uz elektrostacijas īpašnieku, vēja turbīnu operatoru un elektroenerģijas piegādes uzņēmumu attiecībā uz pieslēgumu publiskajam elektroenerģijas piegādes tīklam.</w:t>
      </w:r>
    </w:p>
    <w:p w14:paraId="40A56EA7"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Kopā ar tirgus noteikumiem tehniskie noteikumi, tostarp sistēmas ekspluatācijas noteikumi, veido noteikumu kopumu, kas jāievēro elektrostaciju īpašniekiem, vēja turbīnu operatoriem un elektroenerģijas piegādes uzņēmumiem attiecībā uz vēja elektrostaciju darbību.</w:t>
      </w:r>
    </w:p>
    <w:p w14:paraId="7C9E84B7"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Par ekspluatācijas jautājumiem vienojas elektrostacijas īpašnieks un elektroenerģijas piegādes uzņēmums saskaņā ar pārvades sistēmas operatora noteikto regulējumu.</w:t>
      </w:r>
    </w:p>
    <w:p w14:paraId="53B117F1"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Par jebkādu palīgpakalpojumu sniegšanu jāvienojas elektrostacijas īpašniekam un par ražošanas bilanci atbildīgajai pusei.</w:t>
      </w:r>
    </w:p>
    <w:p w14:paraId="5C454721" w14:textId="45F5AA46" w:rsidR="00FB1135" w:rsidRPr="002B2DCB" w:rsidRDefault="002904A4"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R</w:t>
      </w:r>
      <w:r w:rsidR="00FB1135" w:rsidRPr="002B2DCB">
        <w:rPr>
          <w:rFonts w:asciiTheme="majorBidi" w:hAnsiTheme="majorBidi" w:cstheme="majorBidi"/>
          <w:sz w:val="24"/>
          <w:szCs w:val="24"/>
          <w:lang w:val="lv-LV"/>
        </w:rPr>
        <w:t>egulā nav aplūkoti kontroles iespēju izmantošanas finansiālie aspekti, norēķinu uzskaite vai tehniskās norēķinu uzskaites prasības.</w:t>
      </w:r>
    </w:p>
    <w:p w14:paraId="28C84FD5"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Elektrostacijas īpašniekam jāaizsargā vēja elektrostacija pret iespējamu kaitīgu ietekmi, ko var radīt elektroenerģijas piegādes pārtraukums no publiskā elektrotīkla uz īsu vai ilgu laiku, cita starpā jāaizsargā vēja turbīnas un citas elektrostacijas sastāvdaļas pret </w:t>
      </w:r>
      <w:r w:rsidRPr="002B2DCB">
        <w:rPr>
          <w:rFonts w:asciiTheme="majorBidi" w:hAnsiTheme="majorBidi" w:cstheme="majorBidi"/>
          <w:sz w:val="24"/>
          <w:szCs w:val="24"/>
          <w:lang w:val="lv-LV"/>
        </w:rPr>
        <w:lastRenderedPageBreak/>
        <w:t>kondensāciju elektroenerģijas piegādes pārtraukuma gadījumā.</w:t>
      </w:r>
    </w:p>
    <w:p w14:paraId="3CCEFAC4"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Spēkstacijas īpašnieks nodrošina, ka šo noteikumu noteikumi tiek ievēroti visā vēja elektrostacijas darbības laikā.</w:t>
      </w:r>
    </w:p>
    <w:p w14:paraId="51B8AD9D"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spēkstacijai jāveic regulāras tehniskās apkopes pārbaudes, lai nodrošinātu, ka tiek ievēroti šīs regulas noteikumi.</w:t>
      </w:r>
    </w:p>
    <w:p w14:paraId="750FF901"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Iekārtas īpašniekam jāsedz visi izdevumi, kas radušies, lai nodrošinātu atbilstību šo noteikumu prasībām.</w:t>
      </w:r>
    </w:p>
    <w:p w14:paraId="0BD27702" w14:textId="6914A292"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Ja vēja elektrostacija neatbilst </w:t>
      </w:r>
      <w:r w:rsidR="002904A4" w:rsidRPr="002B2DCB">
        <w:rPr>
          <w:rFonts w:asciiTheme="majorBidi" w:hAnsiTheme="majorBidi" w:cstheme="majorBidi"/>
          <w:sz w:val="24"/>
          <w:szCs w:val="24"/>
          <w:lang w:val="lv-LV"/>
        </w:rPr>
        <w:t>prasībām</w:t>
      </w:r>
      <w:r w:rsidRPr="002B2DCB">
        <w:rPr>
          <w:rFonts w:asciiTheme="majorBidi" w:hAnsiTheme="majorBidi" w:cstheme="majorBidi"/>
          <w:sz w:val="24"/>
          <w:szCs w:val="24"/>
          <w:lang w:val="lv-LV"/>
        </w:rPr>
        <w:t xml:space="preserve">, </w:t>
      </w:r>
      <w:r w:rsidR="002904A4" w:rsidRPr="002B2DCB">
        <w:rPr>
          <w:rFonts w:asciiTheme="majorBidi" w:hAnsiTheme="majorBidi" w:cstheme="majorBidi"/>
          <w:sz w:val="24"/>
          <w:szCs w:val="24"/>
          <w:lang w:val="lv-LV"/>
        </w:rPr>
        <w:t>sistēmas operators</w:t>
      </w:r>
      <w:r w:rsidRPr="002B2DCB">
        <w:rPr>
          <w:rFonts w:asciiTheme="majorBidi" w:hAnsiTheme="majorBidi" w:cstheme="majorBidi"/>
          <w:sz w:val="24"/>
          <w:szCs w:val="24"/>
          <w:lang w:val="lv-LV"/>
        </w:rPr>
        <w:t xml:space="preserve"> ir tiesīgs atslēgt tīkla pieslēgumu vēja elektrostacijai, ņemot vērā Energinet.dk pieņemto lēmumu, līdz noteikumu izpildei.</w:t>
      </w:r>
    </w:p>
    <w:p w14:paraId="1185F3FC" w14:textId="7C43AE21"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Elektroenerģijas apgādes uzņēmumam ir tiesības iesniegt komentārus par pieteikumu, </w:t>
      </w:r>
      <w:r w:rsidR="0028008F" w:rsidRPr="002B2DCB">
        <w:rPr>
          <w:rFonts w:asciiTheme="majorBidi" w:hAnsiTheme="majorBidi" w:cstheme="majorBidi"/>
          <w:sz w:val="24"/>
          <w:szCs w:val="24"/>
          <w:lang w:val="lv-LV"/>
        </w:rPr>
        <w:t>pirms tās</w:t>
      </w:r>
      <w:r w:rsidRPr="002B2DCB">
        <w:rPr>
          <w:rFonts w:asciiTheme="majorBidi" w:hAnsiTheme="majorBidi" w:cstheme="majorBidi"/>
          <w:sz w:val="24"/>
          <w:szCs w:val="24"/>
          <w:lang w:val="lv-LV"/>
        </w:rPr>
        <w:t xml:space="preserve"> tiek iesniegts pārvades sistēmas operatoram.</w:t>
      </w:r>
    </w:p>
    <w:p w14:paraId="74469599"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elektrostacijai ir jāspēj izturēt frekvences un sprieguma novirzes pieslēguma punktā normālos un neparastos ekspluatācijas apstākļos, vienlaikus pēc iespējas mazāk samazinot aktīvo jaudu.</w:t>
      </w:r>
    </w:p>
    <w:p w14:paraId="5FCC1B97"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Visas turpmākajās iedaļās izklāstītās prasības ir uzskatāmas par minimālajām prasībām.</w:t>
      </w:r>
    </w:p>
    <w:p w14:paraId="1C0D0DA6"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bookmarkStart w:id="38" w:name="_bookmark78"/>
      <w:bookmarkEnd w:id="38"/>
      <w:r w:rsidRPr="002B2DCB">
        <w:rPr>
          <w:rFonts w:asciiTheme="majorBidi" w:hAnsiTheme="majorBidi" w:cstheme="majorBidi"/>
          <w:sz w:val="24"/>
          <w:szCs w:val="24"/>
          <w:lang w:val="lv-LV"/>
        </w:rPr>
        <w:t xml:space="preserve">Elektroapgādes uzņēmums nosaka sprieguma līmeni vēja elektrostacijas pieslēguma punktā </w:t>
      </w:r>
      <w:hyperlink r:id="rId179" w:anchor="_bookmark79" w:history="1">
        <w:r w:rsidRPr="002B2DCB">
          <w:rPr>
            <w:rFonts w:asciiTheme="majorBidi" w:hAnsiTheme="majorBidi" w:cstheme="majorBidi"/>
            <w:sz w:val="24"/>
            <w:szCs w:val="24"/>
            <w:lang w:val="lv-LV"/>
          </w:rPr>
          <w:t>1. tabulā</w:t>
        </w:r>
      </w:hyperlink>
      <w:r w:rsidRPr="002B2DCB">
        <w:rPr>
          <w:rFonts w:asciiTheme="majorBidi" w:hAnsiTheme="majorBidi" w:cstheme="majorBidi"/>
          <w:sz w:val="24"/>
          <w:szCs w:val="24"/>
          <w:lang w:val="lv-LV"/>
        </w:rPr>
        <w:t xml:space="preserve"> noteiktajās sprieguma robežās.</w:t>
      </w:r>
    </w:p>
    <w:p w14:paraId="6BA8B637"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Normālais darba spriegums dažādās vietās var atšķirties, tāpēc elektroenerģijas piegādes uzņēmumam jānorāda normālais darba spriegums Uc attiecībā uz pieslēguma punktu.</w:t>
      </w:r>
    </w:p>
    <w:p w14:paraId="78FC8702" w14:textId="3E42D33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Elektroapgādes uzņēmumam jānodrošina, lai nekad netiktu pārsniegts </w:t>
      </w:r>
      <w:r w:rsidR="002904A4" w:rsidRPr="002B2DCB">
        <w:rPr>
          <w:rFonts w:asciiTheme="majorBidi" w:hAnsiTheme="majorBidi" w:cstheme="majorBidi"/>
          <w:sz w:val="24"/>
          <w:szCs w:val="24"/>
          <w:lang w:val="lv-LV"/>
        </w:rPr>
        <w:t>5.</w:t>
      </w:r>
      <w:hyperlink r:id="rId180" w:anchor="_bookmark79" w:history="1">
        <w:r w:rsidRPr="002B2DCB">
          <w:rPr>
            <w:rFonts w:asciiTheme="majorBidi" w:hAnsiTheme="majorBidi" w:cstheme="majorBidi"/>
            <w:sz w:val="24"/>
            <w:szCs w:val="24"/>
            <w:lang w:val="lv-LV"/>
          </w:rPr>
          <w:t>1. tabulā</w:t>
        </w:r>
      </w:hyperlink>
      <w:r w:rsidRPr="002B2DCB">
        <w:rPr>
          <w:rFonts w:asciiTheme="majorBidi" w:hAnsiTheme="majorBidi" w:cstheme="majorBidi"/>
          <w:sz w:val="24"/>
          <w:szCs w:val="24"/>
          <w:lang w:val="lv-LV"/>
        </w:rPr>
        <w:t xml:space="preserve"> norādītais maksimālais spriegums.</w:t>
      </w:r>
    </w:p>
    <w:p w14:paraId="0D528D40" w14:textId="2F15BA58"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Ja normālais darba sprieguma diapazons Uc ±10% ir zemāks par </w:t>
      </w:r>
      <w:r w:rsidR="002904A4" w:rsidRPr="002B2DCB">
        <w:rPr>
          <w:rFonts w:asciiTheme="majorBidi" w:hAnsiTheme="majorBidi" w:cstheme="majorBidi"/>
          <w:sz w:val="24"/>
          <w:szCs w:val="24"/>
          <w:lang w:val="lv-LV"/>
        </w:rPr>
        <w:t>5.</w:t>
      </w:r>
      <w:hyperlink r:id="rId181" w:anchor="_bookmark79" w:history="1">
        <w:r w:rsidRPr="0028008F">
          <w:rPr>
            <w:rFonts w:asciiTheme="majorBidi" w:hAnsiTheme="majorBidi" w:cstheme="majorBidi"/>
            <w:sz w:val="24"/>
            <w:szCs w:val="24"/>
            <w:lang w:val="lv-LV"/>
          </w:rPr>
          <w:t>1. tabulā</w:t>
        </w:r>
      </w:hyperlink>
      <w:r w:rsidRPr="002B2DCB">
        <w:rPr>
          <w:rFonts w:asciiTheme="majorBidi" w:hAnsiTheme="majorBidi" w:cstheme="majorBidi"/>
          <w:sz w:val="24"/>
          <w:szCs w:val="24"/>
          <w:lang w:val="lv-LV"/>
        </w:rPr>
        <w:t xml:space="preserve"> norādīto minimālo spriegumu, ražošanas prasības frekvences/sprieguma svārstību gadījumā jāpielāgo tā, lai nepārslogotu vēja elektrostaciju.</w:t>
      </w:r>
    </w:p>
    <w:p w14:paraId="33019170" w14:textId="426C87DA" w:rsidR="00FB1135" w:rsidRPr="002B2DCB" w:rsidRDefault="002904A4" w:rsidP="00133A18">
      <w:pPr>
        <w:pStyle w:val="BodyText"/>
        <w:spacing w:before="41" w:line="360" w:lineRule="auto"/>
        <w:ind w:right="646"/>
        <w:jc w:val="right"/>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5.1. Tabula Sprieguma līmeņi</w:t>
      </w:r>
    </w:p>
    <w:tbl>
      <w:tblPr>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1560"/>
        <w:gridCol w:w="1586"/>
        <w:gridCol w:w="1644"/>
      </w:tblGrid>
      <w:tr w:rsidR="00FB1135" w:rsidRPr="002B2DCB" w14:paraId="7CAF417E" w14:textId="77777777" w:rsidTr="00FB1135">
        <w:trPr>
          <w:trHeight w:val="1132"/>
        </w:trPr>
        <w:tc>
          <w:tcPr>
            <w:tcW w:w="2268" w:type="dxa"/>
            <w:tcBorders>
              <w:top w:val="single" w:sz="4" w:space="0" w:color="000000"/>
              <w:left w:val="single" w:sz="4" w:space="0" w:color="000000"/>
              <w:bottom w:val="single" w:sz="4" w:space="0" w:color="000000"/>
              <w:right w:val="single" w:sz="4" w:space="0" w:color="000000"/>
            </w:tcBorders>
          </w:tcPr>
          <w:p w14:paraId="5E35509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3E60FDE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Sprieguma līmeņu apraksti</w:t>
            </w:r>
          </w:p>
        </w:tc>
        <w:tc>
          <w:tcPr>
            <w:tcW w:w="1560" w:type="dxa"/>
            <w:tcBorders>
              <w:top w:val="single" w:sz="4" w:space="0" w:color="000000"/>
              <w:left w:val="single" w:sz="4" w:space="0" w:color="000000"/>
              <w:bottom w:val="single" w:sz="4" w:space="0" w:color="000000"/>
              <w:right w:val="single" w:sz="4" w:space="0" w:color="000000"/>
            </w:tcBorders>
            <w:hideMark/>
          </w:tcPr>
          <w:p w14:paraId="29F9735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Nominālais spriegums Un</w:t>
            </w:r>
          </w:p>
          <w:p w14:paraId="61CAA41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[kV]</w:t>
            </w:r>
          </w:p>
        </w:tc>
        <w:tc>
          <w:tcPr>
            <w:tcW w:w="1586" w:type="dxa"/>
            <w:tcBorders>
              <w:top w:val="single" w:sz="4" w:space="0" w:color="000000"/>
              <w:left w:val="single" w:sz="4" w:space="0" w:color="000000"/>
              <w:bottom w:val="single" w:sz="4" w:space="0" w:color="000000"/>
              <w:right w:val="single" w:sz="4" w:space="0" w:color="000000"/>
            </w:tcBorders>
            <w:hideMark/>
          </w:tcPr>
          <w:p w14:paraId="3605541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Minimālais spriegums Umin</w:t>
            </w:r>
          </w:p>
          <w:p w14:paraId="057761A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[kV]</w:t>
            </w:r>
          </w:p>
        </w:tc>
        <w:tc>
          <w:tcPr>
            <w:tcW w:w="1644" w:type="dxa"/>
            <w:tcBorders>
              <w:top w:val="single" w:sz="4" w:space="0" w:color="000000"/>
              <w:left w:val="single" w:sz="4" w:space="0" w:color="000000"/>
              <w:bottom w:val="single" w:sz="4" w:space="0" w:color="000000"/>
              <w:right w:val="single" w:sz="4" w:space="0" w:color="000000"/>
            </w:tcBorders>
            <w:hideMark/>
          </w:tcPr>
          <w:p w14:paraId="4FEAFE9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Maksimālais spriegums Umax</w:t>
            </w:r>
          </w:p>
          <w:p w14:paraId="0535D16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[kV]</w:t>
            </w:r>
          </w:p>
        </w:tc>
      </w:tr>
      <w:tr w:rsidR="00FB1135" w:rsidRPr="002B2DCB" w14:paraId="78045FA3" w14:textId="77777777" w:rsidTr="00FB1135">
        <w:trPr>
          <w:trHeight w:val="263"/>
        </w:trPr>
        <w:tc>
          <w:tcPr>
            <w:tcW w:w="2268" w:type="dxa"/>
            <w:vMerge w:val="restart"/>
            <w:tcBorders>
              <w:top w:val="single" w:sz="4" w:space="0" w:color="000000"/>
              <w:left w:val="single" w:sz="4" w:space="0" w:color="000000"/>
              <w:bottom w:val="single" w:sz="4" w:space="0" w:color="000000"/>
              <w:right w:val="single" w:sz="4" w:space="0" w:color="000000"/>
            </w:tcBorders>
            <w:hideMark/>
          </w:tcPr>
          <w:p w14:paraId="6A70803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Īpaši augsts spriegums</w:t>
            </w:r>
          </w:p>
          <w:p w14:paraId="78F4EC4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(EH)</w:t>
            </w:r>
          </w:p>
        </w:tc>
        <w:tc>
          <w:tcPr>
            <w:tcW w:w="1560" w:type="dxa"/>
            <w:tcBorders>
              <w:top w:val="single" w:sz="4" w:space="0" w:color="000000"/>
              <w:left w:val="single" w:sz="4" w:space="0" w:color="000000"/>
              <w:bottom w:val="single" w:sz="4" w:space="0" w:color="000000"/>
              <w:right w:val="single" w:sz="4" w:space="0" w:color="000000"/>
            </w:tcBorders>
            <w:hideMark/>
          </w:tcPr>
          <w:p w14:paraId="6719D94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400</w:t>
            </w:r>
          </w:p>
        </w:tc>
        <w:tc>
          <w:tcPr>
            <w:tcW w:w="1586" w:type="dxa"/>
            <w:tcBorders>
              <w:top w:val="single" w:sz="4" w:space="0" w:color="000000"/>
              <w:left w:val="single" w:sz="4" w:space="0" w:color="000000"/>
              <w:bottom w:val="single" w:sz="4" w:space="0" w:color="000000"/>
              <w:right w:val="single" w:sz="4" w:space="0" w:color="000000"/>
            </w:tcBorders>
            <w:hideMark/>
          </w:tcPr>
          <w:p w14:paraId="65B25A1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320</w:t>
            </w:r>
          </w:p>
        </w:tc>
        <w:tc>
          <w:tcPr>
            <w:tcW w:w="1644" w:type="dxa"/>
            <w:tcBorders>
              <w:top w:val="single" w:sz="4" w:space="0" w:color="000000"/>
              <w:left w:val="single" w:sz="4" w:space="0" w:color="000000"/>
              <w:bottom w:val="single" w:sz="4" w:space="0" w:color="000000"/>
              <w:right w:val="single" w:sz="4" w:space="0" w:color="000000"/>
            </w:tcBorders>
            <w:hideMark/>
          </w:tcPr>
          <w:p w14:paraId="06369BD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420</w:t>
            </w:r>
          </w:p>
        </w:tc>
      </w:tr>
      <w:tr w:rsidR="00FB1135" w:rsidRPr="002B2DCB" w14:paraId="1846F054" w14:textId="77777777" w:rsidTr="00FB1135">
        <w:trPr>
          <w:trHeight w:val="261"/>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5AD5F1B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tc>
        <w:tc>
          <w:tcPr>
            <w:tcW w:w="1560" w:type="dxa"/>
            <w:tcBorders>
              <w:top w:val="single" w:sz="4" w:space="0" w:color="000000"/>
              <w:left w:val="single" w:sz="4" w:space="0" w:color="000000"/>
              <w:bottom w:val="single" w:sz="4" w:space="0" w:color="000000"/>
              <w:right w:val="single" w:sz="4" w:space="0" w:color="000000"/>
            </w:tcBorders>
            <w:hideMark/>
          </w:tcPr>
          <w:p w14:paraId="5CA5E85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220</w:t>
            </w:r>
          </w:p>
        </w:tc>
        <w:tc>
          <w:tcPr>
            <w:tcW w:w="1586" w:type="dxa"/>
            <w:tcBorders>
              <w:top w:val="single" w:sz="4" w:space="0" w:color="000000"/>
              <w:left w:val="single" w:sz="4" w:space="0" w:color="000000"/>
              <w:bottom w:val="single" w:sz="4" w:space="0" w:color="000000"/>
              <w:right w:val="single" w:sz="4" w:space="0" w:color="000000"/>
            </w:tcBorders>
            <w:hideMark/>
          </w:tcPr>
          <w:p w14:paraId="63CF580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1644" w:type="dxa"/>
            <w:tcBorders>
              <w:top w:val="single" w:sz="4" w:space="0" w:color="000000"/>
              <w:left w:val="single" w:sz="4" w:space="0" w:color="000000"/>
              <w:bottom w:val="single" w:sz="4" w:space="0" w:color="000000"/>
              <w:right w:val="single" w:sz="4" w:space="0" w:color="000000"/>
            </w:tcBorders>
            <w:hideMark/>
          </w:tcPr>
          <w:p w14:paraId="2470D92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245</w:t>
            </w:r>
          </w:p>
        </w:tc>
      </w:tr>
      <w:tr w:rsidR="00FB1135" w:rsidRPr="002B2DCB" w14:paraId="0F22013D" w14:textId="77777777" w:rsidTr="00FB1135">
        <w:trPr>
          <w:trHeight w:val="263"/>
        </w:trPr>
        <w:tc>
          <w:tcPr>
            <w:tcW w:w="2268" w:type="dxa"/>
            <w:vMerge w:val="restart"/>
            <w:tcBorders>
              <w:top w:val="single" w:sz="4" w:space="0" w:color="000000"/>
              <w:left w:val="single" w:sz="4" w:space="0" w:color="000000"/>
              <w:bottom w:val="single" w:sz="4" w:space="0" w:color="000000"/>
              <w:right w:val="single" w:sz="4" w:space="0" w:color="000000"/>
            </w:tcBorders>
          </w:tcPr>
          <w:p w14:paraId="747E8D7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3606355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Augstspriegums (HV)</w:t>
            </w:r>
          </w:p>
        </w:tc>
        <w:tc>
          <w:tcPr>
            <w:tcW w:w="1560" w:type="dxa"/>
            <w:tcBorders>
              <w:top w:val="single" w:sz="4" w:space="0" w:color="000000"/>
              <w:left w:val="single" w:sz="4" w:space="0" w:color="000000"/>
              <w:bottom w:val="single" w:sz="4" w:space="0" w:color="000000"/>
              <w:right w:val="single" w:sz="4" w:space="0" w:color="000000"/>
            </w:tcBorders>
            <w:hideMark/>
          </w:tcPr>
          <w:p w14:paraId="2738670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150</w:t>
            </w:r>
          </w:p>
        </w:tc>
        <w:tc>
          <w:tcPr>
            <w:tcW w:w="1586" w:type="dxa"/>
            <w:tcBorders>
              <w:top w:val="single" w:sz="4" w:space="0" w:color="000000"/>
              <w:left w:val="single" w:sz="4" w:space="0" w:color="000000"/>
              <w:bottom w:val="single" w:sz="4" w:space="0" w:color="000000"/>
              <w:right w:val="single" w:sz="4" w:space="0" w:color="000000"/>
            </w:tcBorders>
            <w:hideMark/>
          </w:tcPr>
          <w:p w14:paraId="39D5420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135</w:t>
            </w:r>
          </w:p>
        </w:tc>
        <w:tc>
          <w:tcPr>
            <w:tcW w:w="1644" w:type="dxa"/>
            <w:tcBorders>
              <w:top w:val="single" w:sz="4" w:space="0" w:color="000000"/>
              <w:left w:val="single" w:sz="4" w:space="0" w:color="000000"/>
              <w:bottom w:val="single" w:sz="4" w:space="0" w:color="000000"/>
              <w:right w:val="single" w:sz="4" w:space="0" w:color="000000"/>
            </w:tcBorders>
            <w:hideMark/>
          </w:tcPr>
          <w:p w14:paraId="4552A8C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170</w:t>
            </w:r>
          </w:p>
        </w:tc>
      </w:tr>
      <w:tr w:rsidR="00FB1135" w:rsidRPr="002B2DCB" w14:paraId="33FF9F36" w14:textId="77777777" w:rsidTr="00FB1135">
        <w:trPr>
          <w:trHeight w:val="263"/>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269628F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tc>
        <w:tc>
          <w:tcPr>
            <w:tcW w:w="1560" w:type="dxa"/>
            <w:tcBorders>
              <w:top w:val="single" w:sz="4" w:space="0" w:color="000000"/>
              <w:left w:val="single" w:sz="4" w:space="0" w:color="000000"/>
              <w:bottom w:val="single" w:sz="4" w:space="0" w:color="000000"/>
              <w:right w:val="single" w:sz="4" w:space="0" w:color="000000"/>
            </w:tcBorders>
            <w:hideMark/>
          </w:tcPr>
          <w:p w14:paraId="69ADB70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132</w:t>
            </w:r>
          </w:p>
        </w:tc>
        <w:tc>
          <w:tcPr>
            <w:tcW w:w="1586" w:type="dxa"/>
            <w:tcBorders>
              <w:top w:val="single" w:sz="4" w:space="0" w:color="000000"/>
              <w:left w:val="single" w:sz="4" w:space="0" w:color="000000"/>
              <w:bottom w:val="single" w:sz="4" w:space="0" w:color="000000"/>
              <w:right w:val="single" w:sz="4" w:space="0" w:color="000000"/>
            </w:tcBorders>
            <w:hideMark/>
          </w:tcPr>
          <w:p w14:paraId="4854B0E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119</w:t>
            </w:r>
          </w:p>
        </w:tc>
        <w:tc>
          <w:tcPr>
            <w:tcW w:w="1644" w:type="dxa"/>
            <w:tcBorders>
              <w:top w:val="single" w:sz="4" w:space="0" w:color="000000"/>
              <w:left w:val="single" w:sz="4" w:space="0" w:color="000000"/>
              <w:bottom w:val="single" w:sz="4" w:space="0" w:color="000000"/>
              <w:right w:val="single" w:sz="4" w:space="0" w:color="000000"/>
            </w:tcBorders>
            <w:hideMark/>
          </w:tcPr>
          <w:p w14:paraId="7413BB2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145</w:t>
            </w:r>
          </w:p>
        </w:tc>
      </w:tr>
      <w:tr w:rsidR="00FB1135" w:rsidRPr="002B2DCB" w14:paraId="4634E167" w14:textId="77777777" w:rsidTr="00FB1135">
        <w:trPr>
          <w:trHeight w:val="261"/>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708B9E9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tc>
        <w:tc>
          <w:tcPr>
            <w:tcW w:w="1560" w:type="dxa"/>
            <w:tcBorders>
              <w:top w:val="single" w:sz="4" w:space="0" w:color="000000"/>
              <w:left w:val="single" w:sz="4" w:space="0" w:color="000000"/>
              <w:bottom w:val="single" w:sz="4" w:space="0" w:color="000000"/>
              <w:right w:val="single" w:sz="4" w:space="0" w:color="000000"/>
            </w:tcBorders>
            <w:hideMark/>
          </w:tcPr>
          <w:p w14:paraId="374F63F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60</w:t>
            </w:r>
          </w:p>
        </w:tc>
        <w:tc>
          <w:tcPr>
            <w:tcW w:w="1586" w:type="dxa"/>
            <w:tcBorders>
              <w:top w:val="single" w:sz="4" w:space="0" w:color="000000"/>
              <w:left w:val="single" w:sz="4" w:space="0" w:color="000000"/>
              <w:bottom w:val="single" w:sz="4" w:space="0" w:color="000000"/>
              <w:right w:val="single" w:sz="4" w:space="0" w:color="000000"/>
            </w:tcBorders>
            <w:hideMark/>
          </w:tcPr>
          <w:p w14:paraId="7BB9D5C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54.0</w:t>
            </w:r>
          </w:p>
        </w:tc>
        <w:tc>
          <w:tcPr>
            <w:tcW w:w="1644" w:type="dxa"/>
            <w:tcBorders>
              <w:top w:val="single" w:sz="4" w:space="0" w:color="000000"/>
              <w:left w:val="single" w:sz="4" w:space="0" w:color="000000"/>
              <w:bottom w:val="single" w:sz="4" w:space="0" w:color="000000"/>
              <w:right w:val="single" w:sz="4" w:space="0" w:color="000000"/>
            </w:tcBorders>
            <w:hideMark/>
          </w:tcPr>
          <w:p w14:paraId="234C6E6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72.5</w:t>
            </w:r>
          </w:p>
        </w:tc>
      </w:tr>
      <w:tr w:rsidR="00FB1135" w:rsidRPr="002B2DCB" w14:paraId="69BEF888" w14:textId="77777777" w:rsidTr="00FB1135">
        <w:trPr>
          <w:trHeight w:val="263"/>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75B800C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tc>
        <w:tc>
          <w:tcPr>
            <w:tcW w:w="1560" w:type="dxa"/>
            <w:tcBorders>
              <w:top w:val="single" w:sz="4" w:space="0" w:color="000000"/>
              <w:left w:val="single" w:sz="4" w:space="0" w:color="000000"/>
              <w:bottom w:val="single" w:sz="4" w:space="0" w:color="000000"/>
              <w:right w:val="single" w:sz="4" w:space="0" w:color="000000"/>
            </w:tcBorders>
            <w:hideMark/>
          </w:tcPr>
          <w:p w14:paraId="2F030D1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50</w:t>
            </w:r>
          </w:p>
        </w:tc>
        <w:tc>
          <w:tcPr>
            <w:tcW w:w="1586" w:type="dxa"/>
            <w:tcBorders>
              <w:top w:val="single" w:sz="4" w:space="0" w:color="000000"/>
              <w:left w:val="single" w:sz="4" w:space="0" w:color="000000"/>
              <w:bottom w:val="single" w:sz="4" w:space="0" w:color="000000"/>
              <w:right w:val="single" w:sz="4" w:space="0" w:color="000000"/>
            </w:tcBorders>
            <w:hideMark/>
          </w:tcPr>
          <w:p w14:paraId="2319FEC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45.0</w:t>
            </w:r>
          </w:p>
        </w:tc>
        <w:tc>
          <w:tcPr>
            <w:tcW w:w="1644" w:type="dxa"/>
            <w:tcBorders>
              <w:top w:val="single" w:sz="4" w:space="0" w:color="000000"/>
              <w:left w:val="single" w:sz="4" w:space="0" w:color="000000"/>
              <w:bottom w:val="single" w:sz="4" w:space="0" w:color="000000"/>
              <w:right w:val="single" w:sz="4" w:space="0" w:color="000000"/>
            </w:tcBorders>
            <w:hideMark/>
          </w:tcPr>
          <w:p w14:paraId="374EEBF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60.0</w:t>
            </w:r>
          </w:p>
        </w:tc>
      </w:tr>
      <w:tr w:rsidR="00FB1135" w:rsidRPr="002B2DCB" w14:paraId="22F70669" w14:textId="77777777" w:rsidTr="00FB1135">
        <w:trPr>
          <w:trHeight w:val="261"/>
        </w:trPr>
        <w:tc>
          <w:tcPr>
            <w:tcW w:w="2268" w:type="dxa"/>
            <w:vMerge w:val="restart"/>
            <w:tcBorders>
              <w:top w:val="single" w:sz="4" w:space="0" w:color="000000"/>
              <w:left w:val="single" w:sz="4" w:space="0" w:color="000000"/>
              <w:bottom w:val="single" w:sz="4" w:space="0" w:color="000000"/>
              <w:right w:val="single" w:sz="4" w:space="0" w:color="000000"/>
            </w:tcBorders>
          </w:tcPr>
          <w:p w14:paraId="5E51742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75E150C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Vidējā sprieguma (MV)</w:t>
            </w:r>
          </w:p>
        </w:tc>
        <w:tc>
          <w:tcPr>
            <w:tcW w:w="1560" w:type="dxa"/>
            <w:tcBorders>
              <w:top w:val="single" w:sz="4" w:space="0" w:color="000000"/>
              <w:left w:val="single" w:sz="4" w:space="0" w:color="000000"/>
              <w:bottom w:val="single" w:sz="4" w:space="0" w:color="000000"/>
              <w:right w:val="single" w:sz="4" w:space="0" w:color="000000"/>
            </w:tcBorders>
            <w:hideMark/>
          </w:tcPr>
          <w:p w14:paraId="5FE5025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33</w:t>
            </w:r>
          </w:p>
        </w:tc>
        <w:tc>
          <w:tcPr>
            <w:tcW w:w="1586" w:type="dxa"/>
            <w:tcBorders>
              <w:top w:val="single" w:sz="4" w:space="0" w:color="000000"/>
              <w:left w:val="single" w:sz="4" w:space="0" w:color="000000"/>
              <w:bottom w:val="single" w:sz="4" w:space="0" w:color="000000"/>
              <w:right w:val="single" w:sz="4" w:space="0" w:color="000000"/>
            </w:tcBorders>
            <w:hideMark/>
          </w:tcPr>
          <w:p w14:paraId="6F979CD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30.0</w:t>
            </w:r>
          </w:p>
        </w:tc>
        <w:tc>
          <w:tcPr>
            <w:tcW w:w="1644" w:type="dxa"/>
            <w:tcBorders>
              <w:top w:val="single" w:sz="4" w:space="0" w:color="000000"/>
              <w:left w:val="single" w:sz="4" w:space="0" w:color="000000"/>
              <w:bottom w:val="single" w:sz="4" w:space="0" w:color="000000"/>
              <w:right w:val="single" w:sz="4" w:space="0" w:color="000000"/>
            </w:tcBorders>
            <w:hideMark/>
          </w:tcPr>
          <w:p w14:paraId="2668F11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36.0</w:t>
            </w:r>
          </w:p>
        </w:tc>
      </w:tr>
      <w:tr w:rsidR="00FB1135" w:rsidRPr="002B2DCB" w14:paraId="6C8EADF2" w14:textId="77777777" w:rsidTr="00FB1135">
        <w:trPr>
          <w:trHeight w:val="263"/>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79BD9CF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tc>
        <w:tc>
          <w:tcPr>
            <w:tcW w:w="1560" w:type="dxa"/>
            <w:tcBorders>
              <w:top w:val="single" w:sz="4" w:space="0" w:color="000000"/>
              <w:left w:val="single" w:sz="4" w:space="0" w:color="000000"/>
              <w:bottom w:val="single" w:sz="4" w:space="0" w:color="000000"/>
              <w:right w:val="single" w:sz="4" w:space="0" w:color="000000"/>
            </w:tcBorders>
            <w:hideMark/>
          </w:tcPr>
          <w:p w14:paraId="7A3ACF9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30</w:t>
            </w:r>
          </w:p>
        </w:tc>
        <w:tc>
          <w:tcPr>
            <w:tcW w:w="1586" w:type="dxa"/>
            <w:tcBorders>
              <w:top w:val="single" w:sz="4" w:space="0" w:color="000000"/>
              <w:left w:val="single" w:sz="4" w:space="0" w:color="000000"/>
              <w:bottom w:val="single" w:sz="4" w:space="0" w:color="000000"/>
              <w:right w:val="single" w:sz="4" w:space="0" w:color="000000"/>
            </w:tcBorders>
            <w:hideMark/>
          </w:tcPr>
          <w:p w14:paraId="3D3AF8C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27.0</w:t>
            </w:r>
          </w:p>
        </w:tc>
        <w:tc>
          <w:tcPr>
            <w:tcW w:w="1644" w:type="dxa"/>
            <w:tcBorders>
              <w:top w:val="single" w:sz="4" w:space="0" w:color="000000"/>
              <w:left w:val="single" w:sz="4" w:space="0" w:color="000000"/>
              <w:bottom w:val="single" w:sz="4" w:space="0" w:color="000000"/>
              <w:right w:val="single" w:sz="4" w:space="0" w:color="000000"/>
            </w:tcBorders>
            <w:hideMark/>
          </w:tcPr>
          <w:p w14:paraId="1A6695D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36.0</w:t>
            </w:r>
          </w:p>
        </w:tc>
      </w:tr>
      <w:tr w:rsidR="00FB1135" w:rsidRPr="002B2DCB" w14:paraId="201C000F" w14:textId="77777777" w:rsidTr="00FB1135">
        <w:trPr>
          <w:trHeight w:val="261"/>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38B4052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tc>
        <w:tc>
          <w:tcPr>
            <w:tcW w:w="1560" w:type="dxa"/>
            <w:tcBorders>
              <w:top w:val="single" w:sz="4" w:space="0" w:color="000000"/>
              <w:left w:val="single" w:sz="4" w:space="0" w:color="000000"/>
              <w:bottom w:val="single" w:sz="4" w:space="0" w:color="000000"/>
              <w:right w:val="single" w:sz="4" w:space="0" w:color="000000"/>
            </w:tcBorders>
            <w:hideMark/>
          </w:tcPr>
          <w:p w14:paraId="6D36030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20</w:t>
            </w:r>
          </w:p>
        </w:tc>
        <w:tc>
          <w:tcPr>
            <w:tcW w:w="1586" w:type="dxa"/>
            <w:tcBorders>
              <w:top w:val="single" w:sz="4" w:space="0" w:color="000000"/>
              <w:left w:val="single" w:sz="4" w:space="0" w:color="000000"/>
              <w:bottom w:val="single" w:sz="4" w:space="0" w:color="000000"/>
              <w:right w:val="single" w:sz="4" w:space="0" w:color="000000"/>
            </w:tcBorders>
            <w:hideMark/>
          </w:tcPr>
          <w:p w14:paraId="4C1F124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18.0</w:t>
            </w:r>
          </w:p>
        </w:tc>
        <w:tc>
          <w:tcPr>
            <w:tcW w:w="1644" w:type="dxa"/>
            <w:tcBorders>
              <w:top w:val="single" w:sz="4" w:space="0" w:color="000000"/>
              <w:left w:val="single" w:sz="4" w:space="0" w:color="000000"/>
              <w:bottom w:val="single" w:sz="4" w:space="0" w:color="000000"/>
              <w:right w:val="single" w:sz="4" w:space="0" w:color="000000"/>
            </w:tcBorders>
            <w:hideMark/>
          </w:tcPr>
          <w:p w14:paraId="5F0D665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24.0</w:t>
            </w:r>
          </w:p>
        </w:tc>
      </w:tr>
      <w:tr w:rsidR="00FB1135" w:rsidRPr="002B2DCB" w14:paraId="4FEB2A4D" w14:textId="77777777" w:rsidTr="00FB1135">
        <w:trPr>
          <w:trHeight w:val="263"/>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6D3AFAD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tc>
        <w:tc>
          <w:tcPr>
            <w:tcW w:w="1560" w:type="dxa"/>
            <w:tcBorders>
              <w:top w:val="single" w:sz="4" w:space="0" w:color="000000"/>
              <w:left w:val="single" w:sz="4" w:space="0" w:color="000000"/>
              <w:bottom w:val="single" w:sz="4" w:space="0" w:color="000000"/>
              <w:right w:val="single" w:sz="4" w:space="0" w:color="000000"/>
            </w:tcBorders>
            <w:hideMark/>
          </w:tcPr>
          <w:p w14:paraId="0AB6F21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15</w:t>
            </w:r>
          </w:p>
        </w:tc>
        <w:tc>
          <w:tcPr>
            <w:tcW w:w="1586" w:type="dxa"/>
            <w:tcBorders>
              <w:top w:val="single" w:sz="4" w:space="0" w:color="000000"/>
              <w:left w:val="single" w:sz="4" w:space="0" w:color="000000"/>
              <w:bottom w:val="single" w:sz="4" w:space="0" w:color="000000"/>
              <w:right w:val="single" w:sz="4" w:space="0" w:color="000000"/>
            </w:tcBorders>
            <w:hideMark/>
          </w:tcPr>
          <w:p w14:paraId="27711A5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13.5</w:t>
            </w:r>
          </w:p>
        </w:tc>
        <w:tc>
          <w:tcPr>
            <w:tcW w:w="1644" w:type="dxa"/>
            <w:tcBorders>
              <w:top w:val="single" w:sz="4" w:space="0" w:color="000000"/>
              <w:left w:val="single" w:sz="4" w:space="0" w:color="000000"/>
              <w:bottom w:val="single" w:sz="4" w:space="0" w:color="000000"/>
              <w:right w:val="single" w:sz="4" w:space="0" w:color="000000"/>
            </w:tcBorders>
            <w:hideMark/>
          </w:tcPr>
          <w:p w14:paraId="390D57B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17.5</w:t>
            </w:r>
          </w:p>
        </w:tc>
      </w:tr>
      <w:tr w:rsidR="00FB1135" w:rsidRPr="002B2DCB" w14:paraId="441554CB" w14:textId="77777777" w:rsidTr="00FB1135">
        <w:trPr>
          <w:trHeight w:val="261"/>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0BC29A8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tc>
        <w:tc>
          <w:tcPr>
            <w:tcW w:w="1560" w:type="dxa"/>
            <w:tcBorders>
              <w:top w:val="single" w:sz="4" w:space="0" w:color="000000"/>
              <w:left w:val="single" w:sz="4" w:space="0" w:color="000000"/>
              <w:bottom w:val="single" w:sz="4" w:space="0" w:color="000000"/>
              <w:right w:val="single" w:sz="4" w:space="0" w:color="000000"/>
            </w:tcBorders>
            <w:hideMark/>
          </w:tcPr>
          <w:p w14:paraId="43ADE1C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10</w:t>
            </w:r>
          </w:p>
        </w:tc>
        <w:tc>
          <w:tcPr>
            <w:tcW w:w="1586" w:type="dxa"/>
            <w:tcBorders>
              <w:top w:val="single" w:sz="4" w:space="0" w:color="000000"/>
              <w:left w:val="single" w:sz="4" w:space="0" w:color="000000"/>
              <w:bottom w:val="single" w:sz="4" w:space="0" w:color="000000"/>
              <w:right w:val="single" w:sz="4" w:space="0" w:color="000000"/>
            </w:tcBorders>
            <w:hideMark/>
          </w:tcPr>
          <w:p w14:paraId="00BAD7B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9.00</w:t>
            </w:r>
          </w:p>
        </w:tc>
        <w:tc>
          <w:tcPr>
            <w:tcW w:w="1644" w:type="dxa"/>
            <w:tcBorders>
              <w:top w:val="single" w:sz="4" w:space="0" w:color="000000"/>
              <w:left w:val="single" w:sz="4" w:space="0" w:color="000000"/>
              <w:bottom w:val="single" w:sz="4" w:space="0" w:color="000000"/>
              <w:right w:val="single" w:sz="4" w:space="0" w:color="000000"/>
            </w:tcBorders>
            <w:hideMark/>
          </w:tcPr>
          <w:p w14:paraId="1AF1AA0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12.0</w:t>
            </w:r>
          </w:p>
        </w:tc>
      </w:tr>
      <w:tr w:rsidR="00FB1135" w:rsidRPr="002B2DCB" w14:paraId="4BCDF043" w14:textId="77777777" w:rsidTr="00FB1135">
        <w:trPr>
          <w:trHeight w:val="263"/>
        </w:trPr>
        <w:tc>
          <w:tcPr>
            <w:tcW w:w="2268" w:type="dxa"/>
            <w:vMerge w:val="restart"/>
            <w:tcBorders>
              <w:top w:val="single" w:sz="4" w:space="0" w:color="000000"/>
              <w:left w:val="single" w:sz="4" w:space="0" w:color="000000"/>
              <w:bottom w:val="single" w:sz="4" w:space="0" w:color="000000"/>
              <w:right w:val="single" w:sz="4" w:space="0" w:color="000000"/>
            </w:tcBorders>
            <w:hideMark/>
          </w:tcPr>
          <w:p w14:paraId="0162CB3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Zems spriegums</w:t>
            </w:r>
          </w:p>
          <w:p w14:paraId="461A1E6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(LV)</w:t>
            </w:r>
          </w:p>
        </w:tc>
        <w:tc>
          <w:tcPr>
            <w:tcW w:w="1560" w:type="dxa"/>
            <w:tcBorders>
              <w:top w:val="single" w:sz="4" w:space="0" w:color="000000"/>
              <w:left w:val="single" w:sz="4" w:space="0" w:color="000000"/>
              <w:bottom w:val="single" w:sz="4" w:space="0" w:color="000000"/>
              <w:right w:val="single" w:sz="4" w:space="0" w:color="000000"/>
            </w:tcBorders>
            <w:hideMark/>
          </w:tcPr>
          <w:p w14:paraId="730DE63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0.69</w:t>
            </w:r>
          </w:p>
        </w:tc>
        <w:tc>
          <w:tcPr>
            <w:tcW w:w="1586" w:type="dxa"/>
            <w:tcBorders>
              <w:top w:val="single" w:sz="4" w:space="0" w:color="000000"/>
              <w:left w:val="single" w:sz="4" w:space="0" w:color="000000"/>
              <w:bottom w:val="single" w:sz="4" w:space="0" w:color="000000"/>
              <w:right w:val="single" w:sz="4" w:space="0" w:color="000000"/>
            </w:tcBorders>
            <w:hideMark/>
          </w:tcPr>
          <w:p w14:paraId="7746584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0.62</w:t>
            </w:r>
          </w:p>
        </w:tc>
        <w:tc>
          <w:tcPr>
            <w:tcW w:w="1644" w:type="dxa"/>
            <w:tcBorders>
              <w:top w:val="single" w:sz="4" w:space="0" w:color="000000"/>
              <w:left w:val="single" w:sz="4" w:space="0" w:color="000000"/>
              <w:bottom w:val="single" w:sz="4" w:space="0" w:color="000000"/>
              <w:right w:val="single" w:sz="4" w:space="0" w:color="000000"/>
            </w:tcBorders>
            <w:hideMark/>
          </w:tcPr>
          <w:p w14:paraId="60B646F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0.76</w:t>
            </w:r>
          </w:p>
        </w:tc>
      </w:tr>
      <w:tr w:rsidR="00FB1135" w:rsidRPr="002B2DCB" w14:paraId="5B2E5744" w14:textId="77777777" w:rsidTr="00FB1135">
        <w:trPr>
          <w:trHeight w:val="263"/>
        </w:trPr>
        <w:tc>
          <w:tcPr>
            <w:tcW w:w="2268" w:type="dxa"/>
            <w:vMerge/>
            <w:tcBorders>
              <w:top w:val="single" w:sz="4" w:space="0" w:color="000000"/>
              <w:left w:val="single" w:sz="4" w:space="0" w:color="000000"/>
              <w:bottom w:val="single" w:sz="4" w:space="0" w:color="000000"/>
              <w:right w:val="single" w:sz="4" w:space="0" w:color="000000"/>
            </w:tcBorders>
            <w:vAlign w:val="center"/>
            <w:hideMark/>
          </w:tcPr>
          <w:p w14:paraId="3687157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tc>
        <w:tc>
          <w:tcPr>
            <w:tcW w:w="1560" w:type="dxa"/>
            <w:tcBorders>
              <w:top w:val="single" w:sz="4" w:space="0" w:color="000000"/>
              <w:left w:val="single" w:sz="4" w:space="0" w:color="000000"/>
              <w:bottom w:val="single" w:sz="4" w:space="0" w:color="000000"/>
              <w:right w:val="single" w:sz="4" w:space="0" w:color="000000"/>
            </w:tcBorders>
            <w:hideMark/>
          </w:tcPr>
          <w:p w14:paraId="774ED82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0.40</w:t>
            </w:r>
          </w:p>
        </w:tc>
        <w:tc>
          <w:tcPr>
            <w:tcW w:w="1586" w:type="dxa"/>
            <w:tcBorders>
              <w:top w:val="single" w:sz="4" w:space="0" w:color="000000"/>
              <w:left w:val="single" w:sz="4" w:space="0" w:color="000000"/>
              <w:bottom w:val="single" w:sz="4" w:space="0" w:color="000000"/>
              <w:right w:val="single" w:sz="4" w:space="0" w:color="000000"/>
            </w:tcBorders>
            <w:hideMark/>
          </w:tcPr>
          <w:p w14:paraId="26C8632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0.36</w:t>
            </w:r>
          </w:p>
        </w:tc>
        <w:tc>
          <w:tcPr>
            <w:tcW w:w="1644" w:type="dxa"/>
            <w:tcBorders>
              <w:top w:val="single" w:sz="4" w:space="0" w:color="000000"/>
              <w:left w:val="single" w:sz="4" w:space="0" w:color="000000"/>
              <w:bottom w:val="single" w:sz="4" w:space="0" w:color="000000"/>
              <w:right w:val="single" w:sz="4" w:space="0" w:color="000000"/>
            </w:tcBorders>
            <w:hideMark/>
          </w:tcPr>
          <w:p w14:paraId="708FE41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0.44</w:t>
            </w:r>
          </w:p>
        </w:tc>
      </w:tr>
    </w:tbl>
    <w:p w14:paraId="258C4244" w14:textId="6B7E2DBA"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bookmarkStart w:id="39" w:name="_bookmark79"/>
      <w:bookmarkEnd w:id="39"/>
    </w:p>
    <w:p w14:paraId="10D7048C" w14:textId="344C3AF2"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Maksimālā (Umax ) un minimālā (Umin ) sprieguma robežas nosaka, izmantojot standartus DS/EN 50160 (10 minūšu vidējās vērtības) un DS/EN 60038 </w:t>
      </w:r>
      <w:r w:rsidR="002904A4" w:rsidRPr="002B2DCB">
        <w:rPr>
          <w:rFonts w:asciiTheme="majorBidi" w:hAnsiTheme="majorBidi" w:cstheme="majorBidi"/>
          <w:sz w:val="24"/>
          <w:szCs w:val="24"/>
          <w:lang w:val="lv-LV"/>
        </w:rPr>
        <w:t>.</w:t>
      </w:r>
    </w:p>
    <w:p w14:paraId="67B6BD02"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Vēja elektrostacijai jāspēj īslaicīgi izturēt spriegumus, kas pārsniedz maksimālos spriegumus </w:t>
      </w:r>
      <w:hyperlink r:id="rId182" w:anchor="_bookmark141" w:history="1">
        <w:r w:rsidRPr="002B2DCB">
          <w:rPr>
            <w:lang w:val="lv-LV"/>
          </w:rPr>
          <w:t>6.</w:t>
        </w:r>
      </w:hyperlink>
      <w:r w:rsidRPr="002B2DCB">
        <w:rPr>
          <w:rFonts w:asciiTheme="majorBidi" w:hAnsiTheme="majorBidi" w:cstheme="majorBidi"/>
          <w:sz w:val="24"/>
          <w:szCs w:val="24"/>
          <w:lang w:val="lv-LV"/>
        </w:rPr>
        <w:t xml:space="preserve"> iedaļā norādīto nepieciešamo aizsardzības iestatījumu robežās.</w:t>
      </w:r>
    </w:p>
    <w:p w14:paraId="3D3B3DB0" w14:textId="0986F658"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bookmarkStart w:id="40" w:name="_bookmark80"/>
      <w:bookmarkEnd w:id="40"/>
      <w:r w:rsidRPr="002B2DCB">
        <w:rPr>
          <w:rFonts w:asciiTheme="majorBidi" w:hAnsiTheme="majorBidi" w:cstheme="majorBidi"/>
          <w:sz w:val="24"/>
          <w:szCs w:val="24"/>
          <w:lang w:val="lv-LV"/>
        </w:rPr>
        <w:t xml:space="preserve">Normālā ražošanas diapazonā vēja elektrostacijai jābūt projektētai tā, lai tā varētu </w:t>
      </w:r>
      <w:r w:rsidRPr="002B2DCB">
        <w:rPr>
          <w:rFonts w:asciiTheme="majorBidi" w:hAnsiTheme="majorBidi" w:cstheme="majorBidi"/>
          <w:sz w:val="24"/>
          <w:szCs w:val="24"/>
          <w:lang w:val="lv-LV"/>
        </w:rPr>
        <w:lastRenderedPageBreak/>
        <w:t>sākt darboties un nepārtraukti ražot elektroenerģiju atbilstoši projektētajām specifikācijām (piemēram, ar atbilstošiem vēja apstākļiem), ko ierobežo tikai aizsargfunkcijas iestatījumi, un/vai citas funkcijas, kas ietekmē elektrostacijas jaudu.</w:t>
      </w:r>
    </w:p>
    <w:p w14:paraId="1E7A71D0" w14:textId="15CEDEAB"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Normālā ražošanas diapazonā normālais darba spriegums ir Uc ±10%, un frekvences diapazons ir 49,50-50,20 Hz.</w:t>
      </w:r>
    </w:p>
    <w:p w14:paraId="1F07148D"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elektrostacijas automātiska pieslēgšana var notikt ne agrāk kā trīs minūtes pēc tam, kad spriegums un frekvence ir normālā ražošanas diapazonā.</w:t>
      </w:r>
    </w:p>
    <w:p w14:paraId="6DAC18D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7E421C7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Frekvences ierobežojuma iestatījumus nosaka pārvades sistēmas operators.</w:t>
      </w:r>
    </w:p>
    <w:p w14:paraId="33F72F94" w14:textId="77777777" w:rsidR="00FB1135" w:rsidRPr="002B2DCB" w:rsidRDefault="00FB1135" w:rsidP="00133A18">
      <w:pPr>
        <w:pStyle w:val="BodyText"/>
        <w:spacing w:before="41" w:line="360" w:lineRule="auto"/>
        <w:ind w:right="646"/>
        <w:jc w:val="both"/>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A2 kategorijas vēja elektrostacijas</w:t>
      </w:r>
    </w:p>
    <w:p w14:paraId="2CE90C72" w14:textId="404BC2D0"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Kopējās aktīvās jaudas ražošanas prasības, kas vēja elektrostacijai jāievēro frekvences un sprieguma noviržu gadījumā, ir </w:t>
      </w:r>
      <w:r w:rsidRPr="00F73B8B">
        <w:rPr>
          <w:rFonts w:ascii="Times New Roman" w:hAnsi="Times New Roman" w:cs="Times New Roman"/>
          <w:sz w:val="24"/>
          <w:szCs w:val="24"/>
          <w:lang w:val="lv-LV"/>
        </w:rPr>
        <w:t xml:space="preserve">parādītas </w:t>
      </w:r>
      <w:hyperlink r:id="rId183" w:anchor="_bookmark81" w:history="1">
        <w:r w:rsidR="00F73B8B" w:rsidRPr="00F73B8B">
          <w:rPr>
            <w:rFonts w:ascii="Times New Roman" w:hAnsi="Times New Roman" w:cs="Times New Roman"/>
            <w:lang w:val="lv-LV"/>
          </w:rPr>
          <w:t>5.1</w:t>
        </w:r>
        <w:r w:rsidRPr="00F73B8B">
          <w:rPr>
            <w:rFonts w:ascii="Times New Roman" w:hAnsi="Times New Roman" w:cs="Times New Roman"/>
            <w:lang w:val="lv-LV"/>
          </w:rPr>
          <w:t>. attēlā</w:t>
        </w:r>
      </w:hyperlink>
      <w:r w:rsidRPr="00F73B8B">
        <w:rPr>
          <w:rFonts w:ascii="Times New Roman" w:hAnsi="Times New Roman" w:cs="Times New Roman"/>
          <w:sz w:val="24"/>
          <w:szCs w:val="24"/>
          <w:lang w:val="lv-LV"/>
        </w:rPr>
        <w:t>.</w:t>
      </w:r>
    </w:p>
    <w:p w14:paraId="2662446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22E6092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6DF983F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18497FE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56BD095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2D1C974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3CE3CFD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0AA83CA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732C71B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0B13748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0469A95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64917F8F" w14:textId="330F3944"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1947008" behindDoc="1" locked="0" layoutInCell="1" allowOverlap="1" wp14:anchorId="451F027A" wp14:editId="5DA0F8DB">
                <wp:simplePos x="0" y="0"/>
                <wp:positionH relativeFrom="page">
                  <wp:posOffset>1675130</wp:posOffset>
                </wp:positionH>
                <wp:positionV relativeFrom="paragraph">
                  <wp:posOffset>230505</wp:posOffset>
                </wp:positionV>
                <wp:extent cx="167640" cy="146685"/>
                <wp:effectExtent l="0" t="0" r="3810" b="0"/>
                <wp:wrapTopAndBottom/>
                <wp:docPr id="1152715873" name="Group 286"/>
                <wp:cNvGraphicFramePr/>
                <a:graphic xmlns:a="http://schemas.openxmlformats.org/drawingml/2006/main">
                  <a:graphicData uri="http://schemas.microsoft.com/office/word/2010/wordprocessingGroup">
                    <wpg:wgp>
                      <wpg:cNvGrpSpPr/>
                      <wpg:grpSpPr>
                        <a:xfrm>
                          <a:off x="0" y="0"/>
                          <a:ext cx="167640" cy="146685"/>
                          <a:chOff x="0" y="0"/>
                          <a:chExt cx="167638" cy="146304"/>
                        </a:xfrm>
                      </wpg:grpSpPr>
                      <pic:pic xmlns:pic="http://schemas.openxmlformats.org/drawingml/2006/picture">
                        <pic:nvPicPr>
                          <pic:cNvPr id="453891791" name="Image 246"/>
                          <pic:cNvPicPr/>
                        </pic:nvPicPr>
                        <pic:blipFill>
                          <a:blip r:embed="rId184" cstate="print"/>
                          <a:stretch>
                            <a:fillRect/>
                          </a:stretch>
                        </pic:blipFill>
                        <pic:spPr>
                          <a:xfrm>
                            <a:off x="0" y="0"/>
                            <a:ext cx="92964" cy="146304"/>
                          </a:xfrm>
                          <a:prstGeom prst="rect">
                            <a:avLst/>
                          </a:prstGeom>
                        </pic:spPr>
                      </pic:pic>
                      <pic:pic xmlns:pic="http://schemas.openxmlformats.org/drawingml/2006/picture">
                        <pic:nvPicPr>
                          <pic:cNvPr id="1734054465" name="Image 247"/>
                          <pic:cNvPicPr/>
                        </pic:nvPicPr>
                        <pic:blipFill>
                          <a:blip r:embed="rId185" cstate="print"/>
                          <a:stretch>
                            <a:fillRect/>
                          </a:stretch>
                        </pic:blipFill>
                        <pic:spPr>
                          <a:xfrm>
                            <a:off x="97535" y="0"/>
                            <a:ext cx="70103" cy="48768"/>
                          </a:xfrm>
                          <a:prstGeom prst="rect">
                            <a:avLst/>
                          </a:prstGeom>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4492A96" id="Group 286" o:spid="_x0000_s1026" style="position:absolute;margin-left:131.9pt;margin-top:18.15pt;width:13.2pt;height:11.55pt;z-index:-251369472;mso-wrap-distance-left:0;mso-wrap-distance-right:0;mso-position-horizontal-relative:page" coordsize="167638,146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6" o:spid="_x0000_s1027" type="#_x0000_t75" style="position:absolute;width:92964;height:146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">
                  <v:imagedata r:id="rId187" o:title=""/>
                </v:shape>
                <v:shape id="Image 247" o:spid="_x0000_s1028" type="#_x0000_t75" style="position:absolute;left:97535;width:70103;height:48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">
                  <v:imagedata r:id="rId188" o:title=""/>
                </v:shape>
                <w10:wrap type="topAndBottom" anchorx="pag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1949056" behindDoc="1" locked="0" layoutInCell="1" allowOverlap="1" wp14:anchorId="51AEE8F9" wp14:editId="298C384F">
                <wp:simplePos x="0" y="0"/>
                <wp:positionH relativeFrom="page">
                  <wp:posOffset>2330450</wp:posOffset>
                </wp:positionH>
                <wp:positionV relativeFrom="paragraph">
                  <wp:posOffset>230505</wp:posOffset>
                </wp:positionV>
                <wp:extent cx="167640" cy="146685"/>
                <wp:effectExtent l="0" t="0" r="3810" b="0"/>
                <wp:wrapTopAndBottom/>
                <wp:docPr id="1565784258" name="Group 285"/>
                <wp:cNvGraphicFramePr/>
                <a:graphic xmlns:a="http://schemas.openxmlformats.org/drawingml/2006/main">
                  <a:graphicData uri="http://schemas.microsoft.com/office/word/2010/wordprocessingGroup">
                    <wpg:wgp>
                      <wpg:cNvGrpSpPr/>
                      <wpg:grpSpPr>
                        <a:xfrm>
                          <a:off x="0" y="0"/>
                          <a:ext cx="167640" cy="146685"/>
                          <a:chOff x="0" y="0"/>
                          <a:chExt cx="167638" cy="146304"/>
                        </a:xfrm>
                      </wpg:grpSpPr>
                      <pic:pic xmlns:pic="http://schemas.openxmlformats.org/drawingml/2006/picture">
                        <pic:nvPicPr>
                          <pic:cNvPr id="113431341" name="Image 252"/>
                          <pic:cNvPicPr/>
                        </pic:nvPicPr>
                        <pic:blipFill>
                          <a:blip r:embed="rId189" cstate="print"/>
                          <a:stretch>
                            <a:fillRect/>
                          </a:stretch>
                        </pic:blipFill>
                        <pic:spPr>
                          <a:xfrm>
                            <a:off x="0" y="0"/>
                            <a:ext cx="94487" cy="146304"/>
                          </a:xfrm>
                          <a:prstGeom prst="rect">
                            <a:avLst/>
                          </a:prstGeom>
                        </pic:spPr>
                      </pic:pic>
                      <pic:pic xmlns:pic="http://schemas.openxmlformats.org/drawingml/2006/picture">
                        <pic:nvPicPr>
                          <pic:cNvPr id="861831760" name="Image 253"/>
                          <pic:cNvPicPr/>
                        </pic:nvPicPr>
                        <pic:blipFill>
                          <a:blip r:embed="rId185" cstate="print"/>
                          <a:stretch>
                            <a:fillRect/>
                          </a:stretch>
                        </pic:blipFill>
                        <pic:spPr>
                          <a:xfrm>
                            <a:off x="97535" y="0"/>
                            <a:ext cx="70103" cy="48768"/>
                          </a:xfrm>
                          <a:prstGeom prst="rect">
                            <a:avLst/>
                          </a:prstGeom>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94C81F8" id="Group 285" o:spid="_x0000_s1026" style="position:absolute;margin-left:183.5pt;margin-top:18.15pt;width:13.2pt;height:11.55pt;z-index:-251367424;mso-wrap-distance-left:0;mso-wrap-distance-right:0;mso-position-horizontal-relative:page" coordsize="167638,146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">
                <v:shape id="Image 252" o:spid="_x0000_s1027" type="#_x0000_t75" style="position:absolute;width:94487;height:146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">
                  <v:imagedata r:id="rId190" o:title=""/>
                </v:shape>
                <v:shape id="Image 253" o:spid="_x0000_s1028" type="#_x0000_t75" style="position:absolute;left:97535;width:70103;height:48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">
                  <v:imagedata r:id="rId188" o:title=""/>
                </v:shape>
                <w10:wrap type="topAndBottom" anchorx="pag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1951104" behindDoc="1" locked="0" layoutInCell="1" allowOverlap="1" wp14:anchorId="3E2C6C74" wp14:editId="0598D6A0">
                <wp:simplePos x="0" y="0"/>
                <wp:positionH relativeFrom="page">
                  <wp:posOffset>2979420</wp:posOffset>
                </wp:positionH>
                <wp:positionV relativeFrom="paragraph">
                  <wp:posOffset>230505</wp:posOffset>
                </wp:positionV>
                <wp:extent cx="167640" cy="146685"/>
                <wp:effectExtent l="0" t="0" r="3810" b="0"/>
                <wp:wrapTopAndBottom/>
                <wp:docPr id="23175191" name="Group 284"/>
                <wp:cNvGraphicFramePr/>
                <a:graphic xmlns:a="http://schemas.openxmlformats.org/drawingml/2006/main">
                  <a:graphicData uri="http://schemas.microsoft.com/office/word/2010/wordprocessingGroup">
                    <wpg:wgp>
                      <wpg:cNvGrpSpPr/>
                      <wpg:grpSpPr>
                        <a:xfrm>
                          <a:off x="0" y="0"/>
                          <a:ext cx="167640" cy="146685"/>
                          <a:chOff x="0" y="0"/>
                          <a:chExt cx="167638" cy="146304"/>
                        </a:xfrm>
                      </wpg:grpSpPr>
                      <pic:pic xmlns:pic="http://schemas.openxmlformats.org/drawingml/2006/picture">
                        <pic:nvPicPr>
                          <pic:cNvPr id="1408430567" name="Image 258"/>
                          <pic:cNvPicPr/>
                        </pic:nvPicPr>
                        <pic:blipFill>
                          <a:blip r:embed="rId191" cstate="print"/>
                          <a:stretch>
                            <a:fillRect/>
                          </a:stretch>
                        </pic:blipFill>
                        <pic:spPr>
                          <a:xfrm>
                            <a:off x="0" y="0"/>
                            <a:ext cx="92963" cy="146304"/>
                          </a:xfrm>
                          <a:prstGeom prst="rect">
                            <a:avLst/>
                          </a:prstGeom>
                        </pic:spPr>
                      </pic:pic>
                      <pic:pic xmlns:pic="http://schemas.openxmlformats.org/drawingml/2006/picture">
                        <pic:nvPicPr>
                          <pic:cNvPr id="1482804245" name="Image 259"/>
                          <pic:cNvPicPr/>
                        </pic:nvPicPr>
                        <pic:blipFill>
                          <a:blip r:embed="rId192" cstate="print"/>
                          <a:stretch>
                            <a:fillRect/>
                          </a:stretch>
                        </pic:blipFill>
                        <pic:spPr>
                          <a:xfrm>
                            <a:off x="96011" y="0"/>
                            <a:ext cx="71627" cy="48768"/>
                          </a:xfrm>
                          <a:prstGeom prst="rect">
                            <a:avLst/>
                          </a:prstGeom>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B006D21" id="Group 284" o:spid="_x0000_s1026" style="position:absolute;margin-left:234.6pt;margin-top:18.15pt;width:13.2pt;height:11.55pt;z-index:-251365376;mso-wrap-distance-left:0;mso-wrap-distance-right:0;mso-position-horizontal-relative:page" coordsize="167638,146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">
                <v:shape id="Image 258" o:spid="_x0000_s1027" type="#_x0000_t75" style="position:absolute;width:92963;height:146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">
                  <v:imagedata r:id="rId193" o:title=""/>
                </v:shape>
                <v:shape id="Image 259" o:spid="_x0000_s1028" type="#_x0000_t75" style="position:absolute;left:96011;width:71627;height:48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">
                  <v:imagedata r:id="rId194" o:title=""/>
                </v:shape>
                <w10:wrap type="topAndBottom" anchorx="pag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1953152" behindDoc="1" locked="0" layoutInCell="1" allowOverlap="1" wp14:anchorId="4949695E" wp14:editId="4D6ACCE5">
                <wp:simplePos x="0" y="0"/>
                <wp:positionH relativeFrom="page">
                  <wp:posOffset>4290060</wp:posOffset>
                </wp:positionH>
                <wp:positionV relativeFrom="paragraph">
                  <wp:posOffset>230505</wp:posOffset>
                </wp:positionV>
                <wp:extent cx="166370" cy="146685"/>
                <wp:effectExtent l="0" t="0" r="5080" b="0"/>
                <wp:wrapTopAndBottom/>
                <wp:docPr id="447534056" name="Group 283"/>
                <wp:cNvGraphicFramePr/>
                <a:graphic xmlns:a="http://schemas.openxmlformats.org/drawingml/2006/main">
                  <a:graphicData uri="http://schemas.microsoft.com/office/word/2010/wordprocessingGroup">
                    <wpg:wgp>
                      <wpg:cNvGrpSpPr/>
                      <wpg:grpSpPr>
                        <a:xfrm>
                          <a:off x="0" y="0"/>
                          <a:ext cx="166370" cy="146685"/>
                          <a:chOff x="0" y="0"/>
                          <a:chExt cx="166114" cy="146304"/>
                        </a:xfrm>
                      </wpg:grpSpPr>
                      <pic:pic xmlns:pic="http://schemas.openxmlformats.org/drawingml/2006/picture">
                        <pic:nvPicPr>
                          <pic:cNvPr id="784960715" name="Image 264"/>
                          <pic:cNvPicPr/>
                        </pic:nvPicPr>
                        <pic:blipFill>
                          <a:blip r:embed="rId195" cstate="print"/>
                          <a:stretch>
                            <a:fillRect/>
                          </a:stretch>
                        </pic:blipFill>
                        <pic:spPr>
                          <a:xfrm>
                            <a:off x="0" y="0"/>
                            <a:ext cx="92963" cy="146304"/>
                          </a:xfrm>
                          <a:prstGeom prst="rect">
                            <a:avLst/>
                          </a:prstGeom>
                        </pic:spPr>
                      </pic:pic>
                      <pic:pic xmlns:pic="http://schemas.openxmlformats.org/drawingml/2006/picture">
                        <pic:nvPicPr>
                          <pic:cNvPr id="875743444" name="Image 265"/>
                          <pic:cNvPicPr/>
                        </pic:nvPicPr>
                        <pic:blipFill>
                          <a:blip r:embed="rId185" cstate="print"/>
                          <a:stretch>
                            <a:fillRect/>
                          </a:stretch>
                        </pic:blipFill>
                        <pic:spPr>
                          <a:xfrm>
                            <a:off x="96011" y="0"/>
                            <a:ext cx="70103" cy="48768"/>
                          </a:xfrm>
                          <a:prstGeom prst="rect">
                            <a:avLst/>
                          </a:prstGeom>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489B9CB" id="Group 283" o:spid="_x0000_s1026" style="position:absolute;margin-left:337.8pt;margin-top:18.15pt;width:13.1pt;height:11.55pt;z-index:-251363328;mso-wrap-distance-left:0;mso-wrap-distance-right:0;mso-position-horizontal-relative:page" coordsize="166114,146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">
                <v:shape id="Image 264" o:spid="_x0000_s1027" type="#_x0000_t75" style="position:absolute;width:92963;height:146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">
                  <v:imagedata r:id="rId196" o:title=""/>
                </v:shape>
                <v:shape id="Image 265" o:spid="_x0000_s1028" type="#_x0000_t75" style="position:absolute;left:96011;width:70103;height:48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">
                  <v:imagedata r:id="rId188" o:title=""/>
                </v:shape>
                <w10:wrap type="topAndBottom" anchorx="pag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1954176" behindDoc="1" locked="0" layoutInCell="1" allowOverlap="1" wp14:anchorId="205C2314" wp14:editId="154341CA">
                <wp:simplePos x="0" y="0"/>
                <wp:positionH relativeFrom="page">
                  <wp:posOffset>4611370</wp:posOffset>
                </wp:positionH>
                <wp:positionV relativeFrom="paragraph">
                  <wp:posOffset>230505</wp:posOffset>
                </wp:positionV>
                <wp:extent cx="166370" cy="146685"/>
                <wp:effectExtent l="0" t="0" r="5080" b="0"/>
                <wp:wrapTopAndBottom/>
                <wp:docPr id="1700087295" name="Group 282"/>
                <wp:cNvGraphicFramePr/>
                <a:graphic xmlns:a="http://schemas.openxmlformats.org/drawingml/2006/main">
                  <a:graphicData uri="http://schemas.microsoft.com/office/word/2010/wordprocessingGroup">
                    <wpg:wgp>
                      <wpg:cNvGrpSpPr/>
                      <wpg:grpSpPr>
                        <a:xfrm>
                          <a:off x="0" y="0"/>
                          <a:ext cx="166370" cy="146685"/>
                          <a:chOff x="0" y="0"/>
                          <a:chExt cx="166114" cy="146304"/>
                        </a:xfrm>
                      </wpg:grpSpPr>
                      <pic:pic xmlns:pic="http://schemas.openxmlformats.org/drawingml/2006/picture">
                        <pic:nvPicPr>
                          <pic:cNvPr id="1889986532" name="Image 267"/>
                          <pic:cNvPicPr/>
                        </pic:nvPicPr>
                        <pic:blipFill>
                          <a:blip r:embed="rId197" cstate="print"/>
                          <a:stretch>
                            <a:fillRect/>
                          </a:stretch>
                        </pic:blipFill>
                        <pic:spPr>
                          <a:xfrm>
                            <a:off x="0" y="0"/>
                            <a:ext cx="91439" cy="146304"/>
                          </a:xfrm>
                          <a:prstGeom prst="rect">
                            <a:avLst/>
                          </a:prstGeom>
                        </pic:spPr>
                      </pic:pic>
                      <pic:pic xmlns:pic="http://schemas.openxmlformats.org/drawingml/2006/picture">
                        <pic:nvPicPr>
                          <pic:cNvPr id="1319577655" name="Image 268"/>
                          <pic:cNvPicPr/>
                        </pic:nvPicPr>
                        <pic:blipFill>
                          <a:blip r:embed="rId198" cstate="print"/>
                          <a:stretch>
                            <a:fillRect/>
                          </a:stretch>
                        </pic:blipFill>
                        <pic:spPr>
                          <a:xfrm>
                            <a:off x="96011" y="0"/>
                            <a:ext cx="70103" cy="48768"/>
                          </a:xfrm>
                          <a:prstGeom prst="rect">
                            <a:avLst/>
                          </a:prstGeom>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B5358CD" id="Group 282" o:spid="_x0000_s1026" style="position:absolute;margin-left:363.1pt;margin-top:18.15pt;width:13.1pt;height:11.55pt;z-index:-251362304;mso-wrap-distance-left:0;mso-wrap-distance-right:0;mso-position-horizontal-relative:page" coordsize="166114,146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">
                <v:shape id="Image 267" o:spid="_x0000_s1027" type="#_x0000_t75" style="position:absolute;width:91439;height:146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">
                  <v:imagedata r:id="rId199" o:title=""/>
                </v:shape>
                <v:shape id="Image 268" o:spid="_x0000_s1028" type="#_x0000_t75" style="position:absolute;left:96011;width:70103;height:48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">
                  <v:imagedata r:id="rId200" o:title=""/>
                </v:shape>
                <w10:wrap type="topAndBottom" anchorx="pag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1952128" behindDoc="1" locked="0" layoutInCell="1" allowOverlap="1" wp14:anchorId="09BA6746" wp14:editId="536E66CE">
                <wp:simplePos x="0" y="0"/>
                <wp:positionH relativeFrom="page">
                  <wp:posOffset>3961130</wp:posOffset>
                </wp:positionH>
                <wp:positionV relativeFrom="paragraph">
                  <wp:posOffset>230505</wp:posOffset>
                </wp:positionV>
                <wp:extent cx="166370" cy="146685"/>
                <wp:effectExtent l="0" t="0" r="5080" b="0"/>
                <wp:wrapTopAndBottom/>
                <wp:docPr id="1024739816" name="Group 281"/>
                <wp:cNvGraphicFramePr/>
                <a:graphic xmlns:a="http://schemas.openxmlformats.org/drawingml/2006/main">
                  <a:graphicData uri="http://schemas.microsoft.com/office/word/2010/wordprocessingGroup">
                    <wpg:wgp>
                      <wpg:cNvGrpSpPr/>
                      <wpg:grpSpPr>
                        <a:xfrm>
                          <a:off x="0" y="0"/>
                          <a:ext cx="166370" cy="146685"/>
                          <a:chOff x="0" y="0"/>
                          <a:chExt cx="166114" cy="146304"/>
                        </a:xfrm>
                      </wpg:grpSpPr>
                      <pic:pic xmlns:pic="http://schemas.openxmlformats.org/drawingml/2006/picture">
                        <pic:nvPicPr>
                          <pic:cNvPr id="1421527813" name="Image 261"/>
                          <pic:cNvPicPr/>
                        </pic:nvPicPr>
                        <pic:blipFill>
                          <a:blip r:embed="rId201" cstate="print"/>
                          <a:stretch>
                            <a:fillRect/>
                          </a:stretch>
                        </pic:blipFill>
                        <pic:spPr>
                          <a:xfrm>
                            <a:off x="0" y="0"/>
                            <a:ext cx="91439" cy="146304"/>
                          </a:xfrm>
                          <a:prstGeom prst="rect">
                            <a:avLst/>
                          </a:prstGeom>
                        </pic:spPr>
                      </pic:pic>
                      <pic:pic xmlns:pic="http://schemas.openxmlformats.org/drawingml/2006/picture">
                        <pic:nvPicPr>
                          <pic:cNvPr id="1851831698" name="Image 262"/>
                          <pic:cNvPicPr/>
                        </pic:nvPicPr>
                        <pic:blipFill>
                          <a:blip r:embed="rId198" cstate="print"/>
                          <a:stretch>
                            <a:fillRect/>
                          </a:stretch>
                        </pic:blipFill>
                        <pic:spPr>
                          <a:xfrm>
                            <a:off x="96011" y="0"/>
                            <a:ext cx="70103" cy="48768"/>
                          </a:xfrm>
                          <a:prstGeom prst="rect">
                            <a:avLst/>
                          </a:prstGeom>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7C9559F" id="Group 281" o:spid="_x0000_s1026" style="position:absolute;margin-left:311.9pt;margin-top:18.15pt;width:13.1pt;height:11.55pt;z-index:-251364352;mso-wrap-distance-left:0;mso-wrap-distance-right:0;mso-position-horizontal-relative:page" coordsize="166114,146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">
                <v:shape id="Image 261" o:spid="_x0000_s1027" type="#_x0000_t75" style="position:absolute;width:91439;height:146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">
                  <v:imagedata r:id="rId202" o:title=""/>
                </v:shape>
                <v:shape id="Image 262" o:spid="_x0000_s1028" type="#_x0000_t75" style="position:absolute;left:96011;width:70103;height:48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">
                  <v:imagedata r:id="rId200" o:title=""/>
                </v:shape>
                <w10:wrap type="topAndBottom" anchorx="pag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1950080" behindDoc="1" locked="0" layoutInCell="1" allowOverlap="1" wp14:anchorId="4F1893F6" wp14:editId="0358ED6B">
                <wp:simplePos x="0" y="0"/>
                <wp:positionH relativeFrom="page">
                  <wp:posOffset>2653030</wp:posOffset>
                </wp:positionH>
                <wp:positionV relativeFrom="paragraph">
                  <wp:posOffset>230505</wp:posOffset>
                </wp:positionV>
                <wp:extent cx="167640" cy="146685"/>
                <wp:effectExtent l="0" t="0" r="3810" b="0"/>
                <wp:wrapTopAndBottom/>
                <wp:docPr id="1263017331" name="Group 280"/>
                <wp:cNvGraphicFramePr/>
                <a:graphic xmlns:a="http://schemas.openxmlformats.org/drawingml/2006/main">
                  <a:graphicData uri="http://schemas.microsoft.com/office/word/2010/wordprocessingGroup">
                    <wpg:wgp>
                      <wpg:cNvGrpSpPr/>
                      <wpg:grpSpPr>
                        <a:xfrm>
                          <a:off x="0" y="0"/>
                          <a:ext cx="167640" cy="146685"/>
                          <a:chOff x="0" y="0"/>
                          <a:chExt cx="167638" cy="146304"/>
                        </a:xfrm>
                      </wpg:grpSpPr>
                      <pic:pic xmlns:pic="http://schemas.openxmlformats.org/drawingml/2006/picture">
                        <pic:nvPicPr>
                          <pic:cNvPr id="664540639" name="Image 255"/>
                          <pic:cNvPicPr/>
                        </pic:nvPicPr>
                        <pic:blipFill>
                          <a:blip r:embed="rId191" cstate="print"/>
                          <a:stretch>
                            <a:fillRect/>
                          </a:stretch>
                        </pic:blipFill>
                        <pic:spPr>
                          <a:xfrm>
                            <a:off x="0" y="0"/>
                            <a:ext cx="92964" cy="146304"/>
                          </a:xfrm>
                          <a:prstGeom prst="rect">
                            <a:avLst/>
                          </a:prstGeom>
                        </pic:spPr>
                      </pic:pic>
                      <pic:pic xmlns:pic="http://schemas.openxmlformats.org/drawingml/2006/picture">
                        <pic:nvPicPr>
                          <pic:cNvPr id="965504891" name="Image 256"/>
                          <pic:cNvPicPr/>
                        </pic:nvPicPr>
                        <pic:blipFill>
                          <a:blip r:embed="rId198" cstate="print"/>
                          <a:stretch>
                            <a:fillRect/>
                          </a:stretch>
                        </pic:blipFill>
                        <pic:spPr>
                          <a:xfrm>
                            <a:off x="97535" y="0"/>
                            <a:ext cx="70103" cy="48768"/>
                          </a:xfrm>
                          <a:prstGeom prst="rect">
                            <a:avLst/>
                          </a:prstGeom>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F42E8DD" id="Group 280" o:spid="_x0000_s1026" style="position:absolute;margin-left:208.9pt;margin-top:18.15pt;width:13.2pt;height:11.55pt;z-index:-251366400;mso-wrap-distance-left:0;mso-wrap-distance-right:0;mso-position-horizontal-relative:page" coordsize="167638,146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">
                <v:shape id="Image 255" o:spid="_x0000_s1027" type="#_x0000_t75" style="position:absolute;width:92964;height:146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">
                  <v:imagedata r:id="rId193" o:title=""/>
                </v:shape>
                <v:shape id="Image 256" o:spid="_x0000_s1028" type="#_x0000_t75" style="position:absolute;left:97535;width:70103;height:48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">
                  <v:imagedata r:id="rId200" o:title=""/>
                </v:shape>
                <w10:wrap type="topAndBottom" anchorx="pag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1948032" behindDoc="1" locked="0" layoutInCell="1" allowOverlap="1" wp14:anchorId="7CF132A9" wp14:editId="0377E4AB">
                <wp:simplePos x="0" y="0"/>
                <wp:positionH relativeFrom="page">
                  <wp:posOffset>2000885</wp:posOffset>
                </wp:positionH>
                <wp:positionV relativeFrom="paragraph">
                  <wp:posOffset>230505</wp:posOffset>
                </wp:positionV>
                <wp:extent cx="167640" cy="146685"/>
                <wp:effectExtent l="0" t="0" r="3810" b="0"/>
                <wp:wrapTopAndBottom/>
                <wp:docPr id="1480442781" name="Group 279"/>
                <wp:cNvGraphicFramePr/>
                <a:graphic xmlns:a="http://schemas.openxmlformats.org/drawingml/2006/main">
                  <a:graphicData uri="http://schemas.microsoft.com/office/word/2010/wordprocessingGroup">
                    <wpg:wgp>
                      <wpg:cNvGrpSpPr/>
                      <wpg:grpSpPr>
                        <a:xfrm>
                          <a:off x="0" y="0"/>
                          <a:ext cx="167640" cy="146685"/>
                          <a:chOff x="0" y="0"/>
                          <a:chExt cx="167638" cy="146304"/>
                        </a:xfrm>
                      </wpg:grpSpPr>
                      <pic:pic xmlns:pic="http://schemas.openxmlformats.org/drawingml/2006/picture">
                        <pic:nvPicPr>
                          <pic:cNvPr id="1970521299" name="Image 249"/>
                          <pic:cNvPicPr/>
                        </pic:nvPicPr>
                        <pic:blipFill>
                          <a:blip r:embed="rId203" cstate="print"/>
                          <a:stretch>
                            <a:fillRect/>
                          </a:stretch>
                        </pic:blipFill>
                        <pic:spPr>
                          <a:xfrm>
                            <a:off x="0" y="0"/>
                            <a:ext cx="92963" cy="146304"/>
                          </a:xfrm>
                          <a:prstGeom prst="rect">
                            <a:avLst/>
                          </a:prstGeom>
                        </pic:spPr>
                      </pic:pic>
                      <pic:pic xmlns:pic="http://schemas.openxmlformats.org/drawingml/2006/picture">
                        <pic:nvPicPr>
                          <pic:cNvPr id="1833439461" name="Image 250"/>
                          <pic:cNvPicPr/>
                        </pic:nvPicPr>
                        <pic:blipFill>
                          <a:blip r:embed="rId198" cstate="print"/>
                          <a:stretch>
                            <a:fillRect/>
                          </a:stretch>
                        </pic:blipFill>
                        <pic:spPr>
                          <a:xfrm>
                            <a:off x="97535" y="0"/>
                            <a:ext cx="70103" cy="48768"/>
                          </a:xfrm>
                          <a:prstGeom prst="rect">
                            <a:avLst/>
                          </a:prstGeom>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E79B4D5" id="Group 279" o:spid="_x0000_s1026" style="position:absolute;margin-left:157.55pt;margin-top:18.15pt;width:13.2pt;height:11.55pt;z-index:-251368448;mso-wrap-distance-left:0;mso-wrap-distance-right:0;mso-position-horizontal-relative:page" coordsize="167638,146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">
                <v:shape id="Image 249" o:spid="_x0000_s1027" type="#_x0000_t75" style="position:absolute;width:92963;height:146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">
                  <v:imagedata r:id="rId204" o:title=""/>
                </v:shape>
                <v:shape id="Image 250" o:spid="_x0000_s1028" type="#_x0000_t75" style="position:absolute;left:97535;width:70103;height:48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">
                  <v:imagedata r:id="rId200" o:title=""/>
                </v:shape>
                <w10:wrap type="topAndBottom" anchorx="page"/>
              </v:group>
            </w:pict>
          </mc:Fallback>
        </mc:AlternateContent>
      </w:r>
    </w:p>
    <w:p w14:paraId="3CD789C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1963C636" w14:textId="027EA9CC"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1734016" behindDoc="1" locked="0" layoutInCell="1" allowOverlap="1" wp14:anchorId="4C31659F" wp14:editId="1C7CD0CB">
                <wp:simplePos x="0" y="0"/>
                <wp:positionH relativeFrom="page">
                  <wp:posOffset>958850</wp:posOffset>
                </wp:positionH>
                <wp:positionV relativeFrom="paragraph">
                  <wp:posOffset>-3321685</wp:posOffset>
                </wp:positionV>
                <wp:extent cx="4552315" cy="3185160"/>
                <wp:effectExtent l="0" t="0" r="635" b="0"/>
                <wp:wrapNone/>
                <wp:docPr id="238796506" name="Group 278"/>
                <wp:cNvGraphicFramePr/>
                <a:graphic xmlns:a="http://schemas.openxmlformats.org/drawingml/2006/main">
                  <a:graphicData uri="http://schemas.microsoft.com/office/word/2010/wordprocessingGroup">
                    <wpg:wgp>
                      <wpg:cNvGrpSpPr/>
                      <wpg:grpSpPr>
                        <a:xfrm>
                          <a:off x="0" y="0"/>
                          <a:ext cx="4552315" cy="3185160"/>
                          <a:chOff x="0" y="0"/>
                          <a:chExt cx="4552188" cy="3185143"/>
                        </a:xfrm>
                      </wpg:grpSpPr>
                      <wps:wsp>
                        <wps:cNvPr id="70126685" name="Graphic 270"/>
                        <wps:cNvSpPr/>
                        <wps:spPr>
                          <a:xfrm>
                            <a:off x="434339" y="2252453"/>
                            <a:ext cx="3874135" cy="1270"/>
                          </a:xfrm>
                          <a:custGeom>
                            <a:avLst/>
                            <a:gdLst/>
                            <a:ahLst/>
                            <a:cxnLst/>
                            <a:rect l="l" t="t" r="r" b="b"/>
                            <a:pathLst>
                              <a:path w="3874135">
                                <a:moveTo>
                                  <a:pt x="0" y="0"/>
                                </a:moveTo>
                                <a:lnTo>
                                  <a:pt x="3874007" y="0"/>
                                </a:lnTo>
                              </a:path>
                            </a:pathLst>
                          </a:custGeom>
                          <a:ln w="6902">
                            <a:solidFill>
                              <a:srgbClr val="000000"/>
                            </a:solidFill>
                            <a:prstDash val="dot"/>
                          </a:ln>
                        </wps:spPr>
                        <wps:bodyPr wrap="square" lIns="0" tIns="0" rIns="0" bIns="0" rtlCol="0">
                          <a:prstTxWarp prst="textNoShape">
                            <a:avLst/>
                          </a:prstTxWarp>
                          <a:noAutofit/>
                        </wps:bodyPr>
                      </wps:wsp>
                      <wps:wsp>
                        <wps:cNvPr id="533935608" name="Graphic 271"/>
                        <wps:cNvSpPr/>
                        <wps:spPr>
                          <a:xfrm>
                            <a:off x="352043" y="2735561"/>
                            <a:ext cx="3991610" cy="1270"/>
                          </a:xfrm>
                          <a:custGeom>
                            <a:avLst/>
                            <a:gdLst/>
                            <a:ahLst/>
                            <a:cxnLst/>
                            <a:rect l="l" t="t" r="r" b="b"/>
                            <a:pathLst>
                              <a:path w="3991610">
                                <a:moveTo>
                                  <a:pt x="0" y="0"/>
                                </a:moveTo>
                                <a:lnTo>
                                  <a:pt x="3991355" y="0"/>
                                </a:lnTo>
                              </a:path>
                            </a:pathLst>
                          </a:custGeom>
                          <a:ln w="12423">
                            <a:solidFill>
                              <a:srgbClr val="000000"/>
                            </a:solidFill>
                            <a:prstDash val="solid"/>
                          </a:ln>
                        </wps:spPr>
                        <wps:bodyPr wrap="square" lIns="0" tIns="0" rIns="0" bIns="0" rtlCol="0">
                          <a:prstTxWarp prst="textNoShape">
                            <a:avLst/>
                          </a:prstTxWarp>
                          <a:noAutofit/>
                        </wps:bodyPr>
                      </wps:wsp>
                      <wps:wsp>
                        <wps:cNvPr id="1965552313" name="Graphic 272"/>
                        <wps:cNvSpPr/>
                        <wps:spPr>
                          <a:xfrm>
                            <a:off x="4334255" y="2709653"/>
                            <a:ext cx="52069" cy="52069"/>
                          </a:xfrm>
                          <a:custGeom>
                            <a:avLst/>
                            <a:gdLst/>
                            <a:ahLst/>
                            <a:cxnLst/>
                            <a:rect l="l" t="t" r="r" b="b"/>
                            <a:pathLst>
                              <a:path w="52069" h="52069">
                                <a:moveTo>
                                  <a:pt x="0" y="0"/>
                                </a:moveTo>
                                <a:lnTo>
                                  <a:pt x="0" y="51815"/>
                                </a:lnTo>
                                <a:lnTo>
                                  <a:pt x="51815" y="25907"/>
                                </a:lnTo>
                                <a:lnTo>
                                  <a:pt x="0" y="0"/>
                                </a:lnTo>
                                <a:close/>
                              </a:path>
                            </a:pathLst>
                          </a:custGeom>
                          <a:solidFill>
                            <a:srgbClr val="000000"/>
                          </a:solidFill>
                        </wps:spPr>
                        <wps:bodyPr wrap="square" lIns="0" tIns="0" rIns="0" bIns="0" rtlCol="0">
                          <a:prstTxWarp prst="textNoShape">
                            <a:avLst/>
                          </a:prstTxWarp>
                          <a:noAutofit/>
                        </wps:bodyPr>
                      </wps:wsp>
                      <wps:wsp>
                        <wps:cNvPr id="1298705741" name="Graphic 273"/>
                        <wps:cNvSpPr/>
                        <wps:spPr>
                          <a:xfrm>
                            <a:off x="2432303" y="2702033"/>
                            <a:ext cx="1270" cy="73660"/>
                          </a:xfrm>
                          <a:custGeom>
                            <a:avLst/>
                            <a:gdLst/>
                            <a:ahLst/>
                            <a:cxnLst/>
                            <a:rect l="l" t="t" r="r" b="b"/>
                            <a:pathLst>
                              <a:path h="73660">
                                <a:moveTo>
                                  <a:pt x="0" y="73151"/>
                                </a:moveTo>
                                <a:lnTo>
                                  <a:pt x="0" y="0"/>
                                </a:lnTo>
                              </a:path>
                            </a:pathLst>
                          </a:custGeom>
                          <a:ln w="17945">
                            <a:solidFill>
                              <a:srgbClr val="000000"/>
                            </a:solidFill>
                            <a:prstDash val="solid"/>
                          </a:ln>
                        </wps:spPr>
                        <wps:bodyPr wrap="square" lIns="0" tIns="0" rIns="0" bIns="0" rtlCol="0">
                          <a:prstTxWarp prst="textNoShape">
                            <a:avLst/>
                          </a:prstTxWarp>
                          <a:noAutofit/>
                        </wps:bodyPr>
                      </wps:wsp>
                      <wps:wsp>
                        <wps:cNvPr id="1062672731" name="Graphic 274"/>
                        <wps:cNvSpPr/>
                        <wps:spPr>
                          <a:xfrm>
                            <a:off x="2104644" y="2702033"/>
                            <a:ext cx="1270" cy="73660"/>
                          </a:xfrm>
                          <a:custGeom>
                            <a:avLst/>
                            <a:gdLst/>
                            <a:ahLst/>
                            <a:cxnLst/>
                            <a:rect l="l" t="t" r="r" b="b"/>
                            <a:pathLst>
                              <a:path h="73660">
                                <a:moveTo>
                                  <a:pt x="0" y="73151"/>
                                </a:moveTo>
                                <a:lnTo>
                                  <a:pt x="0" y="0"/>
                                </a:lnTo>
                              </a:path>
                            </a:pathLst>
                          </a:custGeom>
                          <a:ln w="6902">
                            <a:solidFill>
                              <a:srgbClr val="000000"/>
                            </a:solidFill>
                            <a:prstDash val="solid"/>
                          </a:ln>
                        </wps:spPr>
                        <wps:bodyPr wrap="square" lIns="0" tIns="0" rIns="0" bIns="0" rtlCol="0">
                          <a:prstTxWarp prst="textNoShape">
                            <a:avLst/>
                          </a:prstTxWarp>
                          <a:noAutofit/>
                        </wps:bodyPr>
                      </wps:wsp>
                      <wps:wsp>
                        <wps:cNvPr id="1135890310" name="Graphic 275"/>
                        <wps:cNvSpPr/>
                        <wps:spPr>
                          <a:xfrm>
                            <a:off x="1780031" y="2702033"/>
                            <a:ext cx="1270" cy="73660"/>
                          </a:xfrm>
                          <a:custGeom>
                            <a:avLst/>
                            <a:gdLst/>
                            <a:ahLst/>
                            <a:cxnLst/>
                            <a:rect l="l" t="t" r="r" b="b"/>
                            <a:pathLst>
                              <a:path h="73660">
                                <a:moveTo>
                                  <a:pt x="0" y="73151"/>
                                </a:moveTo>
                                <a:lnTo>
                                  <a:pt x="0" y="0"/>
                                </a:lnTo>
                              </a:path>
                            </a:pathLst>
                          </a:custGeom>
                          <a:ln w="17945">
                            <a:solidFill>
                              <a:srgbClr val="000000"/>
                            </a:solidFill>
                            <a:prstDash val="solid"/>
                          </a:ln>
                        </wps:spPr>
                        <wps:bodyPr wrap="square" lIns="0" tIns="0" rIns="0" bIns="0" rtlCol="0">
                          <a:prstTxWarp prst="textNoShape">
                            <a:avLst/>
                          </a:prstTxWarp>
                          <a:noAutofit/>
                        </wps:bodyPr>
                      </wps:wsp>
                      <wps:wsp>
                        <wps:cNvPr id="1825193677" name="Graphic 276"/>
                        <wps:cNvSpPr/>
                        <wps:spPr>
                          <a:xfrm>
                            <a:off x="1452371" y="2702033"/>
                            <a:ext cx="1270" cy="73660"/>
                          </a:xfrm>
                          <a:custGeom>
                            <a:avLst/>
                            <a:gdLst/>
                            <a:ahLst/>
                            <a:cxnLst/>
                            <a:rect l="l" t="t" r="r" b="b"/>
                            <a:pathLst>
                              <a:path h="73660">
                                <a:moveTo>
                                  <a:pt x="0" y="73151"/>
                                </a:moveTo>
                                <a:lnTo>
                                  <a:pt x="0" y="0"/>
                                </a:lnTo>
                              </a:path>
                            </a:pathLst>
                          </a:custGeom>
                          <a:ln w="6902">
                            <a:solidFill>
                              <a:srgbClr val="000000"/>
                            </a:solidFill>
                            <a:prstDash val="solid"/>
                          </a:ln>
                        </wps:spPr>
                        <wps:bodyPr wrap="square" lIns="0" tIns="0" rIns="0" bIns="0" rtlCol="0">
                          <a:prstTxWarp prst="textNoShape">
                            <a:avLst/>
                          </a:prstTxWarp>
                          <a:noAutofit/>
                        </wps:bodyPr>
                      </wps:wsp>
                      <wps:wsp>
                        <wps:cNvPr id="1260036501" name="Graphic 277"/>
                        <wps:cNvSpPr/>
                        <wps:spPr>
                          <a:xfrm>
                            <a:off x="1129283" y="2702033"/>
                            <a:ext cx="1270" cy="73660"/>
                          </a:xfrm>
                          <a:custGeom>
                            <a:avLst/>
                            <a:gdLst/>
                            <a:ahLst/>
                            <a:cxnLst/>
                            <a:rect l="l" t="t" r="r" b="b"/>
                            <a:pathLst>
                              <a:path h="73660">
                                <a:moveTo>
                                  <a:pt x="0" y="73151"/>
                                </a:moveTo>
                                <a:lnTo>
                                  <a:pt x="0" y="0"/>
                                </a:lnTo>
                              </a:path>
                            </a:pathLst>
                          </a:custGeom>
                          <a:ln w="17945">
                            <a:solidFill>
                              <a:srgbClr val="000000"/>
                            </a:solidFill>
                            <a:prstDash val="solid"/>
                          </a:ln>
                        </wps:spPr>
                        <wps:bodyPr wrap="square" lIns="0" tIns="0" rIns="0" bIns="0" rtlCol="0">
                          <a:prstTxWarp prst="textNoShape">
                            <a:avLst/>
                          </a:prstTxWarp>
                          <a:noAutofit/>
                        </wps:bodyPr>
                      </wps:wsp>
                      <wps:wsp>
                        <wps:cNvPr id="1902933070" name="Graphic 278"/>
                        <wps:cNvSpPr/>
                        <wps:spPr>
                          <a:xfrm>
                            <a:off x="801623" y="2702033"/>
                            <a:ext cx="1270" cy="73660"/>
                          </a:xfrm>
                          <a:custGeom>
                            <a:avLst/>
                            <a:gdLst/>
                            <a:ahLst/>
                            <a:cxnLst/>
                            <a:rect l="l" t="t" r="r" b="b"/>
                            <a:pathLst>
                              <a:path h="73660">
                                <a:moveTo>
                                  <a:pt x="0" y="73151"/>
                                </a:moveTo>
                                <a:lnTo>
                                  <a:pt x="0" y="0"/>
                                </a:lnTo>
                              </a:path>
                            </a:pathLst>
                          </a:custGeom>
                          <a:ln w="6902">
                            <a:solidFill>
                              <a:srgbClr val="000000"/>
                            </a:solidFill>
                            <a:prstDash val="solid"/>
                          </a:ln>
                        </wps:spPr>
                        <wps:bodyPr wrap="square" lIns="0" tIns="0" rIns="0" bIns="0" rtlCol="0">
                          <a:prstTxWarp prst="textNoShape">
                            <a:avLst/>
                          </a:prstTxWarp>
                          <a:noAutofit/>
                        </wps:bodyPr>
                      </wps:wsp>
                      <wps:wsp>
                        <wps:cNvPr id="486966888" name="Graphic 279"/>
                        <wps:cNvSpPr/>
                        <wps:spPr>
                          <a:xfrm>
                            <a:off x="473963" y="2702033"/>
                            <a:ext cx="1270" cy="73660"/>
                          </a:xfrm>
                          <a:custGeom>
                            <a:avLst/>
                            <a:gdLst/>
                            <a:ahLst/>
                            <a:cxnLst/>
                            <a:rect l="l" t="t" r="r" b="b"/>
                            <a:pathLst>
                              <a:path h="73660">
                                <a:moveTo>
                                  <a:pt x="0" y="73151"/>
                                </a:moveTo>
                                <a:lnTo>
                                  <a:pt x="0" y="0"/>
                                </a:lnTo>
                              </a:path>
                            </a:pathLst>
                          </a:custGeom>
                          <a:ln w="1794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167133199" name="Image 280"/>
                          <pic:cNvPicPr/>
                        </pic:nvPicPr>
                        <pic:blipFill>
                          <a:blip r:embed="rId205" cstate="print"/>
                          <a:stretch>
                            <a:fillRect/>
                          </a:stretch>
                        </pic:blipFill>
                        <pic:spPr>
                          <a:xfrm>
                            <a:off x="2345435" y="2822432"/>
                            <a:ext cx="92963" cy="146304"/>
                          </a:xfrm>
                          <a:prstGeom prst="rect">
                            <a:avLst/>
                          </a:prstGeom>
                        </pic:spPr>
                      </pic:pic>
                      <pic:pic xmlns:pic="http://schemas.openxmlformats.org/drawingml/2006/picture">
                        <pic:nvPicPr>
                          <pic:cNvPr id="1115943869" name="Image 281"/>
                          <pic:cNvPicPr/>
                        </pic:nvPicPr>
                        <pic:blipFill>
                          <a:blip r:embed="rId206" cstate="print"/>
                          <a:stretch>
                            <a:fillRect/>
                          </a:stretch>
                        </pic:blipFill>
                        <pic:spPr>
                          <a:xfrm>
                            <a:off x="2442972" y="2822432"/>
                            <a:ext cx="71627" cy="48768"/>
                          </a:xfrm>
                          <a:prstGeom prst="rect">
                            <a:avLst/>
                          </a:prstGeom>
                        </pic:spPr>
                      </pic:pic>
                      <pic:pic xmlns:pic="http://schemas.openxmlformats.org/drawingml/2006/picture">
                        <pic:nvPicPr>
                          <pic:cNvPr id="16085676" name="Image 282"/>
                          <pic:cNvPicPr/>
                        </pic:nvPicPr>
                        <pic:blipFill>
                          <a:blip r:embed="rId184" cstate="print"/>
                          <a:stretch>
                            <a:fillRect/>
                          </a:stretch>
                        </pic:blipFill>
                        <pic:spPr>
                          <a:xfrm>
                            <a:off x="390143" y="2822432"/>
                            <a:ext cx="92963" cy="146304"/>
                          </a:xfrm>
                          <a:prstGeom prst="rect">
                            <a:avLst/>
                          </a:prstGeom>
                        </pic:spPr>
                      </pic:pic>
                      <pic:pic xmlns:pic="http://schemas.openxmlformats.org/drawingml/2006/picture">
                        <pic:nvPicPr>
                          <pic:cNvPr id="1640595377" name="Image 283"/>
                          <pic:cNvPicPr/>
                        </pic:nvPicPr>
                        <pic:blipFill>
                          <a:blip r:embed="rId198" cstate="print"/>
                          <a:stretch>
                            <a:fillRect/>
                          </a:stretch>
                        </pic:blipFill>
                        <pic:spPr>
                          <a:xfrm>
                            <a:off x="487680" y="2822432"/>
                            <a:ext cx="70104" cy="48768"/>
                          </a:xfrm>
                          <a:prstGeom prst="rect">
                            <a:avLst/>
                          </a:prstGeom>
                        </pic:spPr>
                      </pic:pic>
                      <wps:wsp>
                        <wps:cNvPr id="2001658984" name="Graphic 284"/>
                        <wps:cNvSpPr/>
                        <wps:spPr>
                          <a:xfrm>
                            <a:off x="2759963" y="2702033"/>
                            <a:ext cx="1270" cy="73660"/>
                          </a:xfrm>
                          <a:custGeom>
                            <a:avLst/>
                            <a:gdLst/>
                            <a:ahLst/>
                            <a:cxnLst/>
                            <a:rect l="l" t="t" r="r" b="b"/>
                            <a:pathLst>
                              <a:path h="73660">
                                <a:moveTo>
                                  <a:pt x="0" y="73151"/>
                                </a:moveTo>
                                <a:lnTo>
                                  <a:pt x="0" y="0"/>
                                </a:lnTo>
                              </a:path>
                            </a:pathLst>
                          </a:custGeom>
                          <a:ln w="6902">
                            <a:solidFill>
                              <a:srgbClr val="000000"/>
                            </a:solidFill>
                            <a:prstDash val="solid"/>
                          </a:ln>
                        </wps:spPr>
                        <wps:bodyPr wrap="square" lIns="0" tIns="0" rIns="0" bIns="0" rtlCol="0">
                          <a:prstTxWarp prst="textNoShape">
                            <a:avLst/>
                          </a:prstTxWarp>
                          <a:noAutofit/>
                        </wps:bodyPr>
                      </wps:wsp>
                      <wps:wsp>
                        <wps:cNvPr id="236784524" name="Graphic 285"/>
                        <wps:cNvSpPr/>
                        <wps:spPr>
                          <a:xfrm>
                            <a:off x="3083051" y="2702033"/>
                            <a:ext cx="1270" cy="73660"/>
                          </a:xfrm>
                          <a:custGeom>
                            <a:avLst/>
                            <a:gdLst/>
                            <a:ahLst/>
                            <a:cxnLst/>
                            <a:rect l="l" t="t" r="r" b="b"/>
                            <a:pathLst>
                              <a:path h="73660">
                                <a:moveTo>
                                  <a:pt x="0" y="73151"/>
                                </a:moveTo>
                                <a:lnTo>
                                  <a:pt x="0" y="0"/>
                                </a:lnTo>
                              </a:path>
                            </a:pathLst>
                          </a:custGeom>
                          <a:ln w="17945">
                            <a:solidFill>
                              <a:srgbClr val="000000"/>
                            </a:solidFill>
                            <a:prstDash val="solid"/>
                          </a:ln>
                        </wps:spPr>
                        <wps:bodyPr wrap="square" lIns="0" tIns="0" rIns="0" bIns="0" rtlCol="0">
                          <a:prstTxWarp prst="textNoShape">
                            <a:avLst/>
                          </a:prstTxWarp>
                          <a:noAutofit/>
                        </wps:bodyPr>
                      </wps:wsp>
                      <wps:wsp>
                        <wps:cNvPr id="846339218" name="Graphic 286"/>
                        <wps:cNvSpPr/>
                        <wps:spPr>
                          <a:xfrm>
                            <a:off x="3410711" y="2702033"/>
                            <a:ext cx="1270" cy="73660"/>
                          </a:xfrm>
                          <a:custGeom>
                            <a:avLst/>
                            <a:gdLst/>
                            <a:ahLst/>
                            <a:cxnLst/>
                            <a:rect l="l" t="t" r="r" b="b"/>
                            <a:pathLst>
                              <a:path h="73660">
                                <a:moveTo>
                                  <a:pt x="0" y="73151"/>
                                </a:moveTo>
                                <a:lnTo>
                                  <a:pt x="0" y="0"/>
                                </a:lnTo>
                              </a:path>
                            </a:pathLst>
                          </a:custGeom>
                          <a:ln w="6902">
                            <a:solidFill>
                              <a:srgbClr val="000000"/>
                            </a:solidFill>
                            <a:prstDash val="solid"/>
                          </a:ln>
                        </wps:spPr>
                        <wps:bodyPr wrap="square" lIns="0" tIns="0" rIns="0" bIns="0" rtlCol="0">
                          <a:prstTxWarp prst="textNoShape">
                            <a:avLst/>
                          </a:prstTxWarp>
                          <a:noAutofit/>
                        </wps:bodyPr>
                      </wps:wsp>
                      <wps:wsp>
                        <wps:cNvPr id="411876352" name="Graphic 287"/>
                        <wps:cNvSpPr/>
                        <wps:spPr>
                          <a:xfrm>
                            <a:off x="3735323" y="2702033"/>
                            <a:ext cx="1270" cy="73660"/>
                          </a:xfrm>
                          <a:custGeom>
                            <a:avLst/>
                            <a:gdLst/>
                            <a:ahLst/>
                            <a:cxnLst/>
                            <a:rect l="l" t="t" r="r" b="b"/>
                            <a:pathLst>
                              <a:path h="73660">
                                <a:moveTo>
                                  <a:pt x="0" y="73151"/>
                                </a:moveTo>
                                <a:lnTo>
                                  <a:pt x="0" y="0"/>
                                </a:lnTo>
                              </a:path>
                            </a:pathLst>
                          </a:custGeom>
                          <a:ln w="1794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680851576" name="Image 288"/>
                          <pic:cNvPicPr/>
                        </pic:nvPicPr>
                        <pic:blipFill>
                          <a:blip r:embed="rId207" cstate="print"/>
                          <a:stretch>
                            <a:fillRect/>
                          </a:stretch>
                        </pic:blipFill>
                        <pic:spPr>
                          <a:xfrm>
                            <a:off x="2673095" y="2822432"/>
                            <a:ext cx="92963" cy="146304"/>
                          </a:xfrm>
                          <a:prstGeom prst="rect">
                            <a:avLst/>
                          </a:prstGeom>
                        </pic:spPr>
                      </pic:pic>
                      <pic:pic xmlns:pic="http://schemas.openxmlformats.org/drawingml/2006/picture">
                        <pic:nvPicPr>
                          <pic:cNvPr id="1667469499" name="Image 289"/>
                          <pic:cNvPicPr/>
                        </pic:nvPicPr>
                        <pic:blipFill>
                          <a:blip r:embed="rId192" cstate="print"/>
                          <a:stretch>
                            <a:fillRect/>
                          </a:stretch>
                        </pic:blipFill>
                        <pic:spPr>
                          <a:xfrm>
                            <a:off x="2769107" y="2822432"/>
                            <a:ext cx="71627" cy="48768"/>
                          </a:xfrm>
                          <a:prstGeom prst="rect">
                            <a:avLst/>
                          </a:prstGeom>
                        </pic:spPr>
                      </pic:pic>
                      <wps:wsp>
                        <wps:cNvPr id="697245849" name="Graphic 290"/>
                        <wps:cNvSpPr/>
                        <wps:spPr>
                          <a:xfrm>
                            <a:off x="4062983" y="2702033"/>
                            <a:ext cx="1270" cy="73660"/>
                          </a:xfrm>
                          <a:custGeom>
                            <a:avLst/>
                            <a:gdLst/>
                            <a:ahLst/>
                            <a:cxnLst/>
                            <a:rect l="l" t="t" r="r" b="b"/>
                            <a:pathLst>
                              <a:path h="73660">
                                <a:moveTo>
                                  <a:pt x="0" y="73151"/>
                                </a:moveTo>
                                <a:lnTo>
                                  <a:pt x="0" y="0"/>
                                </a:lnTo>
                              </a:path>
                            </a:pathLst>
                          </a:custGeom>
                          <a:ln w="690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9825192" name="Image 291"/>
                          <pic:cNvPicPr/>
                        </pic:nvPicPr>
                        <pic:blipFill>
                          <a:blip r:embed="rId197" cstate="print"/>
                          <a:stretch>
                            <a:fillRect/>
                          </a:stretch>
                        </pic:blipFill>
                        <pic:spPr>
                          <a:xfrm>
                            <a:off x="3980688" y="2822432"/>
                            <a:ext cx="91439" cy="146304"/>
                          </a:xfrm>
                          <a:prstGeom prst="rect">
                            <a:avLst/>
                          </a:prstGeom>
                        </pic:spPr>
                      </pic:pic>
                      <pic:pic xmlns:pic="http://schemas.openxmlformats.org/drawingml/2006/picture">
                        <pic:nvPicPr>
                          <pic:cNvPr id="360445885" name="Image 292"/>
                          <pic:cNvPicPr/>
                        </pic:nvPicPr>
                        <pic:blipFill>
                          <a:blip r:embed="rId185" cstate="print"/>
                          <a:stretch>
                            <a:fillRect/>
                          </a:stretch>
                        </pic:blipFill>
                        <pic:spPr>
                          <a:xfrm>
                            <a:off x="4076700" y="2822432"/>
                            <a:ext cx="70103" cy="48768"/>
                          </a:xfrm>
                          <a:prstGeom prst="rect">
                            <a:avLst/>
                          </a:prstGeom>
                        </pic:spPr>
                      </pic:pic>
                      <wps:wsp>
                        <wps:cNvPr id="1825746320" name="Graphic 293"/>
                        <wps:cNvSpPr/>
                        <wps:spPr>
                          <a:xfrm>
                            <a:off x="396239" y="159989"/>
                            <a:ext cx="1270" cy="2649220"/>
                          </a:xfrm>
                          <a:custGeom>
                            <a:avLst/>
                            <a:gdLst/>
                            <a:ahLst/>
                            <a:cxnLst/>
                            <a:rect l="l" t="t" r="r" b="b"/>
                            <a:pathLst>
                              <a:path h="2649220">
                                <a:moveTo>
                                  <a:pt x="0" y="2648724"/>
                                </a:moveTo>
                                <a:lnTo>
                                  <a:pt x="0" y="0"/>
                                </a:lnTo>
                              </a:path>
                            </a:pathLst>
                          </a:custGeom>
                          <a:ln w="12423">
                            <a:solidFill>
                              <a:srgbClr val="000000"/>
                            </a:solidFill>
                            <a:prstDash val="solid"/>
                          </a:ln>
                        </wps:spPr>
                        <wps:bodyPr wrap="square" lIns="0" tIns="0" rIns="0" bIns="0" rtlCol="0">
                          <a:prstTxWarp prst="textNoShape">
                            <a:avLst/>
                          </a:prstTxWarp>
                          <a:noAutofit/>
                        </wps:bodyPr>
                      </wps:wsp>
                      <wps:wsp>
                        <wps:cNvPr id="928033461" name="Graphic 294"/>
                        <wps:cNvSpPr/>
                        <wps:spPr>
                          <a:xfrm>
                            <a:off x="365759" y="112745"/>
                            <a:ext cx="56515" cy="56515"/>
                          </a:xfrm>
                          <a:custGeom>
                            <a:avLst/>
                            <a:gdLst/>
                            <a:ahLst/>
                            <a:cxnLst/>
                            <a:rect l="l" t="t" r="r" b="b"/>
                            <a:pathLst>
                              <a:path w="56515" h="56515">
                                <a:moveTo>
                                  <a:pt x="30479" y="0"/>
                                </a:moveTo>
                                <a:lnTo>
                                  <a:pt x="0" y="56387"/>
                                </a:lnTo>
                                <a:lnTo>
                                  <a:pt x="56387" y="56387"/>
                                </a:lnTo>
                                <a:lnTo>
                                  <a:pt x="30479" y="0"/>
                                </a:lnTo>
                                <a:close/>
                              </a:path>
                            </a:pathLst>
                          </a:custGeom>
                          <a:solidFill>
                            <a:srgbClr val="000000"/>
                          </a:solidFill>
                        </wps:spPr>
                        <wps:bodyPr wrap="square" lIns="0" tIns="0" rIns="0" bIns="0" rtlCol="0">
                          <a:prstTxWarp prst="textNoShape">
                            <a:avLst/>
                          </a:prstTxWarp>
                          <a:noAutofit/>
                        </wps:bodyPr>
                      </wps:wsp>
                      <wps:wsp>
                        <wps:cNvPr id="880548234" name="Graphic 295"/>
                        <wps:cNvSpPr/>
                        <wps:spPr>
                          <a:xfrm>
                            <a:off x="352043" y="1437101"/>
                            <a:ext cx="82550" cy="815975"/>
                          </a:xfrm>
                          <a:custGeom>
                            <a:avLst/>
                            <a:gdLst/>
                            <a:ahLst/>
                            <a:cxnLst/>
                            <a:rect l="l" t="t" r="r" b="b"/>
                            <a:pathLst>
                              <a:path w="82550" h="815975">
                                <a:moveTo>
                                  <a:pt x="0" y="0"/>
                                </a:moveTo>
                                <a:lnTo>
                                  <a:pt x="82295" y="0"/>
                                </a:lnTo>
                              </a:path>
                              <a:path w="82550" h="815975">
                                <a:moveTo>
                                  <a:pt x="0" y="815352"/>
                                </a:moveTo>
                                <a:lnTo>
                                  <a:pt x="82295" y="815352"/>
                                </a:lnTo>
                              </a:path>
                            </a:pathLst>
                          </a:custGeom>
                          <a:ln w="17945">
                            <a:solidFill>
                              <a:srgbClr val="000000"/>
                            </a:solidFill>
                            <a:prstDash val="solid"/>
                          </a:ln>
                        </wps:spPr>
                        <wps:bodyPr wrap="square" lIns="0" tIns="0" rIns="0" bIns="0" rtlCol="0">
                          <a:prstTxWarp prst="textNoShape">
                            <a:avLst/>
                          </a:prstTxWarp>
                          <a:noAutofit/>
                        </wps:bodyPr>
                      </wps:wsp>
                      <wps:wsp>
                        <wps:cNvPr id="1763367077" name="Graphic 296"/>
                        <wps:cNvSpPr/>
                        <wps:spPr>
                          <a:xfrm>
                            <a:off x="352043" y="1027145"/>
                            <a:ext cx="82550" cy="815340"/>
                          </a:xfrm>
                          <a:custGeom>
                            <a:avLst/>
                            <a:gdLst/>
                            <a:ahLst/>
                            <a:cxnLst/>
                            <a:rect l="l" t="t" r="r" b="b"/>
                            <a:pathLst>
                              <a:path w="82550" h="815340">
                                <a:moveTo>
                                  <a:pt x="0" y="815339"/>
                                </a:moveTo>
                                <a:lnTo>
                                  <a:pt x="82295" y="815339"/>
                                </a:lnTo>
                              </a:path>
                              <a:path w="82550" h="815340">
                                <a:moveTo>
                                  <a:pt x="0" y="0"/>
                                </a:moveTo>
                                <a:lnTo>
                                  <a:pt x="82295" y="0"/>
                                </a:lnTo>
                              </a:path>
                            </a:pathLst>
                          </a:custGeom>
                          <a:ln w="6902">
                            <a:solidFill>
                              <a:srgbClr val="000000"/>
                            </a:solidFill>
                            <a:prstDash val="solid"/>
                          </a:ln>
                        </wps:spPr>
                        <wps:bodyPr wrap="square" lIns="0" tIns="0" rIns="0" bIns="0" rtlCol="0">
                          <a:prstTxWarp prst="textNoShape">
                            <a:avLst/>
                          </a:prstTxWarp>
                          <a:noAutofit/>
                        </wps:bodyPr>
                      </wps:wsp>
                      <wps:wsp>
                        <wps:cNvPr id="337814605" name="Graphic 297"/>
                        <wps:cNvSpPr/>
                        <wps:spPr>
                          <a:xfrm>
                            <a:off x="352043" y="621761"/>
                            <a:ext cx="82550" cy="1270"/>
                          </a:xfrm>
                          <a:custGeom>
                            <a:avLst/>
                            <a:gdLst/>
                            <a:ahLst/>
                            <a:cxnLst/>
                            <a:rect l="l" t="t" r="r" b="b"/>
                            <a:pathLst>
                              <a:path w="82550">
                                <a:moveTo>
                                  <a:pt x="0" y="0"/>
                                </a:moveTo>
                                <a:lnTo>
                                  <a:pt x="82295" y="0"/>
                                </a:lnTo>
                              </a:path>
                            </a:pathLst>
                          </a:custGeom>
                          <a:ln w="1794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91919733" name="Image 298"/>
                          <pic:cNvPicPr/>
                        </pic:nvPicPr>
                        <pic:blipFill>
                          <a:blip r:embed="rId208" cstate="print"/>
                          <a:stretch>
                            <a:fillRect/>
                          </a:stretch>
                        </pic:blipFill>
                        <pic:spPr>
                          <a:xfrm>
                            <a:off x="280415" y="0"/>
                            <a:ext cx="45720" cy="59436"/>
                          </a:xfrm>
                          <a:prstGeom prst="rect">
                            <a:avLst/>
                          </a:prstGeom>
                        </pic:spPr>
                      </pic:pic>
                      <pic:pic xmlns:pic="http://schemas.openxmlformats.org/drawingml/2006/picture">
                        <pic:nvPicPr>
                          <pic:cNvPr id="685245663" name="Image 299"/>
                          <pic:cNvPicPr/>
                        </pic:nvPicPr>
                        <pic:blipFill>
                          <a:blip r:embed="rId209" cstate="print"/>
                          <a:stretch>
                            <a:fillRect/>
                          </a:stretch>
                        </pic:blipFill>
                        <pic:spPr>
                          <a:xfrm>
                            <a:off x="336804" y="30480"/>
                            <a:ext cx="109728" cy="114300"/>
                          </a:xfrm>
                          <a:prstGeom prst="rect">
                            <a:avLst/>
                          </a:prstGeom>
                        </pic:spPr>
                      </pic:pic>
                      <pic:pic xmlns:pic="http://schemas.openxmlformats.org/drawingml/2006/picture">
                        <pic:nvPicPr>
                          <pic:cNvPr id="2037243063" name="Image 300"/>
                          <pic:cNvPicPr/>
                        </pic:nvPicPr>
                        <pic:blipFill>
                          <a:blip r:embed="rId210" cstate="print"/>
                          <a:stretch>
                            <a:fillRect/>
                          </a:stretch>
                        </pic:blipFill>
                        <pic:spPr>
                          <a:xfrm>
                            <a:off x="0" y="586740"/>
                            <a:ext cx="170687" cy="178308"/>
                          </a:xfrm>
                          <a:prstGeom prst="rect">
                            <a:avLst/>
                          </a:prstGeom>
                        </pic:spPr>
                      </pic:pic>
                      <pic:pic xmlns:pic="http://schemas.openxmlformats.org/drawingml/2006/picture">
                        <pic:nvPicPr>
                          <pic:cNvPr id="2094017240" name="Image 301"/>
                          <pic:cNvPicPr/>
                        </pic:nvPicPr>
                        <pic:blipFill>
                          <a:blip r:embed="rId211" cstate="print"/>
                          <a:stretch>
                            <a:fillRect/>
                          </a:stretch>
                        </pic:blipFill>
                        <pic:spPr>
                          <a:xfrm>
                            <a:off x="172212" y="586740"/>
                            <a:ext cx="77724" cy="57912"/>
                          </a:xfrm>
                          <a:prstGeom prst="rect">
                            <a:avLst/>
                          </a:prstGeom>
                        </pic:spPr>
                      </pic:pic>
                      <pic:pic xmlns:pic="http://schemas.openxmlformats.org/drawingml/2006/picture">
                        <pic:nvPicPr>
                          <pic:cNvPr id="1562515859" name="Image 302"/>
                          <pic:cNvPicPr/>
                        </pic:nvPicPr>
                        <pic:blipFill>
                          <a:blip r:embed="rId212" cstate="print"/>
                          <a:stretch>
                            <a:fillRect/>
                          </a:stretch>
                        </pic:blipFill>
                        <pic:spPr>
                          <a:xfrm>
                            <a:off x="259079" y="586740"/>
                            <a:ext cx="65532" cy="60960"/>
                          </a:xfrm>
                          <a:prstGeom prst="rect">
                            <a:avLst/>
                          </a:prstGeom>
                        </pic:spPr>
                      </pic:pic>
                      <pic:pic xmlns:pic="http://schemas.openxmlformats.org/drawingml/2006/picture">
                        <pic:nvPicPr>
                          <pic:cNvPr id="1977332769" name="Image 303"/>
                          <pic:cNvPicPr/>
                        </pic:nvPicPr>
                        <pic:blipFill>
                          <a:blip r:embed="rId213" cstate="print"/>
                          <a:stretch>
                            <a:fillRect/>
                          </a:stretch>
                        </pic:blipFill>
                        <pic:spPr>
                          <a:xfrm>
                            <a:off x="196595" y="1402080"/>
                            <a:ext cx="89915" cy="178308"/>
                          </a:xfrm>
                          <a:prstGeom prst="rect">
                            <a:avLst/>
                          </a:prstGeom>
                        </pic:spPr>
                      </pic:pic>
                      <pic:pic xmlns:pic="http://schemas.openxmlformats.org/drawingml/2006/picture">
                        <pic:nvPicPr>
                          <pic:cNvPr id="2126672481" name="Image 304"/>
                          <pic:cNvPicPr/>
                        </pic:nvPicPr>
                        <pic:blipFill>
                          <a:blip r:embed="rId214" cstate="print"/>
                          <a:stretch>
                            <a:fillRect/>
                          </a:stretch>
                        </pic:blipFill>
                        <pic:spPr>
                          <a:xfrm>
                            <a:off x="25907" y="2215880"/>
                            <a:ext cx="149352" cy="178307"/>
                          </a:xfrm>
                          <a:prstGeom prst="rect">
                            <a:avLst/>
                          </a:prstGeom>
                        </pic:spPr>
                      </pic:pic>
                      <pic:pic xmlns:pic="http://schemas.openxmlformats.org/drawingml/2006/picture">
                        <pic:nvPicPr>
                          <pic:cNvPr id="1308788372" name="Image 305"/>
                          <pic:cNvPicPr/>
                        </pic:nvPicPr>
                        <pic:blipFill>
                          <a:blip r:embed="rId215" cstate="print"/>
                          <a:stretch>
                            <a:fillRect/>
                          </a:stretch>
                        </pic:blipFill>
                        <pic:spPr>
                          <a:xfrm>
                            <a:off x="178307" y="2215880"/>
                            <a:ext cx="79247" cy="57912"/>
                          </a:xfrm>
                          <a:prstGeom prst="rect">
                            <a:avLst/>
                          </a:prstGeom>
                        </pic:spPr>
                      </pic:pic>
                      <pic:pic xmlns:pic="http://schemas.openxmlformats.org/drawingml/2006/picture">
                        <pic:nvPicPr>
                          <pic:cNvPr id="186642450" name="Image 306"/>
                          <pic:cNvPicPr/>
                        </pic:nvPicPr>
                        <pic:blipFill>
                          <a:blip r:embed="rId212" cstate="print"/>
                          <a:stretch>
                            <a:fillRect/>
                          </a:stretch>
                        </pic:blipFill>
                        <pic:spPr>
                          <a:xfrm>
                            <a:off x="265175" y="2215880"/>
                            <a:ext cx="65532" cy="60960"/>
                          </a:xfrm>
                          <a:prstGeom prst="rect">
                            <a:avLst/>
                          </a:prstGeom>
                        </pic:spPr>
                      </pic:pic>
                      <wps:wsp>
                        <wps:cNvPr id="956754029" name="Graphic 307"/>
                        <wps:cNvSpPr/>
                        <wps:spPr>
                          <a:xfrm>
                            <a:off x="434339" y="1437101"/>
                            <a:ext cx="3874135" cy="1270"/>
                          </a:xfrm>
                          <a:custGeom>
                            <a:avLst/>
                            <a:gdLst/>
                            <a:ahLst/>
                            <a:cxnLst/>
                            <a:rect l="l" t="t" r="r" b="b"/>
                            <a:pathLst>
                              <a:path w="3874135">
                                <a:moveTo>
                                  <a:pt x="3300983" y="0"/>
                                </a:moveTo>
                                <a:lnTo>
                                  <a:pt x="3874007" y="0"/>
                                </a:lnTo>
                              </a:path>
                              <a:path w="3874135">
                                <a:moveTo>
                                  <a:pt x="0" y="0"/>
                                </a:moveTo>
                                <a:lnTo>
                                  <a:pt x="1670303" y="0"/>
                                </a:lnTo>
                              </a:path>
                            </a:pathLst>
                          </a:custGeom>
                          <a:ln w="6902">
                            <a:solidFill>
                              <a:srgbClr val="000000"/>
                            </a:solidFill>
                            <a:prstDash val="dot"/>
                          </a:ln>
                        </wps:spPr>
                        <wps:bodyPr wrap="square" lIns="0" tIns="0" rIns="0" bIns="0" rtlCol="0">
                          <a:prstTxWarp prst="textNoShape">
                            <a:avLst/>
                          </a:prstTxWarp>
                          <a:noAutofit/>
                        </wps:bodyPr>
                      </wps:wsp>
                      <wps:wsp>
                        <wps:cNvPr id="135356084" name="Graphic 308"/>
                        <wps:cNvSpPr/>
                        <wps:spPr>
                          <a:xfrm>
                            <a:off x="313943" y="211805"/>
                            <a:ext cx="3994785" cy="2446655"/>
                          </a:xfrm>
                          <a:custGeom>
                            <a:avLst/>
                            <a:gdLst/>
                            <a:ahLst/>
                            <a:cxnLst/>
                            <a:rect l="l" t="t" r="r" b="b"/>
                            <a:pathLst>
                              <a:path w="3994785" h="2446655">
                                <a:moveTo>
                                  <a:pt x="0" y="2446032"/>
                                </a:moveTo>
                                <a:lnTo>
                                  <a:pt x="3994403" y="2446032"/>
                                </a:lnTo>
                              </a:path>
                              <a:path w="3994785" h="2446655">
                                <a:moveTo>
                                  <a:pt x="4571" y="0"/>
                                </a:moveTo>
                                <a:lnTo>
                                  <a:pt x="3994403" y="0"/>
                                </a:lnTo>
                              </a:path>
                            </a:pathLst>
                          </a:custGeom>
                          <a:ln w="6902">
                            <a:solidFill>
                              <a:srgbClr val="000000"/>
                            </a:solidFill>
                            <a:prstDash val="lgDash"/>
                          </a:ln>
                        </wps:spPr>
                        <wps:bodyPr wrap="square" lIns="0" tIns="0" rIns="0" bIns="0" rtlCol="0">
                          <a:prstTxWarp prst="textNoShape">
                            <a:avLst/>
                          </a:prstTxWarp>
                          <a:noAutofit/>
                        </wps:bodyPr>
                      </wps:wsp>
                      <pic:pic xmlns:pic="http://schemas.openxmlformats.org/drawingml/2006/picture">
                        <pic:nvPicPr>
                          <pic:cNvPr id="2625727" name="Image 309"/>
                          <pic:cNvPicPr/>
                        </pic:nvPicPr>
                        <pic:blipFill>
                          <a:blip r:embed="rId216" cstate="print"/>
                          <a:stretch>
                            <a:fillRect/>
                          </a:stretch>
                        </pic:blipFill>
                        <pic:spPr>
                          <a:xfrm>
                            <a:off x="3898391" y="2929112"/>
                            <a:ext cx="515112" cy="256031"/>
                          </a:xfrm>
                          <a:prstGeom prst="rect">
                            <a:avLst/>
                          </a:prstGeom>
                        </pic:spPr>
                      </pic:pic>
                      <pic:pic xmlns:pic="http://schemas.openxmlformats.org/drawingml/2006/picture">
                        <pic:nvPicPr>
                          <pic:cNvPr id="1721769506" name="Image 310"/>
                          <pic:cNvPicPr/>
                        </pic:nvPicPr>
                        <pic:blipFill>
                          <a:blip r:embed="rId217" cstate="print"/>
                          <a:stretch>
                            <a:fillRect/>
                          </a:stretch>
                        </pic:blipFill>
                        <pic:spPr>
                          <a:xfrm>
                            <a:off x="4419600" y="2929112"/>
                            <a:ext cx="132588" cy="251460"/>
                          </a:xfrm>
                          <a:prstGeom prst="rect">
                            <a:avLst/>
                          </a:prstGeom>
                        </pic:spPr>
                      </pic:pic>
                      <wps:wsp>
                        <wps:cNvPr id="1395167885" name="Graphic 311"/>
                        <wps:cNvSpPr/>
                        <wps:spPr>
                          <a:xfrm>
                            <a:off x="1780031" y="131033"/>
                            <a:ext cx="1270" cy="2571115"/>
                          </a:xfrm>
                          <a:custGeom>
                            <a:avLst/>
                            <a:gdLst/>
                            <a:ahLst/>
                            <a:cxnLst/>
                            <a:rect l="l" t="t" r="r" b="b"/>
                            <a:pathLst>
                              <a:path h="2571115">
                                <a:moveTo>
                                  <a:pt x="0" y="2571000"/>
                                </a:moveTo>
                                <a:lnTo>
                                  <a:pt x="0" y="0"/>
                                </a:lnTo>
                              </a:path>
                            </a:pathLst>
                          </a:custGeom>
                          <a:ln w="6902">
                            <a:solidFill>
                              <a:srgbClr val="000000"/>
                            </a:solidFill>
                            <a:prstDash val="dot"/>
                          </a:ln>
                        </wps:spPr>
                        <wps:bodyPr wrap="square" lIns="0" tIns="0" rIns="0" bIns="0" rtlCol="0">
                          <a:prstTxWarp prst="textNoShape">
                            <a:avLst/>
                          </a:prstTxWarp>
                          <a:noAutofit/>
                        </wps:bodyPr>
                      </wps:wsp>
                      <wps:wsp>
                        <wps:cNvPr id="1605346607" name="Graphic 312"/>
                        <wps:cNvSpPr/>
                        <wps:spPr>
                          <a:xfrm>
                            <a:off x="3083051" y="138653"/>
                            <a:ext cx="1270" cy="2566670"/>
                          </a:xfrm>
                          <a:custGeom>
                            <a:avLst/>
                            <a:gdLst/>
                            <a:ahLst/>
                            <a:cxnLst/>
                            <a:rect l="l" t="t" r="r" b="b"/>
                            <a:pathLst>
                              <a:path h="2566670">
                                <a:moveTo>
                                  <a:pt x="0" y="0"/>
                                </a:moveTo>
                                <a:lnTo>
                                  <a:pt x="0" y="483120"/>
                                </a:lnTo>
                              </a:path>
                              <a:path h="2566670">
                                <a:moveTo>
                                  <a:pt x="0" y="2113800"/>
                                </a:moveTo>
                                <a:lnTo>
                                  <a:pt x="0" y="2566428"/>
                                </a:lnTo>
                              </a:path>
                            </a:pathLst>
                          </a:custGeom>
                          <a:ln w="6902">
                            <a:solidFill>
                              <a:srgbClr val="000000"/>
                            </a:solidFill>
                            <a:prstDash val="dot"/>
                          </a:ln>
                        </wps:spPr>
                        <wps:bodyPr wrap="square" lIns="0" tIns="0" rIns="0" bIns="0" rtlCol="0">
                          <a:prstTxWarp prst="textNoShape">
                            <a:avLst/>
                          </a:prstTxWarp>
                          <a:noAutofit/>
                        </wps:bodyPr>
                      </wps:wsp>
                      <wps:wsp>
                        <wps:cNvPr id="503544017" name="Graphic 313"/>
                        <wps:cNvSpPr/>
                        <wps:spPr>
                          <a:xfrm>
                            <a:off x="473963" y="131033"/>
                            <a:ext cx="655320" cy="2574290"/>
                          </a:xfrm>
                          <a:custGeom>
                            <a:avLst/>
                            <a:gdLst/>
                            <a:ahLst/>
                            <a:cxnLst/>
                            <a:rect l="l" t="t" r="r" b="b"/>
                            <a:pathLst>
                              <a:path w="655320" h="2574290">
                                <a:moveTo>
                                  <a:pt x="655319" y="2574048"/>
                                </a:moveTo>
                                <a:lnTo>
                                  <a:pt x="655319" y="7619"/>
                                </a:lnTo>
                              </a:path>
                              <a:path w="655320" h="2574290">
                                <a:moveTo>
                                  <a:pt x="0" y="2571000"/>
                                </a:moveTo>
                                <a:lnTo>
                                  <a:pt x="0" y="0"/>
                                </a:lnTo>
                              </a:path>
                            </a:pathLst>
                          </a:custGeom>
                          <a:ln w="6902">
                            <a:solidFill>
                              <a:srgbClr val="000000"/>
                            </a:solidFill>
                            <a:prstDash val="dot"/>
                          </a:ln>
                        </wps:spPr>
                        <wps:bodyPr wrap="square" lIns="0" tIns="0" rIns="0" bIns="0" rtlCol="0">
                          <a:prstTxWarp prst="textNoShape">
                            <a:avLst/>
                          </a:prstTxWarp>
                          <a:noAutofit/>
                        </wps:bodyPr>
                      </wps:wsp>
                      <wps:wsp>
                        <wps:cNvPr id="1030189547" name="Graphic 314"/>
                        <wps:cNvSpPr/>
                        <wps:spPr>
                          <a:xfrm>
                            <a:off x="801623" y="131033"/>
                            <a:ext cx="1303020" cy="2574290"/>
                          </a:xfrm>
                          <a:custGeom>
                            <a:avLst/>
                            <a:gdLst/>
                            <a:ahLst/>
                            <a:cxnLst/>
                            <a:rect l="l" t="t" r="r" b="b"/>
                            <a:pathLst>
                              <a:path w="1303020" h="2574290">
                                <a:moveTo>
                                  <a:pt x="0" y="2571000"/>
                                </a:moveTo>
                                <a:lnTo>
                                  <a:pt x="0" y="0"/>
                                </a:lnTo>
                              </a:path>
                              <a:path w="1303020" h="2574290">
                                <a:moveTo>
                                  <a:pt x="650747" y="2574048"/>
                                </a:moveTo>
                                <a:lnTo>
                                  <a:pt x="650747" y="7619"/>
                                </a:lnTo>
                              </a:path>
                              <a:path w="1303020" h="2574290">
                                <a:moveTo>
                                  <a:pt x="1303019" y="2574048"/>
                                </a:moveTo>
                                <a:lnTo>
                                  <a:pt x="1303019" y="7619"/>
                                </a:lnTo>
                              </a:path>
                            </a:pathLst>
                          </a:custGeom>
                          <a:ln w="6902">
                            <a:solidFill>
                              <a:srgbClr val="000000"/>
                            </a:solidFill>
                            <a:prstDash val="dot"/>
                          </a:ln>
                        </wps:spPr>
                        <wps:bodyPr wrap="square" lIns="0" tIns="0" rIns="0" bIns="0" rtlCol="0">
                          <a:prstTxWarp prst="textNoShape">
                            <a:avLst/>
                          </a:prstTxWarp>
                          <a:noAutofit/>
                        </wps:bodyPr>
                      </wps:wsp>
                      <wps:wsp>
                        <wps:cNvPr id="1004216883" name="Graphic 315"/>
                        <wps:cNvSpPr/>
                        <wps:spPr>
                          <a:xfrm>
                            <a:off x="2759963" y="131033"/>
                            <a:ext cx="650875" cy="2571115"/>
                          </a:xfrm>
                          <a:custGeom>
                            <a:avLst/>
                            <a:gdLst/>
                            <a:ahLst/>
                            <a:cxnLst/>
                            <a:rect l="l" t="t" r="r" b="b"/>
                            <a:pathLst>
                              <a:path w="650875" h="2571115">
                                <a:moveTo>
                                  <a:pt x="0" y="2121420"/>
                                </a:moveTo>
                                <a:lnTo>
                                  <a:pt x="0" y="2571000"/>
                                </a:lnTo>
                              </a:path>
                              <a:path w="650875" h="2571115">
                                <a:moveTo>
                                  <a:pt x="0" y="0"/>
                                </a:moveTo>
                                <a:lnTo>
                                  <a:pt x="0" y="490740"/>
                                </a:lnTo>
                              </a:path>
                              <a:path w="650875" h="2571115">
                                <a:moveTo>
                                  <a:pt x="650747" y="2121420"/>
                                </a:moveTo>
                                <a:lnTo>
                                  <a:pt x="650747" y="2571000"/>
                                </a:lnTo>
                              </a:path>
                              <a:path w="650875" h="2571115">
                                <a:moveTo>
                                  <a:pt x="650747" y="0"/>
                                </a:moveTo>
                                <a:lnTo>
                                  <a:pt x="650747" y="490740"/>
                                </a:lnTo>
                              </a:path>
                            </a:pathLst>
                          </a:custGeom>
                          <a:ln w="6902">
                            <a:solidFill>
                              <a:srgbClr val="000000"/>
                            </a:solidFill>
                            <a:prstDash val="dot"/>
                          </a:ln>
                        </wps:spPr>
                        <wps:bodyPr wrap="square" lIns="0" tIns="0" rIns="0" bIns="0" rtlCol="0">
                          <a:prstTxWarp prst="textNoShape">
                            <a:avLst/>
                          </a:prstTxWarp>
                          <a:noAutofit/>
                        </wps:bodyPr>
                      </wps:wsp>
                      <wps:wsp>
                        <wps:cNvPr id="1854519282" name="Graphic 316"/>
                        <wps:cNvSpPr/>
                        <wps:spPr>
                          <a:xfrm>
                            <a:off x="4062983" y="131033"/>
                            <a:ext cx="1270" cy="2571115"/>
                          </a:xfrm>
                          <a:custGeom>
                            <a:avLst/>
                            <a:gdLst/>
                            <a:ahLst/>
                            <a:cxnLst/>
                            <a:rect l="l" t="t" r="r" b="b"/>
                            <a:pathLst>
                              <a:path h="2571115">
                                <a:moveTo>
                                  <a:pt x="0" y="2571000"/>
                                </a:moveTo>
                                <a:lnTo>
                                  <a:pt x="0" y="0"/>
                                </a:lnTo>
                              </a:path>
                            </a:pathLst>
                          </a:custGeom>
                          <a:ln w="6902">
                            <a:solidFill>
                              <a:srgbClr val="000000"/>
                            </a:solidFill>
                            <a:prstDash val="dot"/>
                          </a:ln>
                        </wps:spPr>
                        <wps:bodyPr wrap="square" lIns="0" tIns="0" rIns="0" bIns="0" rtlCol="0">
                          <a:prstTxWarp prst="textNoShape">
                            <a:avLst/>
                          </a:prstTxWarp>
                          <a:noAutofit/>
                        </wps:bodyPr>
                      </wps:wsp>
                      <wps:wsp>
                        <wps:cNvPr id="1614785646" name="Graphic 317"/>
                        <wps:cNvSpPr/>
                        <wps:spPr>
                          <a:xfrm>
                            <a:off x="2432303" y="100553"/>
                            <a:ext cx="1270" cy="2601595"/>
                          </a:xfrm>
                          <a:custGeom>
                            <a:avLst/>
                            <a:gdLst/>
                            <a:ahLst/>
                            <a:cxnLst/>
                            <a:rect l="l" t="t" r="r" b="b"/>
                            <a:pathLst>
                              <a:path h="2601595">
                                <a:moveTo>
                                  <a:pt x="0" y="2151900"/>
                                </a:moveTo>
                                <a:lnTo>
                                  <a:pt x="0" y="2601480"/>
                                </a:lnTo>
                              </a:path>
                              <a:path h="2601595">
                                <a:moveTo>
                                  <a:pt x="0" y="0"/>
                                </a:moveTo>
                                <a:lnTo>
                                  <a:pt x="0" y="521220"/>
                                </a:lnTo>
                              </a:path>
                            </a:pathLst>
                          </a:custGeom>
                          <a:ln w="12423">
                            <a:solidFill>
                              <a:srgbClr val="000000"/>
                            </a:solidFill>
                            <a:prstDash val="dash"/>
                          </a:ln>
                        </wps:spPr>
                        <wps:bodyPr wrap="square" lIns="0" tIns="0" rIns="0" bIns="0" rtlCol="0">
                          <a:prstTxWarp prst="textNoShape">
                            <a:avLst/>
                          </a:prstTxWarp>
                          <a:noAutofit/>
                        </wps:bodyPr>
                      </wps:wsp>
                      <pic:pic xmlns:pic="http://schemas.openxmlformats.org/drawingml/2006/picture">
                        <pic:nvPicPr>
                          <pic:cNvPr id="1335368695" name="Image 318"/>
                          <pic:cNvPicPr/>
                        </pic:nvPicPr>
                        <pic:blipFill>
                          <a:blip r:embed="rId218" cstate="print"/>
                          <a:stretch>
                            <a:fillRect/>
                          </a:stretch>
                        </pic:blipFill>
                        <pic:spPr>
                          <a:xfrm>
                            <a:off x="108204" y="2619740"/>
                            <a:ext cx="53340" cy="67056"/>
                          </a:xfrm>
                          <a:prstGeom prst="rect">
                            <a:avLst/>
                          </a:prstGeom>
                        </pic:spPr>
                      </pic:pic>
                      <pic:pic xmlns:pic="http://schemas.openxmlformats.org/drawingml/2006/picture">
                        <pic:nvPicPr>
                          <pic:cNvPr id="1845969098" name="Image 319"/>
                          <pic:cNvPicPr/>
                        </pic:nvPicPr>
                        <pic:blipFill>
                          <a:blip r:embed="rId219" cstate="print"/>
                          <a:stretch>
                            <a:fillRect/>
                          </a:stretch>
                        </pic:blipFill>
                        <pic:spPr>
                          <a:xfrm>
                            <a:off x="173736" y="2656316"/>
                            <a:ext cx="97536" cy="42672"/>
                          </a:xfrm>
                          <a:prstGeom prst="rect">
                            <a:avLst/>
                          </a:prstGeom>
                        </pic:spPr>
                      </pic:pic>
                      <pic:pic xmlns:pic="http://schemas.openxmlformats.org/drawingml/2006/picture">
                        <pic:nvPicPr>
                          <pic:cNvPr id="1563601692" name="Image 320"/>
                          <pic:cNvPicPr/>
                        </pic:nvPicPr>
                        <pic:blipFill>
                          <a:blip r:embed="rId218" cstate="print"/>
                          <a:stretch>
                            <a:fillRect/>
                          </a:stretch>
                        </pic:blipFill>
                        <pic:spPr>
                          <a:xfrm>
                            <a:off x="106679" y="175260"/>
                            <a:ext cx="53340" cy="67055"/>
                          </a:xfrm>
                          <a:prstGeom prst="rect">
                            <a:avLst/>
                          </a:prstGeom>
                        </pic:spPr>
                      </pic:pic>
                      <pic:pic xmlns:pic="http://schemas.openxmlformats.org/drawingml/2006/picture">
                        <pic:nvPicPr>
                          <pic:cNvPr id="2020519562" name="Image 321"/>
                          <pic:cNvPicPr/>
                        </pic:nvPicPr>
                        <pic:blipFill>
                          <a:blip r:embed="rId220" cstate="print"/>
                          <a:stretch>
                            <a:fillRect/>
                          </a:stretch>
                        </pic:blipFill>
                        <pic:spPr>
                          <a:xfrm>
                            <a:off x="170687" y="220979"/>
                            <a:ext cx="114300" cy="32003"/>
                          </a:xfrm>
                          <a:prstGeom prst="rect">
                            <a:avLst/>
                          </a:prstGeom>
                        </pic:spPr>
                      </pic:pic>
                      <wps:wsp>
                        <wps:cNvPr id="1441427758" name="Graphic 322"/>
                        <wps:cNvSpPr/>
                        <wps:spPr>
                          <a:xfrm>
                            <a:off x="434339" y="621761"/>
                            <a:ext cx="3874135" cy="1270"/>
                          </a:xfrm>
                          <a:custGeom>
                            <a:avLst/>
                            <a:gdLst/>
                            <a:ahLst/>
                            <a:cxnLst/>
                            <a:rect l="l" t="t" r="r" b="b"/>
                            <a:pathLst>
                              <a:path w="3874135">
                                <a:moveTo>
                                  <a:pt x="0" y="0"/>
                                </a:moveTo>
                                <a:lnTo>
                                  <a:pt x="3874007" y="0"/>
                                </a:lnTo>
                              </a:path>
                            </a:pathLst>
                          </a:custGeom>
                          <a:ln w="6902">
                            <a:solidFill>
                              <a:srgbClr val="000000"/>
                            </a:solidFill>
                            <a:prstDash val="dot"/>
                          </a:ln>
                        </wps:spPr>
                        <wps:bodyPr wrap="square" lIns="0" tIns="0" rIns="0" bIns="0" rtlCol="0">
                          <a:prstTxWarp prst="textNoShape">
                            <a:avLst/>
                          </a:prstTxWarp>
                          <a:noAutofit/>
                        </wps:bodyPr>
                      </wps:wsp>
                      <pic:pic xmlns:pic="http://schemas.openxmlformats.org/drawingml/2006/picture">
                        <pic:nvPicPr>
                          <pic:cNvPr id="1897952069" name="Image 323"/>
                          <pic:cNvPicPr/>
                        </pic:nvPicPr>
                        <pic:blipFill>
                          <a:blip r:embed="rId221" cstate="print"/>
                          <a:stretch>
                            <a:fillRect/>
                          </a:stretch>
                        </pic:blipFill>
                        <pic:spPr>
                          <a:xfrm>
                            <a:off x="2510027" y="2923016"/>
                            <a:ext cx="167639" cy="146304"/>
                          </a:xfrm>
                          <a:prstGeom prst="rect">
                            <a:avLst/>
                          </a:prstGeom>
                        </pic:spPr>
                      </pic:pic>
                      <wps:wsp>
                        <wps:cNvPr id="1740572522" name="Graphic 324"/>
                        <wps:cNvSpPr/>
                        <wps:spPr>
                          <a:xfrm>
                            <a:off x="2595372" y="2688317"/>
                            <a:ext cx="1270" cy="212090"/>
                          </a:xfrm>
                          <a:custGeom>
                            <a:avLst/>
                            <a:gdLst/>
                            <a:ahLst/>
                            <a:cxnLst/>
                            <a:rect l="l" t="t" r="r" b="b"/>
                            <a:pathLst>
                              <a:path h="212090">
                                <a:moveTo>
                                  <a:pt x="0" y="211835"/>
                                </a:moveTo>
                                <a:lnTo>
                                  <a:pt x="0" y="0"/>
                                </a:lnTo>
                              </a:path>
                            </a:pathLst>
                          </a:custGeom>
                          <a:ln w="6902">
                            <a:solidFill>
                              <a:srgbClr val="000000"/>
                            </a:solidFill>
                            <a:prstDash val="solid"/>
                          </a:ln>
                        </wps:spPr>
                        <wps:bodyPr wrap="square" lIns="0" tIns="0" rIns="0" bIns="0" rtlCol="0">
                          <a:prstTxWarp prst="textNoShape">
                            <a:avLst/>
                          </a:prstTxWarp>
                          <a:noAutofit/>
                        </wps:bodyPr>
                      </wps:wsp>
                      <wps:wsp>
                        <wps:cNvPr id="778344009" name="Graphic 325"/>
                        <wps:cNvSpPr/>
                        <wps:spPr>
                          <a:xfrm>
                            <a:off x="3735323" y="131033"/>
                            <a:ext cx="1270" cy="2571115"/>
                          </a:xfrm>
                          <a:custGeom>
                            <a:avLst/>
                            <a:gdLst/>
                            <a:ahLst/>
                            <a:cxnLst/>
                            <a:rect l="l" t="t" r="r" b="b"/>
                            <a:pathLst>
                              <a:path h="2571115">
                                <a:moveTo>
                                  <a:pt x="0" y="2571000"/>
                                </a:moveTo>
                                <a:lnTo>
                                  <a:pt x="0" y="0"/>
                                </a:lnTo>
                              </a:path>
                            </a:pathLst>
                          </a:custGeom>
                          <a:ln w="6902">
                            <a:solidFill>
                              <a:srgbClr val="000000"/>
                            </a:solidFill>
                            <a:prstDash val="dot"/>
                          </a:ln>
                        </wps:spPr>
                        <wps:bodyPr wrap="square" lIns="0" tIns="0" rIns="0" bIns="0" rtlCol="0">
                          <a:prstTxWarp prst="textNoShape">
                            <a:avLst/>
                          </a:prstTxWarp>
                          <a:noAutofit/>
                        </wps:bodyPr>
                      </wps:wsp>
                      <wps:wsp>
                        <wps:cNvPr id="1312530427" name="Graphic 326"/>
                        <wps:cNvSpPr/>
                        <wps:spPr>
                          <a:xfrm>
                            <a:off x="434339" y="1027145"/>
                            <a:ext cx="3874135" cy="815340"/>
                          </a:xfrm>
                          <a:custGeom>
                            <a:avLst/>
                            <a:gdLst/>
                            <a:ahLst/>
                            <a:cxnLst/>
                            <a:rect l="l" t="t" r="r" b="b"/>
                            <a:pathLst>
                              <a:path w="3874135" h="815340">
                                <a:moveTo>
                                  <a:pt x="0" y="815339"/>
                                </a:moveTo>
                                <a:lnTo>
                                  <a:pt x="1670303" y="815339"/>
                                </a:lnTo>
                              </a:path>
                              <a:path w="3874135" h="815340">
                                <a:moveTo>
                                  <a:pt x="3300983" y="815339"/>
                                </a:moveTo>
                                <a:lnTo>
                                  <a:pt x="3874007" y="815339"/>
                                </a:lnTo>
                              </a:path>
                              <a:path w="3874135" h="815340">
                                <a:moveTo>
                                  <a:pt x="0" y="0"/>
                                </a:moveTo>
                                <a:lnTo>
                                  <a:pt x="1670303" y="0"/>
                                </a:lnTo>
                              </a:path>
                              <a:path w="3874135" h="815340">
                                <a:moveTo>
                                  <a:pt x="3300983" y="0"/>
                                </a:moveTo>
                                <a:lnTo>
                                  <a:pt x="3874007" y="0"/>
                                </a:lnTo>
                              </a:path>
                            </a:pathLst>
                          </a:custGeom>
                          <a:ln w="6902">
                            <a:solidFill>
                              <a:srgbClr val="000000"/>
                            </a:solidFill>
                            <a:prstDash val="dot"/>
                          </a:ln>
                        </wps:spPr>
                        <wps:bodyPr wrap="square" lIns="0" tIns="0" rIns="0" bIns="0" rtlCol="0">
                          <a:prstTxWarp prst="textNoShape">
                            <a:avLst/>
                          </a:prstTxWarp>
                          <a:noAutofit/>
                        </wps:bodyPr>
                      </wps:wsp>
                      <wps:wsp>
                        <wps:cNvPr id="2099541763" name="Graphic 327"/>
                        <wps:cNvSpPr/>
                        <wps:spPr>
                          <a:xfrm>
                            <a:off x="2104644" y="621773"/>
                            <a:ext cx="490855" cy="1630680"/>
                          </a:xfrm>
                          <a:custGeom>
                            <a:avLst/>
                            <a:gdLst/>
                            <a:ahLst/>
                            <a:cxnLst/>
                            <a:rect l="l" t="t" r="r" b="b"/>
                            <a:pathLst>
                              <a:path w="490855" h="1630680">
                                <a:moveTo>
                                  <a:pt x="0" y="1630679"/>
                                </a:moveTo>
                                <a:lnTo>
                                  <a:pt x="490727" y="1630679"/>
                                </a:lnTo>
                                <a:lnTo>
                                  <a:pt x="490727" y="0"/>
                                </a:lnTo>
                                <a:lnTo>
                                  <a:pt x="0" y="0"/>
                                </a:lnTo>
                                <a:lnTo>
                                  <a:pt x="0" y="1630679"/>
                                </a:lnTo>
                                <a:close/>
                              </a:path>
                            </a:pathLst>
                          </a:custGeom>
                          <a:ln w="12423">
                            <a:solidFill>
                              <a:srgbClr val="000000"/>
                            </a:solidFill>
                            <a:prstDash val="solid"/>
                          </a:ln>
                        </wps:spPr>
                        <wps:bodyPr wrap="square" lIns="0" tIns="0" rIns="0" bIns="0" rtlCol="0">
                          <a:prstTxWarp prst="textNoShape">
                            <a:avLst/>
                          </a:prstTxWarp>
                          <a:noAutofit/>
                        </wps:bodyPr>
                      </wps:wsp>
                      <wps:wsp>
                        <wps:cNvPr id="506933402" name="Graphic 328"/>
                        <wps:cNvSpPr/>
                        <wps:spPr>
                          <a:xfrm>
                            <a:off x="2595372" y="621773"/>
                            <a:ext cx="1140460" cy="1630680"/>
                          </a:xfrm>
                          <a:custGeom>
                            <a:avLst/>
                            <a:gdLst/>
                            <a:ahLst/>
                            <a:cxnLst/>
                            <a:rect l="l" t="t" r="r" b="b"/>
                            <a:pathLst>
                              <a:path w="1140460" h="1630680">
                                <a:moveTo>
                                  <a:pt x="1139951" y="0"/>
                                </a:moveTo>
                                <a:lnTo>
                                  <a:pt x="0" y="0"/>
                                </a:lnTo>
                                <a:lnTo>
                                  <a:pt x="0" y="1630679"/>
                                </a:lnTo>
                                <a:lnTo>
                                  <a:pt x="1139951" y="1630679"/>
                                </a:lnTo>
                                <a:lnTo>
                                  <a:pt x="1139951" y="0"/>
                                </a:lnTo>
                                <a:close/>
                              </a:path>
                            </a:pathLst>
                          </a:custGeom>
                          <a:solidFill>
                            <a:srgbClr val="E6E6E6"/>
                          </a:solidFill>
                        </wps:spPr>
                        <wps:bodyPr wrap="square" lIns="0" tIns="0" rIns="0" bIns="0" rtlCol="0">
                          <a:prstTxWarp prst="textNoShape">
                            <a:avLst/>
                          </a:prstTxWarp>
                          <a:noAutofit/>
                        </wps:bodyPr>
                      </wps:wsp>
                      <wps:wsp>
                        <wps:cNvPr id="47421040" name="Graphic 329"/>
                        <wps:cNvSpPr/>
                        <wps:spPr>
                          <a:xfrm>
                            <a:off x="2595372" y="621773"/>
                            <a:ext cx="1140460" cy="1630680"/>
                          </a:xfrm>
                          <a:custGeom>
                            <a:avLst/>
                            <a:gdLst/>
                            <a:ahLst/>
                            <a:cxnLst/>
                            <a:rect l="l" t="t" r="r" b="b"/>
                            <a:pathLst>
                              <a:path w="1140460" h="1630680">
                                <a:moveTo>
                                  <a:pt x="0" y="1630679"/>
                                </a:moveTo>
                                <a:lnTo>
                                  <a:pt x="1139951" y="1630679"/>
                                </a:lnTo>
                                <a:lnTo>
                                  <a:pt x="1139951" y="0"/>
                                </a:lnTo>
                                <a:lnTo>
                                  <a:pt x="0" y="0"/>
                                </a:lnTo>
                                <a:lnTo>
                                  <a:pt x="0" y="1630679"/>
                                </a:lnTo>
                                <a:close/>
                              </a:path>
                            </a:pathLst>
                          </a:custGeom>
                          <a:ln w="12423">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042497779" name="Image 330"/>
                          <pic:cNvPicPr/>
                        </pic:nvPicPr>
                        <pic:blipFill>
                          <a:blip r:embed="rId222" cstate="print"/>
                          <a:stretch>
                            <a:fillRect/>
                          </a:stretch>
                        </pic:blipFill>
                        <pic:spPr>
                          <a:xfrm>
                            <a:off x="2758439" y="1318260"/>
                            <a:ext cx="829056" cy="160020"/>
                          </a:xfrm>
                          <a:prstGeom prst="rect">
                            <a:avLst/>
                          </a:prstGeom>
                        </pic:spPr>
                      </pic:pic>
                      <pic:pic xmlns:pic="http://schemas.openxmlformats.org/drawingml/2006/picture">
                        <pic:nvPicPr>
                          <pic:cNvPr id="1542282315" name="Image 331"/>
                          <pic:cNvPicPr/>
                        </pic:nvPicPr>
                        <pic:blipFill>
                          <a:blip r:embed="rId223" cstate="print"/>
                          <a:stretch>
                            <a:fillRect/>
                          </a:stretch>
                        </pic:blipFill>
                        <pic:spPr>
                          <a:xfrm>
                            <a:off x="2961132" y="1456944"/>
                            <a:ext cx="414527" cy="315468"/>
                          </a:xfrm>
                          <a:prstGeom prst="rect">
                            <a:avLst/>
                          </a:prstGeom>
                        </pic:spPr>
                      </pic:pic>
                      <wps:wsp>
                        <wps:cNvPr id="167564490" name="Graphic 332"/>
                        <wps:cNvSpPr/>
                        <wps:spPr>
                          <a:xfrm>
                            <a:off x="481583" y="630905"/>
                            <a:ext cx="1614170" cy="1621790"/>
                          </a:xfrm>
                          <a:custGeom>
                            <a:avLst/>
                            <a:gdLst/>
                            <a:ahLst/>
                            <a:cxnLst/>
                            <a:rect l="l" t="t" r="r" b="b"/>
                            <a:pathLst>
                              <a:path w="1614170" h="1621790">
                                <a:moveTo>
                                  <a:pt x="1613915" y="0"/>
                                </a:moveTo>
                                <a:lnTo>
                                  <a:pt x="0" y="0"/>
                                </a:lnTo>
                                <a:lnTo>
                                  <a:pt x="0" y="1616976"/>
                                </a:lnTo>
                                <a:lnTo>
                                  <a:pt x="1588007" y="1616976"/>
                                </a:lnTo>
                                <a:lnTo>
                                  <a:pt x="1613915" y="1621548"/>
                                </a:lnTo>
                                <a:lnTo>
                                  <a:pt x="1613915" y="0"/>
                                </a:lnTo>
                                <a:close/>
                              </a:path>
                            </a:pathLst>
                          </a:custGeom>
                          <a:solidFill>
                            <a:srgbClr val="E6E6E6"/>
                          </a:solidFill>
                        </wps:spPr>
                        <wps:bodyPr wrap="square" lIns="0" tIns="0" rIns="0" bIns="0" rtlCol="0">
                          <a:prstTxWarp prst="textNoShape">
                            <a:avLst/>
                          </a:prstTxWarp>
                          <a:noAutofit/>
                        </wps:bodyPr>
                      </wps:wsp>
                      <pic:pic xmlns:pic="http://schemas.openxmlformats.org/drawingml/2006/picture">
                        <pic:nvPicPr>
                          <pic:cNvPr id="1928163831" name="Image 333"/>
                          <pic:cNvPicPr/>
                        </pic:nvPicPr>
                        <pic:blipFill>
                          <a:blip r:embed="rId224" cstate="print"/>
                          <a:stretch>
                            <a:fillRect/>
                          </a:stretch>
                        </pic:blipFill>
                        <pic:spPr>
                          <a:xfrm>
                            <a:off x="559308" y="1321308"/>
                            <a:ext cx="1475232" cy="109727"/>
                          </a:xfrm>
                          <a:prstGeom prst="rect">
                            <a:avLst/>
                          </a:prstGeom>
                        </pic:spPr>
                      </pic:pic>
                      <pic:pic xmlns:pic="http://schemas.openxmlformats.org/drawingml/2006/picture">
                        <pic:nvPicPr>
                          <pic:cNvPr id="1760987322" name="Image 334"/>
                          <pic:cNvPicPr/>
                        </pic:nvPicPr>
                        <pic:blipFill>
                          <a:blip r:embed="rId225" cstate="print"/>
                          <a:stretch>
                            <a:fillRect/>
                          </a:stretch>
                        </pic:blipFill>
                        <pic:spPr>
                          <a:xfrm>
                            <a:off x="1086611" y="1459991"/>
                            <a:ext cx="414528" cy="315468"/>
                          </a:xfrm>
                          <a:prstGeom prst="rect">
                            <a:avLst/>
                          </a:prstGeom>
                        </pic:spPr>
                      </pic:pic>
                      <wps:wsp>
                        <wps:cNvPr id="1925887131" name="Graphic 335"/>
                        <wps:cNvSpPr/>
                        <wps:spPr>
                          <a:xfrm>
                            <a:off x="473963" y="621761"/>
                            <a:ext cx="1621790" cy="1631314"/>
                          </a:xfrm>
                          <a:custGeom>
                            <a:avLst/>
                            <a:gdLst/>
                            <a:ahLst/>
                            <a:cxnLst/>
                            <a:rect l="l" t="t" r="r" b="b"/>
                            <a:pathLst>
                              <a:path w="1621790" h="1631314">
                                <a:moveTo>
                                  <a:pt x="1621535" y="1630692"/>
                                </a:moveTo>
                                <a:lnTo>
                                  <a:pt x="0" y="1630692"/>
                                </a:lnTo>
                                <a:lnTo>
                                  <a:pt x="0" y="0"/>
                                </a:lnTo>
                                <a:lnTo>
                                  <a:pt x="1621535" y="0"/>
                                </a:lnTo>
                              </a:path>
                            </a:pathLst>
                          </a:custGeom>
                          <a:ln w="12423">
                            <a:solidFill>
                              <a:srgbClr val="000000"/>
                            </a:solidFill>
                            <a:prstDash val="solid"/>
                          </a:ln>
                        </wps:spPr>
                        <wps:bodyPr wrap="square" lIns="0" tIns="0" rIns="0" bIns="0" rtlCol="0">
                          <a:prstTxWarp prst="textNoShape">
                            <a:avLst/>
                          </a:prstTxWarp>
                          <a:noAutofit/>
                        </wps:bodyPr>
                      </wps:wsp>
                      <wps:wsp>
                        <wps:cNvPr id="169928138" name="Graphic 336"/>
                        <wps:cNvSpPr/>
                        <wps:spPr>
                          <a:xfrm>
                            <a:off x="2595372" y="341345"/>
                            <a:ext cx="1270" cy="2364105"/>
                          </a:xfrm>
                          <a:custGeom>
                            <a:avLst/>
                            <a:gdLst/>
                            <a:ahLst/>
                            <a:cxnLst/>
                            <a:rect l="l" t="t" r="r" b="b"/>
                            <a:pathLst>
                              <a:path h="2364105">
                                <a:moveTo>
                                  <a:pt x="0" y="2363736"/>
                                </a:moveTo>
                                <a:lnTo>
                                  <a:pt x="0" y="0"/>
                                </a:lnTo>
                              </a:path>
                            </a:pathLst>
                          </a:custGeom>
                          <a:ln w="6902">
                            <a:solidFill>
                              <a:srgbClr val="000000"/>
                            </a:solidFill>
                            <a:prstDash val="lgDash"/>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305E2FF" id="Group 278" o:spid="_x0000_s1026" style="position:absolute;margin-left:75.5pt;margin-top:-261.55pt;width:358.45pt;height:250.8pt;z-index:-251582464;mso-wrap-distance-left:0;mso-wrap-distance-right:0;mso-position-horizontal-relative:page" coordsize="45521,31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">
                <v:shape id="Graphic 270" o:spid="_x0000_s1027" style="position:absolute;left:4343;top:22524;width:38741;height:13;visibility:visible;mso-wrap-style:square;v-text-anchor:top" coordsize="3874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" path="m,l3874007,e" filled="f" strokeweight=".19172mm">
                  <v:stroke dashstyle="dot"/>
                  <v:path arrowok="t"/>
                </v:shape>
                <v:shape id="Graphic 271" o:spid="_x0000_s1028" style="position:absolute;left:3520;top:27355;width:39916;height:13;visibility:visible;mso-wrap-style:square;v-text-anchor:top" coordsize="3991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" path="m,l3991355,e" filled="f" strokeweight=".34508mm">
                  <v:path arrowok="t"/>
                </v:shape>
                <v:shape id="Graphic 272" o:spid="_x0000_s1029" style="position:absolute;left:43342;top:27096;width:521;height:521;visibility:visible;mso-wrap-style:square;v-text-anchor:top" coordsize="52069,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" path="m,l,51815,51815,25907,,xe" fillcolor="black" stroked="f">
                  <v:path arrowok="t"/>
                </v:shape>
                <v:shape id="Graphic 273" o:spid="_x0000_s1030" style="position:absolute;left:24323;top:27020;width:12;height:736;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" path="m,73151l,e" filled="f" strokeweight=".49847mm">
                  <v:path arrowok="t"/>
                </v:shape>
                <v:shape id="Graphic 274" o:spid="_x0000_s1031" style="position:absolute;left:21046;top:27020;width:13;height:736;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" path="m,73151l,e" filled="f" strokeweight=".19172mm">
                  <v:path arrowok="t"/>
                </v:shape>
                <v:shape id="Graphic 275" o:spid="_x0000_s1032" style="position:absolute;left:17800;top:27020;width:13;height:736;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" path="m,73151l,e" filled="f" strokeweight=".49847mm">
                  <v:path arrowok="t"/>
                </v:shape>
                <v:shape id="Graphic 276" o:spid="_x0000_s1033" style="position:absolute;left:14523;top:27020;width:13;height:736;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" path="m,73151l,e" filled="f" strokeweight=".19172mm">
                  <v:path arrowok="t"/>
                </v:shape>
                <v:shape id="Graphic 277" o:spid="_x0000_s1034" style="position:absolute;left:11292;top:27020;width:13;height:736;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" path="m,73151l,e" filled="f" strokeweight=".49847mm">
                  <v:path arrowok="t"/>
                </v:shape>
                <v:shape id="Graphic 278" o:spid="_x0000_s1035" style="position:absolute;left:8016;top:27020;width:12;height:736;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" path="m,73151l,e" filled="f" strokeweight=".19172mm">
                  <v:path arrowok="t"/>
                </v:shape>
                <v:shape id="Graphic 279" o:spid="_x0000_s1036" style="position:absolute;left:4739;top:27020;width:13;height:736;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" path="m,73151l,e" filled="f" strokeweight=".49847mm">
                  <v:path arrowok="t"/>
                </v:shape>
                <v:shape id="Image 280" o:spid="_x0000_s1037" type="#_x0000_t75" style="position:absolute;left:23454;top:28224;width:929;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">
                  <v:imagedata r:id="rId226" o:title=""/>
                </v:shape>
                <v:shape id="Image 281" o:spid="_x0000_s1038" type="#_x0000_t75" style="position:absolute;left:24429;top:28224;width:716;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">
                  <v:imagedata r:id="rId227" o:title=""/>
                </v:shape>
                <v:shape id="Image 282" o:spid="_x0000_s1039" type="#_x0000_t75" style="position:absolute;left:3901;top:28224;width:930;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">
                  <v:imagedata r:id="rId187" o:title=""/>
                </v:shape>
                <v:shape id="Image 283" o:spid="_x0000_s1040" type="#_x0000_t75" style="position:absolute;left:4876;top:28224;width:701;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">
                  <v:imagedata r:id="rId200" o:title=""/>
                </v:shape>
                <v:shape id="Graphic 284" o:spid="_x0000_s1041" style="position:absolute;left:27599;top:27020;width:13;height:736;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" path="m,73151l,e" filled="f" strokeweight=".19172mm">
                  <v:path arrowok="t"/>
                </v:shape>
                <v:shape id="Graphic 285" o:spid="_x0000_s1042" style="position:absolute;left:30830;top:27020;width:13;height:736;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" path="m,73151l,e" filled="f" strokeweight=".49847mm">
                  <v:path arrowok="t"/>
                </v:shape>
                <v:shape id="Graphic 286" o:spid="_x0000_s1043" style="position:absolute;left:34107;top:27020;width:12;height:736;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" path="m,73151l,e" filled="f" strokeweight=".19172mm">
                  <v:path arrowok="t"/>
                </v:shape>
                <v:shape id="Graphic 287" o:spid="_x0000_s1044" style="position:absolute;left:37353;top:27020;width:12;height:736;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" path="m,73151l,e" filled="f" strokeweight=".49847mm">
                  <v:path arrowok="t"/>
                </v:shape>
                <v:shape id="Image 288" o:spid="_x0000_s1045" type="#_x0000_t75" style="position:absolute;left:26730;top:28224;width:930;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">
                  <v:imagedata r:id="rId228" o:title=""/>
                </v:shape>
                <v:shape id="Image 289" o:spid="_x0000_s1046" type="#_x0000_t75" style="position:absolute;left:27691;top:28224;width:716;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">
                  <v:imagedata r:id="rId194" o:title=""/>
                </v:shape>
                <v:shape id="Graphic 290" o:spid="_x0000_s1047" style="position:absolute;left:40629;top:27020;width:13;height:736;visibility:visible;mso-wrap-style:square;v-text-anchor:top" coordsize="127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" path="m,73151l,e" filled="f" strokeweight=".19172mm">
                  <v:path arrowok="t"/>
                </v:shape>
                <v:shape id="Image 291" o:spid="_x0000_s1048" type="#_x0000_t75" style="position:absolute;left:39806;top:28224;width:915;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">
                  <v:imagedata r:id="rId199" o:title=""/>
                </v:shape>
                <v:shape id="Image 292" o:spid="_x0000_s1049" type="#_x0000_t75" style="position:absolute;left:40767;top:28224;width:701;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">
                  <v:imagedata r:id="rId188" o:title=""/>
                </v:shape>
                <v:shape id="Graphic 293" o:spid="_x0000_s1050" style="position:absolute;left:3962;top:1599;width:13;height:26493;visibility:visible;mso-wrap-style:square;v-text-anchor:top" coordsize="1270,2649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" path="m,2648724l,e" filled="f" strokeweight=".34508mm">
                  <v:path arrowok="t"/>
                </v:shape>
                <v:shape id="Graphic 294" o:spid="_x0000_s1051" style="position:absolute;left:3657;top:1127;width:565;height:565;visibility:visible;mso-wrap-style:square;v-text-anchor:top" coordsize="56515,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" path="m30479,l,56387r56387,l30479,xe" fillcolor="black" stroked="f">
                  <v:path arrowok="t"/>
                </v:shape>
                <v:shape id="Graphic 295" o:spid="_x0000_s1052" style="position:absolute;left:3520;top:14371;width:825;height:8159;visibility:visible;mso-wrap-style:square;v-text-anchor:top" coordsize="82550,815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" path="m,l82295,em,815352r82295,e" filled="f" strokeweight=".49847mm">
                  <v:path arrowok="t"/>
                </v:shape>
                <v:shape id="Graphic 296" o:spid="_x0000_s1053" style="position:absolute;left:3520;top:10271;width:825;height:8153;visibility:visible;mso-wrap-style:square;v-text-anchor:top" coordsize="82550,81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" path="m,815339r82295,em,l82295,e" filled="f" strokeweight=".19172mm">
                  <v:path arrowok="t"/>
                </v:shape>
                <v:shape id="Graphic 297" o:spid="_x0000_s1054" style="position:absolute;left:3520;top:6217;width:825;height:13;visibility:visible;mso-wrap-style:square;v-text-anchor:top" coordsize="825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" path="m,l82295,e" filled="f" strokeweight=".49847mm">
                  <v:path arrowok="t"/>
                </v:shape>
                <v:shape id="Image 298" o:spid="_x0000_s1055" type="#_x0000_t75" style="position:absolute;left:2804;width:457;height: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">
                  <v:imagedata r:id="rId229" o:title=""/>
                </v:shape>
                <v:shape id="Image 299" o:spid="_x0000_s1056" type="#_x0000_t75" style="position:absolute;left:3368;top:304;width:1097;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">
                  <v:imagedata r:id="rId230" o:title=""/>
                </v:shape>
                <v:shape id="Image 300" o:spid="_x0000_s1057" type="#_x0000_t75" style="position:absolute;top:5867;width:1706;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">
                  <v:imagedata r:id="rId231" o:title=""/>
                </v:shape>
                <v:shape id="Image 301" o:spid="_x0000_s1058" type="#_x0000_t75" style="position:absolute;left:1722;top:5867;width:777;height: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">
                  <v:imagedata r:id="rId232" o:title=""/>
                </v:shape>
                <v:shape id="Image 302" o:spid="_x0000_s1059" type="#_x0000_t75" style="position:absolute;left:2590;top:5867;width:656;height: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">
                  <v:imagedata r:id="rId233" o:title=""/>
                </v:shape>
                <v:shape id="Image 303" o:spid="_x0000_s1060" type="#_x0000_t75" style="position:absolute;left:1965;top:14020;width:900;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">
                  <v:imagedata r:id="rId234" o:title=""/>
                </v:shape>
                <v:shape id="Image 304" o:spid="_x0000_s1061" type="#_x0000_t75" style="position:absolute;left:259;top:22158;width:149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">
                  <v:imagedata r:id="rId235" o:title=""/>
                </v:shape>
                <v:shape id="Image 305" o:spid="_x0000_s1062" type="#_x0000_t75" style="position:absolute;left:1783;top:22158;width:792;height: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">
                  <v:imagedata r:id="rId236" o:title=""/>
                </v:shape>
                <v:shape id="Image 306" o:spid="_x0000_s1063" type="#_x0000_t75" style="position:absolute;left:2651;top:22158;width:656;height: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">
                  <v:imagedata r:id="rId233" o:title=""/>
                </v:shape>
                <v:shape id="Graphic 307" o:spid="_x0000_s1064" style="position:absolute;left:4343;top:14371;width:38741;height:12;visibility:visible;mso-wrap-style:square;v-text-anchor:top" coordsize="3874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" path="m3300983,r573024,em,l1670303,e" filled="f" strokeweight=".19172mm">
                  <v:stroke dashstyle="dot"/>
                  <v:path arrowok="t"/>
                </v:shape>
                <v:shape id="Graphic 308" o:spid="_x0000_s1065" style="position:absolute;left:3139;top:2118;width:39948;height:24466;visibility:visible;mso-wrap-style:square;v-text-anchor:top" coordsize="3994785,2446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" path="m,2446032r3994403,em4571,l3994403,e" filled="f" strokeweight=".19172mm">
                  <v:stroke dashstyle="longDash"/>
                  <v:path arrowok="t"/>
                </v:shape>
                <v:shape id="Image 309" o:spid="_x0000_s1066" type="#_x0000_t75" style="position:absolute;left:38983;top:29291;width:5152;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">
                  <v:imagedata r:id="rId237" o:title=""/>
                </v:shape>
                <v:shape id="Image 310" o:spid="_x0000_s1067" type="#_x0000_t75" style="position:absolute;left:44196;top:29291;width:1325;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">
                  <v:imagedata r:id="rId238" o:title=""/>
                </v:shape>
                <v:shape id="Graphic 311" o:spid="_x0000_s1068" style="position:absolute;left:17800;top:1310;width:13;height:25711;visibility:visible;mso-wrap-style:square;v-text-anchor:top" coordsize="1270,257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" path="m,2571000l,e" filled="f" strokeweight=".19172mm">
                  <v:stroke dashstyle="dot"/>
                  <v:path arrowok="t"/>
                </v:shape>
                <v:shape id="Graphic 312" o:spid="_x0000_s1069" style="position:absolute;left:30830;top:1386;width:13;height:25667;visibility:visible;mso-wrap-style:square;v-text-anchor:top" coordsize="1270,256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" path="m,l,483120em,2113800r,452628e" filled="f" strokeweight=".19172mm">
                  <v:stroke dashstyle="dot"/>
                  <v:path arrowok="t"/>
                </v:shape>
                <v:shape id="Graphic 313" o:spid="_x0000_s1070" style="position:absolute;left:4739;top:1310;width:6553;height:25743;visibility:visible;mso-wrap-style:square;v-text-anchor:top" coordsize="655320,257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" path="m655319,2574048r,-2566429em,2571000l,e" filled="f" strokeweight=".19172mm">
                  <v:stroke dashstyle="dot"/>
                  <v:path arrowok="t"/>
                </v:shape>
                <v:shape id="Graphic 314" o:spid="_x0000_s1071" style="position:absolute;left:8016;top:1310;width:13030;height:25743;visibility:visible;mso-wrap-style:square;v-text-anchor:top" coordsize="1303020,257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" path="m,2571000l,em650747,2574048r,-2566429em1303019,2574048r,-2566429e" filled="f" strokeweight=".19172mm">
                  <v:stroke dashstyle="dot"/>
                  <v:path arrowok="t"/>
                </v:shape>
                <v:shape id="Graphic 315" o:spid="_x0000_s1072" style="position:absolute;left:27599;top:1310;width:6509;height:25711;visibility:visible;mso-wrap-style:square;v-text-anchor:top" coordsize="650875,257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" path="m,2121420r,449580em,l,490740em650747,2121420r,449580em650747,r,490740e" filled="f" strokeweight=".19172mm">
                  <v:stroke dashstyle="dot"/>
                  <v:path arrowok="t"/>
                </v:shape>
                <v:shape id="Graphic 316" o:spid="_x0000_s1073" style="position:absolute;left:40629;top:1310;width:13;height:25711;visibility:visible;mso-wrap-style:square;v-text-anchor:top" coordsize="1270,257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" path="m,2571000l,e" filled="f" strokeweight=".19172mm">
                  <v:stroke dashstyle="dot"/>
                  <v:path arrowok="t"/>
                </v:shape>
                <v:shape id="Graphic 317" o:spid="_x0000_s1074" style="position:absolute;left:24323;top:1005;width:12;height:26016;visibility:visible;mso-wrap-style:square;v-text-anchor:top" coordsize="1270,260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" path="m,2151900r,449580em,l,521220e" filled="f" strokeweight=".34508mm">
                  <v:stroke dashstyle="dash"/>
                  <v:path arrowok="t"/>
                </v:shape>
                <v:shape id="Image 318" o:spid="_x0000_s1075" type="#_x0000_t75" style="position:absolute;left:1082;top:26197;width:533;height: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">
                  <v:imagedata r:id="rId239" o:title=""/>
                </v:shape>
                <v:shape id="Image 319" o:spid="_x0000_s1076" type="#_x0000_t75" style="position:absolute;left:1737;top:26563;width:975;height: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">
                  <v:imagedata r:id="rId240" o:title=""/>
                </v:shape>
                <v:shape id="Image 320" o:spid="_x0000_s1077" type="#_x0000_t75" style="position:absolute;left:1066;top:1752;width:534;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">
                  <v:imagedata r:id="rId239" o:title=""/>
                </v:shape>
                <v:shape id="Image 321" o:spid="_x0000_s1078" type="#_x0000_t75" style="position:absolute;left:1706;top:2209;width:1143;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">
                  <v:imagedata r:id="rId241" o:title=""/>
                </v:shape>
                <v:shape id="Graphic 322" o:spid="_x0000_s1079" style="position:absolute;left:4343;top:6217;width:38741;height:13;visibility:visible;mso-wrap-style:square;v-text-anchor:top" coordsize="38741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" path="m,l3874007,e" filled="f" strokeweight=".19172mm">
                  <v:stroke dashstyle="dot"/>
                  <v:path arrowok="t"/>
                </v:shape>
                <v:shape id="Image 323" o:spid="_x0000_s1080" type="#_x0000_t75" style="position:absolute;left:25100;top:29230;width:1676;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">
                  <v:imagedata r:id="rId242" o:title=""/>
                </v:shape>
                <v:shape id="Graphic 324" o:spid="_x0000_s1081" style="position:absolute;left:25953;top:26883;width:13;height:2121;visibility:visible;mso-wrap-style:square;v-text-anchor:top" coordsize="1270,212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" path="m,211835l,e" filled="f" strokeweight=".19172mm">
                  <v:path arrowok="t"/>
                </v:shape>
                <v:shape id="Graphic 325" o:spid="_x0000_s1082" style="position:absolute;left:37353;top:1310;width:12;height:25711;visibility:visible;mso-wrap-style:square;v-text-anchor:top" coordsize="1270,257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" path="m,2571000l,e" filled="f" strokeweight=".19172mm">
                  <v:stroke dashstyle="dot"/>
                  <v:path arrowok="t"/>
                </v:shape>
                <v:shape id="Graphic 326" o:spid="_x0000_s1083" style="position:absolute;left:4343;top:10271;width:38741;height:8153;visibility:visible;mso-wrap-style:square;v-text-anchor:top" coordsize="3874135,81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" path="m,815339r1670303,em3300983,815339r573024,em,l1670303,em3300983,r573024,e" filled="f" strokeweight=".19172mm">
                  <v:stroke dashstyle="dot"/>
                  <v:path arrowok="t"/>
                </v:shape>
                <v:shape id="Graphic 327" o:spid="_x0000_s1084" style="position:absolute;left:21046;top:6217;width:4908;height:16307;visibility:visible;mso-wrap-style:square;v-text-anchor:top" coordsize="490855,163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" path="m,1630679r490727,l490727,,,,,1630679xe" filled="f" strokeweight=".34508mm">
                  <v:path arrowok="t"/>
                </v:shape>
                <v:shape id="Graphic 328" o:spid="_x0000_s1085" style="position:absolute;left:25953;top:6217;width:11405;height:16307;visibility:visible;mso-wrap-style:square;v-text-anchor:top" coordsize="1140460,163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" path="m1139951,l,,,1630679r1139951,l1139951,xe" fillcolor="#e6e6e6" stroked="f">
                  <v:path arrowok="t"/>
                </v:shape>
                <v:shape id="Graphic 329" o:spid="_x0000_s1086" style="position:absolute;left:25953;top:6217;width:11405;height:16307;visibility:visible;mso-wrap-style:square;v-text-anchor:top" coordsize="1140460,163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" path="m,1630679r1139951,l1139951,,,,,1630679xe" filled="f" strokeweight=".34508mm">
                  <v:path arrowok="t"/>
                </v:shape>
                <v:shape id="Image 330" o:spid="_x0000_s1087" type="#_x0000_t75" style="position:absolute;left:27584;top:13182;width:8290;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">
                  <v:imagedata r:id="rId243" o:title=""/>
                </v:shape>
                <v:shape id="Image 331" o:spid="_x0000_s1088" type="#_x0000_t75" style="position:absolute;left:29611;top:14569;width:4145;height:3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">
                  <v:imagedata r:id="rId244" o:title=""/>
                </v:shape>
                <v:shape id="Graphic 332" o:spid="_x0000_s1089" style="position:absolute;left:4815;top:6309;width:16142;height:16217;visibility:visible;mso-wrap-style:square;v-text-anchor:top" coordsize="1614170,1621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" path="m1613915,l,,,1616976r1588007,l1613915,1621548,1613915,xe" fillcolor="#e6e6e6" stroked="f">
                  <v:path arrowok="t"/>
                </v:shape>
                <v:shape id="Image 333" o:spid="_x0000_s1090" type="#_x0000_t75" style="position:absolute;left:5593;top:13213;width:14752;height:1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">
                  <v:imagedata r:id="rId245" o:title=""/>
                </v:shape>
                <v:shape id="Image 334" o:spid="_x0000_s1091" type="#_x0000_t75" style="position:absolute;left:10866;top:14599;width:4145;height:3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">
                  <v:imagedata r:id="rId246" o:title=""/>
                </v:shape>
                <v:shape id="Graphic 335" o:spid="_x0000_s1092" style="position:absolute;left:4739;top:6217;width:16218;height:16313;visibility:visible;mso-wrap-style:square;v-text-anchor:top" coordsize="1621790,1631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" path="m1621535,1630692l,1630692,,,1621535,e" filled="f" strokeweight=".34508mm">
                  <v:path arrowok="t"/>
                </v:shape>
                <v:shape id="Graphic 336" o:spid="_x0000_s1093" style="position:absolute;left:25953;top:3413;width:13;height:23641;visibility:visible;mso-wrap-style:square;v-text-anchor:top" coordsize="1270,2364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" path="m,2363736l,e" filled="f" strokeweight=".19172mm">
                  <v:stroke dashstyle="longDash"/>
                  <v:path arrowok="t"/>
                </v:shape>
                <w10:wrap anchorx="page"/>
              </v:group>
            </w:pict>
          </mc:Fallback>
        </mc:AlternateContent>
      </w:r>
      <w:bookmarkStart w:id="41" w:name="_bookmark81"/>
      <w:bookmarkEnd w:id="41"/>
      <w:r w:rsidR="002904A4" w:rsidRPr="002B2DCB">
        <w:rPr>
          <w:rFonts w:asciiTheme="majorBidi" w:hAnsiTheme="majorBidi" w:cstheme="majorBidi"/>
          <w:sz w:val="24"/>
          <w:szCs w:val="24"/>
          <w:lang w:val="lv-LV"/>
        </w:rPr>
        <w:t>5.1.</w:t>
      </w:r>
      <w:r w:rsidRPr="002B2DCB">
        <w:rPr>
          <w:rFonts w:asciiTheme="majorBidi" w:hAnsiTheme="majorBidi" w:cstheme="majorBidi"/>
          <w:sz w:val="24"/>
          <w:szCs w:val="24"/>
          <w:lang w:val="lv-LV"/>
        </w:rPr>
        <w:t xml:space="preserve">. attēls Aktīvās jaudas prasības frekvences un sprieguma svārstību gadījumā A2 </w:t>
      </w:r>
      <w:r w:rsidRPr="002B2DCB">
        <w:rPr>
          <w:rFonts w:asciiTheme="majorBidi" w:hAnsiTheme="majorBidi" w:cstheme="majorBidi"/>
          <w:sz w:val="24"/>
          <w:szCs w:val="24"/>
          <w:lang w:val="lv-LV"/>
        </w:rPr>
        <w:lastRenderedPageBreak/>
        <w:t>kategorijas vēja elektrostacijām.</w:t>
      </w:r>
    </w:p>
    <w:p w14:paraId="73E9EC23" w14:textId="770E9A1E"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Nav prasību attiecībā uz aktīvās jaudas ražošanu ārpus parastā ražošanas diapazona, bet vēja elektrostacijai ir jāpaliek pieslēgtai publiskajam elektrotīklam saskaņā ar nepieciešamajiem aizsargfunkciju iestatījumiem</w:t>
      </w:r>
      <w:r w:rsidR="002904A4" w:rsidRPr="002B2DCB">
        <w:rPr>
          <w:rFonts w:asciiTheme="majorBidi" w:hAnsiTheme="majorBidi" w:cstheme="majorBidi"/>
          <w:sz w:val="24"/>
          <w:szCs w:val="24"/>
          <w:lang w:val="lv-LV"/>
        </w:rPr>
        <w:t>.</w:t>
      </w:r>
    </w:p>
    <w:p w14:paraId="70581633" w14:textId="77777777" w:rsidR="00FB1135" w:rsidRPr="002B2DCB" w:rsidRDefault="00FB1135" w:rsidP="00133A18">
      <w:pPr>
        <w:pStyle w:val="BodyText"/>
        <w:spacing w:before="41" w:line="360" w:lineRule="auto"/>
        <w:ind w:right="646"/>
        <w:jc w:val="both"/>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B, C un D kategorijas vēja elektrostacijas</w:t>
      </w:r>
    </w:p>
    <w:p w14:paraId="7E58A62C" w14:textId="69F84E8C"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Kopējās aktīvās enerģijas ražošanas prasības, kas B, C un D kategorijas vēja elektrostacijām jāievēro frekvences un sprieguma noviržu gadījumā, ir </w:t>
      </w:r>
      <w:r w:rsidRPr="00F73B8B">
        <w:rPr>
          <w:rFonts w:ascii="Times New Roman" w:hAnsi="Times New Roman" w:cs="Times New Roman"/>
          <w:sz w:val="24"/>
          <w:szCs w:val="24"/>
          <w:lang w:val="lv-LV"/>
        </w:rPr>
        <w:t xml:space="preserve">parādītas </w:t>
      </w:r>
      <w:hyperlink r:id="rId247" w:anchor="_bookmark82" w:history="1">
        <w:r w:rsidRPr="00F73B8B">
          <w:rPr>
            <w:rFonts w:ascii="Times New Roman" w:hAnsi="Times New Roman" w:cs="Times New Roman"/>
            <w:lang w:val="lv-LV"/>
          </w:rPr>
          <w:t>5.</w:t>
        </w:r>
        <w:r w:rsidR="00F73B8B" w:rsidRPr="00F73B8B">
          <w:rPr>
            <w:rFonts w:ascii="Times New Roman" w:hAnsi="Times New Roman" w:cs="Times New Roman"/>
            <w:lang w:val="lv-LV"/>
          </w:rPr>
          <w:t>2.</w:t>
        </w:r>
        <w:r w:rsidRPr="00F73B8B">
          <w:rPr>
            <w:rFonts w:ascii="Times New Roman" w:hAnsi="Times New Roman" w:cs="Times New Roman"/>
            <w:lang w:val="lv-LV"/>
          </w:rPr>
          <w:t xml:space="preserve"> attēlā</w:t>
        </w:r>
      </w:hyperlink>
      <w:r w:rsidRPr="00F73B8B">
        <w:rPr>
          <w:rFonts w:ascii="Times New Roman" w:hAnsi="Times New Roman" w:cs="Times New Roman"/>
          <w:sz w:val="24"/>
          <w:szCs w:val="24"/>
          <w:lang w:val="lv-LV"/>
        </w:rPr>
        <w:t>.</w:t>
      </w:r>
    </w:p>
    <w:p w14:paraId="29EBEBBC" w14:textId="59C4C1CF" w:rsidR="00FB1135" w:rsidRPr="002B2DCB" w:rsidRDefault="00FB1135" w:rsidP="00133A18">
      <w:pPr>
        <w:pStyle w:val="BodyText"/>
        <w:spacing w:before="41" w:line="360" w:lineRule="auto"/>
        <w:ind w:right="646"/>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1955200" behindDoc="1" locked="0" layoutInCell="1" allowOverlap="1" wp14:anchorId="1E1451B7" wp14:editId="503F98A1">
                <wp:simplePos x="0" y="0"/>
                <wp:positionH relativeFrom="page">
                  <wp:posOffset>941705</wp:posOffset>
                </wp:positionH>
                <wp:positionV relativeFrom="paragraph">
                  <wp:posOffset>210185</wp:posOffset>
                </wp:positionV>
                <wp:extent cx="4577080" cy="3069590"/>
                <wp:effectExtent l="0" t="0" r="0" b="0"/>
                <wp:wrapTopAndBottom/>
                <wp:docPr id="337" name="Group 277"/>
                <wp:cNvGraphicFramePr/>
                <a:graphic xmlns:a="http://schemas.openxmlformats.org/drawingml/2006/main">
                  <a:graphicData uri="http://schemas.microsoft.com/office/word/2010/wordprocessingGroup">
                    <wpg:wgp>
                      <wpg:cNvGrpSpPr/>
                      <wpg:grpSpPr>
                        <a:xfrm>
                          <a:off x="0" y="0"/>
                          <a:ext cx="4577080" cy="3069590"/>
                          <a:chOff x="0" y="0"/>
                          <a:chExt cx="4576951" cy="3069366"/>
                        </a:xfrm>
                      </wpg:grpSpPr>
                      <wps:wsp>
                        <wps:cNvPr id="1948662311" name="Graphic 338"/>
                        <wps:cNvSpPr/>
                        <wps:spPr>
                          <a:xfrm>
                            <a:off x="413003" y="2127503"/>
                            <a:ext cx="3839210" cy="1270"/>
                          </a:xfrm>
                          <a:custGeom>
                            <a:avLst/>
                            <a:gdLst/>
                            <a:ahLst/>
                            <a:cxnLst/>
                            <a:rect l="l" t="t" r="r" b="b"/>
                            <a:pathLst>
                              <a:path w="3839210">
                                <a:moveTo>
                                  <a:pt x="0" y="0"/>
                                </a:moveTo>
                                <a:lnTo>
                                  <a:pt x="3838955" y="0"/>
                                </a:lnTo>
                              </a:path>
                            </a:pathLst>
                          </a:custGeom>
                          <a:ln w="6840">
                            <a:solidFill>
                              <a:srgbClr val="000000"/>
                            </a:solidFill>
                            <a:prstDash val="dot"/>
                          </a:ln>
                        </wps:spPr>
                        <wps:bodyPr wrap="square" lIns="0" tIns="0" rIns="0" bIns="0" rtlCol="0">
                          <a:prstTxWarp prst="textNoShape">
                            <a:avLst/>
                          </a:prstTxWarp>
                          <a:noAutofit/>
                        </wps:bodyPr>
                      </wps:wsp>
                      <wps:wsp>
                        <wps:cNvPr id="1781443151" name="Graphic 339"/>
                        <wps:cNvSpPr/>
                        <wps:spPr>
                          <a:xfrm>
                            <a:off x="332231" y="2606039"/>
                            <a:ext cx="4197350" cy="1270"/>
                          </a:xfrm>
                          <a:custGeom>
                            <a:avLst/>
                            <a:gdLst/>
                            <a:ahLst/>
                            <a:cxnLst/>
                            <a:rect l="l" t="t" r="r" b="b"/>
                            <a:pathLst>
                              <a:path w="4197350">
                                <a:moveTo>
                                  <a:pt x="0" y="0"/>
                                </a:moveTo>
                                <a:lnTo>
                                  <a:pt x="4197095" y="0"/>
                                </a:lnTo>
                              </a:path>
                            </a:pathLst>
                          </a:custGeom>
                          <a:ln w="12312">
                            <a:solidFill>
                              <a:srgbClr val="000000"/>
                            </a:solidFill>
                            <a:prstDash val="solid"/>
                          </a:ln>
                        </wps:spPr>
                        <wps:bodyPr wrap="square" lIns="0" tIns="0" rIns="0" bIns="0" rtlCol="0">
                          <a:prstTxWarp prst="textNoShape">
                            <a:avLst/>
                          </a:prstTxWarp>
                          <a:noAutofit/>
                        </wps:bodyPr>
                      </wps:wsp>
                      <wps:wsp>
                        <wps:cNvPr id="1375676617" name="Graphic 340"/>
                        <wps:cNvSpPr/>
                        <wps:spPr>
                          <a:xfrm>
                            <a:off x="4521707" y="2580131"/>
                            <a:ext cx="55244" cy="52069"/>
                          </a:xfrm>
                          <a:custGeom>
                            <a:avLst/>
                            <a:gdLst/>
                            <a:ahLst/>
                            <a:cxnLst/>
                            <a:rect l="l" t="t" r="r" b="b"/>
                            <a:pathLst>
                              <a:path w="55244" h="52069">
                                <a:moveTo>
                                  <a:pt x="0" y="0"/>
                                </a:moveTo>
                                <a:lnTo>
                                  <a:pt x="0" y="51815"/>
                                </a:lnTo>
                                <a:lnTo>
                                  <a:pt x="54863" y="25907"/>
                                </a:lnTo>
                                <a:lnTo>
                                  <a:pt x="0" y="0"/>
                                </a:lnTo>
                                <a:close/>
                              </a:path>
                            </a:pathLst>
                          </a:custGeom>
                          <a:solidFill>
                            <a:srgbClr val="000000"/>
                          </a:solidFill>
                        </wps:spPr>
                        <wps:bodyPr wrap="square" lIns="0" tIns="0" rIns="0" bIns="0" rtlCol="0">
                          <a:prstTxWarp prst="textNoShape">
                            <a:avLst/>
                          </a:prstTxWarp>
                          <a:noAutofit/>
                        </wps:bodyPr>
                      </wps:wsp>
                      <wps:wsp>
                        <wps:cNvPr id="1943939310" name="Graphic 341"/>
                        <wps:cNvSpPr/>
                        <wps:spPr>
                          <a:xfrm>
                            <a:off x="2392679" y="2572511"/>
                            <a:ext cx="1270" cy="71755"/>
                          </a:xfrm>
                          <a:custGeom>
                            <a:avLst/>
                            <a:gdLst/>
                            <a:ahLst/>
                            <a:cxnLst/>
                            <a:rect l="l" t="t" r="r" b="b"/>
                            <a:pathLst>
                              <a:path h="71755">
                                <a:moveTo>
                                  <a:pt x="0" y="71627"/>
                                </a:moveTo>
                                <a:lnTo>
                                  <a:pt x="0" y="0"/>
                                </a:lnTo>
                              </a:path>
                            </a:pathLst>
                          </a:custGeom>
                          <a:ln w="17784">
                            <a:solidFill>
                              <a:srgbClr val="000000"/>
                            </a:solidFill>
                            <a:prstDash val="solid"/>
                          </a:ln>
                        </wps:spPr>
                        <wps:bodyPr wrap="square" lIns="0" tIns="0" rIns="0" bIns="0" rtlCol="0">
                          <a:prstTxWarp prst="textNoShape">
                            <a:avLst/>
                          </a:prstTxWarp>
                          <a:noAutofit/>
                        </wps:bodyPr>
                      </wps:wsp>
                      <wps:wsp>
                        <wps:cNvPr id="465910686" name="Graphic 342"/>
                        <wps:cNvSpPr/>
                        <wps:spPr>
                          <a:xfrm>
                            <a:off x="2071116" y="2572511"/>
                            <a:ext cx="1270" cy="71755"/>
                          </a:xfrm>
                          <a:custGeom>
                            <a:avLst/>
                            <a:gdLst/>
                            <a:ahLst/>
                            <a:cxnLst/>
                            <a:rect l="l" t="t" r="r" b="b"/>
                            <a:pathLst>
                              <a:path h="71755">
                                <a:moveTo>
                                  <a:pt x="0" y="71627"/>
                                </a:moveTo>
                                <a:lnTo>
                                  <a:pt x="0" y="0"/>
                                </a:lnTo>
                              </a:path>
                            </a:pathLst>
                          </a:custGeom>
                          <a:ln w="6840">
                            <a:solidFill>
                              <a:srgbClr val="000000"/>
                            </a:solidFill>
                            <a:prstDash val="solid"/>
                          </a:ln>
                        </wps:spPr>
                        <wps:bodyPr wrap="square" lIns="0" tIns="0" rIns="0" bIns="0" rtlCol="0">
                          <a:prstTxWarp prst="textNoShape">
                            <a:avLst/>
                          </a:prstTxWarp>
                          <a:noAutofit/>
                        </wps:bodyPr>
                      </wps:wsp>
                      <wps:wsp>
                        <wps:cNvPr id="1928701638" name="Graphic 343"/>
                        <wps:cNvSpPr/>
                        <wps:spPr>
                          <a:xfrm>
                            <a:off x="1746503" y="2572511"/>
                            <a:ext cx="1270" cy="71755"/>
                          </a:xfrm>
                          <a:custGeom>
                            <a:avLst/>
                            <a:gdLst/>
                            <a:ahLst/>
                            <a:cxnLst/>
                            <a:rect l="l" t="t" r="r" b="b"/>
                            <a:pathLst>
                              <a:path h="71755">
                                <a:moveTo>
                                  <a:pt x="0" y="71627"/>
                                </a:moveTo>
                                <a:lnTo>
                                  <a:pt x="0" y="0"/>
                                </a:lnTo>
                              </a:path>
                            </a:pathLst>
                          </a:custGeom>
                          <a:ln w="17784">
                            <a:solidFill>
                              <a:srgbClr val="000000"/>
                            </a:solidFill>
                            <a:prstDash val="solid"/>
                          </a:ln>
                        </wps:spPr>
                        <wps:bodyPr wrap="square" lIns="0" tIns="0" rIns="0" bIns="0" rtlCol="0">
                          <a:prstTxWarp prst="textNoShape">
                            <a:avLst/>
                          </a:prstTxWarp>
                          <a:noAutofit/>
                        </wps:bodyPr>
                      </wps:wsp>
                      <wps:wsp>
                        <wps:cNvPr id="594076173" name="Graphic 344"/>
                        <wps:cNvSpPr/>
                        <wps:spPr>
                          <a:xfrm>
                            <a:off x="1426463" y="2572511"/>
                            <a:ext cx="1270" cy="71755"/>
                          </a:xfrm>
                          <a:custGeom>
                            <a:avLst/>
                            <a:gdLst/>
                            <a:ahLst/>
                            <a:cxnLst/>
                            <a:rect l="l" t="t" r="r" b="b"/>
                            <a:pathLst>
                              <a:path h="71755">
                                <a:moveTo>
                                  <a:pt x="0" y="71627"/>
                                </a:moveTo>
                                <a:lnTo>
                                  <a:pt x="0" y="0"/>
                                </a:lnTo>
                              </a:path>
                            </a:pathLst>
                          </a:custGeom>
                          <a:ln w="6840">
                            <a:solidFill>
                              <a:srgbClr val="000000"/>
                            </a:solidFill>
                            <a:prstDash val="solid"/>
                          </a:ln>
                        </wps:spPr>
                        <wps:bodyPr wrap="square" lIns="0" tIns="0" rIns="0" bIns="0" rtlCol="0">
                          <a:prstTxWarp prst="textNoShape">
                            <a:avLst/>
                          </a:prstTxWarp>
                          <a:noAutofit/>
                        </wps:bodyPr>
                      </wps:wsp>
                      <wps:wsp>
                        <wps:cNvPr id="628925479" name="Graphic 345"/>
                        <wps:cNvSpPr/>
                        <wps:spPr>
                          <a:xfrm>
                            <a:off x="1100327" y="2572511"/>
                            <a:ext cx="1270" cy="71755"/>
                          </a:xfrm>
                          <a:custGeom>
                            <a:avLst/>
                            <a:gdLst/>
                            <a:ahLst/>
                            <a:cxnLst/>
                            <a:rect l="l" t="t" r="r" b="b"/>
                            <a:pathLst>
                              <a:path h="71755">
                                <a:moveTo>
                                  <a:pt x="0" y="71627"/>
                                </a:moveTo>
                                <a:lnTo>
                                  <a:pt x="0" y="0"/>
                                </a:lnTo>
                              </a:path>
                            </a:pathLst>
                          </a:custGeom>
                          <a:ln w="17784">
                            <a:solidFill>
                              <a:srgbClr val="000000"/>
                            </a:solidFill>
                            <a:prstDash val="solid"/>
                          </a:ln>
                        </wps:spPr>
                        <wps:bodyPr wrap="square" lIns="0" tIns="0" rIns="0" bIns="0" rtlCol="0">
                          <a:prstTxWarp prst="textNoShape">
                            <a:avLst/>
                          </a:prstTxWarp>
                          <a:noAutofit/>
                        </wps:bodyPr>
                      </wps:wsp>
                      <wps:wsp>
                        <wps:cNvPr id="1570593046" name="Graphic 346"/>
                        <wps:cNvSpPr/>
                        <wps:spPr>
                          <a:xfrm>
                            <a:off x="775715" y="2572511"/>
                            <a:ext cx="1270" cy="71755"/>
                          </a:xfrm>
                          <a:custGeom>
                            <a:avLst/>
                            <a:gdLst/>
                            <a:ahLst/>
                            <a:cxnLst/>
                            <a:rect l="l" t="t" r="r" b="b"/>
                            <a:pathLst>
                              <a:path h="71755">
                                <a:moveTo>
                                  <a:pt x="0" y="71627"/>
                                </a:moveTo>
                                <a:lnTo>
                                  <a:pt x="0" y="0"/>
                                </a:lnTo>
                              </a:path>
                            </a:pathLst>
                          </a:custGeom>
                          <a:ln w="6840">
                            <a:solidFill>
                              <a:srgbClr val="000000"/>
                            </a:solidFill>
                            <a:prstDash val="solid"/>
                          </a:ln>
                        </wps:spPr>
                        <wps:bodyPr wrap="square" lIns="0" tIns="0" rIns="0" bIns="0" rtlCol="0">
                          <a:prstTxWarp prst="textNoShape">
                            <a:avLst/>
                          </a:prstTxWarp>
                          <a:noAutofit/>
                        </wps:bodyPr>
                      </wps:wsp>
                      <wps:wsp>
                        <wps:cNvPr id="374419810" name="Graphic 347"/>
                        <wps:cNvSpPr/>
                        <wps:spPr>
                          <a:xfrm>
                            <a:off x="455675" y="2572511"/>
                            <a:ext cx="1270" cy="71755"/>
                          </a:xfrm>
                          <a:custGeom>
                            <a:avLst/>
                            <a:gdLst/>
                            <a:ahLst/>
                            <a:cxnLst/>
                            <a:rect l="l" t="t" r="r" b="b"/>
                            <a:pathLst>
                              <a:path h="71755">
                                <a:moveTo>
                                  <a:pt x="0" y="71627"/>
                                </a:moveTo>
                                <a:lnTo>
                                  <a:pt x="0" y="0"/>
                                </a:lnTo>
                              </a:path>
                            </a:pathLst>
                          </a:custGeom>
                          <a:ln w="1778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15147205" name="Image 348"/>
                          <pic:cNvPicPr/>
                        </pic:nvPicPr>
                        <pic:blipFill>
                          <a:blip r:embed="rId248" cstate="print"/>
                          <a:stretch>
                            <a:fillRect/>
                          </a:stretch>
                        </pic:blipFill>
                        <pic:spPr>
                          <a:xfrm>
                            <a:off x="2310383" y="2706654"/>
                            <a:ext cx="91439" cy="146303"/>
                          </a:xfrm>
                          <a:prstGeom prst="rect">
                            <a:avLst/>
                          </a:prstGeom>
                        </pic:spPr>
                      </pic:pic>
                      <pic:pic xmlns:pic="http://schemas.openxmlformats.org/drawingml/2006/picture">
                        <pic:nvPicPr>
                          <pic:cNvPr id="336338759" name="Image 349"/>
                          <pic:cNvPicPr/>
                        </pic:nvPicPr>
                        <pic:blipFill>
                          <a:blip r:embed="rId249" cstate="print"/>
                          <a:stretch>
                            <a:fillRect/>
                          </a:stretch>
                        </pic:blipFill>
                        <pic:spPr>
                          <a:xfrm>
                            <a:off x="2406395" y="2706654"/>
                            <a:ext cx="70103" cy="48767"/>
                          </a:xfrm>
                          <a:prstGeom prst="rect">
                            <a:avLst/>
                          </a:prstGeom>
                        </pic:spPr>
                      </pic:pic>
                      <pic:pic xmlns:pic="http://schemas.openxmlformats.org/drawingml/2006/picture">
                        <pic:nvPicPr>
                          <pic:cNvPr id="1484757732" name="Image 350"/>
                          <pic:cNvPicPr/>
                        </pic:nvPicPr>
                        <pic:blipFill>
                          <a:blip r:embed="rId191" cstate="print"/>
                          <a:stretch>
                            <a:fillRect/>
                          </a:stretch>
                        </pic:blipFill>
                        <pic:spPr>
                          <a:xfrm>
                            <a:off x="1987295" y="2706654"/>
                            <a:ext cx="92964" cy="146303"/>
                          </a:xfrm>
                          <a:prstGeom prst="rect">
                            <a:avLst/>
                          </a:prstGeom>
                        </pic:spPr>
                      </pic:pic>
                      <pic:pic xmlns:pic="http://schemas.openxmlformats.org/drawingml/2006/picture">
                        <pic:nvPicPr>
                          <pic:cNvPr id="485522034" name="Image 351"/>
                          <pic:cNvPicPr/>
                        </pic:nvPicPr>
                        <pic:blipFill>
                          <a:blip r:embed="rId185" cstate="print"/>
                          <a:stretch>
                            <a:fillRect/>
                          </a:stretch>
                        </pic:blipFill>
                        <pic:spPr>
                          <a:xfrm>
                            <a:off x="2083307" y="2706654"/>
                            <a:ext cx="70103" cy="48767"/>
                          </a:xfrm>
                          <a:prstGeom prst="rect">
                            <a:avLst/>
                          </a:prstGeom>
                        </pic:spPr>
                      </pic:pic>
                      <pic:pic xmlns:pic="http://schemas.openxmlformats.org/drawingml/2006/picture">
                        <pic:nvPicPr>
                          <pic:cNvPr id="401213711" name="Image 352"/>
                          <pic:cNvPicPr/>
                        </pic:nvPicPr>
                        <pic:blipFill>
                          <a:blip r:embed="rId191" cstate="print"/>
                          <a:stretch>
                            <a:fillRect/>
                          </a:stretch>
                        </pic:blipFill>
                        <pic:spPr>
                          <a:xfrm>
                            <a:off x="1662683" y="2706654"/>
                            <a:ext cx="92964" cy="146303"/>
                          </a:xfrm>
                          <a:prstGeom prst="rect">
                            <a:avLst/>
                          </a:prstGeom>
                        </pic:spPr>
                      </pic:pic>
                      <pic:pic xmlns:pic="http://schemas.openxmlformats.org/drawingml/2006/picture">
                        <pic:nvPicPr>
                          <pic:cNvPr id="216723593" name="Image 353"/>
                          <pic:cNvPicPr/>
                        </pic:nvPicPr>
                        <pic:blipFill>
                          <a:blip r:embed="rId198" cstate="print"/>
                          <a:stretch>
                            <a:fillRect/>
                          </a:stretch>
                        </pic:blipFill>
                        <pic:spPr>
                          <a:xfrm>
                            <a:off x="1758695" y="2706654"/>
                            <a:ext cx="70103" cy="48767"/>
                          </a:xfrm>
                          <a:prstGeom prst="rect">
                            <a:avLst/>
                          </a:prstGeom>
                        </pic:spPr>
                      </pic:pic>
                      <pic:pic xmlns:pic="http://schemas.openxmlformats.org/drawingml/2006/picture">
                        <pic:nvPicPr>
                          <pic:cNvPr id="778399781" name="Image 354"/>
                          <pic:cNvPicPr/>
                        </pic:nvPicPr>
                        <pic:blipFill>
                          <a:blip r:embed="rId203" cstate="print"/>
                          <a:stretch>
                            <a:fillRect/>
                          </a:stretch>
                        </pic:blipFill>
                        <pic:spPr>
                          <a:xfrm>
                            <a:off x="1339596" y="2706654"/>
                            <a:ext cx="92964" cy="146303"/>
                          </a:xfrm>
                          <a:prstGeom prst="rect">
                            <a:avLst/>
                          </a:prstGeom>
                        </pic:spPr>
                      </pic:pic>
                      <pic:pic xmlns:pic="http://schemas.openxmlformats.org/drawingml/2006/picture">
                        <pic:nvPicPr>
                          <pic:cNvPr id="1348991544" name="Image 355"/>
                          <pic:cNvPicPr/>
                        </pic:nvPicPr>
                        <pic:blipFill>
                          <a:blip r:embed="rId185" cstate="print"/>
                          <a:stretch>
                            <a:fillRect/>
                          </a:stretch>
                        </pic:blipFill>
                        <pic:spPr>
                          <a:xfrm>
                            <a:off x="1435608" y="2706654"/>
                            <a:ext cx="70103" cy="48767"/>
                          </a:xfrm>
                          <a:prstGeom prst="rect">
                            <a:avLst/>
                          </a:prstGeom>
                        </pic:spPr>
                      </pic:pic>
                      <pic:pic xmlns:pic="http://schemas.openxmlformats.org/drawingml/2006/picture">
                        <pic:nvPicPr>
                          <pic:cNvPr id="356394411" name="Image 356"/>
                          <pic:cNvPicPr/>
                        </pic:nvPicPr>
                        <pic:blipFill>
                          <a:blip r:embed="rId203" cstate="print"/>
                          <a:stretch>
                            <a:fillRect/>
                          </a:stretch>
                        </pic:blipFill>
                        <pic:spPr>
                          <a:xfrm>
                            <a:off x="1016508" y="2706654"/>
                            <a:ext cx="92964" cy="146303"/>
                          </a:xfrm>
                          <a:prstGeom prst="rect">
                            <a:avLst/>
                          </a:prstGeom>
                        </pic:spPr>
                      </pic:pic>
                      <pic:pic xmlns:pic="http://schemas.openxmlformats.org/drawingml/2006/picture">
                        <pic:nvPicPr>
                          <pic:cNvPr id="1440638681" name="Image 357"/>
                          <pic:cNvPicPr/>
                        </pic:nvPicPr>
                        <pic:blipFill>
                          <a:blip r:embed="rId198" cstate="print"/>
                          <a:stretch>
                            <a:fillRect/>
                          </a:stretch>
                        </pic:blipFill>
                        <pic:spPr>
                          <a:xfrm>
                            <a:off x="1112519" y="2706654"/>
                            <a:ext cx="70103" cy="48767"/>
                          </a:xfrm>
                          <a:prstGeom prst="rect">
                            <a:avLst/>
                          </a:prstGeom>
                        </pic:spPr>
                      </pic:pic>
                      <pic:pic xmlns:pic="http://schemas.openxmlformats.org/drawingml/2006/picture">
                        <pic:nvPicPr>
                          <pic:cNvPr id="1686248096" name="Image 358"/>
                          <pic:cNvPicPr/>
                        </pic:nvPicPr>
                        <pic:blipFill>
                          <a:blip r:embed="rId184" cstate="print"/>
                          <a:stretch>
                            <a:fillRect/>
                          </a:stretch>
                        </pic:blipFill>
                        <pic:spPr>
                          <a:xfrm>
                            <a:off x="693419" y="2706654"/>
                            <a:ext cx="92964" cy="146303"/>
                          </a:xfrm>
                          <a:prstGeom prst="rect">
                            <a:avLst/>
                          </a:prstGeom>
                        </pic:spPr>
                      </pic:pic>
                      <pic:pic xmlns:pic="http://schemas.openxmlformats.org/drawingml/2006/picture">
                        <pic:nvPicPr>
                          <pic:cNvPr id="1988298888" name="Image 359"/>
                          <pic:cNvPicPr/>
                        </pic:nvPicPr>
                        <pic:blipFill>
                          <a:blip r:embed="rId185" cstate="print"/>
                          <a:stretch>
                            <a:fillRect/>
                          </a:stretch>
                        </pic:blipFill>
                        <pic:spPr>
                          <a:xfrm>
                            <a:off x="789431" y="2706654"/>
                            <a:ext cx="70103" cy="48767"/>
                          </a:xfrm>
                          <a:prstGeom prst="rect">
                            <a:avLst/>
                          </a:prstGeom>
                        </pic:spPr>
                      </pic:pic>
                      <pic:pic xmlns:pic="http://schemas.openxmlformats.org/drawingml/2006/picture">
                        <pic:nvPicPr>
                          <pic:cNvPr id="1089852186" name="Image 360"/>
                          <pic:cNvPicPr/>
                        </pic:nvPicPr>
                        <pic:blipFill>
                          <a:blip r:embed="rId184" cstate="print"/>
                          <a:stretch>
                            <a:fillRect/>
                          </a:stretch>
                        </pic:blipFill>
                        <pic:spPr>
                          <a:xfrm>
                            <a:off x="370331" y="2706654"/>
                            <a:ext cx="92963" cy="146303"/>
                          </a:xfrm>
                          <a:prstGeom prst="rect">
                            <a:avLst/>
                          </a:prstGeom>
                        </pic:spPr>
                      </pic:pic>
                      <pic:pic xmlns:pic="http://schemas.openxmlformats.org/drawingml/2006/picture">
                        <pic:nvPicPr>
                          <pic:cNvPr id="224756392" name="Image 361"/>
                          <pic:cNvPicPr/>
                        </pic:nvPicPr>
                        <pic:blipFill>
                          <a:blip r:embed="rId198" cstate="print"/>
                          <a:stretch>
                            <a:fillRect/>
                          </a:stretch>
                        </pic:blipFill>
                        <pic:spPr>
                          <a:xfrm>
                            <a:off x="466344" y="2706654"/>
                            <a:ext cx="70104" cy="48767"/>
                          </a:xfrm>
                          <a:prstGeom prst="rect">
                            <a:avLst/>
                          </a:prstGeom>
                        </pic:spPr>
                      </pic:pic>
                      <wps:wsp>
                        <wps:cNvPr id="1471018034" name="Graphic 362"/>
                        <wps:cNvSpPr/>
                        <wps:spPr>
                          <a:xfrm>
                            <a:off x="2717291" y="2572511"/>
                            <a:ext cx="1270" cy="71755"/>
                          </a:xfrm>
                          <a:custGeom>
                            <a:avLst/>
                            <a:gdLst/>
                            <a:ahLst/>
                            <a:cxnLst/>
                            <a:rect l="l" t="t" r="r" b="b"/>
                            <a:pathLst>
                              <a:path h="71755">
                                <a:moveTo>
                                  <a:pt x="0" y="71627"/>
                                </a:moveTo>
                                <a:lnTo>
                                  <a:pt x="0" y="0"/>
                                </a:lnTo>
                              </a:path>
                            </a:pathLst>
                          </a:custGeom>
                          <a:ln w="6840">
                            <a:solidFill>
                              <a:srgbClr val="000000"/>
                            </a:solidFill>
                            <a:prstDash val="solid"/>
                          </a:ln>
                        </wps:spPr>
                        <wps:bodyPr wrap="square" lIns="0" tIns="0" rIns="0" bIns="0" rtlCol="0">
                          <a:prstTxWarp prst="textNoShape">
                            <a:avLst/>
                          </a:prstTxWarp>
                          <a:noAutofit/>
                        </wps:bodyPr>
                      </wps:wsp>
                      <wps:wsp>
                        <wps:cNvPr id="1905922550" name="Graphic 363"/>
                        <wps:cNvSpPr/>
                        <wps:spPr>
                          <a:xfrm>
                            <a:off x="3041903" y="2572511"/>
                            <a:ext cx="1270" cy="71755"/>
                          </a:xfrm>
                          <a:custGeom>
                            <a:avLst/>
                            <a:gdLst/>
                            <a:ahLst/>
                            <a:cxnLst/>
                            <a:rect l="l" t="t" r="r" b="b"/>
                            <a:pathLst>
                              <a:path h="71755">
                                <a:moveTo>
                                  <a:pt x="0" y="71627"/>
                                </a:moveTo>
                                <a:lnTo>
                                  <a:pt x="0" y="0"/>
                                </a:lnTo>
                              </a:path>
                            </a:pathLst>
                          </a:custGeom>
                          <a:ln w="17784">
                            <a:solidFill>
                              <a:srgbClr val="000000"/>
                            </a:solidFill>
                            <a:prstDash val="solid"/>
                          </a:ln>
                        </wps:spPr>
                        <wps:bodyPr wrap="square" lIns="0" tIns="0" rIns="0" bIns="0" rtlCol="0">
                          <a:prstTxWarp prst="textNoShape">
                            <a:avLst/>
                          </a:prstTxWarp>
                          <a:noAutofit/>
                        </wps:bodyPr>
                      </wps:wsp>
                      <wps:wsp>
                        <wps:cNvPr id="1925313919" name="Graphic 364"/>
                        <wps:cNvSpPr/>
                        <wps:spPr>
                          <a:xfrm>
                            <a:off x="3361944" y="2572511"/>
                            <a:ext cx="1270" cy="71755"/>
                          </a:xfrm>
                          <a:custGeom>
                            <a:avLst/>
                            <a:gdLst/>
                            <a:ahLst/>
                            <a:cxnLst/>
                            <a:rect l="l" t="t" r="r" b="b"/>
                            <a:pathLst>
                              <a:path h="71755">
                                <a:moveTo>
                                  <a:pt x="0" y="71627"/>
                                </a:moveTo>
                                <a:lnTo>
                                  <a:pt x="0" y="0"/>
                                </a:lnTo>
                              </a:path>
                            </a:pathLst>
                          </a:custGeom>
                          <a:ln w="6840">
                            <a:solidFill>
                              <a:srgbClr val="000000"/>
                            </a:solidFill>
                            <a:prstDash val="solid"/>
                          </a:ln>
                        </wps:spPr>
                        <wps:bodyPr wrap="square" lIns="0" tIns="0" rIns="0" bIns="0" rtlCol="0">
                          <a:prstTxWarp prst="textNoShape">
                            <a:avLst/>
                          </a:prstTxWarp>
                          <a:noAutofit/>
                        </wps:bodyPr>
                      </wps:wsp>
                      <wps:wsp>
                        <wps:cNvPr id="1307098010" name="Graphic 365"/>
                        <wps:cNvSpPr/>
                        <wps:spPr>
                          <a:xfrm>
                            <a:off x="3688079" y="2572511"/>
                            <a:ext cx="1270" cy="71755"/>
                          </a:xfrm>
                          <a:custGeom>
                            <a:avLst/>
                            <a:gdLst/>
                            <a:ahLst/>
                            <a:cxnLst/>
                            <a:rect l="l" t="t" r="r" b="b"/>
                            <a:pathLst>
                              <a:path h="71755">
                                <a:moveTo>
                                  <a:pt x="0" y="71627"/>
                                </a:moveTo>
                                <a:lnTo>
                                  <a:pt x="0" y="0"/>
                                </a:lnTo>
                              </a:path>
                            </a:pathLst>
                          </a:custGeom>
                          <a:ln w="1778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39205531" name="Image 366"/>
                          <pic:cNvPicPr/>
                        </pic:nvPicPr>
                        <pic:blipFill>
                          <a:blip r:embed="rId250" cstate="print"/>
                          <a:stretch>
                            <a:fillRect/>
                          </a:stretch>
                        </pic:blipFill>
                        <pic:spPr>
                          <a:xfrm>
                            <a:off x="2633472" y="2706654"/>
                            <a:ext cx="91439" cy="146303"/>
                          </a:xfrm>
                          <a:prstGeom prst="rect">
                            <a:avLst/>
                          </a:prstGeom>
                        </pic:spPr>
                      </pic:pic>
                      <pic:pic xmlns:pic="http://schemas.openxmlformats.org/drawingml/2006/picture">
                        <pic:nvPicPr>
                          <pic:cNvPr id="2042307708" name="Image 367"/>
                          <pic:cNvPicPr/>
                        </pic:nvPicPr>
                        <pic:blipFill>
                          <a:blip r:embed="rId185" cstate="print"/>
                          <a:stretch>
                            <a:fillRect/>
                          </a:stretch>
                        </pic:blipFill>
                        <pic:spPr>
                          <a:xfrm>
                            <a:off x="2729483" y="2706654"/>
                            <a:ext cx="70103" cy="48767"/>
                          </a:xfrm>
                          <a:prstGeom prst="rect">
                            <a:avLst/>
                          </a:prstGeom>
                        </pic:spPr>
                      </pic:pic>
                      <pic:pic xmlns:pic="http://schemas.openxmlformats.org/drawingml/2006/picture">
                        <pic:nvPicPr>
                          <pic:cNvPr id="1196147017" name="Image 368"/>
                          <pic:cNvPicPr/>
                        </pic:nvPicPr>
                        <pic:blipFill>
                          <a:blip r:embed="rId201" cstate="print"/>
                          <a:stretch>
                            <a:fillRect/>
                          </a:stretch>
                        </pic:blipFill>
                        <pic:spPr>
                          <a:xfrm>
                            <a:off x="2956560" y="2706654"/>
                            <a:ext cx="91439" cy="146303"/>
                          </a:xfrm>
                          <a:prstGeom prst="rect">
                            <a:avLst/>
                          </a:prstGeom>
                        </pic:spPr>
                      </pic:pic>
                      <pic:pic xmlns:pic="http://schemas.openxmlformats.org/drawingml/2006/picture">
                        <pic:nvPicPr>
                          <pic:cNvPr id="457507175" name="Image 369"/>
                          <pic:cNvPicPr/>
                        </pic:nvPicPr>
                        <pic:blipFill>
                          <a:blip r:embed="rId198" cstate="print"/>
                          <a:stretch>
                            <a:fillRect/>
                          </a:stretch>
                        </pic:blipFill>
                        <pic:spPr>
                          <a:xfrm>
                            <a:off x="3052572" y="2706654"/>
                            <a:ext cx="70103" cy="48767"/>
                          </a:xfrm>
                          <a:prstGeom prst="rect">
                            <a:avLst/>
                          </a:prstGeom>
                        </pic:spPr>
                      </pic:pic>
                      <pic:pic xmlns:pic="http://schemas.openxmlformats.org/drawingml/2006/picture">
                        <pic:nvPicPr>
                          <pic:cNvPr id="1052425915" name="Image 370"/>
                          <pic:cNvPicPr/>
                        </pic:nvPicPr>
                        <pic:blipFill>
                          <a:blip r:embed="rId201" cstate="print"/>
                          <a:stretch>
                            <a:fillRect/>
                          </a:stretch>
                        </pic:blipFill>
                        <pic:spPr>
                          <a:xfrm>
                            <a:off x="3279647" y="2706654"/>
                            <a:ext cx="91439" cy="146303"/>
                          </a:xfrm>
                          <a:prstGeom prst="rect">
                            <a:avLst/>
                          </a:prstGeom>
                        </pic:spPr>
                      </pic:pic>
                      <pic:pic xmlns:pic="http://schemas.openxmlformats.org/drawingml/2006/picture">
                        <pic:nvPicPr>
                          <pic:cNvPr id="260639963" name="Image 371"/>
                          <pic:cNvPicPr/>
                        </pic:nvPicPr>
                        <pic:blipFill>
                          <a:blip r:embed="rId185" cstate="print"/>
                          <a:stretch>
                            <a:fillRect/>
                          </a:stretch>
                        </pic:blipFill>
                        <pic:spPr>
                          <a:xfrm>
                            <a:off x="3375659" y="2706654"/>
                            <a:ext cx="70103" cy="48767"/>
                          </a:xfrm>
                          <a:prstGeom prst="rect">
                            <a:avLst/>
                          </a:prstGeom>
                        </pic:spPr>
                      </pic:pic>
                      <pic:pic xmlns:pic="http://schemas.openxmlformats.org/drawingml/2006/picture">
                        <pic:nvPicPr>
                          <pic:cNvPr id="765792263" name="Image 372"/>
                          <pic:cNvPicPr/>
                        </pic:nvPicPr>
                        <pic:blipFill>
                          <a:blip r:embed="rId197" cstate="print"/>
                          <a:stretch>
                            <a:fillRect/>
                          </a:stretch>
                        </pic:blipFill>
                        <pic:spPr>
                          <a:xfrm>
                            <a:off x="3602735" y="2706654"/>
                            <a:ext cx="91439" cy="146303"/>
                          </a:xfrm>
                          <a:prstGeom prst="rect">
                            <a:avLst/>
                          </a:prstGeom>
                        </pic:spPr>
                      </pic:pic>
                      <pic:pic xmlns:pic="http://schemas.openxmlformats.org/drawingml/2006/picture">
                        <pic:nvPicPr>
                          <pic:cNvPr id="346509791" name="Image 373"/>
                          <pic:cNvPicPr/>
                        </pic:nvPicPr>
                        <pic:blipFill>
                          <a:blip r:embed="rId198" cstate="print"/>
                          <a:stretch>
                            <a:fillRect/>
                          </a:stretch>
                        </pic:blipFill>
                        <pic:spPr>
                          <a:xfrm>
                            <a:off x="3698747" y="2706654"/>
                            <a:ext cx="70103" cy="48767"/>
                          </a:xfrm>
                          <a:prstGeom prst="rect">
                            <a:avLst/>
                          </a:prstGeom>
                        </pic:spPr>
                      </pic:pic>
                      <wps:wsp>
                        <wps:cNvPr id="1201138197" name="Graphic 374"/>
                        <wps:cNvSpPr/>
                        <wps:spPr>
                          <a:xfrm>
                            <a:off x="4008120" y="2572511"/>
                            <a:ext cx="1270" cy="71755"/>
                          </a:xfrm>
                          <a:custGeom>
                            <a:avLst/>
                            <a:gdLst/>
                            <a:ahLst/>
                            <a:cxnLst/>
                            <a:rect l="l" t="t" r="r" b="b"/>
                            <a:pathLst>
                              <a:path h="71755">
                                <a:moveTo>
                                  <a:pt x="0" y="71627"/>
                                </a:moveTo>
                                <a:lnTo>
                                  <a:pt x="0" y="0"/>
                                </a:lnTo>
                              </a:path>
                            </a:pathLst>
                          </a:custGeom>
                          <a:ln w="684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07973310" name="Image 375"/>
                          <pic:cNvPicPr/>
                        </pic:nvPicPr>
                        <pic:blipFill>
                          <a:blip r:embed="rId197" cstate="print"/>
                          <a:stretch>
                            <a:fillRect/>
                          </a:stretch>
                        </pic:blipFill>
                        <pic:spPr>
                          <a:xfrm>
                            <a:off x="3928871" y="2706654"/>
                            <a:ext cx="91439" cy="146303"/>
                          </a:xfrm>
                          <a:prstGeom prst="rect">
                            <a:avLst/>
                          </a:prstGeom>
                        </pic:spPr>
                      </pic:pic>
                      <pic:pic xmlns:pic="http://schemas.openxmlformats.org/drawingml/2006/picture">
                        <pic:nvPicPr>
                          <pic:cNvPr id="73079436" name="Image 376"/>
                          <pic:cNvPicPr/>
                        </pic:nvPicPr>
                        <pic:blipFill>
                          <a:blip r:embed="rId185" cstate="print"/>
                          <a:stretch>
                            <a:fillRect/>
                          </a:stretch>
                        </pic:blipFill>
                        <pic:spPr>
                          <a:xfrm>
                            <a:off x="4023359" y="2706654"/>
                            <a:ext cx="70103" cy="48767"/>
                          </a:xfrm>
                          <a:prstGeom prst="rect">
                            <a:avLst/>
                          </a:prstGeom>
                        </pic:spPr>
                      </pic:pic>
                      <wps:wsp>
                        <wps:cNvPr id="1030830088" name="Graphic 377"/>
                        <wps:cNvSpPr/>
                        <wps:spPr>
                          <a:xfrm>
                            <a:off x="374903" y="59435"/>
                            <a:ext cx="1270" cy="2618740"/>
                          </a:xfrm>
                          <a:custGeom>
                            <a:avLst/>
                            <a:gdLst/>
                            <a:ahLst/>
                            <a:cxnLst/>
                            <a:rect l="l" t="t" r="r" b="b"/>
                            <a:pathLst>
                              <a:path h="2618740">
                                <a:moveTo>
                                  <a:pt x="0" y="2618231"/>
                                </a:moveTo>
                                <a:lnTo>
                                  <a:pt x="0" y="0"/>
                                </a:lnTo>
                              </a:path>
                            </a:pathLst>
                          </a:custGeom>
                          <a:ln w="12312">
                            <a:solidFill>
                              <a:srgbClr val="000000"/>
                            </a:solidFill>
                            <a:prstDash val="solid"/>
                          </a:ln>
                        </wps:spPr>
                        <wps:bodyPr wrap="square" lIns="0" tIns="0" rIns="0" bIns="0" rtlCol="0">
                          <a:prstTxWarp prst="textNoShape">
                            <a:avLst/>
                          </a:prstTxWarp>
                          <a:noAutofit/>
                        </wps:bodyPr>
                      </wps:wsp>
                      <wps:wsp>
                        <wps:cNvPr id="1197775292" name="Graphic 378"/>
                        <wps:cNvSpPr/>
                        <wps:spPr>
                          <a:xfrm>
                            <a:off x="348995" y="12191"/>
                            <a:ext cx="50800" cy="56515"/>
                          </a:xfrm>
                          <a:custGeom>
                            <a:avLst/>
                            <a:gdLst/>
                            <a:ahLst/>
                            <a:cxnLst/>
                            <a:rect l="l" t="t" r="r" b="b"/>
                            <a:pathLst>
                              <a:path w="50800" h="56515">
                                <a:moveTo>
                                  <a:pt x="25907" y="0"/>
                                </a:moveTo>
                                <a:lnTo>
                                  <a:pt x="0" y="56387"/>
                                </a:lnTo>
                                <a:lnTo>
                                  <a:pt x="50291" y="56387"/>
                                </a:lnTo>
                                <a:lnTo>
                                  <a:pt x="25907" y="0"/>
                                </a:lnTo>
                                <a:close/>
                              </a:path>
                            </a:pathLst>
                          </a:custGeom>
                          <a:solidFill>
                            <a:srgbClr val="000000"/>
                          </a:solidFill>
                        </wps:spPr>
                        <wps:bodyPr wrap="square" lIns="0" tIns="0" rIns="0" bIns="0" rtlCol="0">
                          <a:prstTxWarp prst="textNoShape">
                            <a:avLst/>
                          </a:prstTxWarp>
                          <a:noAutofit/>
                        </wps:bodyPr>
                      </wps:wsp>
                      <wps:wsp>
                        <wps:cNvPr id="990950084" name="Graphic 379"/>
                        <wps:cNvSpPr/>
                        <wps:spPr>
                          <a:xfrm>
                            <a:off x="332231" y="1322831"/>
                            <a:ext cx="81280" cy="805180"/>
                          </a:xfrm>
                          <a:custGeom>
                            <a:avLst/>
                            <a:gdLst/>
                            <a:ahLst/>
                            <a:cxnLst/>
                            <a:rect l="l" t="t" r="r" b="b"/>
                            <a:pathLst>
                              <a:path w="81280" h="805180">
                                <a:moveTo>
                                  <a:pt x="0" y="0"/>
                                </a:moveTo>
                                <a:lnTo>
                                  <a:pt x="80771" y="0"/>
                                </a:lnTo>
                              </a:path>
                              <a:path w="81280" h="805180">
                                <a:moveTo>
                                  <a:pt x="0" y="804671"/>
                                </a:moveTo>
                                <a:lnTo>
                                  <a:pt x="80771" y="804671"/>
                                </a:lnTo>
                              </a:path>
                            </a:pathLst>
                          </a:custGeom>
                          <a:ln w="17784">
                            <a:solidFill>
                              <a:srgbClr val="000000"/>
                            </a:solidFill>
                            <a:prstDash val="solid"/>
                          </a:ln>
                        </wps:spPr>
                        <wps:bodyPr wrap="square" lIns="0" tIns="0" rIns="0" bIns="0" rtlCol="0">
                          <a:prstTxWarp prst="textNoShape">
                            <a:avLst/>
                          </a:prstTxWarp>
                          <a:noAutofit/>
                        </wps:bodyPr>
                      </wps:wsp>
                      <wps:wsp>
                        <wps:cNvPr id="2112862336" name="Graphic 380"/>
                        <wps:cNvSpPr/>
                        <wps:spPr>
                          <a:xfrm>
                            <a:off x="332231" y="917447"/>
                            <a:ext cx="81280" cy="806450"/>
                          </a:xfrm>
                          <a:custGeom>
                            <a:avLst/>
                            <a:gdLst/>
                            <a:ahLst/>
                            <a:cxnLst/>
                            <a:rect l="l" t="t" r="r" b="b"/>
                            <a:pathLst>
                              <a:path w="81280" h="806450">
                                <a:moveTo>
                                  <a:pt x="0" y="806195"/>
                                </a:moveTo>
                                <a:lnTo>
                                  <a:pt x="80771" y="806195"/>
                                </a:lnTo>
                              </a:path>
                              <a:path w="81280" h="806450">
                                <a:moveTo>
                                  <a:pt x="0" y="0"/>
                                </a:moveTo>
                                <a:lnTo>
                                  <a:pt x="80771" y="0"/>
                                </a:lnTo>
                              </a:path>
                            </a:pathLst>
                          </a:custGeom>
                          <a:ln w="6840">
                            <a:solidFill>
                              <a:srgbClr val="000000"/>
                            </a:solidFill>
                            <a:prstDash val="solid"/>
                          </a:ln>
                        </wps:spPr>
                        <wps:bodyPr wrap="square" lIns="0" tIns="0" rIns="0" bIns="0" rtlCol="0">
                          <a:prstTxWarp prst="textNoShape">
                            <a:avLst/>
                          </a:prstTxWarp>
                          <a:noAutofit/>
                        </wps:bodyPr>
                      </wps:wsp>
                      <wps:wsp>
                        <wps:cNvPr id="206483542" name="Graphic 381"/>
                        <wps:cNvSpPr/>
                        <wps:spPr>
                          <a:xfrm>
                            <a:off x="332231" y="516636"/>
                            <a:ext cx="81280" cy="1270"/>
                          </a:xfrm>
                          <a:custGeom>
                            <a:avLst/>
                            <a:gdLst/>
                            <a:ahLst/>
                            <a:cxnLst/>
                            <a:rect l="l" t="t" r="r" b="b"/>
                            <a:pathLst>
                              <a:path w="81280">
                                <a:moveTo>
                                  <a:pt x="0" y="0"/>
                                </a:moveTo>
                                <a:lnTo>
                                  <a:pt x="80771" y="0"/>
                                </a:lnTo>
                              </a:path>
                            </a:pathLst>
                          </a:custGeom>
                          <a:ln w="1778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54979271" name="Image 382"/>
                          <pic:cNvPicPr/>
                        </pic:nvPicPr>
                        <pic:blipFill>
                          <a:blip r:embed="rId251" cstate="print"/>
                          <a:stretch>
                            <a:fillRect/>
                          </a:stretch>
                        </pic:blipFill>
                        <pic:spPr>
                          <a:xfrm>
                            <a:off x="0" y="481614"/>
                            <a:ext cx="170687" cy="173735"/>
                          </a:xfrm>
                          <a:prstGeom prst="rect">
                            <a:avLst/>
                          </a:prstGeom>
                        </pic:spPr>
                      </pic:pic>
                      <pic:pic xmlns:pic="http://schemas.openxmlformats.org/drawingml/2006/picture">
                        <pic:nvPicPr>
                          <pic:cNvPr id="670854734" name="Image 383"/>
                          <pic:cNvPicPr/>
                        </pic:nvPicPr>
                        <pic:blipFill>
                          <a:blip r:embed="rId252" cstate="print"/>
                          <a:stretch>
                            <a:fillRect/>
                          </a:stretch>
                        </pic:blipFill>
                        <pic:spPr>
                          <a:xfrm>
                            <a:off x="170687" y="481614"/>
                            <a:ext cx="146303" cy="178307"/>
                          </a:xfrm>
                          <a:prstGeom prst="rect">
                            <a:avLst/>
                          </a:prstGeom>
                        </pic:spPr>
                      </pic:pic>
                      <pic:pic xmlns:pic="http://schemas.openxmlformats.org/drawingml/2006/picture">
                        <pic:nvPicPr>
                          <pic:cNvPr id="1132480327" name="Image 384"/>
                          <pic:cNvPicPr/>
                        </pic:nvPicPr>
                        <pic:blipFill>
                          <a:blip r:embed="rId253" cstate="print"/>
                          <a:stretch>
                            <a:fillRect/>
                          </a:stretch>
                        </pic:blipFill>
                        <pic:spPr>
                          <a:xfrm>
                            <a:off x="193547" y="1287810"/>
                            <a:ext cx="45720" cy="57911"/>
                          </a:xfrm>
                          <a:prstGeom prst="rect">
                            <a:avLst/>
                          </a:prstGeom>
                        </pic:spPr>
                      </pic:pic>
                      <pic:pic xmlns:pic="http://schemas.openxmlformats.org/drawingml/2006/picture">
                        <pic:nvPicPr>
                          <pic:cNvPr id="984734853" name="Image 385"/>
                          <pic:cNvPicPr/>
                        </pic:nvPicPr>
                        <pic:blipFill>
                          <a:blip r:embed="rId254" cstate="print"/>
                          <a:stretch>
                            <a:fillRect/>
                          </a:stretch>
                        </pic:blipFill>
                        <pic:spPr>
                          <a:xfrm>
                            <a:off x="10667" y="2094006"/>
                            <a:ext cx="146303" cy="173736"/>
                          </a:xfrm>
                          <a:prstGeom prst="rect">
                            <a:avLst/>
                          </a:prstGeom>
                        </pic:spPr>
                      </pic:pic>
                      <pic:pic xmlns:pic="http://schemas.openxmlformats.org/drawingml/2006/picture">
                        <pic:nvPicPr>
                          <pic:cNvPr id="479826069" name="Image 386"/>
                          <pic:cNvPicPr/>
                        </pic:nvPicPr>
                        <pic:blipFill>
                          <a:blip r:embed="rId252" cstate="print"/>
                          <a:stretch>
                            <a:fillRect/>
                          </a:stretch>
                        </pic:blipFill>
                        <pic:spPr>
                          <a:xfrm>
                            <a:off x="161544" y="2094006"/>
                            <a:ext cx="146303" cy="178308"/>
                          </a:xfrm>
                          <a:prstGeom prst="rect">
                            <a:avLst/>
                          </a:prstGeom>
                        </pic:spPr>
                      </pic:pic>
                      <wps:wsp>
                        <wps:cNvPr id="2087673939" name="Graphic 387"/>
                        <wps:cNvSpPr/>
                        <wps:spPr>
                          <a:xfrm>
                            <a:off x="413003" y="1322831"/>
                            <a:ext cx="3839210" cy="1270"/>
                          </a:xfrm>
                          <a:custGeom>
                            <a:avLst/>
                            <a:gdLst/>
                            <a:ahLst/>
                            <a:cxnLst/>
                            <a:rect l="l" t="t" r="r" b="b"/>
                            <a:pathLst>
                              <a:path w="3839210">
                                <a:moveTo>
                                  <a:pt x="0" y="0"/>
                                </a:moveTo>
                                <a:lnTo>
                                  <a:pt x="47243" y="0"/>
                                </a:lnTo>
                              </a:path>
                              <a:path w="3839210">
                                <a:moveTo>
                                  <a:pt x="3265931" y="0"/>
                                </a:moveTo>
                                <a:lnTo>
                                  <a:pt x="3838955" y="0"/>
                                </a:lnTo>
                              </a:path>
                              <a:path w="3839210">
                                <a:moveTo>
                                  <a:pt x="355091" y="0"/>
                                </a:moveTo>
                                <a:lnTo>
                                  <a:pt x="1333499" y="0"/>
                                </a:lnTo>
                              </a:path>
                              <a:path w="3839210">
                                <a:moveTo>
                                  <a:pt x="2932175" y="0"/>
                                </a:moveTo>
                                <a:lnTo>
                                  <a:pt x="2958083" y="0"/>
                                </a:lnTo>
                              </a:path>
                            </a:pathLst>
                          </a:custGeom>
                          <a:ln w="6840">
                            <a:solidFill>
                              <a:srgbClr val="000000"/>
                            </a:solidFill>
                            <a:prstDash val="dot"/>
                          </a:ln>
                        </wps:spPr>
                        <wps:bodyPr wrap="square" lIns="0" tIns="0" rIns="0" bIns="0" rtlCol="0">
                          <a:prstTxWarp prst="textNoShape">
                            <a:avLst/>
                          </a:prstTxWarp>
                          <a:noAutofit/>
                        </wps:bodyPr>
                      </wps:wsp>
                      <wps:wsp>
                        <wps:cNvPr id="1540898584" name="Graphic 388"/>
                        <wps:cNvSpPr/>
                        <wps:spPr>
                          <a:xfrm>
                            <a:off x="292607" y="111252"/>
                            <a:ext cx="4122420" cy="2418715"/>
                          </a:xfrm>
                          <a:custGeom>
                            <a:avLst/>
                            <a:gdLst/>
                            <a:ahLst/>
                            <a:cxnLst/>
                            <a:rect l="l" t="t" r="r" b="b"/>
                            <a:pathLst>
                              <a:path w="4122420" h="2418715">
                                <a:moveTo>
                                  <a:pt x="0" y="2418587"/>
                                </a:moveTo>
                                <a:lnTo>
                                  <a:pt x="4122419" y="2418587"/>
                                </a:lnTo>
                              </a:path>
                              <a:path w="4122420" h="2418715">
                                <a:moveTo>
                                  <a:pt x="9143" y="0"/>
                                </a:moveTo>
                                <a:lnTo>
                                  <a:pt x="4122419" y="0"/>
                                </a:lnTo>
                              </a:path>
                            </a:pathLst>
                          </a:custGeom>
                          <a:ln w="6840">
                            <a:solidFill>
                              <a:srgbClr val="000000"/>
                            </a:solidFill>
                            <a:prstDash val="lgDash"/>
                          </a:ln>
                        </wps:spPr>
                        <wps:bodyPr wrap="square" lIns="0" tIns="0" rIns="0" bIns="0" rtlCol="0">
                          <a:prstTxWarp prst="textNoShape">
                            <a:avLst/>
                          </a:prstTxWarp>
                          <a:noAutofit/>
                        </wps:bodyPr>
                      </wps:wsp>
                      <pic:pic xmlns:pic="http://schemas.openxmlformats.org/drawingml/2006/picture">
                        <pic:nvPicPr>
                          <pic:cNvPr id="1347178370" name="Image 389"/>
                          <pic:cNvPicPr/>
                        </pic:nvPicPr>
                        <pic:blipFill>
                          <a:blip r:embed="rId255" cstate="print"/>
                          <a:stretch>
                            <a:fillRect/>
                          </a:stretch>
                        </pic:blipFill>
                        <pic:spPr>
                          <a:xfrm>
                            <a:off x="3835908" y="2813334"/>
                            <a:ext cx="510539" cy="256032"/>
                          </a:xfrm>
                          <a:prstGeom prst="rect">
                            <a:avLst/>
                          </a:prstGeom>
                        </pic:spPr>
                      </pic:pic>
                      <pic:pic xmlns:pic="http://schemas.openxmlformats.org/drawingml/2006/picture">
                        <pic:nvPicPr>
                          <pic:cNvPr id="1459719445" name="Image 390"/>
                          <pic:cNvPicPr/>
                        </pic:nvPicPr>
                        <pic:blipFill>
                          <a:blip r:embed="rId256" cstate="print"/>
                          <a:stretch>
                            <a:fillRect/>
                          </a:stretch>
                        </pic:blipFill>
                        <pic:spPr>
                          <a:xfrm>
                            <a:off x="4352544" y="2813334"/>
                            <a:ext cx="131063" cy="251460"/>
                          </a:xfrm>
                          <a:prstGeom prst="rect">
                            <a:avLst/>
                          </a:prstGeom>
                        </pic:spPr>
                      </pic:pic>
                      <wps:wsp>
                        <wps:cNvPr id="361051816" name="Graphic 391"/>
                        <wps:cNvSpPr/>
                        <wps:spPr>
                          <a:xfrm>
                            <a:off x="455675" y="30479"/>
                            <a:ext cx="2586355" cy="2545080"/>
                          </a:xfrm>
                          <a:custGeom>
                            <a:avLst/>
                            <a:gdLst/>
                            <a:ahLst/>
                            <a:cxnLst/>
                            <a:rect l="l" t="t" r="r" b="b"/>
                            <a:pathLst>
                              <a:path w="2586355" h="2545080">
                                <a:moveTo>
                                  <a:pt x="1290827" y="2542031"/>
                                </a:moveTo>
                                <a:lnTo>
                                  <a:pt x="1290827" y="0"/>
                                </a:lnTo>
                              </a:path>
                              <a:path w="2586355" h="2545080">
                                <a:moveTo>
                                  <a:pt x="2586227" y="2545079"/>
                                </a:moveTo>
                                <a:lnTo>
                                  <a:pt x="2586227" y="7619"/>
                                </a:lnTo>
                              </a:path>
                              <a:path w="2586355" h="2545080">
                                <a:moveTo>
                                  <a:pt x="644651" y="2545079"/>
                                </a:moveTo>
                                <a:lnTo>
                                  <a:pt x="644651" y="7619"/>
                                </a:lnTo>
                              </a:path>
                              <a:path w="2586355" h="2545080">
                                <a:moveTo>
                                  <a:pt x="0" y="2542031"/>
                                </a:moveTo>
                                <a:lnTo>
                                  <a:pt x="0" y="0"/>
                                </a:lnTo>
                              </a:path>
                            </a:pathLst>
                          </a:custGeom>
                          <a:ln w="6840">
                            <a:solidFill>
                              <a:srgbClr val="000000"/>
                            </a:solidFill>
                            <a:prstDash val="dot"/>
                          </a:ln>
                        </wps:spPr>
                        <wps:bodyPr wrap="square" lIns="0" tIns="0" rIns="0" bIns="0" rtlCol="0">
                          <a:prstTxWarp prst="textNoShape">
                            <a:avLst/>
                          </a:prstTxWarp>
                          <a:noAutofit/>
                        </wps:bodyPr>
                      </wps:wsp>
                      <wps:wsp>
                        <wps:cNvPr id="1811830096" name="Graphic 392"/>
                        <wps:cNvSpPr/>
                        <wps:spPr>
                          <a:xfrm>
                            <a:off x="775715" y="30479"/>
                            <a:ext cx="650875" cy="2545080"/>
                          </a:xfrm>
                          <a:custGeom>
                            <a:avLst/>
                            <a:gdLst/>
                            <a:ahLst/>
                            <a:cxnLst/>
                            <a:rect l="l" t="t" r="r" b="b"/>
                            <a:pathLst>
                              <a:path w="650875" h="2545080">
                                <a:moveTo>
                                  <a:pt x="0" y="2542031"/>
                                </a:moveTo>
                                <a:lnTo>
                                  <a:pt x="0" y="0"/>
                                </a:lnTo>
                              </a:path>
                              <a:path w="650875" h="2545080">
                                <a:moveTo>
                                  <a:pt x="650747" y="2545079"/>
                                </a:moveTo>
                                <a:lnTo>
                                  <a:pt x="650747" y="7619"/>
                                </a:lnTo>
                              </a:path>
                            </a:pathLst>
                          </a:custGeom>
                          <a:ln w="6840">
                            <a:solidFill>
                              <a:srgbClr val="000000"/>
                            </a:solidFill>
                            <a:prstDash val="dot"/>
                          </a:ln>
                        </wps:spPr>
                        <wps:bodyPr wrap="square" lIns="0" tIns="0" rIns="0" bIns="0" rtlCol="0">
                          <a:prstTxWarp prst="textNoShape">
                            <a:avLst/>
                          </a:prstTxWarp>
                          <a:noAutofit/>
                        </wps:bodyPr>
                      </wps:wsp>
                      <wps:wsp>
                        <wps:cNvPr id="255921674" name="Graphic 393"/>
                        <wps:cNvSpPr/>
                        <wps:spPr>
                          <a:xfrm>
                            <a:off x="2071116" y="30479"/>
                            <a:ext cx="646430" cy="2545080"/>
                          </a:xfrm>
                          <a:custGeom>
                            <a:avLst/>
                            <a:gdLst/>
                            <a:ahLst/>
                            <a:cxnLst/>
                            <a:rect l="l" t="t" r="r" b="b"/>
                            <a:pathLst>
                              <a:path w="646430" h="2545080">
                                <a:moveTo>
                                  <a:pt x="0" y="2097023"/>
                                </a:moveTo>
                                <a:lnTo>
                                  <a:pt x="0" y="2545079"/>
                                </a:lnTo>
                              </a:path>
                              <a:path w="646430" h="2545080">
                                <a:moveTo>
                                  <a:pt x="0" y="7619"/>
                                </a:moveTo>
                                <a:lnTo>
                                  <a:pt x="0" y="486155"/>
                                </a:lnTo>
                              </a:path>
                              <a:path w="646430" h="2545080">
                                <a:moveTo>
                                  <a:pt x="646175" y="2097023"/>
                                </a:moveTo>
                                <a:lnTo>
                                  <a:pt x="646175" y="2542031"/>
                                </a:lnTo>
                              </a:path>
                              <a:path w="646430" h="2545080">
                                <a:moveTo>
                                  <a:pt x="646175" y="0"/>
                                </a:moveTo>
                                <a:lnTo>
                                  <a:pt x="646175" y="486155"/>
                                </a:lnTo>
                              </a:path>
                            </a:pathLst>
                          </a:custGeom>
                          <a:ln w="6840">
                            <a:solidFill>
                              <a:srgbClr val="000000"/>
                            </a:solidFill>
                            <a:prstDash val="dot"/>
                          </a:ln>
                        </wps:spPr>
                        <wps:bodyPr wrap="square" lIns="0" tIns="0" rIns="0" bIns="0" rtlCol="0">
                          <a:prstTxWarp prst="textNoShape">
                            <a:avLst/>
                          </a:prstTxWarp>
                          <a:noAutofit/>
                        </wps:bodyPr>
                      </wps:wsp>
                      <wps:wsp>
                        <wps:cNvPr id="690019963" name="Graphic 394"/>
                        <wps:cNvSpPr/>
                        <wps:spPr>
                          <a:xfrm>
                            <a:off x="3361944" y="30479"/>
                            <a:ext cx="646430" cy="2542540"/>
                          </a:xfrm>
                          <a:custGeom>
                            <a:avLst/>
                            <a:gdLst/>
                            <a:ahLst/>
                            <a:cxnLst/>
                            <a:rect l="l" t="t" r="r" b="b"/>
                            <a:pathLst>
                              <a:path w="646430" h="2542540">
                                <a:moveTo>
                                  <a:pt x="0" y="2542031"/>
                                </a:moveTo>
                                <a:lnTo>
                                  <a:pt x="0" y="0"/>
                                </a:lnTo>
                              </a:path>
                              <a:path w="646430" h="2542540">
                                <a:moveTo>
                                  <a:pt x="646175" y="2542031"/>
                                </a:moveTo>
                                <a:lnTo>
                                  <a:pt x="646175" y="0"/>
                                </a:lnTo>
                              </a:path>
                            </a:pathLst>
                          </a:custGeom>
                          <a:ln w="6840">
                            <a:solidFill>
                              <a:srgbClr val="000000"/>
                            </a:solidFill>
                            <a:prstDash val="dot"/>
                          </a:ln>
                        </wps:spPr>
                        <wps:bodyPr wrap="square" lIns="0" tIns="0" rIns="0" bIns="0" rtlCol="0">
                          <a:prstTxWarp prst="textNoShape">
                            <a:avLst/>
                          </a:prstTxWarp>
                          <a:noAutofit/>
                        </wps:bodyPr>
                      </wps:wsp>
                      <wps:wsp>
                        <wps:cNvPr id="262319363" name="Graphic 395"/>
                        <wps:cNvSpPr/>
                        <wps:spPr>
                          <a:xfrm>
                            <a:off x="2392679" y="0"/>
                            <a:ext cx="1270" cy="2573020"/>
                          </a:xfrm>
                          <a:custGeom>
                            <a:avLst/>
                            <a:gdLst/>
                            <a:ahLst/>
                            <a:cxnLst/>
                            <a:rect l="l" t="t" r="r" b="b"/>
                            <a:pathLst>
                              <a:path h="2573020">
                                <a:moveTo>
                                  <a:pt x="0" y="2127503"/>
                                </a:moveTo>
                                <a:lnTo>
                                  <a:pt x="0" y="2572511"/>
                                </a:lnTo>
                              </a:path>
                              <a:path h="2573020">
                                <a:moveTo>
                                  <a:pt x="0" y="0"/>
                                </a:moveTo>
                                <a:lnTo>
                                  <a:pt x="0" y="516635"/>
                                </a:lnTo>
                              </a:path>
                            </a:pathLst>
                          </a:custGeom>
                          <a:ln w="12312">
                            <a:solidFill>
                              <a:srgbClr val="000000"/>
                            </a:solidFill>
                            <a:prstDash val="dash"/>
                          </a:ln>
                        </wps:spPr>
                        <wps:bodyPr wrap="square" lIns="0" tIns="0" rIns="0" bIns="0" rtlCol="0">
                          <a:prstTxWarp prst="textNoShape">
                            <a:avLst/>
                          </a:prstTxWarp>
                          <a:noAutofit/>
                        </wps:bodyPr>
                      </wps:wsp>
                      <pic:pic xmlns:pic="http://schemas.openxmlformats.org/drawingml/2006/picture">
                        <pic:nvPicPr>
                          <pic:cNvPr id="1722534457" name="Image 396"/>
                          <pic:cNvPicPr/>
                        </pic:nvPicPr>
                        <pic:blipFill>
                          <a:blip r:embed="rId218" cstate="print"/>
                          <a:stretch>
                            <a:fillRect/>
                          </a:stretch>
                        </pic:blipFill>
                        <pic:spPr>
                          <a:xfrm>
                            <a:off x="83819" y="2490246"/>
                            <a:ext cx="53340" cy="67055"/>
                          </a:xfrm>
                          <a:prstGeom prst="rect">
                            <a:avLst/>
                          </a:prstGeom>
                        </pic:spPr>
                      </pic:pic>
                      <pic:pic xmlns:pic="http://schemas.openxmlformats.org/drawingml/2006/picture">
                        <pic:nvPicPr>
                          <pic:cNvPr id="1936906810" name="Image 397"/>
                          <pic:cNvPicPr/>
                        </pic:nvPicPr>
                        <pic:blipFill>
                          <a:blip r:embed="rId219" cstate="print"/>
                          <a:stretch>
                            <a:fillRect/>
                          </a:stretch>
                        </pic:blipFill>
                        <pic:spPr>
                          <a:xfrm>
                            <a:off x="147828" y="2525298"/>
                            <a:ext cx="97535" cy="42672"/>
                          </a:xfrm>
                          <a:prstGeom prst="rect">
                            <a:avLst/>
                          </a:prstGeom>
                        </pic:spPr>
                      </pic:pic>
                      <pic:pic xmlns:pic="http://schemas.openxmlformats.org/drawingml/2006/picture">
                        <pic:nvPicPr>
                          <pic:cNvPr id="276786947" name="Image 398"/>
                          <pic:cNvPicPr/>
                        </pic:nvPicPr>
                        <pic:blipFill>
                          <a:blip r:embed="rId218" cstate="print"/>
                          <a:stretch>
                            <a:fillRect/>
                          </a:stretch>
                        </pic:blipFill>
                        <pic:spPr>
                          <a:xfrm>
                            <a:off x="80772" y="73182"/>
                            <a:ext cx="53340" cy="67055"/>
                          </a:xfrm>
                          <a:prstGeom prst="rect">
                            <a:avLst/>
                          </a:prstGeom>
                        </pic:spPr>
                      </pic:pic>
                      <pic:pic xmlns:pic="http://schemas.openxmlformats.org/drawingml/2006/picture">
                        <pic:nvPicPr>
                          <pic:cNvPr id="1849557445" name="Image 399"/>
                          <pic:cNvPicPr/>
                        </pic:nvPicPr>
                        <pic:blipFill>
                          <a:blip r:embed="rId257" cstate="print"/>
                          <a:stretch>
                            <a:fillRect/>
                          </a:stretch>
                        </pic:blipFill>
                        <pic:spPr>
                          <a:xfrm>
                            <a:off x="146304" y="118902"/>
                            <a:ext cx="112775" cy="32003"/>
                          </a:xfrm>
                          <a:prstGeom prst="rect">
                            <a:avLst/>
                          </a:prstGeom>
                        </pic:spPr>
                      </pic:pic>
                      <wps:wsp>
                        <wps:cNvPr id="938506324" name="Graphic 400"/>
                        <wps:cNvSpPr/>
                        <wps:spPr>
                          <a:xfrm>
                            <a:off x="413003" y="30479"/>
                            <a:ext cx="3839210" cy="2542540"/>
                          </a:xfrm>
                          <a:custGeom>
                            <a:avLst/>
                            <a:gdLst/>
                            <a:ahLst/>
                            <a:cxnLst/>
                            <a:rect l="l" t="t" r="r" b="b"/>
                            <a:pathLst>
                              <a:path w="3839210" h="2542540">
                                <a:moveTo>
                                  <a:pt x="0" y="486155"/>
                                </a:moveTo>
                                <a:lnTo>
                                  <a:pt x="3838955" y="486155"/>
                                </a:lnTo>
                              </a:path>
                              <a:path w="3839210" h="2542540">
                                <a:moveTo>
                                  <a:pt x="3275075" y="2542031"/>
                                </a:moveTo>
                                <a:lnTo>
                                  <a:pt x="3275075" y="0"/>
                                </a:lnTo>
                              </a:path>
                            </a:pathLst>
                          </a:custGeom>
                          <a:ln w="6840">
                            <a:solidFill>
                              <a:srgbClr val="000000"/>
                            </a:solidFill>
                            <a:prstDash val="dot"/>
                          </a:ln>
                        </wps:spPr>
                        <wps:bodyPr wrap="square" lIns="0" tIns="0" rIns="0" bIns="0" rtlCol="0">
                          <a:prstTxWarp prst="textNoShape">
                            <a:avLst/>
                          </a:prstTxWarp>
                          <a:noAutofit/>
                        </wps:bodyPr>
                      </wps:wsp>
                      <wps:wsp>
                        <wps:cNvPr id="1975041720" name="Graphic 401"/>
                        <wps:cNvSpPr/>
                        <wps:spPr>
                          <a:xfrm>
                            <a:off x="413003" y="1723644"/>
                            <a:ext cx="3839210" cy="1270"/>
                          </a:xfrm>
                          <a:custGeom>
                            <a:avLst/>
                            <a:gdLst/>
                            <a:ahLst/>
                            <a:cxnLst/>
                            <a:rect l="l" t="t" r="r" b="b"/>
                            <a:pathLst>
                              <a:path w="3839210">
                                <a:moveTo>
                                  <a:pt x="0" y="0"/>
                                </a:moveTo>
                                <a:lnTo>
                                  <a:pt x="47243" y="0"/>
                                </a:lnTo>
                              </a:path>
                              <a:path w="3839210">
                                <a:moveTo>
                                  <a:pt x="355091" y="0"/>
                                </a:moveTo>
                                <a:lnTo>
                                  <a:pt x="1333499" y="0"/>
                                </a:lnTo>
                              </a:path>
                              <a:path w="3839210">
                                <a:moveTo>
                                  <a:pt x="2932175" y="0"/>
                                </a:moveTo>
                                <a:lnTo>
                                  <a:pt x="2958083" y="0"/>
                                </a:lnTo>
                              </a:path>
                              <a:path w="3839210">
                                <a:moveTo>
                                  <a:pt x="3265931" y="0"/>
                                </a:moveTo>
                                <a:lnTo>
                                  <a:pt x="3838955" y="0"/>
                                </a:lnTo>
                              </a:path>
                            </a:pathLst>
                          </a:custGeom>
                          <a:ln w="6840">
                            <a:solidFill>
                              <a:srgbClr val="000000"/>
                            </a:solidFill>
                            <a:prstDash val="dot"/>
                          </a:ln>
                        </wps:spPr>
                        <wps:bodyPr wrap="square" lIns="0" tIns="0" rIns="0" bIns="0" rtlCol="0">
                          <a:prstTxWarp prst="textNoShape">
                            <a:avLst/>
                          </a:prstTxWarp>
                          <a:noAutofit/>
                        </wps:bodyPr>
                      </wps:wsp>
                      <wps:wsp>
                        <wps:cNvPr id="1883440562" name="Graphic 402"/>
                        <wps:cNvSpPr/>
                        <wps:spPr>
                          <a:xfrm>
                            <a:off x="413003" y="917447"/>
                            <a:ext cx="3839210" cy="1270"/>
                          </a:xfrm>
                          <a:custGeom>
                            <a:avLst/>
                            <a:gdLst/>
                            <a:ahLst/>
                            <a:cxnLst/>
                            <a:rect l="l" t="t" r="r" b="b"/>
                            <a:pathLst>
                              <a:path w="3839210">
                                <a:moveTo>
                                  <a:pt x="0" y="0"/>
                                </a:moveTo>
                                <a:lnTo>
                                  <a:pt x="47243" y="0"/>
                                </a:lnTo>
                              </a:path>
                              <a:path w="3839210">
                                <a:moveTo>
                                  <a:pt x="355091" y="0"/>
                                </a:moveTo>
                                <a:lnTo>
                                  <a:pt x="1333499" y="0"/>
                                </a:lnTo>
                              </a:path>
                              <a:path w="3839210">
                                <a:moveTo>
                                  <a:pt x="2932175" y="0"/>
                                </a:moveTo>
                                <a:lnTo>
                                  <a:pt x="2958083" y="0"/>
                                </a:lnTo>
                              </a:path>
                              <a:path w="3839210">
                                <a:moveTo>
                                  <a:pt x="3265931" y="0"/>
                                </a:moveTo>
                                <a:lnTo>
                                  <a:pt x="3838955" y="0"/>
                                </a:lnTo>
                              </a:path>
                            </a:pathLst>
                          </a:custGeom>
                          <a:ln w="6840">
                            <a:solidFill>
                              <a:srgbClr val="000000"/>
                            </a:solidFill>
                            <a:prstDash val="dot"/>
                          </a:ln>
                        </wps:spPr>
                        <wps:bodyPr wrap="square" lIns="0" tIns="0" rIns="0" bIns="0" rtlCol="0">
                          <a:prstTxWarp prst="textNoShape">
                            <a:avLst/>
                          </a:prstTxWarp>
                          <a:noAutofit/>
                        </wps:bodyPr>
                      </wps:wsp>
                      <wps:wsp>
                        <wps:cNvPr id="1280356987" name="Graphic 403"/>
                        <wps:cNvSpPr/>
                        <wps:spPr>
                          <a:xfrm>
                            <a:off x="784859" y="516636"/>
                            <a:ext cx="957580" cy="1610995"/>
                          </a:xfrm>
                          <a:custGeom>
                            <a:avLst/>
                            <a:gdLst/>
                            <a:ahLst/>
                            <a:cxnLst/>
                            <a:rect l="l" t="t" r="r" b="b"/>
                            <a:pathLst>
                              <a:path w="957580" h="1610995">
                                <a:moveTo>
                                  <a:pt x="957071" y="0"/>
                                </a:moveTo>
                                <a:lnTo>
                                  <a:pt x="0" y="0"/>
                                </a:lnTo>
                                <a:lnTo>
                                  <a:pt x="4571" y="1610867"/>
                                </a:lnTo>
                                <a:lnTo>
                                  <a:pt x="957071" y="1610867"/>
                                </a:lnTo>
                                <a:lnTo>
                                  <a:pt x="957071" y="0"/>
                                </a:lnTo>
                                <a:close/>
                              </a:path>
                            </a:pathLst>
                          </a:custGeom>
                          <a:solidFill>
                            <a:srgbClr val="CDCDCD"/>
                          </a:solidFill>
                        </wps:spPr>
                        <wps:bodyPr wrap="square" lIns="0" tIns="0" rIns="0" bIns="0" rtlCol="0">
                          <a:prstTxWarp prst="textNoShape">
                            <a:avLst/>
                          </a:prstTxWarp>
                          <a:noAutofit/>
                        </wps:bodyPr>
                      </wps:wsp>
                      <pic:pic xmlns:pic="http://schemas.openxmlformats.org/drawingml/2006/picture">
                        <pic:nvPicPr>
                          <pic:cNvPr id="376876997" name="Image 404"/>
                          <pic:cNvPicPr/>
                        </pic:nvPicPr>
                        <pic:blipFill>
                          <a:blip r:embed="rId258" cstate="print"/>
                          <a:stretch>
                            <a:fillRect/>
                          </a:stretch>
                        </pic:blipFill>
                        <pic:spPr>
                          <a:xfrm>
                            <a:off x="1168908" y="691926"/>
                            <a:ext cx="97536" cy="1883664"/>
                          </a:xfrm>
                          <a:prstGeom prst="rect">
                            <a:avLst/>
                          </a:prstGeom>
                        </pic:spPr>
                      </pic:pic>
                      <pic:pic xmlns:pic="http://schemas.openxmlformats.org/drawingml/2006/picture">
                        <pic:nvPicPr>
                          <pic:cNvPr id="2011692111" name="Image 405"/>
                          <pic:cNvPicPr/>
                        </pic:nvPicPr>
                        <pic:blipFill>
                          <a:blip r:embed="rId259" cstate="print"/>
                          <a:stretch>
                            <a:fillRect/>
                          </a:stretch>
                        </pic:blipFill>
                        <pic:spPr>
                          <a:xfrm>
                            <a:off x="1280160" y="1446306"/>
                            <a:ext cx="73151" cy="278891"/>
                          </a:xfrm>
                          <a:prstGeom prst="rect">
                            <a:avLst/>
                          </a:prstGeom>
                        </pic:spPr>
                      </pic:pic>
                      <pic:pic xmlns:pic="http://schemas.openxmlformats.org/drawingml/2006/picture">
                        <pic:nvPicPr>
                          <pic:cNvPr id="1249846736" name="Image 406"/>
                          <pic:cNvPicPr/>
                        </pic:nvPicPr>
                        <pic:blipFill>
                          <a:blip r:embed="rId260" cstate="print"/>
                          <a:stretch>
                            <a:fillRect/>
                          </a:stretch>
                        </pic:blipFill>
                        <pic:spPr>
                          <a:xfrm>
                            <a:off x="1280160" y="1100358"/>
                            <a:ext cx="73151" cy="928115"/>
                          </a:xfrm>
                          <a:prstGeom prst="rect">
                            <a:avLst/>
                          </a:prstGeom>
                        </pic:spPr>
                      </pic:pic>
                      <wps:wsp>
                        <wps:cNvPr id="306382873" name="Graphic 407"/>
                        <wps:cNvSpPr/>
                        <wps:spPr>
                          <a:xfrm>
                            <a:off x="3041903" y="516636"/>
                            <a:ext cx="303530" cy="1610995"/>
                          </a:xfrm>
                          <a:custGeom>
                            <a:avLst/>
                            <a:gdLst/>
                            <a:ahLst/>
                            <a:cxnLst/>
                            <a:rect l="l" t="t" r="r" b="b"/>
                            <a:pathLst>
                              <a:path w="303530" h="1610995">
                                <a:moveTo>
                                  <a:pt x="303275" y="0"/>
                                </a:moveTo>
                                <a:lnTo>
                                  <a:pt x="0" y="0"/>
                                </a:lnTo>
                                <a:lnTo>
                                  <a:pt x="0" y="1610867"/>
                                </a:lnTo>
                                <a:lnTo>
                                  <a:pt x="303275" y="1610867"/>
                                </a:lnTo>
                                <a:lnTo>
                                  <a:pt x="303275" y="0"/>
                                </a:lnTo>
                                <a:close/>
                              </a:path>
                            </a:pathLst>
                          </a:custGeom>
                          <a:solidFill>
                            <a:srgbClr val="E6E6E6"/>
                          </a:solidFill>
                        </wps:spPr>
                        <wps:bodyPr wrap="square" lIns="0" tIns="0" rIns="0" bIns="0" rtlCol="0">
                          <a:prstTxWarp prst="textNoShape">
                            <a:avLst/>
                          </a:prstTxWarp>
                          <a:noAutofit/>
                        </wps:bodyPr>
                      </wps:wsp>
                      <pic:pic xmlns:pic="http://schemas.openxmlformats.org/drawingml/2006/picture">
                        <pic:nvPicPr>
                          <pic:cNvPr id="1206485205" name="Image 408"/>
                          <pic:cNvPicPr/>
                        </pic:nvPicPr>
                        <pic:blipFill>
                          <a:blip r:embed="rId261" cstate="print"/>
                          <a:stretch>
                            <a:fillRect/>
                          </a:stretch>
                        </pic:blipFill>
                        <pic:spPr>
                          <a:xfrm>
                            <a:off x="3099816" y="691926"/>
                            <a:ext cx="85344" cy="1883664"/>
                          </a:xfrm>
                          <a:prstGeom prst="rect">
                            <a:avLst/>
                          </a:prstGeom>
                        </pic:spPr>
                      </pic:pic>
                      <pic:pic xmlns:pic="http://schemas.openxmlformats.org/drawingml/2006/picture">
                        <pic:nvPicPr>
                          <pic:cNvPr id="1008979905" name="Image 409"/>
                          <pic:cNvPicPr/>
                        </pic:nvPicPr>
                        <pic:blipFill>
                          <a:blip r:embed="rId262" cstate="print"/>
                          <a:stretch>
                            <a:fillRect/>
                          </a:stretch>
                        </pic:blipFill>
                        <pic:spPr>
                          <a:xfrm>
                            <a:off x="3211067" y="1446306"/>
                            <a:ext cx="73151" cy="274320"/>
                          </a:xfrm>
                          <a:prstGeom prst="rect">
                            <a:avLst/>
                          </a:prstGeom>
                        </pic:spPr>
                      </pic:pic>
                      <pic:pic xmlns:pic="http://schemas.openxmlformats.org/drawingml/2006/picture">
                        <pic:nvPicPr>
                          <pic:cNvPr id="1545826123" name="Image 410"/>
                          <pic:cNvPicPr/>
                        </pic:nvPicPr>
                        <pic:blipFill>
                          <a:blip r:embed="rId263" cstate="print"/>
                          <a:stretch>
                            <a:fillRect/>
                          </a:stretch>
                        </pic:blipFill>
                        <pic:spPr>
                          <a:xfrm>
                            <a:off x="3209544" y="1100358"/>
                            <a:ext cx="73151" cy="928115"/>
                          </a:xfrm>
                          <a:prstGeom prst="rect">
                            <a:avLst/>
                          </a:prstGeom>
                        </pic:spPr>
                      </pic:pic>
                      <wps:wsp>
                        <wps:cNvPr id="1831875516" name="Graphic 411"/>
                        <wps:cNvSpPr/>
                        <wps:spPr>
                          <a:xfrm>
                            <a:off x="1746503" y="516636"/>
                            <a:ext cx="1295400" cy="1610995"/>
                          </a:xfrm>
                          <a:custGeom>
                            <a:avLst/>
                            <a:gdLst/>
                            <a:ahLst/>
                            <a:cxnLst/>
                            <a:rect l="l" t="t" r="r" b="b"/>
                            <a:pathLst>
                              <a:path w="1295400" h="1610995">
                                <a:moveTo>
                                  <a:pt x="0" y="1610867"/>
                                </a:moveTo>
                                <a:lnTo>
                                  <a:pt x="1295399" y="1610867"/>
                                </a:lnTo>
                                <a:lnTo>
                                  <a:pt x="1295399" y="0"/>
                                </a:lnTo>
                                <a:lnTo>
                                  <a:pt x="0" y="0"/>
                                </a:lnTo>
                                <a:lnTo>
                                  <a:pt x="0" y="1610867"/>
                                </a:lnTo>
                                <a:close/>
                              </a:path>
                            </a:pathLst>
                          </a:custGeom>
                          <a:ln w="1231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29948155" name="Image 412"/>
                          <pic:cNvPicPr/>
                        </pic:nvPicPr>
                        <pic:blipFill>
                          <a:blip r:embed="rId264" cstate="print"/>
                          <a:stretch>
                            <a:fillRect/>
                          </a:stretch>
                        </pic:blipFill>
                        <pic:spPr>
                          <a:xfrm>
                            <a:off x="2298192" y="1127790"/>
                            <a:ext cx="73151" cy="1138427"/>
                          </a:xfrm>
                          <a:prstGeom prst="rect">
                            <a:avLst/>
                          </a:prstGeom>
                        </pic:spPr>
                      </pic:pic>
                      <pic:pic xmlns:pic="http://schemas.openxmlformats.org/drawingml/2006/picture">
                        <pic:nvPicPr>
                          <pic:cNvPr id="210576118" name="Image 413"/>
                          <pic:cNvPicPr/>
                        </pic:nvPicPr>
                        <pic:blipFill>
                          <a:blip r:embed="rId265" cstate="print"/>
                          <a:stretch>
                            <a:fillRect/>
                          </a:stretch>
                        </pic:blipFill>
                        <pic:spPr>
                          <a:xfrm>
                            <a:off x="2407920" y="1021110"/>
                            <a:ext cx="73151" cy="1792224"/>
                          </a:xfrm>
                          <a:prstGeom prst="rect">
                            <a:avLst/>
                          </a:prstGeom>
                        </pic:spPr>
                      </pic:pic>
                      <wps:wsp>
                        <wps:cNvPr id="2077011448" name="Graphic 414"/>
                        <wps:cNvSpPr/>
                        <wps:spPr>
                          <a:xfrm>
                            <a:off x="4251959" y="2572511"/>
                            <a:ext cx="1270" cy="71755"/>
                          </a:xfrm>
                          <a:custGeom>
                            <a:avLst/>
                            <a:gdLst/>
                            <a:ahLst/>
                            <a:cxnLst/>
                            <a:rect l="l" t="t" r="r" b="b"/>
                            <a:pathLst>
                              <a:path h="71755">
                                <a:moveTo>
                                  <a:pt x="0" y="71627"/>
                                </a:moveTo>
                                <a:lnTo>
                                  <a:pt x="0" y="0"/>
                                </a:lnTo>
                              </a:path>
                            </a:pathLst>
                          </a:custGeom>
                          <a:ln w="1778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83449187" name="Image 415"/>
                          <pic:cNvPicPr/>
                        </pic:nvPicPr>
                        <pic:blipFill>
                          <a:blip r:embed="rId266" cstate="print"/>
                          <a:stretch>
                            <a:fillRect/>
                          </a:stretch>
                        </pic:blipFill>
                        <pic:spPr>
                          <a:xfrm>
                            <a:off x="4168140" y="2706654"/>
                            <a:ext cx="91439" cy="146303"/>
                          </a:xfrm>
                          <a:prstGeom prst="rect">
                            <a:avLst/>
                          </a:prstGeom>
                        </pic:spPr>
                      </pic:pic>
                      <pic:pic xmlns:pic="http://schemas.openxmlformats.org/drawingml/2006/picture">
                        <pic:nvPicPr>
                          <pic:cNvPr id="258142511" name="Image 416"/>
                          <pic:cNvPicPr/>
                        </pic:nvPicPr>
                        <pic:blipFill>
                          <a:blip r:embed="rId267" cstate="print"/>
                          <a:stretch>
                            <a:fillRect/>
                          </a:stretch>
                        </pic:blipFill>
                        <pic:spPr>
                          <a:xfrm>
                            <a:off x="4262628" y="2706654"/>
                            <a:ext cx="73151" cy="146303"/>
                          </a:xfrm>
                          <a:prstGeom prst="rect">
                            <a:avLst/>
                          </a:prstGeom>
                        </pic:spPr>
                      </pic:pic>
                      <wps:wsp>
                        <wps:cNvPr id="471039288" name="Graphic 417"/>
                        <wps:cNvSpPr/>
                        <wps:spPr>
                          <a:xfrm>
                            <a:off x="4251959" y="30479"/>
                            <a:ext cx="1270" cy="2580640"/>
                          </a:xfrm>
                          <a:custGeom>
                            <a:avLst/>
                            <a:gdLst/>
                            <a:ahLst/>
                            <a:cxnLst/>
                            <a:rect l="l" t="t" r="r" b="b"/>
                            <a:pathLst>
                              <a:path h="2580640">
                                <a:moveTo>
                                  <a:pt x="0" y="2580131"/>
                                </a:moveTo>
                                <a:lnTo>
                                  <a:pt x="0" y="0"/>
                                </a:lnTo>
                              </a:path>
                            </a:pathLst>
                          </a:custGeom>
                          <a:ln w="6840">
                            <a:solidFill>
                              <a:srgbClr val="000000"/>
                            </a:solidFill>
                            <a:prstDash val="dot"/>
                          </a:ln>
                        </wps:spPr>
                        <wps:bodyPr wrap="square" lIns="0" tIns="0" rIns="0" bIns="0" rtlCol="0">
                          <a:prstTxWarp prst="textNoShape">
                            <a:avLst/>
                          </a:prstTxWarp>
                          <a:noAutofit/>
                        </wps:bodyPr>
                      </wps:wsp>
                      <wps:wsp>
                        <wps:cNvPr id="1450701076" name="Graphic 418"/>
                        <wps:cNvSpPr/>
                        <wps:spPr>
                          <a:xfrm>
                            <a:off x="460247" y="516636"/>
                            <a:ext cx="307975" cy="1610995"/>
                          </a:xfrm>
                          <a:custGeom>
                            <a:avLst/>
                            <a:gdLst/>
                            <a:ahLst/>
                            <a:cxnLst/>
                            <a:rect l="l" t="t" r="r" b="b"/>
                            <a:pathLst>
                              <a:path w="307975" h="1610995">
                                <a:moveTo>
                                  <a:pt x="307847" y="0"/>
                                </a:moveTo>
                                <a:lnTo>
                                  <a:pt x="0" y="0"/>
                                </a:lnTo>
                                <a:lnTo>
                                  <a:pt x="0" y="1610867"/>
                                </a:lnTo>
                                <a:lnTo>
                                  <a:pt x="307847" y="1610867"/>
                                </a:lnTo>
                                <a:lnTo>
                                  <a:pt x="307847" y="0"/>
                                </a:lnTo>
                                <a:close/>
                              </a:path>
                            </a:pathLst>
                          </a:custGeom>
                          <a:solidFill>
                            <a:srgbClr val="A4A4A4"/>
                          </a:solidFill>
                        </wps:spPr>
                        <wps:bodyPr wrap="square" lIns="0" tIns="0" rIns="0" bIns="0" rtlCol="0">
                          <a:prstTxWarp prst="textNoShape">
                            <a:avLst/>
                          </a:prstTxWarp>
                          <a:noAutofit/>
                        </wps:bodyPr>
                      </wps:wsp>
                      <pic:pic xmlns:pic="http://schemas.openxmlformats.org/drawingml/2006/picture">
                        <pic:nvPicPr>
                          <pic:cNvPr id="306145829" name="Image 419"/>
                          <pic:cNvPicPr/>
                        </pic:nvPicPr>
                        <pic:blipFill>
                          <a:blip r:embed="rId261" cstate="print"/>
                          <a:stretch>
                            <a:fillRect/>
                          </a:stretch>
                        </pic:blipFill>
                        <pic:spPr>
                          <a:xfrm>
                            <a:off x="576072" y="691926"/>
                            <a:ext cx="85343" cy="1883664"/>
                          </a:xfrm>
                          <a:prstGeom prst="rect">
                            <a:avLst/>
                          </a:prstGeom>
                        </pic:spPr>
                      </pic:pic>
                      <pic:pic xmlns:pic="http://schemas.openxmlformats.org/drawingml/2006/picture">
                        <pic:nvPicPr>
                          <pic:cNvPr id="1483871274" name="Image 420"/>
                          <pic:cNvPicPr/>
                        </pic:nvPicPr>
                        <pic:blipFill>
                          <a:blip r:embed="rId268" cstate="print"/>
                          <a:stretch>
                            <a:fillRect/>
                          </a:stretch>
                        </pic:blipFill>
                        <pic:spPr>
                          <a:xfrm>
                            <a:off x="687323" y="1455450"/>
                            <a:ext cx="73151" cy="278891"/>
                          </a:xfrm>
                          <a:prstGeom prst="rect">
                            <a:avLst/>
                          </a:prstGeom>
                        </pic:spPr>
                      </pic:pic>
                      <pic:pic xmlns:pic="http://schemas.openxmlformats.org/drawingml/2006/picture">
                        <pic:nvPicPr>
                          <pic:cNvPr id="1073439727" name="Image 421"/>
                          <pic:cNvPicPr/>
                        </pic:nvPicPr>
                        <pic:blipFill>
                          <a:blip r:embed="rId269" cstate="print"/>
                          <a:stretch>
                            <a:fillRect/>
                          </a:stretch>
                        </pic:blipFill>
                        <pic:spPr>
                          <a:xfrm>
                            <a:off x="685800" y="1089690"/>
                            <a:ext cx="73151" cy="1001268"/>
                          </a:xfrm>
                          <a:prstGeom prst="rect">
                            <a:avLst/>
                          </a:prstGeom>
                        </pic:spPr>
                      </pic:pic>
                      <wps:wsp>
                        <wps:cNvPr id="2056961843" name="Graphic 422"/>
                        <wps:cNvSpPr/>
                        <wps:spPr>
                          <a:xfrm>
                            <a:off x="455675" y="516636"/>
                            <a:ext cx="1290955" cy="1607820"/>
                          </a:xfrm>
                          <a:custGeom>
                            <a:avLst/>
                            <a:gdLst/>
                            <a:ahLst/>
                            <a:cxnLst/>
                            <a:rect l="l" t="t" r="r" b="b"/>
                            <a:pathLst>
                              <a:path w="1290955" h="1607820">
                                <a:moveTo>
                                  <a:pt x="1290827" y="1607819"/>
                                </a:moveTo>
                                <a:lnTo>
                                  <a:pt x="0" y="1607819"/>
                                </a:lnTo>
                                <a:lnTo>
                                  <a:pt x="0" y="0"/>
                                </a:lnTo>
                                <a:lnTo>
                                  <a:pt x="1290827" y="0"/>
                                </a:lnTo>
                              </a:path>
                            </a:pathLst>
                          </a:custGeom>
                          <a:ln w="12312">
                            <a:solidFill>
                              <a:srgbClr val="000000"/>
                            </a:solidFill>
                            <a:prstDash val="solid"/>
                          </a:ln>
                        </wps:spPr>
                        <wps:bodyPr wrap="square" lIns="0" tIns="0" rIns="0" bIns="0" rtlCol="0">
                          <a:prstTxWarp prst="textNoShape">
                            <a:avLst/>
                          </a:prstTxWarp>
                          <a:noAutofit/>
                        </wps:bodyPr>
                      </wps:wsp>
                      <wps:wsp>
                        <wps:cNvPr id="37053595" name="Graphic 423"/>
                        <wps:cNvSpPr/>
                        <wps:spPr>
                          <a:xfrm>
                            <a:off x="3371088" y="516636"/>
                            <a:ext cx="307975" cy="1610995"/>
                          </a:xfrm>
                          <a:custGeom>
                            <a:avLst/>
                            <a:gdLst/>
                            <a:ahLst/>
                            <a:cxnLst/>
                            <a:rect l="l" t="t" r="r" b="b"/>
                            <a:pathLst>
                              <a:path w="307975" h="1610995">
                                <a:moveTo>
                                  <a:pt x="307847" y="0"/>
                                </a:moveTo>
                                <a:lnTo>
                                  <a:pt x="0" y="0"/>
                                </a:lnTo>
                                <a:lnTo>
                                  <a:pt x="0" y="1610867"/>
                                </a:lnTo>
                                <a:lnTo>
                                  <a:pt x="307847" y="1610867"/>
                                </a:lnTo>
                                <a:lnTo>
                                  <a:pt x="307847" y="0"/>
                                </a:lnTo>
                                <a:close/>
                              </a:path>
                            </a:pathLst>
                          </a:custGeom>
                          <a:solidFill>
                            <a:srgbClr val="999999"/>
                          </a:solidFill>
                        </wps:spPr>
                        <wps:bodyPr wrap="square" lIns="0" tIns="0" rIns="0" bIns="0" rtlCol="0">
                          <a:prstTxWarp prst="textNoShape">
                            <a:avLst/>
                          </a:prstTxWarp>
                          <a:noAutofit/>
                        </wps:bodyPr>
                      </wps:wsp>
                      <pic:pic xmlns:pic="http://schemas.openxmlformats.org/drawingml/2006/picture">
                        <pic:nvPicPr>
                          <pic:cNvPr id="242993118" name="Image 424"/>
                          <pic:cNvPicPr/>
                        </pic:nvPicPr>
                        <pic:blipFill>
                          <a:blip r:embed="rId261" cstate="print"/>
                          <a:stretch>
                            <a:fillRect/>
                          </a:stretch>
                        </pic:blipFill>
                        <pic:spPr>
                          <a:xfrm>
                            <a:off x="3432047" y="691926"/>
                            <a:ext cx="85344" cy="1883664"/>
                          </a:xfrm>
                          <a:prstGeom prst="rect">
                            <a:avLst/>
                          </a:prstGeom>
                        </pic:spPr>
                      </pic:pic>
                      <pic:pic xmlns:pic="http://schemas.openxmlformats.org/drawingml/2006/picture">
                        <pic:nvPicPr>
                          <pic:cNvPr id="1146521486" name="Image 425"/>
                          <pic:cNvPicPr/>
                        </pic:nvPicPr>
                        <pic:blipFill>
                          <a:blip r:embed="rId268" cstate="print"/>
                          <a:stretch>
                            <a:fillRect/>
                          </a:stretch>
                        </pic:blipFill>
                        <pic:spPr>
                          <a:xfrm>
                            <a:off x="3541776" y="1455450"/>
                            <a:ext cx="73151" cy="278891"/>
                          </a:xfrm>
                          <a:prstGeom prst="rect">
                            <a:avLst/>
                          </a:prstGeom>
                        </pic:spPr>
                      </pic:pic>
                      <pic:pic xmlns:pic="http://schemas.openxmlformats.org/drawingml/2006/picture">
                        <pic:nvPicPr>
                          <pic:cNvPr id="2145717634" name="Image 426"/>
                          <pic:cNvPicPr/>
                        </pic:nvPicPr>
                        <pic:blipFill>
                          <a:blip r:embed="rId269" cstate="print"/>
                          <a:stretch>
                            <a:fillRect/>
                          </a:stretch>
                        </pic:blipFill>
                        <pic:spPr>
                          <a:xfrm>
                            <a:off x="3540252" y="1089690"/>
                            <a:ext cx="73151" cy="1001268"/>
                          </a:xfrm>
                          <a:prstGeom prst="rect">
                            <a:avLst/>
                          </a:prstGeom>
                        </pic:spPr>
                      </pic:pic>
                      <wps:wsp>
                        <wps:cNvPr id="1580647941" name="Graphic 427"/>
                        <wps:cNvSpPr/>
                        <wps:spPr>
                          <a:xfrm>
                            <a:off x="3041903" y="516636"/>
                            <a:ext cx="646430" cy="1607820"/>
                          </a:xfrm>
                          <a:custGeom>
                            <a:avLst/>
                            <a:gdLst/>
                            <a:ahLst/>
                            <a:cxnLst/>
                            <a:rect l="l" t="t" r="r" b="b"/>
                            <a:pathLst>
                              <a:path w="646430" h="1607820">
                                <a:moveTo>
                                  <a:pt x="0" y="0"/>
                                </a:moveTo>
                                <a:lnTo>
                                  <a:pt x="646175" y="0"/>
                                </a:lnTo>
                                <a:lnTo>
                                  <a:pt x="646175" y="1607819"/>
                                </a:lnTo>
                                <a:lnTo>
                                  <a:pt x="0" y="1607819"/>
                                </a:lnTo>
                              </a:path>
                            </a:pathLst>
                          </a:custGeom>
                          <a:ln w="17784">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46DB386" id="Group 277" o:spid="_x0000_s1026" style="position:absolute;margin-left:74.15pt;margin-top:16.55pt;width:360.4pt;height:241.7pt;z-index:-251361280;mso-wrap-distance-left:0;mso-wrap-distance-right:0;mso-position-horizontal-relative:page" coordsize="45769,306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">
                <v:shape id="Graphic 338" o:spid="_x0000_s1027" style="position:absolute;left:4130;top:21275;width:38392;height:12;visibility:visible;mso-wrap-style:square;v-text-anchor:top" coordsize="3839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" path="m,l3838955,e" filled="f" strokeweight=".19mm">
                  <v:stroke dashstyle="dot"/>
                  <v:path arrowok="t"/>
                </v:shape>
                <v:shape id="Graphic 339" o:spid="_x0000_s1028" style="position:absolute;left:3322;top:26060;width:41973;height:13;visibility:visible;mso-wrap-style:square;v-text-anchor:top" coordsize="4197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" path="m,l4197095,e" filled="f" strokeweight=".342mm">
                  <v:path arrowok="t"/>
                </v:shape>
                <v:shape id="Graphic 340" o:spid="_x0000_s1029" style="position:absolute;left:45217;top:25801;width:552;height:521;visibility:visible;mso-wrap-style:square;v-text-anchor:top" coordsize="55244,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" path="m,l,51815,54863,25907,,xe" fillcolor="black" stroked="f">
                  <v:path arrowok="t"/>
                </v:shape>
                <v:shape id="Graphic 341" o:spid="_x0000_s1030" style="position:absolute;left:23926;top:25725;width:13;height:717;visibility:visible;mso-wrap-style:square;v-text-anchor:top" coordsize="127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" path="m,71627l,e" filled="f" strokeweight=".494mm">
                  <v:path arrowok="t"/>
                </v:shape>
                <v:shape id="Graphic 342" o:spid="_x0000_s1031" style="position:absolute;left:20711;top:25725;width:12;height:717;visibility:visible;mso-wrap-style:square;v-text-anchor:top" coordsize="127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" path="m,71627l,e" filled="f" strokeweight=".19mm">
                  <v:path arrowok="t"/>
                </v:shape>
                <v:shape id="Graphic 343" o:spid="_x0000_s1032" style="position:absolute;left:17465;top:25725;width:12;height:717;visibility:visible;mso-wrap-style:square;v-text-anchor:top" coordsize="127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" path="m,71627l,e" filled="f" strokeweight=".494mm">
                  <v:path arrowok="t"/>
                </v:shape>
                <v:shape id="Graphic 344" o:spid="_x0000_s1033" style="position:absolute;left:14264;top:25725;width:13;height:717;visibility:visible;mso-wrap-style:square;v-text-anchor:top" coordsize="127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" path="m,71627l,e" filled="f" strokeweight=".19mm">
                  <v:path arrowok="t"/>
                </v:shape>
                <v:shape id="Graphic 345" o:spid="_x0000_s1034" style="position:absolute;left:11003;top:25725;width:12;height:717;visibility:visible;mso-wrap-style:square;v-text-anchor:top" coordsize="127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" path="m,71627l,e" filled="f" strokeweight=".494mm">
                  <v:path arrowok="t"/>
                </v:shape>
                <v:shape id="Graphic 346" o:spid="_x0000_s1035" style="position:absolute;left:7757;top:25725;width:12;height:717;visibility:visible;mso-wrap-style:square;v-text-anchor:top" coordsize="127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" path="m,71627l,e" filled="f" strokeweight=".19mm">
                  <v:path arrowok="t"/>
                </v:shape>
                <v:shape id="Graphic 347" o:spid="_x0000_s1036" style="position:absolute;left:4556;top:25725;width:13;height:717;visibility:visible;mso-wrap-style:square;v-text-anchor:top" coordsize="127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" path="m,71627l,e" filled="f" strokeweight=".494mm">
                  <v:path arrowok="t"/>
                </v:shape>
                <v:shape id="Image 348" o:spid="_x0000_s1037" type="#_x0000_t75" style="position:absolute;left:23103;top:27066;width:915;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">
                  <v:imagedata r:id="rId270" o:title=""/>
                </v:shape>
                <v:shape id="Image 349" o:spid="_x0000_s1038" type="#_x0000_t75" style="position:absolute;left:24063;top:27066;width:701;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">
                  <v:imagedata r:id="rId271" o:title=""/>
                </v:shape>
                <v:shape id="Image 350" o:spid="_x0000_s1039" type="#_x0000_t75" style="position:absolute;left:19872;top:27066;width:930;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">
                  <v:imagedata r:id="rId193" o:title=""/>
                </v:shape>
                <v:shape id="Image 351" o:spid="_x0000_s1040" type="#_x0000_t75" style="position:absolute;left:20833;top:27066;width:701;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">
                  <v:imagedata r:id="rId188" o:title=""/>
                </v:shape>
                <v:shape id="Image 352" o:spid="_x0000_s1041" type="#_x0000_t75" style="position:absolute;left:16626;top:27066;width:930;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">
                  <v:imagedata r:id="rId193" o:title=""/>
                </v:shape>
                <v:shape id="Image 353" o:spid="_x0000_s1042" type="#_x0000_t75" style="position:absolute;left:17586;top:27066;width:701;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">
                  <v:imagedata r:id="rId200" o:title=""/>
                </v:shape>
                <v:shape id="Image 354" o:spid="_x0000_s1043" type="#_x0000_t75" style="position:absolute;left:13395;top:27066;width:930;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">
                  <v:imagedata r:id="rId204" o:title=""/>
                </v:shape>
                <v:shape id="Image 355" o:spid="_x0000_s1044" type="#_x0000_t75" style="position:absolute;left:14356;top:27066;width:701;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">
                  <v:imagedata r:id="rId188" o:title=""/>
                </v:shape>
                <v:shape id="Image 356" o:spid="_x0000_s1045" type="#_x0000_t75" style="position:absolute;left:10165;top:27066;width:929;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">
                  <v:imagedata r:id="rId204" o:title=""/>
                </v:shape>
                <v:shape id="Image 357" o:spid="_x0000_s1046" type="#_x0000_t75" style="position:absolute;left:11125;top:27066;width:701;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">
                  <v:imagedata r:id="rId200" o:title=""/>
                </v:shape>
                <v:shape id="Image 358" o:spid="_x0000_s1047" type="#_x0000_t75" style="position:absolute;left:6934;top:27066;width:929;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">
                  <v:imagedata r:id="rId187" o:title=""/>
                </v:shape>
                <v:shape id="Image 359" o:spid="_x0000_s1048" type="#_x0000_t75" style="position:absolute;left:7894;top:27066;width:701;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">
                  <v:imagedata r:id="rId188" o:title=""/>
                </v:shape>
                <v:shape id="Image 360" o:spid="_x0000_s1049" type="#_x0000_t75" style="position:absolute;left:3703;top:27066;width:929;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">
                  <v:imagedata r:id="rId187" o:title=""/>
                </v:shape>
                <v:shape id="Image 361" o:spid="_x0000_s1050" type="#_x0000_t75" style="position:absolute;left:4663;top:27066;width:701;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">
                  <v:imagedata r:id="rId200" o:title=""/>
                </v:shape>
                <v:shape id="Graphic 362" o:spid="_x0000_s1051" style="position:absolute;left:27172;top:25725;width:13;height:717;visibility:visible;mso-wrap-style:square;v-text-anchor:top" coordsize="127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" path="m,71627l,e" filled="f" strokeweight=".19mm">
                  <v:path arrowok="t"/>
                </v:shape>
                <v:shape id="Graphic 363" o:spid="_x0000_s1052" style="position:absolute;left:30419;top:25725;width:12;height:717;visibility:visible;mso-wrap-style:square;v-text-anchor:top" coordsize="127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" path="m,71627l,e" filled="f" strokeweight=".494mm">
                  <v:path arrowok="t"/>
                </v:shape>
                <v:shape id="Graphic 364" o:spid="_x0000_s1053" style="position:absolute;left:33619;top:25725;width:13;height:717;visibility:visible;mso-wrap-style:square;v-text-anchor:top" coordsize="127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" path="m,71627l,e" filled="f" strokeweight=".19mm">
                  <v:path arrowok="t"/>
                </v:shape>
                <v:shape id="Graphic 365" o:spid="_x0000_s1054" style="position:absolute;left:36880;top:25725;width:13;height:717;visibility:visible;mso-wrap-style:square;v-text-anchor:top" coordsize="127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" path="m,71627l,e" filled="f" strokeweight=".494mm">
                  <v:path arrowok="t"/>
                </v:shape>
                <v:shape id="Image 366" o:spid="_x0000_s1055" type="#_x0000_t75" style="position:absolute;left:26334;top:27066;width:915;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">
                  <v:imagedata r:id="rId272" o:title=""/>
                </v:shape>
                <v:shape id="Image 367" o:spid="_x0000_s1056" type="#_x0000_t75" style="position:absolute;left:27294;top:27066;width:701;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">
                  <v:imagedata r:id="rId188" o:title=""/>
                </v:shape>
                <v:shape id="Image 368" o:spid="_x0000_s1057" type="#_x0000_t75" style="position:absolute;left:29565;top:27066;width:914;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">
                  <v:imagedata r:id="rId202" o:title=""/>
                </v:shape>
                <v:shape id="Image 369" o:spid="_x0000_s1058" type="#_x0000_t75" style="position:absolute;left:30525;top:27066;width:701;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">
                  <v:imagedata r:id="rId200" o:title=""/>
                </v:shape>
                <v:shape id="Image 370" o:spid="_x0000_s1059" type="#_x0000_t75" style="position:absolute;left:32796;top:27066;width:914;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">
                  <v:imagedata r:id="rId202" o:title=""/>
                </v:shape>
                <v:shape id="Image 371" o:spid="_x0000_s1060" type="#_x0000_t75" style="position:absolute;left:33756;top:27066;width:701;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">
                  <v:imagedata r:id="rId188" o:title=""/>
                </v:shape>
                <v:shape id="Image 372" o:spid="_x0000_s1061" type="#_x0000_t75" style="position:absolute;left:36027;top:27066;width:914;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">
                  <v:imagedata r:id="rId199" o:title=""/>
                </v:shape>
                <v:shape id="Image 373" o:spid="_x0000_s1062" type="#_x0000_t75" style="position:absolute;left:36987;top:27066;width:701;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">
                  <v:imagedata r:id="rId200" o:title=""/>
                </v:shape>
                <v:shape id="Graphic 374" o:spid="_x0000_s1063" style="position:absolute;left:40081;top:25725;width:12;height:717;visibility:visible;mso-wrap-style:square;v-text-anchor:top" coordsize="127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" path="m,71627l,e" filled="f" strokeweight=".19mm">
                  <v:path arrowok="t"/>
                </v:shape>
                <v:shape id="Image 375" o:spid="_x0000_s1064" type="#_x0000_t75" style="position:absolute;left:39288;top:27066;width:915;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">
                  <v:imagedata r:id="rId199" o:title=""/>
                </v:shape>
                <v:shape id="Image 376" o:spid="_x0000_s1065" type="#_x0000_t75" style="position:absolute;left:40233;top:27066;width:701;height: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">
                  <v:imagedata r:id="rId188" o:title=""/>
                </v:shape>
                <v:shape id="Graphic 377" o:spid="_x0000_s1066" style="position:absolute;left:3749;top:594;width:12;height:26187;visibility:visible;mso-wrap-style:square;v-text-anchor:top" coordsize="1270,261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" path="m,2618231l,e" filled="f" strokeweight=".342mm">
                  <v:path arrowok="t"/>
                </v:shape>
                <v:shape id="Graphic 378" o:spid="_x0000_s1067" style="position:absolute;left:3489;top:121;width:508;height:566;visibility:visible;mso-wrap-style:square;v-text-anchor:top" coordsize="50800,56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" path="m25907,l,56387r50291,l25907,xe" fillcolor="black" stroked="f">
                  <v:path arrowok="t"/>
                </v:shape>
                <v:shape id="Graphic 379" o:spid="_x0000_s1068" style="position:absolute;left:3322;top:13228;width:813;height:8052;visibility:visible;mso-wrap-style:square;v-text-anchor:top" coordsize="81280,80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" path="m,l80771,em,804671r80771,e" filled="f" strokeweight=".494mm">
                  <v:path arrowok="t"/>
                </v:shape>
                <v:shape id="Graphic 380" o:spid="_x0000_s1069" style="position:absolute;left:3322;top:9174;width:813;height:8064;visibility:visible;mso-wrap-style:square;v-text-anchor:top" coordsize="81280,80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" path="m,806195r80771,em,l80771,e" filled="f" strokeweight=".19mm">
                  <v:path arrowok="t"/>
                </v:shape>
                <v:shape id="Graphic 381" o:spid="_x0000_s1070" style="position:absolute;left:3322;top:5166;width:813;height:13;visibility:visible;mso-wrap-style:square;v-text-anchor:top" coordsize="812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" path="m,l80771,e" filled="f" strokeweight=".494mm">
                  <v:path arrowok="t"/>
                </v:shape>
                <v:shape id="Image 382" o:spid="_x0000_s1071" type="#_x0000_t75" style="position:absolute;top:4816;width:1706;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">
                  <v:imagedata r:id="rId273" o:title=""/>
                </v:shape>
                <v:shape id="Image 383" o:spid="_x0000_s1072" type="#_x0000_t75" style="position:absolute;left:1706;top:4816;width:146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">
                  <v:imagedata r:id="rId274" o:title=""/>
                </v:shape>
                <v:shape id="Image 384" o:spid="_x0000_s1073" type="#_x0000_t75" style="position:absolute;left:1935;top:12878;width:457;height: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">
                  <v:imagedata r:id="rId275" o:title=""/>
                </v:shape>
                <v:shape id="Image 385" o:spid="_x0000_s1074" type="#_x0000_t75" style="position:absolute;left:106;top:20940;width:1463;height:17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">
                  <v:imagedata r:id="rId276" o:title=""/>
                </v:shape>
                <v:shape id="Image 386" o:spid="_x0000_s1075" type="#_x0000_t75" style="position:absolute;left:1615;top:20940;width:146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">
                  <v:imagedata r:id="rId274" o:title=""/>
                </v:shape>
                <v:shape id="Graphic 387" o:spid="_x0000_s1076" style="position:absolute;left:4130;top:13228;width:38392;height:13;visibility:visible;mso-wrap-style:square;v-text-anchor:top" coordsize="3839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" path="m,l47243,em3265931,r573024,em355091,r978408,em2932175,r25908,e" filled="f" strokeweight=".19mm">
                  <v:stroke dashstyle="dot"/>
                  <v:path arrowok="t"/>
                </v:shape>
                <v:shape id="Graphic 388" o:spid="_x0000_s1077" style="position:absolute;left:2926;top:1112;width:41224;height:24187;visibility:visible;mso-wrap-style:square;v-text-anchor:top" coordsize="4122420,2418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" path="m,2418587r4122419,em9143,l4122419,e" filled="f" strokeweight=".19mm">
                  <v:stroke dashstyle="longDash"/>
                  <v:path arrowok="t"/>
                </v:shape>
                <v:shape id="Image 389" o:spid="_x0000_s1078" type="#_x0000_t75" style="position:absolute;left:38359;top:28133;width:5105;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">
                  <v:imagedata r:id="rId277" o:title=""/>
                </v:shape>
                <v:shape id="Image 390" o:spid="_x0000_s1079" type="#_x0000_t75" style="position:absolute;left:43525;top:28133;width:1311;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">
                  <v:imagedata r:id="rId278" o:title=""/>
                </v:shape>
                <v:shape id="Graphic 391" o:spid="_x0000_s1080" style="position:absolute;left:4556;top:304;width:25864;height:25451;visibility:visible;mso-wrap-style:square;v-text-anchor:top" coordsize="2586355,254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" path="m1290827,2542031l1290827,em2586227,2545079r,-2537460em644651,2545079r,-2537460em,2542031l,e" filled="f" strokeweight=".19mm">
                  <v:stroke dashstyle="dot"/>
                  <v:path arrowok="t"/>
                </v:shape>
                <v:shape id="Graphic 392" o:spid="_x0000_s1081" style="position:absolute;left:7757;top:304;width:6508;height:25451;visibility:visible;mso-wrap-style:square;v-text-anchor:top" coordsize="650875,254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" path="m,2542031l,em650747,2545079r,-2537460e" filled="f" strokeweight=".19mm">
                  <v:stroke dashstyle="dot"/>
                  <v:path arrowok="t"/>
                </v:shape>
                <v:shape id="Graphic 393" o:spid="_x0000_s1082" style="position:absolute;left:20711;top:304;width:6464;height:25451;visibility:visible;mso-wrap-style:square;v-text-anchor:top" coordsize="646430,254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" path="m,2097023r,448056em,7619l,486155em646175,2097023r,445008em646175,r,486155e" filled="f" strokeweight=".19mm">
                  <v:stroke dashstyle="dot"/>
                  <v:path arrowok="t"/>
                </v:shape>
                <v:shape id="Graphic 394" o:spid="_x0000_s1083" style="position:absolute;left:33619;top:304;width:6464;height:25426;visibility:visible;mso-wrap-style:square;v-text-anchor:top" coordsize="646430,254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" path="m,2542031l,em646175,2542031l646175,e" filled="f" strokeweight=".19mm">
                  <v:stroke dashstyle="dot"/>
                  <v:path arrowok="t"/>
                </v:shape>
                <v:shape id="Graphic 395" o:spid="_x0000_s1084" style="position:absolute;left:23926;width:13;height:25730;visibility:visible;mso-wrap-style:square;v-text-anchor:top" coordsize="1270,257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" path="m,2127503r,445008em,l,516635e" filled="f" strokeweight=".342mm">
                  <v:stroke dashstyle="dash"/>
                  <v:path arrowok="t"/>
                </v:shape>
                <v:shape id="Image 396" o:spid="_x0000_s1085" type="#_x0000_t75" style="position:absolute;left:838;top:24902;width:533;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">
                  <v:imagedata r:id="rId239" o:title=""/>
                </v:shape>
                <v:shape id="Image 397" o:spid="_x0000_s1086" type="#_x0000_t75" style="position:absolute;left:1478;top:25252;width:975;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">
                  <v:imagedata r:id="rId240" o:title=""/>
                </v:shape>
                <v:shape id="Image 398" o:spid="_x0000_s1087" type="#_x0000_t75" style="position:absolute;left:807;top:731;width:534;height: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">
                  <v:imagedata r:id="rId239" o:title=""/>
                </v:shape>
                <v:shape id="Image 399" o:spid="_x0000_s1088" type="#_x0000_t75" style="position:absolute;left:1463;top:1189;width:1127;height:3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">
                  <v:imagedata r:id="rId279" o:title=""/>
                </v:shape>
                <v:shape id="Graphic 400" o:spid="_x0000_s1089" style="position:absolute;left:4130;top:304;width:38392;height:25426;visibility:visible;mso-wrap-style:square;v-text-anchor:top" coordsize="3839210,2542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" path="m,486155r3838955,em3275075,2542031l3275075,e" filled="f" strokeweight=".19mm">
                  <v:stroke dashstyle="dot"/>
                  <v:path arrowok="t"/>
                </v:shape>
                <v:shape id="Graphic 401" o:spid="_x0000_s1090" style="position:absolute;left:4130;top:17236;width:38392;height:13;visibility:visible;mso-wrap-style:square;v-text-anchor:top" coordsize="3839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" path="m,l47243,em355091,r978408,em2932175,r25908,em3265931,r573024,e" filled="f" strokeweight=".19mm">
                  <v:stroke dashstyle="dot"/>
                  <v:path arrowok="t"/>
                </v:shape>
                <v:shape id="Graphic 402" o:spid="_x0000_s1091" style="position:absolute;left:4130;top:9174;width:38392;height:13;visibility:visible;mso-wrap-style:square;v-text-anchor:top" coordsize="3839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" path="m,l47243,em355091,r978408,em2932175,r25908,em3265931,r573024,e" filled="f" strokeweight=".19mm">
                  <v:stroke dashstyle="dot"/>
                  <v:path arrowok="t"/>
                </v:shape>
                <v:shape id="Graphic 403" o:spid="_x0000_s1092" style="position:absolute;left:7848;top:5166;width:9576;height:16110;visibility:visible;mso-wrap-style:square;v-text-anchor:top" coordsize="957580,161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" path="m957071,l,,4571,1610867r952500,l957071,xe" fillcolor="#cdcdcd" stroked="f">
                  <v:path arrowok="t"/>
                </v:shape>
                <v:shape id="Image 404" o:spid="_x0000_s1093" type="#_x0000_t75" style="position:absolute;left:11689;top:6919;width:975;height:18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">
                  <v:imagedata r:id="rId280" o:title=""/>
                </v:shape>
                <v:shape id="Image 405" o:spid="_x0000_s1094" type="#_x0000_t75" style="position:absolute;left:12801;top:14463;width:732;height:2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">
                  <v:imagedata r:id="rId281" o:title=""/>
                </v:shape>
                <v:shape id="Image 406" o:spid="_x0000_s1095" type="#_x0000_t75" style="position:absolute;left:12801;top:11003;width:732;height:9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">
                  <v:imagedata r:id="rId282" o:title=""/>
                </v:shape>
                <v:shape id="Graphic 407" o:spid="_x0000_s1096" style="position:absolute;left:30419;top:5166;width:3035;height:16110;visibility:visible;mso-wrap-style:square;v-text-anchor:top" coordsize="303530,161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" path="m303275,l,,,1610867r303275,l303275,xe" fillcolor="#e6e6e6" stroked="f">
                  <v:path arrowok="t"/>
                </v:shape>
                <v:shape id="Image 408" o:spid="_x0000_s1097" type="#_x0000_t75" style="position:absolute;left:30998;top:6919;width:853;height:18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">
                  <v:imagedata r:id="rId283" o:title=""/>
                </v:shape>
                <v:shape id="Image 409" o:spid="_x0000_s1098" type="#_x0000_t75" style="position:absolute;left:32110;top:14463;width:732;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">
                  <v:imagedata r:id="rId284" o:title=""/>
                </v:shape>
                <v:shape id="Image 410" o:spid="_x0000_s1099" type="#_x0000_t75" style="position:absolute;left:32095;top:11003;width:731;height:92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">
                  <v:imagedata r:id="rId285" o:title=""/>
                </v:shape>
                <v:shape id="Graphic 411" o:spid="_x0000_s1100" style="position:absolute;left:17465;top:5166;width:12954;height:16110;visibility:visible;mso-wrap-style:square;v-text-anchor:top" coordsize="1295400,161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" path="m,1610867r1295399,l1295399,,,,,1610867xe" filled="f" strokeweight=".342mm">
                  <v:path arrowok="t"/>
                </v:shape>
                <v:shape id="Image 412" o:spid="_x0000_s1101" type="#_x0000_t75" style="position:absolute;left:22981;top:11277;width:73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">
                  <v:imagedata r:id="rId286" o:title=""/>
                </v:shape>
                <v:shape id="Image 413" o:spid="_x0000_s1102" type="#_x0000_t75" style="position:absolute;left:24079;top:10211;width:731;height:17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">
                  <v:imagedata r:id="rId287" o:title=""/>
                </v:shape>
                <v:shape id="Graphic 414" o:spid="_x0000_s1103" style="position:absolute;left:42519;top:25725;width:13;height:717;visibility:visible;mso-wrap-style:square;v-text-anchor:top" coordsize="127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" path="m,71627l,e" filled="f" strokeweight=".494mm">
                  <v:path arrowok="t"/>
                </v:shape>
                <v:shape id="Image 415" o:spid="_x0000_s1104" type="#_x0000_t75" style="position:absolute;left:41681;top:27066;width:914;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">
                  <v:imagedata r:id="rId288" o:title=""/>
                </v:shape>
                <v:shape id="Image 416" o:spid="_x0000_s1105" type="#_x0000_t75" style="position:absolute;left:42626;top:27066;width:731;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">
                  <v:imagedata r:id="rId289" o:title=""/>
                </v:shape>
                <v:shape id="Graphic 417" o:spid="_x0000_s1106" style="position:absolute;left:42519;top:304;width:13;height:25807;visibility:visible;mso-wrap-style:square;v-text-anchor:top" coordsize="1270,2580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" path="m,2580131l,e" filled="f" strokeweight=".19mm">
                  <v:stroke dashstyle="dot"/>
                  <v:path arrowok="t"/>
                </v:shape>
                <v:shape id="Graphic 418" o:spid="_x0000_s1107" style="position:absolute;left:4602;top:5166;width:3080;height:16110;visibility:visible;mso-wrap-style:square;v-text-anchor:top" coordsize="307975,161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" path="m307847,l,,,1610867r307847,l307847,xe" fillcolor="#a4a4a4" stroked="f">
                  <v:path arrowok="t"/>
                </v:shape>
                <v:shape id="Image 419" o:spid="_x0000_s1108" type="#_x0000_t75" style="position:absolute;left:5760;top:6919;width:854;height:18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">
                  <v:imagedata r:id="rId283" o:title=""/>
                </v:shape>
                <v:shape id="Image 420" o:spid="_x0000_s1109" type="#_x0000_t75" style="position:absolute;left:6873;top:14554;width:731;height:2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">
                  <v:imagedata r:id="rId290" o:title=""/>
                </v:shape>
                <v:shape id="Image 421" o:spid="_x0000_s1110" type="#_x0000_t75" style="position:absolute;left:6858;top:10896;width:731;height:10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">
                  <v:imagedata r:id="rId291" o:title=""/>
                </v:shape>
                <v:shape id="Graphic 422" o:spid="_x0000_s1111" style="position:absolute;left:4556;top:5166;width:12910;height:16078;visibility:visible;mso-wrap-style:square;v-text-anchor:top" coordsize="1290955,160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" path="m1290827,1607819l,1607819,,,1290827,e" filled="f" strokeweight=".342mm">
                  <v:path arrowok="t"/>
                </v:shape>
                <v:shape id="Graphic 423" o:spid="_x0000_s1112" style="position:absolute;left:33710;top:5166;width:3080;height:16110;visibility:visible;mso-wrap-style:square;v-text-anchor:top" coordsize="307975,1610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" path="m307847,l,,,1610867r307847,l307847,xe" fillcolor="#999" stroked="f">
                  <v:path arrowok="t"/>
                </v:shape>
                <v:shape id="Image 424" o:spid="_x0000_s1113" type="#_x0000_t75" style="position:absolute;left:34320;top:6919;width:853;height:188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">
                  <v:imagedata r:id="rId283" o:title=""/>
                </v:shape>
                <v:shape id="Image 425" o:spid="_x0000_s1114" type="#_x0000_t75" style="position:absolute;left:35417;top:14554;width:732;height:2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">
                  <v:imagedata r:id="rId290" o:title=""/>
                </v:shape>
                <v:shape id="Image 426" o:spid="_x0000_s1115" type="#_x0000_t75" style="position:absolute;left:35402;top:10896;width:732;height:10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">
                  <v:imagedata r:id="rId291" o:title=""/>
                </v:shape>
                <v:shape id="Graphic 427" o:spid="_x0000_s1116" style="position:absolute;left:30419;top:5166;width:6464;height:16078;visibility:visible;mso-wrap-style:square;v-text-anchor:top" coordsize="646430,1607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" path="m,l646175,r,1607819l,1607819e" filled="f" strokeweight=".494mm">
                  <v:path arrowok="t"/>
                </v:shape>
                <w10:wrap type="topAndBottom" anchorx="page"/>
              </v:group>
            </w:pict>
          </mc:Fallback>
        </mc:AlternateContent>
      </w:r>
    </w:p>
    <w:p w14:paraId="772B3457" w14:textId="67175930"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bookmarkStart w:id="42" w:name="_bookmark82"/>
      <w:bookmarkEnd w:id="42"/>
      <w:r w:rsidRPr="002B2DCB">
        <w:rPr>
          <w:rFonts w:asciiTheme="majorBidi" w:hAnsiTheme="majorBidi" w:cstheme="majorBidi"/>
          <w:sz w:val="24"/>
          <w:szCs w:val="24"/>
          <w:lang w:val="lv-LV"/>
        </w:rPr>
        <w:t>5</w:t>
      </w:r>
      <w:r w:rsidR="002904A4" w:rsidRPr="002B2DCB">
        <w:rPr>
          <w:rFonts w:asciiTheme="majorBidi" w:hAnsiTheme="majorBidi" w:cstheme="majorBidi"/>
          <w:sz w:val="24"/>
          <w:szCs w:val="24"/>
          <w:lang w:val="lv-LV"/>
        </w:rPr>
        <w:t>.2</w:t>
      </w:r>
      <w:r w:rsidRPr="002B2DCB">
        <w:rPr>
          <w:rFonts w:asciiTheme="majorBidi" w:hAnsiTheme="majorBidi" w:cstheme="majorBidi"/>
          <w:sz w:val="24"/>
          <w:szCs w:val="24"/>
          <w:lang w:val="lv-LV"/>
        </w:rPr>
        <w:t>. attēls Aktīvās jaudas prasības frekvences un sprieguma svārstību gadījumā B, C un D kategorijas vēja elektrostacijām.</w:t>
      </w:r>
    </w:p>
    <w:p w14:paraId="4F83D36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0F531D79" w14:textId="6A21BEE0"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spēkstacijai jābūt pieslēgtai publiskajam elektroenerģijas piegādes tīklam saskaņā ar nepieciešamajiem aizsargfunkciju iestatījumiem</w:t>
      </w:r>
      <w:r w:rsidR="003445F3">
        <w:rPr>
          <w:rFonts w:asciiTheme="majorBidi" w:hAnsiTheme="majorBidi" w:cstheme="majorBidi"/>
          <w:sz w:val="24"/>
          <w:szCs w:val="24"/>
          <w:lang w:val="lv-LV"/>
        </w:rPr>
        <w:t>.</w:t>
      </w:r>
    </w:p>
    <w:p w14:paraId="029E5DC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0F3BEC04" w14:textId="7CB2074B"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bookmarkStart w:id="43" w:name="_bookmark83"/>
      <w:bookmarkEnd w:id="43"/>
      <w:r w:rsidRPr="002B2DCB">
        <w:rPr>
          <w:rFonts w:asciiTheme="majorBidi" w:hAnsiTheme="majorBidi" w:cstheme="majorBidi"/>
          <w:sz w:val="24"/>
          <w:szCs w:val="24"/>
          <w:lang w:val="lv-LV"/>
        </w:rPr>
        <w:t>Nenormāli ekspluatācijas apstākļ</w:t>
      </w:r>
      <w:r w:rsidR="002904A4" w:rsidRPr="002B2DCB">
        <w:rPr>
          <w:rFonts w:asciiTheme="majorBidi" w:hAnsiTheme="majorBidi" w:cstheme="majorBidi"/>
          <w:sz w:val="24"/>
          <w:szCs w:val="24"/>
          <w:lang w:val="lv-LV"/>
        </w:rPr>
        <w:t xml:space="preserve">os </w:t>
      </w:r>
      <w:r w:rsidRPr="002B2DCB">
        <w:rPr>
          <w:rFonts w:asciiTheme="majorBidi" w:hAnsiTheme="majorBidi" w:cstheme="majorBidi"/>
          <w:sz w:val="24"/>
          <w:szCs w:val="24"/>
          <w:lang w:val="lv-LV"/>
        </w:rPr>
        <w:t>C un D kategorijas vēja elektrostacijām piemēro šādas prasības</w:t>
      </w:r>
      <w:r w:rsidR="002904A4" w:rsidRPr="002B2DCB">
        <w:rPr>
          <w:rFonts w:asciiTheme="majorBidi" w:hAnsiTheme="majorBidi" w:cstheme="majorBidi"/>
          <w:sz w:val="24"/>
          <w:szCs w:val="24"/>
          <w:lang w:val="lv-LV"/>
        </w:rPr>
        <w:t>:</w:t>
      </w:r>
    </w:p>
    <w:p w14:paraId="08DA10F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30C8F64C" w14:textId="77777777" w:rsidR="00FB1135" w:rsidRPr="002B2DCB" w:rsidRDefault="00FB1135" w:rsidP="00F80DFB">
      <w:pPr>
        <w:pStyle w:val="BodyText"/>
        <w:numPr>
          <w:ilvl w:val="0"/>
          <w:numId w:val="25"/>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spēkstacijai jābūt projektētai tā, lai izturētu īslaicīgus (80-100 ms) fāžu lēcienus līdz 20° leņķim pieslēguma punktā (POC), nepārtraucot vai nesamazinot tās jaudu.</w:t>
      </w:r>
    </w:p>
    <w:p w14:paraId="3E78DDF2" w14:textId="77777777" w:rsidR="00FB1135" w:rsidRPr="002B2DCB" w:rsidRDefault="00FB1135" w:rsidP="00F80DFB">
      <w:pPr>
        <w:pStyle w:val="BodyText"/>
        <w:numPr>
          <w:ilvl w:val="0"/>
          <w:numId w:val="25"/>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Pēc īslaicīgas palaišanas perioda vēja elektrostacijai jānodrošina normāla ražošana ne vēlāk kā piecas sekundes pēc tam, kad darbības apstākļi pieslēguma punktā ir atgriezušies normālā ražošanas diapazonā.</w:t>
      </w:r>
    </w:p>
    <w:p w14:paraId="7046F854" w14:textId="3344FAD2" w:rsidR="00FB1135" w:rsidRPr="002B2DCB" w:rsidRDefault="00FB1135" w:rsidP="00F80DFB">
      <w:pPr>
        <w:pStyle w:val="BodyText"/>
        <w:numPr>
          <w:ilvl w:val="0"/>
          <w:numId w:val="25"/>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spēkstacijai jābūt projektētai tā, lai tā izturētu sprieguma kritumus un kļūdu sekvenču laikā nodrošinātu pievienoto reaktīvo strāvu, nepārtraucot vai nesamazinot tās jaudu.</w:t>
      </w:r>
    </w:p>
    <w:p w14:paraId="34977C01" w14:textId="77777777" w:rsidR="00FB1135" w:rsidRPr="002B2DCB" w:rsidRDefault="00FB1135" w:rsidP="00F80DFB">
      <w:pPr>
        <w:pStyle w:val="BodyText"/>
        <w:numPr>
          <w:ilvl w:val="0"/>
          <w:numId w:val="25"/>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Pēc nostabilizēšanās perioda vēja elektrostacijai jāspēj nodrošināt normālu ražošanu ne vēlāk kā piecas sekundes pēc tam, kad darbības apstākļi pieslēguma punktā ir atgriezušies normālā ražošanas diapazonā.</w:t>
      </w:r>
    </w:p>
    <w:p w14:paraId="7ECC00C8" w14:textId="3FFF2F1C" w:rsidR="00FB1135" w:rsidRPr="002B2DCB" w:rsidRDefault="00FB1135" w:rsidP="00F80DFB">
      <w:pPr>
        <w:pStyle w:val="BodyText"/>
        <w:numPr>
          <w:ilvl w:val="0"/>
          <w:numId w:val="25"/>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Neatkarīgi no turpmākajās iedaļās izklāstītajām prasībām aizsardzības iestatījumiem jābūt tādiem</w:t>
      </w:r>
      <w:r w:rsidR="002904A4" w:rsidRPr="002B2DCB">
        <w:rPr>
          <w:rFonts w:asciiTheme="majorBidi" w:hAnsiTheme="majorBidi" w:cstheme="majorBidi"/>
          <w:sz w:val="24"/>
          <w:szCs w:val="24"/>
          <w:lang w:val="lv-LV"/>
        </w:rPr>
        <w:t>.</w:t>
      </w:r>
    </w:p>
    <w:p w14:paraId="7346E1B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014DA9B6" w14:textId="2BB1434F" w:rsidR="00FB1135" w:rsidRPr="002B2DCB" w:rsidRDefault="00FB1135" w:rsidP="00F80DFB">
      <w:pPr>
        <w:pStyle w:val="BodyText"/>
        <w:numPr>
          <w:ilvl w:val="0"/>
          <w:numId w:val="25"/>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Dokumentācijai, kas apliecina, ka vēja elektrostacija atbilst noteiktajām prasībām</w:t>
      </w:r>
      <w:r w:rsidR="002904A4" w:rsidRPr="002B2DCB">
        <w:rPr>
          <w:rFonts w:asciiTheme="majorBidi" w:hAnsiTheme="majorBidi" w:cstheme="majorBidi"/>
          <w:sz w:val="24"/>
          <w:szCs w:val="24"/>
          <w:lang w:val="lv-LV"/>
        </w:rPr>
        <w:t>.</w:t>
      </w:r>
    </w:p>
    <w:p w14:paraId="57C2DCE5" w14:textId="77777777" w:rsidR="00FB1135" w:rsidRPr="002B2DCB" w:rsidRDefault="00FB1135" w:rsidP="00F80DFB">
      <w:pPr>
        <w:pStyle w:val="BodyText"/>
        <w:numPr>
          <w:ilvl w:val="0"/>
          <w:numId w:val="25"/>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spēkstacija jāaizsargā pret bojājumiem, ko izraisa fāžu atslēgšanās, un pret atslēgšanos nekritiskās situācijās.</w:t>
      </w:r>
    </w:p>
    <w:p w14:paraId="653261B6" w14:textId="77777777" w:rsidR="00FB1135" w:rsidRPr="002B2DCB" w:rsidRDefault="00FB1135" w:rsidP="00133A18">
      <w:pPr>
        <w:pStyle w:val="BodyText"/>
        <w:spacing w:before="41" w:line="360" w:lineRule="auto"/>
        <w:ind w:right="646"/>
        <w:jc w:val="both"/>
        <w:rPr>
          <w:rFonts w:asciiTheme="majorBidi" w:hAnsiTheme="majorBidi" w:cstheme="majorBidi"/>
          <w:i/>
          <w:iCs/>
          <w:sz w:val="24"/>
          <w:szCs w:val="24"/>
          <w:lang w:val="lv-LV"/>
        </w:rPr>
      </w:pPr>
      <w:bookmarkStart w:id="44" w:name="_bookmark84"/>
      <w:bookmarkEnd w:id="44"/>
      <w:r w:rsidRPr="002B2DCB">
        <w:rPr>
          <w:rFonts w:asciiTheme="majorBidi" w:hAnsiTheme="majorBidi" w:cstheme="majorBidi"/>
          <w:i/>
          <w:iCs/>
          <w:sz w:val="24"/>
          <w:szCs w:val="24"/>
          <w:lang w:val="lv-LV"/>
        </w:rPr>
        <w:t>Sprieguma krituma pielaide</w:t>
      </w:r>
    </w:p>
    <w:p w14:paraId="58DB7156" w14:textId="2ECB471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Pieslēguma punktā vēja elektrostacijai jābūt projektētai tā, lai tā izturētu sprieguma kritumus līdz 20 % no sprieguma pieslēguma punktā vismaz 0,5 sekunžu laikā, kā parādīts </w:t>
      </w:r>
      <w:hyperlink r:id="rId292" w:anchor="_bookmark85" w:history="1">
        <w:r w:rsidR="003445F3" w:rsidRPr="003445F3">
          <w:rPr>
            <w:rFonts w:ascii="Times New Roman" w:hAnsi="Times New Roman" w:cs="Times New Roman"/>
            <w:lang w:val="lv-LV"/>
          </w:rPr>
          <w:t>5.3.</w:t>
        </w:r>
        <w:r w:rsidRPr="003445F3">
          <w:rPr>
            <w:rFonts w:ascii="Times New Roman" w:hAnsi="Times New Roman" w:cs="Times New Roman"/>
            <w:lang w:val="lv-LV"/>
          </w:rPr>
          <w:t xml:space="preserve"> attēlā</w:t>
        </w:r>
      </w:hyperlink>
      <w:r w:rsidRPr="002B2DCB">
        <w:rPr>
          <w:rFonts w:asciiTheme="majorBidi" w:hAnsiTheme="majorBidi" w:cstheme="majorBidi"/>
          <w:sz w:val="24"/>
          <w:szCs w:val="24"/>
          <w:lang w:val="lv-LV"/>
        </w:rPr>
        <w:t>, bez atvienošanās. Nākamajā attēlā Y ass norāda mazāko spriegumu starp līnijām 50 Hz frekvences komponentei.</w:t>
      </w:r>
    </w:p>
    <w:p w14:paraId="355936D2" w14:textId="77777777" w:rsidR="003445F3" w:rsidRDefault="003445F3" w:rsidP="00133A18">
      <w:pPr>
        <w:pStyle w:val="BodyText"/>
        <w:spacing w:before="41" w:line="360" w:lineRule="auto"/>
        <w:ind w:right="646"/>
        <w:jc w:val="both"/>
        <w:rPr>
          <w:rFonts w:asciiTheme="majorBidi" w:hAnsiTheme="majorBidi" w:cstheme="majorBidi"/>
          <w:sz w:val="24"/>
          <w:szCs w:val="24"/>
          <w:lang w:val="lv-LV"/>
        </w:rPr>
      </w:pPr>
    </w:p>
    <w:p w14:paraId="6EEEDCF7" w14:textId="5C9FF3E7" w:rsidR="003445F3"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noProof/>
          <w:sz w:val="24"/>
          <w:szCs w:val="24"/>
          <w:lang w:val="lv-LV"/>
        </w:rPr>
        <w:lastRenderedPageBreak/>
        <mc:AlternateContent>
          <mc:Choice Requires="wpg">
            <w:drawing>
              <wp:anchor distT="0" distB="0" distL="0" distR="0" simplePos="0" relativeHeight="251956224" behindDoc="1" locked="0" layoutInCell="1" allowOverlap="1" wp14:anchorId="0C8FA1DD" wp14:editId="32CF45CF">
                <wp:simplePos x="0" y="0"/>
                <wp:positionH relativeFrom="page">
                  <wp:posOffset>1010285</wp:posOffset>
                </wp:positionH>
                <wp:positionV relativeFrom="paragraph">
                  <wp:posOffset>195580</wp:posOffset>
                </wp:positionV>
                <wp:extent cx="4508500" cy="3308985"/>
                <wp:effectExtent l="0" t="0" r="6350" b="0"/>
                <wp:wrapTopAndBottom/>
                <wp:docPr id="428" name="Group 276"/>
                <wp:cNvGraphicFramePr/>
                <a:graphic xmlns:a="http://schemas.openxmlformats.org/drawingml/2006/main">
                  <a:graphicData uri="http://schemas.microsoft.com/office/word/2010/wordprocessingGroup">
                    <wpg:wgp>
                      <wpg:cNvGrpSpPr/>
                      <wpg:grpSpPr>
                        <a:xfrm>
                          <a:off x="0" y="0"/>
                          <a:ext cx="4508500" cy="3308985"/>
                          <a:chOff x="0" y="0"/>
                          <a:chExt cx="4508245" cy="3308602"/>
                        </a:xfrm>
                      </wpg:grpSpPr>
                      <wps:wsp>
                        <wps:cNvPr id="1767557813" name="Graphic 429"/>
                        <wps:cNvSpPr/>
                        <wps:spPr>
                          <a:xfrm>
                            <a:off x="320039" y="2313401"/>
                            <a:ext cx="4052570" cy="1270"/>
                          </a:xfrm>
                          <a:custGeom>
                            <a:avLst/>
                            <a:gdLst/>
                            <a:ahLst/>
                            <a:cxnLst/>
                            <a:rect l="l" t="t" r="r" b="b"/>
                            <a:pathLst>
                              <a:path w="4052570">
                                <a:moveTo>
                                  <a:pt x="0" y="0"/>
                                </a:moveTo>
                                <a:lnTo>
                                  <a:pt x="4052315" y="0"/>
                                </a:lnTo>
                              </a:path>
                            </a:pathLst>
                          </a:custGeom>
                          <a:ln w="7220">
                            <a:solidFill>
                              <a:srgbClr val="000000"/>
                            </a:solidFill>
                            <a:prstDash val="dot"/>
                          </a:ln>
                        </wps:spPr>
                        <wps:bodyPr wrap="square" lIns="0" tIns="0" rIns="0" bIns="0" rtlCol="0">
                          <a:prstTxWarp prst="textNoShape">
                            <a:avLst/>
                          </a:prstTxWarp>
                          <a:noAutofit/>
                        </wps:bodyPr>
                      </wps:wsp>
                      <wps:wsp>
                        <wps:cNvPr id="1248352798" name="Graphic 430"/>
                        <wps:cNvSpPr/>
                        <wps:spPr>
                          <a:xfrm>
                            <a:off x="234695" y="2910809"/>
                            <a:ext cx="4223385" cy="1270"/>
                          </a:xfrm>
                          <a:custGeom>
                            <a:avLst/>
                            <a:gdLst/>
                            <a:ahLst/>
                            <a:cxnLst/>
                            <a:rect l="l" t="t" r="r" b="b"/>
                            <a:pathLst>
                              <a:path w="4223385">
                                <a:moveTo>
                                  <a:pt x="0" y="0"/>
                                </a:moveTo>
                                <a:lnTo>
                                  <a:pt x="4223003" y="0"/>
                                </a:lnTo>
                              </a:path>
                            </a:pathLst>
                          </a:custGeom>
                          <a:ln w="12997">
                            <a:solidFill>
                              <a:srgbClr val="000000"/>
                            </a:solidFill>
                            <a:prstDash val="solid"/>
                          </a:ln>
                        </wps:spPr>
                        <wps:bodyPr wrap="square" lIns="0" tIns="0" rIns="0" bIns="0" rtlCol="0">
                          <a:prstTxWarp prst="textNoShape">
                            <a:avLst/>
                          </a:prstTxWarp>
                          <a:noAutofit/>
                        </wps:bodyPr>
                      </wps:wsp>
                      <wps:wsp>
                        <wps:cNvPr id="1630519570" name="Graphic 431"/>
                        <wps:cNvSpPr/>
                        <wps:spPr>
                          <a:xfrm>
                            <a:off x="4448555" y="2878805"/>
                            <a:ext cx="59690" cy="58419"/>
                          </a:xfrm>
                          <a:custGeom>
                            <a:avLst/>
                            <a:gdLst/>
                            <a:ahLst/>
                            <a:cxnLst/>
                            <a:rect l="l" t="t" r="r" b="b"/>
                            <a:pathLst>
                              <a:path w="59690" h="58419">
                                <a:moveTo>
                                  <a:pt x="0" y="0"/>
                                </a:moveTo>
                                <a:lnTo>
                                  <a:pt x="0" y="57911"/>
                                </a:lnTo>
                                <a:lnTo>
                                  <a:pt x="59435" y="32003"/>
                                </a:lnTo>
                                <a:lnTo>
                                  <a:pt x="0" y="0"/>
                                </a:lnTo>
                                <a:close/>
                              </a:path>
                            </a:pathLst>
                          </a:custGeom>
                          <a:solidFill>
                            <a:srgbClr val="000000"/>
                          </a:solidFill>
                        </wps:spPr>
                        <wps:bodyPr wrap="square" lIns="0" tIns="0" rIns="0" bIns="0" rtlCol="0">
                          <a:prstTxWarp prst="textNoShape">
                            <a:avLst/>
                          </a:prstTxWarp>
                          <a:noAutofit/>
                        </wps:bodyPr>
                      </wps:wsp>
                      <wps:wsp>
                        <wps:cNvPr id="1143557801" name="Graphic 432"/>
                        <wps:cNvSpPr/>
                        <wps:spPr>
                          <a:xfrm>
                            <a:off x="2409444" y="2869661"/>
                            <a:ext cx="1270" cy="76200"/>
                          </a:xfrm>
                          <a:custGeom>
                            <a:avLst/>
                            <a:gdLst/>
                            <a:ahLst/>
                            <a:cxnLst/>
                            <a:rect l="l" t="t" r="r" b="b"/>
                            <a:pathLst>
                              <a:path h="76200">
                                <a:moveTo>
                                  <a:pt x="0" y="76199"/>
                                </a:moveTo>
                                <a:lnTo>
                                  <a:pt x="0" y="0"/>
                                </a:lnTo>
                              </a:path>
                            </a:pathLst>
                          </a:custGeom>
                          <a:ln w="18774">
                            <a:solidFill>
                              <a:srgbClr val="000000"/>
                            </a:solidFill>
                            <a:prstDash val="solid"/>
                          </a:ln>
                        </wps:spPr>
                        <wps:bodyPr wrap="square" lIns="0" tIns="0" rIns="0" bIns="0" rtlCol="0">
                          <a:prstTxWarp prst="textNoShape">
                            <a:avLst/>
                          </a:prstTxWarp>
                          <a:noAutofit/>
                        </wps:bodyPr>
                      </wps:wsp>
                      <wps:wsp>
                        <wps:cNvPr id="2092063560" name="Graphic 433"/>
                        <wps:cNvSpPr/>
                        <wps:spPr>
                          <a:xfrm>
                            <a:off x="2066544" y="2869661"/>
                            <a:ext cx="1270" cy="76200"/>
                          </a:xfrm>
                          <a:custGeom>
                            <a:avLst/>
                            <a:gdLst/>
                            <a:ahLst/>
                            <a:cxnLst/>
                            <a:rect l="l" t="t" r="r" b="b"/>
                            <a:pathLst>
                              <a:path h="76200">
                                <a:moveTo>
                                  <a:pt x="0" y="76199"/>
                                </a:moveTo>
                                <a:lnTo>
                                  <a:pt x="0" y="0"/>
                                </a:lnTo>
                              </a:path>
                            </a:pathLst>
                          </a:custGeom>
                          <a:ln w="7220">
                            <a:solidFill>
                              <a:srgbClr val="000000"/>
                            </a:solidFill>
                            <a:prstDash val="solid"/>
                          </a:ln>
                        </wps:spPr>
                        <wps:bodyPr wrap="square" lIns="0" tIns="0" rIns="0" bIns="0" rtlCol="0">
                          <a:prstTxWarp prst="textNoShape">
                            <a:avLst/>
                          </a:prstTxWarp>
                          <a:noAutofit/>
                        </wps:bodyPr>
                      </wps:wsp>
                      <wps:wsp>
                        <wps:cNvPr id="835383885" name="Graphic 434"/>
                        <wps:cNvSpPr/>
                        <wps:spPr>
                          <a:xfrm>
                            <a:off x="1728216" y="2869661"/>
                            <a:ext cx="1270" cy="76200"/>
                          </a:xfrm>
                          <a:custGeom>
                            <a:avLst/>
                            <a:gdLst/>
                            <a:ahLst/>
                            <a:cxnLst/>
                            <a:rect l="l" t="t" r="r" b="b"/>
                            <a:pathLst>
                              <a:path h="76200">
                                <a:moveTo>
                                  <a:pt x="0" y="76199"/>
                                </a:moveTo>
                                <a:lnTo>
                                  <a:pt x="0" y="0"/>
                                </a:lnTo>
                              </a:path>
                            </a:pathLst>
                          </a:custGeom>
                          <a:ln w="18774">
                            <a:solidFill>
                              <a:srgbClr val="000000"/>
                            </a:solidFill>
                            <a:prstDash val="solid"/>
                          </a:ln>
                        </wps:spPr>
                        <wps:bodyPr wrap="square" lIns="0" tIns="0" rIns="0" bIns="0" rtlCol="0">
                          <a:prstTxWarp prst="textNoShape">
                            <a:avLst/>
                          </a:prstTxWarp>
                          <a:noAutofit/>
                        </wps:bodyPr>
                      </wps:wsp>
                      <wps:wsp>
                        <wps:cNvPr id="1644325631" name="Graphic 435"/>
                        <wps:cNvSpPr/>
                        <wps:spPr>
                          <a:xfrm>
                            <a:off x="1385315" y="2869661"/>
                            <a:ext cx="1270" cy="76200"/>
                          </a:xfrm>
                          <a:custGeom>
                            <a:avLst/>
                            <a:gdLst/>
                            <a:ahLst/>
                            <a:cxnLst/>
                            <a:rect l="l" t="t" r="r" b="b"/>
                            <a:pathLst>
                              <a:path h="76200">
                                <a:moveTo>
                                  <a:pt x="0" y="76199"/>
                                </a:moveTo>
                                <a:lnTo>
                                  <a:pt x="0" y="0"/>
                                </a:lnTo>
                              </a:path>
                            </a:pathLst>
                          </a:custGeom>
                          <a:ln w="7220">
                            <a:solidFill>
                              <a:srgbClr val="000000"/>
                            </a:solidFill>
                            <a:prstDash val="solid"/>
                          </a:ln>
                        </wps:spPr>
                        <wps:bodyPr wrap="square" lIns="0" tIns="0" rIns="0" bIns="0" rtlCol="0">
                          <a:prstTxWarp prst="textNoShape">
                            <a:avLst/>
                          </a:prstTxWarp>
                          <a:noAutofit/>
                        </wps:bodyPr>
                      </wps:wsp>
                      <wps:wsp>
                        <wps:cNvPr id="325236650" name="Graphic 436"/>
                        <wps:cNvSpPr/>
                        <wps:spPr>
                          <a:xfrm>
                            <a:off x="1046987" y="2869661"/>
                            <a:ext cx="1270" cy="76200"/>
                          </a:xfrm>
                          <a:custGeom>
                            <a:avLst/>
                            <a:gdLst/>
                            <a:ahLst/>
                            <a:cxnLst/>
                            <a:rect l="l" t="t" r="r" b="b"/>
                            <a:pathLst>
                              <a:path h="76200">
                                <a:moveTo>
                                  <a:pt x="0" y="76199"/>
                                </a:moveTo>
                                <a:lnTo>
                                  <a:pt x="0" y="0"/>
                                </a:lnTo>
                              </a:path>
                            </a:pathLst>
                          </a:custGeom>
                          <a:ln w="18774">
                            <a:solidFill>
                              <a:srgbClr val="000000"/>
                            </a:solidFill>
                            <a:prstDash val="solid"/>
                          </a:ln>
                        </wps:spPr>
                        <wps:bodyPr wrap="square" lIns="0" tIns="0" rIns="0" bIns="0" rtlCol="0">
                          <a:prstTxWarp prst="textNoShape">
                            <a:avLst/>
                          </a:prstTxWarp>
                          <a:noAutofit/>
                        </wps:bodyPr>
                      </wps:wsp>
                      <wps:wsp>
                        <wps:cNvPr id="1246550245" name="Graphic 437"/>
                        <wps:cNvSpPr/>
                        <wps:spPr>
                          <a:xfrm>
                            <a:off x="704087" y="2869661"/>
                            <a:ext cx="1270" cy="76200"/>
                          </a:xfrm>
                          <a:custGeom>
                            <a:avLst/>
                            <a:gdLst/>
                            <a:ahLst/>
                            <a:cxnLst/>
                            <a:rect l="l" t="t" r="r" b="b"/>
                            <a:pathLst>
                              <a:path h="76200">
                                <a:moveTo>
                                  <a:pt x="0" y="76199"/>
                                </a:moveTo>
                                <a:lnTo>
                                  <a:pt x="0" y="0"/>
                                </a:lnTo>
                              </a:path>
                            </a:pathLst>
                          </a:custGeom>
                          <a:ln w="7220">
                            <a:solidFill>
                              <a:srgbClr val="000000"/>
                            </a:solidFill>
                            <a:prstDash val="solid"/>
                          </a:ln>
                        </wps:spPr>
                        <wps:bodyPr wrap="square" lIns="0" tIns="0" rIns="0" bIns="0" rtlCol="0">
                          <a:prstTxWarp prst="textNoShape">
                            <a:avLst/>
                          </a:prstTxWarp>
                          <a:noAutofit/>
                        </wps:bodyPr>
                      </wps:wsp>
                      <wps:wsp>
                        <wps:cNvPr id="1369792238" name="Graphic 438"/>
                        <wps:cNvSpPr/>
                        <wps:spPr>
                          <a:xfrm>
                            <a:off x="364235" y="2869661"/>
                            <a:ext cx="1270" cy="76200"/>
                          </a:xfrm>
                          <a:custGeom>
                            <a:avLst/>
                            <a:gdLst/>
                            <a:ahLst/>
                            <a:cxnLst/>
                            <a:rect l="l" t="t" r="r" b="b"/>
                            <a:pathLst>
                              <a:path h="76200">
                                <a:moveTo>
                                  <a:pt x="0" y="76199"/>
                                </a:moveTo>
                                <a:lnTo>
                                  <a:pt x="0" y="0"/>
                                </a:lnTo>
                              </a:path>
                            </a:pathLst>
                          </a:custGeom>
                          <a:ln w="1877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9237129" name="Image 439"/>
                          <pic:cNvPicPr/>
                        </pic:nvPicPr>
                        <pic:blipFill>
                          <a:blip r:embed="rId293" cstate="print"/>
                          <a:stretch>
                            <a:fillRect/>
                          </a:stretch>
                        </pic:blipFill>
                        <pic:spPr>
                          <a:xfrm>
                            <a:off x="2353055" y="2962655"/>
                            <a:ext cx="120396" cy="178308"/>
                          </a:xfrm>
                          <a:prstGeom prst="rect">
                            <a:avLst/>
                          </a:prstGeom>
                        </pic:spPr>
                      </pic:pic>
                      <pic:pic xmlns:pic="http://schemas.openxmlformats.org/drawingml/2006/picture">
                        <pic:nvPicPr>
                          <pic:cNvPr id="361925096" name="Image 440"/>
                          <pic:cNvPicPr/>
                        </pic:nvPicPr>
                        <pic:blipFill>
                          <a:blip r:embed="rId294" cstate="print"/>
                          <a:stretch>
                            <a:fillRect/>
                          </a:stretch>
                        </pic:blipFill>
                        <pic:spPr>
                          <a:xfrm>
                            <a:off x="2017776" y="2959607"/>
                            <a:ext cx="114300" cy="178308"/>
                          </a:xfrm>
                          <a:prstGeom prst="rect">
                            <a:avLst/>
                          </a:prstGeom>
                        </pic:spPr>
                      </pic:pic>
                      <pic:pic xmlns:pic="http://schemas.openxmlformats.org/drawingml/2006/picture">
                        <pic:nvPicPr>
                          <pic:cNvPr id="1948494903" name="Image 441"/>
                          <pic:cNvPicPr/>
                        </pic:nvPicPr>
                        <pic:blipFill>
                          <a:blip r:embed="rId295" cstate="print"/>
                          <a:stretch>
                            <a:fillRect/>
                          </a:stretch>
                        </pic:blipFill>
                        <pic:spPr>
                          <a:xfrm>
                            <a:off x="1676400" y="2962655"/>
                            <a:ext cx="115824" cy="178308"/>
                          </a:xfrm>
                          <a:prstGeom prst="rect">
                            <a:avLst/>
                          </a:prstGeom>
                        </pic:spPr>
                      </pic:pic>
                      <pic:pic xmlns:pic="http://schemas.openxmlformats.org/drawingml/2006/picture">
                        <pic:nvPicPr>
                          <pic:cNvPr id="1757767465" name="Image 442"/>
                          <pic:cNvPicPr/>
                        </pic:nvPicPr>
                        <pic:blipFill>
                          <a:blip r:embed="rId296" cstate="print"/>
                          <a:stretch>
                            <a:fillRect/>
                          </a:stretch>
                        </pic:blipFill>
                        <pic:spPr>
                          <a:xfrm>
                            <a:off x="1331975" y="2958083"/>
                            <a:ext cx="118871" cy="178308"/>
                          </a:xfrm>
                          <a:prstGeom prst="rect">
                            <a:avLst/>
                          </a:prstGeom>
                        </pic:spPr>
                      </pic:pic>
                      <pic:pic xmlns:pic="http://schemas.openxmlformats.org/drawingml/2006/picture">
                        <pic:nvPicPr>
                          <pic:cNvPr id="748830411" name="Image 443"/>
                          <pic:cNvPicPr/>
                        </pic:nvPicPr>
                        <pic:blipFill>
                          <a:blip r:embed="rId297" cstate="print"/>
                          <a:stretch>
                            <a:fillRect/>
                          </a:stretch>
                        </pic:blipFill>
                        <pic:spPr>
                          <a:xfrm>
                            <a:off x="990600" y="2962655"/>
                            <a:ext cx="118871" cy="178308"/>
                          </a:xfrm>
                          <a:prstGeom prst="rect">
                            <a:avLst/>
                          </a:prstGeom>
                        </pic:spPr>
                      </pic:pic>
                      <wps:wsp>
                        <wps:cNvPr id="1009889185" name="Graphic 444"/>
                        <wps:cNvSpPr/>
                        <wps:spPr>
                          <a:xfrm>
                            <a:off x="2752343" y="2869661"/>
                            <a:ext cx="1270" cy="76200"/>
                          </a:xfrm>
                          <a:custGeom>
                            <a:avLst/>
                            <a:gdLst/>
                            <a:ahLst/>
                            <a:cxnLst/>
                            <a:rect l="l" t="t" r="r" b="b"/>
                            <a:pathLst>
                              <a:path h="76200">
                                <a:moveTo>
                                  <a:pt x="0" y="76199"/>
                                </a:moveTo>
                                <a:lnTo>
                                  <a:pt x="0" y="0"/>
                                </a:lnTo>
                              </a:path>
                            </a:pathLst>
                          </a:custGeom>
                          <a:ln w="7220">
                            <a:solidFill>
                              <a:srgbClr val="000000"/>
                            </a:solidFill>
                            <a:prstDash val="solid"/>
                          </a:ln>
                        </wps:spPr>
                        <wps:bodyPr wrap="square" lIns="0" tIns="0" rIns="0" bIns="0" rtlCol="0">
                          <a:prstTxWarp prst="textNoShape">
                            <a:avLst/>
                          </a:prstTxWarp>
                          <a:noAutofit/>
                        </wps:bodyPr>
                      </wps:wsp>
                      <wps:wsp>
                        <wps:cNvPr id="1151861054" name="Graphic 445"/>
                        <wps:cNvSpPr/>
                        <wps:spPr>
                          <a:xfrm>
                            <a:off x="3090671" y="2869661"/>
                            <a:ext cx="1270" cy="76200"/>
                          </a:xfrm>
                          <a:custGeom>
                            <a:avLst/>
                            <a:gdLst/>
                            <a:ahLst/>
                            <a:cxnLst/>
                            <a:rect l="l" t="t" r="r" b="b"/>
                            <a:pathLst>
                              <a:path h="76200">
                                <a:moveTo>
                                  <a:pt x="0" y="76199"/>
                                </a:moveTo>
                                <a:lnTo>
                                  <a:pt x="0" y="0"/>
                                </a:lnTo>
                              </a:path>
                            </a:pathLst>
                          </a:custGeom>
                          <a:ln w="18774">
                            <a:solidFill>
                              <a:srgbClr val="000000"/>
                            </a:solidFill>
                            <a:prstDash val="solid"/>
                          </a:ln>
                        </wps:spPr>
                        <wps:bodyPr wrap="square" lIns="0" tIns="0" rIns="0" bIns="0" rtlCol="0">
                          <a:prstTxWarp prst="textNoShape">
                            <a:avLst/>
                          </a:prstTxWarp>
                          <a:noAutofit/>
                        </wps:bodyPr>
                      </wps:wsp>
                      <wps:wsp>
                        <wps:cNvPr id="1952499882" name="Graphic 446"/>
                        <wps:cNvSpPr/>
                        <wps:spPr>
                          <a:xfrm>
                            <a:off x="3433571" y="2869661"/>
                            <a:ext cx="1270" cy="76200"/>
                          </a:xfrm>
                          <a:custGeom>
                            <a:avLst/>
                            <a:gdLst/>
                            <a:ahLst/>
                            <a:cxnLst/>
                            <a:rect l="l" t="t" r="r" b="b"/>
                            <a:pathLst>
                              <a:path h="76200">
                                <a:moveTo>
                                  <a:pt x="0" y="76199"/>
                                </a:moveTo>
                                <a:lnTo>
                                  <a:pt x="0" y="0"/>
                                </a:lnTo>
                              </a:path>
                            </a:pathLst>
                          </a:custGeom>
                          <a:ln w="7220">
                            <a:solidFill>
                              <a:srgbClr val="000000"/>
                            </a:solidFill>
                            <a:prstDash val="solid"/>
                          </a:ln>
                        </wps:spPr>
                        <wps:bodyPr wrap="square" lIns="0" tIns="0" rIns="0" bIns="0" rtlCol="0">
                          <a:prstTxWarp prst="textNoShape">
                            <a:avLst/>
                          </a:prstTxWarp>
                          <a:noAutofit/>
                        </wps:bodyPr>
                      </wps:wsp>
                      <wps:wsp>
                        <wps:cNvPr id="1299592427" name="Graphic 447"/>
                        <wps:cNvSpPr/>
                        <wps:spPr>
                          <a:xfrm>
                            <a:off x="3771900" y="2869661"/>
                            <a:ext cx="1270" cy="76200"/>
                          </a:xfrm>
                          <a:custGeom>
                            <a:avLst/>
                            <a:gdLst/>
                            <a:ahLst/>
                            <a:cxnLst/>
                            <a:rect l="l" t="t" r="r" b="b"/>
                            <a:pathLst>
                              <a:path h="76200">
                                <a:moveTo>
                                  <a:pt x="0" y="76199"/>
                                </a:moveTo>
                                <a:lnTo>
                                  <a:pt x="0" y="0"/>
                                </a:lnTo>
                              </a:path>
                            </a:pathLst>
                          </a:custGeom>
                          <a:ln w="1877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73913875" name="Image 448"/>
                          <pic:cNvPicPr/>
                        </pic:nvPicPr>
                        <pic:blipFill>
                          <a:blip r:embed="rId298" cstate="print"/>
                          <a:stretch>
                            <a:fillRect/>
                          </a:stretch>
                        </pic:blipFill>
                        <pic:spPr>
                          <a:xfrm>
                            <a:off x="2694432" y="2959607"/>
                            <a:ext cx="120396" cy="178308"/>
                          </a:xfrm>
                          <a:prstGeom prst="rect">
                            <a:avLst/>
                          </a:prstGeom>
                        </pic:spPr>
                      </pic:pic>
                      <pic:pic xmlns:pic="http://schemas.openxmlformats.org/drawingml/2006/picture">
                        <pic:nvPicPr>
                          <pic:cNvPr id="4646922" name="Image 449"/>
                          <pic:cNvPicPr/>
                        </pic:nvPicPr>
                        <pic:blipFill>
                          <a:blip r:embed="rId299" cstate="print"/>
                          <a:stretch>
                            <a:fillRect/>
                          </a:stretch>
                        </pic:blipFill>
                        <pic:spPr>
                          <a:xfrm>
                            <a:off x="3037332" y="2962655"/>
                            <a:ext cx="118872" cy="178308"/>
                          </a:xfrm>
                          <a:prstGeom prst="rect">
                            <a:avLst/>
                          </a:prstGeom>
                        </pic:spPr>
                      </pic:pic>
                      <pic:pic xmlns:pic="http://schemas.openxmlformats.org/drawingml/2006/picture">
                        <pic:nvPicPr>
                          <pic:cNvPr id="1311897944" name="Image 450"/>
                          <pic:cNvPicPr/>
                        </pic:nvPicPr>
                        <pic:blipFill>
                          <a:blip r:embed="rId300" cstate="print"/>
                          <a:stretch>
                            <a:fillRect/>
                          </a:stretch>
                        </pic:blipFill>
                        <pic:spPr>
                          <a:xfrm>
                            <a:off x="3378708" y="2958083"/>
                            <a:ext cx="118872" cy="178308"/>
                          </a:xfrm>
                          <a:prstGeom prst="rect">
                            <a:avLst/>
                          </a:prstGeom>
                        </pic:spPr>
                      </pic:pic>
                      <pic:pic xmlns:pic="http://schemas.openxmlformats.org/drawingml/2006/picture">
                        <pic:nvPicPr>
                          <pic:cNvPr id="1892836758" name="Image 451"/>
                          <pic:cNvPicPr/>
                        </pic:nvPicPr>
                        <pic:blipFill>
                          <a:blip r:embed="rId301" cstate="print"/>
                          <a:stretch>
                            <a:fillRect/>
                          </a:stretch>
                        </pic:blipFill>
                        <pic:spPr>
                          <a:xfrm>
                            <a:off x="3717035" y="2962655"/>
                            <a:ext cx="121919" cy="178308"/>
                          </a:xfrm>
                          <a:prstGeom prst="rect">
                            <a:avLst/>
                          </a:prstGeom>
                        </pic:spPr>
                      </pic:pic>
                      <wps:wsp>
                        <wps:cNvPr id="382747630" name="Graphic 452"/>
                        <wps:cNvSpPr/>
                        <wps:spPr>
                          <a:xfrm>
                            <a:off x="4114800" y="2869661"/>
                            <a:ext cx="1270" cy="76200"/>
                          </a:xfrm>
                          <a:custGeom>
                            <a:avLst/>
                            <a:gdLst/>
                            <a:ahLst/>
                            <a:cxnLst/>
                            <a:rect l="l" t="t" r="r" b="b"/>
                            <a:pathLst>
                              <a:path h="76200">
                                <a:moveTo>
                                  <a:pt x="0" y="76199"/>
                                </a:moveTo>
                                <a:lnTo>
                                  <a:pt x="0" y="0"/>
                                </a:lnTo>
                              </a:path>
                            </a:pathLst>
                          </a:custGeom>
                          <a:ln w="7220">
                            <a:solidFill>
                              <a:srgbClr val="000000"/>
                            </a:solidFill>
                            <a:prstDash val="solid"/>
                          </a:ln>
                        </wps:spPr>
                        <wps:bodyPr wrap="square" lIns="0" tIns="0" rIns="0" bIns="0" rtlCol="0">
                          <a:prstTxWarp prst="textNoShape">
                            <a:avLst/>
                          </a:prstTxWarp>
                          <a:noAutofit/>
                        </wps:bodyPr>
                      </wps:wsp>
                      <wps:wsp>
                        <wps:cNvPr id="1691753415" name="Graphic 453"/>
                        <wps:cNvSpPr/>
                        <wps:spPr>
                          <a:xfrm>
                            <a:off x="278891" y="210281"/>
                            <a:ext cx="1270" cy="2776855"/>
                          </a:xfrm>
                          <a:custGeom>
                            <a:avLst/>
                            <a:gdLst/>
                            <a:ahLst/>
                            <a:cxnLst/>
                            <a:rect l="l" t="t" r="r" b="b"/>
                            <a:pathLst>
                              <a:path h="2776855">
                                <a:moveTo>
                                  <a:pt x="0" y="2776727"/>
                                </a:moveTo>
                                <a:lnTo>
                                  <a:pt x="0" y="0"/>
                                </a:lnTo>
                              </a:path>
                            </a:pathLst>
                          </a:custGeom>
                          <a:ln w="12997">
                            <a:solidFill>
                              <a:srgbClr val="000000"/>
                            </a:solidFill>
                            <a:prstDash val="solid"/>
                          </a:ln>
                        </wps:spPr>
                        <wps:bodyPr wrap="square" lIns="0" tIns="0" rIns="0" bIns="0" rtlCol="0">
                          <a:prstTxWarp prst="textNoShape">
                            <a:avLst/>
                          </a:prstTxWarp>
                          <a:noAutofit/>
                        </wps:bodyPr>
                      </wps:wsp>
                      <wps:wsp>
                        <wps:cNvPr id="1923509826" name="Graphic 454"/>
                        <wps:cNvSpPr/>
                        <wps:spPr>
                          <a:xfrm>
                            <a:off x="234695" y="2313401"/>
                            <a:ext cx="85725" cy="1270"/>
                          </a:xfrm>
                          <a:custGeom>
                            <a:avLst/>
                            <a:gdLst/>
                            <a:ahLst/>
                            <a:cxnLst/>
                            <a:rect l="l" t="t" r="r" b="b"/>
                            <a:pathLst>
                              <a:path w="85725">
                                <a:moveTo>
                                  <a:pt x="0" y="0"/>
                                </a:moveTo>
                                <a:lnTo>
                                  <a:pt x="85343" y="0"/>
                                </a:lnTo>
                              </a:path>
                            </a:pathLst>
                          </a:custGeom>
                          <a:ln w="1877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97997111" name="Image 455"/>
                          <pic:cNvPicPr/>
                        </pic:nvPicPr>
                        <pic:blipFill>
                          <a:blip r:embed="rId302" cstate="print"/>
                          <a:stretch>
                            <a:fillRect/>
                          </a:stretch>
                        </pic:blipFill>
                        <pic:spPr>
                          <a:xfrm>
                            <a:off x="233172" y="0"/>
                            <a:ext cx="86867" cy="273008"/>
                          </a:xfrm>
                          <a:prstGeom prst="rect">
                            <a:avLst/>
                          </a:prstGeom>
                        </pic:spPr>
                      </pic:pic>
                      <pic:pic xmlns:pic="http://schemas.openxmlformats.org/drawingml/2006/picture">
                        <pic:nvPicPr>
                          <pic:cNvPr id="1305778015" name="Image 456"/>
                          <pic:cNvPicPr/>
                        </pic:nvPicPr>
                        <pic:blipFill>
                          <a:blip r:embed="rId303" cstate="print"/>
                          <a:stretch>
                            <a:fillRect/>
                          </a:stretch>
                        </pic:blipFill>
                        <pic:spPr>
                          <a:xfrm>
                            <a:off x="298704" y="36576"/>
                            <a:ext cx="134112" cy="137160"/>
                          </a:xfrm>
                          <a:prstGeom prst="rect">
                            <a:avLst/>
                          </a:prstGeom>
                        </pic:spPr>
                      </pic:pic>
                      <pic:pic xmlns:pic="http://schemas.openxmlformats.org/drawingml/2006/picture">
                        <pic:nvPicPr>
                          <pic:cNvPr id="304803071" name="Image 457"/>
                          <pic:cNvPicPr/>
                        </pic:nvPicPr>
                        <pic:blipFill>
                          <a:blip r:embed="rId304" cstate="print"/>
                          <a:stretch>
                            <a:fillRect/>
                          </a:stretch>
                        </pic:blipFill>
                        <pic:spPr>
                          <a:xfrm>
                            <a:off x="12191" y="2273807"/>
                            <a:ext cx="99059" cy="70103"/>
                          </a:xfrm>
                          <a:prstGeom prst="rect">
                            <a:avLst/>
                          </a:prstGeom>
                        </pic:spPr>
                      </pic:pic>
                      <pic:pic xmlns:pic="http://schemas.openxmlformats.org/drawingml/2006/picture">
                        <pic:nvPicPr>
                          <pic:cNvPr id="370199848" name="Image 458"/>
                          <pic:cNvPicPr/>
                        </pic:nvPicPr>
                        <pic:blipFill>
                          <a:blip r:embed="rId305" cstate="print"/>
                          <a:stretch>
                            <a:fillRect/>
                          </a:stretch>
                        </pic:blipFill>
                        <pic:spPr>
                          <a:xfrm>
                            <a:off x="146304" y="2272283"/>
                            <a:ext cx="76200" cy="73151"/>
                          </a:xfrm>
                          <a:prstGeom prst="rect">
                            <a:avLst/>
                          </a:prstGeom>
                        </pic:spPr>
                      </pic:pic>
                      <wps:wsp>
                        <wps:cNvPr id="1183468766" name="Graphic 459"/>
                        <wps:cNvSpPr/>
                        <wps:spPr>
                          <a:xfrm>
                            <a:off x="193547" y="2828513"/>
                            <a:ext cx="4178935" cy="1270"/>
                          </a:xfrm>
                          <a:custGeom>
                            <a:avLst/>
                            <a:gdLst/>
                            <a:ahLst/>
                            <a:cxnLst/>
                            <a:rect l="l" t="t" r="r" b="b"/>
                            <a:pathLst>
                              <a:path w="4178935">
                                <a:moveTo>
                                  <a:pt x="0" y="0"/>
                                </a:moveTo>
                                <a:lnTo>
                                  <a:pt x="4178807" y="0"/>
                                </a:lnTo>
                              </a:path>
                            </a:pathLst>
                          </a:custGeom>
                          <a:ln w="7220">
                            <a:solidFill>
                              <a:srgbClr val="000000"/>
                            </a:solidFill>
                            <a:prstDash val="lgDash"/>
                          </a:ln>
                        </wps:spPr>
                        <wps:bodyPr wrap="square" lIns="0" tIns="0" rIns="0" bIns="0" rtlCol="0">
                          <a:prstTxWarp prst="textNoShape">
                            <a:avLst/>
                          </a:prstTxWarp>
                          <a:noAutofit/>
                        </wps:bodyPr>
                      </wps:wsp>
                      <pic:pic xmlns:pic="http://schemas.openxmlformats.org/drawingml/2006/picture">
                        <pic:nvPicPr>
                          <pic:cNvPr id="949643422" name="Image 460"/>
                          <pic:cNvPicPr/>
                        </pic:nvPicPr>
                        <pic:blipFill>
                          <a:blip r:embed="rId306" cstate="print"/>
                          <a:stretch>
                            <a:fillRect/>
                          </a:stretch>
                        </pic:blipFill>
                        <pic:spPr>
                          <a:xfrm>
                            <a:off x="3933444" y="3043427"/>
                            <a:ext cx="358140" cy="265175"/>
                          </a:xfrm>
                          <a:prstGeom prst="rect">
                            <a:avLst/>
                          </a:prstGeom>
                        </pic:spPr>
                      </pic:pic>
                      <wps:wsp>
                        <wps:cNvPr id="1515235483" name="Graphic 461"/>
                        <wps:cNvSpPr/>
                        <wps:spPr>
                          <a:xfrm>
                            <a:off x="364235" y="178277"/>
                            <a:ext cx="2726690" cy="2700655"/>
                          </a:xfrm>
                          <a:custGeom>
                            <a:avLst/>
                            <a:gdLst/>
                            <a:ahLst/>
                            <a:cxnLst/>
                            <a:rect l="l" t="t" r="r" b="b"/>
                            <a:pathLst>
                              <a:path w="2726690" h="2700655">
                                <a:moveTo>
                                  <a:pt x="1363979" y="2691383"/>
                                </a:moveTo>
                                <a:lnTo>
                                  <a:pt x="1363979" y="0"/>
                                </a:lnTo>
                              </a:path>
                              <a:path w="2726690" h="2700655">
                                <a:moveTo>
                                  <a:pt x="2726435" y="2700527"/>
                                </a:moveTo>
                                <a:lnTo>
                                  <a:pt x="2726435" y="9143"/>
                                </a:lnTo>
                              </a:path>
                              <a:path w="2726690" h="2700655">
                                <a:moveTo>
                                  <a:pt x="682751" y="2700527"/>
                                </a:moveTo>
                                <a:lnTo>
                                  <a:pt x="682751" y="9143"/>
                                </a:lnTo>
                              </a:path>
                              <a:path w="2726690" h="2700655">
                                <a:moveTo>
                                  <a:pt x="0" y="2691383"/>
                                </a:moveTo>
                                <a:lnTo>
                                  <a:pt x="0" y="0"/>
                                </a:lnTo>
                              </a:path>
                            </a:pathLst>
                          </a:custGeom>
                          <a:ln w="7220">
                            <a:solidFill>
                              <a:srgbClr val="000000"/>
                            </a:solidFill>
                            <a:prstDash val="dot"/>
                          </a:ln>
                        </wps:spPr>
                        <wps:bodyPr wrap="square" lIns="0" tIns="0" rIns="0" bIns="0" rtlCol="0">
                          <a:prstTxWarp prst="textNoShape">
                            <a:avLst/>
                          </a:prstTxWarp>
                          <a:noAutofit/>
                        </wps:bodyPr>
                      </wps:wsp>
                      <wps:wsp>
                        <wps:cNvPr id="718747400" name="Graphic 462"/>
                        <wps:cNvSpPr/>
                        <wps:spPr>
                          <a:xfrm>
                            <a:off x="704087" y="178277"/>
                            <a:ext cx="3411220" cy="2691765"/>
                          </a:xfrm>
                          <a:custGeom>
                            <a:avLst/>
                            <a:gdLst/>
                            <a:ahLst/>
                            <a:cxnLst/>
                            <a:rect l="l" t="t" r="r" b="b"/>
                            <a:pathLst>
                              <a:path w="3411220" h="2691765">
                                <a:moveTo>
                                  <a:pt x="0" y="2691383"/>
                                </a:moveTo>
                                <a:lnTo>
                                  <a:pt x="0" y="0"/>
                                </a:lnTo>
                              </a:path>
                              <a:path w="3411220" h="2691765">
                                <a:moveTo>
                                  <a:pt x="2048255" y="2691383"/>
                                </a:moveTo>
                                <a:lnTo>
                                  <a:pt x="2048255" y="0"/>
                                </a:lnTo>
                              </a:path>
                              <a:path w="3411220" h="2691765">
                                <a:moveTo>
                                  <a:pt x="2729483" y="2691383"/>
                                </a:moveTo>
                                <a:lnTo>
                                  <a:pt x="2729483" y="0"/>
                                </a:lnTo>
                              </a:path>
                              <a:path w="3411220" h="2691765">
                                <a:moveTo>
                                  <a:pt x="3410711" y="2691383"/>
                                </a:moveTo>
                                <a:lnTo>
                                  <a:pt x="3410711" y="0"/>
                                </a:lnTo>
                              </a:path>
                            </a:pathLst>
                          </a:custGeom>
                          <a:ln w="7220">
                            <a:solidFill>
                              <a:srgbClr val="000000"/>
                            </a:solidFill>
                            <a:prstDash val="dot"/>
                          </a:ln>
                        </wps:spPr>
                        <wps:bodyPr wrap="square" lIns="0" tIns="0" rIns="0" bIns="0" rtlCol="0">
                          <a:prstTxWarp prst="textNoShape">
                            <a:avLst/>
                          </a:prstTxWarp>
                          <a:noAutofit/>
                        </wps:bodyPr>
                      </wps:wsp>
                      <pic:pic xmlns:pic="http://schemas.openxmlformats.org/drawingml/2006/picture">
                        <pic:nvPicPr>
                          <pic:cNvPr id="1428552088" name="Image 463"/>
                          <pic:cNvPicPr/>
                        </pic:nvPicPr>
                        <pic:blipFill>
                          <a:blip r:embed="rId307" cstate="print"/>
                          <a:stretch>
                            <a:fillRect/>
                          </a:stretch>
                        </pic:blipFill>
                        <pic:spPr>
                          <a:xfrm>
                            <a:off x="47244" y="2787395"/>
                            <a:ext cx="128015" cy="210312"/>
                          </a:xfrm>
                          <a:prstGeom prst="rect">
                            <a:avLst/>
                          </a:prstGeom>
                        </pic:spPr>
                      </pic:pic>
                      <pic:pic xmlns:pic="http://schemas.openxmlformats.org/drawingml/2006/picture">
                        <pic:nvPicPr>
                          <pic:cNvPr id="1969459218" name="Image 464"/>
                          <pic:cNvPicPr/>
                        </pic:nvPicPr>
                        <pic:blipFill>
                          <a:blip r:embed="rId308" cstate="print"/>
                          <a:stretch>
                            <a:fillRect/>
                          </a:stretch>
                        </pic:blipFill>
                        <pic:spPr>
                          <a:xfrm>
                            <a:off x="126492" y="222504"/>
                            <a:ext cx="54863" cy="70103"/>
                          </a:xfrm>
                          <a:prstGeom prst="rect">
                            <a:avLst/>
                          </a:prstGeom>
                        </pic:spPr>
                      </pic:pic>
                      <wps:wsp>
                        <wps:cNvPr id="490564009" name="Graphic 465"/>
                        <wps:cNvSpPr/>
                        <wps:spPr>
                          <a:xfrm>
                            <a:off x="2409444" y="178277"/>
                            <a:ext cx="1362710" cy="2691765"/>
                          </a:xfrm>
                          <a:custGeom>
                            <a:avLst/>
                            <a:gdLst/>
                            <a:ahLst/>
                            <a:cxnLst/>
                            <a:rect l="l" t="t" r="r" b="b"/>
                            <a:pathLst>
                              <a:path w="1362710" h="2691765">
                                <a:moveTo>
                                  <a:pt x="1362455" y="2691383"/>
                                </a:moveTo>
                                <a:lnTo>
                                  <a:pt x="1362455" y="0"/>
                                </a:lnTo>
                              </a:path>
                              <a:path w="1362710" h="2691765">
                                <a:moveTo>
                                  <a:pt x="0" y="2691383"/>
                                </a:moveTo>
                                <a:lnTo>
                                  <a:pt x="0" y="0"/>
                                </a:lnTo>
                              </a:path>
                            </a:pathLst>
                          </a:custGeom>
                          <a:ln w="7220">
                            <a:solidFill>
                              <a:srgbClr val="000000"/>
                            </a:solidFill>
                            <a:prstDash val="dot"/>
                          </a:ln>
                        </wps:spPr>
                        <wps:bodyPr wrap="square" lIns="0" tIns="0" rIns="0" bIns="0" rtlCol="0">
                          <a:prstTxWarp prst="textNoShape">
                            <a:avLst/>
                          </a:prstTxWarp>
                          <a:noAutofit/>
                        </wps:bodyPr>
                      </wps:wsp>
                      <wps:wsp>
                        <wps:cNvPr id="1917604613" name="Graphic 466"/>
                        <wps:cNvSpPr/>
                        <wps:spPr>
                          <a:xfrm>
                            <a:off x="739139" y="263621"/>
                            <a:ext cx="3032760" cy="2049780"/>
                          </a:xfrm>
                          <a:custGeom>
                            <a:avLst/>
                            <a:gdLst/>
                            <a:ahLst/>
                            <a:cxnLst/>
                            <a:rect l="l" t="t" r="r" b="b"/>
                            <a:pathLst>
                              <a:path w="3032760" h="2049780">
                                <a:moveTo>
                                  <a:pt x="0" y="0"/>
                                </a:moveTo>
                                <a:lnTo>
                                  <a:pt x="307847" y="0"/>
                                </a:lnTo>
                                <a:lnTo>
                                  <a:pt x="307847" y="2049779"/>
                                </a:lnTo>
                                <a:lnTo>
                                  <a:pt x="646175" y="2049779"/>
                                </a:lnTo>
                                <a:lnTo>
                                  <a:pt x="1327403" y="254507"/>
                                </a:lnTo>
                                <a:lnTo>
                                  <a:pt x="3032759" y="254507"/>
                                </a:lnTo>
                              </a:path>
                            </a:pathLst>
                          </a:custGeom>
                          <a:ln w="12997">
                            <a:solidFill>
                              <a:srgbClr val="000000"/>
                            </a:solidFill>
                            <a:prstDash val="solid"/>
                          </a:ln>
                        </wps:spPr>
                        <wps:bodyPr wrap="square" lIns="0" tIns="0" rIns="0" bIns="0" rtlCol="0">
                          <a:prstTxWarp prst="textNoShape">
                            <a:avLst/>
                          </a:prstTxWarp>
                          <a:noAutofit/>
                        </wps:bodyPr>
                      </wps:wsp>
                      <wps:wsp>
                        <wps:cNvPr id="1075024774" name="Graphic 467"/>
                        <wps:cNvSpPr/>
                        <wps:spPr>
                          <a:xfrm>
                            <a:off x="306323" y="263621"/>
                            <a:ext cx="4052570" cy="1270"/>
                          </a:xfrm>
                          <a:custGeom>
                            <a:avLst/>
                            <a:gdLst/>
                            <a:ahLst/>
                            <a:cxnLst/>
                            <a:rect l="l" t="t" r="r" b="b"/>
                            <a:pathLst>
                              <a:path w="4052570">
                                <a:moveTo>
                                  <a:pt x="0" y="0"/>
                                </a:moveTo>
                                <a:lnTo>
                                  <a:pt x="4052315" y="0"/>
                                </a:lnTo>
                              </a:path>
                            </a:pathLst>
                          </a:custGeom>
                          <a:ln w="7220">
                            <a:solidFill>
                              <a:srgbClr val="000000"/>
                            </a:solidFill>
                            <a:prstDash val="dot"/>
                          </a:ln>
                        </wps:spPr>
                        <wps:bodyPr wrap="square" lIns="0" tIns="0" rIns="0" bIns="0" rtlCol="0">
                          <a:prstTxWarp prst="textNoShape">
                            <a:avLst/>
                          </a:prstTxWarp>
                          <a:noAutofit/>
                        </wps:bodyPr>
                      </wps:wsp>
                      <wps:wsp>
                        <wps:cNvPr id="540626106" name="Graphic 468"/>
                        <wps:cNvSpPr/>
                        <wps:spPr>
                          <a:xfrm>
                            <a:off x="234695" y="1286225"/>
                            <a:ext cx="85725" cy="1270"/>
                          </a:xfrm>
                          <a:custGeom>
                            <a:avLst/>
                            <a:gdLst/>
                            <a:ahLst/>
                            <a:cxnLst/>
                            <a:rect l="l" t="t" r="r" b="b"/>
                            <a:pathLst>
                              <a:path w="85725">
                                <a:moveTo>
                                  <a:pt x="0" y="0"/>
                                </a:moveTo>
                                <a:lnTo>
                                  <a:pt x="85343" y="0"/>
                                </a:lnTo>
                              </a:path>
                            </a:pathLst>
                          </a:custGeom>
                          <a:ln w="18774">
                            <a:solidFill>
                              <a:srgbClr val="000000"/>
                            </a:solidFill>
                            <a:prstDash val="solid"/>
                          </a:ln>
                        </wps:spPr>
                        <wps:bodyPr wrap="square" lIns="0" tIns="0" rIns="0" bIns="0" rtlCol="0">
                          <a:prstTxWarp prst="textNoShape">
                            <a:avLst/>
                          </a:prstTxWarp>
                          <a:noAutofit/>
                        </wps:bodyPr>
                      </wps:wsp>
                      <wps:wsp>
                        <wps:cNvPr id="88857493" name="Graphic 469"/>
                        <wps:cNvSpPr/>
                        <wps:spPr>
                          <a:xfrm>
                            <a:off x="320039" y="1286225"/>
                            <a:ext cx="4052570" cy="1270"/>
                          </a:xfrm>
                          <a:custGeom>
                            <a:avLst/>
                            <a:gdLst/>
                            <a:ahLst/>
                            <a:cxnLst/>
                            <a:rect l="l" t="t" r="r" b="b"/>
                            <a:pathLst>
                              <a:path w="4052570">
                                <a:moveTo>
                                  <a:pt x="0" y="0"/>
                                </a:moveTo>
                                <a:lnTo>
                                  <a:pt x="4052315" y="0"/>
                                </a:lnTo>
                              </a:path>
                            </a:pathLst>
                          </a:custGeom>
                          <a:ln w="7220">
                            <a:solidFill>
                              <a:srgbClr val="000000"/>
                            </a:solidFill>
                            <a:prstDash val="dot"/>
                          </a:ln>
                        </wps:spPr>
                        <wps:bodyPr wrap="square" lIns="0" tIns="0" rIns="0" bIns="0" rtlCol="0">
                          <a:prstTxWarp prst="textNoShape">
                            <a:avLst/>
                          </a:prstTxWarp>
                          <a:noAutofit/>
                        </wps:bodyPr>
                      </wps:wsp>
                      <wps:wsp>
                        <wps:cNvPr id="1148706863" name="Graphic 470"/>
                        <wps:cNvSpPr/>
                        <wps:spPr>
                          <a:xfrm>
                            <a:off x="234695" y="775685"/>
                            <a:ext cx="85725" cy="1270"/>
                          </a:xfrm>
                          <a:custGeom>
                            <a:avLst/>
                            <a:gdLst/>
                            <a:ahLst/>
                            <a:cxnLst/>
                            <a:rect l="l" t="t" r="r" b="b"/>
                            <a:pathLst>
                              <a:path w="85725">
                                <a:moveTo>
                                  <a:pt x="0" y="0"/>
                                </a:moveTo>
                                <a:lnTo>
                                  <a:pt x="85343" y="0"/>
                                </a:lnTo>
                              </a:path>
                            </a:pathLst>
                          </a:custGeom>
                          <a:ln w="18774">
                            <a:solidFill>
                              <a:srgbClr val="000000"/>
                            </a:solidFill>
                            <a:prstDash val="solid"/>
                          </a:ln>
                        </wps:spPr>
                        <wps:bodyPr wrap="square" lIns="0" tIns="0" rIns="0" bIns="0" rtlCol="0">
                          <a:prstTxWarp prst="textNoShape">
                            <a:avLst/>
                          </a:prstTxWarp>
                          <a:noAutofit/>
                        </wps:bodyPr>
                      </wps:wsp>
                      <wps:wsp>
                        <wps:cNvPr id="1486331814" name="Graphic 471"/>
                        <wps:cNvSpPr/>
                        <wps:spPr>
                          <a:xfrm>
                            <a:off x="320039" y="775685"/>
                            <a:ext cx="4052570" cy="1270"/>
                          </a:xfrm>
                          <a:custGeom>
                            <a:avLst/>
                            <a:gdLst/>
                            <a:ahLst/>
                            <a:cxnLst/>
                            <a:rect l="l" t="t" r="r" b="b"/>
                            <a:pathLst>
                              <a:path w="4052570">
                                <a:moveTo>
                                  <a:pt x="0" y="0"/>
                                </a:moveTo>
                                <a:lnTo>
                                  <a:pt x="4052315" y="0"/>
                                </a:lnTo>
                              </a:path>
                            </a:pathLst>
                          </a:custGeom>
                          <a:ln w="7220">
                            <a:solidFill>
                              <a:srgbClr val="000000"/>
                            </a:solidFill>
                            <a:prstDash val="dot"/>
                          </a:ln>
                        </wps:spPr>
                        <wps:bodyPr wrap="square" lIns="0" tIns="0" rIns="0" bIns="0" rtlCol="0">
                          <a:prstTxWarp prst="textNoShape">
                            <a:avLst/>
                          </a:prstTxWarp>
                          <a:noAutofit/>
                        </wps:bodyPr>
                      </wps:wsp>
                      <wps:wsp>
                        <wps:cNvPr id="1465548830" name="Graphic 472"/>
                        <wps:cNvSpPr/>
                        <wps:spPr>
                          <a:xfrm>
                            <a:off x="234695" y="1543781"/>
                            <a:ext cx="85725" cy="1270"/>
                          </a:xfrm>
                          <a:custGeom>
                            <a:avLst/>
                            <a:gdLst/>
                            <a:ahLst/>
                            <a:cxnLst/>
                            <a:rect l="l" t="t" r="r" b="b"/>
                            <a:pathLst>
                              <a:path w="85725">
                                <a:moveTo>
                                  <a:pt x="0" y="0"/>
                                </a:moveTo>
                                <a:lnTo>
                                  <a:pt x="85343" y="0"/>
                                </a:lnTo>
                              </a:path>
                            </a:pathLst>
                          </a:custGeom>
                          <a:ln w="7220">
                            <a:solidFill>
                              <a:srgbClr val="000000"/>
                            </a:solidFill>
                            <a:prstDash val="solid"/>
                          </a:ln>
                        </wps:spPr>
                        <wps:bodyPr wrap="square" lIns="0" tIns="0" rIns="0" bIns="0" rtlCol="0">
                          <a:prstTxWarp prst="textNoShape">
                            <a:avLst/>
                          </a:prstTxWarp>
                          <a:noAutofit/>
                        </wps:bodyPr>
                      </wps:wsp>
                      <wps:wsp>
                        <wps:cNvPr id="808774646" name="Graphic 473"/>
                        <wps:cNvSpPr/>
                        <wps:spPr>
                          <a:xfrm>
                            <a:off x="320039" y="1543781"/>
                            <a:ext cx="4052570" cy="1270"/>
                          </a:xfrm>
                          <a:custGeom>
                            <a:avLst/>
                            <a:gdLst/>
                            <a:ahLst/>
                            <a:cxnLst/>
                            <a:rect l="l" t="t" r="r" b="b"/>
                            <a:pathLst>
                              <a:path w="4052570">
                                <a:moveTo>
                                  <a:pt x="0" y="0"/>
                                </a:moveTo>
                                <a:lnTo>
                                  <a:pt x="4052315" y="0"/>
                                </a:lnTo>
                              </a:path>
                            </a:pathLst>
                          </a:custGeom>
                          <a:ln w="7220">
                            <a:solidFill>
                              <a:srgbClr val="000000"/>
                            </a:solidFill>
                            <a:prstDash val="dot"/>
                          </a:ln>
                        </wps:spPr>
                        <wps:bodyPr wrap="square" lIns="0" tIns="0" rIns="0" bIns="0" rtlCol="0">
                          <a:prstTxWarp prst="textNoShape">
                            <a:avLst/>
                          </a:prstTxWarp>
                          <a:noAutofit/>
                        </wps:bodyPr>
                      </wps:wsp>
                      <wps:wsp>
                        <wps:cNvPr id="101393766" name="Graphic 474"/>
                        <wps:cNvSpPr/>
                        <wps:spPr>
                          <a:xfrm>
                            <a:off x="234695" y="1033241"/>
                            <a:ext cx="85725" cy="1270"/>
                          </a:xfrm>
                          <a:custGeom>
                            <a:avLst/>
                            <a:gdLst/>
                            <a:ahLst/>
                            <a:cxnLst/>
                            <a:rect l="l" t="t" r="r" b="b"/>
                            <a:pathLst>
                              <a:path w="85725">
                                <a:moveTo>
                                  <a:pt x="0" y="0"/>
                                </a:moveTo>
                                <a:lnTo>
                                  <a:pt x="85343" y="0"/>
                                </a:lnTo>
                              </a:path>
                            </a:pathLst>
                          </a:custGeom>
                          <a:ln w="7220">
                            <a:solidFill>
                              <a:srgbClr val="000000"/>
                            </a:solidFill>
                            <a:prstDash val="solid"/>
                          </a:ln>
                        </wps:spPr>
                        <wps:bodyPr wrap="square" lIns="0" tIns="0" rIns="0" bIns="0" rtlCol="0">
                          <a:prstTxWarp prst="textNoShape">
                            <a:avLst/>
                          </a:prstTxWarp>
                          <a:noAutofit/>
                        </wps:bodyPr>
                      </wps:wsp>
                      <wps:wsp>
                        <wps:cNvPr id="210530811" name="Graphic 475"/>
                        <wps:cNvSpPr/>
                        <wps:spPr>
                          <a:xfrm>
                            <a:off x="320039" y="1033241"/>
                            <a:ext cx="4052570" cy="1270"/>
                          </a:xfrm>
                          <a:custGeom>
                            <a:avLst/>
                            <a:gdLst/>
                            <a:ahLst/>
                            <a:cxnLst/>
                            <a:rect l="l" t="t" r="r" b="b"/>
                            <a:pathLst>
                              <a:path w="4052570">
                                <a:moveTo>
                                  <a:pt x="0" y="0"/>
                                </a:moveTo>
                                <a:lnTo>
                                  <a:pt x="4052315" y="0"/>
                                </a:lnTo>
                              </a:path>
                            </a:pathLst>
                          </a:custGeom>
                          <a:ln w="7220">
                            <a:solidFill>
                              <a:srgbClr val="000000"/>
                            </a:solidFill>
                            <a:prstDash val="dot"/>
                          </a:ln>
                        </wps:spPr>
                        <wps:bodyPr wrap="square" lIns="0" tIns="0" rIns="0" bIns="0" rtlCol="0">
                          <a:prstTxWarp prst="textNoShape">
                            <a:avLst/>
                          </a:prstTxWarp>
                          <a:noAutofit/>
                        </wps:bodyPr>
                      </wps:wsp>
                      <wps:wsp>
                        <wps:cNvPr id="1550010991" name="Graphic 476"/>
                        <wps:cNvSpPr/>
                        <wps:spPr>
                          <a:xfrm>
                            <a:off x="237743" y="1801337"/>
                            <a:ext cx="86995" cy="1270"/>
                          </a:xfrm>
                          <a:custGeom>
                            <a:avLst/>
                            <a:gdLst/>
                            <a:ahLst/>
                            <a:cxnLst/>
                            <a:rect l="l" t="t" r="r" b="b"/>
                            <a:pathLst>
                              <a:path w="86995">
                                <a:moveTo>
                                  <a:pt x="0" y="0"/>
                                </a:moveTo>
                                <a:lnTo>
                                  <a:pt x="86867" y="0"/>
                                </a:lnTo>
                              </a:path>
                            </a:pathLst>
                          </a:custGeom>
                          <a:ln w="18774">
                            <a:solidFill>
                              <a:srgbClr val="000000"/>
                            </a:solidFill>
                            <a:prstDash val="solid"/>
                          </a:ln>
                        </wps:spPr>
                        <wps:bodyPr wrap="square" lIns="0" tIns="0" rIns="0" bIns="0" rtlCol="0">
                          <a:prstTxWarp prst="textNoShape">
                            <a:avLst/>
                          </a:prstTxWarp>
                          <a:noAutofit/>
                        </wps:bodyPr>
                      </wps:wsp>
                      <wps:wsp>
                        <wps:cNvPr id="1819882120" name="Graphic 477"/>
                        <wps:cNvSpPr/>
                        <wps:spPr>
                          <a:xfrm>
                            <a:off x="324611" y="1801337"/>
                            <a:ext cx="4052570" cy="1270"/>
                          </a:xfrm>
                          <a:custGeom>
                            <a:avLst/>
                            <a:gdLst/>
                            <a:ahLst/>
                            <a:cxnLst/>
                            <a:rect l="l" t="t" r="r" b="b"/>
                            <a:pathLst>
                              <a:path w="4052570">
                                <a:moveTo>
                                  <a:pt x="0" y="0"/>
                                </a:moveTo>
                                <a:lnTo>
                                  <a:pt x="4052315" y="0"/>
                                </a:lnTo>
                              </a:path>
                            </a:pathLst>
                          </a:custGeom>
                          <a:ln w="7220">
                            <a:solidFill>
                              <a:srgbClr val="000000"/>
                            </a:solidFill>
                            <a:prstDash val="dot"/>
                          </a:ln>
                        </wps:spPr>
                        <wps:bodyPr wrap="square" lIns="0" tIns="0" rIns="0" bIns="0" rtlCol="0">
                          <a:prstTxWarp prst="textNoShape">
                            <a:avLst/>
                          </a:prstTxWarp>
                          <a:noAutofit/>
                        </wps:bodyPr>
                      </wps:wsp>
                      <wps:wsp>
                        <wps:cNvPr id="582335078" name="Graphic 478"/>
                        <wps:cNvSpPr/>
                        <wps:spPr>
                          <a:xfrm>
                            <a:off x="234695" y="2060417"/>
                            <a:ext cx="85725" cy="1270"/>
                          </a:xfrm>
                          <a:custGeom>
                            <a:avLst/>
                            <a:gdLst/>
                            <a:ahLst/>
                            <a:cxnLst/>
                            <a:rect l="l" t="t" r="r" b="b"/>
                            <a:pathLst>
                              <a:path w="85725">
                                <a:moveTo>
                                  <a:pt x="0" y="0"/>
                                </a:moveTo>
                                <a:lnTo>
                                  <a:pt x="85343" y="0"/>
                                </a:lnTo>
                              </a:path>
                            </a:pathLst>
                          </a:custGeom>
                          <a:ln w="7220">
                            <a:solidFill>
                              <a:srgbClr val="000000"/>
                            </a:solidFill>
                            <a:prstDash val="solid"/>
                          </a:ln>
                        </wps:spPr>
                        <wps:bodyPr wrap="square" lIns="0" tIns="0" rIns="0" bIns="0" rtlCol="0">
                          <a:prstTxWarp prst="textNoShape">
                            <a:avLst/>
                          </a:prstTxWarp>
                          <a:noAutofit/>
                        </wps:bodyPr>
                      </wps:wsp>
                      <wps:wsp>
                        <wps:cNvPr id="1607295314" name="Graphic 479"/>
                        <wps:cNvSpPr/>
                        <wps:spPr>
                          <a:xfrm>
                            <a:off x="320039" y="2060417"/>
                            <a:ext cx="4052570" cy="1270"/>
                          </a:xfrm>
                          <a:custGeom>
                            <a:avLst/>
                            <a:gdLst/>
                            <a:ahLst/>
                            <a:cxnLst/>
                            <a:rect l="l" t="t" r="r" b="b"/>
                            <a:pathLst>
                              <a:path w="4052570">
                                <a:moveTo>
                                  <a:pt x="0" y="0"/>
                                </a:moveTo>
                                <a:lnTo>
                                  <a:pt x="4052315" y="0"/>
                                </a:lnTo>
                              </a:path>
                            </a:pathLst>
                          </a:custGeom>
                          <a:ln w="7220">
                            <a:solidFill>
                              <a:srgbClr val="000000"/>
                            </a:solidFill>
                            <a:prstDash val="dot"/>
                          </a:ln>
                        </wps:spPr>
                        <wps:bodyPr wrap="square" lIns="0" tIns="0" rIns="0" bIns="0" rtlCol="0">
                          <a:prstTxWarp prst="textNoShape">
                            <a:avLst/>
                          </a:prstTxWarp>
                          <a:noAutofit/>
                        </wps:bodyPr>
                      </wps:wsp>
                      <wps:wsp>
                        <wps:cNvPr id="1694254705" name="Graphic 480"/>
                        <wps:cNvSpPr/>
                        <wps:spPr>
                          <a:xfrm>
                            <a:off x="234695" y="2570957"/>
                            <a:ext cx="85725" cy="1270"/>
                          </a:xfrm>
                          <a:custGeom>
                            <a:avLst/>
                            <a:gdLst/>
                            <a:ahLst/>
                            <a:cxnLst/>
                            <a:rect l="l" t="t" r="r" b="b"/>
                            <a:pathLst>
                              <a:path w="85725">
                                <a:moveTo>
                                  <a:pt x="0" y="0"/>
                                </a:moveTo>
                                <a:lnTo>
                                  <a:pt x="85343" y="0"/>
                                </a:lnTo>
                              </a:path>
                            </a:pathLst>
                          </a:custGeom>
                          <a:ln w="7220">
                            <a:solidFill>
                              <a:srgbClr val="000000"/>
                            </a:solidFill>
                            <a:prstDash val="solid"/>
                          </a:ln>
                        </wps:spPr>
                        <wps:bodyPr wrap="square" lIns="0" tIns="0" rIns="0" bIns="0" rtlCol="0">
                          <a:prstTxWarp prst="textNoShape">
                            <a:avLst/>
                          </a:prstTxWarp>
                          <a:noAutofit/>
                        </wps:bodyPr>
                      </wps:wsp>
                      <wps:wsp>
                        <wps:cNvPr id="107376148" name="Graphic 481"/>
                        <wps:cNvSpPr/>
                        <wps:spPr>
                          <a:xfrm>
                            <a:off x="320039" y="2570957"/>
                            <a:ext cx="4052570" cy="1270"/>
                          </a:xfrm>
                          <a:custGeom>
                            <a:avLst/>
                            <a:gdLst/>
                            <a:ahLst/>
                            <a:cxnLst/>
                            <a:rect l="l" t="t" r="r" b="b"/>
                            <a:pathLst>
                              <a:path w="4052570">
                                <a:moveTo>
                                  <a:pt x="0" y="0"/>
                                </a:moveTo>
                                <a:lnTo>
                                  <a:pt x="4052315" y="0"/>
                                </a:lnTo>
                              </a:path>
                            </a:pathLst>
                          </a:custGeom>
                          <a:ln w="7220">
                            <a:solidFill>
                              <a:srgbClr val="000000"/>
                            </a:solidFill>
                            <a:prstDash val="dot"/>
                          </a:ln>
                        </wps:spPr>
                        <wps:bodyPr wrap="square" lIns="0" tIns="0" rIns="0" bIns="0" rtlCol="0">
                          <a:prstTxWarp prst="textNoShape">
                            <a:avLst/>
                          </a:prstTxWarp>
                          <a:noAutofit/>
                        </wps:bodyPr>
                      </wps:wsp>
                      <pic:pic xmlns:pic="http://schemas.openxmlformats.org/drawingml/2006/picture">
                        <pic:nvPicPr>
                          <pic:cNvPr id="584185003" name="Image 482"/>
                          <pic:cNvPicPr/>
                        </pic:nvPicPr>
                        <pic:blipFill>
                          <a:blip r:embed="rId309" cstate="print"/>
                          <a:stretch>
                            <a:fillRect/>
                          </a:stretch>
                        </pic:blipFill>
                        <pic:spPr>
                          <a:xfrm>
                            <a:off x="0" y="478536"/>
                            <a:ext cx="99059" cy="70103"/>
                          </a:xfrm>
                          <a:prstGeom prst="rect">
                            <a:avLst/>
                          </a:prstGeom>
                        </pic:spPr>
                      </pic:pic>
                      <pic:pic xmlns:pic="http://schemas.openxmlformats.org/drawingml/2006/picture">
                        <pic:nvPicPr>
                          <pic:cNvPr id="1652709272" name="Image 483"/>
                          <pic:cNvPicPr/>
                        </pic:nvPicPr>
                        <pic:blipFill>
                          <a:blip r:embed="rId305" cstate="print"/>
                          <a:stretch>
                            <a:fillRect/>
                          </a:stretch>
                        </pic:blipFill>
                        <pic:spPr>
                          <a:xfrm>
                            <a:off x="132587" y="477012"/>
                            <a:ext cx="76200" cy="73151"/>
                          </a:xfrm>
                          <a:prstGeom prst="rect">
                            <a:avLst/>
                          </a:prstGeom>
                        </pic:spPr>
                      </pic:pic>
                      <pic:pic xmlns:pic="http://schemas.openxmlformats.org/drawingml/2006/picture">
                        <pic:nvPicPr>
                          <pic:cNvPr id="2075785923" name="Image 484"/>
                          <pic:cNvPicPr/>
                        </pic:nvPicPr>
                        <pic:blipFill>
                          <a:blip r:embed="rId310" cstate="print"/>
                          <a:stretch>
                            <a:fillRect/>
                          </a:stretch>
                        </pic:blipFill>
                        <pic:spPr>
                          <a:xfrm>
                            <a:off x="1050035" y="534893"/>
                            <a:ext cx="2717291" cy="2289047"/>
                          </a:xfrm>
                          <a:prstGeom prst="rect">
                            <a:avLst/>
                          </a:prstGeom>
                        </pic:spPr>
                      </pic:pic>
                      <wps:wsp>
                        <wps:cNvPr id="1793452960" name="Graphic 485"/>
                        <wps:cNvSpPr/>
                        <wps:spPr>
                          <a:xfrm>
                            <a:off x="1146047" y="2412461"/>
                            <a:ext cx="437515" cy="457200"/>
                          </a:xfrm>
                          <a:custGeom>
                            <a:avLst/>
                            <a:gdLst/>
                            <a:ahLst/>
                            <a:cxnLst/>
                            <a:rect l="l" t="t" r="r" b="b"/>
                            <a:pathLst>
                              <a:path w="437515" h="457200">
                                <a:moveTo>
                                  <a:pt x="0" y="457199"/>
                                </a:moveTo>
                                <a:lnTo>
                                  <a:pt x="4571" y="452627"/>
                                </a:lnTo>
                              </a:path>
                              <a:path w="437515" h="457200">
                                <a:moveTo>
                                  <a:pt x="437387" y="4571"/>
                                </a:moveTo>
                                <a:lnTo>
                                  <a:pt x="437387" y="0"/>
                                </a:lnTo>
                              </a:path>
                            </a:pathLst>
                          </a:custGeom>
                          <a:ln w="1444">
                            <a:solidFill>
                              <a:srgbClr val="00FF00"/>
                            </a:solidFill>
                            <a:prstDash val="solid"/>
                          </a:ln>
                        </wps:spPr>
                        <wps:bodyPr wrap="square" lIns="0" tIns="0" rIns="0" bIns="0" rtlCol="0">
                          <a:prstTxWarp prst="textNoShape">
                            <a:avLst/>
                          </a:prstTxWarp>
                          <a:noAutofit/>
                        </wps:bodyPr>
                      </wps:wsp>
                      <pic:pic xmlns:pic="http://schemas.openxmlformats.org/drawingml/2006/picture">
                        <pic:nvPicPr>
                          <pic:cNvPr id="2004440018" name="Image 486"/>
                          <pic:cNvPicPr/>
                        </pic:nvPicPr>
                        <pic:blipFill>
                          <a:blip r:embed="rId311" cstate="print"/>
                          <a:stretch>
                            <a:fillRect/>
                          </a:stretch>
                        </pic:blipFill>
                        <pic:spPr>
                          <a:xfrm>
                            <a:off x="2673095" y="1331975"/>
                            <a:ext cx="304800" cy="214884"/>
                          </a:xfrm>
                          <a:prstGeom prst="rect">
                            <a:avLst/>
                          </a:prstGeom>
                        </pic:spPr>
                      </pic:pic>
                      <wps:wsp>
                        <wps:cNvPr id="1800128697" name="Graphic 487"/>
                        <wps:cNvSpPr/>
                        <wps:spPr>
                          <a:xfrm>
                            <a:off x="2066544" y="178277"/>
                            <a:ext cx="1270" cy="2691765"/>
                          </a:xfrm>
                          <a:custGeom>
                            <a:avLst/>
                            <a:gdLst/>
                            <a:ahLst/>
                            <a:cxnLst/>
                            <a:rect l="l" t="t" r="r" b="b"/>
                            <a:pathLst>
                              <a:path h="2691765">
                                <a:moveTo>
                                  <a:pt x="0" y="2691383"/>
                                </a:moveTo>
                                <a:lnTo>
                                  <a:pt x="0" y="0"/>
                                </a:lnTo>
                              </a:path>
                            </a:pathLst>
                          </a:custGeom>
                          <a:ln w="7220">
                            <a:solidFill>
                              <a:srgbClr val="000000"/>
                            </a:solidFill>
                            <a:prstDash val="dot"/>
                          </a:ln>
                        </wps:spPr>
                        <wps:bodyPr wrap="square" lIns="0" tIns="0" rIns="0" bIns="0" rtlCol="0">
                          <a:prstTxWarp prst="textNoShape">
                            <a:avLst/>
                          </a:prstTxWarp>
                          <a:noAutofit/>
                        </wps:bodyPr>
                      </wps:wsp>
                      <wps:wsp>
                        <wps:cNvPr id="1484202631" name="Graphic 488"/>
                        <wps:cNvSpPr/>
                        <wps:spPr>
                          <a:xfrm>
                            <a:off x="234695" y="518129"/>
                            <a:ext cx="85725" cy="1270"/>
                          </a:xfrm>
                          <a:custGeom>
                            <a:avLst/>
                            <a:gdLst/>
                            <a:ahLst/>
                            <a:cxnLst/>
                            <a:rect l="l" t="t" r="r" b="b"/>
                            <a:pathLst>
                              <a:path w="85725">
                                <a:moveTo>
                                  <a:pt x="0" y="0"/>
                                </a:moveTo>
                                <a:lnTo>
                                  <a:pt x="85343" y="0"/>
                                </a:lnTo>
                              </a:path>
                            </a:pathLst>
                          </a:custGeom>
                          <a:ln w="7220">
                            <a:solidFill>
                              <a:srgbClr val="000000"/>
                            </a:solidFill>
                            <a:prstDash val="solid"/>
                          </a:ln>
                        </wps:spPr>
                        <wps:bodyPr wrap="square" lIns="0" tIns="0" rIns="0" bIns="0" rtlCol="0">
                          <a:prstTxWarp prst="textNoShape">
                            <a:avLst/>
                          </a:prstTxWarp>
                          <a:noAutofit/>
                        </wps:bodyPr>
                      </wps:wsp>
                      <wps:wsp>
                        <wps:cNvPr id="1948907378" name="Graphic 489"/>
                        <wps:cNvSpPr/>
                        <wps:spPr>
                          <a:xfrm>
                            <a:off x="320039" y="187421"/>
                            <a:ext cx="4052570" cy="2691765"/>
                          </a:xfrm>
                          <a:custGeom>
                            <a:avLst/>
                            <a:gdLst/>
                            <a:ahLst/>
                            <a:cxnLst/>
                            <a:rect l="l" t="t" r="r" b="b"/>
                            <a:pathLst>
                              <a:path w="4052570" h="2691765">
                                <a:moveTo>
                                  <a:pt x="0" y="330707"/>
                                </a:moveTo>
                                <a:lnTo>
                                  <a:pt x="4052315" y="330707"/>
                                </a:lnTo>
                              </a:path>
                              <a:path w="4052570" h="2691765">
                                <a:moveTo>
                                  <a:pt x="1065275" y="2691383"/>
                                </a:moveTo>
                                <a:lnTo>
                                  <a:pt x="1065275" y="0"/>
                                </a:lnTo>
                              </a:path>
                            </a:pathLst>
                          </a:custGeom>
                          <a:ln w="7220">
                            <a:solidFill>
                              <a:srgbClr val="000000"/>
                            </a:solidFill>
                            <a:prstDash val="dot"/>
                          </a:ln>
                        </wps:spPr>
                        <wps:bodyPr wrap="square" lIns="0" tIns="0" rIns="0" bIns="0" rtlCol="0">
                          <a:prstTxWarp prst="textNoShape">
                            <a:avLst/>
                          </a:prstTxWarp>
                          <a:noAutofit/>
                        </wps:bodyPr>
                      </wps:wsp>
                      <pic:pic xmlns:pic="http://schemas.openxmlformats.org/drawingml/2006/picture">
                        <pic:nvPicPr>
                          <pic:cNvPr id="1670785315" name="Image 490"/>
                          <pic:cNvPicPr/>
                        </pic:nvPicPr>
                        <pic:blipFill>
                          <a:blip r:embed="rId312" cstate="print"/>
                          <a:stretch>
                            <a:fillRect/>
                          </a:stretch>
                        </pic:blipFill>
                        <pic:spPr>
                          <a:xfrm>
                            <a:off x="1051559" y="268193"/>
                            <a:ext cx="2720339" cy="240791"/>
                          </a:xfrm>
                          <a:prstGeom prst="rect">
                            <a:avLst/>
                          </a:prstGeom>
                        </pic:spPr>
                      </pic:pic>
                      <pic:pic xmlns:pic="http://schemas.openxmlformats.org/drawingml/2006/picture">
                        <pic:nvPicPr>
                          <pic:cNvPr id="1668137166" name="Image 491"/>
                          <pic:cNvPicPr/>
                        </pic:nvPicPr>
                        <pic:blipFill>
                          <a:blip r:embed="rId313" cstate="print"/>
                          <a:stretch>
                            <a:fillRect/>
                          </a:stretch>
                        </pic:blipFill>
                        <pic:spPr>
                          <a:xfrm>
                            <a:off x="1054607" y="525749"/>
                            <a:ext cx="993647" cy="1773935"/>
                          </a:xfrm>
                          <a:prstGeom prst="rect">
                            <a:avLst/>
                          </a:prstGeom>
                        </pic:spPr>
                      </pic:pic>
                      <pic:pic xmlns:pic="http://schemas.openxmlformats.org/drawingml/2006/picture">
                        <pic:nvPicPr>
                          <pic:cNvPr id="508139956" name="Image 492"/>
                          <pic:cNvPicPr/>
                        </pic:nvPicPr>
                        <pic:blipFill>
                          <a:blip r:embed="rId314" cstate="print"/>
                          <a:stretch>
                            <a:fillRect/>
                          </a:stretch>
                        </pic:blipFill>
                        <pic:spPr>
                          <a:xfrm>
                            <a:off x="2188464" y="359663"/>
                            <a:ext cx="292608" cy="210312"/>
                          </a:xfrm>
                          <a:prstGeom prst="rect">
                            <a:avLst/>
                          </a:prstGeom>
                        </pic:spPr>
                      </pic:pic>
                      <pic:pic xmlns:pic="http://schemas.openxmlformats.org/drawingml/2006/picture">
                        <pic:nvPicPr>
                          <pic:cNvPr id="1725290251" name="Image 493"/>
                          <pic:cNvPicPr/>
                        </pic:nvPicPr>
                        <pic:blipFill>
                          <a:blip r:embed="rId315" cstate="print"/>
                          <a:stretch>
                            <a:fillRect/>
                          </a:stretch>
                        </pic:blipFill>
                        <pic:spPr>
                          <a:xfrm>
                            <a:off x="1255775" y="1333500"/>
                            <a:ext cx="292607" cy="210312"/>
                          </a:xfrm>
                          <a:prstGeom prst="rect">
                            <a:avLst/>
                          </a:prstGeom>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8C53F69" id="Group 276" o:spid="_x0000_s1026" style="position:absolute;margin-left:79.55pt;margin-top:15.4pt;width:355pt;height:260.55pt;z-index:-251360256;mso-wrap-distance-left:0;mso-wrap-distance-right:0;mso-position-horizontal-relative:page" coordsize="45082,330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">
                <v:shape id="Graphic 429" o:spid="_x0000_s1027" style="position:absolute;left:3200;top:23134;width:40526;height:12;visibility:visible;mso-wrap-style:square;v-text-anchor:top" coordsize="4052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" path="m,l4052315,e" filled="f" strokeweight=".20056mm">
                  <v:stroke dashstyle="dot"/>
                  <v:path arrowok="t"/>
                </v:shape>
                <v:shape id="Graphic 430" o:spid="_x0000_s1028" style="position:absolute;left:2346;top:29108;width:42234;height:12;visibility:visible;mso-wrap-style:square;v-text-anchor:top" coordsize="42233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" path="m,l4223003,e" filled="f" strokeweight=".36103mm">
                  <v:path arrowok="t"/>
                </v:shape>
                <v:shape id="Graphic 431" o:spid="_x0000_s1029" style="position:absolute;left:44485;top:28788;width:597;height:584;visibility:visible;mso-wrap-style:square;v-text-anchor:top" coordsize="59690,5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" path="m,l,57911,59435,32003,,xe" fillcolor="black" stroked="f">
                  <v:path arrowok="t"/>
                </v:shape>
                <v:shape id="Graphic 432" o:spid="_x0000_s1030" style="position:absolute;left:24094;top:28696;width:13;height:762;visibility:visible;mso-wrap-style:square;v-text-anchor:top" coordsize="127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" path="m,76199l,e" filled="f" strokeweight=".5215mm">
                  <v:path arrowok="t"/>
                </v:shape>
                <v:shape id="Graphic 433" o:spid="_x0000_s1031" style="position:absolute;left:20665;top:28696;width:13;height:762;visibility:visible;mso-wrap-style:square;v-text-anchor:top" coordsize="127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" path="m,76199l,e" filled="f" strokeweight=".20056mm">
                  <v:path arrowok="t"/>
                </v:shape>
                <v:shape id="Graphic 434" o:spid="_x0000_s1032" style="position:absolute;left:17282;top:28696;width:12;height:762;visibility:visible;mso-wrap-style:square;v-text-anchor:top" coordsize="127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" path="m,76199l,e" filled="f" strokeweight=".5215mm">
                  <v:path arrowok="t"/>
                </v:shape>
                <v:shape id="Graphic 435" o:spid="_x0000_s1033" style="position:absolute;left:13853;top:28696;width:12;height:762;visibility:visible;mso-wrap-style:square;v-text-anchor:top" coordsize="127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" path="m,76199l,e" filled="f" strokeweight=".20056mm">
                  <v:path arrowok="t"/>
                </v:shape>
                <v:shape id="Graphic 436" o:spid="_x0000_s1034" style="position:absolute;left:10469;top:28696;width:13;height:762;visibility:visible;mso-wrap-style:square;v-text-anchor:top" coordsize="127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" path="m,76199l,e" filled="f" strokeweight=".5215mm">
                  <v:path arrowok="t"/>
                </v:shape>
                <v:shape id="Graphic 437" o:spid="_x0000_s1035" style="position:absolute;left:7040;top:28696;width:13;height:762;visibility:visible;mso-wrap-style:square;v-text-anchor:top" coordsize="127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" path="m,76199l,e" filled="f" strokeweight=".20056mm">
                  <v:path arrowok="t"/>
                </v:shape>
                <v:shape id="Graphic 438" o:spid="_x0000_s1036" style="position:absolute;left:3642;top:28696;width:13;height:762;visibility:visible;mso-wrap-style:square;v-text-anchor:top" coordsize="127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" path="m,76199l,e" filled="f" strokeweight=".5215mm">
                  <v:path arrowok="t"/>
                </v:shape>
                <v:shape id="Image 439" o:spid="_x0000_s1037" type="#_x0000_t75" style="position:absolute;left:23530;top:29626;width:1204;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">
                  <v:imagedata r:id="rId319" o:title=""/>
                </v:shape>
                <v:shape id="Image 440" o:spid="_x0000_s1038" type="#_x0000_t75" style="position:absolute;left:20177;top:29596;width:1143;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">
                  <v:imagedata r:id="rId320" o:title=""/>
                </v:shape>
                <v:shape id="Image 441" o:spid="_x0000_s1039" type="#_x0000_t75" style="position:absolute;left:16764;top:29626;width:1158;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">
                  <v:imagedata r:id="rId321" o:title=""/>
                </v:shape>
                <v:shape id="Image 442" o:spid="_x0000_s1040" type="#_x0000_t75" style="position:absolute;left:13319;top:29580;width:1189;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">
                  <v:imagedata r:id="rId322" o:title=""/>
                </v:shape>
                <v:shape id="Image 443" o:spid="_x0000_s1041" type="#_x0000_t75" style="position:absolute;left:9906;top:29626;width:1188;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">
                  <v:imagedata r:id="rId323" o:title=""/>
                </v:shape>
                <v:shape id="Graphic 444" o:spid="_x0000_s1042" style="position:absolute;left:27523;top:28696;width:13;height:762;visibility:visible;mso-wrap-style:square;v-text-anchor:top" coordsize="127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" path="m,76199l,e" filled="f" strokeweight=".20056mm">
                  <v:path arrowok="t"/>
                </v:shape>
                <v:shape id="Graphic 445" o:spid="_x0000_s1043" style="position:absolute;left:30906;top:28696;width:13;height:762;visibility:visible;mso-wrap-style:square;v-text-anchor:top" coordsize="127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" path="m,76199l,e" filled="f" strokeweight=".5215mm">
                  <v:path arrowok="t"/>
                </v:shape>
                <v:shape id="Graphic 446" o:spid="_x0000_s1044" style="position:absolute;left:34335;top:28696;width:13;height:762;visibility:visible;mso-wrap-style:square;v-text-anchor:top" coordsize="127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" path="m,76199l,e" filled="f" strokeweight=".20056mm">
                  <v:path arrowok="t"/>
                </v:shape>
                <v:shape id="Graphic 447" o:spid="_x0000_s1045" style="position:absolute;left:37719;top:28696;width:12;height:762;visibility:visible;mso-wrap-style:square;v-text-anchor:top" coordsize="127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" path="m,76199l,e" filled="f" strokeweight=".5215mm">
                  <v:path arrowok="t"/>
                </v:shape>
                <v:shape id="Image 448" o:spid="_x0000_s1046" type="#_x0000_t75" style="position:absolute;left:26944;top:29596;width:1204;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">
                  <v:imagedata r:id="rId324" o:title=""/>
                </v:shape>
                <v:shape id="Image 449" o:spid="_x0000_s1047" type="#_x0000_t75" style="position:absolute;left:30373;top:29626;width:1189;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">
                  <v:imagedata r:id="rId325" o:title=""/>
                </v:shape>
                <v:shape id="Image 450" o:spid="_x0000_s1048" type="#_x0000_t75" style="position:absolute;left:33787;top:29580;width:1188;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">
                  <v:imagedata r:id="rId326" o:title=""/>
                </v:shape>
                <v:shape id="Image 451" o:spid="_x0000_s1049" type="#_x0000_t75" style="position:absolute;left:37170;top:29626;width:1219;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">
                  <v:imagedata r:id="rId327" o:title=""/>
                </v:shape>
                <v:shape id="Graphic 452" o:spid="_x0000_s1050" style="position:absolute;left:41148;top:28696;width:12;height:762;visibility:visible;mso-wrap-style:square;v-text-anchor:top" coordsize="127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" path="m,76199l,e" filled="f" strokeweight=".20056mm">
                  <v:path arrowok="t"/>
                </v:shape>
                <v:shape id="Graphic 453" o:spid="_x0000_s1051" style="position:absolute;left:2788;top:2102;width:13;height:27769;visibility:visible;mso-wrap-style:square;v-text-anchor:top" coordsize="1270,2776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" path="m,2776727l,e" filled="f" strokeweight=".36103mm">
                  <v:path arrowok="t"/>
                </v:shape>
                <v:shape id="Graphic 454" o:spid="_x0000_s1052" style="position:absolute;left:2346;top:23134;width:858;height:12;visibility:visible;mso-wrap-style:square;v-text-anchor:top" coordsize="85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" path="m,l85343,e" filled="f" strokeweight=".5215mm">
                  <v:path arrowok="t"/>
                </v:shape>
                <v:shape id="Image 455" o:spid="_x0000_s1053" type="#_x0000_t75" style="position:absolute;left:2331;width:869;height:27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">
                  <v:imagedata r:id="rId328" o:title=""/>
                </v:shape>
                <v:shape id="Image 456" o:spid="_x0000_s1054" type="#_x0000_t75" style="position:absolute;left:2987;top:365;width:1341;height:13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">
                  <v:imagedata r:id="rId329" o:title=""/>
                </v:shape>
                <v:shape id="Image 457" o:spid="_x0000_s1055" type="#_x0000_t75" style="position:absolute;left:121;top:22738;width:991;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">
                  <v:imagedata r:id="rId330" o:title=""/>
                </v:shape>
                <v:shape id="Image 458" o:spid="_x0000_s1056" type="#_x0000_t75" style="position:absolute;left:1463;top:22722;width:762;height:7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">
                  <v:imagedata r:id="rId331" o:title=""/>
                </v:shape>
                <v:shape id="Graphic 459" o:spid="_x0000_s1057" style="position:absolute;left:1935;top:28285;width:41789;height:12;visibility:visible;mso-wrap-style:square;v-text-anchor:top" coordsize="41789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" path="m,l4178807,e" filled="f" strokeweight=".20056mm">
                  <v:stroke dashstyle="longDash"/>
                  <v:path arrowok="t"/>
                </v:shape>
                <v:shape id="Image 460" o:spid="_x0000_s1058" type="#_x0000_t75" style="position:absolute;left:39334;top:30434;width:3581;height:2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">
                  <v:imagedata r:id="rId332" o:title=""/>
                </v:shape>
                <v:shape id="Graphic 461" o:spid="_x0000_s1059" style="position:absolute;left:3642;top:1782;width:27267;height:27007;visibility:visible;mso-wrap-style:square;v-text-anchor:top" coordsize="2726690,270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" path="m1363979,2691383l1363979,em2726435,2700527r,-2691384em682751,2700527r,-2691384em,2691383l,e" filled="f" strokeweight=".20056mm">
                  <v:stroke dashstyle="dot"/>
                  <v:path arrowok="t"/>
                </v:shape>
                <v:shape id="Graphic 462" o:spid="_x0000_s1060" style="position:absolute;left:7040;top:1782;width:34113;height:26918;visibility:visible;mso-wrap-style:square;v-text-anchor:top" coordsize="3411220,269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" path="m,2691383l,em2048255,2691383l2048255,em2729483,2691383l2729483,em3410711,2691383l3410711,e" filled="f" strokeweight=".20056mm">
                  <v:stroke dashstyle="dot"/>
                  <v:path arrowok="t"/>
                </v:shape>
                <v:shape id="Image 463" o:spid="_x0000_s1061" type="#_x0000_t75" style="position:absolute;left:472;top:27873;width:1280;height:21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">
                  <v:imagedata r:id="rId333" o:title=""/>
                </v:shape>
                <v:shape id="Image 464" o:spid="_x0000_s1062" type="#_x0000_t75" style="position:absolute;left:1264;top:2225;width:549;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">
                  <v:imagedata r:id="rId334" o:title=""/>
                </v:shape>
                <v:shape id="Graphic 465" o:spid="_x0000_s1063" style="position:absolute;left:24094;top:1782;width:13627;height:26918;visibility:visible;mso-wrap-style:square;v-text-anchor:top" coordsize="1362710,269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" path="m1362455,2691383l1362455,em,2691383l,e" filled="f" strokeweight=".20056mm">
                  <v:stroke dashstyle="dot"/>
                  <v:path arrowok="t"/>
                </v:shape>
                <v:shape id="Graphic 466" o:spid="_x0000_s1064" style="position:absolute;left:7391;top:2636;width:30327;height:20498;visibility:visible;mso-wrap-style:square;v-text-anchor:top" coordsize="3032760,204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" path="m,l307847,r,2049779l646175,2049779,1327403,254507r1705356,e" filled="f" strokeweight=".36103mm">
                  <v:path arrowok="t"/>
                </v:shape>
                <v:shape id="Graphic 467" o:spid="_x0000_s1065" style="position:absolute;left:3063;top:2636;width:40525;height:12;visibility:visible;mso-wrap-style:square;v-text-anchor:top" coordsize="4052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" path="m,l4052315,e" filled="f" strokeweight=".20056mm">
                  <v:stroke dashstyle="dot"/>
                  <v:path arrowok="t"/>
                </v:shape>
                <v:shape id="Graphic 468" o:spid="_x0000_s1066" style="position:absolute;left:2346;top:12862;width:858;height:12;visibility:visible;mso-wrap-style:square;v-text-anchor:top" coordsize="85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" path="m,l85343,e" filled="f" strokeweight=".5215mm">
                  <v:path arrowok="t"/>
                </v:shape>
                <v:shape id="Graphic 469" o:spid="_x0000_s1067" style="position:absolute;left:3200;top:12862;width:40526;height:12;visibility:visible;mso-wrap-style:square;v-text-anchor:top" coordsize="4052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" path="m,l4052315,e" filled="f" strokeweight=".20056mm">
                  <v:stroke dashstyle="dot"/>
                  <v:path arrowok="t"/>
                </v:shape>
                <v:shape id="Graphic 470" o:spid="_x0000_s1068" style="position:absolute;left:2346;top:7756;width:858;height:13;visibility:visible;mso-wrap-style:square;v-text-anchor:top" coordsize="85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" path="m,l85343,e" filled="f" strokeweight=".5215mm">
                  <v:path arrowok="t"/>
                </v:shape>
                <v:shape id="Graphic 471" o:spid="_x0000_s1069" style="position:absolute;left:3200;top:7756;width:40526;height:13;visibility:visible;mso-wrap-style:square;v-text-anchor:top" coordsize="4052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" path="m,l4052315,e" filled="f" strokeweight=".20056mm">
                  <v:stroke dashstyle="dot"/>
                  <v:path arrowok="t"/>
                </v:shape>
                <v:shape id="Graphic 472" o:spid="_x0000_s1070" style="position:absolute;left:2346;top:15437;width:858;height:13;visibility:visible;mso-wrap-style:square;v-text-anchor:top" coordsize="85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" path="m,l85343,e" filled="f" strokeweight=".20056mm">
                  <v:path arrowok="t"/>
                </v:shape>
                <v:shape id="Graphic 473" o:spid="_x0000_s1071" style="position:absolute;left:3200;top:15437;width:40526;height:13;visibility:visible;mso-wrap-style:square;v-text-anchor:top" coordsize="4052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" path="m,l4052315,e" filled="f" strokeweight=".20056mm">
                  <v:stroke dashstyle="dot"/>
                  <v:path arrowok="t"/>
                </v:shape>
                <v:shape id="Graphic 474" o:spid="_x0000_s1072" style="position:absolute;left:2346;top:10332;width:858;height:13;visibility:visible;mso-wrap-style:square;v-text-anchor:top" coordsize="85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" path="m,l85343,e" filled="f" strokeweight=".20056mm">
                  <v:path arrowok="t"/>
                </v:shape>
                <v:shape id="Graphic 475" o:spid="_x0000_s1073" style="position:absolute;left:3200;top:10332;width:40526;height:13;visibility:visible;mso-wrap-style:square;v-text-anchor:top" coordsize="4052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" path="m,l4052315,e" filled="f" strokeweight=".20056mm">
                  <v:stroke dashstyle="dot"/>
                  <v:path arrowok="t"/>
                </v:shape>
                <v:shape id="Graphic 476" o:spid="_x0000_s1074" style="position:absolute;left:2377;top:18013;width:870;height:13;visibility:visible;mso-wrap-style:square;v-text-anchor:top" coordsize="86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" path="m,l86867,e" filled="f" strokeweight=".5215mm">
                  <v:path arrowok="t"/>
                </v:shape>
                <v:shape id="Graphic 477" o:spid="_x0000_s1075" style="position:absolute;left:3246;top:18013;width:40525;height:13;visibility:visible;mso-wrap-style:square;v-text-anchor:top" coordsize="4052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" path="m,l4052315,e" filled="f" strokeweight=".20056mm">
                  <v:stroke dashstyle="dot"/>
                  <v:path arrowok="t"/>
                </v:shape>
                <v:shape id="Graphic 478" o:spid="_x0000_s1076" style="position:absolute;left:2346;top:20604;width:858;height:12;visibility:visible;mso-wrap-style:square;v-text-anchor:top" coordsize="85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" path="m,l85343,e" filled="f" strokeweight=".20056mm">
                  <v:path arrowok="t"/>
                </v:shape>
                <v:shape id="Graphic 479" o:spid="_x0000_s1077" style="position:absolute;left:3200;top:20604;width:40526;height:12;visibility:visible;mso-wrap-style:square;v-text-anchor:top" coordsize="4052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" path="m,l4052315,e" filled="f" strokeweight=".20056mm">
                  <v:stroke dashstyle="dot"/>
                  <v:path arrowok="t"/>
                </v:shape>
                <v:shape id="Graphic 480" o:spid="_x0000_s1078" style="position:absolute;left:2346;top:25709;width:858;height:13;visibility:visible;mso-wrap-style:square;v-text-anchor:top" coordsize="85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" path="m,l85343,e" filled="f" strokeweight=".20056mm">
                  <v:path arrowok="t"/>
                </v:shape>
                <v:shape id="Graphic 481" o:spid="_x0000_s1079" style="position:absolute;left:3200;top:25709;width:40526;height:13;visibility:visible;mso-wrap-style:square;v-text-anchor:top" coordsize="40525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" path="m,l4052315,e" filled="f" strokeweight=".20056mm">
                  <v:stroke dashstyle="dot"/>
                  <v:path arrowok="t"/>
                </v:shape>
                <v:shape id="Image 482" o:spid="_x0000_s1080" type="#_x0000_t75" style="position:absolute;top:4785;width:990;height: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">
                  <v:imagedata r:id="rId335" o:title=""/>
                </v:shape>
                <v:shape id="Image 483" o:spid="_x0000_s1081" type="#_x0000_t75" style="position:absolute;left:1325;top:4770;width:762;height: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">
                  <v:imagedata r:id="rId331" o:title=""/>
                </v:shape>
                <v:shape id="Image 484" o:spid="_x0000_s1082" type="#_x0000_t75" style="position:absolute;left:10500;top:5348;width:27173;height:22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">
                  <v:imagedata r:id="rId336" o:title=""/>
                </v:shape>
                <v:shape id="Graphic 485" o:spid="_x0000_s1083" style="position:absolute;left:11460;top:24124;width:4375;height:4572;visibility:visible;mso-wrap-style:square;v-text-anchor:top" coordsize="4375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" path="m,457199r4571,-4572em437387,4571r,-4571e" filled="f" strokecolor="lime" strokeweight=".04011mm">
                  <v:path arrowok="t"/>
                </v:shape>
                <v:shape id="Image 486" o:spid="_x0000_s1084" type="#_x0000_t75" style="position:absolute;left:26730;top:13319;width:3048;height:2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">
                  <v:imagedata r:id="rId337" o:title=""/>
                </v:shape>
                <v:shape id="Graphic 487" o:spid="_x0000_s1085" style="position:absolute;left:20665;top:1782;width:13;height:26918;visibility:visible;mso-wrap-style:square;v-text-anchor:top" coordsize="1270,269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" path="m,2691383l,e" filled="f" strokeweight=".20056mm">
                  <v:stroke dashstyle="dot"/>
                  <v:path arrowok="t"/>
                </v:shape>
                <v:shape id="Graphic 488" o:spid="_x0000_s1086" style="position:absolute;left:2346;top:5181;width:858;height:12;visibility:visible;mso-wrap-style:square;v-text-anchor:top" coordsize="857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" path="m,l85343,e" filled="f" strokeweight=".20056mm">
                  <v:path arrowok="t"/>
                </v:shape>
                <v:shape id="Graphic 489" o:spid="_x0000_s1087" style="position:absolute;left:3200;top:1874;width:40526;height:26917;visibility:visible;mso-wrap-style:square;v-text-anchor:top" coordsize="4052570,269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" path="m,330707r4052315,em1065275,2691383l1065275,e" filled="f" strokeweight=".20056mm">
                  <v:stroke dashstyle="dot"/>
                  <v:path arrowok="t"/>
                </v:shape>
                <v:shape id="Image 490" o:spid="_x0000_s1088" type="#_x0000_t75" style="position:absolute;left:10515;top:2681;width:27203;height:2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">
                  <v:imagedata r:id="rId338" o:title=""/>
                </v:shape>
                <v:shape id="Image 491" o:spid="_x0000_s1089" type="#_x0000_t75" style="position:absolute;left:10546;top:5257;width:9936;height:177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">
                  <v:imagedata r:id="rId339" o:title=""/>
                </v:shape>
                <v:shape id="Image 492" o:spid="_x0000_s1090" type="#_x0000_t75" style="position:absolute;left:21884;top:3596;width:2926;height:2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">
                  <v:imagedata r:id="rId340" o:title=""/>
                </v:shape>
                <v:shape id="Image 493" o:spid="_x0000_s1091" type="#_x0000_t75" style="position:absolute;left:12557;top:13335;width:2926;height:2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">
                  <v:imagedata r:id="rId341" o:title=""/>
                </v:shape>
                <w10:wrap type="topAndBottom" anchorx="page"/>
              </v:group>
            </w:pict>
          </mc:Fallback>
        </mc:AlternateContent>
      </w:r>
      <w:bookmarkStart w:id="45" w:name="_bookmark85"/>
      <w:bookmarkEnd w:id="45"/>
    </w:p>
    <w:p w14:paraId="0E19AB9E" w14:textId="178BF2D0" w:rsidR="00FB1135" w:rsidRPr="002B2DCB" w:rsidRDefault="002904A4"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5.3.</w:t>
      </w:r>
      <w:r w:rsidR="00FB1135" w:rsidRPr="002B2DCB">
        <w:rPr>
          <w:rFonts w:asciiTheme="majorBidi" w:hAnsiTheme="majorBidi" w:cstheme="majorBidi"/>
          <w:sz w:val="24"/>
          <w:szCs w:val="24"/>
          <w:lang w:val="lv-LV"/>
        </w:rPr>
        <w:t xml:space="preserve"> attēls Prasības attiecībā uz sprieguma krituma pielaides toleranci C un D kategorijas vēja elektrostacijām.</w:t>
      </w:r>
    </w:p>
    <w:p w14:paraId="09D979F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7728704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Simetrisku un asimetrisku bojājumu gadījumā jāievēro šādas prasības, t. i., prasības attiecas uz vienas, divu vai trīs fāžu bojājumiem:</w:t>
      </w:r>
    </w:p>
    <w:p w14:paraId="5466FB1B" w14:textId="2599B21D"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A apgabals: vēja elektrostacijai jābūt pieslēgtai tīklam un jāsaglabā</w:t>
      </w:r>
      <w:r w:rsidR="002904A4"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normāla ražošana.</w:t>
      </w:r>
    </w:p>
    <w:p w14:paraId="0DBC1E2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B apgabals: vēja elektrostacijai jābūt pieslēgtai elektrotīklam. Vēja spēkstacijai jānodrošina maksimāls sprieguma atbalsts, piegādājot papildu kontrolētu reaktīvo strāvu, lai nodrošinātu, ka vēja spēkstacija ir pieslēgta pie tīkla.</w:t>
      </w:r>
    </w:p>
    <w:p w14:paraId="6586FFD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C zona: vēja elektrostacijas atvienošana ir atļauta.</w:t>
      </w:r>
    </w:p>
    <w:p w14:paraId="2724718E" w14:textId="48C92CF6"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Ja spriegums UPOC pēc 1,5 sekundēm bojājuma sekvences laikā atgriežas A zonā, nākamais sprieguma kritums tiks uzskatīts par jaunu bojājuma situāciju</w:t>
      </w:r>
      <w:r w:rsidR="002904A4" w:rsidRPr="002B2DCB">
        <w:rPr>
          <w:rFonts w:asciiTheme="majorBidi" w:hAnsiTheme="majorBidi" w:cstheme="majorBidi"/>
          <w:sz w:val="24"/>
          <w:szCs w:val="24"/>
          <w:lang w:val="lv-LV"/>
        </w:rPr>
        <w:t>.</w:t>
      </w:r>
    </w:p>
    <w:p w14:paraId="7637028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Ja apgabalā B rodas vairākas secīgas kļūdu sekvences, kas laika gaitā pāriet apgabalā C, ir atļauts atvienojums.</w:t>
      </w:r>
    </w:p>
    <w:p w14:paraId="39291168" w14:textId="5E787602"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Saistībā ar bojājumu sekvencēm B zonā vēja elektrostacijai jābūt vadības funkcijai, kas spēj kontrolēt reaktīvās strāvas sinhrono komponenti</w:t>
      </w:r>
      <w:r w:rsidR="002904A4" w:rsidRPr="002B2DCB">
        <w:rPr>
          <w:rFonts w:asciiTheme="majorBidi" w:hAnsiTheme="majorBidi" w:cstheme="majorBidi"/>
          <w:sz w:val="24"/>
          <w:szCs w:val="24"/>
          <w:lang w:val="lv-LV"/>
        </w:rPr>
        <w:t>.</w:t>
      </w:r>
    </w:p>
    <w:p w14:paraId="778DA64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103120C1"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Atsevišķas vēja turbīnas termināla sprieguma mērījumus var izmantot, lai kontrolētu reaktīvo strāvu sprieguma krituma laikā.</w:t>
      </w:r>
    </w:p>
    <w:p w14:paraId="06994613" w14:textId="116B1B22"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Reaktīvās strāvas kontrolei jānotiek</w:t>
      </w:r>
      <w:r w:rsidR="002904A4"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 xml:space="preserve">lai pievienotā reaktīvā strāva (sinhronā komponente) pēc 100 ms atbilstu raksturlielumam ar pielaidi ± 20 %, ievērojot vēja elektrostacijas konstrukcijas ierobežojumus. </w:t>
      </w:r>
      <w:hyperlink r:id="rId342" w:anchor="_bookmark86" w:history="1">
        <w:r w:rsidRPr="002B2DCB">
          <w:rPr>
            <w:lang w:val="lv-LV"/>
          </w:rPr>
          <w:t>attēlā</w:t>
        </w:r>
      </w:hyperlink>
      <w:r w:rsidRPr="002B2DCB">
        <w:rPr>
          <w:rFonts w:asciiTheme="majorBidi" w:hAnsiTheme="majorBidi" w:cstheme="majorBidi"/>
          <w:sz w:val="24"/>
          <w:szCs w:val="24"/>
          <w:lang w:val="lv-LV"/>
        </w:rPr>
        <w:t xml:space="preserve"> Y ass norāda 50 Hz komponentei piemēroto vadības spriegumu.</w:t>
      </w:r>
    </w:p>
    <w:p w14:paraId="4EDCF4EE" w14:textId="5E90C889"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Attiecībā uz kontroles koncepciju pievienotās reaktīvās strāvas padevei sprieguma krituma laikā vēja turbīnas piegādātāja ziņā ir noteikt, kāds kontroles spriegums tiek izmantots. Tas var būt minimālais vai maksimālais starplīnijas spriegums vai fāzes spriegums. </w:t>
      </w:r>
    </w:p>
    <w:p w14:paraId="0F1BF4B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B apgabalā pirmā prioritāte ir reaktīvās strāvas piegādei, bet otrā prioritāte ir aktīvās jaudas piegādei.</w:t>
      </w:r>
    </w:p>
    <w:p w14:paraId="68BA605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Ja iespējams, sprieguma kritumu laikā jāsaglabā aktīvā jauda, tomēr ir pieļaujams aktīvās jaudas samazinājums vēja elektrostacijas konstrukcijas ierobežojumu robežās.</w:t>
      </w:r>
    </w:p>
    <w:p w14:paraId="6CAFA94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bookmarkStart w:id="46" w:name="_bookmark87"/>
      <w:bookmarkEnd w:id="46"/>
      <w:r w:rsidRPr="002B2DCB">
        <w:rPr>
          <w:rFonts w:asciiTheme="majorBidi" w:hAnsiTheme="majorBidi" w:cstheme="majorBidi"/>
          <w:sz w:val="24"/>
          <w:szCs w:val="24"/>
          <w:lang w:val="lv-LV"/>
        </w:rPr>
        <w:t>Atkārtotas kļūmes publiskajā elektroenerģijas piegādes tīklā</w:t>
      </w:r>
    </w:p>
    <w:p w14:paraId="29FD58EA" w14:textId="45A37B7B"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Vēja spēkstacijai un visām kompensācijas iekārtām jāpaliek pieslēgtām laikā, kad sabiedriskajā elektrotīklā ir radušies bojājumi, kā norādīts </w:t>
      </w:r>
      <w:r w:rsidR="008D2208" w:rsidRPr="002B2DCB">
        <w:rPr>
          <w:rFonts w:asciiTheme="majorBidi" w:hAnsiTheme="majorBidi" w:cstheme="majorBidi"/>
          <w:sz w:val="24"/>
          <w:szCs w:val="24"/>
          <w:lang w:val="lv-LV"/>
        </w:rPr>
        <w:t>5.</w:t>
      </w:r>
      <w:hyperlink r:id="rId343" w:anchor="_bookmark88" w:history="1">
        <w:r w:rsidRPr="002B2DCB">
          <w:rPr>
            <w:rFonts w:asciiTheme="majorBidi" w:hAnsiTheme="majorBidi" w:cstheme="majorBidi"/>
            <w:sz w:val="24"/>
            <w:szCs w:val="24"/>
            <w:lang w:val="lv-LV"/>
          </w:rPr>
          <w:t>2. tabulā</w:t>
        </w:r>
      </w:hyperlink>
      <w:r w:rsidRPr="002B2DCB">
        <w:rPr>
          <w:rFonts w:asciiTheme="majorBidi" w:hAnsiTheme="majorBidi" w:cstheme="majorBidi"/>
          <w:sz w:val="24"/>
          <w:szCs w:val="24"/>
          <w:lang w:val="lv-LV"/>
        </w:rPr>
        <w:t>, un pēc tiem.</w:t>
      </w:r>
    </w:p>
    <w:p w14:paraId="41D1B4E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Šīs prasības attiecas uz pieslēguma punktu, bet bojājuma secība ir nejaušā publiskā elektroenerģijas piegādes tīkla punktā.</w:t>
      </w:r>
    </w:p>
    <w:p w14:paraId="508B8AF2" w14:textId="49204318" w:rsidR="00FB1135"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Lai vēl vairāk nodrošinātu atbilstību noteiktajām sprieguma krituma prasībām, </w:t>
      </w:r>
      <w:r w:rsidR="008D2208" w:rsidRPr="002B2DCB">
        <w:rPr>
          <w:rFonts w:asciiTheme="majorBidi" w:hAnsiTheme="majorBidi" w:cstheme="majorBidi"/>
          <w:sz w:val="24"/>
          <w:szCs w:val="24"/>
          <w:lang w:val="lv-LV"/>
        </w:rPr>
        <w:t>5.</w:t>
      </w:r>
      <w:hyperlink r:id="rId344" w:anchor="_bookmark88" w:history="1">
        <w:r w:rsidRPr="002B2DCB">
          <w:rPr>
            <w:lang w:val="lv-LV"/>
          </w:rPr>
          <w:t>2. tabulā</w:t>
        </w:r>
      </w:hyperlink>
      <w:r w:rsidRPr="002B2DCB">
        <w:rPr>
          <w:rFonts w:asciiTheme="majorBidi" w:hAnsiTheme="majorBidi" w:cstheme="majorBidi"/>
          <w:sz w:val="24"/>
          <w:szCs w:val="24"/>
          <w:lang w:val="lv-LV"/>
        </w:rPr>
        <w:t xml:space="preserve"> minētās prasības ir jāpārbauda, dokumentējot, ka vēja elektrostacija ir projektēta tā, lai izturētu noteiktos atkārtojošos bojājumus.</w:t>
      </w:r>
    </w:p>
    <w:p w14:paraId="402C0D84" w14:textId="77777777" w:rsidR="003445F3" w:rsidRDefault="003445F3" w:rsidP="00133A18">
      <w:pPr>
        <w:pStyle w:val="BodyText"/>
        <w:spacing w:before="41" w:line="360" w:lineRule="auto"/>
        <w:ind w:right="646" w:firstLine="720"/>
        <w:jc w:val="both"/>
        <w:rPr>
          <w:rFonts w:asciiTheme="majorBidi" w:hAnsiTheme="majorBidi" w:cstheme="majorBidi"/>
          <w:sz w:val="24"/>
          <w:szCs w:val="24"/>
          <w:lang w:val="lv-LV"/>
        </w:rPr>
      </w:pPr>
    </w:p>
    <w:p w14:paraId="69EFA5D8" w14:textId="77777777" w:rsidR="003445F3" w:rsidRPr="002B2DCB" w:rsidRDefault="003445F3" w:rsidP="00133A18">
      <w:pPr>
        <w:pStyle w:val="BodyText"/>
        <w:spacing w:before="41" w:line="360" w:lineRule="auto"/>
        <w:ind w:right="646" w:firstLine="720"/>
        <w:jc w:val="both"/>
        <w:rPr>
          <w:rFonts w:asciiTheme="majorBidi" w:hAnsiTheme="majorBidi" w:cstheme="majorBidi"/>
          <w:sz w:val="24"/>
          <w:szCs w:val="24"/>
          <w:lang w:val="lv-LV"/>
        </w:rPr>
      </w:pPr>
    </w:p>
    <w:p w14:paraId="145E3651" w14:textId="3782669C" w:rsidR="00FB1135" w:rsidRPr="002B2DCB" w:rsidRDefault="008D2208" w:rsidP="00133A18">
      <w:pPr>
        <w:pStyle w:val="BodyText"/>
        <w:spacing w:before="41" w:line="360" w:lineRule="auto"/>
        <w:ind w:right="646"/>
        <w:jc w:val="right"/>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5.2. Tabula Elektroapgādes tīkla bojājumu veidi un ilgums.</w:t>
      </w:r>
    </w:p>
    <w:tbl>
      <w:tblPr>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44"/>
        <w:gridCol w:w="4085"/>
      </w:tblGrid>
      <w:tr w:rsidR="00FB1135" w:rsidRPr="002B2DCB" w14:paraId="5656C8E5" w14:textId="77777777" w:rsidTr="00FB1135">
        <w:trPr>
          <w:trHeight w:val="261"/>
        </w:trPr>
        <w:tc>
          <w:tcPr>
            <w:tcW w:w="3444" w:type="dxa"/>
            <w:tcBorders>
              <w:top w:val="single" w:sz="4" w:space="0" w:color="000000"/>
              <w:left w:val="single" w:sz="4" w:space="0" w:color="000000"/>
              <w:bottom w:val="single" w:sz="4" w:space="0" w:color="000000"/>
              <w:right w:val="single" w:sz="4" w:space="0" w:color="000000"/>
            </w:tcBorders>
            <w:hideMark/>
          </w:tcPr>
          <w:p w14:paraId="7D56711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Tips</w:t>
            </w:r>
          </w:p>
        </w:tc>
        <w:tc>
          <w:tcPr>
            <w:tcW w:w="4085" w:type="dxa"/>
            <w:tcBorders>
              <w:top w:val="single" w:sz="4" w:space="0" w:color="000000"/>
              <w:left w:val="single" w:sz="4" w:space="0" w:color="000000"/>
              <w:bottom w:val="single" w:sz="4" w:space="0" w:color="000000"/>
              <w:right w:val="single" w:sz="4" w:space="0" w:color="000000"/>
            </w:tcBorders>
            <w:hideMark/>
          </w:tcPr>
          <w:p w14:paraId="783CFA2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Bojājuma ilgums</w:t>
            </w:r>
          </w:p>
        </w:tc>
      </w:tr>
      <w:tr w:rsidR="00FB1135" w:rsidRPr="002B2DCB" w14:paraId="057538BB" w14:textId="77777777" w:rsidTr="00FB1135">
        <w:trPr>
          <w:trHeight w:val="263"/>
        </w:trPr>
        <w:tc>
          <w:tcPr>
            <w:tcW w:w="3444" w:type="dxa"/>
            <w:tcBorders>
              <w:top w:val="single" w:sz="4" w:space="0" w:color="000000"/>
              <w:left w:val="single" w:sz="4" w:space="0" w:color="000000"/>
              <w:bottom w:val="single" w:sz="4" w:space="0" w:color="000000"/>
              <w:right w:val="single" w:sz="4" w:space="0" w:color="000000"/>
            </w:tcBorders>
            <w:hideMark/>
          </w:tcPr>
          <w:p w14:paraId="5A65E1B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Trīsfāžu īssavienojums</w:t>
            </w:r>
          </w:p>
        </w:tc>
        <w:tc>
          <w:tcPr>
            <w:tcW w:w="4085" w:type="dxa"/>
            <w:tcBorders>
              <w:top w:val="single" w:sz="4" w:space="0" w:color="000000"/>
              <w:left w:val="single" w:sz="4" w:space="0" w:color="000000"/>
              <w:bottom w:val="single" w:sz="4" w:space="0" w:color="000000"/>
              <w:right w:val="single" w:sz="4" w:space="0" w:color="000000"/>
            </w:tcBorders>
            <w:hideMark/>
          </w:tcPr>
          <w:p w14:paraId="1191123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Īssavienojums uz 150 ms</w:t>
            </w:r>
          </w:p>
        </w:tc>
      </w:tr>
      <w:tr w:rsidR="00FB1135" w:rsidRPr="000C1D9B" w14:paraId="7A49222B" w14:textId="77777777" w:rsidTr="00FB1135">
        <w:trPr>
          <w:trHeight w:val="786"/>
        </w:trPr>
        <w:tc>
          <w:tcPr>
            <w:tcW w:w="3444" w:type="dxa"/>
            <w:tcBorders>
              <w:top w:val="single" w:sz="4" w:space="0" w:color="000000"/>
              <w:left w:val="single" w:sz="4" w:space="0" w:color="000000"/>
              <w:bottom w:val="single" w:sz="4" w:space="0" w:color="000000"/>
              <w:right w:val="single" w:sz="4" w:space="0" w:color="000000"/>
            </w:tcBorders>
            <w:hideMark/>
          </w:tcPr>
          <w:p w14:paraId="7D0E027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Īssavienojums no fāzes uz fāzi līdz zemei/īsssavienojums no fāzes uz fāzi</w:t>
            </w:r>
          </w:p>
        </w:tc>
        <w:tc>
          <w:tcPr>
            <w:tcW w:w="4085" w:type="dxa"/>
            <w:tcBorders>
              <w:top w:val="single" w:sz="4" w:space="0" w:color="000000"/>
              <w:left w:val="single" w:sz="4" w:space="0" w:color="000000"/>
              <w:bottom w:val="single" w:sz="4" w:space="0" w:color="000000"/>
              <w:right w:val="single" w:sz="4" w:space="0" w:color="000000"/>
            </w:tcBorders>
            <w:hideMark/>
          </w:tcPr>
          <w:p w14:paraId="3A556D26" w14:textId="32DC02D3" w:rsidR="00FB1135" w:rsidRPr="002B2DCB" w:rsidRDefault="00FB1135" w:rsidP="00A54DD1">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Īssavienojums uz 150 ms, kam seko jauns īssavienojums </w:t>
            </w:r>
            <w:r w:rsidR="00A54DD1">
              <w:rPr>
                <w:rFonts w:asciiTheme="majorBidi" w:hAnsiTheme="majorBidi" w:cstheme="majorBidi"/>
                <w:sz w:val="24"/>
                <w:szCs w:val="24"/>
                <w:lang w:val="lv-LV"/>
              </w:rPr>
              <w:t xml:space="preserve">no </w:t>
            </w:r>
            <w:r w:rsidRPr="002B2DCB">
              <w:rPr>
                <w:rFonts w:asciiTheme="majorBidi" w:hAnsiTheme="majorBidi" w:cstheme="majorBidi"/>
                <w:sz w:val="24"/>
                <w:szCs w:val="24"/>
                <w:lang w:val="lv-LV"/>
              </w:rPr>
              <w:t>0,5 līdz 3 sekundes vēlāk, arī</w:t>
            </w:r>
            <w:r w:rsidR="00A54DD1">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ar ilgumu 150 ms</w:t>
            </w:r>
          </w:p>
        </w:tc>
      </w:tr>
      <w:tr w:rsidR="00FB1135" w:rsidRPr="000C1D9B" w14:paraId="5674431E" w14:textId="77777777" w:rsidTr="00FB1135">
        <w:trPr>
          <w:trHeight w:val="1050"/>
        </w:trPr>
        <w:tc>
          <w:tcPr>
            <w:tcW w:w="3444" w:type="dxa"/>
            <w:tcBorders>
              <w:top w:val="single" w:sz="4" w:space="0" w:color="000000"/>
              <w:left w:val="single" w:sz="4" w:space="0" w:color="000000"/>
              <w:bottom w:val="single" w:sz="4" w:space="0" w:color="000000"/>
              <w:right w:val="single" w:sz="4" w:space="0" w:color="000000"/>
            </w:tcBorders>
            <w:hideMark/>
          </w:tcPr>
          <w:p w14:paraId="62B0C3E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Fāzes-zemes īssavienojums</w:t>
            </w:r>
          </w:p>
        </w:tc>
        <w:tc>
          <w:tcPr>
            <w:tcW w:w="4085" w:type="dxa"/>
            <w:tcBorders>
              <w:top w:val="single" w:sz="4" w:space="0" w:color="000000"/>
              <w:left w:val="single" w:sz="4" w:space="0" w:color="000000"/>
              <w:bottom w:val="single" w:sz="4" w:space="0" w:color="000000"/>
              <w:right w:val="single" w:sz="4" w:space="0" w:color="000000"/>
            </w:tcBorders>
            <w:hideMark/>
          </w:tcPr>
          <w:p w14:paraId="32577D1C" w14:textId="72006B24" w:rsidR="00FB1135" w:rsidRPr="002B2DCB" w:rsidRDefault="00A54DD1" w:rsidP="00133A18">
            <w:pPr>
              <w:pStyle w:val="BodyText"/>
              <w:spacing w:before="41" w:line="360" w:lineRule="auto"/>
              <w:ind w:right="646"/>
              <w:jc w:val="both"/>
              <w:rPr>
                <w:rFonts w:asciiTheme="majorBidi" w:hAnsiTheme="majorBidi" w:cstheme="majorBidi"/>
                <w:sz w:val="24"/>
                <w:szCs w:val="24"/>
                <w:lang w:val="lv-LV"/>
              </w:rPr>
            </w:pPr>
            <w:r>
              <w:rPr>
                <w:rFonts w:asciiTheme="majorBidi" w:hAnsiTheme="majorBidi" w:cstheme="majorBidi"/>
                <w:sz w:val="24"/>
                <w:szCs w:val="24"/>
                <w:lang w:val="lv-LV"/>
              </w:rPr>
              <w:t>Zemslēguma</w:t>
            </w:r>
            <w:r w:rsidR="00FB1135" w:rsidRPr="002B2DCB">
              <w:rPr>
                <w:rFonts w:asciiTheme="majorBidi" w:hAnsiTheme="majorBidi" w:cstheme="majorBidi"/>
                <w:sz w:val="24"/>
                <w:szCs w:val="24"/>
                <w:lang w:val="lv-LV"/>
              </w:rPr>
              <w:t xml:space="preserve"> traucējums 150 ms, kam seko jauns </w:t>
            </w:r>
            <w:r>
              <w:rPr>
                <w:rFonts w:asciiTheme="majorBidi" w:hAnsiTheme="majorBidi" w:cstheme="majorBidi"/>
                <w:sz w:val="24"/>
                <w:szCs w:val="24"/>
                <w:lang w:val="lv-LV"/>
              </w:rPr>
              <w:t>zemslēguma</w:t>
            </w:r>
            <w:r w:rsidR="00FB1135" w:rsidRPr="002B2DCB">
              <w:rPr>
                <w:rFonts w:asciiTheme="majorBidi" w:hAnsiTheme="majorBidi" w:cstheme="majorBidi"/>
                <w:sz w:val="24"/>
                <w:szCs w:val="24"/>
                <w:lang w:val="lv-LV"/>
              </w:rPr>
              <w:t xml:space="preserve"> traucējums</w:t>
            </w:r>
            <w:r>
              <w:rPr>
                <w:rFonts w:asciiTheme="majorBidi" w:hAnsiTheme="majorBidi" w:cstheme="majorBidi"/>
                <w:sz w:val="24"/>
                <w:szCs w:val="24"/>
                <w:lang w:val="lv-LV"/>
              </w:rPr>
              <w:t xml:space="preserve"> no</w:t>
            </w:r>
            <w:r w:rsidR="00FB1135" w:rsidRPr="002B2DCB">
              <w:rPr>
                <w:rFonts w:asciiTheme="majorBidi" w:hAnsiTheme="majorBidi" w:cstheme="majorBidi"/>
                <w:sz w:val="24"/>
                <w:szCs w:val="24"/>
                <w:lang w:val="lv-LV"/>
              </w:rPr>
              <w:t xml:space="preserve"> 0,5 līdz 3 sekundes vēlāk, arī ar 150 ms ilgumu.</w:t>
            </w:r>
          </w:p>
          <w:p w14:paraId="61676400" w14:textId="710B75D8"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tc>
      </w:tr>
    </w:tbl>
    <w:p w14:paraId="4F201262" w14:textId="5533E6A2"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bookmarkStart w:id="47" w:name="_bookmark88"/>
      <w:bookmarkEnd w:id="47"/>
      <w:r w:rsidRPr="002B2DCB">
        <w:rPr>
          <w:rFonts w:asciiTheme="majorBidi" w:hAnsiTheme="majorBidi" w:cstheme="majorBidi"/>
          <w:sz w:val="24"/>
          <w:szCs w:val="24"/>
          <w:lang w:val="lv-LV"/>
        </w:rPr>
        <w:t xml:space="preserve">Enerģijas rezervēm, ko nodrošina palīgiekārtas, piemēram, avārijas barošanas iekārtas, kā arī hidrauliskās un pneimatiskās sistēmas, jābūt pietiekamām, lai vēja elektrostacija atbilstu </w:t>
      </w:r>
      <w:r w:rsidR="00A54DD1" w:rsidRPr="00A54DD1">
        <w:rPr>
          <w:rFonts w:ascii="Times New Roman" w:hAnsi="Times New Roman" w:cs="Times New Roman"/>
          <w:sz w:val="24"/>
          <w:szCs w:val="24"/>
          <w:lang w:val="lv-LV"/>
        </w:rPr>
        <w:t>5.</w:t>
      </w:r>
      <w:hyperlink r:id="rId345" w:anchor="_bookmark88" w:history="1">
        <w:r w:rsidRPr="00A54DD1">
          <w:rPr>
            <w:rFonts w:ascii="Times New Roman" w:hAnsi="Times New Roman" w:cs="Times New Roman"/>
            <w:lang w:val="lv-LV"/>
          </w:rPr>
          <w:t>2. tabulā</w:t>
        </w:r>
      </w:hyperlink>
      <w:r w:rsidRPr="002B2DCB">
        <w:rPr>
          <w:rFonts w:asciiTheme="majorBidi" w:hAnsiTheme="majorBidi" w:cstheme="majorBidi"/>
          <w:sz w:val="24"/>
          <w:szCs w:val="24"/>
          <w:lang w:val="lv-LV"/>
        </w:rPr>
        <w:t xml:space="preserve"> noteiktajām prasībām, ja divu minūšu laikā rodas vismaz divi neatkarīgi norādīto veidu traucējumi.</w:t>
      </w:r>
    </w:p>
    <w:p w14:paraId="4928827A" w14:textId="0AB97898"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Enerģijas rezervēm, ko nodrošina palīgiekārtas, piemēram, avārijas barošanas iekārtas, kā arī hidrauliskās un pneimatiskās sistēmas, jābūt pietiekamām, lai vēja elektrostacija varētu izpildīt noteiktās prasības vismaz sešu </w:t>
      </w:r>
      <w:r w:rsidR="00A54DD1">
        <w:rPr>
          <w:rFonts w:asciiTheme="majorBidi" w:hAnsiTheme="majorBidi" w:cstheme="majorBidi"/>
          <w:sz w:val="24"/>
          <w:szCs w:val="24"/>
          <w:lang w:val="lv-LV"/>
        </w:rPr>
        <w:t>5</w:t>
      </w:r>
      <w:r w:rsidR="00A54DD1" w:rsidRPr="00A54DD1">
        <w:rPr>
          <w:rFonts w:ascii="Times New Roman" w:hAnsi="Times New Roman" w:cs="Times New Roman"/>
          <w:sz w:val="24"/>
          <w:szCs w:val="24"/>
          <w:lang w:val="lv-LV"/>
        </w:rPr>
        <w:t>.</w:t>
      </w:r>
      <w:hyperlink r:id="rId346" w:anchor="_bookmark88" w:history="1">
        <w:r w:rsidRPr="00A54DD1">
          <w:rPr>
            <w:rFonts w:ascii="Times New Roman" w:hAnsi="Times New Roman" w:cs="Times New Roman"/>
            <w:lang w:val="lv-LV"/>
          </w:rPr>
          <w:t>2. tabulā</w:t>
        </w:r>
      </w:hyperlink>
      <w:r w:rsidRPr="002B2DCB">
        <w:rPr>
          <w:rFonts w:asciiTheme="majorBidi" w:hAnsiTheme="majorBidi" w:cstheme="majorBidi"/>
          <w:sz w:val="24"/>
          <w:szCs w:val="24"/>
          <w:lang w:val="lv-LV"/>
        </w:rPr>
        <w:t xml:space="preserve"> norādīto veidu neatkarīgu kļūdu gadījumā, kas notiek ar piecu minūšu intervālu.</w:t>
      </w:r>
    </w:p>
    <w:p w14:paraId="606435B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bookmarkStart w:id="48" w:name="_bookmark89"/>
      <w:bookmarkEnd w:id="48"/>
      <w:r w:rsidRPr="002B2DCB">
        <w:rPr>
          <w:rFonts w:asciiTheme="majorBidi" w:hAnsiTheme="majorBidi" w:cstheme="majorBidi"/>
          <w:sz w:val="24"/>
          <w:szCs w:val="24"/>
          <w:lang w:val="lv-LV"/>
        </w:rPr>
        <w:t>Enerģijas kvalitāte</w:t>
      </w:r>
    </w:p>
    <w:p w14:paraId="0CC42C8C"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Novērtējot vēja elektrostacijas ietekmi uz elektroenerģijas kvalitāti publiskajā elektrotīklā, ir jādokumentē dažādi elektroenerģijas kvalitātes parametri pieslēguma punktā.</w:t>
      </w:r>
    </w:p>
    <w:p w14:paraId="24C655C1" w14:textId="3A467158" w:rsidR="00FB1135" w:rsidRDefault="008D2208"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5.3. T</w:t>
      </w:r>
      <w:r w:rsidR="00FB1135" w:rsidRPr="002B2DCB">
        <w:rPr>
          <w:rFonts w:asciiTheme="majorBidi" w:hAnsiTheme="majorBidi" w:cstheme="majorBidi"/>
          <w:sz w:val="24"/>
          <w:szCs w:val="24"/>
          <w:lang w:val="lv-LV"/>
        </w:rPr>
        <w:t xml:space="preserve">abulā ir uzskaitītas prasības attiecībā uz kropļojumiem atsevišķās </w:t>
      </w:r>
      <w:r w:rsidR="00D93349" w:rsidRPr="002B2DCB">
        <w:rPr>
          <w:rFonts w:asciiTheme="majorBidi" w:hAnsiTheme="majorBidi" w:cstheme="majorBidi"/>
          <w:sz w:val="24"/>
          <w:szCs w:val="24"/>
          <w:lang w:val="lv-LV"/>
        </w:rPr>
        <w:t>iekārtu</w:t>
      </w:r>
      <w:r w:rsidR="00FB1135" w:rsidRPr="002B2DCB">
        <w:rPr>
          <w:rFonts w:asciiTheme="majorBidi" w:hAnsiTheme="majorBidi" w:cstheme="majorBidi"/>
          <w:sz w:val="24"/>
          <w:szCs w:val="24"/>
          <w:lang w:val="lv-LV"/>
        </w:rPr>
        <w:t xml:space="preserve"> kategorijās.</w:t>
      </w:r>
    </w:p>
    <w:p w14:paraId="6D9CA576" w14:textId="77777777" w:rsidR="00A54DD1" w:rsidRDefault="00A54DD1" w:rsidP="00133A18">
      <w:pPr>
        <w:pStyle w:val="BodyText"/>
        <w:spacing w:before="41" w:line="360" w:lineRule="auto"/>
        <w:ind w:right="646"/>
        <w:jc w:val="both"/>
        <w:rPr>
          <w:rFonts w:asciiTheme="majorBidi" w:hAnsiTheme="majorBidi" w:cstheme="majorBidi"/>
          <w:sz w:val="24"/>
          <w:szCs w:val="24"/>
          <w:lang w:val="lv-LV"/>
        </w:rPr>
      </w:pPr>
    </w:p>
    <w:p w14:paraId="63A729E0" w14:textId="77777777" w:rsidR="00A54DD1" w:rsidRDefault="00A54DD1" w:rsidP="00133A18">
      <w:pPr>
        <w:pStyle w:val="BodyText"/>
        <w:spacing w:before="41" w:line="360" w:lineRule="auto"/>
        <w:ind w:right="646"/>
        <w:jc w:val="both"/>
        <w:rPr>
          <w:rFonts w:asciiTheme="majorBidi" w:hAnsiTheme="majorBidi" w:cstheme="majorBidi"/>
          <w:sz w:val="24"/>
          <w:szCs w:val="24"/>
          <w:lang w:val="lv-LV"/>
        </w:rPr>
      </w:pPr>
    </w:p>
    <w:p w14:paraId="51F83B90" w14:textId="585EE51A" w:rsidR="00A54DD1" w:rsidRDefault="00A54DD1" w:rsidP="00133A18">
      <w:pPr>
        <w:pStyle w:val="BodyText"/>
        <w:spacing w:before="41" w:line="360" w:lineRule="auto"/>
        <w:ind w:right="646"/>
        <w:jc w:val="both"/>
        <w:rPr>
          <w:rFonts w:asciiTheme="majorBidi" w:hAnsiTheme="majorBidi" w:cstheme="majorBidi"/>
          <w:sz w:val="24"/>
          <w:szCs w:val="24"/>
          <w:lang w:val="lv-LV"/>
        </w:rPr>
      </w:pPr>
    </w:p>
    <w:p w14:paraId="4B87FE72" w14:textId="77777777" w:rsidR="00B96CF0" w:rsidRPr="002B2DCB" w:rsidRDefault="00B96CF0" w:rsidP="00133A18">
      <w:pPr>
        <w:pStyle w:val="BodyText"/>
        <w:spacing w:before="41" w:line="360" w:lineRule="auto"/>
        <w:ind w:right="646"/>
        <w:jc w:val="both"/>
        <w:rPr>
          <w:rFonts w:asciiTheme="majorBidi" w:hAnsiTheme="majorBidi" w:cstheme="majorBidi"/>
          <w:sz w:val="24"/>
          <w:szCs w:val="24"/>
          <w:lang w:val="lv-LV"/>
        </w:rPr>
      </w:pPr>
    </w:p>
    <w:p w14:paraId="67D48169" w14:textId="1788C0D9" w:rsidR="00FB1135" w:rsidRPr="002B2DCB" w:rsidRDefault="008D2208" w:rsidP="00133A18">
      <w:pPr>
        <w:pStyle w:val="BodyText"/>
        <w:spacing w:before="41" w:line="360" w:lineRule="auto"/>
        <w:ind w:right="646"/>
        <w:jc w:val="right"/>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5.3. Tabula Pārskats par elektroenerģijas kvalitātes prasībām iekārtu kategorijām.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1"/>
        <w:gridCol w:w="1135"/>
        <w:gridCol w:w="1133"/>
        <w:gridCol w:w="1135"/>
        <w:gridCol w:w="993"/>
      </w:tblGrid>
      <w:tr w:rsidR="00FB1135" w:rsidRPr="002B2DCB" w14:paraId="35F39751" w14:textId="77777777" w:rsidTr="006256CF">
        <w:trPr>
          <w:trHeight w:val="786"/>
          <w:jc w:val="center"/>
        </w:trPr>
        <w:tc>
          <w:tcPr>
            <w:tcW w:w="34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F4C8B3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Kategorija</w:t>
            </w:r>
          </w:p>
          <w:p w14:paraId="168628C8" w14:textId="49DE317D"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1735040" behindDoc="1" locked="0" layoutInCell="1" allowOverlap="1" wp14:anchorId="502381BB" wp14:editId="7B62BA4F">
                      <wp:simplePos x="0" y="0"/>
                      <wp:positionH relativeFrom="column">
                        <wp:posOffset>0</wp:posOffset>
                      </wp:positionH>
                      <wp:positionV relativeFrom="paragraph">
                        <wp:posOffset>-316865</wp:posOffset>
                      </wp:positionV>
                      <wp:extent cx="2159635" cy="506095"/>
                      <wp:effectExtent l="0" t="0" r="12065" b="8255"/>
                      <wp:wrapNone/>
                      <wp:docPr id="593" name="Group 274"/>
                      <wp:cNvGraphicFramePr/>
                      <a:graphic xmlns:a="http://schemas.openxmlformats.org/drawingml/2006/main">
                        <a:graphicData uri="http://schemas.microsoft.com/office/word/2010/wordprocessingGroup">
                          <wpg:wgp>
                            <wpg:cNvGrpSpPr/>
                            <wpg:grpSpPr>
                              <a:xfrm>
                                <a:off x="0" y="0"/>
                                <a:ext cx="2159635" cy="506095"/>
                                <a:chOff x="3047" y="3047"/>
                                <a:chExt cx="2153920" cy="500380"/>
                              </a:xfrm>
                            </wpg:grpSpPr>
                            <wps:wsp>
                              <wps:cNvPr id="1826901778" name="Graphic 594"/>
                              <wps:cNvSpPr/>
                              <wps:spPr>
                                <a:xfrm>
                                  <a:off x="3047" y="3047"/>
                                  <a:ext cx="2153920" cy="500380"/>
                                </a:xfrm>
                                <a:custGeom>
                                  <a:avLst/>
                                  <a:gdLst/>
                                  <a:ahLst/>
                                  <a:cxnLst/>
                                  <a:rect l="l" t="t" r="r" b="b"/>
                                  <a:pathLst>
                                    <a:path w="2153920" h="500380">
                                      <a:moveTo>
                                        <a:pt x="0" y="0"/>
                                      </a:moveTo>
                                      <a:lnTo>
                                        <a:pt x="2153411" y="499871"/>
                                      </a:lnTo>
                                    </a:path>
                                  </a:pathLst>
                                </a:custGeom>
                                <a:ln w="6095">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1C322FE" id="Group 274" o:spid="_x0000_s1026" style="position:absolute;margin-left:0;margin-top:-24.95pt;width:170.05pt;height:39.85pt;z-index:-251581440;mso-wrap-distance-left:0;mso-wrap-distance-right:0" coordorigin="30,30" coordsize="21539,5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">
                      <v:shape id="Graphic 594" o:spid="_x0000_s1027" style="position:absolute;left:30;top:30;width:21539;height:5004;visibility:visible;mso-wrap-style:square;v-text-anchor:top" coordsize="2153920,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" path="m,l2153411,499871e" filled="f" strokeweight=".16931mm">
                        <v:path arrowok="t"/>
                      </v:shape>
                    </v:group>
                  </w:pict>
                </mc:Fallback>
              </mc:AlternateContent>
            </w:r>
            <w:r w:rsidRPr="002B2DCB">
              <w:rPr>
                <w:rFonts w:asciiTheme="majorBidi" w:hAnsiTheme="majorBidi" w:cstheme="majorBidi"/>
                <w:sz w:val="24"/>
                <w:szCs w:val="24"/>
                <w:lang w:val="lv-LV"/>
              </w:rPr>
              <w:t>Prasības</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658CC4C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A2</w:t>
            </w:r>
          </w:p>
        </w:tc>
        <w:tc>
          <w:tcPr>
            <w:tcW w:w="113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639C0F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B</w:t>
            </w:r>
          </w:p>
        </w:tc>
        <w:tc>
          <w:tcPr>
            <w:tcW w:w="113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E698FA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C</w:t>
            </w:r>
          </w:p>
        </w:tc>
        <w:tc>
          <w:tcPr>
            <w:tcW w:w="99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F366CA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D</w:t>
            </w:r>
          </w:p>
        </w:tc>
      </w:tr>
      <w:tr w:rsidR="00FB1135" w:rsidRPr="002B2DCB" w14:paraId="62D7EA5B" w14:textId="77777777" w:rsidTr="006256CF">
        <w:trPr>
          <w:trHeight w:val="340"/>
          <w:jc w:val="center"/>
        </w:trPr>
        <w:tc>
          <w:tcPr>
            <w:tcW w:w="3401" w:type="dxa"/>
            <w:tcBorders>
              <w:top w:val="single" w:sz="4" w:space="0" w:color="000000"/>
              <w:left w:val="single" w:sz="4" w:space="0" w:color="000000"/>
              <w:bottom w:val="single" w:sz="4" w:space="0" w:color="000000"/>
              <w:right w:val="single" w:sz="4" w:space="0" w:color="000000"/>
            </w:tcBorders>
            <w:hideMark/>
          </w:tcPr>
          <w:p w14:paraId="5D00C4EF" w14:textId="6D22EBD4"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Līdzstrāvas saturs </w:t>
            </w:r>
          </w:p>
        </w:tc>
        <w:tc>
          <w:tcPr>
            <w:tcW w:w="1135" w:type="dxa"/>
            <w:tcBorders>
              <w:top w:val="single" w:sz="4" w:space="0" w:color="000000"/>
              <w:left w:val="single" w:sz="4" w:space="0" w:color="000000"/>
              <w:bottom w:val="single" w:sz="4" w:space="0" w:color="000000"/>
              <w:right w:val="single" w:sz="4" w:space="0" w:color="000000"/>
            </w:tcBorders>
            <w:hideMark/>
          </w:tcPr>
          <w:p w14:paraId="018FDBB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3" w:type="dxa"/>
            <w:tcBorders>
              <w:top w:val="single" w:sz="4" w:space="0" w:color="000000"/>
              <w:left w:val="single" w:sz="4" w:space="0" w:color="000000"/>
              <w:bottom w:val="single" w:sz="4" w:space="0" w:color="000000"/>
              <w:right w:val="single" w:sz="4" w:space="0" w:color="000000"/>
            </w:tcBorders>
            <w:hideMark/>
          </w:tcPr>
          <w:p w14:paraId="06EDD67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5" w:type="dxa"/>
            <w:tcBorders>
              <w:top w:val="single" w:sz="4" w:space="0" w:color="000000"/>
              <w:left w:val="single" w:sz="4" w:space="0" w:color="000000"/>
              <w:bottom w:val="single" w:sz="4" w:space="0" w:color="000000"/>
              <w:right w:val="single" w:sz="4" w:space="0" w:color="000000"/>
            </w:tcBorders>
            <w:hideMark/>
          </w:tcPr>
          <w:p w14:paraId="6D49C09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993" w:type="dxa"/>
            <w:tcBorders>
              <w:top w:val="single" w:sz="4" w:space="0" w:color="000000"/>
              <w:left w:val="single" w:sz="4" w:space="0" w:color="000000"/>
              <w:bottom w:val="single" w:sz="4" w:space="0" w:color="000000"/>
              <w:right w:val="single" w:sz="4" w:space="0" w:color="000000"/>
            </w:tcBorders>
            <w:hideMark/>
          </w:tcPr>
          <w:p w14:paraId="416F388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2A309109" w14:textId="77777777" w:rsidTr="006256CF">
        <w:trPr>
          <w:trHeight w:val="340"/>
          <w:jc w:val="center"/>
        </w:trPr>
        <w:tc>
          <w:tcPr>
            <w:tcW w:w="3401" w:type="dxa"/>
            <w:tcBorders>
              <w:top w:val="single" w:sz="4" w:space="0" w:color="000000"/>
              <w:left w:val="single" w:sz="4" w:space="0" w:color="000000"/>
              <w:bottom w:val="single" w:sz="4" w:space="0" w:color="000000"/>
              <w:right w:val="single" w:sz="4" w:space="0" w:color="000000"/>
            </w:tcBorders>
            <w:hideMark/>
          </w:tcPr>
          <w:p w14:paraId="10468D10" w14:textId="6FBE255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Asimetrija </w:t>
            </w:r>
          </w:p>
        </w:tc>
        <w:tc>
          <w:tcPr>
            <w:tcW w:w="1135" w:type="dxa"/>
            <w:tcBorders>
              <w:top w:val="single" w:sz="4" w:space="0" w:color="000000"/>
              <w:left w:val="single" w:sz="4" w:space="0" w:color="000000"/>
              <w:bottom w:val="single" w:sz="4" w:space="0" w:color="000000"/>
              <w:right w:val="single" w:sz="4" w:space="0" w:color="000000"/>
            </w:tcBorders>
            <w:hideMark/>
          </w:tcPr>
          <w:p w14:paraId="7D9E56C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3" w:type="dxa"/>
            <w:tcBorders>
              <w:top w:val="single" w:sz="4" w:space="0" w:color="000000"/>
              <w:left w:val="single" w:sz="4" w:space="0" w:color="000000"/>
              <w:bottom w:val="single" w:sz="4" w:space="0" w:color="000000"/>
              <w:right w:val="single" w:sz="4" w:space="0" w:color="000000"/>
            </w:tcBorders>
            <w:hideMark/>
          </w:tcPr>
          <w:p w14:paraId="3E742AC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5" w:type="dxa"/>
            <w:tcBorders>
              <w:top w:val="single" w:sz="4" w:space="0" w:color="000000"/>
              <w:left w:val="single" w:sz="4" w:space="0" w:color="000000"/>
              <w:bottom w:val="single" w:sz="4" w:space="0" w:color="000000"/>
              <w:right w:val="single" w:sz="4" w:space="0" w:color="000000"/>
            </w:tcBorders>
            <w:hideMark/>
          </w:tcPr>
          <w:p w14:paraId="099A9C9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993" w:type="dxa"/>
            <w:tcBorders>
              <w:top w:val="single" w:sz="4" w:space="0" w:color="000000"/>
              <w:left w:val="single" w:sz="4" w:space="0" w:color="000000"/>
              <w:bottom w:val="single" w:sz="4" w:space="0" w:color="000000"/>
              <w:right w:val="single" w:sz="4" w:space="0" w:color="000000"/>
            </w:tcBorders>
            <w:hideMark/>
          </w:tcPr>
          <w:p w14:paraId="0B7532F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4D61F127" w14:textId="77777777" w:rsidTr="006256CF">
        <w:trPr>
          <w:trHeight w:val="340"/>
          <w:jc w:val="center"/>
        </w:trPr>
        <w:tc>
          <w:tcPr>
            <w:tcW w:w="3401" w:type="dxa"/>
            <w:tcBorders>
              <w:top w:val="single" w:sz="4" w:space="0" w:color="000000"/>
              <w:left w:val="single" w:sz="4" w:space="0" w:color="000000"/>
              <w:bottom w:val="single" w:sz="4" w:space="0" w:color="000000"/>
              <w:right w:val="single" w:sz="4" w:space="0" w:color="000000"/>
            </w:tcBorders>
            <w:hideMark/>
          </w:tcPr>
          <w:p w14:paraId="2438CA4E" w14:textId="6CAB6839"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Straujas sprieguma izmaiņas </w:t>
            </w:r>
          </w:p>
        </w:tc>
        <w:tc>
          <w:tcPr>
            <w:tcW w:w="1135" w:type="dxa"/>
            <w:tcBorders>
              <w:top w:val="single" w:sz="4" w:space="0" w:color="000000"/>
              <w:left w:val="single" w:sz="4" w:space="0" w:color="000000"/>
              <w:bottom w:val="single" w:sz="4" w:space="0" w:color="000000"/>
              <w:right w:val="single" w:sz="4" w:space="0" w:color="000000"/>
            </w:tcBorders>
            <w:hideMark/>
          </w:tcPr>
          <w:p w14:paraId="31B5E97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3" w:type="dxa"/>
            <w:tcBorders>
              <w:top w:val="single" w:sz="4" w:space="0" w:color="000000"/>
              <w:left w:val="single" w:sz="4" w:space="0" w:color="000000"/>
              <w:bottom w:val="single" w:sz="4" w:space="0" w:color="000000"/>
              <w:right w:val="single" w:sz="4" w:space="0" w:color="000000"/>
            </w:tcBorders>
            <w:hideMark/>
          </w:tcPr>
          <w:p w14:paraId="2ACAD0A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5" w:type="dxa"/>
            <w:tcBorders>
              <w:top w:val="single" w:sz="4" w:space="0" w:color="000000"/>
              <w:left w:val="single" w:sz="4" w:space="0" w:color="000000"/>
              <w:bottom w:val="single" w:sz="4" w:space="0" w:color="000000"/>
              <w:right w:val="single" w:sz="4" w:space="0" w:color="000000"/>
            </w:tcBorders>
            <w:hideMark/>
          </w:tcPr>
          <w:p w14:paraId="41B4512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993" w:type="dxa"/>
            <w:tcBorders>
              <w:top w:val="single" w:sz="4" w:space="0" w:color="000000"/>
              <w:left w:val="single" w:sz="4" w:space="0" w:color="000000"/>
              <w:bottom w:val="single" w:sz="4" w:space="0" w:color="000000"/>
              <w:right w:val="single" w:sz="4" w:space="0" w:color="000000"/>
            </w:tcBorders>
            <w:hideMark/>
          </w:tcPr>
          <w:p w14:paraId="3D99B92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51EF5C12" w14:textId="77777777" w:rsidTr="006256CF">
        <w:trPr>
          <w:trHeight w:val="340"/>
          <w:jc w:val="center"/>
        </w:trPr>
        <w:tc>
          <w:tcPr>
            <w:tcW w:w="3401" w:type="dxa"/>
            <w:tcBorders>
              <w:top w:val="single" w:sz="4" w:space="0" w:color="000000"/>
              <w:left w:val="single" w:sz="4" w:space="0" w:color="000000"/>
              <w:bottom w:val="single" w:sz="4" w:space="0" w:color="000000"/>
              <w:right w:val="single" w:sz="4" w:space="0" w:color="000000"/>
            </w:tcBorders>
            <w:hideMark/>
          </w:tcPr>
          <w:p w14:paraId="416D3E08" w14:textId="06CA4906"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Mirgošana </w:t>
            </w:r>
          </w:p>
        </w:tc>
        <w:tc>
          <w:tcPr>
            <w:tcW w:w="1135" w:type="dxa"/>
            <w:tcBorders>
              <w:top w:val="single" w:sz="4" w:space="0" w:color="000000"/>
              <w:left w:val="single" w:sz="4" w:space="0" w:color="000000"/>
              <w:bottom w:val="single" w:sz="4" w:space="0" w:color="000000"/>
              <w:right w:val="single" w:sz="4" w:space="0" w:color="000000"/>
            </w:tcBorders>
            <w:hideMark/>
          </w:tcPr>
          <w:p w14:paraId="16F1A31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3" w:type="dxa"/>
            <w:tcBorders>
              <w:top w:val="single" w:sz="4" w:space="0" w:color="000000"/>
              <w:left w:val="single" w:sz="4" w:space="0" w:color="000000"/>
              <w:bottom w:val="single" w:sz="4" w:space="0" w:color="000000"/>
              <w:right w:val="single" w:sz="4" w:space="0" w:color="000000"/>
            </w:tcBorders>
            <w:hideMark/>
          </w:tcPr>
          <w:p w14:paraId="4F0A1ED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5" w:type="dxa"/>
            <w:tcBorders>
              <w:top w:val="single" w:sz="4" w:space="0" w:color="000000"/>
              <w:left w:val="single" w:sz="4" w:space="0" w:color="000000"/>
              <w:bottom w:val="single" w:sz="4" w:space="0" w:color="000000"/>
              <w:right w:val="single" w:sz="4" w:space="0" w:color="000000"/>
            </w:tcBorders>
            <w:hideMark/>
          </w:tcPr>
          <w:p w14:paraId="524EF40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993" w:type="dxa"/>
            <w:tcBorders>
              <w:top w:val="single" w:sz="4" w:space="0" w:color="000000"/>
              <w:left w:val="single" w:sz="4" w:space="0" w:color="000000"/>
              <w:bottom w:val="single" w:sz="4" w:space="0" w:color="000000"/>
              <w:right w:val="single" w:sz="4" w:space="0" w:color="000000"/>
            </w:tcBorders>
            <w:hideMark/>
          </w:tcPr>
          <w:p w14:paraId="39F39D8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7CB2674B" w14:textId="77777777" w:rsidTr="006256CF">
        <w:trPr>
          <w:trHeight w:val="340"/>
          <w:jc w:val="center"/>
        </w:trPr>
        <w:tc>
          <w:tcPr>
            <w:tcW w:w="3401" w:type="dxa"/>
            <w:tcBorders>
              <w:top w:val="single" w:sz="4" w:space="0" w:color="000000"/>
              <w:left w:val="single" w:sz="4" w:space="0" w:color="000000"/>
              <w:bottom w:val="single" w:sz="4" w:space="0" w:color="000000"/>
              <w:right w:val="single" w:sz="4" w:space="0" w:color="000000"/>
            </w:tcBorders>
            <w:hideMark/>
          </w:tcPr>
          <w:p w14:paraId="66AC0D6E" w14:textId="19601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Harmoniskie kropļojumi </w:t>
            </w:r>
          </w:p>
        </w:tc>
        <w:tc>
          <w:tcPr>
            <w:tcW w:w="1135" w:type="dxa"/>
            <w:tcBorders>
              <w:top w:val="single" w:sz="4" w:space="0" w:color="000000"/>
              <w:left w:val="single" w:sz="4" w:space="0" w:color="000000"/>
              <w:bottom w:val="single" w:sz="4" w:space="0" w:color="000000"/>
              <w:right w:val="single" w:sz="4" w:space="0" w:color="000000"/>
            </w:tcBorders>
            <w:hideMark/>
          </w:tcPr>
          <w:p w14:paraId="718C2E9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3" w:type="dxa"/>
            <w:tcBorders>
              <w:top w:val="single" w:sz="4" w:space="0" w:color="000000"/>
              <w:left w:val="single" w:sz="4" w:space="0" w:color="000000"/>
              <w:bottom w:val="single" w:sz="4" w:space="0" w:color="000000"/>
              <w:right w:val="single" w:sz="4" w:space="0" w:color="000000"/>
            </w:tcBorders>
            <w:hideMark/>
          </w:tcPr>
          <w:p w14:paraId="29E3695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5" w:type="dxa"/>
            <w:tcBorders>
              <w:top w:val="single" w:sz="4" w:space="0" w:color="000000"/>
              <w:left w:val="single" w:sz="4" w:space="0" w:color="000000"/>
              <w:bottom w:val="single" w:sz="4" w:space="0" w:color="000000"/>
              <w:right w:val="single" w:sz="4" w:space="0" w:color="000000"/>
            </w:tcBorders>
            <w:hideMark/>
          </w:tcPr>
          <w:p w14:paraId="144BE6A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993" w:type="dxa"/>
            <w:tcBorders>
              <w:top w:val="single" w:sz="4" w:space="0" w:color="000000"/>
              <w:left w:val="single" w:sz="4" w:space="0" w:color="000000"/>
              <w:bottom w:val="single" w:sz="4" w:space="0" w:color="000000"/>
              <w:right w:val="single" w:sz="4" w:space="0" w:color="000000"/>
            </w:tcBorders>
            <w:hideMark/>
          </w:tcPr>
          <w:p w14:paraId="3EDB435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571168F2" w14:textId="77777777" w:rsidTr="006256CF">
        <w:trPr>
          <w:trHeight w:val="337"/>
          <w:jc w:val="center"/>
        </w:trPr>
        <w:tc>
          <w:tcPr>
            <w:tcW w:w="3401" w:type="dxa"/>
            <w:tcBorders>
              <w:top w:val="single" w:sz="4" w:space="0" w:color="000000"/>
              <w:left w:val="single" w:sz="4" w:space="0" w:color="000000"/>
              <w:bottom w:val="single" w:sz="4" w:space="0" w:color="000000"/>
              <w:right w:val="single" w:sz="4" w:space="0" w:color="000000"/>
            </w:tcBorders>
            <w:hideMark/>
          </w:tcPr>
          <w:p w14:paraId="6331A586" w14:textId="686B3FA9"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Starpharmoni</w:t>
            </w:r>
            <w:r w:rsidR="00A54DD1">
              <w:rPr>
                <w:rFonts w:asciiTheme="majorBidi" w:hAnsiTheme="majorBidi" w:cstheme="majorBidi"/>
                <w:sz w:val="24"/>
                <w:szCs w:val="24"/>
                <w:lang w:val="lv-LV"/>
              </w:rPr>
              <w:t>ku</w:t>
            </w:r>
            <w:r w:rsidRPr="002B2DCB">
              <w:rPr>
                <w:rFonts w:asciiTheme="majorBidi" w:hAnsiTheme="majorBidi" w:cstheme="majorBidi"/>
                <w:sz w:val="24"/>
                <w:szCs w:val="24"/>
                <w:lang w:val="lv-LV"/>
              </w:rPr>
              <w:t xml:space="preserve"> kropļojumi </w:t>
            </w:r>
          </w:p>
        </w:tc>
        <w:tc>
          <w:tcPr>
            <w:tcW w:w="1135" w:type="dxa"/>
            <w:tcBorders>
              <w:top w:val="single" w:sz="4" w:space="0" w:color="000000"/>
              <w:left w:val="single" w:sz="4" w:space="0" w:color="000000"/>
              <w:bottom w:val="single" w:sz="4" w:space="0" w:color="000000"/>
              <w:right w:val="single" w:sz="4" w:space="0" w:color="000000"/>
            </w:tcBorders>
            <w:hideMark/>
          </w:tcPr>
          <w:p w14:paraId="02A7FA7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1133" w:type="dxa"/>
            <w:tcBorders>
              <w:top w:val="single" w:sz="4" w:space="0" w:color="000000"/>
              <w:left w:val="single" w:sz="4" w:space="0" w:color="000000"/>
              <w:bottom w:val="single" w:sz="4" w:space="0" w:color="000000"/>
              <w:right w:val="single" w:sz="4" w:space="0" w:color="000000"/>
            </w:tcBorders>
            <w:hideMark/>
          </w:tcPr>
          <w:p w14:paraId="0141946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5" w:type="dxa"/>
            <w:tcBorders>
              <w:top w:val="single" w:sz="4" w:space="0" w:color="000000"/>
              <w:left w:val="single" w:sz="4" w:space="0" w:color="000000"/>
              <w:bottom w:val="single" w:sz="4" w:space="0" w:color="000000"/>
              <w:right w:val="single" w:sz="4" w:space="0" w:color="000000"/>
            </w:tcBorders>
            <w:hideMark/>
          </w:tcPr>
          <w:p w14:paraId="4BE825F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993" w:type="dxa"/>
            <w:tcBorders>
              <w:top w:val="single" w:sz="4" w:space="0" w:color="000000"/>
              <w:left w:val="single" w:sz="4" w:space="0" w:color="000000"/>
              <w:bottom w:val="single" w:sz="4" w:space="0" w:color="000000"/>
              <w:right w:val="single" w:sz="4" w:space="0" w:color="000000"/>
            </w:tcBorders>
            <w:hideMark/>
          </w:tcPr>
          <w:p w14:paraId="2404613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77770A85" w14:textId="77777777" w:rsidTr="006256CF">
        <w:trPr>
          <w:trHeight w:val="340"/>
          <w:jc w:val="center"/>
        </w:trPr>
        <w:tc>
          <w:tcPr>
            <w:tcW w:w="3401" w:type="dxa"/>
            <w:tcBorders>
              <w:top w:val="single" w:sz="4" w:space="0" w:color="000000"/>
              <w:left w:val="single" w:sz="4" w:space="0" w:color="000000"/>
              <w:bottom w:val="single" w:sz="4" w:space="0" w:color="000000"/>
              <w:right w:val="single" w:sz="4" w:space="0" w:color="000000"/>
            </w:tcBorders>
            <w:hideMark/>
          </w:tcPr>
          <w:p w14:paraId="51F3E514" w14:textId="5D099793" w:rsidR="00FB1135" w:rsidRPr="002B2DCB" w:rsidRDefault="00A54DD1" w:rsidP="00133A18">
            <w:pPr>
              <w:pStyle w:val="BodyText"/>
              <w:spacing w:before="41" w:line="360" w:lineRule="auto"/>
              <w:ind w:right="646"/>
              <w:jc w:val="both"/>
              <w:rPr>
                <w:rFonts w:asciiTheme="majorBidi" w:hAnsiTheme="majorBidi" w:cstheme="majorBidi"/>
                <w:sz w:val="24"/>
                <w:szCs w:val="24"/>
                <w:lang w:val="lv-LV"/>
              </w:rPr>
            </w:pPr>
            <w:r>
              <w:rPr>
                <w:rFonts w:asciiTheme="majorBidi" w:hAnsiTheme="majorBidi" w:cstheme="majorBidi"/>
                <w:sz w:val="24"/>
                <w:szCs w:val="24"/>
                <w:lang w:val="lv-LV"/>
              </w:rPr>
              <w:t>K</w:t>
            </w:r>
            <w:r w:rsidR="00FB1135" w:rsidRPr="002B2DCB">
              <w:rPr>
                <w:rFonts w:asciiTheme="majorBidi" w:hAnsiTheme="majorBidi" w:cstheme="majorBidi"/>
                <w:sz w:val="24"/>
                <w:szCs w:val="24"/>
                <w:lang w:val="lv-LV"/>
              </w:rPr>
              <w:t xml:space="preserve">ropļojumi 2-9 kHz </w:t>
            </w:r>
          </w:p>
        </w:tc>
        <w:tc>
          <w:tcPr>
            <w:tcW w:w="1135" w:type="dxa"/>
            <w:tcBorders>
              <w:top w:val="single" w:sz="4" w:space="0" w:color="000000"/>
              <w:left w:val="single" w:sz="4" w:space="0" w:color="000000"/>
              <w:bottom w:val="single" w:sz="4" w:space="0" w:color="000000"/>
              <w:right w:val="single" w:sz="4" w:space="0" w:color="000000"/>
            </w:tcBorders>
            <w:hideMark/>
          </w:tcPr>
          <w:p w14:paraId="14A80FF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1133" w:type="dxa"/>
            <w:tcBorders>
              <w:top w:val="single" w:sz="4" w:space="0" w:color="000000"/>
              <w:left w:val="single" w:sz="4" w:space="0" w:color="000000"/>
              <w:bottom w:val="single" w:sz="4" w:space="0" w:color="000000"/>
              <w:right w:val="single" w:sz="4" w:space="0" w:color="000000"/>
            </w:tcBorders>
            <w:hideMark/>
          </w:tcPr>
          <w:p w14:paraId="0E78B56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5" w:type="dxa"/>
            <w:tcBorders>
              <w:top w:val="single" w:sz="4" w:space="0" w:color="000000"/>
              <w:left w:val="single" w:sz="4" w:space="0" w:color="000000"/>
              <w:bottom w:val="single" w:sz="4" w:space="0" w:color="000000"/>
              <w:right w:val="single" w:sz="4" w:space="0" w:color="000000"/>
            </w:tcBorders>
            <w:hideMark/>
          </w:tcPr>
          <w:p w14:paraId="47D3AE8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993" w:type="dxa"/>
            <w:tcBorders>
              <w:top w:val="single" w:sz="4" w:space="0" w:color="000000"/>
              <w:left w:val="single" w:sz="4" w:space="0" w:color="000000"/>
              <w:bottom w:val="single" w:sz="4" w:space="0" w:color="000000"/>
              <w:right w:val="single" w:sz="4" w:space="0" w:color="000000"/>
            </w:tcBorders>
            <w:hideMark/>
          </w:tcPr>
          <w:p w14:paraId="1EDBF5F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bl>
    <w:p w14:paraId="68F0EBC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bookmarkStart w:id="49" w:name="_bookmark90"/>
      <w:bookmarkEnd w:id="49"/>
      <w:r w:rsidRPr="002B2DCB">
        <w:rPr>
          <w:rFonts w:asciiTheme="majorBidi" w:hAnsiTheme="majorBidi" w:cstheme="majorBidi"/>
          <w:sz w:val="24"/>
          <w:szCs w:val="24"/>
          <w:lang w:val="lv-LV"/>
        </w:rPr>
        <w:t>Katram no šiem izkropļojumu veidiem ir norādīts:</w:t>
      </w:r>
    </w:p>
    <w:p w14:paraId="7D9258A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r w:rsidRPr="002B2DCB">
        <w:rPr>
          <w:rFonts w:asciiTheme="majorBidi" w:hAnsiTheme="majorBidi" w:cstheme="majorBidi"/>
          <w:sz w:val="24"/>
          <w:szCs w:val="24"/>
          <w:lang w:val="lv-LV"/>
        </w:rPr>
        <w:tab/>
        <w:t>Aprēķinos izmantotie dati</w:t>
      </w:r>
    </w:p>
    <w:p w14:paraId="7261032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r w:rsidRPr="002B2DCB">
        <w:rPr>
          <w:rFonts w:asciiTheme="majorBidi" w:hAnsiTheme="majorBidi" w:cstheme="majorBidi"/>
          <w:sz w:val="24"/>
          <w:szCs w:val="24"/>
          <w:lang w:val="lv-LV"/>
        </w:rPr>
        <w:tab/>
        <w:t>Emisiju robežvērtības - iekārtas prasības</w:t>
      </w:r>
    </w:p>
    <w:p w14:paraId="0EC3817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r w:rsidRPr="002B2DCB">
        <w:rPr>
          <w:rFonts w:asciiTheme="majorBidi" w:hAnsiTheme="majorBidi" w:cstheme="majorBidi"/>
          <w:sz w:val="24"/>
          <w:szCs w:val="24"/>
          <w:lang w:val="lv-LV"/>
        </w:rPr>
        <w:tab/>
        <w:t>metodes, ar kurām pārbauda atbilstību robežvērtībām.</w:t>
      </w:r>
    </w:p>
    <w:p w14:paraId="7D4B251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02C1CEE3" w14:textId="1CE6E141"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Lietojamā elektroenerģijas kvalitātes terminoloģija un aprēķinu metodes ir aprakstītas šādos starptautiskajos standartos: DS/EN TR 61000-3-2:2014 DS/EN 61000-3-3:2013</w:t>
      </w:r>
      <w:r w:rsidR="001B3983">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 xml:space="preserve">IEC/TR 61000-3-6:2008 DS/EN 61000-3-12 </w:t>
      </w:r>
      <w:r w:rsidR="008D2208"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IEC/TR 61000-3-7:2008</w:t>
      </w:r>
      <w:r w:rsidR="008D2208"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DS/EN 61000-3-11</w:t>
      </w:r>
      <w:r w:rsidR="001B3983">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DS/</w:t>
      </w:r>
      <w:r w:rsidR="008D2208" w:rsidRPr="002B2DCB">
        <w:rPr>
          <w:rFonts w:asciiTheme="majorBidi" w:hAnsiTheme="majorBidi" w:cstheme="majorBidi"/>
          <w:sz w:val="24"/>
          <w:szCs w:val="24"/>
          <w:lang w:val="lv-LV"/>
        </w:rPr>
        <w:t xml:space="preserve">NE </w:t>
      </w:r>
      <w:r w:rsidRPr="002B2DCB">
        <w:rPr>
          <w:rFonts w:asciiTheme="majorBidi" w:hAnsiTheme="majorBidi" w:cstheme="majorBidi"/>
          <w:sz w:val="24"/>
          <w:szCs w:val="24"/>
          <w:lang w:val="lv-LV"/>
        </w:rPr>
        <w:t>61000-3-12 DS/EN 61000-3-13</w:t>
      </w:r>
      <w:r w:rsidR="008D2208"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DS/EN 61000-3-14 un DS/EN 61000-3-15 kā arī nacionālie ieteikumi Dānijas Elektroapgādes uzņēmumu pētniecības asociācijas ieteikumā Nr. 16 un Dānijas Elektroapgādes uzņēmumu pētniecības asociācijas ieteikumā Nr. 21</w:t>
      </w:r>
      <w:r w:rsidR="008D2208" w:rsidRPr="002B2DCB">
        <w:rPr>
          <w:rFonts w:asciiTheme="majorBidi" w:hAnsiTheme="majorBidi" w:cstheme="majorBidi"/>
          <w:sz w:val="24"/>
          <w:szCs w:val="24"/>
          <w:lang w:val="lv-LV"/>
        </w:rPr>
        <w:t>.</w:t>
      </w:r>
    </w:p>
    <w:p w14:paraId="58D18335" w14:textId="4C4B93F8"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Elektroenerģijas apgādes uzņēmums ir atbildīgs par emisiju ierobežojumu noteikšanu</w:t>
      </w:r>
      <w:r w:rsidR="008D2208" w:rsidRPr="002B2DCB">
        <w:rPr>
          <w:rFonts w:asciiTheme="majorBidi" w:hAnsiTheme="majorBidi" w:cstheme="majorBidi"/>
          <w:sz w:val="24"/>
          <w:szCs w:val="24"/>
          <w:lang w:val="lv-LV"/>
        </w:rPr>
        <w:t xml:space="preserve"> </w:t>
      </w:r>
    </w:p>
    <w:p w14:paraId="78A368AF"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Elektroenerģijas piegādes uzņēmumam jāvienojas ar tīkla pieslēguma pieteikuma iesniedzējiem par emisiju robežvērtību noteikšanas grafiku.</w:t>
      </w:r>
    </w:p>
    <w:p w14:paraId="2659B8CB" w14:textId="61EF8DA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Parasti elektrostacijas īpašniekam jānodrošina, ka vēja elektrostacija ir projektēta, </w:t>
      </w:r>
      <w:r w:rsidRPr="002B2DCB">
        <w:rPr>
          <w:rFonts w:asciiTheme="majorBidi" w:hAnsiTheme="majorBidi" w:cstheme="majorBidi"/>
          <w:sz w:val="24"/>
          <w:szCs w:val="24"/>
          <w:lang w:val="lv-LV"/>
        </w:rPr>
        <w:lastRenderedPageBreak/>
        <w:t>būvēta un konfigurēta atbilstoši noteiktajiem emisiju ierobežojumiem.</w:t>
      </w:r>
    </w:p>
    <w:p w14:paraId="5B13024F"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Lai nodrošinātu atbilstību noteiktajām robežvērtībām, elektrostacijas īpašnieks no elektroenerģijas piegādes uzņēmuma var iegādāties papildu pakalpojumus, par kuriem ir panākta vienošanās.</w:t>
      </w:r>
    </w:p>
    <w:p w14:paraId="2979F573"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Iekārtas īpašniekam jāpārbauda atbilstība emisiju robežvērtībām, kas norādītas pieslēguma punktā.</w:t>
      </w:r>
    </w:p>
    <w:p w14:paraId="7BC7D739"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Lai novērtētu vēja elektrostacijas ietekmi uz elektroenerģijas kvalitāti, tiks izmantoti dati par vēja elektrostaciju, kā arī par publisko elektroenerģijas piegādes tīklu.</w:t>
      </w:r>
    </w:p>
    <w:p w14:paraId="43DD32F3" w14:textId="605C2D44"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Lai noteiktu vēja elektrostacijas mirgošanas un augstfrekvences kropļojumu emisiju, elektrostacijas īpašniekam jāsniedz dati, kā norādīts IEC 61400-21</w:t>
      </w:r>
      <w:r w:rsidR="008D2208" w:rsidRPr="002B2DCB">
        <w:rPr>
          <w:rFonts w:asciiTheme="majorBidi" w:hAnsiTheme="majorBidi" w:cstheme="majorBidi"/>
          <w:sz w:val="24"/>
          <w:szCs w:val="24"/>
          <w:lang w:val="lv-LV"/>
        </w:rPr>
        <w:t>.</w:t>
      </w:r>
    </w:p>
    <w:p w14:paraId="32125626"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Iekārtas īpašniekam jāizvēlas viena no šādām metodēm mirgošanas un augstfrekvences traucējumu emisijas noteikšanai.</w:t>
      </w:r>
    </w:p>
    <w:p w14:paraId="31A49BF0" w14:textId="7F373571"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Spēkstacijas īpašnieks izmanto tipa testa rezultātus katrai vēja elektrostaciju veidojošajai elektrostacijai. Tipa tests jāveic saskaņā ar IEC 61400-21 attiecīgajām daļām </w:t>
      </w:r>
      <w:r w:rsidR="008D2208" w:rsidRPr="002B2DCB">
        <w:rPr>
          <w:rFonts w:asciiTheme="majorBidi" w:hAnsiTheme="majorBidi" w:cstheme="majorBidi"/>
          <w:sz w:val="24"/>
          <w:szCs w:val="24"/>
          <w:lang w:val="lv-LV"/>
        </w:rPr>
        <w:t>.</w:t>
      </w:r>
    </w:p>
    <w:p w14:paraId="60571FE5"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Elektrostacijas īpašnieks aprēķina kopējo emisiju summu, ko veido katras elektrostacijas ražotnes radīto emisiju summa.</w:t>
      </w:r>
    </w:p>
    <w:p w14:paraId="1513411B"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Elektrostacijas īpašnieks izstrādā vēja elektrostacijas emisiju modeli. Tādējādi elektrostacijas īpašniekam jādokumentē, ka šo emisijas modeli var izmantot, lai noteiktu augstfrekvences traucējumu emisiju no visas elektrostacijas.</w:t>
      </w:r>
    </w:p>
    <w:p w14:paraId="2DA259B4"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Iekārtas emisiju modelī jāiekļauj elektroenerģijas ražošanas vienību un iekārtas infrastruktūras emisiju modeļi pieslēguma punktā attiecīgajam frekvenču diapazonam.</w:t>
      </w:r>
    </w:p>
    <w:p w14:paraId="76742EF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Pārvades sistēmas operatoram jāapstiprina emisiju modelis.</w:t>
      </w:r>
    </w:p>
    <w:p w14:paraId="1218BE11"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Elektroenerģijas apgādes uzņēmums sniedz datus par valsts elektroapgādes tīklu pieslēguma punktā. Attiecībā uz sprieguma svārstību aprēķiniem, sk. spēkā esošos starptautiskos standartus, publisko elektroapgādes tīklu var definēt ar minimālo, tipisko un maksimālo īsslēguma jaudu Sk un atbilstošo tīkla pretestības leņķi ψk pieslēguma punktā.</w:t>
      </w:r>
    </w:p>
    <w:p w14:paraId="6FE4FC0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Elektroenerģijas piegādes uzņēmumā jānorāda maksimālais, minimālais un tipiskais Sk </w:t>
      </w:r>
      <w:r w:rsidRPr="002B2DCB">
        <w:rPr>
          <w:rFonts w:asciiTheme="majorBidi" w:hAnsiTheme="majorBidi" w:cstheme="majorBidi"/>
          <w:sz w:val="24"/>
          <w:szCs w:val="24"/>
          <w:lang w:val="lv-LV"/>
        </w:rPr>
        <w:lastRenderedPageBreak/>
        <w:t>pieslēguma punktā.</w:t>
      </w:r>
    </w:p>
    <w:p w14:paraId="05EA040C"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Elektroenerģijas apgādes uzņēmums ir atbildīgs par dažādu veidu traucējumu emisijas robežvērtību nodrošināšanu no vēja elektrostacijas pieslēguma punktā, lai nodrošinātu, ka netiek pārsniegtas elektroenerģijas kvalitātes robežvērtības publiskajā elektrotīklā.</w:t>
      </w:r>
    </w:p>
    <w:p w14:paraId="53349ADB" w14:textId="4E19ACE1"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Šajos noteikumos norādītās robežvērtības ir noteiktas, pamatojoties uz Dānijas Elektroenerģētikas uzņēmumu pētniecības asociācijas ieteikumā Nr. 21</w:t>
      </w:r>
      <w:r w:rsidR="008D2208"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 xml:space="preserve">IEC/TR 61000-3-6 </w:t>
      </w:r>
      <w:r w:rsidR="008D2208" w:rsidRPr="002B2DCB">
        <w:rPr>
          <w:rFonts w:asciiTheme="majorBidi" w:hAnsiTheme="majorBidi" w:cstheme="majorBidi"/>
          <w:sz w:val="24"/>
          <w:szCs w:val="24"/>
          <w:lang w:val="lv-LV"/>
        </w:rPr>
        <w:t>,</w:t>
      </w:r>
      <w:r w:rsidRPr="002B2DCB">
        <w:rPr>
          <w:rFonts w:asciiTheme="majorBidi" w:hAnsiTheme="majorBidi" w:cstheme="majorBidi"/>
          <w:sz w:val="24"/>
          <w:szCs w:val="24"/>
          <w:lang w:val="lv-LV"/>
        </w:rPr>
        <w:t xml:space="preserve"> IEC/TR 61000-3-</w:t>
      </w:r>
      <w:r w:rsidR="008D2208"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7</w:t>
      </w:r>
      <w:r w:rsidR="008D2208"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DS/EN 61000-3-12 un DS/EN 61000-3-11</w:t>
      </w:r>
      <w:r w:rsidR="008D2208" w:rsidRPr="002B2DCB">
        <w:rPr>
          <w:rFonts w:asciiTheme="majorBidi" w:hAnsiTheme="majorBidi" w:cstheme="majorBidi"/>
          <w:sz w:val="24"/>
          <w:szCs w:val="24"/>
          <w:lang w:val="lv-LV"/>
        </w:rPr>
        <w:t>.</w:t>
      </w:r>
    </w:p>
    <w:p w14:paraId="3E3F5C2A"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Iekārtas īpašniekam ir jāizmanto aprēķini, simulācijas vai mērījumi, lai pārbaudītu, vai vēja elektrostacija atbilst pieslēguma punktā noteiktajiem ierobežojumiem. Elektroapgādes uzņēmumam jāapstiprina elektrostacijas īpašnieka veiktā pārbaude.</w:t>
      </w:r>
    </w:p>
    <w:p w14:paraId="52456E7A" w14:textId="1A82B556"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Visām iekārtu kategorijām maiņstrāvas līdzstrāvas saturs iekārtas pieslēguma punktā (POC) nedrīkst pārsniegt 0,5 % no nominālās strāvas, sk. IEC/TS 61000-3-15, 7.5. iedaļu</w:t>
      </w:r>
      <w:r w:rsidR="008D2208" w:rsidRPr="002B2DCB">
        <w:rPr>
          <w:rFonts w:asciiTheme="majorBidi" w:hAnsiTheme="majorBidi" w:cstheme="majorBidi"/>
          <w:sz w:val="24"/>
          <w:szCs w:val="24"/>
          <w:lang w:val="lv-LV"/>
        </w:rPr>
        <w:t>.</w:t>
      </w:r>
    </w:p>
    <w:p w14:paraId="043264DD" w14:textId="4C08C2A3"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Visām iekārtu kategorijām asimetrija starp fāzēm normālā režīmā</w:t>
      </w:r>
      <w:r w:rsidR="005F20D9">
        <w:rPr>
          <w:rFonts w:asciiTheme="majorBidi" w:hAnsiTheme="majorBidi" w:cstheme="majorBidi"/>
          <w:sz w:val="24"/>
          <w:szCs w:val="24"/>
          <w:lang w:val="lv-LV"/>
        </w:rPr>
        <w:t>,</w:t>
      </w:r>
      <w:r w:rsidRPr="002B2DCB">
        <w:rPr>
          <w:rFonts w:asciiTheme="majorBidi" w:hAnsiTheme="majorBidi" w:cstheme="majorBidi"/>
          <w:sz w:val="24"/>
          <w:szCs w:val="24"/>
          <w:lang w:val="lv-LV"/>
        </w:rPr>
        <w:t xml:space="preserve"> vai elektroenerģijas ražošanas iekārtas bojājumu gadījumā nedrīkst pārsniegt 16 A.</w:t>
      </w:r>
    </w:p>
    <w:p w14:paraId="60AA18F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Ja iekārta sastāv no vairākām vienfāzes iekārtām, ir jāizveido nepieciešamā saziņa, lai nodrošinātu, ka iepriekšminētā robeža netiek pārsniegta.</w:t>
      </w:r>
    </w:p>
    <w:p w14:paraId="328FE4F2" w14:textId="1DB38018"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Spēkstacijas īpašniekam jāizmanto dati par sprieguma maiņas koeficientu kU,i (ψk ) katrai vēja turbīnai, I, pieslēgumu laikā, kā norādīts tipa testā, skatīt IEC 61400-21 </w:t>
      </w:r>
      <w:r w:rsidR="008D2208" w:rsidRPr="002B2DCB">
        <w:rPr>
          <w:rFonts w:asciiTheme="majorBidi" w:hAnsiTheme="majorBidi" w:cstheme="majorBidi"/>
          <w:sz w:val="24"/>
          <w:szCs w:val="24"/>
          <w:lang w:val="lv-LV"/>
        </w:rPr>
        <w:t>.</w:t>
      </w:r>
    </w:p>
    <w:p w14:paraId="4D2DB25C"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Tipa testā norādīts kU (ψk ) īsslēguma leņķim ψk = 30, 50, 70 un 85 grādi dažādiem savienojumu veidiem. Tipa testā ir norādīta arī mērīšanas punkta atrašanās vieta.</w:t>
      </w:r>
    </w:p>
    <w:p w14:paraId="18F3470E" w14:textId="77777777" w:rsidR="00FB1135" w:rsidRPr="002B2DCB" w:rsidRDefault="00FB1135" w:rsidP="00133A18">
      <w:pPr>
        <w:pStyle w:val="BodyText"/>
        <w:spacing w:before="41" w:line="360" w:lineRule="auto"/>
        <w:ind w:right="646" w:firstLine="720"/>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Prasības A2 kategorijas vēja elektrostacijām</w:t>
      </w:r>
    </w:p>
    <w:p w14:paraId="47F9989C" w14:textId="5A860DE2" w:rsidR="00FB1135"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turbīnas pieslēgšana vēja elektrostacijai nedrīkst izraisīt straujas sprieguma izmaiņas d (%), kas pārsniedz tabulā norādītās robežvērtības, skatīt DS/EN 61000-3-11, 5. sadaļu</w:t>
      </w:r>
      <w:r w:rsidR="006256CF" w:rsidRPr="002B2DCB">
        <w:rPr>
          <w:rFonts w:asciiTheme="majorBidi" w:hAnsiTheme="majorBidi" w:cstheme="majorBidi"/>
          <w:sz w:val="24"/>
          <w:szCs w:val="24"/>
          <w:lang w:val="lv-LV"/>
        </w:rPr>
        <w:t>.</w:t>
      </w:r>
    </w:p>
    <w:p w14:paraId="665DFD5A" w14:textId="77777777" w:rsidR="005F20D9" w:rsidRDefault="005F20D9" w:rsidP="00133A18">
      <w:pPr>
        <w:pStyle w:val="BodyText"/>
        <w:spacing w:before="41" w:line="360" w:lineRule="auto"/>
        <w:ind w:right="646" w:firstLine="720"/>
        <w:jc w:val="both"/>
        <w:rPr>
          <w:rFonts w:asciiTheme="majorBidi" w:hAnsiTheme="majorBidi" w:cstheme="majorBidi"/>
          <w:sz w:val="24"/>
          <w:szCs w:val="24"/>
          <w:lang w:val="lv-LV"/>
        </w:rPr>
      </w:pPr>
    </w:p>
    <w:p w14:paraId="68609F02" w14:textId="77777777" w:rsidR="005F20D9" w:rsidRPr="002B2DCB" w:rsidRDefault="005F20D9" w:rsidP="00133A18">
      <w:pPr>
        <w:pStyle w:val="BodyText"/>
        <w:spacing w:before="41" w:line="360" w:lineRule="auto"/>
        <w:ind w:right="646" w:firstLine="720"/>
        <w:jc w:val="both"/>
        <w:rPr>
          <w:rFonts w:asciiTheme="majorBidi" w:hAnsiTheme="majorBidi" w:cstheme="majorBidi"/>
          <w:sz w:val="24"/>
          <w:szCs w:val="24"/>
          <w:lang w:val="lv-LV"/>
        </w:rPr>
      </w:pPr>
    </w:p>
    <w:p w14:paraId="4D607F2C" w14:textId="1ECFD6A8" w:rsidR="00FB1135" w:rsidRPr="002B2DCB" w:rsidRDefault="006256CF" w:rsidP="00133A18">
      <w:pPr>
        <w:pStyle w:val="BodyText"/>
        <w:spacing w:before="41" w:line="360" w:lineRule="auto"/>
        <w:ind w:right="646"/>
        <w:jc w:val="right"/>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5.4.tabula Robežvērtības straujām sprieguma izmaiņām d (%) - A2 kategorija</w:t>
      </w:r>
    </w:p>
    <w:tbl>
      <w:tblPr>
        <w:tblW w:w="0" w:type="auto"/>
        <w:tblInd w:w="1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78"/>
        <w:gridCol w:w="1736"/>
      </w:tblGrid>
      <w:tr w:rsidR="00FB1135" w:rsidRPr="002B2DCB" w14:paraId="65DFC26D" w14:textId="77777777" w:rsidTr="00FB1135">
        <w:trPr>
          <w:trHeight w:val="261"/>
        </w:trPr>
        <w:tc>
          <w:tcPr>
            <w:tcW w:w="4078" w:type="dxa"/>
            <w:tcBorders>
              <w:top w:val="single" w:sz="4" w:space="0" w:color="000000"/>
              <w:left w:val="single" w:sz="4" w:space="0" w:color="000000"/>
              <w:bottom w:val="single" w:sz="4" w:space="0" w:color="000000"/>
              <w:right w:val="single" w:sz="4" w:space="0" w:color="000000"/>
            </w:tcBorders>
            <w:hideMark/>
          </w:tcPr>
          <w:p w14:paraId="09FBA76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Sprieguma līmenis</w:t>
            </w:r>
          </w:p>
        </w:tc>
        <w:tc>
          <w:tcPr>
            <w:tcW w:w="1736" w:type="dxa"/>
            <w:tcBorders>
              <w:top w:val="single" w:sz="4" w:space="0" w:color="000000"/>
              <w:left w:val="single" w:sz="4" w:space="0" w:color="000000"/>
              <w:bottom w:val="single" w:sz="4" w:space="0" w:color="000000"/>
              <w:right w:val="single" w:sz="4" w:space="0" w:color="000000"/>
            </w:tcBorders>
            <w:hideMark/>
          </w:tcPr>
          <w:p w14:paraId="1652144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d (%)</w:t>
            </w:r>
          </w:p>
        </w:tc>
      </w:tr>
      <w:tr w:rsidR="00FB1135" w:rsidRPr="002B2DCB" w14:paraId="3A0A8124" w14:textId="77777777" w:rsidTr="00FB1135">
        <w:trPr>
          <w:trHeight w:val="263"/>
        </w:trPr>
        <w:tc>
          <w:tcPr>
            <w:tcW w:w="4078" w:type="dxa"/>
            <w:tcBorders>
              <w:top w:val="single" w:sz="4" w:space="0" w:color="000000"/>
              <w:left w:val="single" w:sz="4" w:space="0" w:color="000000"/>
              <w:bottom w:val="single" w:sz="4" w:space="0" w:color="000000"/>
              <w:right w:val="single" w:sz="4" w:space="0" w:color="000000"/>
            </w:tcBorders>
            <w:hideMark/>
          </w:tcPr>
          <w:p w14:paraId="5432AE0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Un ≤ 35 kV</w:t>
            </w:r>
          </w:p>
        </w:tc>
        <w:tc>
          <w:tcPr>
            <w:tcW w:w="1736" w:type="dxa"/>
            <w:tcBorders>
              <w:top w:val="single" w:sz="4" w:space="0" w:color="000000"/>
              <w:left w:val="single" w:sz="4" w:space="0" w:color="000000"/>
              <w:bottom w:val="single" w:sz="4" w:space="0" w:color="000000"/>
              <w:right w:val="single" w:sz="4" w:space="0" w:color="000000"/>
            </w:tcBorders>
            <w:hideMark/>
          </w:tcPr>
          <w:p w14:paraId="374A577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4%</w:t>
            </w:r>
          </w:p>
        </w:tc>
      </w:tr>
    </w:tbl>
    <w:p w14:paraId="5F2F02FC"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bookmarkStart w:id="50" w:name="_bookmark94"/>
      <w:bookmarkEnd w:id="50"/>
      <w:r w:rsidRPr="002B2DCB">
        <w:rPr>
          <w:rFonts w:asciiTheme="majorBidi" w:hAnsiTheme="majorBidi" w:cstheme="majorBidi"/>
          <w:b/>
          <w:bCs/>
          <w:sz w:val="24"/>
          <w:szCs w:val="24"/>
          <w:u w:val="single"/>
          <w:lang w:val="lv-LV"/>
        </w:rPr>
        <w:t>Prasības B, C un D kategorijas vēja elektrostacijām</w:t>
      </w:r>
    </w:p>
    <w:p w14:paraId="29925D9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turbīnas pievienošana vēja elektrostacijai nedrīkst izraisīt straujas sprieguma izmaiņas d (%), kas pārsniedz turpmāk tabulā norādītās robežvērtības.</w:t>
      </w:r>
    </w:p>
    <w:p w14:paraId="36A5495D" w14:textId="266AB0B7" w:rsidR="00FB1135" w:rsidRPr="002B2DCB" w:rsidRDefault="006256CF" w:rsidP="00133A18">
      <w:pPr>
        <w:pStyle w:val="BodyText"/>
        <w:spacing w:before="41" w:line="360" w:lineRule="auto"/>
        <w:ind w:right="646"/>
        <w:jc w:val="right"/>
        <w:rPr>
          <w:rFonts w:asciiTheme="majorBidi" w:hAnsiTheme="majorBidi" w:cstheme="majorBidi"/>
          <w:sz w:val="24"/>
          <w:szCs w:val="24"/>
          <w:lang w:val="lv-LV"/>
        </w:rPr>
      </w:pPr>
      <w:r w:rsidRPr="002B2DCB">
        <w:rPr>
          <w:rFonts w:asciiTheme="majorBidi" w:hAnsiTheme="majorBidi" w:cstheme="majorBidi"/>
          <w:sz w:val="24"/>
          <w:szCs w:val="24"/>
          <w:lang w:val="lv-LV"/>
        </w:rPr>
        <w:t>5.5. tabula Robežvērtības straujām sprieguma izmaiņām d (%) - B, C un D kategorija.</w:t>
      </w:r>
    </w:p>
    <w:tbl>
      <w:tblPr>
        <w:tblW w:w="0" w:type="auto"/>
        <w:tblInd w:w="1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78"/>
        <w:gridCol w:w="1736"/>
      </w:tblGrid>
      <w:tr w:rsidR="00FB1135" w:rsidRPr="002B2DCB" w14:paraId="54474DCF" w14:textId="77777777" w:rsidTr="00FB1135">
        <w:trPr>
          <w:trHeight w:val="261"/>
        </w:trPr>
        <w:tc>
          <w:tcPr>
            <w:tcW w:w="4078" w:type="dxa"/>
            <w:tcBorders>
              <w:top w:val="single" w:sz="4" w:space="0" w:color="000000"/>
              <w:left w:val="single" w:sz="4" w:space="0" w:color="000000"/>
              <w:bottom w:val="single" w:sz="4" w:space="0" w:color="000000"/>
              <w:right w:val="single" w:sz="4" w:space="0" w:color="000000"/>
            </w:tcBorders>
            <w:hideMark/>
          </w:tcPr>
          <w:p w14:paraId="7DFC4F2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Sprieguma līmenis</w:t>
            </w:r>
          </w:p>
        </w:tc>
        <w:tc>
          <w:tcPr>
            <w:tcW w:w="1736" w:type="dxa"/>
            <w:tcBorders>
              <w:top w:val="single" w:sz="4" w:space="0" w:color="000000"/>
              <w:left w:val="single" w:sz="4" w:space="0" w:color="000000"/>
              <w:bottom w:val="single" w:sz="4" w:space="0" w:color="000000"/>
              <w:right w:val="single" w:sz="4" w:space="0" w:color="000000"/>
            </w:tcBorders>
            <w:hideMark/>
          </w:tcPr>
          <w:p w14:paraId="537540E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d (%)</w:t>
            </w:r>
          </w:p>
        </w:tc>
      </w:tr>
      <w:tr w:rsidR="00FB1135" w:rsidRPr="002B2DCB" w14:paraId="588663AD" w14:textId="77777777" w:rsidTr="00FB1135">
        <w:trPr>
          <w:trHeight w:val="263"/>
        </w:trPr>
        <w:tc>
          <w:tcPr>
            <w:tcW w:w="4078" w:type="dxa"/>
            <w:tcBorders>
              <w:top w:val="single" w:sz="4" w:space="0" w:color="000000"/>
              <w:left w:val="single" w:sz="4" w:space="0" w:color="000000"/>
              <w:bottom w:val="single" w:sz="4" w:space="0" w:color="000000"/>
              <w:right w:val="single" w:sz="4" w:space="0" w:color="000000"/>
            </w:tcBorders>
            <w:hideMark/>
          </w:tcPr>
          <w:p w14:paraId="4E80D60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Un ≤ 35 kV</w:t>
            </w:r>
          </w:p>
        </w:tc>
        <w:tc>
          <w:tcPr>
            <w:tcW w:w="1736" w:type="dxa"/>
            <w:tcBorders>
              <w:top w:val="single" w:sz="4" w:space="0" w:color="000000"/>
              <w:left w:val="single" w:sz="4" w:space="0" w:color="000000"/>
              <w:bottom w:val="single" w:sz="4" w:space="0" w:color="000000"/>
              <w:right w:val="single" w:sz="4" w:space="0" w:color="000000"/>
            </w:tcBorders>
            <w:hideMark/>
          </w:tcPr>
          <w:p w14:paraId="3F9F2CC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4%</w:t>
            </w:r>
          </w:p>
        </w:tc>
      </w:tr>
      <w:tr w:rsidR="00FB1135" w:rsidRPr="002B2DCB" w14:paraId="674E3FC9" w14:textId="77777777" w:rsidTr="00FB1135">
        <w:trPr>
          <w:trHeight w:val="263"/>
        </w:trPr>
        <w:tc>
          <w:tcPr>
            <w:tcW w:w="4078" w:type="dxa"/>
            <w:tcBorders>
              <w:top w:val="single" w:sz="4" w:space="0" w:color="000000"/>
              <w:left w:val="single" w:sz="4" w:space="0" w:color="000000"/>
              <w:bottom w:val="single" w:sz="4" w:space="0" w:color="000000"/>
              <w:right w:val="single" w:sz="4" w:space="0" w:color="000000"/>
            </w:tcBorders>
            <w:hideMark/>
          </w:tcPr>
          <w:p w14:paraId="36AACE5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Un &gt; 35 kV</w:t>
            </w:r>
          </w:p>
        </w:tc>
        <w:tc>
          <w:tcPr>
            <w:tcW w:w="1736" w:type="dxa"/>
            <w:tcBorders>
              <w:top w:val="single" w:sz="4" w:space="0" w:color="000000"/>
              <w:left w:val="single" w:sz="4" w:space="0" w:color="000000"/>
              <w:bottom w:val="single" w:sz="4" w:space="0" w:color="000000"/>
              <w:right w:val="single" w:sz="4" w:space="0" w:color="000000"/>
            </w:tcBorders>
            <w:hideMark/>
          </w:tcPr>
          <w:p w14:paraId="51B9FDE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3%</w:t>
            </w:r>
          </w:p>
        </w:tc>
      </w:tr>
    </w:tbl>
    <w:p w14:paraId="4185BF4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bookmarkStart w:id="51" w:name="_bookmark95"/>
      <w:bookmarkEnd w:id="51"/>
      <w:r w:rsidRPr="002B2DCB">
        <w:rPr>
          <w:rFonts w:asciiTheme="majorBidi" w:hAnsiTheme="majorBidi" w:cstheme="majorBidi"/>
          <w:sz w:val="24"/>
          <w:szCs w:val="24"/>
          <w:lang w:val="lv-LV"/>
        </w:rPr>
        <w:t>Izņemot retas sprieguma izmaiņas, piemēram, sprieguma kritumus, ko izraisa elektrostacijas infrastruktūras ar pieslēgtiem vēja turbīnu transformatoriem.</w:t>
      </w:r>
    </w:p>
    <w:p w14:paraId="261301C6"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Sprieguma maiņas koeficientu kU nosaka publiskajam elektrotīklam pieslēguma punktā katram vēja turbīnas tipam un katram dažādajam pieslēguma tipam, veicot vienkāršu interpolāciju starp tipa apstiprinājumā norādītajām ψk vērtībām. Pēc tam kU,i (ψk ) nosaka kā lielāko sprieguma izmaiņu koeficientu starp dažādiem pieslēgumu tipiem katrai vēja turbīnai, kas norādīta ar i.</w:t>
      </w:r>
    </w:p>
    <w:p w14:paraId="156DE41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33D364A6"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A2 kategorijas vēja elektrostacijas</w:t>
      </w:r>
    </w:p>
    <w:p w14:paraId="4FC9138A" w14:textId="2FD328FB"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Jāpārliecinās, ka aprēķinātās straujās sprieguma izmaiņas visai vēja elektrostacijai </w:t>
      </w:r>
      <w:r w:rsidR="006256CF" w:rsidRPr="002B2DCB">
        <w:rPr>
          <w:rFonts w:asciiTheme="majorBidi" w:hAnsiTheme="majorBidi" w:cstheme="majorBidi"/>
          <w:sz w:val="24"/>
          <w:szCs w:val="24"/>
          <w:lang w:val="lv-LV"/>
        </w:rPr>
        <w:t xml:space="preserve">atbilst </w:t>
      </w:r>
      <w:r w:rsidRPr="002B2DCB">
        <w:rPr>
          <w:rFonts w:asciiTheme="majorBidi" w:hAnsiTheme="majorBidi" w:cstheme="majorBidi"/>
          <w:sz w:val="24"/>
          <w:szCs w:val="24"/>
          <w:lang w:val="lv-LV"/>
        </w:rPr>
        <w:t>norādītajām robežvērtībām.</w:t>
      </w:r>
    </w:p>
    <w:p w14:paraId="6FFF69C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348AC10E"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B, C un D kategorijas vēja elektrostacijas</w:t>
      </w:r>
    </w:p>
    <w:p w14:paraId="4A1CF8FF"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Jāpārliecinās, ka aprēķinātās straujās sprieguma izmaiņas visai vēja elektrostacijai ir zem </w:t>
      </w:r>
      <w:hyperlink r:id="rId347" w:anchor="_bookmark95" w:history="1">
        <w:r w:rsidRPr="002B2DCB">
          <w:rPr>
            <w:lang w:val="lv-LV"/>
          </w:rPr>
          <w:t>5. tabulā</w:t>
        </w:r>
      </w:hyperlink>
      <w:r w:rsidRPr="002B2DCB">
        <w:rPr>
          <w:rFonts w:asciiTheme="majorBidi" w:hAnsiTheme="majorBidi" w:cstheme="majorBidi"/>
          <w:sz w:val="24"/>
          <w:szCs w:val="24"/>
          <w:lang w:val="lv-LV"/>
        </w:rPr>
        <w:t xml:space="preserve"> norādītajām robežvērtībām.</w:t>
      </w:r>
    </w:p>
    <w:p w14:paraId="47CFC60B"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Mirgošanas emisija jādokumentē nepārtrauktai darbībai un savienojumiem. </w:t>
      </w:r>
      <w:r w:rsidRPr="002B2DCB">
        <w:rPr>
          <w:rFonts w:asciiTheme="majorBidi" w:hAnsiTheme="majorBidi" w:cstheme="majorBidi"/>
          <w:sz w:val="24"/>
          <w:szCs w:val="24"/>
          <w:lang w:val="lv-LV"/>
        </w:rPr>
        <w:lastRenderedPageBreak/>
        <w:t>Mirgošanas līmeni dokumentē, izmantojot tipa testu vai emisijas modeļu datus.</w:t>
      </w:r>
    </w:p>
    <w:p w14:paraId="41AE0D4E"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Veicot tipa testu, tiek noteikts kf,i (ψk ) ψk = 30, 50, 70 un 85 grādi dažādiem savienojumu veidiem. Turklāt izmanto maksimālo katra tipa savienojumu skaitu 10 min laikā. Pst (īstermiņa mirgošana) un 120 min. Plt (ilgtermiņa mirgošana).</w:t>
      </w:r>
    </w:p>
    <w:p w14:paraId="2BFF49F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elektrostacijas kopējam mirgošanas devumam jāatbilst pieslēguma punkta prasībām, kas izklāstītas turpmākajās iedaļās.</w:t>
      </w:r>
    </w:p>
    <w:p w14:paraId="7BC66DD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06709F69"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Prasības A2 kategorijas vēja elektrostacijām</w:t>
      </w:r>
    </w:p>
    <w:p w14:paraId="29A02B94" w14:textId="45B75BE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Robežvērtības šīs kategorijas iekārtām ir norādītas turpmāk</w:t>
      </w:r>
      <w:r w:rsidR="000A6B39">
        <w:rPr>
          <w:rFonts w:asciiTheme="majorBidi" w:hAnsiTheme="majorBidi" w:cstheme="majorBidi"/>
          <w:sz w:val="24"/>
          <w:szCs w:val="24"/>
          <w:lang w:val="lv-LV"/>
        </w:rPr>
        <w:t>,</w:t>
      </w:r>
      <w:r w:rsidRPr="002B2DCB">
        <w:rPr>
          <w:rFonts w:asciiTheme="majorBidi" w:hAnsiTheme="majorBidi" w:cstheme="majorBidi"/>
          <w:sz w:val="24"/>
          <w:szCs w:val="24"/>
          <w:lang w:val="lv-LV"/>
        </w:rPr>
        <w:t xml:space="preserve"> tabulā par emisijām no atsevišķas vēja elektrostacijas, skatīt DS/EN 61000-3-11, 5. iedaļa</w:t>
      </w:r>
      <w:r w:rsidR="006256CF" w:rsidRPr="002B2DCB">
        <w:rPr>
          <w:rFonts w:asciiTheme="majorBidi" w:hAnsiTheme="majorBidi" w:cstheme="majorBidi"/>
          <w:sz w:val="24"/>
          <w:szCs w:val="24"/>
          <w:lang w:val="lv-LV"/>
        </w:rPr>
        <w:t>.</w:t>
      </w:r>
    </w:p>
    <w:p w14:paraId="727301CD"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Prasības B kategorijas vēja elektrostacijām</w:t>
      </w:r>
    </w:p>
    <w:p w14:paraId="4118FCA6" w14:textId="264D8AF4"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Ja pieslēgtā nominālā jauda ir mazāka par 0,4 % no Sk, vēja elektrostaciju var pieslēgt bez papildu pārbaudēm.</w:t>
      </w:r>
    </w:p>
    <w:p w14:paraId="4EE69625" w14:textId="4DEEDFD3"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Pretējā gadījumā turpmāk tabulā norādītās robežvērtības attiecas uz emisijām no atsevišķas vēja elektrostacijas, skatīt DS/EN 61000-3-11, 5. iedaļa </w:t>
      </w:r>
    </w:p>
    <w:p w14:paraId="178C27C6"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Prasības C un D kategorijas vēja elektrostacijām</w:t>
      </w:r>
    </w:p>
    <w:p w14:paraId="76DE83CF"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Elektroapgādes uzņēmums nosaka mirgošanas emisijas ierobežojumus pieslēguma punktā, lai netiktu pārsniegts maksimāli pieļaujamais mirgošanas līmenis Glt un Gst tajā pašā sprieguma līmenī un tajā pašā apakšstacijā.</w:t>
      </w:r>
    </w:p>
    <w:p w14:paraId="56295D87" w14:textId="07D88AE9"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Pārbaud</w:t>
      </w:r>
      <w:r w:rsidR="006256CF" w:rsidRPr="002B2DCB">
        <w:rPr>
          <w:rFonts w:asciiTheme="majorBidi" w:hAnsiTheme="majorBidi" w:cstheme="majorBidi"/>
          <w:sz w:val="24"/>
          <w:szCs w:val="24"/>
          <w:lang w:val="lv-LV"/>
        </w:rPr>
        <w:t>a</w:t>
      </w:r>
      <w:r w:rsidR="000A6B39">
        <w:rPr>
          <w:rFonts w:asciiTheme="majorBidi" w:hAnsiTheme="majorBidi" w:cstheme="majorBidi"/>
          <w:sz w:val="24"/>
          <w:szCs w:val="24"/>
          <w:lang w:val="lv-LV"/>
        </w:rPr>
        <w:t>,</w:t>
      </w:r>
      <w:r w:rsidR="006256CF"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vai mirgošanas emisija no vēja elektrostacijas nepārtrauktas darbības un no pieslēgumiem ir mazāka par robežvērtību, kas noteikta pieslēguma punktam.</w:t>
      </w:r>
    </w:p>
    <w:p w14:paraId="752817EC" w14:textId="4BFFC799"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Nosak</w:t>
      </w:r>
      <w:r w:rsidR="006256CF" w:rsidRPr="002B2DCB">
        <w:rPr>
          <w:rFonts w:asciiTheme="majorBidi" w:hAnsiTheme="majorBidi" w:cstheme="majorBidi"/>
          <w:sz w:val="24"/>
          <w:szCs w:val="24"/>
          <w:lang w:val="lv-LV"/>
        </w:rPr>
        <w:t>a</w:t>
      </w:r>
      <w:r w:rsidRPr="002B2DCB">
        <w:rPr>
          <w:rFonts w:asciiTheme="majorBidi" w:hAnsiTheme="majorBidi" w:cstheme="majorBidi"/>
          <w:sz w:val="24"/>
          <w:szCs w:val="24"/>
          <w:lang w:val="lv-LV"/>
        </w:rPr>
        <w:t xml:space="preserve"> mirgošanas koeficientu, pamatojoties uz elektroenerģijas ražošanas iekārtas strāvas ψk , veicot vienkāršu interpolāciju starp tipa testā noteiktajām ψk vērtībām.</w:t>
      </w:r>
    </w:p>
    <w:p w14:paraId="613F4ACE" w14:textId="2A6045B8"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s">
            <w:drawing>
              <wp:anchor distT="0" distB="0" distL="0" distR="0" simplePos="0" relativeHeight="251739136" behindDoc="1" locked="0" layoutInCell="1" allowOverlap="1" wp14:anchorId="6B2C0838" wp14:editId="15925C3E">
                <wp:simplePos x="0" y="0"/>
                <wp:positionH relativeFrom="page">
                  <wp:posOffset>3927475</wp:posOffset>
                </wp:positionH>
                <wp:positionV relativeFrom="paragraph">
                  <wp:posOffset>882015</wp:posOffset>
                </wp:positionV>
                <wp:extent cx="216535" cy="1270"/>
                <wp:effectExtent l="0" t="0" r="0" b="0"/>
                <wp:wrapNone/>
                <wp:docPr id="611" name="Freeform: Shape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535" cy="1270"/>
                        </a:xfrm>
                        <a:custGeom>
                          <a:avLst/>
                          <a:gdLst/>
                          <a:ahLst/>
                          <a:cxnLst/>
                          <a:rect l="l" t="t" r="r" b="b"/>
                          <a:pathLst>
                            <a:path w="216535">
                              <a:moveTo>
                                <a:pt x="0" y="0"/>
                              </a:moveTo>
                              <a:lnTo>
                                <a:pt x="216407" y="0"/>
                              </a:lnTo>
                            </a:path>
                          </a:pathLst>
                        </a:custGeom>
                        <a:ln w="6291">
                          <a:solidFill>
                            <a:srgbClr val="000000"/>
                          </a:solidFill>
                          <a:prstDash val="solid"/>
                        </a:ln>
                      </wps:spPr>
                      <wps:bodyPr vertOverflow="clip" horzOverflow="clip"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2414FE09" id="Freeform: Shape 266" o:spid="_x0000_s1026" style="position:absolute;margin-left:309.25pt;margin-top:69.45pt;width:17.05pt;height:.1pt;z-index:-251577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5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" path="m,l216407,e" filled="f" strokeweight=".17475mm">
                <v:path arrowok="t"/>
                <w10:wrap anchorx="page"/>
              </v:shape>
            </w:pict>
          </mc:Fallback>
        </mc:AlternateContent>
      </w:r>
      <w:r w:rsidR="00BF035A" w:rsidRPr="002B2DCB">
        <w:rPr>
          <w:rFonts w:asciiTheme="majorBidi" w:hAnsiTheme="majorBidi" w:cstheme="majorBidi"/>
          <w:sz w:val="24"/>
          <w:szCs w:val="24"/>
          <w:lang w:val="lv-LV"/>
        </w:rPr>
        <w:t>M</w:t>
      </w:r>
      <w:r w:rsidRPr="002B2DCB">
        <w:rPr>
          <w:rFonts w:asciiTheme="majorBidi" w:hAnsiTheme="majorBidi" w:cstheme="majorBidi"/>
          <w:sz w:val="24"/>
          <w:szCs w:val="24"/>
          <w:lang w:val="lv-LV"/>
        </w:rPr>
        <w:t>irgošanas emisiju nosaka katrai vēja turbīnai i, kas veido vēja elektrostaciju, izmantojot mirgošanas soļa koeficientu kf,i (ψk), skatīt IEC 61400-21, Ed2, 8. sadaļu</w:t>
      </w:r>
      <w:r w:rsidR="00BF035A" w:rsidRPr="002B2DCB">
        <w:rPr>
          <w:rFonts w:asciiTheme="majorBidi" w:hAnsiTheme="majorBidi" w:cstheme="majorBidi"/>
          <w:sz w:val="24"/>
          <w:szCs w:val="24"/>
          <w:lang w:val="lv-LV"/>
        </w:rPr>
        <w:t>.</w:t>
      </w:r>
    </w:p>
    <w:p w14:paraId="4D495C3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A2, B, C un D kategorijas vēja elektrostacijas</w:t>
      </w:r>
    </w:p>
    <w:p w14:paraId="126462B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Jāpārliecinās, ka mirgošanas emisija no nepārtrauktas darbības un savienojumiem ir mazāka </w:t>
      </w:r>
      <w:r w:rsidRPr="002B2DCB">
        <w:rPr>
          <w:rFonts w:asciiTheme="majorBidi" w:hAnsiTheme="majorBidi" w:cstheme="majorBidi"/>
          <w:sz w:val="24"/>
          <w:szCs w:val="24"/>
          <w:lang w:val="lv-LV"/>
        </w:rPr>
        <w:lastRenderedPageBreak/>
        <w:t>par robežvērtību pieslēguma punktā.</w:t>
      </w:r>
    </w:p>
    <w:p w14:paraId="4308E9EF"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Harmonisko kropļojumu emisija jādokumentē visai vēja elektrostacijai.</w:t>
      </w:r>
    </w:p>
    <w:p w14:paraId="576E5C1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Lai dokumentētu emisijas līmeni, izmanto tipa testu vai emisijas modeļu datus.</w:t>
      </w:r>
    </w:p>
    <w:p w14:paraId="352AB281"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Prasības A2 kategorijas vēja elektrostacijām</w:t>
      </w:r>
    </w:p>
    <w:p w14:paraId="3BA2E1C4" w14:textId="7CC84C96"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Harmoniskās strāvas emisiju robežvērtības dažādām h kārtām ir norādītas tabulā, skatīt DS/EN 61000-3-12, 3. tabula </w:t>
      </w:r>
      <w:r w:rsidR="00037F8E" w:rsidRPr="002B2DCB">
        <w:rPr>
          <w:rFonts w:asciiTheme="majorBidi" w:hAnsiTheme="majorBidi" w:cstheme="majorBidi"/>
          <w:sz w:val="24"/>
          <w:szCs w:val="24"/>
          <w:lang w:val="lv-LV"/>
        </w:rPr>
        <w:t>.</w:t>
      </w:r>
      <w:r w:rsidRPr="002B2DCB">
        <w:rPr>
          <w:rFonts w:asciiTheme="majorBidi" w:hAnsiTheme="majorBidi" w:cstheme="majorBidi"/>
          <w:sz w:val="24"/>
          <w:szCs w:val="24"/>
          <w:lang w:val="lv-LV"/>
        </w:rPr>
        <w:t xml:space="preserve"> Turpmāk minētās prasības paredz, ka SCR ir mazāks par 33. </w:t>
      </w:r>
    </w:p>
    <w:p w14:paraId="0AD8338F"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Prasības B kategorijas vēja elektrostacijām</w:t>
      </w:r>
    </w:p>
    <w:p w14:paraId="68BCA1A3" w14:textId="6003BE8D"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Harmoniskās strāvas emisiju robežvērtības dažādām h kārtām ir norādītas tabulā, skatīt DS/EN 61000-3-12, 3. </w:t>
      </w:r>
    </w:p>
    <w:p w14:paraId="0A51528D"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Prasības C un D kategorijas vēja elektrostacijām</w:t>
      </w:r>
    </w:p>
    <w:p w14:paraId="6CD8970E"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Elektroenerģijas apgādes uzņēmums nosaka harmonisko kropļojumu emisijas robežvērtības pieslēguma punktā.</w:t>
      </w:r>
    </w:p>
    <w:p w14:paraId="2F921D92" w14:textId="78D8BEA8"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C un D kategorijas elektrostacijām harmonisko kropļojumu robežvērtības nosaka kā sprieguma kropļojumus, lai ņemtu vērā vietējās tīkla pretestības atšķirības. </w:t>
      </w:r>
      <w:r w:rsidR="00037F8E" w:rsidRPr="002B2DCB">
        <w:rPr>
          <w:rFonts w:asciiTheme="majorBidi" w:hAnsiTheme="majorBidi" w:cstheme="majorBidi"/>
          <w:sz w:val="24"/>
          <w:szCs w:val="24"/>
          <w:lang w:val="lv-LV"/>
        </w:rPr>
        <w:t>Jā</w:t>
      </w:r>
      <w:r w:rsidRPr="002B2DCB">
        <w:rPr>
          <w:rFonts w:asciiTheme="majorBidi" w:hAnsiTheme="majorBidi" w:cstheme="majorBidi"/>
          <w:sz w:val="24"/>
          <w:szCs w:val="24"/>
          <w:lang w:val="lv-LV"/>
        </w:rPr>
        <w:t>ņem vērā arī stacijas lielums attiecībā pret tīkla jaudu.</w:t>
      </w:r>
    </w:p>
    <w:p w14:paraId="78D2143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Emisijas robežvērtībām jānodrošina, lai pieslēguma punktā netiktu pārsniegts individuālo harmonisko kropļojumu un THDU kopējais pieļaujamais trokšņa līmenis.</w:t>
      </w:r>
    </w:p>
    <w:p w14:paraId="3CEF88E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Jāpārliecinās, ka iekārtas emisijas ir mazākas par robežvērtību pieslēguma punktā.</w:t>
      </w:r>
    </w:p>
    <w:p w14:paraId="5B7BA19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Tāpēc, lai pārbaudītu, vai tiek ievērotas harmoniskās strāvas robežvērtības atsevišķām harmoniskajām strāvām h, izmanto vērtību no tā ģenerētās aktīvās jaudas līmeņa, pie kura atsevišķa harmoniskā strāva ir vislielākā.</w:t>
      </w:r>
    </w:p>
    <w:p w14:paraId="4DD8FF47"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bookmarkStart w:id="52" w:name="_bookmark106"/>
      <w:bookmarkEnd w:id="52"/>
      <w:r w:rsidRPr="002B2DCB">
        <w:rPr>
          <w:rFonts w:asciiTheme="majorBidi" w:hAnsiTheme="majorBidi" w:cstheme="majorBidi"/>
          <w:b/>
          <w:bCs/>
          <w:sz w:val="24"/>
          <w:szCs w:val="24"/>
          <w:u w:val="single"/>
          <w:lang w:val="lv-LV"/>
        </w:rPr>
        <w:t>A2 un B kategorijas vēja elektrostacijas</w:t>
      </w:r>
    </w:p>
    <w:p w14:paraId="18C6134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Jāpārliecinās, ka robežvērtības tiek ievērotas visos ģenerētās aktīvās jaudas līmeņos.</w:t>
      </w:r>
    </w:p>
    <w:p w14:paraId="65642587"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C un D kategorijas vēja elektrostacijas</w:t>
      </w:r>
    </w:p>
    <w:p w14:paraId="4E00AAA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Jāpārliecinās, ka robežvērtības tiek ievērotas visos ģenerētās aktīvās jaudas līmeņos.</w:t>
      </w:r>
    </w:p>
    <w:p w14:paraId="26CA789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Individuālo harmonisko strāvu summu Ih pārvērš harmoniskajos spriegumos, reizinot individuālās harmoniskās strāvas ar tīkla impedances skaitlisko vērtību individuālajās </w:t>
      </w:r>
      <w:r w:rsidRPr="002B2DCB">
        <w:rPr>
          <w:rFonts w:asciiTheme="majorBidi" w:hAnsiTheme="majorBidi" w:cstheme="majorBidi"/>
          <w:sz w:val="24"/>
          <w:szCs w:val="24"/>
          <w:lang w:val="lv-LV"/>
        </w:rPr>
        <w:lastRenderedPageBreak/>
        <w:t>frekvencēs, kā norādījis elektroenerģijas piegādes uzņēmums.</w:t>
      </w:r>
    </w:p>
    <w:p w14:paraId="37381F0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Alternatīvi, lai pārbaudītu, vai ir ievērotas robežvērtības, tiek izmantots apstiprinātais emisiju modelis.</w:t>
      </w:r>
    </w:p>
    <w:p w14:paraId="66822840" w14:textId="73467DBE"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bookmarkStart w:id="53" w:name="_bookmark107"/>
      <w:bookmarkEnd w:id="53"/>
      <w:r w:rsidRPr="002B2DCB">
        <w:rPr>
          <w:rFonts w:asciiTheme="majorBidi" w:hAnsiTheme="majorBidi" w:cstheme="majorBidi"/>
          <w:sz w:val="24"/>
          <w:szCs w:val="24"/>
          <w:lang w:val="lv-LV"/>
        </w:rPr>
        <w:t>Starpharmoni</w:t>
      </w:r>
      <w:r w:rsidR="000A6B39">
        <w:rPr>
          <w:rFonts w:asciiTheme="majorBidi" w:hAnsiTheme="majorBidi" w:cstheme="majorBidi"/>
          <w:sz w:val="24"/>
          <w:szCs w:val="24"/>
          <w:lang w:val="lv-LV"/>
        </w:rPr>
        <w:t>ku</w:t>
      </w:r>
      <w:r w:rsidRPr="002B2DCB">
        <w:rPr>
          <w:rFonts w:asciiTheme="majorBidi" w:hAnsiTheme="majorBidi" w:cstheme="majorBidi"/>
          <w:sz w:val="24"/>
          <w:szCs w:val="24"/>
          <w:lang w:val="lv-LV"/>
        </w:rPr>
        <w:t xml:space="preserve"> kropļojumu emisija jādokumentē visai vēja elektrostacijai.</w:t>
      </w:r>
    </w:p>
    <w:p w14:paraId="774DE7B0" w14:textId="4955ACD4"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Tipa testā ir norādītas izmērītās vidējās starpharmoni</w:t>
      </w:r>
      <w:r w:rsidR="000A6B39">
        <w:rPr>
          <w:rFonts w:asciiTheme="majorBidi" w:hAnsiTheme="majorBidi" w:cstheme="majorBidi"/>
          <w:sz w:val="24"/>
          <w:szCs w:val="24"/>
          <w:lang w:val="lv-LV"/>
        </w:rPr>
        <w:t>ku</w:t>
      </w:r>
      <w:r w:rsidRPr="002B2DCB">
        <w:rPr>
          <w:rFonts w:asciiTheme="majorBidi" w:hAnsiTheme="majorBidi" w:cstheme="majorBidi"/>
          <w:sz w:val="24"/>
          <w:szCs w:val="24"/>
          <w:lang w:val="lv-LV"/>
        </w:rPr>
        <w:t xml:space="preserve"> kropļojumu vērtības frekvenču diapazonā no 75 Hz līdz 1975 Hz 11 ģenerētās aktīvās jaudas līmeņiem no 0 % līdz 100 % no nominālās jaudas Pn,i ar jaudas koeficientu 1.</w:t>
      </w:r>
    </w:p>
    <w:p w14:paraId="55F9FC6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Vidējās izmērītās vērtības ir norādītas procentos no nominālās strāvas In .</w:t>
      </w:r>
    </w:p>
    <w:p w14:paraId="0A02100F" w14:textId="5B5ECA48"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 nedrīkst emitēt starhharmoni</w:t>
      </w:r>
      <w:r w:rsidR="000A6B39">
        <w:rPr>
          <w:rFonts w:asciiTheme="majorBidi" w:hAnsiTheme="majorBidi" w:cstheme="majorBidi"/>
          <w:sz w:val="24"/>
          <w:szCs w:val="24"/>
          <w:lang w:val="lv-LV"/>
        </w:rPr>
        <w:t>ku</w:t>
      </w:r>
      <w:r w:rsidRPr="002B2DCB">
        <w:rPr>
          <w:rFonts w:asciiTheme="majorBidi" w:hAnsiTheme="majorBidi" w:cstheme="majorBidi"/>
          <w:sz w:val="24"/>
          <w:szCs w:val="24"/>
          <w:lang w:val="lv-LV"/>
        </w:rPr>
        <w:t xml:space="preserve"> kropļojumus, kas pārsniedz šajā iedaļā noteiktās robežvērtības.</w:t>
      </w:r>
    </w:p>
    <w:p w14:paraId="7A715ED3"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Prasības A2 kategorijas vēja elektrostacijām</w:t>
      </w:r>
    </w:p>
    <w:p w14:paraId="6A4FC1A1" w14:textId="61653F38"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Šai kategorijai nav prasību attiecībā uz starpharmonik</w:t>
      </w:r>
      <w:r w:rsidR="000A6B39">
        <w:rPr>
          <w:rFonts w:asciiTheme="majorBidi" w:hAnsiTheme="majorBidi" w:cstheme="majorBidi"/>
          <w:sz w:val="24"/>
          <w:szCs w:val="24"/>
          <w:lang w:val="lv-LV"/>
        </w:rPr>
        <w:t>u</w:t>
      </w:r>
      <w:r w:rsidRPr="002B2DCB">
        <w:rPr>
          <w:rFonts w:asciiTheme="majorBidi" w:hAnsiTheme="majorBidi" w:cstheme="majorBidi"/>
          <w:sz w:val="24"/>
          <w:szCs w:val="24"/>
          <w:lang w:val="lv-LV"/>
        </w:rPr>
        <w:t xml:space="preserve"> kropļojumiem.</w:t>
      </w:r>
    </w:p>
    <w:p w14:paraId="1C72CAC7"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Prasības B kategorijas vēja elektrostacijām</w:t>
      </w:r>
    </w:p>
    <w:p w14:paraId="7AD9EB10" w14:textId="77460B5D"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Starpharmonik</w:t>
      </w:r>
      <w:r w:rsidR="000A6B39">
        <w:rPr>
          <w:rFonts w:asciiTheme="majorBidi" w:hAnsiTheme="majorBidi" w:cstheme="majorBidi"/>
          <w:sz w:val="24"/>
          <w:szCs w:val="24"/>
          <w:lang w:val="lv-LV"/>
        </w:rPr>
        <w:t>u</w:t>
      </w:r>
      <w:r w:rsidRPr="002B2DCB">
        <w:rPr>
          <w:rFonts w:asciiTheme="majorBidi" w:hAnsiTheme="majorBidi" w:cstheme="majorBidi"/>
          <w:sz w:val="24"/>
          <w:szCs w:val="24"/>
          <w:lang w:val="lv-LV"/>
        </w:rPr>
        <w:t xml:space="preserve"> kropļojumu emisiju robežvērtības ir uzskaitītas </w:t>
      </w:r>
      <w:r w:rsidR="00A065B3" w:rsidRPr="002B2DCB">
        <w:rPr>
          <w:rFonts w:asciiTheme="majorBidi" w:hAnsiTheme="majorBidi" w:cstheme="majorBidi"/>
          <w:sz w:val="24"/>
          <w:szCs w:val="24"/>
          <w:lang w:val="lv-LV"/>
        </w:rPr>
        <w:t xml:space="preserve">un </w:t>
      </w:r>
      <w:r w:rsidRPr="002B2DCB">
        <w:rPr>
          <w:rFonts w:asciiTheme="majorBidi" w:hAnsiTheme="majorBidi" w:cstheme="majorBidi"/>
          <w:sz w:val="24"/>
          <w:szCs w:val="24"/>
          <w:lang w:val="lv-LV"/>
        </w:rPr>
        <w:t>balstīta</w:t>
      </w:r>
      <w:r w:rsidR="00A065B3" w:rsidRPr="002B2DCB">
        <w:rPr>
          <w:rFonts w:asciiTheme="majorBidi" w:hAnsiTheme="majorBidi" w:cstheme="majorBidi"/>
          <w:sz w:val="24"/>
          <w:szCs w:val="24"/>
          <w:lang w:val="lv-LV"/>
        </w:rPr>
        <w:t>s</w:t>
      </w:r>
      <w:r w:rsidRPr="002B2DCB">
        <w:rPr>
          <w:rFonts w:asciiTheme="majorBidi" w:hAnsiTheme="majorBidi" w:cstheme="majorBidi"/>
          <w:sz w:val="24"/>
          <w:szCs w:val="24"/>
          <w:lang w:val="lv-LV"/>
        </w:rPr>
        <w:t xml:space="preserve"> uz RA557 un mērogošanu saskaņā ar DS/EN 61000-3-12 specifikācijām.</w:t>
      </w:r>
    </w:p>
    <w:p w14:paraId="1A482736"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Prasības C un D kategorijas vēja elektrostacijām</w:t>
      </w:r>
    </w:p>
    <w:p w14:paraId="5D151184" w14:textId="7AE3A6DB"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Elektroenerģijas apgādes uzņēmums nosaka emisiju robežvērtības starpharmoni</w:t>
      </w:r>
      <w:r w:rsidR="000A6B39">
        <w:rPr>
          <w:rFonts w:asciiTheme="majorBidi" w:hAnsiTheme="majorBidi" w:cstheme="majorBidi"/>
          <w:sz w:val="24"/>
          <w:szCs w:val="24"/>
          <w:lang w:val="lv-LV"/>
        </w:rPr>
        <w:t>ku</w:t>
      </w:r>
      <w:r w:rsidRPr="002B2DCB">
        <w:rPr>
          <w:rFonts w:asciiTheme="majorBidi" w:hAnsiTheme="majorBidi" w:cstheme="majorBidi"/>
          <w:sz w:val="24"/>
          <w:szCs w:val="24"/>
          <w:lang w:val="lv-LV"/>
        </w:rPr>
        <w:t xml:space="preserve"> kropļojumiem no vēja elektrostacijas pieslēguma punktā.</w:t>
      </w:r>
    </w:p>
    <w:p w14:paraId="218CE1B4" w14:textId="3189EB2F"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Emisijas robežvērtību mērķis ir nodrošināt, lai pieslēguma punktā netiktu pārsniegtas elektroenerģijas piegādes uzņēmuma plānotās individuālo starhharmonik</w:t>
      </w:r>
      <w:r w:rsidR="000A6B39">
        <w:rPr>
          <w:rFonts w:asciiTheme="majorBidi" w:hAnsiTheme="majorBidi" w:cstheme="majorBidi"/>
          <w:sz w:val="24"/>
          <w:szCs w:val="24"/>
          <w:lang w:val="lv-LV"/>
        </w:rPr>
        <w:t>u</w:t>
      </w:r>
      <w:r w:rsidRPr="002B2DCB">
        <w:rPr>
          <w:rFonts w:asciiTheme="majorBidi" w:hAnsiTheme="majorBidi" w:cstheme="majorBidi"/>
          <w:sz w:val="24"/>
          <w:szCs w:val="24"/>
          <w:lang w:val="lv-LV"/>
        </w:rPr>
        <w:t xml:space="preserve"> kropļojumu robežvērtības.</w:t>
      </w:r>
    </w:p>
    <w:p w14:paraId="3CF5491F" w14:textId="63AEC6CA"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A2 kategorijas vēja elektrostacijas</w:t>
      </w:r>
    </w:p>
    <w:p w14:paraId="2902FF3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Šai kategorijai ir pārbaudes prasības.</w:t>
      </w:r>
    </w:p>
    <w:p w14:paraId="54BF1465"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B, C un D kategorijas vēja elektrostacijas</w:t>
      </w:r>
    </w:p>
    <w:p w14:paraId="417E42EE" w14:textId="4A3B114A"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Jāpārbauda, vai vēja elektrostacija atbilst robežvērtībām attiecībā uz starpharmonik</w:t>
      </w:r>
      <w:r w:rsidR="000A6B39">
        <w:rPr>
          <w:rFonts w:asciiTheme="majorBidi" w:hAnsiTheme="majorBidi" w:cstheme="majorBidi"/>
          <w:sz w:val="24"/>
          <w:szCs w:val="24"/>
          <w:lang w:val="lv-LV"/>
        </w:rPr>
        <w:t>u</w:t>
      </w:r>
      <w:r w:rsidRPr="002B2DCB">
        <w:rPr>
          <w:rFonts w:asciiTheme="majorBidi" w:hAnsiTheme="majorBidi" w:cstheme="majorBidi"/>
          <w:sz w:val="24"/>
          <w:szCs w:val="24"/>
          <w:lang w:val="lv-LV"/>
        </w:rPr>
        <w:t xml:space="preserve"> kropļojumu emisijām tāpat kā attiecībā uz harmonisko kropļojumu emisijām</w:t>
      </w:r>
      <w:r w:rsidR="00A065B3"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Tomēr, ja izmanto summēšanas noteikumus, jāizmanto eksponents α = 3.</w:t>
      </w:r>
    </w:p>
    <w:p w14:paraId="0DDEDC2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Alternatīvi, lai pārbaudītu, vai ir ievērotas robežvērtības, tiek izmantots apstiprinātais emisiju modelis.</w:t>
      </w:r>
    </w:p>
    <w:p w14:paraId="1D2B0E1B" w14:textId="75D81B88" w:rsidR="00FB1135" w:rsidRPr="002B2DCB" w:rsidRDefault="00A065B3"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I</w:t>
      </w:r>
      <w:r w:rsidR="00FB1135" w:rsidRPr="002B2DCB">
        <w:rPr>
          <w:rFonts w:asciiTheme="majorBidi" w:hAnsiTheme="majorBidi" w:cstheme="majorBidi"/>
          <w:sz w:val="24"/>
          <w:szCs w:val="24"/>
          <w:lang w:val="lv-LV"/>
        </w:rPr>
        <w:t>zkropļojumu emisija 2-9 kHz frekvenču diapazonā jādokumentē visai vēja elektrostacijai.</w:t>
      </w:r>
    </w:p>
    <w:p w14:paraId="7FD7FAD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Tipa testā ir norādītas izmērītās vidējās vērtības strāvas frekvences komponentēm grupās ar 200 Hz platumu no 2,1 kHz līdz 8,9 kHz 11 ģenerētās aktīvās jaudas līmeņiem no 0 % līdz 100 % no nominālās jaudas Pn,i un jaudas koeficientu 1.</w:t>
      </w:r>
    </w:p>
    <w:p w14:paraId="5FA69D7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Vidējās izmērītās vērtības ir norādītas procentos no nominālās strāvas In .</w:t>
      </w:r>
    </w:p>
    <w:p w14:paraId="4A495A89" w14:textId="77777777" w:rsidR="00EF34F5" w:rsidRPr="002B2DCB" w:rsidRDefault="00EF34F5" w:rsidP="00133A18">
      <w:pPr>
        <w:pStyle w:val="BodyText"/>
        <w:spacing w:before="41" w:line="360" w:lineRule="auto"/>
        <w:ind w:right="646"/>
        <w:jc w:val="both"/>
        <w:rPr>
          <w:rFonts w:asciiTheme="majorBidi" w:hAnsiTheme="majorBidi" w:cstheme="majorBidi"/>
          <w:sz w:val="24"/>
          <w:szCs w:val="24"/>
          <w:lang w:val="lv-LV"/>
        </w:rPr>
      </w:pPr>
    </w:p>
    <w:p w14:paraId="0BF9F431"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Prasības A2 kategorijas vēja elektrostacijām</w:t>
      </w:r>
    </w:p>
    <w:p w14:paraId="0F19A5E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Nav prasību attiecībā uz traucējumiem virs 2 kHz.</w:t>
      </w:r>
    </w:p>
    <w:p w14:paraId="65FEB8A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77FDE249"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Prasības B kategorijas vēja elektrostacijām</w:t>
      </w:r>
    </w:p>
    <w:p w14:paraId="61DEF6A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Strāvu emisija ar frekvencēm, kas augstākas par 2 kHz, nedrīkst pārsniegt 0,2 % no nominālās strāvas nevienā mērījumu frekvenču grupā.</w:t>
      </w:r>
    </w:p>
    <w:p w14:paraId="41A8CF9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0431924E"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Prasības C un D kategorijas vēja elektrostacijām</w:t>
      </w:r>
    </w:p>
    <w:p w14:paraId="7CC66CC2"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Elektroenerģijas apgādes uzņēmums nosaka emisiju ierobežojumus spriegumam no vēja elektrostacijas pieslēguma punktā.</w:t>
      </w:r>
    </w:p>
    <w:p w14:paraId="43098AB8"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Emisijas robežvērtību mērķis ir nodrošināt, lai pieslēguma punktā netiktu pārsniegtas elektroenerģijas apgādes uzņēmuma plānotās robežvērtības atsevišķām frekvenču grupām.</w:t>
      </w:r>
    </w:p>
    <w:p w14:paraId="265A3F66"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A2 kategorijas vēja elektrostacijas</w:t>
      </w:r>
    </w:p>
    <w:p w14:paraId="6F3EEA8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Šai kategorijai nav verifikācijas prasību.</w:t>
      </w:r>
    </w:p>
    <w:p w14:paraId="5A2044A8"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B, C un D kategorijas vēja elektrostacijas</w:t>
      </w:r>
    </w:p>
    <w:p w14:paraId="22F6C6F0" w14:textId="2C9EED7A"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Jāpārbauda, vai vēja elektrostacija atbilst robežvērtībām attiecībā uz kropļojumu emisiju virs 2 kHz tāpat kā attiecībā uz harmonisko kropļojumu emisiju. </w:t>
      </w:r>
    </w:p>
    <w:p w14:paraId="132D815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Alternatīvi, lai pārbaudītu, vai tiek ievērotas robežvērtības, izmanto apstiprināto emisiju modeli.</w:t>
      </w:r>
    </w:p>
    <w:p w14:paraId="52778220" w14:textId="42160943"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bookmarkStart w:id="54" w:name="_bookmark110"/>
      <w:bookmarkEnd w:id="54"/>
      <w:r w:rsidRPr="002B2DCB">
        <w:rPr>
          <w:rFonts w:asciiTheme="majorBidi" w:hAnsiTheme="majorBidi" w:cstheme="majorBidi"/>
          <w:sz w:val="24"/>
          <w:szCs w:val="24"/>
          <w:lang w:val="lv-LV"/>
        </w:rPr>
        <w:t>Jābūt iespējai aktivizēt/deaktivizēt visas vadības funkcijas un iestatīt tās, izmantojot ārējos signālus</w:t>
      </w:r>
      <w:r w:rsidR="00A065B3" w:rsidRPr="002B2DCB">
        <w:rPr>
          <w:rFonts w:asciiTheme="majorBidi" w:hAnsiTheme="majorBidi" w:cstheme="majorBidi"/>
          <w:sz w:val="24"/>
          <w:szCs w:val="24"/>
          <w:lang w:val="lv-LV"/>
        </w:rPr>
        <w:t>.</w:t>
      </w:r>
    </w:p>
    <w:p w14:paraId="0BC89363"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Pašlaik aktivizētās funkcijas un parametru iestatījumi ir jāsaskaņo ar elektroenerģijas piegādes uzņēmumu saskaņā ar pārvades sistēmas operatora noteiktajiem noteikumiem, pirms vēja elektrostaciju var pieslēgt publiskajam elektroenerģijas piegādes tīklam.</w:t>
      </w:r>
    </w:p>
    <w:p w14:paraId="0C1DD4BC"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Lai nodrošinātu piegādes drošību, pārvades sistēmas operatoram jāspēj aktivizēt vai deaktivizēt konkrētās kontroles funkcijas un, turpmāk vienojoties ar elektrostacijas īpašnieku, jāspēj mainīt pašreizējos funkciju iestatījumus, piemēram, izmantojot iestatītos punktus un aktivizācijas komandas.</w:t>
      </w:r>
    </w:p>
    <w:p w14:paraId="40E17F86"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Visas frekvences parametru iestatījumu vērtības nosaka pārvades sistēmas operators.</w:t>
      </w:r>
    </w:p>
    <w:p w14:paraId="033E4F65" w14:textId="72E2E853"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Visām aktīvās jaudas un reaktīvās jaudas kontroles funkcijām pabeigtas kontroles operācijas precizitāte 1 minūtes laikā nedrīkst novirzīties par vairāk nekā 2 % attiecīgi no Pn un Qn</w:t>
      </w:r>
      <w:r w:rsidR="00A065B3" w:rsidRPr="002B2DCB">
        <w:rPr>
          <w:rFonts w:asciiTheme="majorBidi" w:hAnsiTheme="majorBidi" w:cstheme="majorBidi"/>
          <w:sz w:val="24"/>
          <w:szCs w:val="24"/>
          <w:lang w:val="lv-LV"/>
        </w:rPr>
        <w:t>.</w:t>
      </w:r>
    </w:p>
    <w:p w14:paraId="5ECE7057"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Nepieciešamā MW un MVAr jauda tiks proporcionāli samazināta atkarībā no vēja turbīnu skaita, kas darbojas vēja elektrostacijā.</w:t>
      </w:r>
    </w:p>
    <w:p w14:paraId="26B3602B" w14:textId="6429C90F"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Tālāk </w:t>
      </w:r>
      <w:hyperlink r:id="rId348" w:anchor="_bookmark112" w:history="1">
        <w:r w:rsidR="00A065B3" w:rsidRPr="002B2DCB">
          <w:rPr>
            <w:rFonts w:asciiTheme="majorBidi" w:hAnsiTheme="majorBidi" w:cstheme="majorBidi"/>
            <w:sz w:val="24"/>
            <w:szCs w:val="24"/>
            <w:lang w:val="lv-LV"/>
          </w:rPr>
          <w:t>5.5</w:t>
        </w:r>
        <w:r w:rsidRPr="002B2DCB">
          <w:rPr>
            <w:rFonts w:asciiTheme="majorBidi" w:hAnsiTheme="majorBidi" w:cstheme="majorBidi"/>
            <w:sz w:val="24"/>
            <w:szCs w:val="24"/>
            <w:lang w:val="lv-LV"/>
          </w:rPr>
          <w:t>. tabulā</w:t>
        </w:r>
      </w:hyperlink>
      <w:r w:rsidRPr="002B2DCB">
        <w:rPr>
          <w:rFonts w:asciiTheme="majorBidi" w:hAnsiTheme="majorBidi" w:cstheme="majorBidi"/>
          <w:sz w:val="24"/>
          <w:szCs w:val="24"/>
          <w:lang w:val="lv-LV"/>
        </w:rPr>
        <w:t xml:space="preserve"> ir norādītas minimālās prasības attiecībā uz kontroles funkcionalitāti</w:t>
      </w:r>
      <w:r w:rsidR="001A1CFC"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vēja elektrostacijas četrās elektrostaciju kategorijās</w:t>
      </w:r>
      <w:r w:rsidR="001A1CFC" w:rsidRPr="002B2DCB">
        <w:rPr>
          <w:rFonts w:asciiTheme="majorBidi" w:hAnsiTheme="majorBidi" w:cstheme="majorBidi"/>
          <w:sz w:val="24"/>
          <w:szCs w:val="24"/>
          <w:lang w:val="lv-LV"/>
        </w:rPr>
        <w:t>.</w:t>
      </w:r>
    </w:p>
    <w:p w14:paraId="25CAE889" w14:textId="77777777" w:rsidR="001A1CFC" w:rsidRDefault="001A1CFC" w:rsidP="00133A18">
      <w:pPr>
        <w:pStyle w:val="BodyText"/>
        <w:spacing w:before="41" w:line="360" w:lineRule="auto"/>
        <w:ind w:right="646"/>
        <w:jc w:val="both"/>
        <w:rPr>
          <w:rFonts w:asciiTheme="majorBidi" w:hAnsiTheme="majorBidi" w:cstheme="majorBidi"/>
          <w:sz w:val="24"/>
          <w:szCs w:val="24"/>
          <w:lang w:val="lv-LV"/>
        </w:rPr>
      </w:pPr>
    </w:p>
    <w:p w14:paraId="050A5F4B" w14:textId="77777777" w:rsidR="00877390" w:rsidRDefault="00877390" w:rsidP="00133A18">
      <w:pPr>
        <w:pStyle w:val="BodyText"/>
        <w:spacing w:before="41" w:line="360" w:lineRule="auto"/>
        <w:ind w:right="646"/>
        <w:jc w:val="both"/>
        <w:rPr>
          <w:rFonts w:asciiTheme="majorBidi" w:hAnsiTheme="majorBidi" w:cstheme="majorBidi"/>
          <w:sz w:val="24"/>
          <w:szCs w:val="24"/>
          <w:lang w:val="lv-LV"/>
        </w:rPr>
      </w:pPr>
    </w:p>
    <w:p w14:paraId="7FE4A4D0" w14:textId="77777777" w:rsidR="00877390" w:rsidRDefault="00877390" w:rsidP="00133A18">
      <w:pPr>
        <w:pStyle w:val="BodyText"/>
        <w:spacing w:before="41" w:line="360" w:lineRule="auto"/>
        <w:ind w:right="646"/>
        <w:jc w:val="both"/>
        <w:rPr>
          <w:rFonts w:asciiTheme="majorBidi" w:hAnsiTheme="majorBidi" w:cstheme="majorBidi"/>
          <w:sz w:val="24"/>
          <w:szCs w:val="24"/>
          <w:lang w:val="lv-LV"/>
        </w:rPr>
      </w:pPr>
    </w:p>
    <w:p w14:paraId="1CFF8AA4" w14:textId="77777777" w:rsidR="00877390" w:rsidRDefault="00877390" w:rsidP="00133A18">
      <w:pPr>
        <w:pStyle w:val="BodyText"/>
        <w:spacing w:before="41" w:line="360" w:lineRule="auto"/>
        <w:ind w:right="646"/>
        <w:jc w:val="both"/>
        <w:rPr>
          <w:rFonts w:asciiTheme="majorBidi" w:hAnsiTheme="majorBidi" w:cstheme="majorBidi"/>
          <w:sz w:val="24"/>
          <w:szCs w:val="24"/>
          <w:lang w:val="lv-LV"/>
        </w:rPr>
      </w:pPr>
    </w:p>
    <w:p w14:paraId="662A1E6B" w14:textId="77777777" w:rsidR="00877390" w:rsidRPr="002B2DCB" w:rsidRDefault="00877390" w:rsidP="00133A18">
      <w:pPr>
        <w:pStyle w:val="BodyText"/>
        <w:spacing w:before="41" w:line="360" w:lineRule="auto"/>
        <w:ind w:right="646"/>
        <w:jc w:val="both"/>
        <w:rPr>
          <w:rFonts w:asciiTheme="majorBidi" w:hAnsiTheme="majorBidi" w:cstheme="majorBidi"/>
          <w:sz w:val="24"/>
          <w:szCs w:val="24"/>
          <w:lang w:val="lv-LV"/>
        </w:rPr>
      </w:pPr>
    </w:p>
    <w:p w14:paraId="374E59A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53D28B60" w14:textId="33C988FA" w:rsidR="00FB1135" w:rsidRPr="002B2DCB" w:rsidRDefault="00A065B3" w:rsidP="00133A18">
      <w:pPr>
        <w:pStyle w:val="BodyText"/>
        <w:spacing w:before="41" w:line="360" w:lineRule="auto"/>
        <w:ind w:right="646"/>
        <w:jc w:val="right"/>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5.6. Tabula Pārskats par vēja elektrostacijām nepieciešamajām vadības funkcijām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3"/>
        <w:gridCol w:w="991"/>
        <w:gridCol w:w="852"/>
        <w:gridCol w:w="850"/>
        <w:gridCol w:w="852"/>
      </w:tblGrid>
      <w:tr w:rsidR="00FB1135" w:rsidRPr="002B2DCB" w14:paraId="6AC91249" w14:textId="77777777" w:rsidTr="00A065B3">
        <w:trPr>
          <w:trHeight w:val="789"/>
          <w:jc w:val="center"/>
        </w:trPr>
        <w:tc>
          <w:tcPr>
            <w:tcW w:w="4253" w:type="dxa"/>
            <w:tcBorders>
              <w:top w:val="single" w:sz="4" w:space="0" w:color="000000"/>
              <w:left w:val="single" w:sz="4" w:space="0" w:color="000000"/>
              <w:bottom w:val="single" w:sz="4" w:space="0" w:color="000000"/>
              <w:right w:val="single" w:sz="4" w:space="0" w:color="000000"/>
            </w:tcBorders>
          </w:tcPr>
          <w:p w14:paraId="4F39B9B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749590A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Kategorija</w:t>
            </w:r>
          </w:p>
          <w:p w14:paraId="28DADF83" w14:textId="59299F18"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1746304" behindDoc="1" locked="0" layoutInCell="1" allowOverlap="1" wp14:anchorId="301A9547" wp14:editId="2AE96D99">
                      <wp:simplePos x="0" y="0"/>
                      <wp:positionH relativeFrom="column">
                        <wp:posOffset>0</wp:posOffset>
                      </wp:positionH>
                      <wp:positionV relativeFrom="paragraph">
                        <wp:posOffset>-316865</wp:posOffset>
                      </wp:positionV>
                      <wp:extent cx="2700655" cy="508000"/>
                      <wp:effectExtent l="0" t="0" r="23495" b="6350"/>
                      <wp:wrapNone/>
                      <wp:docPr id="692" name="Group 246"/>
                      <wp:cNvGraphicFramePr/>
                      <a:graphic xmlns:a="http://schemas.openxmlformats.org/drawingml/2006/main">
                        <a:graphicData uri="http://schemas.microsoft.com/office/word/2010/wordprocessingGroup">
                          <wpg:wgp>
                            <wpg:cNvGrpSpPr/>
                            <wpg:grpSpPr>
                              <a:xfrm>
                                <a:off x="0" y="0"/>
                                <a:ext cx="2700655" cy="508000"/>
                                <a:chOff x="3047" y="3047"/>
                                <a:chExt cx="2694940" cy="501650"/>
                              </a:xfrm>
                            </wpg:grpSpPr>
                            <wps:wsp>
                              <wps:cNvPr id="1301029758" name="Graphic 693"/>
                              <wps:cNvSpPr/>
                              <wps:spPr>
                                <a:xfrm>
                                  <a:off x="3047" y="3047"/>
                                  <a:ext cx="2694940" cy="501650"/>
                                </a:xfrm>
                                <a:custGeom>
                                  <a:avLst/>
                                  <a:gdLst/>
                                  <a:ahLst/>
                                  <a:cxnLst/>
                                  <a:rect l="l" t="t" r="r" b="b"/>
                                  <a:pathLst>
                                    <a:path w="2694940" h="501650">
                                      <a:moveTo>
                                        <a:pt x="0" y="0"/>
                                      </a:moveTo>
                                      <a:lnTo>
                                        <a:pt x="2694431" y="501395"/>
                                      </a:lnTo>
                                    </a:path>
                                  </a:pathLst>
                                </a:custGeom>
                                <a:ln w="6095">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95D05A5" id="Group 246" o:spid="_x0000_s1026" style="position:absolute;margin-left:0;margin-top:-24.95pt;width:212.65pt;height:40pt;z-index:-251570176;mso-wrap-distance-left:0;mso-wrap-distance-right:0" coordorigin="30,30" coordsize="26949,5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">
                      <v:shape id="Graphic 693" o:spid="_x0000_s1027" style="position:absolute;left:30;top:30;width:26949;height:5016;visibility:visible;mso-wrap-style:square;v-text-anchor:top" coordsize="2694940,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" path="m,l2694431,501395e" filled="f" strokeweight=".16931mm">
                        <v:path arrowok="t"/>
                      </v:shape>
                    </v:group>
                  </w:pict>
                </mc:Fallback>
              </mc:AlternateContent>
            </w:r>
            <w:r w:rsidRPr="002B2DCB">
              <w:rPr>
                <w:rFonts w:asciiTheme="majorBidi" w:hAnsiTheme="majorBidi" w:cstheme="majorBidi"/>
                <w:sz w:val="24"/>
                <w:szCs w:val="24"/>
                <w:lang w:val="lv-LV"/>
              </w:rPr>
              <w:t>Vadības funkcija</w:t>
            </w:r>
          </w:p>
        </w:tc>
        <w:tc>
          <w:tcPr>
            <w:tcW w:w="991" w:type="dxa"/>
            <w:tcBorders>
              <w:top w:val="single" w:sz="4" w:space="0" w:color="000000"/>
              <w:left w:val="single" w:sz="4" w:space="0" w:color="000000"/>
              <w:bottom w:val="single" w:sz="4" w:space="0" w:color="000000"/>
              <w:right w:val="single" w:sz="4" w:space="0" w:color="000000"/>
            </w:tcBorders>
          </w:tcPr>
          <w:p w14:paraId="6FBD68D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506C38E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A2</w:t>
            </w:r>
          </w:p>
        </w:tc>
        <w:tc>
          <w:tcPr>
            <w:tcW w:w="852" w:type="dxa"/>
            <w:tcBorders>
              <w:top w:val="single" w:sz="4" w:space="0" w:color="000000"/>
              <w:left w:val="single" w:sz="4" w:space="0" w:color="000000"/>
              <w:bottom w:val="single" w:sz="4" w:space="0" w:color="000000"/>
              <w:right w:val="single" w:sz="4" w:space="0" w:color="000000"/>
            </w:tcBorders>
          </w:tcPr>
          <w:p w14:paraId="62CEE6E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367C291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B</w:t>
            </w:r>
          </w:p>
        </w:tc>
        <w:tc>
          <w:tcPr>
            <w:tcW w:w="850" w:type="dxa"/>
            <w:tcBorders>
              <w:top w:val="single" w:sz="4" w:space="0" w:color="000000"/>
              <w:left w:val="single" w:sz="4" w:space="0" w:color="000000"/>
              <w:bottom w:val="single" w:sz="4" w:space="0" w:color="000000"/>
              <w:right w:val="single" w:sz="4" w:space="0" w:color="000000"/>
            </w:tcBorders>
          </w:tcPr>
          <w:p w14:paraId="5441520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68F4243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C</w:t>
            </w:r>
          </w:p>
        </w:tc>
        <w:tc>
          <w:tcPr>
            <w:tcW w:w="852" w:type="dxa"/>
            <w:tcBorders>
              <w:top w:val="single" w:sz="4" w:space="0" w:color="000000"/>
              <w:left w:val="single" w:sz="4" w:space="0" w:color="000000"/>
              <w:bottom w:val="single" w:sz="4" w:space="0" w:color="000000"/>
              <w:right w:val="single" w:sz="4" w:space="0" w:color="000000"/>
            </w:tcBorders>
          </w:tcPr>
          <w:p w14:paraId="791D433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72A97A6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D</w:t>
            </w:r>
          </w:p>
        </w:tc>
      </w:tr>
      <w:tr w:rsidR="00FB1135" w:rsidRPr="002B2DCB" w14:paraId="17CDD19F" w14:textId="77777777" w:rsidTr="00A065B3">
        <w:trPr>
          <w:trHeight w:val="337"/>
          <w:jc w:val="center"/>
        </w:trPr>
        <w:tc>
          <w:tcPr>
            <w:tcW w:w="4253" w:type="dxa"/>
            <w:tcBorders>
              <w:top w:val="single" w:sz="4" w:space="0" w:color="000000"/>
              <w:left w:val="single" w:sz="4" w:space="0" w:color="000000"/>
              <w:bottom w:val="single" w:sz="4" w:space="0" w:color="000000"/>
              <w:right w:val="single" w:sz="4" w:space="0" w:color="000000"/>
            </w:tcBorders>
            <w:hideMark/>
          </w:tcPr>
          <w:p w14:paraId="3ECF7122" w14:textId="205FFE13"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Frekvenču diapazons </w:t>
            </w:r>
          </w:p>
        </w:tc>
        <w:tc>
          <w:tcPr>
            <w:tcW w:w="991" w:type="dxa"/>
            <w:tcBorders>
              <w:top w:val="single" w:sz="4" w:space="0" w:color="000000"/>
              <w:left w:val="single" w:sz="4" w:space="0" w:color="000000"/>
              <w:bottom w:val="single" w:sz="4" w:space="0" w:color="000000"/>
              <w:right w:val="single" w:sz="4" w:space="0" w:color="000000"/>
            </w:tcBorders>
            <w:hideMark/>
          </w:tcPr>
          <w:p w14:paraId="3733ED8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852" w:type="dxa"/>
            <w:tcBorders>
              <w:top w:val="single" w:sz="4" w:space="0" w:color="000000"/>
              <w:left w:val="single" w:sz="4" w:space="0" w:color="000000"/>
              <w:bottom w:val="single" w:sz="4" w:space="0" w:color="000000"/>
              <w:right w:val="single" w:sz="4" w:space="0" w:color="000000"/>
            </w:tcBorders>
            <w:hideMark/>
          </w:tcPr>
          <w:p w14:paraId="5E2B6AF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850" w:type="dxa"/>
            <w:tcBorders>
              <w:top w:val="single" w:sz="4" w:space="0" w:color="000000"/>
              <w:left w:val="single" w:sz="4" w:space="0" w:color="000000"/>
              <w:bottom w:val="single" w:sz="4" w:space="0" w:color="000000"/>
              <w:right w:val="single" w:sz="4" w:space="0" w:color="000000"/>
            </w:tcBorders>
            <w:hideMark/>
          </w:tcPr>
          <w:p w14:paraId="42B4792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852" w:type="dxa"/>
            <w:tcBorders>
              <w:top w:val="single" w:sz="4" w:space="0" w:color="000000"/>
              <w:left w:val="single" w:sz="4" w:space="0" w:color="000000"/>
              <w:bottom w:val="single" w:sz="4" w:space="0" w:color="000000"/>
              <w:right w:val="single" w:sz="4" w:space="0" w:color="000000"/>
            </w:tcBorders>
            <w:hideMark/>
          </w:tcPr>
          <w:p w14:paraId="20988FB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44F46B7C" w14:textId="77777777" w:rsidTr="00A065B3">
        <w:trPr>
          <w:trHeight w:val="340"/>
          <w:jc w:val="center"/>
        </w:trPr>
        <w:tc>
          <w:tcPr>
            <w:tcW w:w="4253" w:type="dxa"/>
            <w:tcBorders>
              <w:top w:val="single" w:sz="4" w:space="0" w:color="000000"/>
              <w:left w:val="single" w:sz="4" w:space="0" w:color="000000"/>
              <w:bottom w:val="single" w:sz="4" w:space="0" w:color="000000"/>
              <w:right w:val="single" w:sz="4" w:space="0" w:color="000000"/>
            </w:tcBorders>
            <w:hideMark/>
          </w:tcPr>
          <w:p w14:paraId="4DEF8373" w14:textId="7D361F69"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Frekvences vadība </w:t>
            </w:r>
          </w:p>
        </w:tc>
        <w:tc>
          <w:tcPr>
            <w:tcW w:w="991" w:type="dxa"/>
            <w:tcBorders>
              <w:top w:val="single" w:sz="4" w:space="0" w:color="000000"/>
              <w:left w:val="single" w:sz="4" w:space="0" w:color="000000"/>
              <w:bottom w:val="single" w:sz="4" w:space="0" w:color="000000"/>
              <w:right w:val="single" w:sz="4" w:space="0" w:color="000000"/>
            </w:tcBorders>
            <w:hideMark/>
          </w:tcPr>
          <w:p w14:paraId="78929F9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852" w:type="dxa"/>
            <w:tcBorders>
              <w:top w:val="single" w:sz="4" w:space="0" w:color="000000"/>
              <w:left w:val="single" w:sz="4" w:space="0" w:color="000000"/>
              <w:bottom w:val="single" w:sz="4" w:space="0" w:color="000000"/>
              <w:right w:val="single" w:sz="4" w:space="0" w:color="000000"/>
            </w:tcBorders>
            <w:hideMark/>
          </w:tcPr>
          <w:p w14:paraId="2C00D19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850" w:type="dxa"/>
            <w:tcBorders>
              <w:top w:val="single" w:sz="4" w:space="0" w:color="000000"/>
              <w:left w:val="single" w:sz="4" w:space="0" w:color="000000"/>
              <w:bottom w:val="single" w:sz="4" w:space="0" w:color="000000"/>
              <w:right w:val="single" w:sz="4" w:space="0" w:color="000000"/>
            </w:tcBorders>
            <w:hideMark/>
          </w:tcPr>
          <w:p w14:paraId="3674C1F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852" w:type="dxa"/>
            <w:tcBorders>
              <w:top w:val="single" w:sz="4" w:space="0" w:color="000000"/>
              <w:left w:val="single" w:sz="4" w:space="0" w:color="000000"/>
              <w:bottom w:val="single" w:sz="4" w:space="0" w:color="000000"/>
              <w:right w:val="single" w:sz="4" w:space="0" w:color="000000"/>
            </w:tcBorders>
            <w:hideMark/>
          </w:tcPr>
          <w:p w14:paraId="3841876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58DBE2C6" w14:textId="77777777" w:rsidTr="00A065B3">
        <w:trPr>
          <w:trHeight w:val="340"/>
          <w:jc w:val="center"/>
        </w:trPr>
        <w:tc>
          <w:tcPr>
            <w:tcW w:w="4253" w:type="dxa"/>
            <w:tcBorders>
              <w:top w:val="single" w:sz="4" w:space="0" w:color="000000"/>
              <w:left w:val="single" w:sz="4" w:space="0" w:color="000000"/>
              <w:bottom w:val="single" w:sz="4" w:space="0" w:color="000000"/>
              <w:right w:val="single" w:sz="4" w:space="0" w:color="000000"/>
            </w:tcBorders>
            <w:hideMark/>
          </w:tcPr>
          <w:p w14:paraId="6FCC518E" w14:textId="04D51292"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Absolūtās jaudas ierobežojums </w:t>
            </w:r>
          </w:p>
        </w:tc>
        <w:tc>
          <w:tcPr>
            <w:tcW w:w="991" w:type="dxa"/>
            <w:tcBorders>
              <w:top w:val="single" w:sz="4" w:space="0" w:color="000000"/>
              <w:left w:val="single" w:sz="4" w:space="0" w:color="000000"/>
              <w:bottom w:val="single" w:sz="4" w:space="0" w:color="000000"/>
              <w:right w:val="single" w:sz="4" w:space="0" w:color="000000"/>
            </w:tcBorders>
            <w:hideMark/>
          </w:tcPr>
          <w:p w14:paraId="0C61A8C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852" w:type="dxa"/>
            <w:tcBorders>
              <w:top w:val="single" w:sz="4" w:space="0" w:color="000000"/>
              <w:left w:val="single" w:sz="4" w:space="0" w:color="000000"/>
              <w:bottom w:val="single" w:sz="4" w:space="0" w:color="000000"/>
              <w:right w:val="single" w:sz="4" w:space="0" w:color="000000"/>
            </w:tcBorders>
            <w:hideMark/>
          </w:tcPr>
          <w:p w14:paraId="19958FD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850" w:type="dxa"/>
            <w:tcBorders>
              <w:top w:val="single" w:sz="4" w:space="0" w:color="000000"/>
              <w:left w:val="single" w:sz="4" w:space="0" w:color="000000"/>
              <w:bottom w:val="single" w:sz="4" w:space="0" w:color="000000"/>
              <w:right w:val="single" w:sz="4" w:space="0" w:color="000000"/>
            </w:tcBorders>
            <w:hideMark/>
          </w:tcPr>
          <w:p w14:paraId="19BB52D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852" w:type="dxa"/>
            <w:tcBorders>
              <w:top w:val="single" w:sz="4" w:space="0" w:color="000000"/>
              <w:left w:val="single" w:sz="4" w:space="0" w:color="000000"/>
              <w:bottom w:val="single" w:sz="4" w:space="0" w:color="000000"/>
              <w:right w:val="single" w:sz="4" w:space="0" w:color="000000"/>
            </w:tcBorders>
            <w:hideMark/>
          </w:tcPr>
          <w:p w14:paraId="4265DCF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11065B2F" w14:textId="77777777" w:rsidTr="00A065B3">
        <w:trPr>
          <w:trHeight w:val="340"/>
          <w:jc w:val="center"/>
        </w:trPr>
        <w:tc>
          <w:tcPr>
            <w:tcW w:w="4253" w:type="dxa"/>
            <w:tcBorders>
              <w:top w:val="single" w:sz="4" w:space="0" w:color="000000"/>
              <w:left w:val="single" w:sz="4" w:space="0" w:color="000000"/>
              <w:bottom w:val="single" w:sz="4" w:space="0" w:color="000000"/>
              <w:right w:val="single" w:sz="4" w:space="0" w:color="000000"/>
            </w:tcBorders>
            <w:hideMark/>
          </w:tcPr>
          <w:p w14:paraId="0697B25B" w14:textId="1DA2ED5B"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Delta jaudas ierobežojums </w:t>
            </w:r>
          </w:p>
        </w:tc>
        <w:tc>
          <w:tcPr>
            <w:tcW w:w="991" w:type="dxa"/>
            <w:tcBorders>
              <w:top w:val="single" w:sz="4" w:space="0" w:color="000000"/>
              <w:left w:val="single" w:sz="4" w:space="0" w:color="000000"/>
              <w:bottom w:val="single" w:sz="4" w:space="0" w:color="000000"/>
              <w:right w:val="single" w:sz="4" w:space="0" w:color="000000"/>
            </w:tcBorders>
            <w:hideMark/>
          </w:tcPr>
          <w:p w14:paraId="04A1FA2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852" w:type="dxa"/>
            <w:tcBorders>
              <w:top w:val="single" w:sz="4" w:space="0" w:color="000000"/>
              <w:left w:val="single" w:sz="4" w:space="0" w:color="000000"/>
              <w:bottom w:val="single" w:sz="4" w:space="0" w:color="000000"/>
              <w:right w:val="single" w:sz="4" w:space="0" w:color="000000"/>
            </w:tcBorders>
            <w:hideMark/>
          </w:tcPr>
          <w:p w14:paraId="5507046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850" w:type="dxa"/>
            <w:tcBorders>
              <w:top w:val="single" w:sz="4" w:space="0" w:color="000000"/>
              <w:left w:val="single" w:sz="4" w:space="0" w:color="000000"/>
              <w:bottom w:val="single" w:sz="4" w:space="0" w:color="000000"/>
              <w:right w:val="single" w:sz="4" w:space="0" w:color="000000"/>
            </w:tcBorders>
            <w:hideMark/>
          </w:tcPr>
          <w:p w14:paraId="0941F4B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852" w:type="dxa"/>
            <w:tcBorders>
              <w:top w:val="single" w:sz="4" w:space="0" w:color="000000"/>
              <w:left w:val="single" w:sz="4" w:space="0" w:color="000000"/>
              <w:bottom w:val="single" w:sz="4" w:space="0" w:color="000000"/>
              <w:right w:val="single" w:sz="4" w:space="0" w:color="000000"/>
            </w:tcBorders>
            <w:hideMark/>
          </w:tcPr>
          <w:p w14:paraId="4256A50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45E31782" w14:textId="77777777" w:rsidTr="00A065B3">
        <w:trPr>
          <w:trHeight w:val="340"/>
          <w:jc w:val="center"/>
        </w:trPr>
        <w:tc>
          <w:tcPr>
            <w:tcW w:w="4253" w:type="dxa"/>
            <w:tcBorders>
              <w:top w:val="single" w:sz="4" w:space="0" w:color="000000"/>
              <w:left w:val="single" w:sz="4" w:space="0" w:color="000000"/>
              <w:bottom w:val="single" w:sz="4" w:space="0" w:color="000000"/>
              <w:right w:val="single" w:sz="4" w:space="0" w:color="000000"/>
            </w:tcBorders>
            <w:hideMark/>
          </w:tcPr>
          <w:p w14:paraId="3BE4D8CA" w14:textId="0E78765B"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Ramp rate ierobežojums </w:t>
            </w:r>
          </w:p>
        </w:tc>
        <w:tc>
          <w:tcPr>
            <w:tcW w:w="991" w:type="dxa"/>
            <w:tcBorders>
              <w:top w:val="single" w:sz="4" w:space="0" w:color="000000"/>
              <w:left w:val="single" w:sz="4" w:space="0" w:color="000000"/>
              <w:bottom w:val="single" w:sz="4" w:space="0" w:color="000000"/>
              <w:right w:val="single" w:sz="4" w:space="0" w:color="000000"/>
            </w:tcBorders>
            <w:hideMark/>
          </w:tcPr>
          <w:p w14:paraId="555D987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852" w:type="dxa"/>
            <w:tcBorders>
              <w:top w:val="single" w:sz="4" w:space="0" w:color="000000"/>
              <w:left w:val="single" w:sz="4" w:space="0" w:color="000000"/>
              <w:bottom w:val="single" w:sz="4" w:space="0" w:color="000000"/>
              <w:right w:val="single" w:sz="4" w:space="0" w:color="000000"/>
            </w:tcBorders>
            <w:hideMark/>
          </w:tcPr>
          <w:p w14:paraId="02B0152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850" w:type="dxa"/>
            <w:tcBorders>
              <w:top w:val="single" w:sz="4" w:space="0" w:color="000000"/>
              <w:left w:val="single" w:sz="4" w:space="0" w:color="000000"/>
              <w:bottom w:val="single" w:sz="4" w:space="0" w:color="000000"/>
              <w:right w:val="single" w:sz="4" w:space="0" w:color="000000"/>
            </w:tcBorders>
            <w:hideMark/>
          </w:tcPr>
          <w:p w14:paraId="382965C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852" w:type="dxa"/>
            <w:tcBorders>
              <w:top w:val="single" w:sz="4" w:space="0" w:color="000000"/>
              <w:left w:val="single" w:sz="4" w:space="0" w:color="000000"/>
              <w:bottom w:val="single" w:sz="4" w:space="0" w:color="000000"/>
              <w:right w:val="single" w:sz="4" w:space="0" w:color="000000"/>
            </w:tcBorders>
            <w:hideMark/>
          </w:tcPr>
          <w:p w14:paraId="27320B2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73B4C4BC" w14:textId="77777777" w:rsidTr="00A065B3">
        <w:trPr>
          <w:trHeight w:val="340"/>
          <w:jc w:val="center"/>
        </w:trPr>
        <w:tc>
          <w:tcPr>
            <w:tcW w:w="4253" w:type="dxa"/>
            <w:tcBorders>
              <w:top w:val="single" w:sz="4" w:space="0" w:color="000000"/>
              <w:left w:val="single" w:sz="4" w:space="0" w:color="000000"/>
              <w:bottom w:val="single" w:sz="4" w:space="0" w:color="000000"/>
              <w:right w:val="single" w:sz="4" w:space="0" w:color="000000"/>
            </w:tcBorders>
            <w:hideMark/>
          </w:tcPr>
          <w:p w14:paraId="3409BA7B" w14:textId="3E6140AC"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Q kontrole </w:t>
            </w:r>
          </w:p>
        </w:tc>
        <w:tc>
          <w:tcPr>
            <w:tcW w:w="991" w:type="dxa"/>
            <w:tcBorders>
              <w:top w:val="single" w:sz="4" w:space="0" w:color="000000"/>
              <w:left w:val="single" w:sz="4" w:space="0" w:color="000000"/>
              <w:bottom w:val="single" w:sz="4" w:space="0" w:color="000000"/>
              <w:right w:val="single" w:sz="4" w:space="0" w:color="000000"/>
            </w:tcBorders>
            <w:hideMark/>
          </w:tcPr>
          <w:p w14:paraId="7443DBD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852" w:type="dxa"/>
            <w:tcBorders>
              <w:top w:val="single" w:sz="4" w:space="0" w:color="000000"/>
              <w:left w:val="single" w:sz="4" w:space="0" w:color="000000"/>
              <w:bottom w:val="single" w:sz="4" w:space="0" w:color="000000"/>
              <w:right w:val="single" w:sz="4" w:space="0" w:color="000000"/>
            </w:tcBorders>
            <w:hideMark/>
          </w:tcPr>
          <w:p w14:paraId="6A56D60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850" w:type="dxa"/>
            <w:tcBorders>
              <w:top w:val="single" w:sz="4" w:space="0" w:color="000000"/>
              <w:left w:val="single" w:sz="4" w:space="0" w:color="000000"/>
              <w:bottom w:val="single" w:sz="4" w:space="0" w:color="000000"/>
              <w:right w:val="single" w:sz="4" w:space="0" w:color="000000"/>
            </w:tcBorders>
            <w:hideMark/>
          </w:tcPr>
          <w:p w14:paraId="205D801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852" w:type="dxa"/>
            <w:tcBorders>
              <w:top w:val="single" w:sz="4" w:space="0" w:color="000000"/>
              <w:left w:val="single" w:sz="4" w:space="0" w:color="000000"/>
              <w:bottom w:val="single" w:sz="4" w:space="0" w:color="000000"/>
              <w:right w:val="single" w:sz="4" w:space="0" w:color="000000"/>
            </w:tcBorders>
            <w:hideMark/>
          </w:tcPr>
          <w:p w14:paraId="3E08D3D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435DB01C" w14:textId="77777777" w:rsidTr="00A065B3">
        <w:trPr>
          <w:trHeight w:val="337"/>
          <w:jc w:val="center"/>
        </w:trPr>
        <w:tc>
          <w:tcPr>
            <w:tcW w:w="4253" w:type="dxa"/>
            <w:tcBorders>
              <w:top w:val="single" w:sz="4" w:space="0" w:color="000000"/>
              <w:left w:val="single" w:sz="4" w:space="0" w:color="000000"/>
              <w:bottom w:val="single" w:sz="4" w:space="0" w:color="000000"/>
              <w:right w:val="single" w:sz="4" w:space="0" w:color="000000"/>
            </w:tcBorders>
            <w:hideMark/>
          </w:tcPr>
          <w:p w14:paraId="78EC5F5F" w14:textId="33FAE87E"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Jaudas koeficienta kontrole </w:t>
            </w:r>
          </w:p>
        </w:tc>
        <w:tc>
          <w:tcPr>
            <w:tcW w:w="991" w:type="dxa"/>
            <w:tcBorders>
              <w:top w:val="single" w:sz="4" w:space="0" w:color="000000"/>
              <w:left w:val="single" w:sz="4" w:space="0" w:color="000000"/>
              <w:bottom w:val="single" w:sz="4" w:space="0" w:color="000000"/>
              <w:right w:val="single" w:sz="4" w:space="0" w:color="000000"/>
            </w:tcBorders>
            <w:hideMark/>
          </w:tcPr>
          <w:p w14:paraId="1F13C21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852" w:type="dxa"/>
            <w:tcBorders>
              <w:top w:val="single" w:sz="4" w:space="0" w:color="000000"/>
              <w:left w:val="single" w:sz="4" w:space="0" w:color="000000"/>
              <w:bottom w:val="single" w:sz="4" w:space="0" w:color="000000"/>
              <w:right w:val="single" w:sz="4" w:space="0" w:color="000000"/>
            </w:tcBorders>
            <w:hideMark/>
          </w:tcPr>
          <w:p w14:paraId="540A9D1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850" w:type="dxa"/>
            <w:tcBorders>
              <w:top w:val="single" w:sz="4" w:space="0" w:color="000000"/>
              <w:left w:val="single" w:sz="4" w:space="0" w:color="000000"/>
              <w:bottom w:val="single" w:sz="4" w:space="0" w:color="000000"/>
              <w:right w:val="single" w:sz="4" w:space="0" w:color="000000"/>
            </w:tcBorders>
            <w:hideMark/>
          </w:tcPr>
          <w:p w14:paraId="36394AE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852" w:type="dxa"/>
            <w:tcBorders>
              <w:top w:val="single" w:sz="4" w:space="0" w:color="000000"/>
              <w:left w:val="single" w:sz="4" w:space="0" w:color="000000"/>
              <w:bottom w:val="single" w:sz="4" w:space="0" w:color="000000"/>
              <w:right w:val="single" w:sz="4" w:space="0" w:color="000000"/>
            </w:tcBorders>
            <w:hideMark/>
          </w:tcPr>
          <w:p w14:paraId="4EFC628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113F2EFA" w14:textId="77777777" w:rsidTr="00A065B3">
        <w:trPr>
          <w:trHeight w:val="340"/>
          <w:jc w:val="center"/>
        </w:trPr>
        <w:tc>
          <w:tcPr>
            <w:tcW w:w="4253" w:type="dxa"/>
            <w:tcBorders>
              <w:top w:val="single" w:sz="4" w:space="0" w:color="000000"/>
              <w:left w:val="single" w:sz="4" w:space="0" w:color="000000"/>
              <w:bottom w:val="single" w:sz="4" w:space="0" w:color="000000"/>
              <w:right w:val="single" w:sz="4" w:space="0" w:color="000000"/>
            </w:tcBorders>
            <w:hideMark/>
          </w:tcPr>
          <w:p w14:paraId="7C3A09CB" w14:textId="3BB5F3BA"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Sprieguma kontrole </w:t>
            </w:r>
          </w:p>
        </w:tc>
        <w:tc>
          <w:tcPr>
            <w:tcW w:w="991" w:type="dxa"/>
            <w:tcBorders>
              <w:top w:val="single" w:sz="4" w:space="0" w:color="000000"/>
              <w:left w:val="single" w:sz="4" w:space="0" w:color="000000"/>
              <w:bottom w:val="single" w:sz="4" w:space="0" w:color="000000"/>
              <w:right w:val="single" w:sz="4" w:space="0" w:color="000000"/>
            </w:tcBorders>
            <w:hideMark/>
          </w:tcPr>
          <w:p w14:paraId="5996B8F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852" w:type="dxa"/>
            <w:tcBorders>
              <w:top w:val="single" w:sz="4" w:space="0" w:color="000000"/>
              <w:left w:val="single" w:sz="4" w:space="0" w:color="000000"/>
              <w:bottom w:val="single" w:sz="4" w:space="0" w:color="000000"/>
              <w:right w:val="single" w:sz="4" w:space="0" w:color="000000"/>
            </w:tcBorders>
            <w:hideMark/>
          </w:tcPr>
          <w:p w14:paraId="0642BE4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850" w:type="dxa"/>
            <w:tcBorders>
              <w:top w:val="single" w:sz="4" w:space="0" w:color="000000"/>
              <w:left w:val="single" w:sz="4" w:space="0" w:color="000000"/>
              <w:bottom w:val="single" w:sz="4" w:space="0" w:color="000000"/>
              <w:right w:val="single" w:sz="4" w:space="0" w:color="000000"/>
            </w:tcBorders>
            <w:hideMark/>
          </w:tcPr>
          <w:p w14:paraId="4989E4B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852" w:type="dxa"/>
            <w:tcBorders>
              <w:top w:val="single" w:sz="4" w:space="0" w:color="000000"/>
              <w:left w:val="single" w:sz="4" w:space="0" w:color="000000"/>
              <w:bottom w:val="single" w:sz="4" w:space="0" w:color="000000"/>
              <w:right w:val="single" w:sz="4" w:space="0" w:color="000000"/>
            </w:tcBorders>
            <w:hideMark/>
          </w:tcPr>
          <w:p w14:paraId="4A17E1D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03279DE1" w14:textId="77777777" w:rsidTr="00A065B3">
        <w:trPr>
          <w:trHeight w:val="340"/>
          <w:jc w:val="center"/>
        </w:trPr>
        <w:tc>
          <w:tcPr>
            <w:tcW w:w="4253" w:type="dxa"/>
            <w:tcBorders>
              <w:top w:val="single" w:sz="4" w:space="0" w:color="000000"/>
              <w:left w:val="single" w:sz="4" w:space="0" w:color="000000"/>
              <w:bottom w:val="single" w:sz="4" w:space="0" w:color="000000"/>
              <w:right w:val="single" w:sz="4" w:space="0" w:color="000000"/>
            </w:tcBorders>
            <w:hideMark/>
          </w:tcPr>
          <w:p w14:paraId="3FF9DFB2" w14:textId="2C8B3130"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Sistēmas aizsardzība </w:t>
            </w:r>
          </w:p>
        </w:tc>
        <w:tc>
          <w:tcPr>
            <w:tcW w:w="991" w:type="dxa"/>
            <w:tcBorders>
              <w:top w:val="single" w:sz="4" w:space="0" w:color="000000"/>
              <w:left w:val="single" w:sz="4" w:space="0" w:color="000000"/>
              <w:bottom w:val="single" w:sz="4" w:space="0" w:color="000000"/>
              <w:right w:val="single" w:sz="4" w:space="0" w:color="000000"/>
            </w:tcBorders>
            <w:hideMark/>
          </w:tcPr>
          <w:p w14:paraId="7007965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852" w:type="dxa"/>
            <w:tcBorders>
              <w:top w:val="single" w:sz="4" w:space="0" w:color="000000"/>
              <w:left w:val="single" w:sz="4" w:space="0" w:color="000000"/>
              <w:bottom w:val="single" w:sz="4" w:space="0" w:color="000000"/>
              <w:right w:val="single" w:sz="4" w:space="0" w:color="000000"/>
            </w:tcBorders>
            <w:hideMark/>
          </w:tcPr>
          <w:p w14:paraId="6E1E756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850" w:type="dxa"/>
            <w:tcBorders>
              <w:top w:val="single" w:sz="4" w:space="0" w:color="000000"/>
              <w:left w:val="single" w:sz="4" w:space="0" w:color="000000"/>
              <w:bottom w:val="single" w:sz="4" w:space="0" w:color="000000"/>
              <w:right w:val="single" w:sz="4" w:space="0" w:color="000000"/>
            </w:tcBorders>
            <w:hideMark/>
          </w:tcPr>
          <w:p w14:paraId="218B7B8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852" w:type="dxa"/>
            <w:tcBorders>
              <w:top w:val="single" w:sz="4" w:space="0" w:color="000000"/>
              <w:left w:val="single" w:sz="4" w:space="0" w:color="000000"/>
              <w:bottom w:val="single" w:sz="4" w:space="0" w:color="000000"/>
              <w:right w:val="single" w:sz="4" w:space="0" w:color="000000"/>
            </w:tcBorders>
            <w:hideMark/>
          </w:tcPr>
          <w:p w14:paraId="7F0F25B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bl>
    <w:p w14:paraId="5BB52250" w14:textId="77777777" w:rsidR="00A065B3" w:rsidRPr="002B2DCB" w:rsidRDefault="00A065B3" w:rsidP="00133A18">
      <w:pPr>
        <w:pStyle w:val="BodyText"/>
        <w:spacing w:before="41" w:line="360" w:lineRule="auto"/>
        <w:ind w:right="646"/>
        <w:jc w:val="both"/>
        <w:rPr>
          <w:rFonts w:asciiTheme="majorBidi" w:hAnsiTheme="majorBidi" w:cstheme="majorBidi"/>
          <w:sz w:val="24"/>
          <w:szCs w:val="24"/>
          <w:lang w:val="lv-LV"/>
        </w:rPr>
      </w:pPr>
    </w:p>
    <w:p w14:paraId="5A1558C4" w14:textId="02C0EDD4"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Pēc tam, kad vēja elektrostacija ir at</w:t>
      </w:r>
      <w:r w:rsidR="00877390">
        <w:rPr>
          <w:rFonts w:asciiTheme="majorBidi" w:hAnsiTheme="majorBidi" w:cstheme="majorBidi"/>
          <w:sz w:val="24"/>
          <w:szCs w:val="24"/>
          <w:lang w:val="lv-LV"/>
        </w:rPr>
        <w:t>slēgta no</w:t>
      </w:r>
      <w:r w:rsidRPr="002B2DCB">
        <w:rPr>
          <w:rFonts w:asciiTheme="majorBidi" w:hAnsiTheme="majorBidi" w:cstheme="majorBidi"/>
          <w:sz w:val="24"/>
          <w:szCs w:val="24"/>
          <w:lang w:val="lv-LV"/>
        </w:rPr>
        <w:t xml:space="preserve"> publiskā elektroapgādes tīkla bojājuma dēļ, vēja elektrostacijai automātiski jāatjauno pieslēgšanās ne ātrāk kā trīs minūtes pēc tam, kad spriegums un frekvence atkal ir noteiktajās robežās.</w:t>
      </w:r>
    </w:p>
    <w:p w14:paraId="64CB8B30" w14:textId="3C2DC068"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spēkstaciju, kas tika atvienota ar ārēju signālu pirms bojājuma sabiedriskajā elektrotīklā, nedrīkst atkal pieslēgt, kamēr ārējais signāls nav novērsts un kamēr spriegums un frekvence atkal nav noteiktajās robežās.</w:t>
      </w:r>
    </w:p>
    <w:p w14:paraId="0E3360A2" w14:textId="593C6D4B"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Vēja elektrostacijām jābūt aprīkotām ar </w:t>
      </w:r>
      <w:hyperlink r:id="rId349" w:anchor="_bookmark112" w:history="1">
        <w:r w:rsidR="00A065B3" w:rsidRPr="002B2DCB">
          <w:rPr>
            <w:rFonts w:asciiTheme="majorBidi" w:hAnsiTheme="majorBidi" w:cstheme="majorBidi"/>
            <w:sz w:val="24"/>
            <w:szCs w:val="24"/>
            <w:lang w:val="lv-LV"/>
          </w:rPr>
          <w:t>5.6</w:t>
        </w:r>
        <w:r w:rsidRPr="002B2DCB">
          <w:rPr>
            <w:rFonts w:asciiTheme="majorBidi" w:hAnsiTheme="majorBidi" w:cstheme="majorBidi"/>
            <w:sz w:val="24"/>
            <w:szCs w:val="24"/>
            <w:lang w:val="lv-LV"/>
          </w:rPr>
          <w:t>. tabulā</w:t>
        </w:r>
      </w:hyperlink>
      <w:r w:rsidRPr="002B2DCB">
        <w:rPr>
          <w:rFonts w:asciiTheme="majorBidi" w:hAnsiTheme="majorBidi" w:cstheme="majorBidi"/>
          <w:sz w:val="24"/>
          <w:szCs w:val="24"/>
          <w:lang w:val="lv-LV"/>
        </w:rPr>
        <w:t xml:space="preserve"> norādītajām kontroles funkcijām.</w:t>
      </w:r>
    </w:p>
    <w:p w14:paraId="2B69FCB4"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Dažādu vadības funkciju mērķis ir nodrošināt vēja elektrostacijas jaudas vispārēju kontroli un uzraudzību.</w:t>
      </w:r>
    </w:p>
    <w:p w14:paraId="383C8D79" w14:textId="72CF5509"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Dažādās vadības funkcijas var tikt īstenotas atsevišķā vēja turbīnā, apvienotas vienā vēja turbīnas iekārtas kontrolierī vai būt to kombinācija, ja ir tikai viena sakaru saskarne, kā parādīts </w:t>
      </w:r>
      <w:hyperlink r:id="rId350" w:anchor="_bookmark113" w:history="1">
        <w:r w:rsidR="00A065B3" w:rsidRPr="002B2DCB">
          <w:rPr>
            <w:rFonts w:asciiTheme="majorBidi" w:hAnsiTheme="majorBidi" w:cstheme="majorBidi"/>
            <w:sz w:val="24"/>
            <w:szCs w:val="24"/>
            <w:lang w:val="lv-LV"/>
          </w:rPr>
          <w:t>5.4.</w:t>
        </w:r>
        <w:r w:rsidRPr="002B2DCB">
          <w:rPr>
            <w:rFonts w:asciiTheme="majorBidi" w:hAnsiTheme="majorBidi" w:cstheme="majorBidi"/>
            <w:sz w:val="24"/>
            <w:szCs w:val="24"/>
            <w:lang w:val="lv-LV"/>
          </w:rPr>
          <w:t xml:space="preserve"> attēlā</w:t>
        </w:r>
      </w:hyperlink>
      <w:r w:rsidRPr="002B2DCB">
        <w:rPr>
          <w:rFonts w:asciiTheme="majorBidi" w:hAnsiTheme="majorBidi" w:cstheme="majorBidi"/>
          <w:sz w:val="24"/>
          <w:szCs w:val="24"/>
          <w:lang w:val="lv-LV"/>
        </w:rPr>
        <w:t>.</w:t>
      </w:r>
    </w:p>
    <w:p w14:paraId="2445FE7C" w14:textId="551B5797" w:rsidR="00A065B3" w:rsidRPr="002B2DCB" w:rsidRDefault="00EF34F5" w:rsidP="00133A18">
      <w:pPr>
        <w:pStyle w:val="BodyText"/>
        <w:spacing w:before="41" w:line="360" w:lineRule="auto"/>
        <w:ind w:right="646"/>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w:lastRenderedPageBreak/>
        <mc:AlternateContent>
          <mc:Choice Requires="wpg">
            <w:drawing>
              <wp:anchor distT="0" distB="0" distL="0" distR="0" simplePos="0" relativeHeight="251959296" behindDoc="1" locked="0" layoutInCell="1" allowOverlap="1" wp14:anchorId="7C302025" wp14:editId="62DAA066">
                <wp:simplePos x="0" y="0"/>
                <wp:positionH relativeFrom="page">
                  <wp:posOffset>977900</wp:posOffset>
                </wp:positionH>
                <wp:positionV relativeFrom="paragraph">
                  <wp:posOffset>533400</wp:posOffset>
                </wp:positionV>
                <wp:extent cx="4749800" cy="3740150"/>
                <wp:effectExtent l="0" t="0" r="0" b="0"/>
                <wp:wrapTopAndBottom/>
                <wp:docPr id="698" name="Group 244"/>
                <wp:cNvGraphicFramePr/>
                <a:graphic xmlns:a="http://schemas.openxmlformats.org/drawingml/2006/main">
                  <a:graphicData uri="http://schemas.microsoft.com/office/word/2010/wordprocessingGroup">
                    <wpg:wgp>
                      <wpg:cNvGrpSpPr/>
                      <wpg:grpSpPr>
                        <a:xfrm>
                          <a:off x="0" y="0"/>
                          <a:ext cx="4749800" cy="3740150"/>
                          <a:chOff x="0" y="5780"/>
                          <a:chExt cx="4524755" cy="3630168"/>
                        </a:xfrm>
                      </wpg:grpSpPr>
                      <wps:wsp>
                        <wps:cNvPr id="469627952" name="Graphic 699"/>
                        <wps:cNvSpPr/>
                        <wps:spPr>
                          <a:xfrm>
                            <a:off x="1194816" y="5780"/>
                            <a:ext cx="2298700" cy="818515"/>
                          </a:xfrm>
                          <a:custGeom>
                            <a:avLst/>
                            <a:gdLst/>
                            <a:ahLst/>
                            <a:cxnLst/>
                            <a:rect l="l" t="t" r="r" b="b"/>
                            <a:pathLst>
                              <a:path w="2298700" h="818515">
                                <a:moveTo>
                                  <a:pt x="0" y="108204"/>
                                </a:moveTo>
                                <a:lnTo>
                                  <a:pt x="0" y="707136"/>
                                </a:lnTo>
                                <a:lnTo>
                                  <a:pt x="3048" y="710184"/>
                                </a:lnTo>
                                <a:lnTo>
                                  <a:pt x="11596" y="752165"/>
                                </a:lnTo>
                                <a:lnTo>
                                  <a:pt x="34861" y="786574"/>
                                </a:lnTo>
                                <a:lnTo>
                                  <a:pt x="69270" y="809839"/>
                                </a:lnTo>
                                <a:lnTo>
                                  <a:pt x="111252" y="818388"/>
                                </a:lnTo>
                                <a:lnTo>
                                  <a:pt x="108204" y="815340"/>
                                </a:lnTo>
                                <a:lnTo>
                                  <a:pt x="2202222" y="815340"/>
                                </a:lnTo>
                                <a:lnTo>
                                  <a:pt x="2229802" y="809839"/>
                                </a:lnTo>
                                <a:lnTo>
                                  <a:pt x="2264664" y="786574"/>
                                </a:lnTo>
                                <a:lnTo>
                                  <a:pt x="2288095" y="752165"/>
                                </a:lnTo>
                                <a:lnTo>
                                  <a:pt x="2296668" y="710184"/>
                                </a:lnTo>
                                <a:lnTo>
                                  <a:pt x="2298192" y="707136"/>
                                </a:lnTo>
                                <a:lnTo>
                                  <a:pt x="2298192" y="109728"/>
                                </a:lnTo>
                                <a:lnTo>
                                  <a:pt x="3048" y="109728"/>
                                </a:lnTo>
                                <a:lnTo>
                                  <a:pt x="0" y="108204"/>
                                </a:lnTo>
                                <a:close/>
                              </a:path>
                              <a:path w="2298700" h="818515">
                                <a:moveTo>
                                  <a:pt x="2202222" y="815340"/>
                                </a:moveTo>
                                <a:lnTo>
                                  <a:pt x="2189988" y="815340"/>
                                </a:lnTo>
                                <a:lnTo>
                                  <a:pt x="2186940" y="818388"/>
                                </a:lnTo>
                                <a:lnTo>
                                  <a:pt x="2202222" y="815340"/>
                                </a:lnTo>
                                <a:close/>
                              </a:path>
                              <a:path w="2298700" h="818515">
                                <a:moveTo>
                                  <a:pt x="2189988" y="0"/>
                                </a:moveTo>
                                <a:lnTo>
                                  <a:pt x="108204" y="0"/>
                                </a:lnTo>
                                <a:lnTo>
                                  <a:pt x="111252" y="1524"/>
                                </a:lnTo>
                                <a:lnTo>
                                  <a:pt x="69270" y="10072"/>
                                </a:lnTo>
                                <a:lnTo>
                                  <a:pt x="34861" y="33337"/>
                                </a:lnTo>
                                <a:lnTo>
                                  <a:pt x="11596" y="67746"/>
                                </a:lnTo>
                                <a:lnTo>
                                  <a:pt x="3048" y="109728"/>
                                </a:lnTo>
                                <a:lnTo>
                                  <a:pt x="2296668" y="109728"/>
                                </a:lnTo>
                                <a:lnTo>
                                  <a:pt x="2288095" y="67746"/>
                                </a:lnTo>
                                <a:lnTo>
                                  <a:pt x="2264664" y="33337"/>
                                </a:lnTo>
                                <a:lnTo>
                                  <a:pt x="2229802" y="10072"/>
                                </a:lnTo>
                                <a:lnTo>
                                  <a:pt x="2186940" y="1524"/>
                                </a:lnTo>
                                <a:lnTo>
                                  <a:pt x="2189988" y="0"/>
                                </a:lnTo>
                                <a:close/>
                              </a:path>
                              <a:path w="2298700" h="818515">
                                <a:moveTo>
                                  <a:pt x="2298192" y="108204"/>
                                </a:moveTo>
                                <a:lnTo>
                                  <a:pt x="2296668" y="109728"/>
                                </a:lnTo>
                                <a:lnTo>
                                  <a:pt x="2298192" y="109728"/>
                                </a:lnTo>
                                <a:lnTo>
                                  <a:pt x="2298192" y="108204"/>
                                </a:lnTo>
                                <a:close/>
                              </a:path>
                            </a:pathLst>
                          </a:custGeom>
                          <a:solidFill>
                            <a:srgbClr val="DDE2CD"/>
                          </a:solidFill>
                        </wps:spPr>
                        <wps:bodyPr wrap="square" lIns="0" tIns="0" rIns="0" bIns="0" rtlCol="0">
                          <a:prstTxWarp prst="textNoShape">
                            <a:avLst/>
                          </a:prstTxWarp>
                          <a:noAutofit/>
                        </wps:bodyPr>
                      </wps:wsp>
                      <wps:wsp>
                        <wps:cNvPr id="1856143107" name="Graphic 700"/>
                        <wps:cNvSpPr/>
                        <wps:spPr>
                          <a:xfrm>
                            <a:off x="1194815" y="5781"/>
                            <a:ext cx="2298700" cy="818515"/>
                          </a:xfrm>
                          <a:custGeom>
                            <a:avLst/>
                            <a:gdLst/>
                            <a:ahLst/>
                            <a:cxnLst/>
                            <a:rect l="l" t="t" r="r" b="b"/>
                            <a:pathLst>
                              <a:path w="2298700" h="818515">
                                <a:moveTo>
                                  <a:pt x="108203" y="815339"/>
                                </a:moveTo>
                                <a:lnTo>
                                  <a:pt x="2189987" y="815339"/>
                                </a:lnTo>
                                <a:lnTo>
                                  <a:pt x="2186939" y="818387"/>
                                </a:lnTo>
                                <a:lnTo>
                                  <a:pt x="2229802" y="809839"/>
                                </a:lnTo>
                                <a:lnTo>
                                  <a:pt x="2264663" y="786574"/>
                                </a:lnTo>
                                <a:lnTo>
                                  <a:pt x="2288095" y="752165"/>
                                </a:lnTo>
                                <a:lnTo>
                                  <a:pt x="2296667" y="710183"/>
                                </a:lnTo>
                                <a:lnTo>
                                  <a:pt x="2298191" y="707135"/>
                                </a:lnTo>
                                <a:lnTo>
                                  <a:pt x="2298191" y="108203"/>
                                </a:lnTo>
                                <a:lnTo>
                                  <a:pt x="2296667" y="109727"/>
                                </a:lnTo>
                                <a:lnTo>
                                  <a:pt x="2288095" y="67746"/>
                                </a:lnTo>
                                <a:lnTo>
                                  <a:pt x="2264663" y="33337"/>
                                </a:lnTo>
                                <a:lnTo>
                                  <a:pt x="2229802" y="10072"/>
                                </a:lnTo>
                                <a:lnTo>
                                  <a:pt x="2186939" y="1523"/>
                                </a:lnTo>
                                <a:lnTo>
                                  <a:pt x="2189987" y="0"/>
                                </a:lnTo>
                                <a:lnTo>
                                  <a:pt x="108203" y="0"/>
                                </a:lnTo>
                                <a:lnTo>
                                  <a:pt x="111251" y="1523"/>
                                </a:lnTo>
                                <a:lnTo>
                                  <a:pt x="69270" y="10072"/>
                                </a:lnTo>
                                <a:lnTo>
                                  <a:pt x="34861" y="33337"/>
                                </a:lnTo>
                                <a:lnTo>
                                  <a:pt x="11596" y="67746"/>
                                </a:lnTo>
                                <a:lnTo>
                                  <a:pt x="3047" y="109727"/>
                                </a:lnTo>
                                <a:lnTo>
                                  <a:pt x="0" y="108203"/>
                                </a:lnTo>
                                <a:lnTo>
                                  <a:pt x="0" y="707135"/>
                                </a:lnTo>
                                <a:lnTo>
                                  <a:pt x="3047" y="710183"/>
                                </a:lnTo>
                                <a:lnTo>
                                  <a:pt x="11596" y="752165"/>
                                </a:lnTo>
                                <a:lnTo>
                                  <a:pt x="34861" y="786574"/>
                                </a:lnTo>
                                <a:lnTo>
                                  <a:pt x="69270" y="809839"/>
                                </a:lnTo>
                                <a:lnTo>
                                  <a:pt x="111251" y="818387"/>
                                </a:lnTo>
                                <a:lnTo>
                                  <a:pt x="108203" y="815339"/>
                                </a:lnTo>
                                <a:close/>
                              </a:path>
                            </a:pathLst>
                          </a:custGeom>
                          <a:ln w="11562">
                            <a:solidFill>
                              <a:srgbClr val="000000"/>
                            </a:solidFill>
                            <a:prstDash val="solid"/>
                          </a:ln>
                        </wps:spPr>
                        <wps:bodyPr wrap="square" lIns="0" tIns="0" rIns="0" bIns="0" rtlCol="0">
                          <a:prstTxWarp prst="textNoShape">
                            <a:avLst/>
                          </a:prstTxWarp>
                          <a:noAutofit/>
                        </wps:bodyPr>
                      </wps:wsp>
                      <wps:wsp>
                        <wps:cNvPr id="198722418" name="Graphic 701"/>
                        <wps:cNvSpPr/>
                        <wps:spPr>
                          <a:xfrm>
                            <a:off x="1303020" y="74360"/>
                            <a:ext cx="1099185" cy="683260"/>
                          </a:xfrm>
                          <a:custGeom>
                            <a:avLst/>
                            <a:gdLst/>
                            <a:ahLst/>
                            <a:cxnLst/>
                            <a:rect l="l" t="t" r="r" b="b"/>
                            <a:pathLst>
                              <a:path w="1099185" h="683260">
                                <a:moveTo>
                                  <a:pt x="1095756" y="573024"/>
                                </a:moveTo>
                                <a:lnTo>
                                  <a:pt x="3048" y="573024"/>
                                </a:lnTo>
                                <a:lnTo>
                                  <a:pt x="11620" y="615886"/>
                                </a:lnTo>
                                <a:lnTo>
                                  <a:pt x="35052" y="650748"/>
                                </a:lnTo>
                                <a:lnTo>
                                  <a:pt x="69913" y="674179"/>
                                </a:lnTo>
                                <a:lnTo>
                                  <a:pt x="112776" y="682752"/>
                                </a:lnTo>
                                <a:lnTo>
                                  <a:pt x="986028" y="682752"/>
                                </a:lnTo>
                                <a:lnTo>
                                  <a:pt x="1028890" y="674179"/>
                                </a:lnTo>
                                <a:lnTo>
                                  <a:pt x="1063752" y="650748"/>
                                </a:lnTo>
                                <a:lnTo>
                                  <a:pt x="1087183" y="615886"/>
                                </a:lnTo>
                                <a:lnTo>
                                  <a:pt x="1095756" y="573024"/>
                                </a:lnTo>
                                <a:close/>
                              </a:path>
                              <a:path w="1099185" h="683260">
                                <a:moveTo>
                                  <a:pt x="112776" y="0"/>
                                </a:moveTo>
                                <a:lnTo>
                                  <a:pt x="69913" y="8572"/>
                                </a:lnTo>
                                <a:lnTo>
                                  <a:pt x="35052" y="32004"/>
                                </a:lnTo>
                                <a:lnTo>
                                  <a:pt x="11620" y="66865"/>
                                </a:lnTo>
                                <a:lnTo>
                                  <a:pt x="3048" y="109728"/>
                                </a:lnTo>
                                <a:lnTo>
                                  <a:pt x="0" y="112776"/>
                                </a:lnTo>
                                <a:lnTo>
                                  <a:pt x="0" y="574548"/>
                                </a:lnTo>
                                <a:lnTo>
                                  <a:pt x="3048" y="573024"/>
                                </a:lnTo>
                                <a:lnTo>
                                  <a:pt x="1098804" y="573024"/>
                                </a:lnTo>
                                <a:lnTo>
                                  <a:pt x="1098804" y="112776"/>
                                </a:lnTo>
                                <a:lnTo>
                                  <a:pt x="1095756" y="109728"/>
                                </a:lnTo>
                                <a:lnTo>
                                  <a:pt x="1087183" y="66865"/>
                                </a:lnTo>
                                <a:lnTo>
                                  <a:pt x="1063752" y="32004"/>
                                </a:lnTo>
                                <a:lnTo>
                                  <a:pt x="1028890" y="8572"/>
                                </a:lnTo>
                                <a:lnTo>
                                  <a:pt x="1008888" y="4572"/>
                                </a:lnTo>
                                <a:lnTo>
                                  <a:pt x="115824" y="4572"/>
                                </a:lnTo>
                                <a:lnTo>
                                  <a:pt x="112776" y="0"/>
                                </a:lnTo>
                                <a:close/>
                              </a:path>
                              <a:path w="1099185" h="683260">
                                <a:moveTo>
                                  <a:pt x="1098804" y="573024"/>
                                </a:moveTo>
                                <a:lnTo>
                                  <a:pt x="1095756" y="573024"/>
                                </a:lnTo>
                                <a:lnTo>
                                  <a:pt x="1098804" y="574548"/>
                                </a:lnTo>
                                <a:lnTo>
                                  <a:pt x="1098804" y="573024"/>
                                </a:lnTo>
                                <a:close/>
                              </a:path>
                              <a:path w="1099185" h="683260">
                                <a:moveTo>
                                  <a:pt x="986028" y="0"/>
                                </a:moveTo>
                                <a:lnTo>
                                  <a:pt x="982980" y="4572"/>
                                </a:lnTo>
                                <a:lnTo>
                                  <a:pt x="1008888" y="4572"/>
                                </a:lnTo>
                                <a:lnTo>
                                  <a:pt x="986028" y="0"/>
                                </a:lnTo>
                                <a:close/>
                              </a:path>
                            </a:pathLst>
                          </a:custGeom>
                          <a:solidFill>
                            <a:srgbClr val="DDE2CD"/>
                          </a:solidFill>
                        </wps:spPr>
                        <wps:bodyPr wrap="square" lIns="0" tIns="0" rIns="0" bIns="0" rtlCol="0">
                          <a:prstTxWarp prst="textNoShape">
                            <a:avLst/>
                          </a:prstTxWarp>
                          <a:noAutofit/>
                        </wps:bodyPr>
                      </wps:wsp>
                      <wps:wsp>
                        <wps:cNvPr id="83281877" name="Graphic 702"/>
                        <wps:cNvSpPr/>
                        <wps:spPr>
                          <a:xfrm>
                            <a:off x="1303019" y="74361"/>
                            <a:ext cx="1099185" cy="683260"/>
                          </a:xfrm>
                          <a:custGeom>
                            <a:avLst/>
                            <a:gdLst/>
                            <a:ahLst/>
                            <a:cxnLst/>
                            <a:rect l="l" t="t" r="r" b="b"/>
                            <a:pathLst>
                              <a:path w="1099185" h="683260">
                                <a:moveTo>
                                  <a:pt x="115823" y="682751"/>
                                </a:moveTo>
                                <a:lnTo>
                                  <a:pt x="986027" y="682751"/>
                                </a:lnTo>
                                <a:lnTo>
                                  <a:pt x="1028890" y="674179"/>
                                </a:lnTo>
                                <a:lnTo>
                                  <a:pt x="1063751" y="650747"/>
                                </a:lnTo>
                                <a:lnTo>
                                  <a:pt x="1087183" y="615886"/>
                                </a:lnTo>
                                <a:lnTo>
                                  <a:pt x="1095755" y="573023"/>
                                </a:lnTo>
                                <a:lnTo>
                                  <a:pt x="1098803" y="574547"/>
                                </a:lnTo>
                                <a:lnTo>
                                  <a:pt x="1098803" y="112775"/>
                                </a:lnTo>
                                <a:lnTo>
                                  <a:pt x="1095755" y="109727"/>
                                </a:lnTo>
                                <a:lnTo>
                                  <a:pt x="1087183" y="66865"/>
                                </a:lnTo>
                                <a:lnTo>
                                  <a:pt x="1063751" y="32003"/>
                                </a:lnTo>
                                <a:lnTo>
                                  <a:pt x="1028890" y="8572"/>
                                </a:lnTo>
                                <a:lnTo>
                                  <a:pt x="986027" y="0"/>
                                </a:lnTo>
                                <a:lnTo>
                                  <a:pt x="982979" y="4571"/>
                                </a:lnTo>
                                <a:lnTo>
                                  <a:pt x="115823" y="4571"/>
                                </a:lnTo>
                                <a:lnTo>
                                  <a:pt x="69913" y="8572"/>
                                </a:lnTo>
                                <a:lnTo>
                                  <a:pt x="35051" y="32003"/>
                                </a:lnTo>
                                <a:lnTo>
                                  <a:pt x="11620" y="66865"/>
                                </a:lnTo>
                                <a:lnTo>
                                  <a:pt x="3047" y="109727"/>
                                </a:lnTo>
                                <a:lnTo>
                                  <a:pt x="0" y="112775"/>
                                </a:lnTo>
                                <a:lnTo>
                                  <a:pt x="0" y="574547"/>
                                </a:lnTo>
                                <a:lnTo>
                                  <a:pt x="3047" y="573023"/>
                                </a:lnTo>
                                <a:lnTo>
                                  <a:pt x="11620" y="615886"/>
                                </a:lnTo>
                                <a:lnTo>
                                  <a:pt x="35051" y="650747"/>
                                </a:lnTo>
                                <a:lnTo>
                                  <a:pt x="69913" y="674179"/>
                                </a:lnTo>
                                <a:lnTo>
                                  <a:pt x="112775" y="682751"/>
                                </a:lnTo>
                                <a:lnTo>
                                  <a:pt x="115823" y="682751"/>
                                </a:lnTo>
                                <a:close/>
                              </a:path>
                            </a:pathLst>
                          </a:custGeom>
                          <a:ln w="1156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80718297" name="Image 703"/>
                          <pic:cNvPicPr/>
                        </pic:nvPicPr>
                        <pic:blipFill>
                          <a:blip r:embed="rId351" cstate="print"/>
                          <a:stretch>
                            <a:fillRect/>
                          </a:stretch>
                        </pic:blipFill>
                        <pic:spPr>
                          <a:xfrm>
                            <a:off x="1406652" y="226791"/>
                            <a:ext cx="890016" cy="160020"/>
                          </a:xfrm>
                          <a:prstGeom prst="rect">
                            <a:avLst/>
                          </a:prstGeom>
                        </pic:spPr>
                      </pic:pic>
                      <pic:pic xmlns:pic="http://schemas.openxmlformats.org/drawingml/2006/picture">
                        <pic:nvPicPr>
                          <pic:cNvPr id="2141383613" name="Image 704"/>
                          <pic:cNvPicPr/>
                        </pic:nvPicPr>
                        <pic:blipFill>
                          <a:blip r:embed="rId352" cstate="print"/>
                          <a:stretch>
                            <a:fillRect/>
                          </a:stretch>
                        </pic:blipFill>
                        <pic:spPr>
                          <a:xfrm>
                            <a:off x="1659635" y="363951"/>
                            <a:ext cx="390144" cy="260603"/>
                          </a:xfrm>
                          <a:prstGeom prst="rect">
                            <a:avLst/>
                          </a:prstGeom>
                        </pic:spPr>
                      </pic:pic>
                      <pic:pic xmlns:pic="http://schemas.openxmlformats.org/drawingml/2006/picture">
                        <pic:nvPicPr>
                          <pic:cNvPr id="1110057615" name="Image 705"/>
                          <pic:cNvPicPr/>
                        </pic:nvPicPr>
                        <pic:blipFill>
                          <a:blip r:embed="rId353" cstate="print"/>
                          <a:stretch>
                            <a:fillRect/>
                          </a:stretch>
                        </pic:blipFill>
                        <pic:spPr>
                          <a:xfrm>
                            <a:off x="1673351" y="505683"/>
                            <a:ext cx="353568" cy="320040"/>
                          </a:xfrm>
                          <a:prstGeom prst="rect">
                            <a:avLst/>
                          </a:prstGeom>
                        </pic:spPr>
                      </pic:pic>
                      <wps:wsp>
                        <wps:cNvPr id="912011673" name="Graphic 706"/>
                        <wps:cNvSpPr/>
                        <wps:spPr>
                          <a:xfrm>
                            <a:off x="2535936" y="74360"/>
                            <a:ext cx="820419" cy="683260"/>
                          </a:xfrm>
                          <a:custGeom>
                            <a:avLst/>
                            <a:gdLst/>
                            <a:ahLst/>
                            <a:cxnLst/>
                            <a:rect l="l" t="t" r="r" b="b"/>
                            <a:pathLst>
                              <a:path w="820419" h="683260">
                                <a:moveTo>
                                  <a:pt x="0" y="573024"/>
                                </a:moveTo>
                                <a:lnTo>
                                  <a:pt x="8548" y="615886"/>
                                </a:lnTo>
                                <a:lnTo>
                                  <a:pt x="31813" y="650748"/>
                                </a:lnTo>
                                <a:lnTo>
                                  <a:pt x="66222" y="674179"/>
                                </a:lnTo>
                                <a:lnTo>
                                  <a:pt x="108204" y="682752"/>
                                </a:lnTo>
                                <a:lnTo>
                                  <a:pt x="710184" y="682752"/>
                                </a:lnTo>
                                <a:lnTo>
                                  <a:pt x="752165" y="674179"/>
                                </a:lnTo>
                                <a:lnTo>
                                  <a:pt x="786574" y="650748"/>
                                </a:lnTo>
                                <a:lnTo>
                                  <a:pt x="809839" y="615886"/>
                                </a:lnTo>
                                <a:lnTo>
                                  <a:pt x="818084" y="574548"/>
                                </a:lnTo>
                                <a:lnTo>
                                  <a:pt x="3048" y="574548"/>
                                </a:lnTo>
                                <a:lnTo>
                                  <a:pt x="0" y="573024"/>
                                </a:lnTo>
                                <a:close/>
                              </a:path>
                              <a:path w="820419" h="683260">
                                <a:moveTo>
                                  <a:pt x="108204" y="0"/>
                                </a:moveTo>
                                <a:lnTo>
                                  <a:pt x="66222" y="8572"/>
                                </a:lnTo>
                                <a:lnTo>
                                  <a:pt x="31813" y="32004"/>
                                </a:lnTo>
                                <a:lnTo>
                                  <a:pt x="8548" y="66865"/>
                                </a:lnTo>
                                <a:lnTo>
                                  <a:pt x="0" y="109728"/>
                                </a:lnTo>
                                <a:lnTo>
                                  <a:pt x="3048" y="112776"/>
                                </a:lnTo>
                                <a:lnTo>
                                  <a:pt x="3048" y="574548"/>
                                </a:lnTo>
                                <a:lnTo>
                                  <a:pt x="818084" y="574548"/>
                                </a:lnTo>
                                <a:lnTo>
                                  <a:pt x="818388" y="573024"/>
                                </a:lnTo>
                                <a:lnTo>
                                  <a:pt x="819912" y="573024"/>
                                </a:lnTo>
                                <a:lnTo>
                                  <a:pt x="819912" y="112776"/>
                                </a:lnTo>
                                <a:lnTo>
                                  <a:pt x="818388" y="109728"/>
                                </a:lnTo>
                                <a:lnTo>
                                  <a:pt x="809839" y="66865"/>
                                </a:lnTo>
                                <a:lnTo>
                                  <a:pt x="786574" y="32004"/>
                                </a:lnTo>
                                <a:lnTo>
                                  <a:pt x="752165" y="8572"/>
                                </a:lnTo>
                                <a:lnTo>
                                  <a:pt x="732574" y="4572"/>
                                </a:lnTo>
                                <a:lnTo>
                                  <a:pt x="111252" y="4572"/>
                                </a:lnTo>
                                <a:lnTo>
                                  <a:pt x="108204" y="0"/>
                                </a:lnTo>
                                <a:close/>
                              </a:path>
                              <a:path w="820419" h="683260">
                                <a:moveTo>
                                  <a:pt x="819912" y="573024"/>
                                </a:moveTo>
                                <a:lnTo>
                                  <a:pt x="818388" y="573024"/>
                                </a:lnTo>
                                <a:lnTo>
                                  <a:pt x="819912" y="574548"/>
                                </a:lnTo>
                                <a:lnTo>
                                  <a:pt x="819912" y="573024"/>
                                </a:lnTo>
                                <a:close/>
                              </a:path>
                              <a:path w="820419" h="683260">
                                <a:moveTo>
                                  <a:pt x="710184" y="0"/>
                                </a:moveTo>
                                <a:lnTo>
                                  <a:pt x="711708" y="4572"/>
                                </a:lnTo>
                                <a:lnTo>
                                  <a:pt x="732574" y="4572"/>
                                </a:lnTo>
                                <a:lnTo>
                                  <a:pt x="710184" y="0"/>
                                </a:lnTo>
                                <a:close/>
                              </a:path>
                            </a:pathLst>
                          </a:custGeom>
                          <a:solidFill>
                            <a:srgbClr val="DDE2CD"/>
                          </a:solidFill>
                        </wps:spPr>
                        <wps:bodyPr wrap="square" lIns="0" tIns="0" rIns="0" bIns="0" rtlCol="0">
                          <a:prstTxWarp prst="textNoShape">
                            <a:avLst/>
                          </a:prstTxWarp>
                          <a:noAutofit/>
                        </wps:bodyPr>
                      </wps:wsp>
                      <wps:wsp>
                        <wps:cNvPr id="1227992460" name="Graphic 707"/>
                        <wps:cNvSpPr/>
                        <wps:spPr>
                          <a:xfrm>
                            <a:off x="2535935" y="74361"/>
                            <a:ext cx="820419" cy="683260"/>
                          </a:xfrm>
                          <a:custGeom>
                            <a:avLst/>
                            <a:gdLst/>
                            <a:ahLst/>
                            <a:cxnLst/>
                            <a:rect l="l" t="t" r="r" b="b"/>
                            <a:pathLst>
                              <a:path w="820419" h="683260">
                                <a:moveTo>
                                  <a:pt x="111251" y="682751"/>
                                </a:moveTo>
                                <a:lnTo>
                                  <a:pt x="711707" y="682751"/>
                                </a:lnTo>
                                <a:lnTo>
                                  <a:pt x="710183" y="682751"/>
                                </a:lnTo>
                                <a:lnTo>
                                  <a:pt x="752165" y="674179"/>
                                </a:lnTo>
                                <a:lnTo>
                                  <a:pt x="786574" y="650747"/>
                                </a:lnTo>
                                <a:lnTo>
                                  <a:pt x="809839" y="615886"/>
                                </a:lnTo>
                                <a:lnTo>
                                  <a:pt x="818387" y="573023"/>
                                </a:lnTo>
                                <a:lnTo>
                                  <a:pt x="819911" y="574547"/>
                                </a:lnTo>
                                <a:lnTo>
                                  <a:pt x="819911" y="112775"/>
                                </a:lnTo>
                                <a:lnTo>
                                  <a:pt x="818387" y="109727"/>
                                </a:lnTo>
                                <a:lnTo>
                                  <a:pt x="809839" y="66865"/>
                                </a:lnTo>
                                <a:lnTo>
                                  <a:pt x="786574" y="32003"/>
                                </a:lnTo>
                                <a:lnTo>
                                  <a:pt x="752165" y="8572"/>
                                </a:lnTo>
                                <a:lnTo>
                                  <a:pt x="710183" y="0"/>
                                </a:lnTo>
                                <a:lnTo>
                                  <a:pt x="711707" y="4571"/>
                                </a:lnTo>
                                <a:lnTo>
                                  <a:pt x="111251" y="4571"/>
                                </a:lnTo>
                                <a:lnTo>
                                  <a:pt x="66222" y="8572"/>
                                </a:lnTo>
                                <a:lnTo>
                                  <a:pt x="31813" y="32003"/>
                                </a:lnTo>
                                <a:lnTo>
                                  <a:pt x="8548" y="66865"/>
                                </a:lnTo>
                                <a:lnTo>
                                  <a:pt x="0" y="109727"/>
                                </a:lnTo>
                                <a:lnTo>
                                  <a:pt x="3047" y="112775"/>
                                </a:lnTo>
                                <a:lnTo>
                                  <a:pt x="3047" y="574547"/>
                                </a:lnTo>
                                <a:lnTo>
                                  <a:pt x="8548" y="615886"/>
                                </a:lnTo>
                                <a:lnTo>
                                  <a:pt x="31813" y="650747"/>
                                </a:lnTo>
                                <a:lnTo>
                                  <a:pt x="66222" y="674179"/>
                                </a:lnTo>
                                <a:lnTo>
                                  <a:pt x="108203" y="682751"/>
                                </a:lnTo>
                                <a:lnTo>
                                  <a:pt x="111251" y="682751"/>
                                </a:lnTo>
                                <a:close/>
                              </a:path>
                            </a:pathLst>
                          </a:custGeom>
                          <a:ln w="11562">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57438916" name="Image 708"/>
                          <pic:cNvPicPr/>
                        </pic:nvPicPr>
                        <pic:blipFill>
                          <a:blip r:embed="rId354" cstate="print"/>
                          <a:stretch>
                            <a:fillRect/>
                          </a:stretch>
                        </pic:blipFill>
                        <pic:spPr>
                          <a:xfrm>
                            <a:off x="2677667" y="296895"/>
                            <a:ext cx="536448" cy="324611"/>
                          </a:xfrm>
                          <a:prstGeom prst="rect">
                            <a:avLst/>
                          </a:prstGeom>
                        </pic:spPr>
                      </pic:pic>
                      <pic:pic xmlns:pic="http://schemas.openxmlformats.org/drawingml/2006/picture">
                        <pic:nvPicPr>
                          <pic:cNvPr id="856169807" name="Image 709"/>
                          <pic:cNvPicPr/>
                        </pic:nvPicPr>
                        <pic:blipFill>
                          <a:blip r:embed="rId355" cstate="print"/>
                          <a:stretch>
                            <a:fillRect/>
                          </a:stretch>
                        </pic:blipFill>
                        <pic:spPr>
                          <a:xfrm>
                            <a:off x="2714244" y="434055"/>
                            <a:ext cx="463296" cy="260603"/>
                          </a:xfrm>
                          <a:prstGeom prst="rect">
                            <a:avLst/>
                          </a:prstGeom>
                        </pic:spPr>
                      </pic:pic>
                      <pic:pic xmlns:pic="http://schemas.openxmlformats.org/drawingml/2006/picture">
                        <pic:nvPicPr>
                          <pic:cNvPr id="1219680415" name="Image 710"/>
                          <pic:cNvPicPr/>
                        </pic:nvPicPr>
                        <pic:blipFill>
                          <a:blip r:embed="rId356" cstate="print"/>
                          <a:stretch>
                            <a:fillRect/>
                          </a:stretch>
                        </pic:blipFill>
                        <pic:spPr>
                          <a:xfrm>
                            <a:off x="512064" y="810715"/>
                            <a:ext cx="3381756" cy="2825233"/>
                          </a:xfrm>
                          <a:prstGeom prst="rect">
                            <a:avLst/>
                          </a:prstGeom>
                        </pic:spPr>
                      </pic:pic>
                      <pic:pic xmlns:pic="http://schemas.openxmlformats.org/drawingml/2006/picture">
                        <pic:nvPicPr>
                          <pic:cNvPr id="356294197" name="Image 711"/>
                          <pic:cNvPicPr/>
                        </pic:nvPicPr>
                        <pic:blipFill>
                          <a:blip r:embed="rId357" cstate="print"/>
                          <a:stretch>
                            <a:fillRect/>
                          </a:stretch>
                        </pic:blipFill>
                        <pic:spPr>
                          <a:xfrm>
                            <a:off x="2634995" y="1892523"/>
                            <a:ext cx="646176" cy="256031"/>
                          </a:xfrm>
                          <a:prstGeom prst="rect">
                            <a:avLst/>
                          </a:prstGeom>
                        </pic:spPr>
                      </pic:pic>
                      <pic:pic xmlns:pic="http://schemas.openxmlformats.org/drawingml/2006/picture">
                        <pic:nvPicPr>
                          <pic:cNvPr id="768866482" name="Image 712"/>
                          <pic:cNvPicPr/>
                        </pic:nvPicPr>
                        <pic:blipFill>
                          <a:blip r:embed="rId358" cstate="print"/>
                          <a:stretch>
                            <a:fillRect/>
                          </a:stretch>
                        </pic:blipFill>
                        <pic:spPr>
                          <a:xfrm>
                            <a:off x="2894076" y="2031207"/>
                            <a:ext cx="112775" cy="251459"/>
                          </a:xfrm>
                          <a:prstGeom prst="rect">
                            <a:avLst/>
                          </a:prstGeom>
                        </pic:spPr>
                      </pic:pic>
                      <pic:pic xmlns:pic="http://schemas.openxmlformats.org/drawingml/2006/picture">
                        <pic:nvPicPr>
                          <pic:cNvPr id="1087283492" name="Image 713"/>
                          <pic:cNvPicPr/>
                        </pic:nvPicPr>
                        <pic:blipFill>
                          <a:blip r:embed="rId359" cstate="print"/>
                          <a:stretch>
                            <a:fillRect/>
                          </a:stretch>
                        </pic:blipFill>
                        <pic:spPr>
                          <a:xfrm>
                            <a:off x="0" y="2410683"/>
                            <a:ext cx="646176" cy="256032"/>
                          </a:xfrm>
                          <a:prstGeom prst="rect">
                            <a:avLst/>
                          </a:prstGeom>
                        </pic:spPr>
                      </pic:pic>
                      <pic:pic xmlns:pic="http://schemas.openxmlformats.org/drawingml/2006/picture">
                        <pic:nvPicPr>
                          <pic:cNvPr id="1576871027" name="Image 714"/>
                          <pic:cNvPicPr/>
                        </pic:nvPicPr>
                        <pic:blipFill>
                          <a:blip r:embed="rId360" cstate="print"/>
                          <a:stretch>
                            <a:fillRect/>
                          </a:stretch>
                        </pic:blipFill>
                        <pic:spPr>
                          <a:xfrm>
                            <a:off x="257556" y="2549367"/>
                            <a:ext cx="131063" cy="256032"/>
                          </a:xfrm>
                          <a:prstGeom prst="rect">
                            <a:avLst/>
                          </a:prstGeom>
                        </pic:spPr>
                      </pic:pic>
                      <pic:pic xmlns:pic="http://schemas.openxmlformats.org/drawingml/2006/picture">
                        <pic:nvPicPr>
                          <pic:cNvPr id="1919595137" name="Image 715"/>
                          <pic:cNvPicPr/>
                        </pic:nvPicPr>
                        <pic:blipFill>
                          <a:blip r:embed="rId361" cstate="print"/>
                          <a:stretch>
                            <a:fillRect/>
                          </a:stretch>
                        </pic:blipFill>
                        <pic:spPr>
                          <a:xfrm>
                            <a:off x="1815083" y="3091911"/>
                            <a:ext cx="646176" cy="256032"/>
                          </a:xfrm>
                          <a:prstGeom prst="rect">
                            <a:avLst/>
                          </a:prstGeom>
                        </pic:spPr>
                      </pic:pic>
                      <pic:pic xmlns:pic="http://schemas.openxmlformats.org/drawingml/2006/picture">
                        <pic:nvPicPr>
                          <pic:cNvPr id="859126323" name="Image 716"/>
                          <pic:cNvPicPr/>
                        </pic:nvPicPr>
                        <pic:blipFill>
                          <a:blip r:embed="rId362" cstate="print"/>
                          <a:stretch>
                            <a:fillRect/>
                          </a:stretch>
                        </pic:blipFill>
                        <pic:spPr>
                          <a:xfrm>
                            <a:off x="2074164" y="3230595"/>
                            <a:ext cx="126492" cy="251460"/>
                          </a:xfrm>
                          <a:prstGeom prst="rect">
                            <a:avLst/>
                          </a:prstGeom>
                        </pic:spPr>
                      </pic:pic>
                      <pic:pic xmlns:pic="http://schemas.openxmlformats.org/drawingml/2006/picture">
                        <pic:nvPicPr>
                          <pic:cNvPr id="1753688073" name="Image 717"/>
                          <pic:cNvPicPr/>
                        </pic:nvPicPr>
                        <pic:blipFill>
                          <a:blip r:embed="rId363" cstate="print"/>
                          <a:stretch>
                            <a:fillRect/>
                          </a:stretch>
                        </pic:blipFill>
                        <pic:spPr>
                          <a:xfrm>
                            <a:off x="1283208" y="1727931"/>
                            <a:ext cx="646176" cy="256031"/>
                          </a:xfrm>
                          <a:prstGeom prst="rect">
                            <a:avLst/>
                          </a:prstGeom>
                        </pic:spPr>
                      </pic:pic>
                      <pic:pic xmlns:pic="http://schemas.openxmlformats.org/drawingml/2006/picture">
                        <pic:nvPicPr>
                          <pic:cNvPr id="178343267" name="Image 718"/>
                          <pic:cNvPicPr/>
                        </pic:nvPicPr>
                        <pic:blipFill>
                          <a:blip r:embed="rId364" cstate="print"/>
                          <a:stretch>
                            <a:fillRect/>
                          </a:stretch>
                        </pic:blipFill>
                        <pic:spPr>
                          <a:xfrm>
                            <a:off x="1542288" y="1866615"/>
                            <a:ext cx="128016" cy="251459"/>
                          </a:xfrm>
                          <a:prstGeom prst="rect">
                            <a:avLst/>
                          </a:prstGeom>
                        </pic:spPr>
                      </pic:pic>
                      <pic:pic xmlns:pic="http://schemas.openxmlformats.org/drawingml/2006/picture">
                        <pic:nvPicPr>
                          <pic:cNvPr id="678531517" name="Image 719"/>
                          <pic:cNvPicPr/>
                        </pic:nvPicPr>
                        <pic:blipFill>
                          <a:blip r:embed="rId359" cstate="print"/>
                          <a:stretch>
                            <a:fillRect/>
                          </a:stretch>
                        </pic:blipFill>
                        <pic:spPr>
                          <a:xfrm>
                            <a:off x="2758439" y="2765775"/>
                            <a:ext cx="646176" cy="256032"/>
                          </a:xfrm>
                          <a:prstGeom prst="rect">
                            <a:avLst/>
                          </a:prstGeom>
                        </pic:spPr>
                      </pic:pic>
                      <pic:pic xmlns:pic="http://schemas.openxmlformats.org/drawingml/2006/picture">
                        <pic:nvPicPr>
                          <pic:cNvPr id="1465626841" name="Image 720"/>
                          <pic:cNvPicPr/>
                        </pic:nvPicPr>
                        <pic:blipFill>
                          <a:blip r:embed="rId365" cstate="print"/>
                          <a:stretch>
                            <a:fillRect/>
                          </a:stretch>
                        </pic:blipFill>
                        <pic:spPr>
                          <a:xfrm>
                            <a:off x="3015995" y="2902935"/>
                            <a:ext cx="131063" cy="252984"/>
                          </a:xfrm>
                          <a:prstGeom prst="rect">
                            <a:avLst/>
                          </a:prstGeom>
                        </pic:spPr>
                      </pic:pic>
                      <pic:pic xmlns:pic="http://schemas.openxmlformats.org/drawingml/2006/picture">
                        <pic:nvPicPr>
                          <pic:cNvPr id="2023137190" name="Image 721"/>
                          <pic:cNvPicPr/>
                        </pic:nvPicPr>
                        <pic:blipFill>
                          <a:blip r:embed="rId366" cstate="print"/>
                          <a:stretch>
                            <a:fillRect/>
                          </a:stretch>
                        </pic:blipFill>
                        <pic:spPr>
                          <a:xfrm>
                            <a:off x="3878579" y="2137887"/>
                            <a:ext cx="646176" cy="256031"/>
                          </a:xfrm>
                          <a:prstGeom prst="rect">
                            <a:avLst/>
                          </a:prstGeom>
                        </pic:spPr>
                      </pic:pic>
                      <pic:pic xmlns:pic="http://schemas.openxmlformats.org/drawingml/2006/picture">
                        <pic:nvPicPr>
                          <pic:cNvPr id="459549786" name="Image 722"/>
                          <pic:cNvPicPr/>
                        </pic:nvPicPr>
                        <pic:blipFill>
                          <a:blip r:embed="rId367" cstate="print"/>
                          <a:stretch>
                            <a:fillRect/>
                          </a:stretch>
                        </pic:blipFill>
                        <pic:spPr>
                          <a:xfrm>
                            <a:off x="4136135" y="2276571"/>
                            <a:ext cx="128016" cy="256031"/>
                          </a:xfrm>
                          <a:prstGeom prst="rect">
                            <a:avLst/>
                          </a:prstGeom>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067D341" id="Group 244" o:spid="_x0000_s1026" style="position:absolute;margin-left:77pt;margin-top:42pt;width:374pt;height:294.5pt;z-index:-251357184;mso-wrap-distance-left:0;mso-wrap-distance-right:0;mso-position-horizontal-relative:page" coordorigin=",57" coordsize="45247,363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">
                <v:shape id="Graphic 699" o:spid="_x0000_s1027" style="position:absolute;left:11948;top:57;width:22987;height:8185;visibility:visible;mso-wrap-style:square;v-text-anchor:top" coordsize="2298700,8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" path="m,108204l,707136r3048,3048l11596,752165r23265,34409l69270,809839r41982,8549l108204,815340r2094018,l2229802,809839r34862,-23265l2288095,752165r8573,-41981l2298192,707136r,-597408l3048,109728,,108204xem2202222,815340r-12234,l2186940,818388r15282,-3048xem2189988,l108204,r3048,1524l69270,10072,34861,33337,11596,67746,3048,109728r2293620,l2288095,67746,2264664,33337,2229802,10072,2186940,1524,2189988,xem2298192,108204r-1524,1524l2298192,109728r,-1524xe" fillcolor="#dde2cd" stroked="f">
                  <v:path arrowok="t"/>
                </v:shape>
                <v:shape id="Graphic 700" o:spid="_x0000_s1028" style="position:absolute;left:11948;top:57;width:22987;height:8185;visibility:visible;mso-wrap-style:square;v-text-anchor:top" coordsize="2298700,81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" path="m108203,815339r2081784,l2186939,818387r42863,-8548l2264663,786574r23432,-34409l2296667,710183r1524,-3048l2298191,108203r-1524,1524l2288095,67746,2264663,33337,2229802,10072,2186939,1523,2189987,,108203,r3048,1523l69270,10072,34861,33337,11596,67746,3047,109727,,108203,,707135r3047,3048l11596,752165r23265,34409l69270,809839r41981,8548l108203,815339xe" filled="f" strokeweight=".32117mm">
                  <v:path arrowok="t"/>
                </v:shape>
                <v:shape id="Graphic 701" o:spid="_x0000_s1029" style="position:absolute;left:13030;top:743;width:10992;height:6833;visibility:visible;mso-wrap-style:square;v-text-anchor:top" coordsize="1099185,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" path="m1095756,573024r-1092708,l11620,615886r23432,34862l69913,674179r42863,8573l986028,682752r42862,-8573l1063752,650748r23431,-34862l1095756,573024xem112776,l69913,8572,35052,32004,11620,66865,3048,109728,,112776,,574548r3048,-1524l1098804,573024r,-460248l1095756,109728r-8573,-42863l1063752,32004,1028890,8572,1008888,4572r-893064,l112776,xem1098804,573024r-3048,l1098804,574548r,-1524xem986028,r-3048,4572l1008888,4572,986028,xe" fillcolor="#dde2cd" stroked="f">
                  <v:path arrowok="t"/>
                </v:shape>
                <v:shape id="Graphic 702" o:spid="_x0000_s1030" style="position:absolute;left:13030;top:743;width:10992;height:6833;visibility:visible;mso-wrap-style:square;v-text-anchor:top" coordsize="1099185,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" path="m115823,682751r870204,l1028890,674179r34861,-23432l1087183,615886r8572,-42863l1098803,574547r,-461772l1095755,109727r-8572,-42862l1063751,32003,1028890,8572,986027,r-3048,4571l115823,4571,69913,8572,35051,32003,11620,66865,3047,109727,,112775,,574547r3047,-1524l11620,615886r23431,34861l69913,674179r42862,8572l115823,682751xe" filled="f" strokeweight=".32117mm">
                  <v:path arrowok="t"/>
                </v:shape>
                <v:shape id="Image 703" o:spid="_x0000_s1031" type="#_x0000_t75" style="position:absolute;left:14066;top:2267;width:8900;height:1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">
                  <v:imagedata r:id="rId371" o:title=""/>
                </v:shape>
                <v:shape id="Image 704" o:spid="_x0000_s1032" type="#_x0000_t75" style="position:absolute;left:16596;top:3639;width:3901;height:2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">
                  <v:imagedata r:id="rId372" o:title=""/>
                </v:shape>
                <v:shape id="Image 705" o:spid="_x0000_s1033" type="#_x0000_t75" style="position:absolute;left:16733;top:5056;width:3536;height:3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">
                  <v:imagedata r:id="rId373" o:title=""/>
                </v:shape>
                <v:shape id="Graphic 706" o:spid="_x0000_s1034" style="position:absolute;left:25359;top:743;width:8204;height:6833;visibility:visible;mso-wrap-style:square;v-text-anchor:top" coordsize="820419,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" path="m,573024r8548,42862l31813,650748r34409,23431l108204,682752r601980,l752165,674179r34409,-23431l809839,615886r8245,-41338l3048,574548,,573024xem108204,l66222,8572,31813,32004,8548,66865,,109728r3048,3048l3048,574548r815036,l818388,573024r1524,l819912,112776r-1524,-3048l809839,66865,786574,32004,752165,8572,732574,4572r-621322,l108204,xem819912,573024r-1524,l819912,574548r,-1524xem710184,r1524,4572l732574,4572,710184,xe" fillcolor="#dde2cd" stroked="f">
                  <v:path arrowok="t"/>
                </v:shape>
                <v:shape id="Graphic 707" o:spid="_x0000_s1035" style="position:absolute;left:25359;top:743;width:8204;height:6833;visibility:visible;mso-wrap-style:square;v-text-anchor:top" coordsize="820419,683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" path="m111251,682751r600456,l710183,682751r41982,-8572l786574,650747r23265,-34861l818387,573023r1524,1524l819911,112775r-1524,-3048l809839,66865,786574,32003,752165,8572,710183,r1524,4571l111251,4571,66222,8572,31813,32003,8548,66865,,109727r3047,3048l3047,574547r5501,41339l31813,650747r34409,23432l108203,682751r3048,xe" filled="f" strokeweight=".32117mm">
                  <v:path arrowok="t"/>
                </v:shape>
                <v:shape id="Image 708" o:spid="_x0000_s1036" type="#_x0000_t75" style="position:absolute;left:26776;top:2968;width:5365;height:32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">
                  <v:imagedata r:id="rId374" o:title=""/>
                </v:shape>
                <v:shape id="Image 709" o:spid="_x0000_s1037" type="#_x0000_t75" style="position:absolute;left:27142;top:4340;width:4633;height:2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">
                  <v:imagedata r:id="rId375" o:title=""/>
                </v:shape>
                <v:shape id="Image 710" o:spid="_x0000_s1038" type="#_x0000_t75" style="position:absolute;left:5120;top:8107;width:33818;height:28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">
                  <v:imagedata r:id="rId376" o:title=""/>
                </v:shape>
                <v:shape id="Image 711" o:spid="_x0000_s1039" type="#_x0000_t75" style="position:absolute;left:26349;top:18925;width:6462;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">
                  <v:imagedata r:id="rId377" o:title=""/>
                </v:shape>
                <v:shape id="Image 712" o:spid="_x0000_s1040" type="#_x0000_t75" style="position:absolute;left:28940;top:20312;width:1128;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">
                  <v:imagedata r:id="rId378" o:title=""/>
                </v:shape>
                <v:shape id="Image 713" o:spid="_x0000_s1041" type="#_x0000_t75" style="position:absolute;top:24106;width:6461;height:2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">
                  <v:imagedata r:id="rId379" o:title=""/>
                </v:shape>
                <v:shape id="Image 714" o:spid="_x0000_s1042" type="#_x0000_t75" style="position:absolute;left:2575;top:25493;width:1311;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">
                  <v:imagedata r:id="rId380" o:title=""/>
                </v:shape>
                <v:shape id="Image 715" o:spid="_x0000_s1043" type="#_x0000_t75" style="position:absolute;left:18150;top:30919;width:6462;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">
                  <v:imagedata r:id="rId381" o:title=""/>
                </v:shape>
                <v:shape id="Image 716" o:spid="_x0000_s1044" type="#_x0000_t75" style="position:absolute;left:20741;top:32305;width:1265;height:25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">
                  <v:imagedata r:id="rId382" o:title=""/>
                </v:shape>
                <v:shape id="Image 717" o:spid="_x0000_s1045" type="#_x0000_t75" style="position:absolute;left:12832;top:17279;width:6461;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">
                  <v:imagedata r:id="rId383" o:title=""/>
                </v:shape>
                <v:shape id="Image 718" o:spid="_x0000_s1046" type="#_x0000_t75" style="position:absolute;left:15422;top:18666;width:1281;height:2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">
                  <v:imagedata r:id="rId384" o:title=""/>
                </v:shape>
                <v:shape id="Image 719" o:spid="_x0000_s1047" type="#_x0000_t75" style="position:absolute;left:27584;top:27657;width:6462;height:2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">
                  <v:imagedata r:id="rId379" o:title=""/>
                </v:shape>
                <v:shape id="Image 720" o:spid="_x0000_s1048" type="#_x0000_t75" style="position:absolute;left:30159;top:29029;width:1311;height:2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">
                  <v:imagedata r:id="rId385" o:title=""/>
                </v:shape>
                <v:shape id="Image 721" o:spid="_x0000_s1049" type="#_x0000_t75" style="position:absolute;left:38785;top:21378;width:6462;height:2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">
                  <v:imagedata r:id="rId386" o:title=""/>
                </v:shape>
                <v:shape id="Image 722" o:spid="_x0000_s1050" type="#_x0000_t75" style="position:absolute;left:41361;top:22765;width:1280;height:25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">
                  <v:imagedata r:id="rId387" o:title=""/>
                </v:shape>
                <w10:wrap type="topAndBottom" anchorx="page"/>
              </v:group>
            </w:pict>
          </mc:Fallback>
        </mc:AlternateContent>
      </w:r>
      <w:r w:rsidR="00FB1135" w:rsidRPr="002B2DCB">
        <w:rPr>
          <w:rFonts w:asciiTheme="majorBidi" w:hAnsiTheme="majorBidi" w:cstheme="majorBidi"/>
          <w:noProof/>
          <w:sz w:val="24"/>
          <w:szCs w:val="24"/>
          <w:lang w:val="lv-LV"/>
        </w:rPr>
        <mc:AlternateContent>
          <mc:Choice Requires="wpg">
            <w:drawing>
              <wp:anchor distT="0" distB="0" distL="0" distR="0" simplePos="0" relativeHeight="251958272" behindDoc="1" locked="0" layoutInCell="1" allowOverlap="1" wp14:anchorId="06DD8B28" wp14:editId="54B5F090">
                <wp:simplePos x="0" y="0"/>
                <wp:positionH relativeFrom="page">
                  <wp:posOffset>3183890</wp:posOffset>
                </wp:positionH>
                <wp:positionV relativeFrom="paragraph">
                  <wp:posOffset>45085</wp:posOffset>
                </wp:positionV>
                <wp:extent cx="276860" cy="435610"/>
                <wp:effectExtent l="0" t="0" r="8890" b="21590"/>
                <wp:wrapTopAndBottom/>
                <wp:docPr id="695" name="Group 245"/>
                <wp:cNvGraphicFramePr/>
                <a:graphic xmlns:a="http://schemas.openxmlformats.org/drawingml/2006/main">
                  <a:graphicData uri="http://schemas.microsoft.com/office/word/2010/wordprocessingGroup">
                    <wpg:wgp>
                      <wpg:cNvGrpSpPr/>
                      <wpg:grpSpPr>
                        <a:xfrm>
                          <a:off x="0" y="0"/>
                          <a:ext cx="276860" cy="434975"/>
                          <a:chOff x="1156" y="1156"/>
                          <a:chExt cx="274320" cy="433070"/>
                        </a:xfrm>
                      </wpg:grpSpPr>
                      <wps:wsp>
                        <wps:cNvPr id="1266948561" name="Graphic 696"/>
                        <wps:cNvSpPr/>
                        <wps:spPr>
                          <a:xfrm>
                            <a:off x="1156" y="1156"/>
                            <a:ext cx="274320" cy="433070"/>
                          </a:xfrm>
                          <a:custGeom>
                            <a:avLst/>
                            <a:gdLst/>
                            <a:ahLst/>
                            <a:cxnLst/>
                            <a:rect l="l" t="t" r="r" b="b"/>
                            <a:pathLst>
                              <a:path w="274320" h="433070">
                                <a:moveTo>
                                  <a:pt x="137159" y="0"/>
                                </a:moveTo>
                                <a:lnTo>
                                  <a:pt x="0" y="65531"/>
                                </a:lnTo>
                                <a:lnTo>
                                  <a:pt x="71627" y="65531"/>
                                </a:lnTo>
                                <a:lnTo>
                                  <a:pt x="71627" y="368807"/>
                                </a:lnTo>
                                <a:lnTo>
                                  <a:pt x="0" y="368807"/>
                                </a:lnTo>
                                <a:lnTo>
                                  <a:pt x="137159" y="432815"/>
                                </a:lnTo>
                                <a:lnTo>
                                  <a:pt x="274319" y="368807"/>
                                </a:lnTo>
                                <a:lnTo>
                                  <a:pt x="208787" y="368807"/>
                                </a:lnTo>
                                <a:lnTo>
                                  <a:pt x="208787" y="65531"/>
                                </a:lnTo>
                                <a:lnTo>
                                  <a:pt x="274319" y="65531"/>
                                </a:lnTo>
                                <a:lnTo>
                                  <a:pt x="137159" y="0"/>
                                </a:lnTo>
                                <a:close/>
                              </a:path>
                            </a:pathLst>
                          </a:custGeom>
                          <a:solidFill>
                            <a:srgbClr val="DDE2CD"/>
                          </a:solidFill>
                        </wps:spPr>
                        <wps:bodyPr wrap="square" lIns="0" tIns="0" rIns="0" bIns="0" rtlCol="0">
                          <a:prstTxWarp prst="textNoShape">
                            <a:avLst/>
                          </a:prstTxWarp>
                          <a:noAutofit/>
                        </wps:bodyPr>
                      </wps:wsp>
                      <wps:wsp>
                        <wps:cNvPr id="1737351333" name="Graphic 697"/>
                        <wps:cNvSpPr/>
                        <wps:spPr>
                          <a:xfrm>
                            <a:off x="1156" y="1156"/>
                            <a:ext cx="274320" cy="433070"/>
                          </a:xfrm>
                          <a:custGeom>
                            <a:avLst/>
                            <a:gdLst/>
                            <a:ahLst/>
                            <a:cxnLst/>
                            <a:rect l="l" t="t" r="r" b="b"/>
                            <a:pathLst>
                              <a:path w="274320" h="433070">
                                <a:moveTo>
                                  <a:pt x="71627" y="368807"/>
                                </a:moveTo>
                                <a:lnTo>
                                  <a:pt x="0" y="368807"/>
                                </a:lnTo>
                                <a:lnTo>
                                  <a:pt x="137159" y="432815"/>
                                </a:lnTo>
                                <a:lnTo>
                                  <a:pt x="274319" y="368807"/>
                                </a:lnTo>
                                <a:lnTo>
                                  <a:pt x="208787" y="368807"/>
                                </a:lnTo>
                                <a:lnTo>
                                  <a:pt x="208787" y="65531"/>
                                </a:lnTo>
                                <a:lnTo>
                                  <a:pt x="274319" y="65531"/>
                                </a:lnTo>
                                <a:lnTo>
                                  <a:pt x="137159" y="0"/>
                                </a:lnTo>
                                <a:lnTo>
                                  <a:pt x="0" y="65531"/>
                                </a:lnTo>
                                <a:lnTo>
                                  <a:pt x="71627" y="65531"/>
                                </a:lnTo>
                                <a:lnTo>
                                  <a:pt x="71627" y="368807"/>
                                </a:lnTo>
                                <a:close/>
                              </a:path>
                            </a:pathLst>
                          </a:custGeom>
                          <a:ln w="2312">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2095AFF" id="Group 245" o:spid="_x0000_s1026" style="position:absolute;margin-left:250.7pt;margin-top:3.55pt;width:21.8pt;height:34.3pt;z-index:-251358208;mso-wrap-distance-left:0;mso-wrap-distance-right:0;mso-position-horizontal-relative:page" coordorigin="1156,1156" coordsize="274320,4330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">
                <v:shape id="Graphic 696" o:spid="_x0000_s1027" style="position:absolute;left:1156;top:1156;width:274320;height:433070;visibility:visible;mso-wrap-style:square;v-text-anchor:top" coordsize="274320,4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" path="m137159,l,65531r71627,l71627,368807,,368807r137159,64008l274319,368807r-65532,l208787,65531r65532,l137159,xe" fillcolor="#dde2cd" stroked="f">
                  <v:path arrowok="t"/>
                </v:shape>
                <v:shape id="Graphic 697" o:spid="_x0000_s1028" style="position:absolute;left:1156;top:1156;width:274320;height:433070;visibility:visible;mso-wrap-style:square;v-text-anchor:top" coordsize="274320,43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" path="m71627,368807l,368807r137159,64008l274319,368807r-65532,l208787,65531r65532,l137159,,,65531r71627,l71627,368807xe" filled="f" strokeweight=".06422mm">
                  <v:path arrowok="t"/>
                </v:shape>
                <w10:wrap type="topAndBottom" anchorx="page"/>
              </v:group>
            </w:pict>
          </mc:Fallback>
        </mc:AlternateContent>
      </w:r>
      <w:r w:rsidR="00A065B3" w:rsidRPr="002B2DCB">
        <w:rPr>
          <w:rFonts w:asciiTheme="majorBidi" w:hAnsiTheme="majorBidi" w:cstheme="majorBidi"/>
          <w:sz w:val="24"/>
          <w:szCs w:val="24"/>
          <w:lang w:val="lv-LV"/>
        </w:rPr>
        <w:t>5.4. attēls Vēja spēkstacijas regulatora komunikāciju shēma.</w:t>
      </w:r>
    </w:p>
    <w:p w14:paraId="44A419AA" w14:textId="77777777" w:rsidR="00A065B3" w:rsidRPr="002B2DCB" w:rsidRDefault="00A065B3" w:rsidP="00133A18">
      <w:pPr>
        <w:pStyle w:val="BodyText"/>
        <w:spacing w:before="41" w:line="360" w:lineRule="auto"/>
        <w:ind w:right="646"/>
        <w:jc w:val="both"/>
        <w:rPr>
          <w:rFonts w:asciiTheme="majorBidi" w:hAnsiTheme="majorBidi" w:cstheme="majorBidi"/>
          <w:sz w:val="24"/>
          <w:szCs w:val="24"/>
          <w:lang w:val="lv-LV"/>
        </w:rPr>
      </w:pPr>
    </w:p>
    <w:p w14:paraId="2DCA0643" w14:textId="0B833C11"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Visām iestatītās vērtības izmaiņām vai rīkojumiem par izejas maiņu jābūt apzīmogotiem ar laika zīmogu ar maksimālo precizitāti 10 ms, un tiem jāatsaucas uz UTC.</w:t>
      </w:r>
    </w:p>
    <w:p w14:paraId="12A7AF74"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elektrostacijai jābūt aprīkotai ar aktīvās jaudas kontroles funkcijām, kas spēj kontrolēt vēja elektrostacijas piegādāto aktīvo jaudu pieslēguma punktā, izmantojot aktivācijas rīkojumus ar iestatītajiem punktiem.</w:t>
      </w:r>
    </w:p>
    <w:p w14:paraId="70F710F4"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Jābūt iespējai norādīt aktīvās jaudas iestatītos punktus ar izšķirtspēju 1 kW vai vairāk.</w:t>
      </w:r>
    </w:p>
    <w:p w14:paraId="5E29895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Pašreizējos parametru iestatījumus aktivizētajām aktīvās jaudas kontroles funkcijām nosaka elektroenerģijas piegādes uzņēmums sadarbībā ar pārvades sistēmas operatoru pirms </w:t>
      </w:r>
      <w:r w:rsidRPr="002B2DCB">
        <w:rPr>
          <w:rFonts w:asciiTheme="majorBidi" w:hAnsiTheme="majorBidi" w:cstheme="majorBidi"/>
          <w:sz w:val="24"/>
          <w:szCs w:val="24"/>
          <w:lang w:val="lv-LV"/>
        </w:rPr>
        <w:lastRenderedPageBreak/>
        <w:t>nodošanas ekspluatācijā.</w:t>
      </w:r>
    </w:p>
    <w:p w14:paraId="5F85B90F" w14:textId="3E7087FA"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bookmarkStart w:id="55" w:name="_bookmark114"/>
      <w:bookmarkEnd w:id="55"/>
      <w:r w:rsidRPr="002B2DCB">
        <w:rPr>
          <w:rFonts w:asciiTheme="majorBidi" w:hAnsiTheme="majorBidi" w:cstheme="majorBidi"/>
          <w:sz w:val="24"/>
          <w:szCs w:val="24"/>
          <w:lang w:val="lv-LV"/>
        </w:rPr>
        <w:t>Ja publiskajā elektroenerģijas piegādes tīklā rodas frekvences novirzes, vēja elektrostacijai ir jāveicina tīkla stabilitāte, automātiski samazinot aktīvo jaudu pie tīkla frekvencēm, kas ir augstākas par fR. To sauc par frekvences reakciju.</w:t>
      </w:r>
    </w:p>
    <w:p w14:paraId="7091FF62"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Frekvences mērījumi jāveic ar precizitāti ± 10 mHz vai augstāku un standarta novirzi (1 </w:t>
      </w:r>
      <w:r w:rsidRPr="002B2DCB">
        <w:rPr>
          <w:rFonts w:ascii="Cambria Math" w:hAnsi="Cambria Math" w:cs="Cambria Math"/>
          <w:sz w:val="24"/>
          <w:szCs w:val="24"/>
          <w:lang w:val="lv-LV"/>
        </w:rPr>
        <w:t>𝜎</w:t>
      </w:r>
      <w:r w:rsidRPr="002B2DCB">
        <w:rPr>
          <w:rFonts w:asciiTheme="majorBidi" w:hAnsiTheme="majorBidi" w:cstheme="majorBidi"/>
          <w:sz w:val="24"/>
          <w:szCs w:val="24"/>
          <w:lang w:val="lv-LV"/>
        </w:rPr>
        <w:t>) ± 5 mHz vai lielāku.</w:t>
      </w:r>
    </w:p>
    <w:p w14:paraId="7DAB140F"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Jābūt iespējai iestatīt frekvences raksturlīknes funkciju </w:t>
      </w:r>
      <w:hyperlink r:id="rId388" w:anchor="_bookmark115" w:history="1">
        <w:r w:rsidRPr="002B2DCB">
          <w:rPr>
            <w:lang w:val="lv-LV"/>
          </w:rPr>
          <w:t>9. attēlā</w:t>
        </w:r>
      </w:hyperlink>
      <w:r w:rsidRPr="002B2DCB">
        <w:rPr>
          <w:rFonts w:asciiTheme="majorBidi" w:hAnsiTheme="majorBidi" w:cstheme="majorBidi"/>
          <w:sz w:val="24"/>
          <w:szCs w:val="24"/>
          <w:lang w:val="lv-LV"/>
        </w:rPr>
        <w:t xml:space="preserve"> norādītajiem frekvences punktiem.</w:t>
      </w:r>
    </w:p>
    <w:p w14:paraId="176597E6"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Jābūt iespējai iestatīt frekvenci fR uz jebkuru vērtību 50,00-52,001 Hz diapazonā ar 10 mHz vai lielāku precizitāti. Standarta fR vērtība ir 50,20 Hz. FR iestatījumu nosaka pārvades sistēmas operators.</w:t>
      </w:r>
    </w:p>
    <w:p w14:paraId="05BCBC78"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Jābūt iespējai iestatīt lejupejošās regulēšanas samazinājumu uz jebkuru vērtību diapazonā no 2 līdz 12 % no Pn , un tas jāveic ar precizitāti ±10 % no Pn . Standarta samazinājuma vērtība ir 4 % no Pn . Šajā kontekstā samazinājums ir aktīvās jaudas izmaiņas kā tīkla frekvences funkcija. Droop ir izteikts procentos no elektrostacijas nominālās jaudas.</w:t>
      </w:r>
    </w:p>
    <w:p w14:paraId="1CFA2C6F"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Frekvences reakcijas kontrole jāsāk ne vēlāk kā divas sekundes pēc frekvences izmaiņu konstatēšanas un jāpabeidz 15 sekunžu laikā.</w:t>
      </w:r>
    </w:p>
    <w:p w14:paraId="15FB1B6A" w14:textId="019EB5A7" w:rsidR="002E30A7"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Elektroapgādes uzņēmums, kura elektrotīklam ir pieslēgta elektrostacija, var koordinēt frekvences reakcijas uzsākšanu saistībā ar salas darbības režīma noteikšanas izslēgšanās laiku un tādējādi nodrošināt optimālu salas darbības režīma noteikšanas funkcionalitāti.</w:t>
      </w:r>
    </w:p>
    <w:p w14:paraId="64AD89B3"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Ja publiskajā elektroenerģijas piegādes tīklā rodas frekvences novirzes, vēja elektrostacijai jāspēj nodrošināt frekvences regulēšanu, lai stabilizētu tīkla frekvenci (50,00 Hz).</w:t>
      </w:r>
    </w:p>
    <w:p w14:paraId="425C0B95"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Frekvences mērījumi jāveic ar precizitāti ± 10 mHz vai augstāku un standarta novirzi (1 </w:t>
      </w:r>
      <w:r w:rsidRPr="002B2DCB">
        <w:rPr>
          <w:rFonts w:ascii="Cambria Math" w:hAnsi="Cambria Math" w:cs="Cambria Math"/>
          <w:sz w:val="24"/>
          <w:szCs w:val="24"/>
          <w:lang w:val="lv-LV"/>
        </w:rPr>
        <w:t>𝜎</w:t>
      </w:r>
      <w:r w:rsidRPr="002B2DCB">
        <w:rPr>
          <w:rFonts w:asciiTheme="majorBidi" w:hAnsiTheme="majorBidi" w:cstheme="majorBidi"/>
          <w:sz w:val="24"/>
          <w:szCs w:val="24"/>
          <w:lang w:val="lv-LV"/>
        </w:rPr>
        <w:t>) ± 5 mHz vai lielāku.</w:t>
      </w:r>
    </w:p>
    <w:p w14:paraId="5B0E94C0"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Kontrole jāsāk ne vēlāk kā 2 sekundes pēc frekvences maiņas konstatēšanas un </w:t>
      </w:r>
      <w:r w:rsidRPr="002B2DCB">
        <w:rPr>
          <w:rFonts w:asciiTheme="majorBidi" w:hAnsiTheme="majorBidi" w:cstheme="majorBidi"/>
          <w:sz w:val="24"/>
          <w:szCs w:val="24"/>
          <w:lang w:val="lv-LV"/>
        </w:rPr>
        <w:lastRenderedPageBreak/>
        <w:t>jāpabeidz 15 sekunžu laikā.</w:t>
      </w:r>
    </w:p>
    <w:p w14:paraId="54646B98"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Regulējot vēja elektrostacijas aktīvās jaudas samazinājumu zem Pmin , ir atļauta atsevišķu vēja turbīnu izslēgšana.</w:t>
      </w:r>
    </w:p>
    <w:p w14:paraId="7FCE224D" w14:textId="7E1D5F3E"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Regulējot vēja elektrostacijas aktīvo jaudu uz augšu, ir pieņemts, ka konstrukcijas ierobežojumi var palielināt regulēšanas laiku, ja regulēšana uz augšu pārsniedz 10 % no Pn.</w:t>
      </w:r>
    </w:p>
    <w:p w14:paraId="28964F65" w14:textId="1598FFD2"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Ja tīkla frekvences ir augstākas par f5 , vēja elektrostacijas augšupejošā regulēšan</w:t>
      </w:r>
      <w:r w:rsidR="006F3792" w:rsidRPr="002B2DCB">
        <w:rPr>
          <w:rFonts w:asciiTheme="majorBidi" w:hAnsiTheme="majorBidi" w:cstheme="majorBidi"/>
          <w:sz w:val="24"/>
          <w:szCs w:val="24"/>
          <w:lang w:val="lv-LV"/>
        </w:rPr>
        <w:t xml:space="preserve">u </w:t>
      </w:r>
      <w:r w:rsidRPr="002B2DCB">
        <w:rPr>
          <w:rFonts w:asciiTheme="majorBidi" w:hAnsiTheme="majorBidi" w:cstheme="majorBidi"/>
          <w:sz w:val="24"/>
          <w:szCs w:val="24"/>
          <w:lang w:val="lv-LV"/>
        </w:rPr>
        <w:t>nevar sākt, kamēr tīkla frekvence nav zemāka par f7 .</w:t>
      </w:r>
    </w:p>
    <w:p w14:paraId="79CB8547" w14:textId="77777777" w:rsidR="006F3792"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Jābūt iespējai aktivizēt frekvences vadības funkciju diapazonā no fmin līdz fmax</w:t>
      </w:r>
      <w:r w:rsidR="006F3792" w:rsidRPr="002B2DCB">
        <w:rPr>
          <w:rFonts w:asciiTheme="majorBidi" w:hAnsiTheme="majorBidi" w:cstheme="majorBidi"/>
          <w:sz w:val="24"/>
          <w:szCs w:val="24"/>
          <w:lang w:val="lv-LV"/>
        </w:rPr>
        <w:t>.</w:t>
      </w:r>
    </w:p>
    <w:p w14:paraId="609D97DE" w14:textId="667035C4"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Frekvences kontrolei, izmantojot jaunu parametru kopumu, jābūt iespējamai ne vēlāk kā 10 sekundes pēc rīkojuma par šī parametra maiņu saņemšanas.</w:t>
      </w:r>
    </w:p>
    <w:p w14:paraId="3FB64E38"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bookmarkStart w:id="56" w:name="_bookmark119"/>
      <w:bookmarkEnd w:id="56"/>
      <w:r w:rsidRPr="002B2DCB">
        <w:rPr>
          <w:rFonts w:asciiTheme="majorBidi" w:hAnsiTheme="majorBidi" w:cstheme="majorBidi"/>
          <w:sz w:val="24"/>
          <w:szCs w:val="24"/>
          <w:lang w:val="lv-LV"/>
        </w:rPr>
        <w:t>Vēja elektrostacijai jābūt aprīkotai ar ierobežojošām funkcijām, t. i., papildu aktīvās jaudas kontroles funkcijām. Ierobežojošās funkcijas izmanto, lai izvairītos no sabiedriskā elektroapgādes tīkla nestabilitātes vai pārslodzes saistībā ar pārslēgšanos sabiedriskajā elektroapgādes tīklā, bojājumu situācijās vai tamlīdzīgi.</w:t>
      </w:r>
    </w:p>
    <w:p w14:paraId="00101D63"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bookmarkStart w:id="57" w:name="_bookmark120"/>
      <w:bookmarkEnd w:id="57"/>
      <w:r w:rsidRPr="002B2DCB">
        <w:rPr>
          <w:rFonts w:asciiTheme="majorBidi" w:hAnsiTheme="majorBidi" w:cstheme="majorBidi"/>
          <w:sz w:val="24"/>
          <w:szCs w:val="24"/>
          <w:lang w:val="lv-LV"/>
        </w:rPr>
        <w:t>Absolūtās jaudas ierobežojums tiek izmantots, lai ierobežotu vēja elektrostacijas aktīvo jaudu līdz noteiktā punktā definētai maksimālās jaudas robežai pieslēguma punktā.</w:t>
      </w:r>
    </w:p>
    <w:p w14:paraId="203F2252"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Absolūtās jaudas ierobežojumu galvenokārt izmanto, lai aizsargātu publisko elektroapgādes tīklu pret pārslodzi kritiskās situācijās.</w:t>
      </w:r>
    </w:p>
    <w:p w14:paraId="76791D65"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Kontrole, izmantojot jaunu absolūtās jaudas ierobežojuma parametru, jāuzsāk divu sekunžu laikā un jāpabeidz ne vēlāk kā 10 sekunžu laikā pēc rīkojuma par parametra maiņu saņemšanas.</w:t>
      </w:r>
    </w:p>
    <w:p w14:paraId="369F8E24"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bookmarkStart w:id="58" w:name="_bookmark121"/>
      <w:bookmarkEnd w:id="58"/>
      <w:r w:rsidRPr="002B2DCB">
        <w:rPr>
          <w:rFonts w:asciiTheme="majorBidi" w:hAnsiTheme="majorBidi" w:cstheme="majorBidi"/>
          <w:sz w:val="24"/>
          <w:szCs w:val="24"/>
          <w:lang w:val="lv-LV"/>
        </w:rPr>
        <w:t>Delta jaudas ierobežojumu izmanto, lai ierobežotu vēja elektrostacijas aktīvo jaudu līdz vajadzīgai konstantai vērtībai proporcionāli iespējamajai aktīvajai jaudai.</w:t>
      </w:r>
    </w:p>
    <w:p w14:paraId="460199FA"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Delta jaudas ierobežojumu parasti izmanto, lai izveidotu regulēšanas rezervi augšupejošas regulēšanas vajadzībām saistībā ar frekvences regulēšanu.</w:t>
      </w:r>
    </w:p>
    <w:p w14:paraId="3EF6A7EA"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Kontrole, izmantojot jaunu delta jaudas ierobežojuma parametru, jāsāk divu sekunžu laikā un jāpabeidz ne vēlāk kā 10 sekunžu laikā pēc rīkojuma par parametra maiņu </w:t>
      </w:r>
      <w:r w:rsidRPr="002B2DCB">
        <w:rPr>
          <w:rFonts w:asciiTheme="majorBidi" w:hAnsiTheme="majorBidi" w:cstheme="majorBidi"/>
          <w:sz w:val="24"/>
          <w:szCs w:val="24"/>
          <w:lang w:val="lv-LV"/>
        </w:rPr>
        <w:lastRenderedPageBreak/>
        <w:t>saņemšanas.</w:t>
      </w:r>
    </w:p>
    <w:p w14:paraId="3B9EB3C0" w14:textId="2817B419" w:rsidR="00FB1135" w:rsidRPr="002B2DCB" w:rsidRDefault="006F3792" w:rsidP="00133A18">
      <w:pPr>
        <w:pStyle w:val="BodyText"/>
        <w:spacing w:before="41" w:line="360" w:lineRule="auto"/>
        <w:ind w:right="646" w:firstLine="720"/>
        <w:jc w:val="both"/>
        <w:rPr>
          <w:rFonts w:asciiTheme="majorBidi" w:hAnsiTheme="majorBidi" w:cstheme="majorBidi"/>
          <w:sz w:val="24"/>
          <w:szCs w:val="24"/>
          <w:lang w:val="lv-LV"/>
        </w:rPr>
      </w:pPr>
      <w:bookmarkStart w:id="59" w:name="_bookmark122"/>
      <w:bookmarkEnd w:id="59"/>
      <w:r w:rsidRPr="002B2DCB">
        <w:rPr>
          <w:rFonts w:asciiTheme="majorBidi" w:hAnsiTheme="majorBidi" w:cstheme="majorBidi"/>
          <w:sz w:val="24"/>
          <w:szCs w:val="24"/>
          <w:lang w:val="lv-LV"/>
        </w:rPr>
        <w:t>Griešanas</w:t>
      </w:r>
      <w:r w:rsidR="00FB1135" w:rsidRPr="002B2DCB">
        <w:rPr>
          <w:rFonts w:asciiTheme="majorBidi" w:hAnsiTheme="majorBidi" w:cstheme="majorBidi"/>
          <w:sz w:val="24"/>
          <w:szCs w:val="24"/>
          <w:lang w:val="lv-LV"/>
        </w:rPr>
        <w:t xml:space="preserve"> ātruma ierobežojums tiek izmantots, lai ierobežotu maksimālo ātrumu, ar kādu var mainīt aktīvo jaudu, ja mainās vēja ātrums vai aktīvās jaudas iestatījumi.</w:t>
      </w:r>
    </w:p>
    <w:p w14:paraId="2C3C3070" w14:textId="7E28ABC9"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Ramp</w:t>
      </w:r>
      <w:r w:rsidR="00E7408C" w:rsidRPr="002B2DCB">
        <w:rPr>
          <w:rFonts w:asciiTheme="majorBidi" w:hAnsiTheme="majorBidi" w:cstheme="majorBidi"/>
          <w:sz w:val="24"/>
          <w:szCs w:val="24"/>
          <w:lang w:val="lv-LV"/>
        </w:rPr>
        <w:t xml:space="preserve"> rate</w:t>
      </w:r>
      <w:r w:rsidRPr="002B2DCB">
        <w:rPr>
          <w:rFonts w:asciiTheme="majorBidi" w:hAnsiTheme="majorBidi" w:cstheme="majorBidi"/>
          <w:sz w:val="24"/>
          <w:szCs w:val="24"/>
          <w:lang w:val="lv-LV"/>
        </w:rPr>
        <w:t xml:space="preserve"> ātruma ierobežojumu parasti izmanto sistēmas ekspluatācijas apsvērumu dēļ, lai novērstu aktīvās jaudas izmaiņu negatīvu ietekmi uz publiskā elektroapgādes tīkla stabilitāti.</w:t>
      </w:r>
    </w:p>
    <w:p w14:paraId="510AEB9C"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Kontrole, izmantojot jaunu aktīvās jaudas pieauguma ātruma ierobežojuma parametru, jāsāk divu sekunžu laikā un jāpabeidz ne vēlāk kā 10 sekunžu laikā pēc rīkojuma par parametra maiņu saņemšanas.</w:t>
      </w:r>
    </w:p>
    <w:p w14:paraId="5D86ED4E" w14:textId="5414DBCB"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Maksimālā standarta vērtība ramp </w:t>
      </w:r>
      <w:r w:rsidR="00E7408C" w:rsidRPr="002B2DCB">
        <w:rPr>
          <w:rFonts w:asciiTheme="majorBidi" w:hAnsiTheme="majorBidi" w:cstheme="majorBidi"/>
          <w:sz w:val="24"/>
          <w:szCs w:val="24"/>
          <w:lang w:val="lv-LV"/>
        </w:rPr>
        <w:t xml:space="preserve">rate </w:t>
      </w:r>
      <w:r w:rsidRPr="002B2DCB">
        <w:rPr>
          <w:rFonts w:asciiTheme="majorBidi" w:hAnsiTheme="majorBidi" w:cstheme="majorBidi"/>
          <w:sz w:val="24"/>
          <w:szCs w:val="24"/>
          <w:lang w:val="lv-LV"/>
        </w:rPr>
        <w:t xml:space="preserve">ātruma ierobežojumam ir 100 kW/s. Aktīvās jaudas ierobežojuma funkciju pārskats ir parādīts </w:t>
      </w:r>
      <w:hyperlink r:id="rId389" w:anchor="_bookmark123" w:history="1">
        <w:r w:rsidRPr="002B2DCB">
          <w:rPr>
            <w:lang w:val="lv-LV"/>
          </w:rPr>
          <w:t>12. attēlā</w:t>
        </w:r>
      </w:hyperlink>
      <w:r w:rsidRPr="002B2DCB">
        <w:rPr>
          <w:rFonts w:asciiTheme="majorBidi" w:hAnsiTheme="majorBidi" w:cstheme="majorBidi"/>
          <w:sz w:val="24"/>
          <w:szCs w:val="24"/>
          <w:lang w:val="lv-LV"/>
        </w:rPr>
        <w:t>.</w:t>
      </w:r>
    </w:p>
    <w:p w14:paraId="50373017" w14:textId="03E643CD"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inline distT="0" distB="0" distL="0" distR="0" wp14:anchorId="538D3F32" wp14:editId="4C08AD1E">
                <wp:extent cx="4470400" cy="2592705"/>
                <wp:effectExtent l="9525" t="9525" r="6350" b="7620"/>
                <wp:docPr id="753577414" name="Group 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0400" cy="2592705"/>
                          <a:chOff x="0" y="0"/>
                          <a:chExt cx="44704" cy="25927"/>
                        </a:xfrm>
                      </wpg:grpSpPr>
                      <wps:wsp>
                        <wps:cNvPr id="14422829" name="Graphic 956"/>
                        <wps:cNvSpPr>
                          <a:spLocks/>
                        </wps:cNvSpPr>
                        <wps:spPr bwMode="auto">
                          <a:xfrm>
                            <a:off x="502" y="914"/>
                            <a:ext cx="13" cy="24524"/>
                          </a:xfrm>
                          <a:custGeom>
                            <a:avLst/>
                            <a:gdLst>
                              <a:gd name="T0" fmla="*/ 0 w 1270"/>
                              <a:gd name="T1" fmla="*/ 0 h 2452370"/>
                              <a:gd name="T2" fmla="*/ 0 w 1270"/>
                              <a:gd name="T3" fmla="*/ 2452115 h 2452370"/>
                            </a:gdLst>
                            <a:ahLst/>
                            <a:cxnLst>
                              <a:cxn ang="0">
                                <a:pos x="T0" y="T1"/>
                              </a:cxn>
                              <a:cxn ang="0">
                                <a:pos x="T2" y="T3"/>
                              </a:cxn>
                            </a:cxnLst>
                            <a:rect l="0" t="0" r="r" b="b"/>
                            <a:pathLst>
                              <a:path w="1270" h="2452370">
                                <a:moveTo>
                                  <a:pt x="0" y="0"/>
                                </a:moveTo>
                                <a:lnTo>
                                  <a:pt x="0" y="2452115"/>
                                </a:lnTo>
                              </a:path>
                            </a:pathLst>
                          </a:custGeom>
                          <a:noFill/>
                          <a:ln w="240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7550011" name="Graphic 957"/>
                        <wps:cNvSpPr>
                          <a:spLocks/>
                        </wps:cNvSpPr>
                        <wps:spPr bwMode="auto">
                          <a:xfrm>
                            <a:off x="0" y="0"/>
                            <a:ext cx="1085" cy="1085"/>
                          </a:xfrm>
                          <a:custGeom>
                            <a:avLst/>
                            <a:gdLst>
                              <a:gd name="T0" fmla="*/ 50291 w 108585"/>
                              <a:gd name="T1" fmla="*/ 0 h 108585"/>
                              <a:gd name="T2" fmla="*/ 0 w 108585"/>
                              <a:gd name="T3" fmla="*/ 108203 h 108585"/>
                              <a:gd name="T4" fmla="*/ 108203 w 108585"/>
                              <a:gd name="T5" fmla="*/ 108203 h 108585"/>
                              <a:gd name="T6" fmla="*/ 50291 w 108585"/>
                              <a:gd name="T7" fmla="*/ 0 h 108585"/>
                            </a:gdLst>
                            <a:ahLst/>
                            <a:cxnLst>
                              <a:cxn ang="0">
                                <a:pos x="T0" y="T1"/>
                              </a:cxn>
                              <a:cxn ang="0">
                                <a:pos x="T2" y="T3"/>
                              </a:cxn>
                              <a:cxn ang="0">
                                <a:pos x="T4" y="T5"/>
                              </a:cxn>
                              <a:cxn ang="0">
                                <a:pos x="T6" y="T7"/>
                              </a:cxn>
                            </a:cxnLst>
                            <a:rect l="0" t="0" r="r" b="b"/>
                            <a:pathLst>
                              <a:path w="108585" h="108585">
                                <a:moveTo>
                                  <a:pt x="50291" y="0"/>
                                </a:moveTo>
                                <a:lnTo>
                                  <a:pt x="0" y="108203"/>
                                </a:lnTo>
                                <a:lnTo>
                                  <a:pt x="108203" y="108203"/>
                                </a:lnTo>
                                <a:lnTo>
                                  <a:pt x="502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035316" name="Graphic 958"/>
                        <wps:cNvSpPr>
                          <a:spLocks/>
                        </wps:cNvSpPr>
                        <wps:spPr bwMode="auto">
                          <a:xfrm>
                            <a:off x="502" y="25435"/>
                            <a:ext cx="43282" cy="13"/>
                          </a:xfrm>
                          <a:custGeom>
                            <a:avLst/>
                            <a:gdLst>
                              <a:gd name="T0" fmla="*/ 4328159 w 4328160"/>
                              <a:gd name="T1" fmla="*/ 0 h 1270"/>
                              <a:gd name="T2" fmla="*/ 0 w 4328160"/>
                              <a:gd name="T3" fmla="*/ 0 h 1270"/>
                            </a:gdLst>
                            <a:ahLst/>
                            <a:cxnLst>
                              <a:cxn ang="0">
                                <a:pos x="T0" y="T1"/>
                              </a:cxn>
                              <a:cxn ang="0">
                                <a:pos x="T2" y="T3"/>
                              </a:cxn>
                            </a:cxnLst>
                            <a:rect l="0" t="0" r="r" b="b"/>
                            <a:pathLst>
                              <a:path w="4328160" h="1270">
                                <a:moveTo>
                                  <a:pt x="4328159" y="0"/>
                                </a:moveTo>
                                <a:lnTo>
                                  <a:pt x="0" y="0"/>
                                </a:lnTo>
                              </a:path>
                            </a:pathLst>
                          </a:custGeom>
                          <a:noFill/>
                          <a:ln w="240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51947518" name="Graphic 959"/>
                        <wps:cNvSpPr>
                          <a:spLocks/>
                        </wps:cNvSpPr>
                        <wps:spPr bwMode="auto">
                          <a:xfrm>
                            <a:off x="43616" y="24841"/>
                            <a:ext cx="1086" cy="1086"/>
                          </a:xfrm>
                          <a:custGeom>
                            <a:avLst/>
                            <a:gdLst>
                              <a:gd name="T0" fmla="*/ 0 w 108585"/>
                              <a:gd name="T1" fmla="*/ 0 h 108585"/>
                              <a:gd name="T2" fmla="*/ 0 w 108585"/>
                              <a:gd name="T3" fmla="*/ 108203 h 108585"/>
                              <a:gd name="T4" fmla="*/ 108203 w 108585"/>
                              <a:gd name="T5" fmla="*/ 59435 h 108585"/>
                              <a:gd name="T6" fmla="*/ 0 w 108585"/>
                              <a:gd name="T7" fmla="*/ 0 h 108585"/>
                            </a:gdLst>
                            <a:ahLst/>
                            <a:cxnLst>
                              <a:cxn ang="0">
                                <a:pos x="T0" y="T1"/>
                              </a:cxn>
                              <a:cxn ang="0">
                                <a:pos x="T2" y="T3"/>
                              </a:cxn>
                              <a:cxn ang="0">
                                <a:pos x="T4" y="T5"/>
                              </a:cxn>
                              <a:cxn ang="0">
                                <a:pos x="T6" y="T7"/>
                              </a:cxn>
                            </a:cxnLst>
                            <a:rect l="0" t="0" r="r" b="b"/>
                            <a:pathLst>
                              <a:path w="108585" h="108585">
                                <a:moveTo>
                                  <a:pt x="0" y="0"/>
                                </a:moveTo>
                                <a:lnTo>
                                  <a:pt x="0" y="108203"/>
                                </a:lnTo>
                                <a:lnTo>
                                  <a:pt x="108203" y="59435"/>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93493561" name="Image 960"/>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533" y="4575"/>
                            <a:ext cx="40874" cy="128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1402220" name="Image 961"/>
                          <pic:cNvPicPr>
                            <a:picLocks noChangeAspect="1" noChangeArrowheads="1"/>
                          </pic:cNvPicPr>
                        </pic:nvPicPr>
                        <pic:blipFill>
                          <a:blip r:embed="rId391" cstate="print">
                            <a:extLst>
                              <a:ext uri="{28A0092B-C50C-407E-A947-70E740481C1C}">
                                <a14:useLocalDpi xmlns:a14="http://schemas.microsoft.com/office/drawing/2010/main" val="0"/>
                              </a:ext>
                            </a:extLst>
                          </a:blip>
                          <a:srcRect/>
                          <a:stretch>
                            <a:fillRect/>
                          </a:stretch>
                        </pic:blipFill>
                        <pic:spPr bwMode="auto">
                          <a:xfrm>
                            <a:off x="10820" y="3596"/>
                            <a:ext cx="9997" cy="14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15989619" name="Image 962"/>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9088" y="11264"/>
                            <a:ext cx="2174" cy="248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8194306" name="Image 963"/>
                          <pic:cNvPicPr>
                            <a:picLocks noChangeAspect="1" noChangeArrowheads="1"/>
                          </pic:cNvPicPr>
                        </pic:nvPicPr>
                        <pic:blipFill>
                          <a:blip r:embed="rId393" cstate="print">
                            <a:extLst>
                              <a:ext uri="{28A0092B-C50C-407E-A947-70E740481C1C}">
                                <a14:useLocalDpi xmlns:a14="http://schemas.microsoft.com/office/drawing/2010/main" val="0"/>
                              </a:ext>
                            </a:extLst>
                          </a:blip>
                          <a:srcRect/>
                          <a:stretch>
                            <a:fillRect/>
                          </a:stretch>
                        </pic:blipFill>
                        <pic:spPr bwMode="auto">
                          <a:xfrm>
                            <a:off x="3276" y="9083"/>
                            <a:ext cx="9876" cy="14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63621721" name="Image 964"/>
                          <pic:cNvPicPr>
                            <a:picLocks noChangeAspect="1" noChangeArrowheads="1"/>
                          </pic:cNvPicPr>
                        </pic:nvPicPr>
                        <pic:blipFill>
                          <a:blip r:embed="rId394" cstate="print">
                            <a:extLst>
                              <a:ext uri="{28A0092B-C50C-407E-A947-70E740481C1C}">
                                <a14:useLocalDpi xmlns:a14="http://schemas.microsoft.com/office/drawing/2010/main" val="0"/>
                              </a:ext>
                            </a:extLst>
                          </a:blip>
                          <a:srcRect/>
                          <a:stretch>
                            <a:fillRect/>
                          </a:stretch>
                        </pic:blipFill>
                        <pic:spPr bwMode="auto">
                          <a:xfrm>
                            <a:off x="6233" y="10287"/>
                            <a:ext cx="3901" cy="2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2294899" name="Image 965"/>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40797" y="23226"/>
                            <a:ext cx="2195" cy="22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9368604" name="Image 966"/>
                          <pic:cNvPicPr>
                            <a:picLocks noChangeAspect="1" noChangeArrowheads="1"/>
                          </pic:cNvPicPr>
                        </pic:nvPicPr>
                        <pic:blipFill>
                          <a:blip r:embed="rId396" cstate="print">
                            <a:extLst>
                              <a:ext uri="{28A0092B-C50C-407E-A947-70E740481C1C}">
                                <a14:useLocalDpi xmlns:a14="http://schemas.microsoft.com/office/drawing/2010/main" val="0"/>
                              </a:ext>
                            </a:extLst>
                          </a:blip>
                          <a:srcRect/>
                          <a:stretch>
                            <a:fillRect/>
                          </a:stretch>
                        </pic:blipFill>
                        <pic:spPr bwMode="auto">
                          <a:xfrm>
                            <a:off x="1127" y="1158"/>
                            <a:ext cx="5746" cy="930"/>
                          </a:xfrm>
                          <a:prstGeom prst="rect">
                            <a:avLst/>
                          </a:prstGeom>
                          <a:noFill/>
                          <a:extLst>
                            <a:ext uri="{909E8E84-426E-40DD-AFC4-6F175D3DCCD1}">
                              <a14:hiddenFill xmlns:a14="http://schemas.microsoft.com/office/drawing/2010/main">
                                <a:solidFill>
                                  <a:srgbClr val="FFFFFF"/>
                                </a:solidFill>
                              </a14:hiddenFill>
                            </a:ext>
                          </a:extLst>
                        </pic:spPr>
                      </pic:pic>
                      <wps:wsp>
                        <wps:cNvPr id="1453546512" name="Graphic 967"/>
                        <wps:cNvSpPr>
                          <a:spLocks/>
                        </wps:cNvSpPr>
                        <wps:spPr bwMode="auto">
                          <a:xfrm>
                            <a:off x="335" y="13578"/>
                            <a:ext cx="11404" cy="3963"/>
                          </a:xfrm>
                          <a:custGeom>
                            <a:avLst/>
                            <a:gdLst>
                              <a:gd name="T0" fmla="*/ 950976 w 1140460"/>
                              <a:gd name="T1" fmla="*/ 42672 h 396240"/>
                              <a:gd name="T2" fmla="*/ 909535 w 1140460"/>
                              <a:gd name="T3" fmla="*/ 47637 h 396240"/>
                              <a:gd name="T4" fmla="*/ 902208 w 1140460"/>
                              <a:gd name="T5" fmla="*/ 46596 h 396240"/>
                              <a:gd name="T6" fmla="*/ 904900 w 1140460"/>
                              <a:gd name="T7" fmla="*/ 45554 h 396240"/>
                              <a:gd name="T8" fmla="*/ 897077 w 1140460"/>
                              <a:gd name="T9" fmla="*/ 41643 h 396240"/>
                              <a:gd name="T10" fmla="*/ 888492 w 1140460"/>
                              <a:gd name="T11" fmla="*/ 36576 h 396240"/>
                              <a:gd name="T12" fmla="*/ 885012 w 1140460"/>
                              <a:gd name="T13" fmla="*/ 36614 h 396240"/>
                              <a:gd name="T14" fmla="*/ 884643 w 1140460"/>
                              <a:gd name="T15" fmla="*/ 34023 h 396240"/>
                              <a:gd name="T16" fmla="*/ 880872 w 1140460"/>
                              <a:gd name="T17" fmla="*/ 27432 h 396240"/>
                              <a:gd name="T18" fmla="*/ 862584 w 1140460"/>
                              <a:gd name="T19" fmla="*/ 21336 h 396240"/>
                              <a:gd name="T20" fmla="*/ 826008 w 1140460"/>
                              <a:gd name="T21" fmla="*/ 16764 h 396240"/>
                              <a:gd name="T22" fmla="*/ 794004 w 1140460"/>
                              <a:gd name="T23" fmla="*/ 12192 h 396240"/>
                              <a:gd name="T24" fmla="*/ 688848 w 1140460"/>
                              <a:gd name="T25" fmla="*/ 3048 h 396240"/>
                              <a:gd name="T26" fmla="*/ 633984 w 1140460"/>
                              <a:gd name="T27" fmla="*/ 3048 h 396240"/>
                              <a:gd name="T28" fmla="*/ 541020 w 1140460"/>
                              <a:gd name="T29" fmla="*/ 51816 h 396240"/>
                              <a:gd name="T30" fmla="*/ 440436 w 1140460"/>
                              <a:gd name="T31" fmla="*/ 129540 h 396240"/>
                              <a:gd name="T32" fmla="*/ 345274 w 1140460"/>
                              <a:gd name="T33" fmla="*/ 236601 h 396240"/>
                              <a:gd name="T34" fmla="*/ 344424 w 1140460"/>
                              <a:gd name="T35" fmla="*/ 237744 h 396240"/>
                              <a:gd name="T36" fmla="*/ 310896 w 1140460"/>
                              <a:gd name="T37" fmla="*/ 260604 h 396240"/>
                              <a:gd name="T38" fmla="*/ 239268 w 1140460"/>
                              <a:gd name="T39" fmla="*/ 316992 h 396240"/>
                              <a:gd name="T40" fmla="*/ 210312 w 1140460"/>
                              <a:gd name="T41" fmla="*/ 341376 h 396240"/>
                              <a:gd name="T42" fmla="*/ 216408 w 1140460"/>
                              <a:gd name="T43" fmla="*/ 338328 h 396240"/>
                              <a:gd name="T44" fmla="*/ 210451 w 1140460"/>
                              <a:gd name="T45" fmla="*/ 341731 h 396240"/>
                              <a:gd name="T46" fmla="*/ 148107 w 1140460"/>
                              <a:gd name="T47" fmla="*/ 354088 h 396240"/>
                              <a:gd name="T48" fmla="*/ 148107 w 1140460"/>
                              <a:gd name="T49" fmla="*/ 354088 h 396240"/>
                              <a:gd name="T50" fmla="*/ 0 w 1140460"/>
                              <a:gd name="T51" fmla="*/ 361188 h 396240"/>
                              <a:gd name="T52" fmla="*/ 105156 w 1140460"/>
                              <a:gd name="T53" fmla="*/ 390144 h 396240"/>
                              <a:gd name="T54" fmla="*/ 210312 w 1140460"/>
                              <a:gd name="T55" fmla="*/ 379476 h 396240"/>
                              <a:gd name="T56" fmla="*/ 230124 w 1140460"/>
                              <a:gd name="T57" fmla="*/ 370332 h 396240"/>
                              <a:gd name="T58" fmla="*/ 266700 w 1140460"/>
                              <a:gd name="T59" fmla="*/ 341376 h 396240"/>
                              <a:gd name="T60" fmla="*/ 313944 w 1140460"/>
                              <a:gd name="T61" fmla="*/ 304800 h 396240"/>
                              <a:gd name="T62" fmla="*/ 355092 w 1140460"/>
                              <a:gd name="T63" fmla="*/ 272796 h 396240"/>
                              <a:gd name="T64" fmla="*/ 344424 w 1140460"/>
                              <a:gd name="T65" fmla="*/ 259080 h 396240"/>
                              <a:gd name="T66" fmla="*/ 367284 w 1140460"/>
                              <a:gd name="T67" fmla="*/ 263652 h 396240"/>
                              <a:gd name="T68" fmla="*/ 389978 w 1140460"/>
                              <a:gd name="T69" fmla="*/ 236220 h 396240"/>
                              <a:gd name="T70" fmla="*/ 533400 w 1140460"/>
                              <a:gd name="T71" fmla="*/ 99060 h 396240"/>
                              <a:gd name="T72" fmla="*/ 560832 w 1140460"/>
                              <a:gd name="T73" fmla="*/ 80772 h 396240"/>
                              <a:gd name="T74" fmla="*/ 566115 w 1140460"/>
                              <a:gd name="T75" fmla="*/ 77724 h 396240"/>
                              <a:gd name="T76" fmla="*/ 647153 w 1140460"/>
                              <a:gd name="T77" fmla="*/ 35306 h 396240"/>
                              <a:gd name="T78" fmla="*/ 647700 w 1140460"/>
                              <a:gd name="T79" fmla="*/ 35052 h 396240"/>
                              <a:gd name="T80" fmla="*/ 726948 w 1140460"/>
                              <a:gd name="T81" fmla="*/ 39624 h 396240"/>
                              <a:gd name="T82" fmla="*/ 816864 w 1140460"/>
                              <a:gd name="T83" fmla="*/ 51816 h 396240"/>
                              <a:gd name="T84" fmla="*/ 831850 w 1140460"/>
                              <a:gd name="T85" fmla="*/ 42075 h 396240"/>
                              <a:gd name="T86" fmla="*/ 828116 w 1140460"/>
                              <a:gd name="T87" fmla="*/ 52755 h 396240"/>
                              <a:gd name="T88" fmla="*/ 867156 w 1140460"/>
                              <a:gd name="T89" fmla="*/ 67056 h 396240"/>
                              <a:gd name="T90" fmla="*/ 896112 w 1140460"/>
                              <a:gd name="T91" fmla="*/ 80772 h 396240"/>
                              <a:gd name="T92" fmla="*/ 950976 w 1140460"/>
                              <a:gd name="T93" fmla="*/ 67056 h 396240"/>
                              <a:gd name="T94" fmla="*/ 1107948 w 1140460"/>
                              <a:gd name="T95" fmla="*/ 47244 h 3962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140460" h="396240">
                                <a:moveTo>
                                  <a:pt x="1139952" y="22860"/>
                                </a:moveTo>
                                <a:lnTo>
                                  <a:pt x="1107948" y="22860"/>
                                </a:lnTo>
                                <a:lnTo>
                                  <a:pt x="950976" y="42672"/>
                                </a:lnTo>
                                <a:lnTo>
                                  <a:pt x="905751" y="45491"/>
                                </a:lnTo>
                                <a:lnTo>
                                  <a:pt x="909828" y="47244"/>
                                </a:lnTo>
                                <a:lnTo>
                                  <a:pt x="909535" y="47637"/>
                                </a:lnTo>
                                <a:lnTo>
                                  <a:pt x="904582" y="46926"/>
                                </a:lnTo>
                                <a:lnTo>
                                  <a:pt x="902208" y="51295"/>
                                </a:lnTo>
                                <a:lnTo>
                                  <a:pt x="902208" y="46596"/>
                                </a:lnTo>
                                <a:lnTo>
                                  <a:pt x="904582" y="46926"/>
                                </a:lnTo>
                                <a:lnTo>
                                  <a:pt x="905256" y="45720"/>
                                </a:lnTo>
                                <a:lnTo>
                                  <a:pt x="904900" y="45554"/>
                                </a:lnTo>
                                <a:lnTo>
                                  <a:pt x="905751" y="45491"/>
                                </a:lnTo>
                                <a:lnTo>
                                  <a:pt x="899160" y="42672"/>
                                </a:lnTo>
                                <a:lnTo>
                                  <a:pt x="897077" y="41643"/>
                                </a:lnTo>
                                <a:lnTo>
                                  <a:pt x="897636" y="41148"/>
                                </a:lnTo>
                                <a:lnTo>
                                  <a:pt x="894588" y="39624"/>
                                </a:lnTo>
                                <a:lnTo>
                                  <a:pt x="888492" y="36576"/>
                                </a:lnTo>
                                <a:lnTo>
                                  <a:pt x="885444" y="33528"/>
                                </a:lnTo>
                                <a:lnTo>
                                  <a:pt x="884643" y="34023"/>
                                </a:lnTo>
                                <a:lnTo>
                                  <a:pt x="885012" y="36614"/>
                                </a:lnTo>
                                <a:lnTo>
                                  <a:pt x="882205" y="35560"/>
                                </a:lnTo>
                                <a:lnTo>
                                  <a:pt x="883005" y="35052"/>
                                </a:lnTo>
                                <a:lnTo>
                                  <a:pt x="884643" y="34023"/>
                                </a:lnTo>
                                <a:lnTo>
                                  <a:pt x="884567" y="33528"/>
                                </a:lnTo>
                                <a:lnTo>
                                  <a:pt x="883920" y="28956"/>
                                </a:lnTo>
                                <a:lnTo>
                                  <a:pt x="880872" y="27432"/>
                                </a:lnTo>
                                <a:lnTo>
                                  <a:pt x="876300" y="24384"/>
                                </a:lnTo>
                                <a:lnTo>
                                  <a:pt x="868680" y="22860"/>
                                </a:lnTo>
                                <a:lnTo>
                                  <a:pt x="862584" y="21336"/>
                                </a:lnTo>
                                <a:lnTo>
                                  <a:pt x="847344" y="18288"/>
                                </a:lnTo>
                                <a:lnTo>
                                  <a:pt x="836676" y="18288"/>
                                </a:lnTo>
                                <a:lnTo>
                                  <a:pt x="826008" y="16764"/>
                                </a:lnTo>
                                <a:lnTo>
                                  <a:pt x="825906" y="18275"/>
                                </a:lnTo>
                                <a:lnTo>
                                  <a:pt x="816864" y="16764"/>
                                </a:lnTo>
                                <a:lnTo>
                                  <a:pt x="794004" y="12192"/>
                                </a:lnTo>
                                <a:lnTo>
                                  <a:pt x="763524" y="9144"/>
                                </a:lnTo>
                                <a:lnTo>
                                  <a:pt x="726948" y="4572"/>
                                </a:lnTo>
                                <a:lnTo>
                                  <a:pt x="688848" y="3048"/>
                                </a:lnTo>
                                <a:lnTo>
                                  <a:pt x="643128" y="0"/>
                                </a:lnTo>
                                <a:lnTo>
                                  <a:pt x="638556" y="0"/>
                                </a:lnTo>
                                <a:lnTo>
                                  <a:pt x="633984" y="3048"/>
                                </a:lnTo>
                                <a:lnTo>
                                  <a:pt x="585216" y="25908"/>
                                </a:lnTo>
                                <a:lnTo>
                                  <a:pt x="547116" y="48768"/>
                                </a:lnTo>
                                <a:lnTo>
                                  <a:pt x="541020" y="51816"/>
                                </a:lnTo>
                                <a:lnTo>
                                  <a:pt x="505968" y="74676"/>
                                </a:lnTo>
                                <a:lnTo>
                                  <a:pt x="473964" y="99060"/>
                                </a:lnTo>
                                <a:lnTo>
                                  <a:pt x="440436" y="129540"/>
                                </a:lnTo>
                                <a:lnTo>
                                  <a:pt x="408432" y="160020"/>
                                </a:lnTo>
                                <a:lnTo>
                                  <a:pt x="376428" y="195072"/>
                                </a:lnTo>
                                <a:lnTo>
                                  <a:pt x="345274" y="236601"/>
                                </a:lnTo>
                                <a:lnTo>
                                  <a:pt x="345948" y="236220"/>
                                </a:lnTo>
                                <a:lnTo>
                                  <a:pt x="355092" y="249936"/>
                                </a:lnTo>
                                <a:lnTo>
                                  <a:pt x="344424" y="237744"/>
                                </a:lnTo>
                                <a:lnTo>
                                  <a:pt x="345274" y="236601"/>
                                </a:lnTo>
                                <a:lnTo>
                                  <a:pt x="335280" y="242316"/>
                                </a:lnTo>
                                <a:lnTo>
                                  <a:pt x="310896" y="260604"/>
                                </a:lnTo>
                                <a:lnTo>
                                  <a:pt x="288036" y="277368"/>
                                </a:lnTo>
                                <a:lnTo>
                                  <a:pt x="263652" y="298704"/>
                                </a:lnTo>
                                <a:lnTo>
                                  <a:pt x="239268" y="316992"/>
                                </a:lnTo>
                                <a:lnTo>
                                  <a:pt x="219456" y="332232"/>
                                </a:lnTo>
                                <a:lnTo>
                                  <a:pt x="205740" y="344424"/>
                                </a:lnTo>
                                <a:lnTo>
                                  <a:pt x="210312" y="341376"/>
                                </a:lnTo>
                                <a:lnTo>
                                  <a:pt x="210451" y="341731"/>
                                </a:lnTo>
                                <a:lnTo>
                                  <a:pt x="211074" y="341376"/>
                                </a:lnTo>
                                <a:lnTo>
                                  <a:pt x="216408" y="338328"/>
                                </a:lnTo>
                                <a:lnTo>
                                  <a:pt x="216408" y="356616"/>
                                </a:lnTo>
                                <a:lnTo>
                                  <a:pt x="215188" y="353568"/>
                                </a:lnTo>
                                <a:lnTo>
                                  <a:pt x="210451" y="341731"/>
                                </a:lnTo>
                                <a:lnTo>
                                  <a:pt x="205740" y="344424"/>
                                </a:lnTo>
                                <a:lnTo>
                                  <a:pt x="147828" y="353568"/>
                                </a:lnTo>
                                <a:lnTo>
                                  <a:pt x="148107" y="354088"/>
                                </a:lnTo>
                                <a:lnTo>
                                  <a:pt x="156972" y="353568"/>
                                </a:lnTo>
                                <a:lnTo>
                                  <a:pt x="156972" y="370332"/>
                                </a:lnTo>
                                <a:lnTo>
                                  <a:pt x="148107" y="354088"/>
                                </a:lnTo>
                                <a:lnTo>
                                  <a:pt x="105156" y="356616"/>
                                </a:lnTo>
                                <a:lnTo>
                                  <a:pt x="50292" y="358140"/>
                                </a:lnTo>
                                <a:lnTo>
                                  <a:pt x="0" y="361188"/>
                                </a:lnTo>
                                <a:lnTo>
                                  <a:pt x="4572" y="396240"/>
                                </a:lnTo>
                                <a:lnTo>
                                  <a:pt x="50292" y="393192"/>
                                </a:lnTo>
                                <a:lnTo>
                                  <a:pt x="105156" y="390144"/>
                                </a:lnTo>
                                <a:lnTo>
                                  <a:pt x="156972" y="388620"/>
                                </a:lnTo>
                                <a:lnTo>
                                  <a:pt x="164592" y="384048"/>
                                </a:lnTo>
                                <a:lnTo>
                                  <a:pt x="210312" y="379476"/>
                                </a:lnTo>
                                <a:lnTo>
                                  <a:pt x="216408" y="371856"/>
                                </a:lnTo>
                                <a:lnTo>
                                  <a:pt x="225552" y="371856"/>
                                </a:lnTo>
                                <a:lnTo>
                                  <a:pt x="230124" y="370332"/>
                                </a:lnTo>
                                <a:lnTo>
                                  <a:pt x="246888" y="358140"/>
                                </a:lnTo>
                                <a:lnTo>
                                  <a:pt x="248678" y="356616"/>
                                </a:lnTo>
                                <a:lnTo>
                                  <a:pt x="266700" y="341376"/>
                                </a:lnTo>
                                <a:lnTo>
                                  <a:pt x="270510" y="338328"/>
                                </a:lnTo>
                                <a:lnTo>
                                  <a:pt x="289560" y="323088"/>
                                </a:lnTo>
                                <a:lnTo>
                                  <a:pt x="313944" y="304800"/>
                                </a:lnTo>
                                <a:lnTo>
                                  <a:pt x="336804" y="286512"/>
                                </a:lnTo>
                                <a:lnTo>
                                  <a:pt x="351028" y="275844"/>
                                </a:lnTo>
                                <a:lnTo>
                                  <a:pt x="355092" y="272796"/>
                                </a:lnTo>
                                <a:lnTo>
                                  <a:pt x="354203" y="271665"/>
                                </a:lnTo>
                                <a:lnTo>
                                  <a:pt x="348996" y="275844"/>
                                </a:lnTo>
                                <a:lnTo>
                                  <a:pt x="344424" y="259080"/>
                                </a:lnTo>
                                <a:lnTo>
                                  <a:pt x="354203" y="271665"/>
                                </a:lnTo>
                                <a:lnTo>
                                  <a:pt x="364236" y="263652"/>
                                </a:lnTo>
                                <a:lnTo>
                                  <a:pt x="367284" y="263652"/>
                                </a:lnTo>
                                <a:lnTo>
                                  <a:pt x="371055" y="259080"/>
                                </a:lnTo>
                                <a:lnTo>
                                  <a:pt x="378625" y="249936"/>
                                </a:lnTo>
                                <a:lnTo>
                                  <a:pt x="389978" y="236220"/>
                                </a:lnTo>
                                <a:lnTo>
                                  <a:pt x="467868" y="155448"/>
                                </a:lnTo>
                                <a:lnTo>
                                  <a:pt x="499872" y="126492"/>
                                </a:lnTo>
                                <a:lnTo>
                                  <a:pt x="533400" y="99060"/>
                                </a:lnTo>
                                <a:lnTo>
                                  <a:pt x="561441" y="80772"/>
                                </a:lnTo>
                                <a:lnTo>
                                  <a:pt x="566115" y="77724"/>
                                </a:lnTo>
                                <a:lnTo>
                                  <a:pt x="560832" y="80772"/>
                                </a:lnTo>
                                <a:lnTo>
                                  <a:pt x="556260" y="62484"/>
                                </a:lnTo>
                                <a:lnTo>
                                  <a:pt x="568452" y="76200"/>
                                </a:lnTo>
                                <a:lnTo>
                                  <a:pt x="566115" y="77724"/>
                                </a:lnTo>
                                <a:lnTo>
                                  <a:pt x="592531" y="62484"/>
                                </a:lnTo>
                                <a:lnTo>
                                  <a:pt x="600456" y="57912"/>
                                </a:lnTo>
                                <a:lnTo>
                                  <a:pt x="647153" y="35306"/>
                                </a:lnTo>
                                <a:lnTo>
                                  <a:pt x="638556" y="35052"/>
                                </a:lnTo>
                                <a:lnTo>
                                  <a:pt x="638556" y="16764"/>
                                </a:lnTo>
                                <a:lnTo>
                                  <a:pt x="647700" y="35052"/>
                                </a:lnTo>
                                <a:lnTo>
                                  <a:pt x="647153" y="35306"/>
                                </a:lnTo>
                                <a:lnTo>
                                  <a:pt x="688848" y="36576"/>
                                </a:lnTo>
                                <a:lnTo>
                                  <a:pt x="726948" y="39624"/>
                                </a:lnTo>
                                <a:lnTo>
                                  <a:pt x="763524" y="44196"/>
                                </a:lnTo>
                                <a:lnTo>
                                  <a:pt x="794004" y="45720"/>
                                </a:lnTo>
                                <a:lnTo>
                                  <a:pt x="816864" y="51816"/>
                                </a:lnTo>
                                <a:lnTo>
                                  <a:pt x="828116" y="52755"/>
                                </a:lnTo>
                                <a:lnTo>
                                  <a:pt x="826008" y="51816"/>
                                </a:lnTo>
                                <a:lnTo>
                                  <a:pt x="831850" y="42075"/>
                                </a:lnTo>
                                <a:lnTo>
                                  <a:pt x="835152" y="42481"/>
                                </a:lnTo>
                                <a:lnTo>
                                  <a:pt x="835152" y="53340"/>
                                </a:lnTo>
                                <a:lnTo>
                                  <a:pt x="828116" y="52755"/>
                                </a:lnTo>
                                <a:lnTo>
                                  <a:pt x="839724" y="57912"/>
                                </a:lnTo>
                                <a:lnTo>
                                  <a:pt x="850392" y="59436"/>
                                </a:lnTo>
                                <a:lnTo>
                                  <a:pt x="867156" y="67056"/>
                                </a:lnTo>
                                <a:lnTo>
                                  <a:pt x="877824" y="71628"/>
                                </a:lnTo>
                                <a:lnTo>
                                  <a:pt x="890016" y="76200"/>
                                </a:lnTo>
                                <a:lnTo>
                                  <a:pt x="896112" y="80772"/>
                                </a:lnTo>
                                <a:lnTo>
                                  <a:pt x="909828" y="83820"/>
                                </a:lnTo>
                                <a:lnTo>
                                  <a:pt x="912952" y="69443"/>
                                </a:lnTo>
                                <a:lnTo>
                                  <a:pt x="950976" y="67056"/>
                                </a:lnTo>
                                <a:lnTo>
                                  <a:pt x="1024890" y="57912"/>
                                </a:lnTo>
                                <a:lnTo>
                                  <a:pt x="1100328" y="48768"/>
                                </a:lnTo>
                                <a:lnTo>
                                  <a:pt x="1107948" y="47244"/>
                                </a:lnTo>
                                <a:lnTo>
                                  <a:pt x="1139952" y="47244"/>
                                </a:lnTo>
                                <a:lnTo>
                                  <a:pt x="1139952" y="22860"/>
                                </a:lnTo>
                                <a:close/>
                              </a:path>
                            </a:pathLst>
                          </a:custGeom>
                          <a:solidFill>
                            <a:srgbClr val="FF3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4939214" name="Graphic 968"/>
                        <wps:cNvSpPr>
                          <a:spLocks/>
                        </wps:cNvSpPr>
                        <wps:spPr bwMode="auto">
                          <a:xfrm>
                            <a:off x="11582" y="14005"/>
                            <a:ext cx="1422" cy="3581"/>
                          </a:xfrm>
                          <a:custGeom>
                            <a:avLst/>
                            <a:gdLst>
                              <a:gd name="T0" fmla="*/ 0 w 142240"/>
                              <a:gd name="T1" fmla="*/ 0 h 358140"/>
                              <a:gd name="T2" fmla="*/ 141731 w 142240"/>
                              <a:gd name="T3" fmla="*/ 358139 h 358140"/>
                            </a:gdLst>
                            <a:ahLst/>
                            <a:cxnLst>
                              <a:cxn ang="0">
                                <a:pos x="T0" y="T1"/>
                              </a:cxn>
                              <a:cxn ang="0">
                                <a:pos x="T2" y="T3"/>
                              </a:cxn>
                            </a:cxnLst>
                            <a:rect l="0" t="0" r="r" b="b"/>
                            <a:pathLst>
                              <a:path w="142240" h="358140">
                                <a:moveTo>
                                  <a:pt x="0" y="0"/>
                                </a:moveTo>
                                <a:lnTo>
                                  <a:pt x="141731" y="358139"/>
                                </a:lnTo>
                              </a:path>
                            </a:pathLst>
                          </a:custGeom>
                          <a:noFill/>
                          <a:ln w="34697">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16728679" name="Image 969"/>
                          <pic:cNvPicPr>
                            <a:picLocks noChangeAspect="1" noChangeArrowheads="1"/>
                          </pic:cNvPicPr>
                        </pic:nvPicPr>
                        <pic:blipFill>
                          <a:blip r:embed="rId397" cstate="print">
                            <a:extLst>
                              <a:ext uri="{28A0092B-C50C-407E-A947-70E740481C1C}">
                                <a14:useLocalDpi xmlns:a14="http://schemas.microsoft.com/office/drawing/2010/main" val="0"/>
                              </a:ext>
                            </a:extLst>
                          </a:blip>
                          <a:srcRect/>
                          <a:stretch>
                            <a:fillRect/>
                          </a:stretch>
                        </pic:blipFill>
                        <pic:spPr bwMode="auto">
                          <a:xfrm>
                            <a:off x="18470" y="12222"/>
                            <a:ext cx="3780" cy="288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30037020" name="Image 970"/>
                          <pic:cNvPicPr>
                            <a:picLocks noChangeAspect="1" noChangeArrowheads="1"/>
                          </pic:cNvPicPr>
                        </pic:nvPicPr>
                        <pic:blipFill>
                          <a:blip r:embed="rId398" cstate="print">
                            <a:extLst>
                              <a:ext uri="{28A0092B-C50C-407E-A947-70E740481C1C}">
                                <a14:useLocalDpi xmlns:a14="http://schemas.microsoft.com/office/drawing/2010/main" val="0"/>
                              </a:ext>
                            </a:extLst>
                          </a:blip>
                          <a:srcRect/>
                          <a:stretch>
                            <a:fillRect/>
                          </a:stretch>
                        </pic:blipFill>
                        <pic:spPr bwMode="auto">
                          <a:xfrm>
                            <a:off x="18790" y="13609"/>
                            <a:ext cx="3292" cy="1692"/>
                          </a:xfrm>
                          <a:prstGeom prst="rect">
                            <a:avLst/>
                          </a:prstGeom>
                          <a:noFill/>
                          <a:extLst>
                            <a:ext uri="{909E8E84-426E-40DD-AFC4-6F175D3DCCD1}">
                              <a14:hiddenFill xmlns:a14="http://schemas.microsoft.com/office/drawing/2010/main">
                                <a:solidFill>
                                  <a:srgbClr val="FFFFFF"/>
                                </a:solidFill>
                              </a14:hiddenFill>
                            </a:ext>
                          </a:extLst>
                        </pic:spPr>
                      </pic:pic>
                      <wps:wsp>
                        <wps:cNvPr id="513588750" name="Graphic 971"/>
                        <wps:cNvSpPr>
                          <a:spLocks/>
                        </wps:cNvSpPr>
                        <wps:spPr bwMode="auto">
                          <a:xfrm>
                            <a:off x="9479" y="12999"/>
                            <a:ext cx="15672" cy="6572"/>
                          </a:xfrm>
                          <a:custGeom>
                            <a:avLst/>
                            <a:gdLst>
                              <a:gd name="T0" fmla="*/ 124968 w 1567180"/>
                              <a:gd name="T1" fmla="*/ 608076 h 657225"/>
                              <a:gd name="T2" fmla="*/ 71628 w 1567180"/>
                              <a:gd name="T3" fmla="*/ 647700 h 657225"/>
                              <a:gd name="T4" fmla="*/ 213360 w 1567180"/>
                              <a:gd name="T5" fmla="*/ 629412 h 657225"/>
                              <a:gd name="T6" fmla="*/ 216408 w 1567180"/>
                              <a:gd name="T7" fmla="*/ 611124 h 657225"/>
                              <a:gd name="T8" fmla="*/ 243840 w 1567180"/>
                              <a:gd name="T9" fmla="*/ 620268 h 657225"/>
                              <a:gd name="T10" fmla="*/ 225552 w 1567180"/>
                              <a:gd name="T11" fmla="*/ 611124 h 657225"/>
                              <a:gd name="T12" fmla="*/ 225552 w 1567180"/>
                              <a:gd name="T13" fmla="*/ 592836 h 657225"/>
                              <a:gd name="T14" fmla="*/ 251460 w 1567180"/>
                              <a:gd name="T15" fmla="*/ 606552 h 657225"/>
                              <a:gd name="T16" fmla="*/ 225552 w 1567180"/>
                              <a:gd name="T17" fmla="*/ 606552 h 657225"/>
                              <a:gd name="T18" fmla="*/ 229666 w 1567180"/>
                              <a:gd name="T19" fmla="*/ 606552 h 657225"/>
                              <a:gd name="T20" fmla="*/ 225552 w 1567180"/>
                              <a:gd name="T21" fmla="*/ 594360 h 657225"/>
                              <a:gd name="T22" fmla="*/ 242316 w 1567180"/>
                              <a:gd name="T23" fmla="*/ 585216 h 657225"/>
                              <a:gd name="T24" fmla="*/ 259218 w 1567180"/>
                              <a:gd name="T25" fmla="*/ 585216 h 657225"/>
                              <a:gd name="T26" fmla="*/ 303211 w 1567180"/>
                              <a:gd name="T27" fmla="*/ 518776 h 657225"/>
                              <a:gd name="T28" fmla="*/ 213360 w 1567180"/>
                              <a:gd name="T29" fmla="*/ 585216 h 657225"/>
                              <a:gd name="T30" fmla="*/ 235542 w 1567180"/>
                              <a:gd name="T31" fmla="*/ 592836 h 657225"/>
                              <a:gd name="T32" fmla="*/ 256032 w 1567180"/>
                              <a:gd name="T33" fmla="*/ 565404 h 657225"/>
                              <a:gd name="T34" fmla="*/ 313944 w 1567180"/>
                              <a:gd name="T35" fmla="*/ 531876 h 657225"/>
                              <a:gd name="T36" fmla="*/ 263956 w 1567180"/>
                              <a:gd name="T37" fmla="*/ 579424 h 657225"/>
                              <a:gd name="T38" fmla="*/ 345948 w 1567180"/>
                              <a:gd name="T39" fmla="*/ 516636 h 657225"/>
                              <a:gd name="T40" fmla="*/ 405384 w 1567180"/>
                              <a:gd name="T41" fmla="*/ 394716 h 657225"/>
                              <a:gd name="T42" fmla="*/ 345948 w 1567180"/>
                              <a:gd name="T43" fmla="*/ 516636 h 657225"/>
                              <a:gd name="T44" fmla="*/ 452247 w 1567180"/>
                              <a:gd name="T45" fmla="*/ 405384 h 657225"/>
                              <a:gd name="T46" fmla="*/ 484196 w 1567180"/>
                              <a:gd name="T47" fmla="*/ 377952 h 657225"/>
                              <a:gd name="T48" fmla="*/ 452247 w 1567180"/>
                              <a:gd name="T49" fmla="*/ 405384 h 657225"/>
                              <a:gd name="T50" fmla="*/ 473964 w 1567180"/>
                              <a:gd name="T51" fmla="*/ 394716 h 657225"/>
                              <a:gd name="T52" fmla="*/ 487680 w 1567180"/>
                              <a:gd name="T53" fmla="*/ 365760 h 657225"/>
                              <a:gd name="T54" fmla="*/ 522732 w 1567180"/>
                              <a:gd name="T55" fmla="*/ 288036 h 657225"/>
                              <a:gd name="T56" fmla="*/ 463296 w 1567180"/>
                              <a:gd name="T57" fmla="*/ 341376 h 657225"/>
                              <a:gd name="T58" fmla="*/ 511683 w 1567180"/>
                              <a:gd name="T59" fmla="*/ 329184 h 657225"/>
                              <a:gd name="T60" fmla="*/ 582168 w 1567180"/>
                              <a:gd name="T61" fmla="*/ 297180 h 657225"/>
                              <a:gd name="T62" fmla="*/ 1277863 w 1567180"/>
                              <a:gd name="T63" fmla="*/ 266792 h 657225"/>
                              <a:gd name="T64" fmla="*/ 528828 w 1567180"/>
                              <a:gd name="T65" fmla="*/ 312420 h 657225"/>
                              <a:gd name="T66" fmla="*/ 582168 w 1567180"/>
                              <a:gd name="T67" fmla="*/ 304800 h 657225"/>
                              <a:gd name="T68" fmla="*/ 586740 w 1567180"/>
                              <a:gd name="T69" fmla="*/ 315468 h 657225"/>
                              <a:gd name="T70" fmla="*/ 586700 w 1567180"/>
                              <a:gd name="T71" fmla="*/ 315310 h 657225"/>
                              <a:gd name="T72" fmla="*/ 1289304 w 1567180"/>
                              <a:gd name="T73" fmla="*/ 297180 h 657225"/>
                              <a:gd name="T74" fmla="*/ 1319784 w 1567180"/>
                              <a:gd name="T75" fmla="*/ 278892 h 657225"/>
                              <a:gd name="T76" fmla="*/ 1325310 w 1567180"/>
                              <a:gd name="T77" fmla="*/ 275401 h 657225"/>
                              <a:gd name="T78" fmla="*/ 1333500 w 1567180"/>
                              <a:gd name="T79" fmla="*/ 230124 h 657225"/>
                              <a:gd name="T80" fmla="*/ 1312164 w 1567180"/>
                              <a:gd name="T81" fmla="*/ 265176 h 657225"/>
                              <a:gd name="T82" fmla="*/ 1358695 w 1567180"/>
                              <a:gd name="T83" fmla="*/ 213746 h 657225"/>
                              <a:gd name="T84" fmla="*/ 1404823 w 1567180"/>
                              <a:gd name="T85" fmla="*/ 210312 h 657225"/>
                              <a:gd name="T86" fmla="*/ 1446447 w 1567180"/>
                              <a:gd name="T87" fmla="*/ 118967 h 657225"/>
                              <a:gd name="T88" fmla="*/ 1411224 w 1567180"/>
                              <a:gd name="T89" fmla="*/ 181356 h 657225"/>
                              <a:gd name="T90" fmla="*/ 1363980 w 1567180"/>
                              <a:gd name="T91" fmla="*/ 210312 h 657225"/>
                              <a:gd name="T92" fmla="*/ 1430449 w 1567180"/>
                              <a:gd name="T93" fmla="*/ 179714 h 657225"/>
                              <a:gd name="T94" fmla="*/ 1472184 w 1567180"/>
                              <a:gd name="T95" fmla="*/ 140208 h 657225"/>
                              <a:gd name="T96" fmla="*/ 1430449 w 1567180"/>
                              <a:gd name="T97" fmla="*/ 179714 h 657225"/>
                              <a:gd name="T98" fmla="*/ 1434253 w 1567180"/>
                              <a:gd name="T99" fmla="*/ 170688 h 657225"/>
                              <a:gd name="T100" fmla="*/ 1450848 w 1567180"/>
                              <a:gd name="T101" fmla="*/ 115824 h 657225"/>
                              <a:gd name="T102" fmla="*/ 1495044 w 1567180"/>
                              <a:gd name="T103" fmla="*/ 41148 h 657225"/>
                              <a:gd name="T104" fmla="*/ 1446276 w 1567180"/>
                              <a:gd name="T105" fmla="*/ 118872 h 657225"/>
                              <a:gd name="T106" fmla="*/ 1505712 w 1567180"/>
                              <a:gd name="T107" fmla="*/ 77724 h 657225"/>
                              <a:gd name="T108" fmla="*/ 1514856 w 1567180"/>
                              <a:gd name="T109" fmla="*/ 50292 h 657225"/>
                              <a:gd name="T110" fmla="*/ 1513631 w 1567180"/>
                              <a:gd name="T111" fmla="*/ 70228 h 657225"/>
                              <a:gd name="T112" fmla="*/ 1533652 w 1567180"/>
                              <a:gd name="T113" fmla="*/ 59436 h 657225"/>
                              <a:gd name="T114" fmla="*/ 1514856 w 1567180"/>
                              <a:gd name="T115" fmla="*/ 50292 h 657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1567180" h="657225">
                                <a:moveTo>
                                  <a:pt x="211923" y="594621"/>
                                </a:moveTo>
                                <a:lnTo>
                                  <a:pt x="196596" y="597408"/>
                                </a:lnTo>
                                <a:lnTo>
                                  <a:pt x="181356" y="598932"/>
                                </a:lnTo>
                                <a:lnTo>
                                  <a:pt x="166116" y="601980"/>
                                </a:lnTo>
                                <a:lnTo>
                                  <a:pt x="147828" y="606552"/>
                                </a:lnTo>
                                <a:lnTo>
                                  <a:pt x="124968" y="608076"/>
                                </a:lnTo>
                                <a:lnTo>
                                  <a:pt x="71628" y="614172"/>
                                </a:lnTo>
                                <a:lnTo>
                                  <a:pt x="36576" y="617220"/>
                                </a:lnTo>
                                <a:lnTo>
                                  <a:pt x="0" y="623316"/>
                                </a:lnTo>
                                <a:lnTo>
                                  <a:pt x="1524" y="656844"/>
                                </a:lnTo>
                                <a:lnTo>
                                  <a:pt x="36576" y="650748"/>
                                </a:lnTo>
                                <a:lnTo>
                                  <a:pt x="71628" y="647700"/>
                                </a:lnTo>
                                <a:lnTo>
                                  <a:pt x="99060" y="646176"/>
                                </a:lnTo>
                                <a:lnTo>
                                  <a:pt x="124968" y="643128"/>
                                </a:lnTo>
                                <a:lnTo>
                                  <a:pt x="147828" y="638556"/>
                                </a:lnTo>
                                <a:lnTo>
                                  <a:pt x="166116" y="637032"/>
                                </a:lnTo>
                                <a:lnTo>
                                  <a:pt x="196596" y="630936"/>
                                </a:lnTo>
                                <a:lnTo>
                                  <a:pt x="213360" y="629412"/>
                                </a:lnTo>
                                <a:lnTo>
                                  <a:pt x="225552" y="629412"/>
                                </a:lnTo>
                                <a:lnTo>
                                  <a:pt x="234696" y="624840"/>
                                </a:lnTo>
                                <a:lnTo>
                                  <a:pt x="239268" y="623316"/>
                                </a:lnTo>
                                <a:lnTo>
                                  <a:pt x="243840" y="620268"/>
                                </a:lnTo>
                                <a:lnTo>
                                  <a:pt x="219456" y="620268"/>
                                </a:lnTo>
                                <a:lnTo>
                                  <a:pt x="216408" y="611124"/>
                                </a:lnTo>
                                <a:lnTo>
                                  <a:pt x="213360" y="598932"/>
                                </a:lnTo>
                                <a:lnTo>
                                  <a:pt x="211923" y="594621"/>
                                </a:lnTo>
                                <a:close/>
                              </a:path>
                              <a:path w="1567180" h="657225">
                                <a:moveTo>
                                  <a:pt x="223889" y="606552"/>
                                </a:moveTo>
                                <a:lnTo>
                                  <a:pt x="216408" y="606552"/>
                                </a:lnTo>
                                <a:lnTo>
                                  <a:pt x="219456" y="620268"/>
                                </a:lnTo>
                                <a:lnTo>
                                  <a:pt x="243840" y="620268"/>
                                </a:lnTo>
                                <a:lnTo>
                                  <a:pt x="248920" y="611124"/>
                                </a:lnTo>
                                <a:lnTo>
                                  <a:pt x="225552" y="611124"/>
                                </a:lnTo>
                                <a:lnTo>
                                  <a:pt x="223889" y="606552"/>
                                </a:lnTo>
                                <a:close/>
                              </a:path>
                              <a:path w="1567180" h="657225">
                                <a:moveTo>
                                  <a:pt x="228938" y="606552"/>
                                </a:moveTo>
                                <a:lnTo>
                                  <a:pt x="225552" y="606552"/>
                                </a:lnTo>
                                <a:lnTo>
                                  <a:pt x="225552" y="611124"/>
                                </a:lnTo>
                                <a:lnTo>
                                  <a:pt x="248920" y="611124"/>
                                </a:lnTo>
                                <a:lnTo>
                                  <a:pt x="250613" y="608076"/>
                                </a:lnTo>
                                <a:lnTo>
                                  <a:pt x="230124" y="608076"/>
                                </a:lnTo>
                                <a:lnTo>
                                  <a:pt x="228938" y="606552"/>
                                </a:lnTo>
                                <a:close/>
                              </a:path>
                              <a:path w="1567180" h="657225">
                                <a:moveTo>
                                  <a:pt x="235542" y="592836"/>
                                </a:moveTo>
                                <a:lnTo>
                                  <a:pt x="225552" y="592836"/>
                                </a:lnTo>
                                <a:lnTo>
                                  <a:pt x="228078" y="601258"/>
                                </a:lnTo>
                                <a:lnTo>
                                  <a:pt x="234696" y="606552"/>
                                </a:lnTo>
                                <a:lnTo>
                                  <a:pt x="229666" y="606552"/>
                                </a:lnTo>
                                <a:lnTo>
                                  <a:pt x="230124" y="608076"/>
                                </a:lnTo>
                                <a:lnTo>
                                  <a:pt x="250613" y="608076"/>
                                </a:lnTo>
                                <a:lnTo>
                                  <a:pt x="251460" y="606552"/>
                                </a:lnTo>
                                <a:lnTo>
                                  <a:pt x="246697" y="598932"/>
                                </a:lnTo>
                                <a:lnTo>
                                  <a:pt x="230124" y="598932"/>
                                </a:lnTo>
                                <a:lnTo>
                                  <a:pt x="235542" y="592836"/>
                                </a:lnTo>
                                <a:close/>
                              </a:path>
                              <a:path w="1567180" h="657225">
                                <a:moveTo>
                                  <a:pt x="219456" y="594360"/>
                                </a:moveTo>
                                <a:lnTo>
                                  <a:pt x="223889" y="606552"/>
                                </a:lnTo>
                                <a:lnTo>
                                  <a:pt x="225552" y="606552"/>
                                </a:lnTo>
                                <a:lnTo>
                                  <a:pt x="225552" y="602197"/>
                                </a:lnTo>
                                <a:lnTo>
                                  <a:pt x="219456" y="594360"/>
                                </a:lnTo>
                                <a:close/>
                              </a:path>
                              <a:path w="1567180" h="657225">
                                <a:moveTo>
                                  <a:pt x="225552" y="599236"/>
                                </a:moveTo>
                                <a:lnTo>
                                  <a:pt x="225552" y="602197"/>
                                </a:lnTo>
                                <a:lnTo>
                                  <a:pt x="228938" y="606552"/>
                                </a:lnTo>
                                <a:lnTo>
                                  <a:pt x="229666" y="606552"/>
                                </a:lnTo>
                                <a:lnTo>
                                  <a:pt x="228078" y="601258"/>
                                </a:lnTo>
                                <a:lnTo>
                                  <a:pt x="225552" y="599236"/>
                                </a:lnTo>
                                <a:close/>
                              </a:path>
                              <a:path w="1567180" h="657225">
                                <a:moveTo>
                                  <a:pt x="225552" y="594360"/>
                                </a:moveTo>
                                <a:lnTo>
                                  <a:pt x="219456" y="594360"/>
                                </a:lnTo>
                                <a:lnTo>
                                  <a:pt x="225552" y="599236"/>
                                </a:lnTo>
                                <a:lnTo>
                                  <a:pt x="225552" y="594360"/>
                                </a:lnTo>
                                <a:close/>
                              </a:path>
                              <a:path w="1567180" h="657225">
                                <a:moveTo>
                                  <a:pt x="242316" y="585216"/>
                                </a:moveTo>
                                <a:lnTo>
                                  <a:pt x="236578" y="591670"/>
                                </a:lnTo>
                                <a:lnTo>
                                  <a:pt x="243840" y="598932"/>
                                </a:lnTo>
                                <a:lnTo>
                                  <a:pt x="245857" y="597587"/>
                                </a:lnTo>
                                <a:lnTo>
                                  <a:pt x="243840" y="594360"/>
                                </a:lnTo>
                                <a:lnTo>
                                  <a:pt x="242316" y="585216"/>
                                </a:lnTo>
                                <a:close/>
                              </a:path>
                              <a:path w="1567180" h="657225">
                                <a:moveTo>
                                  <a:pt x="246583" y="597103"/>
                                </a:moveTo>
                                <a:lnTo>
                                  <a:pt x="245857" y="597587"/>
                                </a:lnTo>
                                <a:lnTo>
                                  <a:pt x="246697" y="598932"/>
                                </a:lnTo>
                                <a:lnTo>
                                  <a:pt x="248412" y="598932"/>
                                </a:lnTo>
                                <a:lnTo>
                                  <a:pt x="246583" y="597103"/>
                                </a:lnTo>
                                <a:close/>
                              </a:path>
                              <a:path w="1567180" h="657225">
                                <a:moveTo>
                                  <a:pt x="259218" y="585216"/>
                                </a:moveTo>
                                <a:lnTo>
                                  <a:pt x="248412" y="585216"/>
                                </a:lnTo>
                                <a:lnTo>
                                  <a:pt x="243840" y="594360"/>
                                </a:lnTo>
                                <a:lnTo>
                                  <a:pt x="246583" y="597103"/>
                                </a:lnTo>
                                <a:lnTo>
                                  <a:pt x="252984" y="592836"/>
                                </a:lnTo>
                                <a:lnTo>
                                  <a:pt x="259218" y="585216"/>
                                </a:lnTo>
                                <a:close/>
                              </a:path>
                              <a:path w="1567180" h="657225">
                                <a:moveTo>
                                  <a:pt x="303211" y="518776"/>
                                </a:moveTo>
                                <a:lnTo>
                                  <a:pt x="288036" y="525780"/>
                                </a:lnTo>
                                <a:lnTo>
                                  <a:pt x="271272" y="534924"/>
                                </a:lnTo>
                                <a:lnTo>
                                  <a:pt x="248412" y="548640"/>
                                </a:lnTo>
                                <a:lnTo>
                                  <a:pt x="242316" y="551688"/>
                                </a:lnTo>
                                <a:lnTo>
                                  <a:pt x="219456" y="574548"/>
                                </a:lnTo>
                                <a:lnTo>
                                  <a:pt x="213360" y="585216"/>
                                </a:lnTo>
                                <a:lnTo>
                                  <a:pt x="211836" y="594360"/>
                                </a:lnTo>
                                <a:lnTo>
                                  <a:pt x="211923" y="594621"/>
                                </a:lnTo>
                                <a:lnTo>
                                  <a:pt x="213360" y="594360"/>
                                </a:lnTo>
                                <a:lnTo>
                                  <a:pt x="219456" y="594360"/>
                                </a:lnTo>
                                <a:lnTo>
                                  <a:pt x="225552" y="592836"/>
                                </a:lnTo>
                                <a:lnTo>
                                  <a:pt x="235542" y="592836"/>
                                </a:lnTo>
                                <a:lnTo>
                                  <a:pt x="236578" y="591670"/>
                                </a:lnTo>
                                <a:lnTo>
                                  <a:pt x="230124" y="585216"/>
                                </a:lnTo>
                                <a:lnTo>
                                  <a:pt x="259218" y="585216"/>
                                </a:lnTo>
                                <a:lnTo>
                                  <a:pt x="262959" y="580644"/>
                                </a:lnTo>
                                <a:lnTo>
                                  <a:pt x="262128" y="580644"/>
                                </a:lnTo>
                                <a:lnTo>
                                  <a:pt x="256032" y="565404"/>
                                </a:lnTo>
                                <a:lnTo>
                                  <a:pt x="284988" y="565404"/>
                                </a:lnTo>
                                <a:lnTo>
                                  <a:pt x="301752" y="557784"/>
                                </a:lnTo>
                                <a:lnTo>
                                  <a:pt x="323088" y="548640"/>
                                </a:lnTo>
                                <a:lnTo>
                                  <a:pt x="324612" y="545592"/>
                                </a:lnTo>
                                <a:lnTo>
                                  <a:pt x="334718" y="531876"/>
                                </a:lnTo>
                                <a:lnTo>
                                  <a:pt x="313944" y="531876"/>
                                </a:lnTo>
                                <a:lnTo>
                                  <a:pt x="301752" y="521208"/>
                                </a:lnTo>
                                <a:lnTo>
                                  <a:pt x="303211" y="518776"/>
                                </a:lnTo>
                                <a:close/>
                              </a:path>
                              <a:path w="1567180" h="657225">
                                <a:moveTo>
                                  <a:pt x="263956" y="579424"/>
                                </a:moveTo>
                                <a:lnTo>
                                  <a:pt x="262128" y="580644"/>
                                </a:lnTo>
                                <a:lnTo>
                                  <a:pt x="262959" y="580644"/>
                                </a:lnTo>
                                <a:lnTo>
                                  <a:pt x="263956" y="579424"/>
                                </a:lnTo>
                                <a:close/>
                              </a:path>
                              <a:path w="1567180" h="657225">
                                <a:moveTo>
                                  <a:pt x="284988" y="565404"/>
                                </a:moveTo>
                                <a:lnTo>
                                  <a:pt x="256032" y="565404"/>
                                </a:lnTo>
                                <a:lnTo>
                                  <a:pt x="266700" y="576072"/>
                                </a:lnTo>
                                <a:lnTo>
                                  <a:pt x="263956" y="579424"/>
                                </a:lnTo>
                                <a:lnTo>
                                  <a:pt x="284988" y="565404"/>
                                </a:lnTo>
                                <a:close/>
                              </a:path>
                              <a:path w="1567180" h="657225">
                                <a:moveTo>
                                  <a:pt x="345948" y="516636"/>
                                </a:moveTo>
                                <a:lnTo>
                                  <a:pt x="307848" y="516636"/>
                                </a:lnTo>
                                <a:lnTo>
                                  <a:pt x="313944" y="531876"/>
                                </a:lnTo>
                                <a:lnTo>
                                  <a:pt x="334718" y="531876"/>
                                </a:lnTo>
                                <a:lnTo>
                                  <a:pt x="345948" y="516636"/>
                                </a:lnTo>
                                <a:close/>
                              </a:path>
                              <a:path w="1567180" h="657225">
                                <a:moveTo>
                                  <a:pt x="451542" y="367820"/>
                                </a:moveTo>
                                <a:lnTo>
                                  <a:pt x="405384" y="394716"/>
                                </a:lnTo>
                                <a:lnTo>
                                  <a:pt x="370332" y="426720"/>
                                </a:lnTo>
                                <a:lnTo>
                                  <a:pt x="339852" y="466344"/>
                                </a:lnTo>
                                <a:lnTo>
                                  <a:pt x="320040" y="490728"/>
                                </a:lnTo>
                                <a:lnTo>
                                  <a:pt x="303211" y="518776"/>
                                </a:lnTo>
                                <a:lnTo>
                                  <a:pt x="307848" y="516636"/>
                                </a:lnTo>
                                <a:lnTo>
                                  <a:pt x="345948" y="516636"/>
                                </a:lnTo>
                                <a:lnTo>
                                  <a:pt x="365760" y="490728"/>
                                </a:lnTo>
                                <a:lnTo>
                                  <a:pt x="379476" y="472440"/>
                                </a:lnTo>
                                <a:lnTo>
                                  <a:pt x="396240" y="451104"/>
                                </a:lnTo>
                                <a:lnTo>
                                  <a:pt x="414528" y="435864"/>
                                </a:lnTo>
                                <a:lnTo>
                                  <a:pt x="431292" y="422148"/>
                                </a:lnTo>
                                <a:lnTo>
                                  <a:pt x="452247" y="405384"/>
                                </a:lnTo>
                                <a:lnTo>
                                  <a:pt x="449580" y="405384"/>
                                </a:lnTo>
                                <a:lnTo>
                                  <a:pt x="440436" y="391668"/>
                                </a:lnTo>
                                <a:lnTo>
                                  <a:pt x="475996" y="391668"/>
                                </a:lnTo>
                                <a:lnTo>
                                  <a:pt x="477012" y="390144"/>
                                </a:lnTo>
                                <a:lnTo>
                                  <a:pt x="481584" y="387096"/>
                                </a:lnTo>
                                <a:lnTo>
                                  <a:pt x="484196" y="377952"/>
                                </a:lnTo>
                                <a:lnTo>
                                  <a:pt x="464820" y="377952"/>
                                </a:lnTo>
                                <a:lnTo>
                                  <a:pt x="451104" y="368808"/>
                                </a:lnTo>
                                <a:lnTo>
                                  <a:pt x="451542" y="367820"/>
                                </a:lnTo>
                                <a:close/>
                              </a:path>
                              <a:path w="1567180" h="657225">
                                <a:moveTo>
                                  <a:pt x="453792" y="403540"/>
                                </a:moveTo>
                                <a:lnTo>
                                  <a:pt x="449580" y="405384"/>
                                </a:lnTo>
                                <a:lnTo>
                                  <a:pt x="452247" y="405384"/>
                                </a:lnTo>
                                <a:lnTo>
                                  <a:pt x="454152" y="403860"/>
                                </a:lnTo>
                                <a:lnTo>
                                  <a:pt x="453792" y="403540"/>
                                </a:lnTo>
                                <a:close/>
                              </a:path>
                              <a:path w="1567180" h="657225">
                                <a:moveTo>
                                  <a:pt x="475996" y="391668"/>
                                </a:moveTo>
                                <a:lnTo>
                                  <a:pt x="440436" y="391668"/>
                                </a:lnTo>
                                <a:lnTo>
                                  <a:pt x="453792" y="403540"/>
                                </a:lnTo>
                                <a:lnTo>
                                  <a:pt x="473964" y="394716"/>
                                </a:lnTo>
                                <a:lnTo>
                                  <a:pt x="475996" y="391668"/>
                                </a:lnTo>
                                <a:close/>
                              </a:path>
                              <a:path w="1567180" h="657225">
                                <a:moveTo>
                                  <a:pt x="488383" y="364236"/>
                                </a:moveTo>
                                <a:lnTo>
                                  <a:pt x="460248" y="364236"/>
                                </a:lnTo>
                                <a:lnTo>
                                  <a:pt x="464820" y="377952"/>
                                </a:lnTo>
                                <a:lnTo>
                                  <a:pt x="484196" y="377952"/>
                                </a:lnTo>
                                <a:lnTo>
                                  <a:pt x="487680" y="365760"/>
                                </a:lnTo>
                                <a:lnTo>
                                  <a:pt x="488383" y="364236"/>
                                </a:lnTo>
                                <a:close/>
                              </a:path>
                              <a:path w="1567180" h="657225">
                                <a:moveTo>
                                  <a:pt x="1277863" y="266792"/>
                                </a:moveTo>
                                <a:lnTo>
                                  <a:pt x="582168" y="280416"/>
                                </a:lnTo>
                                <a:lnTo>
                                  <a:pt x="551688" y="283464"/>
                                </a:lnTo>
                                <a:lnTo>
                                  <a:pt x="528828" y="288036"/>
                                </a:lnTo>
                                <a:lnTo>
                                  <a:pt x="522732" y="288036"/>
                                </a:lnTo>
                                <a:lnTo>
                                  <a:pt x="505968" y="289560"/>
                                </a:lnTo>
                                <a:lnTo>
                                  <a:pt x="495300" y="297180"/>
                                </a:lnTo>
                                <a:lnTo>
                                  <a:pt x="487680" y="301752"/>
                                </a:lnTo>
                                <a:lnTo>
                                  <a:pt x="481584" y="309372"/>
                                </a:lnTo>
                                <a:lnTo>
                                  <a:pt x="472440" y="320040"/>
                                </a:lnTo>
                                <a:lnTo>
                                  <a:pt x="463296" y="341376"/>
                                </a:lnTo>
                                <a:lnTo>
                                  <a:pt x="451542" y="367820"/>
                                </a:lnTo>
                                <a:lnTo>
                                  <a:pt x="460248" y="364236"/>
                                </a:lnTo>
                                <a:lnTo>
                                  <a:pt x="488383" y="364236"/>
                                </a:lnTo>
                                <a:lnTo>
                                  <a:pt x="496824" y="345948"/>
                                </a:lnTo>
                                <a:lnTo>
                                  <a:pt x="505968" y="333756"/>
                                </a:lnTo>
                                <a:lnTo>
                                  <a:pt x="511683" y="329184"/>
                                </a:lnTo>
                                <a:lnTo>
                                  <a:pt x="509016" y="329184"/>
                                </a:lnTo>
                                <a:lnTo>
                                  <a:pt x="504444" y="312420"/>
                                </a:lnTo>
                                <a:lnTo>
                                  <a:pt x="528828" y="312420"/>
                                </a:lnTo>
                                <a:lnTo>
                                  <a:pt x="528828" y="304800"/>
                                </a:lnTo>
                                <a:lnTo>
                                  <a:pt x="582168" y="304800"/>
                                </a:lnTo>
                                <a:lnTo>
                                  <a:pt x="582168" y="297180"/>
                                </a:lnTo>
                                <a:lnTo>
                                  <a:pt x="1293876" y="297180"/>
                                </a:lnTo>
                                <a:lnTo>
                                  <a:pt x="1314450" y="283464"/>
                                </a:lnTo>
                                <a:lnTo>
                                  <a:pt x="1283208" y="283464"/>
                                </a:lnTo>
                                <a:lnTo>
                                  <a:pt x="1278636" y="269748"/>
                                </a:lnTo>
                                <a:lnTo>
                                  <a:pt x="1274064" y="269748"/>
                                </a:lnTo>
                                <a:lnTo>
                                  <a:pt x="1277863" y="266792"/>
                                </a:lnTo>
                                <a:close/>
                              </a:path>
                              <a:path w="1567180" h="657225">
                                <a:moveTo>
                                  <a:pt x="512639" y="326078"/>
                                </a:moveTo>
                                <a:lnTo>
                                  <a:pt x="509016" y="329184"/>
                                </a:lnTo>
                                <a:lnTo>
                                  <a:pt x="511683" y="329184"/>
                                </a:lnTo>
                                <a:lnTo>
                                  <a:pt x="513588" y="327660"/>
                                </a:lnTo>
                                <a:lnTo>
                                  <a:pt x="512639" y="326078"/>
                                </a:lnTo>
                                <a:close/>
                              </a:path>
                              <a:path w="1567180" h="657225">
                                <a:moveTo>
                                  <a:pt x="528828" y="312420"/>
                                </a:moveTo>
                                <a:lnTo>
                                  <a:pt x="504444" y="312420"/>
                                </a:lnTo>
                                <a:lnTo>
                                  <a:pt x="512639" y="326078"/>
                                </a:lnTo>
                                <a:lnTo>
                                  <a:pt x="519684" y="320040"/>
                                </a:lnTo>
                                <a:lnTo>
                                  <a:pt x="528828" y="319208"/>
                                </a:lnTo>
                                <a:lnTo>
                                  <a:pt x="528828" y="312420"/>
                                </a:lnTo>
                                <a:close/>
                              </a:path>
                              <a:path w="1567180" h="657225">
                                <a:moveTo>
                                  <a:pt x="582168" y="304800"/>
                                </a:moveTo>
                                <a:lnTo>
                                  <a:pt x="528828" y="304800"/>
                                </a:lnTo>
                                <a:lnTo>
                                  <a:pt x="536448" y="318516"/>
                                </a:lnTo>
                                <a:lnTo>
                                  <a:pt x="528828" y="319208"/>
                                </a:lnTo>
                                <a:lnTo>
                                  <a:pt x="528828" y="320040"/>
                                </a:lnTo>
                                <a:lnTo>
                                  <a:pt x="551688" y="318516"/>
                                </a:lnTo>
                                <a:lnTo>
                                  <a:pt x="586740" y="315468"/>
                                </a:lnTo>
                                <a:lnTo>
                                  <a:pt x="582168" y="315468"/>
                                </a:lnTo>
                                <a:lnTo>
                                  <a:pt x="582168" y="304800"/>
                                </a:lnTo>
                                <a:close/>
                              </a:path>
                              <a:path w="1567180" h="657225">
                                <a:moveTo>
                                  <a:pt x="586700" y="315310"/>
                                </a:moveTo>
                                <a:lnTo>
                                  <a:pt x="582168" y="315468"/>
                                </a:lnTo>
                                <a:lnTo>
                                  <a:pt x="586740" y="315468"/>
                                </a:lnTo>
                                <a:lnTo>
                                  <a:pt x="586700" y="315310"/>
                                </a:lnTo>
                                <a:close/>
                              </a:path>
                              <a:path w="1567180" h="657225">
                                <a:moveTo>
                                  <a:pt x="1289304" y="297180"/>
                                </a:moveTo>
                                <a:lnTo>
                                  <a:pt x="582168" y="297180"/>
                                </a:lnTo>
                                <a:lnTo>
                                  <a:pt x="586700" y="315310"/>
                                </a:lnTo>
                                <a:lnTo>
                                  <a:pt x="757428" y="309372"/>
                                </a:lnTo>
                                <a:lnTo>
                                  <a:pt x="1283208" y="301752"/>
                                </a:lnTo>
                                <a:lnTo>
                                  <a:pt x="1289304" y="297180"/>
                                </a:lnTo>
                                <a:close/>
                              </a:path>
                              <a:path w="1567180" h="657225">
                                <a:moveTo>
                                  <a:pt x="1313010" y="266700"/>
                                </a:moveTo>
                                <a:lnTo>
                                  <a:pt x="1283208" y="266700"/>
                                </a:lnTo>
                                <a:lnTo>
                                  <a:pt x="1283208" y="283464"/>
                                </a:lnTo>
                                <a:lnTo>
                                  <a:pt x="1314450" y="283464"/>
                                </a:lnTo>
                                <a:lnTo>
                                  <a:pt x="1321308" y="278892"/>
                                </a:lnTo>
                                <a:lnTo>
                                  <a:pt x="1319784" y="278892"/>
                                </a:lnTo>
                                <a:lnTo>
                                  <a:pt x="1313010" y="266700"/>
                                </a:lnTo>
                                <a:close/>
                              </a:path>
                              <a:path w="1567180" h="657225">
                                <a:moveTo>
                                  <a:pt x="1325310" y="275401"/>
                                </a:moveTo>
                                <a:lnTo>
                                  <a:pt x="1319784" y="278892"/>
                                </a:lnTo>
                                <a:lnTo>
                                  <a:pt x="1321308" y="278892"/>
                                </a:lnTo>
                                <a:lnTo>
                                  <a:pt x="1325880" y="275844"/>
                                </a:lnTo>
                                <a:lnTo>
                                  <a:pt x="1325310" y="275401"/>
                                </a:lnTo>
                                <a:close/>
                              </a:path>
                              <a:path w="1567180" h="657225">
                                <a:moveTo>
                                  <a:pt x="1341501" y="265176"/>
                                </a:moveTo>
                                <a:lnTo>
                                  <a:pt x="1312164" y="265176"/>
                                </a:lnTo>
                                <a:lnTo>
                                  <a:pt x="1325310" y="275401"/>
                                </a:lnTo>
                                <a:lnTo>
                                  <a:pt x="1341501" y="265176"/>
                                </a:lnTo>
                                <a:close/>
                              </a:path>
                              <a:path w="1567180" h="657225">
                                <a:moveTo>
                                  <a:pt x="1358695" y="213746"/>
                                </a:moveTo>
                                <a:lnTo>
                                  <a:pt x="1333500" y="230124"/>
                                </a:lnTo>
                                <a:lnTo>
                                  <a:pt x="1306068" y="246888"/>
                                </a:lnTo>
                                <a:lnTo>
                                  <a:pt x="1301496" y="248412"/>
                                </a:lnTo>
                                <a:lnTo>
                                  <a:pt x="1277863" y="266792"/>
                                </a:lnTo>
                                <a:lnTo>
                                  <a:pt x="1283208" y="266700"/>
                                </a:lnTo>
                                <a:lnTo>
                                  <a:pt x="1313010" y="266700"/>
                                </a:lnTo>
                                <a:lnTo>
                                  <a:pt x="1312164" y="265176"/>
                                </a:lnTo>
                                <a:lnTo>
                                  <a:pt x="1341501" y="265176"/>
                                </a:lnTo>
                                <a:lnTo>
                                  <a:pt x="1377696" y="242316"/>
                                </a:lnTo>
                                <a:lnTo>
                                  <a:pt x="1383792" y="237744"/>
                                </a:lnTo>
                                <a:lnTo>
                                  <a:pt x="1402080" y="225552"/>
                                </a:lnTo>
                                <a:lnTo>
                                  <a:pt x="1373124" y="225552"/>
                                </a:lnTo>
                                <a:lnTo>
                                  <a:pt x="1358695" y="213746"/>
                                </a:lnTo>
                                <a:close/>
                              </a:path>
                              <a:path w="1567180" h="657225">
                                <a:moveTo>
                                  <a:pt x="1404823" y="210312"/>
                                </a:moveTo>
                                <a:lnTo>
                                  <a:pt x="1363980" y="210312"/>
                                </a:lnTo>
                                <a:lnTo>
                                  <a:pt x="1373124" y="225552"/>
                                </a:lnTo>
                                <a:lnTo>
                                  <a:pt x="1402080" y="225552"/>
                                </a:lnTo>
                                <a:lnTo>
                                  <a:pt x="1411224" y="219456"/>
                                </a:lnTo>
                                <a:lnTo>
                                  <a:pt x="1404823" y="210312"/>
                                </a:lnTo>
                                <a:close/>
                              </a:path>
                              <a:path w="1567180" h="657225">
                                <a:moveTo>
                                  <a:pt x="1421892" y="204216"/>
                                </a:moveTo>
                                <a:lnTo>
                                  <a:pt x="1400556" y="204216"/>
                                </a:lnTo>
                                <a:lnTo>
                                  <a:pt x="1411224" y="219456"/>
                                </a:lnTo>
                                <a:lnTo>
                                  <a:pt x="1420368" y="207264"/>
                                </a:lnTo>
                                <a:lnTo>
                                  <a:pt x="1421892" y="204216"/>
                                </a:lnTo>
                                <a:close/>
                              </a:path>
                              <a:path w="1567180" h="657225">
                                <a:moveTo>
                                  <a:pt x="1446447" y="118967"/>
                                </a:moveTo>
                                <a:lnTo>
                                  <a:pt x="1429512" y="131064"/>
                                </a:lnTo>
                                <a:lnTo>
                                  <a:pt x="1414272" y="147828"/>
                                </a:lnTo>
                                <a:lnTo>
                                  <a:pt x="1411224" y="147828"/>
                                </a:lnTo>
                                <a:lnTo>
                                  <a:pt x="1406652" y="156972"/>
                                </a:lnTo>
                                <a:lnTo>
                                  <a:pt x="1400556" y="170688"/>
                                </a:lnTo>
                                <a:lnTo>
                                  <a:pt x="1411224" y="181356"/>
                                </a:lnTo>
                                <a:lnTo>
                                  <a:pt x="1395984" y="181356"/>
                                </a:lnTo>
                                <a:lnTo>
                                  <a:pt x="1391412" y="188976"/>
                                </a:lnTo>
                                <a:lnTo>
                                  <a:pt x="1391412" y="193548"/>
                                </a:lnTo>
                                <a:lnTo>
                                  <a:pt x="1356360" y="211836"/>
                                </a:lnTo>
                                <a:lnTo>
                                  <a:pt x="1358695" y="213746"/>
                                </a:lnTo>
                                <a:lnTo>
                                  <a:pt x="1363980" y="210312"/>
                                </a:lnTo>
                                <a:lnTo>
                                  <a:pt x="1404823" y="210312"/>
                                </a:lnTo>
                                <a:lnTo>
                                  <a:pt x="1400556" y="204216"/>
                                </a:lnTo>
                                <a:lnTo>
                                  <a:pt x="1421892" y="204216"/>
                                </a:lnTo>
                                <a:lnTo>
                                  <a:pt x="1426464" y="195072"/>
                                </a:lnTo>
                                <a:lnTo>
                                  <a:pt x="1429512" y="181356"/>
                                </a:lnTo>
                                <a:lnTo>
                                  <a:pt x="1430449" y="179714"/>
                                </a:lnTo>
                                <a:lnTo>
                                  <a:pt x="1418844" y="170688"/>
                                </a:lnTo>
                                <a:lnTo>
                                  <a:pt x="1434253" y="170688"/>
                                </a:lnTo>
                                <a:lnTo>
                                  <a:pt x="1423416" y="158496"/>
                                </a:lnTo>
                                <a:lnTo>
                                  <a:pt x="1453438" y="158496"/>
                                </a:lnTo>
                                <a:lnTo>
                                  <a:pt x="1455420" y="156972"/>
                                </a:lnTo>
                                <a:lnTo>
                                  <a:pt x="1472184" y="140208"/>
                                </a:lnTo>
                                <a:lnTo>
                                  <a:pt x="1473708" y="135636"/>
                                </a:lnTo>
                                <a:lnTo>
                                  <a:pt x="1480239" y="126492"/>
                                </a:lnTo>
                                <a:lnTo>
                                  <a:pt x="1459992" y="126492"/>
                                </a:lnTo>
                                <a:lnTo>
                                  <a:pt x="1446447" y="118967"/>
                                </a:lnTo>
                                <a:close/>
                              </a:path>
                              <a:path w="1567180" h="657225">
                                <a:moveTo>
                                  <a:pt x="1435077" y="171615"/>
                                </a:moveTo>
                                <a:lnTo>
                                  <a:pt x="1430449" y="179714"/>
                                </a:lnTo>
                                <a:lnTo>
                                  <a:pt x="1432560" y="181356"/>
                                </a:lnTo>
                                <a:lnTo>
                                  <a:pt x="1435608" y="172212"/>
                                </a:lnTo>
                                <a:lnTo>
                                  <a:pt x="1435077" y="171615"/>
                                </a:lnTo>
                                <a:close/>
                              </a:path>
                              <a:path w="1567180" h="657225">
                                <a:moveTo>
                                  <a:pt x="1453438" y="158496"/>
                                </a:moveTo>
                                <a:lnTo>
                                  <a:pt x="1423416" y="158496"/>
                                </a:lnTo>
                                <a:lnTo>
                                  <a:pt x="1434253" y="170688"/>
                                </a:lnTo>
                                <a:lnTo>
                                  <a:pt x="1435608" y="170688"/>
                                </a:lnTo>
                                <a:lnTo>
                                  <a:pt x="1435077" y="171615"/>
                                </a:lnTo>
                                <a:lnTo>
                                  <a:pt x="1435608" y="172212"/>
                                </a:lnTo>
                                <a:lnTo>
                                  <a:pt x="1453438" y="158496"/>
                                </a:lnTo>
                                <a:close/>
                              </a:path>
                              <a:path w="1567180" h="657225">
                                <a:moveTo>
                                  <a:pt x="1484071" y="115824"/>
                                </a:moveTo>
                                <a:lnTo>
                                  <a:pt x="1450848" y="115824"/>
                                </a:lnTo>
                                <a:lnTo>
                                  <a:pt x="1459992" y="126492"/>
                                </a:lnTo>
                                <a:lnTo>
                                  <a:pt x="1480239" y="126492"/>
                                </a:lnTo>
                                <a:lnTo>
                                  <a:pt x="1481328" y="124968"/>
                                </a:lnTo>
                                <a:lnTo>
                                  <a:pt x="1484071" y="115824"/>
                                </a:lnTo>
                                <a:close/>
                              </a:path>
                              <a:path w="1567180" h="657225">
                                <a:moveTo>
                                  <a:pt x="1505712" y="36576"/>
                                </a:moveTo>
                                <a:lnTo>
                                  <a:pt x="1495044" y="41148"/>
                                </a:lnTo>
                                <a:lnTo>
                                  <a:pt x="1490472" y="45720"/>
                                </a:lnTo>
                                <a:lnTo>
                                  <a:pt x="1481328" y="53340"/>
                                </a:lnTo>
                                <a:lnTo>
                                  <a:pt x="1469136" y="67056"/>
                                </a:lnTo>
                                <a:lnTo>
                                  <a:pt x="1459992" y="85344"/>
                                </a:lnTo>
                                <a:lnTo>
                                  <a:pt x="1455420" y="99060"/>
                                </a:lnTo>
                                <a:lnTo>
                                  <a:pt x="1446276" y="118872"/>
                                </a:lnTo>
                                <a:lnTo>
                                  <a:pt x="1446447" y="118967"/>
                                </a:lnTo>
                                <a:lnTo>
                                  <a:pt x="1450848" y="115824"/>
                                </a:lnTo>
                                <a:lnTo>
                                  <a:pt x="1484071" y="115824"/>
                                </a:lnTo>
                                <a:lnTo>
                                  <a:pt x="1485900" y="109728"/>
                                </a:lnTo>
                                <a:lnTo>
                                  <a:pt x="1495044" y="94488"/>
                                </a:lnTo>
                                <a:lnTo>
                                  <a:pt x="1505712" y="77724"/>
                                </a:lnTo>
                                <a:lnTo>
                                  <a:pt x="1512570" y="73152"/>
                                </a:lnTo>
                                <a:lnTo>
                                  <a:pt x="1508760" y="73152"/>
                                </a:lnTo>
                                <a:lnTo>
                                  <a:pt x="1504188" y="59436"/>
                                </a:lnTo>
                                <a:lnTo>
                                  <a:pt x="1533652" y="59436"/>
                                </a:lnTo>
                                <a:lnTo>
                                  <a:pt x="1546860" y="50292"/>
                                </a:lnTo>
                                <a:lnTo>
                                  <a:pt x="1514856" y="50292"/>
                                </a:lnTo>
                                <a:lnTo>
                                  <a:pt x="1505712" y="36576"/>
                                </a:lnTo>
                                <a:close/>
                              </a:path>
                              <a:path w="1567180" h="657225">
                                <a:moveTo>
                                  <a:pt x="1513631" y="70228"/>
                                </a:moveTo>
                                <a:lnTo>
                                  <a:pt x="1508760" y="73152"/>
                                </a:lnTo>
                                <a:lnTo>
                                  <a:pt x="1512570" y="73152"/>
                                </a:lnTo>
                                <a:lnTo>
                                  <a:pt x="1514856" y="71628"/>
                                </a:lnTo>
                                <a:lnTo>
                                  <a:pt x="1513631" y="70228"/>
                                </a:lnTo>
                                <a:close/>
                              </a:path>
                              <a:path w="1567180" h="657225">
                                <a:moveTo>
                                  <a:pt x="1533652" y="59436"/>
                                </a:moveTo>
                                <a:lnTo>
                                  <a:pt x="1504188" y="59436"/>
                                </a:lnTo>
                                <a:lnTo>
                                  <a:pt x="1513631" y="70228"/>
                                </a:lnTo>
                                <a:lnTo>
                                  <a:pt x="1524000" y="64008"/>
                                </a:lnTo>
                                <a:lnTo>
                                  <a:pt x="1527048" y="64008"/>
                                </a:lnTo>
                                <a:lnTo>
                                  <a:pt x="1533652" y="59436"/>
                                </a:lnTo>
                                <a:close/>
                              </a:path>
                              <a:path w="1567180" h="657225">
                                <a:moveTo>
                                  <a:pt x="1543812" y="0"/>
                                </a:moveTo>
                                <a:lnTo>
                                  <a:pt x="1537716" y="4572"/>
                                </a:lnTo>
                                <a:lnTo>
                                  <a:pt x="1531620" y="13716"/>
                                </a:lnTo>
                                <a:lnTo>
                                  <a:pt x="1520952" y="24384"/>
                                </a:lnTo>
                                <a:lnTo>
                                  <a:pt x="1505712" y="36576"/>
                                </a:lnTo>
                                <a:lnTo>
                                  <a:pt x="1514856" y="50292"/>
                                </a:lnTo>
                                <a:lnTo>
                                  <a:pt x="1546860" y="50292"/>
                                </a:lnTo>
                                <a:lnTo>
                                  <a:pt x="1559052" y="39624"/>
                                </a:lnTo>
                                <a:lnTo>
                                  <a:pt x="1566672" y="24384"/>
                                </a:lnTo>
                                <a:lnTo>
                                  <a:pt x="1543812" y="0"/>
                                </a:lnTo>
                                <a:close/>
                              </a:path>
                            </a:pathLst>
                          </a:custGeom>
                          <a:solidFill>
                            <a:srgbClr val="FF3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8717434" name="Graphic 972"/>
                        <wps:cNvSpPr>
                          <a:spLocks/>
                        </wps:cNvSpPr>
                        <wps:spPr bwMode="auto">
                          <a:xfrm>
                            <a:off x="28361" y="7665"/>
                            <a:ext cx="8509" cy="13"/>
                          </a:xfrm>
                          <a:custGeom>
                            <a:avLst/>
                            <a:gdLst>
                              <a:gd name="T0" fmla="*/ 0 w 850900"/>
                              <a:gd name="T1" fmla="*/ 0 h 1270"/>
                              <a:gd name="T2" fmla="*/ 850391 w 850900"/>
                              <a:gd name="T3" fmla="*/ 0 h 1270"/>
                              <a:gd name="T4" fmla="*/ 0 w 850900"/>
                              <a:gd name="T5" fmla="*/ 0 h 1270"/>
                            </a:gdLst>
                            <a:ahLst/>
                            <a:cxnLst>
                              <a:cxn ang="0">
                                <a:pos x="T0" y="T1"/>
                              </a:cxn>
                              <a:cxn ang="0">
                                <a:pos x="T2" y="T3"/>
                              </a:cxn>
                              <a:cxn ang="0">
                                <a:pos x="T4" y="T5"/>
                              </a:cxn>
                            </a:cxnLst>
                            <a:rect l="0" t="0" r="r" b="b"/>
                            <a:pathLst>
                              <a:path w="850900" h="1270">
                                <a:moveTo>
                                  <a:pt x="0" y="0"/>
                                </a:moveTo>
                                <a:lnTo>
                                  <a:pt x="850391" y="0"/>
                                </a:lnTo>
                                <a:lnTo>
                                  <a:pt x="0" y="0"/>
                                </a:lnTo>
                              </a:path>
                            </a:pathLst>
                          </a:custGeom>
                          <a:noFill/>
                          <a:ln w="34697">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54293774" name="Graphic 973"/>
                        <wps:cNvSpPr>
                          <a:spLocks/>
                        </wps:cNvSpPr>
                        <wps:spPr bwMode="auto">
                          <a:xfrm>
                            <a:off x="36880" y="7345"/>
                            <a:ext cx="4515" cy="3156"/>
                          </a:xfrm>
                          <a:custGeom>
                            <a:avLst/>
                            <a:gdLst>
                              <a:gd name="T0" fmla="*/ 402335 w 451484"/>
                              <a:gd name="T1" fmla="*/ 286511 h 315595"/>
                              <a:gd name="T2" fmla="*/ 451103 w 451484"/>
                              <a:gd name="T3" fmla="*/ 286511 h 315595"/>
                              <a:gd name="T4" fmla="*/ 390384 w 451484"/>
                              <a:gd name="T5" fmla="*/ 275426 h 315595"/>
                              <a:gd name="T6" fmla="*/ 394715 w 451484"/>
                              <a:gd name="T7" fmla="*/ 278891 h 315595"/>
                              <a:gd name="T8" fmla="*/ 422147 w 451484"/>
                              <a:gd name="T9" fmla="*/ 249935 h 315595"/>
                              <a:gd name="T10" fmla="*/ 381380 w 451484"/>
                              <a:gd name="T11" fmla="*/ 268223 h 315595"/>
                              <a:gd name="T12" fmla="*/ 431672 w 451484"/>
                              <a:gd name="T13" fmla="*/ 260603 h 315595"/>
                              <a:gd name="T14" fmla="*/ 170878 w 451484"/>
                              <a:gd name="T15" fmla="*/ 192023 h 315595"/>
                              <a:gd name="T16" fmla="*/ 155447 w 451484"/>
                              <a:gd name="T17" fmla="*/ 231647 h 315595"/>
                              <a:gd name="T18" fmla="*/ 227075 w 451484"/>
                              <a:gd name="T19" fmla="*/ 262127 h 315595"/>
                              <a:gd name="T20" fmla="*/ 381380 w 451484"/>
                              <a:gd name="T21" fmla="*/ 268223 h 315595"/>
                              <a:gd name="T22" fmla="*/ 422147 w 451484"/>
                              <a:gd name="T23" fmla="*/ 249935 h 315595"/>
                              <a:gd name="T24" fmla="*/ 236219 w 451484"/>
                              <a:gd name="T25" fmla="*/ 242315 h 315595"/>
                              <a:gd name="T26" fmla="*/ 207263 w 451484"/>
                              <a:gd name="T27" fmla="*/ 214883 h 315595"/>
                              <a:gd name="T28" fmla="*/ 177736 w 451484"/>
                              <a:gd name="T29" fmla="*/ 198119 h 315595"/>
                              <a:gd name="T30" fmla="*/ 243839 w 451484"/>
                              <a:gd name="T31" fmla="*/ 225551 h 315595"/>
                              <a:gd name="T32" fmla="*/ 397763 w 451484"/>
                              <a:gd name="T33" fmla="*/ 231647 h 315595"/>
                              <a:gd name="T34" fmla="*/ 274319 w 451484"/>
                              <a:gd name="T35" fmla="*/ 230123 h 315595"/>
                              <a:gd name="T36" fmla="*/ 236219 w 451484"/>
                              <a:gd name="T37" fmla="*/ 224027 h 315595"/>
                              <a:gd name="T38" fmla="*/ 179282 w 451484"/>
                              <a:gd name="T39" fmla="*/ 199494 h 315595"/>
                              <a:gd name="T40" fmla="*/ 207263 w 451484"/>
                              <a:gd name="T41" fmla="*/ 214883 h 315595"/>
                              <a:gd name="T42" fmla="*/ 86867 w 451484"/>
                              <a:gd name="T43" fmla="*/ 91439 h 315595"/>
                              <a:gd name="T44" fmla="*/ 82295 w 451484"/>
                              <a:gd name="T45" fmla="*/ 118871 h 315595"/>
                              <a:gd name="T46" fmla="*/ 87293 w 451484"/>
                              <a:gd name="T47" fmla="*/ 141211 h 315595"/>
                              <a:gd name="T48" fmla="*/ 106679 w 451484"/>
                              <a:gd name="T49" fmla="*/ 195071 h 315595"/>
                              <a:gd name="T50" fmla="*/ 118871 w 451484"/>
                              <a:gd name="T51" fmla="*/ 202691 h 315595"/>
                              <a:gd name="T52" fmla="*/ 135712 w 451484"/>
                              <a:gd name="T53" fmla="*/ 213145 h 315595"/>
                              <a:gd name="T54" fmla="*/ 170878 w 451484"/>
                              <a:gd name="T55" fmla="*/ 192023 h 315595"/>
                              <a:gd name="T56" fmla="*/ 128484 w 451484"/>
                              <a:gd name="T57" fmla="*/ 178307 h 315595"/>
                              <a:gd name="T58" fmla="*/ 129401 w 451484"/>
                              <a:gd name="T59" fmla="*/ 161543 h 315595"/>
                              <a:gd name="T60" fmla="*/ 126630 w 451484"/>
                              <a:gd name="T61" fmla="*/ 149351 h 315595"/>
                              <a:gd name="T62" fmla="*/ 112775 w 451484"/>
                              <a:gd name="T63" fmla="*/ 112775 h 315595"/>
                              <a:gd name="T64" fmla="*/ 107812 w 451484"/>
                              <a:gd name="T65" fmla="*/ 98755 h 315595"/>
                              <a:gd name="T66" fmla="*/ 176783 w 451484"/>
                              <a:gd name="T67" fmla="*/ 198119 h 315595"/>
                              <a:gd name="T68" fmla="*/ 140207 w 451484"/>
                              <a:gd name="T69" fmla="*/ 167639 h 315595"/>
                              <a:gd name="T70" fmla="*/ 155447 w 451484"/>
                              <a:gd name="T71" fmla="*/ 178307 h 315595"/>
                              <a:gd name="T72" fmla="*/ 131063 w 451484"/>
                              <a:gd name="T73" fmla="*/ 166115 h 315595"/>
                              <a:gd name="T74" fmla="*/ 133894 w 451484"/>
                              <a:gd name="T75" fmla="*/ 166587 h 315595"/>
                              <a:gd name="T76" fmla="*/ 133894 w 451484"/>
                              <a:gd name="T77" fmla="*/ 166587 h 315595"/>
                              <a:gd name="T78" fmla="*/ 126630 w 451484"/>
                              <a:gd name="T79" fmla="*/ 149351 h 315595"/>
                              <a:gd name="T80" fmla="*/ 131063 w 451484"/>
                              <a:gd name="T81" fmla="*/ 161543 h 315595"/>
                              <a:gd name="T82" fmla="*/ 86867 w 451484"/>
                              <a:gd name="T83" fmla="*/ 141731 h 315595"/>
                              <a:gd name="T84" fmla="*/ 83515 w 451484"/>
                              <a:gd name="T85" fmla="*/ 124967 h 315595"/>
                              <a:gd name="T86" fmla="*/ 83515 w 451484"/>
                              <a:gd name="T87" fmla="*/ 124967 h 315595"/>
                              <a:gd name="T88" fmla="*/ 109727 w 451484"/>
                              <a:gd name="T89" fmla="*/ 102107 h 315595"/>
                              <a:gd name="T90" fmla="*/ 109727 w 451484"/>
                              <a:gd name="T91" fmla="*/ 97535 h 315595"/>
                              <a:gd name="T92" fmla="*/ 64007 w 451484"/>
                              <a:gd name="T93" fmla="*/ 94487 h 315595"/>
                              <a:gd name="T94" fmla="*/ 67055 w 451484"/>
                              <a:gd name="T95" fmla="*/ 91439 h 315595"/>
                              <a:gd name="T96" fmla="*/ 92963 w 451484"/>
                              <a:gd name="T97" fmla="*/ 67055 h 315595"/>
                              <a:gd name="T98" fmla="*/ 82295 w 451484"/>
                              <a:gd name="T99" fmla="*/ 50291 h 315595"/>
                              <a:gd name="T100" fmla="*/ 92963 w 451484"/>
                              <a:gd name="T101" fmla="*/ 67055 h 315595"/>
                              <a:gd name="T102" fmla="*/ 19673 w 451484"/>
                              <a:gd name="T103" fmla="*/ 0 h 315595"/>
                              <a:gd name="T104" fmla="*/ 24383 w 451484"/>
                              <a:gd name="T105" fmla="*/ 50291 h 315595"/>
                              <a:gd name="T106" fmla="*/ 59435 w 451484"/>
                              <a:gd name="T107" fmla="*/ 50291 h 315595"/>
                              <a:gd name="T108" fmla="*/ 73151 w 451484"/>
                              <a:gd name="T109" fmla="*/ 38099 h 315595"/>
                              <a:gd name="T110" fmla="*/ 19673 w 451484"/>
                              <a:gd name="T111" fmla="*/ 0 h 3155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451484" h="315595">
                                <a:moveTo>
                                  <a:pt x="390384" y="275426"/>
                                </a:moveTo>
                                <a:lnTo>
                                  <a:pt x="388619" y="277367"/>
                                </a:lnTo>
                                <a:lnTo>
                                  <a:pt x="402335" y="286511"/>
                                </a:lnTo>
                                <a:lnTo>
                                  <a:pt x="411479" y="298703"/>
                                </a:lnTo>
                                <a:lnTo>
                                  <a:pt x="426719" y="315467"/>
                                </a:lnTo>
                                <a:lnTo>
                                  <a:pt x="451103" y="286511"/>
                                </a:lnTo>
                                <a:lnTo>
                                  <a:pt x="445388" y="278891"/>
                                </a:lnTo>
                                <a:lnTo>
                                  <a:pt x="394715" y="278891"/>
                                </a:lnTo>
                                <a:lnTo>
                                  <a:pt x="390384" y="275426"/>
                                </a:lnTo>
                                <a:close/>
                              </a:path>
                              <a:path w="451484" h="315595">
                                <a:moveTo>
                                  <a:pt x="431672" y="260603"/>
                                </a:moveTo>
                                <a:lnTo>
                                  <a:pt x="403859" y="260603"/>
                                </a:lnTo>
                                <a:lnTo>
                                  <a:pt x="394715" y="278891"/>
                                </a:lnTo>
                                <a:lnTo>
                                  <a:pt x="445388" y="278891"/>
                                </a:lnTo>
                                <a:lnTo>
                                  <a:pt x="431672" y="260603"/>
                                </a:lnTo>
                                <a:close/>
                              </a:path>
                              <a:path w="451484" h="315595">
                                <a:moveTo>
                                  <a:pt x="422147" y="249935"/>
                                </a:moveTo>
                                <a:lnTo>
                                  <a:pt x="388619" y="249935"/>
                                </a:lnTo>
                                <a:lnTo>
                                  <a:pt x="388619" y="268223"/>
                                </a:lnTo>
                                <a:lnTo>
                                  <a:pt x="381380" y="268223"/>
                                </a:lnTo>
                                <a:lnTo>
                                  <a:pt x="390384" y="275426"/>
                                </a:lnTo>
                                <a:lnTo>
                                  <a:pt x="403859" y="260603"/>
                                </a:lnTo>
                                <a:lnTo>
                                  <a:pt x="431672" y="260603"/>
                                </a:lnTo>
                                <a:lnTo>
                                  <a:pt x="428243" y="256031"/>
                                </a:lnTo>
                                <a:lnTo>
                                  <a:pt x="422147" y="249935"/>
                                </a:lnTo>
                                <a:close/>
                              </a:path>
                              <a:path w="451484" h="315595">
                                <a:moveTo>
                                  <a:pt x="170878" y="192023"/>
                                </a:moveTo>
                                <a:lnTo>
                                  <a:pt x="143255" y="192023"/>
                                </a:lnTo>
                                <a:lnTo>
                                  <a:pt x="135712" y="213145"/>
                                </a:lnTo>
                                <a:lnTo>
                                  <a:pt x="155447" y="231647"/>
                                </a:lnTo>
                                <a:lnTo>
                                  <a:pt x="160019" y="236219"/>
                                </a:lnTo>
                                <a:lnTo>
                                  <a:pt x="192023" y="251459"/>
                                </a:lnTo>
                                <a:lnTo>
                                  <a:pt x="227075" y="262127"/>
                                </a:lnTo>
                                <a:lnTo>
                                  <a:pt x="236219" y="262127"/>
                                </a:lnTo>
                                <a:lnTo>
                                  <a:pt x="274319" y="268223"/>
                                </a:lnTo>
                                <a:lnTo>
                                  <a:pt x="381380" y="268223"/>
                                </a:lnTo>
                                <a:lnTo>
                                  <a:pt x="379475" y="266699"/>
                                </a:lnTo>
                                <a:lnTo>
                                  <a:pt x="388619" y="249935"/>
                                </a:lnTo>
                                <a:lnTo>
                                  <a:pt x="422147" y="249935"/>
                                </a:lnTo>
                                <a:lnTo>
                                  <a:pt x="417575" y="245363"/>
                                </a:lnTo>
                                <a:lnTo>
                                  <a:pt x="411479" y="242315"/>
                                </a:lnTo>
                                <a:lnTo>
                                  <a:pt x="236219" y="242315"/>
                                </a:lnTo>
                                <a:lnTo>
                                  <a:pt x="236219" y="224027"/>
                                </a:lnTo>
                                <a:lnTo>
                                  <a:pt x="238614" y="224027"/>
                                </a:lnTo>
                                <a:lnTo>
                                  <a:pt x="207263" y="214883"/>
                                </a:lnTo>
                                <a:lnTo>
                                  <a:pt x="167639" y="214883"/>
                                </a:lnTo>
                                <a:lnTo>
                                  <a:pt x="176783" y="198119"/>
                                </a:lnTo>
                                <a:lnTo>
                                  <a:pt x="177736" y="198119"/>
                                </a:lnTo>
                                <a:lnTo>
                                  <a:pt x="170878" y="192023"/>
                                </a:lnTo>
                                <a:close/>
                              </a:path>
                              <a:path w="451484" h="315595">
                                <a:moveTo>
                                  <a:pt x="241525" y="224876"/>
                                </a:moveTo>
                                <a:lnTo>
                                  <a:pt x="243839" y="225551"/>
                                </a:lnTo>
                                <a:lnTo>
                                  <a:pt x="236219" y="242315"/>
                                </a:lnTo>
                                <a:lnTo>
                                  <a:pt x="411479" y="242315"/>
                                </a:lnTo>
                                <a:lnTo>
                                  <a:pt x="397763" y="231647"/>
                                </a:lnTo>
                                <a:lnTo>
                                  <a:pt x="394715" y="231647"/>
                                </a:lnTo>
                                <a:lnTo>
                                  <a:pt x="393191" y="230123"/>
                                </a:lnTo>
                                <a:lnTo>
                                  <a:pt x="274319" y="230123"/>
                                </a:lnTo>
                                <a:lnTo>
                                  <a:pt x="241525" y="224876"/>
                                </a:lnTo>
                                <a:close/>
                              </a:path>
                              <a:path w="451484" h="315595">
                                <a:moveTo>
                                  <a:pt x="238614" y="224027"/>
                                </a:moveTo>
                                <a:lnTo>
                                  <a:pt x="236219" y="224027"/>
                                </a:lnTo>
                                <a:lnTo>
                                  <a:pt x="241525" y="224876"/>
                                </a:lnTo>
                                <a:lnTo>
                                  <a:pt x="238614" y="224027"/>
                                </a:lnTo>
                                <a:close/>
                              </a:path>
                              <a:path w="451484" h="315595">
                                <a:moveTo>
                                  <a:pt x="179282" y="199494"/>
                                </a:moveTo>
                                <a:lnTo>
                                  <a:pt x="182879" y="202691"/>
                                </a:lnTo>
                                <a:lnTo>
                                  <a:pt x="167639" y="214883"/>
                                </a:lnTo>
                                <a:lnTo>
                                  <a:pt x="207263" y="214883"/>
                                </a:lnTo>
                                <a:lnTo>
                                  <a:pt x="179282" y="199494"/>
                                </a:lnTo>
                                <a:close/>
                              </a:path>
                              <a:path w="451484" h="315595">
                                <a:moveTo>
                                  <a:pt x="103631" y="91439"/>
                                </a:moveTo>
                                <a:lnTo>
                                  <a:pt x="86867" y="91439"/>
                                </a:lnTo>
                                <a:lnTo>
                                  <a:pt x="73427" y="103386"/>
                                </a:lnTo>
                                <a:lnTo>
                                  <a:pt x="79247" y="114299"/>
                                </a:lnTo>
                                <a:lnTo>
                                  <a:pt x="82295" y="118871"/>
                                </a:lnTo>
                                <a:lnTo>
                                  <a:pt x="83515" y="124967"/>
                                </a:lnTo>
                                <a:lnTo>
                                  <a:pt x="100583" y="124967"/>
                                </a:lnTo>
                                <a:lnTo>
                                  <a:pt x="87293" y="141211"/>
                                </a:lnTo>
                                <a:lnTo>
                                  <a:pt x="88391" y="144779"/>
                                </a:lnTo>
                                <a:lnTo>
                                  <a:pt x="97535" y="178307"/>
                                </a:lnTo>
                                <a:lnTo>
                                  <a:pt x="106679" y="195071"/>
                                </a:lnTo>
                                <a:lnTo>
                                  <a:pt x="109727" y="195071"/>
                                </a:lnTo>
                                <a:lnTo>
                                  <a:pt x="112775" y="198119"/>
                                </a:lnTo>
                                <a:lnTo>
                                  <a:pt x="118871" y="202691"/>
                                </a:lnTo>
                                <a:lnTo>
                                  <a:pt x="124967" y="204215"/>
                                </a:lnTo>
                                <a:lnTo>
                                  <a:pt x="135635" y="213359"/>
                                </a:lnTo>
                                <a:lnTo>
                                  <a:pt x="135712" y="213145"/>
                                </a:lnTo>
                                <a:lnTo>
                                  <a:pt x="131063" y="208787"/>
                                </a:lnTo>
                                <a:lnTo>
                                  <a:pt x="143255" y="192023"/>
                                </a:lnTo>
                                <a:lnTo>
                                  <a:pt x="170878" y="192023"/>
                                </a:lnTo>
                                <a:lnTo>
                                  <a:pt x="164020" y="185927"/>
                                </a:lnTo>
                                <a:lnTo>
                                  <a:pt x="124967" y="185927"/>
                                </a:lnTo>
                                <a:lnTo>
                                  <a:pt x="128484" y="178307"/>
                                </a:lnTo>
                                <a:lnTo>
                                  <a:pt x="118871" y="178307"/>
                                </a:lnTo>
                                <a:lnTo>
                                  <a:pt x="131063" y="166115"/>
                                </a:lnTo>
                                <a:lnTo>
                                  <a:pt x="129401" y="161543"/>
                                </a:lnTo>
                                <a:lnTo>
                                  <a:pt x="112775" y="161543"/>
                                </a:lnTo>
                                <a:lnTo>
                                  <a:pt x="124967" y="149351"/>
                                </a:lnTo>
                                <a:lnTo>
                                  <a:pt x="126630" y="149351"/>
                                </a:lnTo>
                                <a:lnTo>
                                  <a:pt x="124967" y="144779"/>
                                </a:lnTo>
                                <a:lnTo>
                                  <a:pt x="118871" y="124967"/>
                                </a:lnTo>
                                <a:lnTo>
                                  <a:pt x="112775" y="112775"/>
                                </a:lnTo>
                                <a:lnTo>
                                  <a:pt x="111861" y="108203"/>
                                </a:lnTo>
                                <a:lnTo>
                                  <a:pt x="92963" y="108203"/>
                                </a:lnTo>
                                <a:lnTo>
                                  <a:pt x="107812" y="98755"/>
                                </a:lnTo>
                                <a:lnTo>
                                  <a:pt x="103631" y="91439"/>
                                </a:lnTo>
                                <a:close/>
                              </a:path>
                              <a:path w="451484" h="315595">
                                <a:moveTo>
                                  <a:pt x="177736" y="198119"/>
                                </a:moveTo>
                                <a:lnTo>
                                  <a:pt x="176783" y="198119"/>
                                </a:lnTo>
                                <a:lnTo>
                                  <a:pt x="179282" y="199494"/>
                                </a:lnTo>
                                <a:lnTo>
                                  <a:pt x="177736" y="198119"/>
                                </a:lnTo>
                                <a:close/>
                              </a:path>
                              <a:path w="451484" h="315595">
                                <a:moveTo>
                                  <a:pt x="140207" y="167639"/>
                                </a:moveTo>
                                <a:lnTo>
                                  <a:pt x="124967" y="185927"/>
                                </a:lnTo>
                                <a:lnTo>
                                  <a:pt x="164020" y="185927"/>
                                </a:lnTo>
                                <a:lnTo>
                                  <a:pt x="155447" y="178307"/>
                                </a:lnTo>
                                <a:lnTo>
                                  <a:pt x="152399" y="175259"/>
                                </a:lnTo>
                                <a:lnTo>
                                  <a:pt x="140207" y="167639"/>
                                </a:lnTo>
                                <a:close/>
                              </a:path>
                              <a:path w="451484" h="315595">
                                <a:moveTo>
                                  <a:pt x="131063" y="166115"/>
                                </a:moveTo>
                                <a:lnTo>
                                  <a:pt x="118871" y="178307"/>
                                </a:lnTo>
                                <a:lnTo>
                                  <a:pt x="128484" y="178307"/>
                                </a:lnTo>
                                <a:lnTo>
                                  <a:pt x="133894" y="166587"/>
                                </a:lnTo>
                                <a:lnTo>
                                  <a:pt x="131063" y="166115"/>
                                </a:lnTo>
                                <a:close/>
                              </a:path>
                              <a:path w="451484" h="315595">
                                <a:moveTo>
                                  <a:pt x="134111" y="166115"/>
                                </a:moveTo>
                                <a:lnTo>
                                  <a:pt x="133894" y="166587"/>
                                </a:lnTo>
                                <a:lnTo>
                                  <a:pt x="140207" y="167639"/>
                                </a:lnTo>
                                <a:lnTo>
                                  <a:pt x="134111" y="166115"/>
                                </a:lnTo>
                                <a:close/>
                              </a:path>
                              <a:path w="451484" h="315595">
                                <a:moveTo>
                                  <a:pt x="126630" y="149351"/>
                                </a:moveTo>
                                <a:lnTo>
                                  <a:pt x="124967" y="149351"/>
                                </a:lnTo>
                                <a:lnTo>
                                  <a:pt x="129401" y="161543"/>
                                </a:lnTo>
                                <a:lnTo>
                                  <a:pt x="131063" y="161543"/>
                                </a:lnTo>
                                <a:lnTo>
                                  <a:pt x="126630" y="149351"/>
                                </a:lnTo>
                                <a:close/>
                              </a:path>
                              <a:path w="451484" h="315595">
                                <a:moveTo>
                                  <a:pt x="85779" y="136289"/>
                                </a:moveTo>
                                <a:lnTo>
                                  <a:pt x="86867" y="141731"/>
                                </a:lnTo>
                                <a:lnTo>
                                  <a:pt x="87293" y="141211"/>
                                </a:lnTo>
                                <a:lnTo>
                                  <a:pt x="85779" y="136289"/>
                                </a:lnTo>
                                <a:close/>
                              </a:path>
                              <a:path w="451484" h="315595">
                                <a:moveTo>
                                  <a:pt x="83515" y="124967"/>
                                </a:moveTo>
                                <a:lnTo>
                                  <a:pt x="82295" y="124967"/>
                                </a:lnTo>
                                <a:lnTo>
                                  <a:pt x="85779" y="136289"/>
                                </a:lnTo>
                                <a:lnTo>
                                  <a:pt x="83515" y="124967"/>
                                </a:lnTo>
                                <a:close/>
                              </a:path>
                              <a:path w="451484" h="315595">
                                <a:moveTo>
                                  <a:pt x="109727" y="97535"/>
                                </a:moveTo>
                                <a:lnTo>
                                  <a:pt x="107812" y="98755"/>
                                </a:lnTo>
                                <a:lnTo>
                                  <a:pt x="109727" y="102107"/>
                                </a:lnTo>
                                <a:lnTo>
                                  <a:pt x="92963" y="108203"/>
                                </a:lnTo>
                                <a:lnTo>
                                  <a:pt x="111861" y="108203"/>
                                </a:lnTo>
                                <a:lnTo>
                                  <a:pt x="109727" y="97535"/>
                                </a:lnTo>
                                <a:close/>
                              </a:path>
                              <a:path w="451484" h="315595">
                                <a:moveTo>
                                  <a:pt x="46780" y="63258"/>
                                </a:moveTo>
                                <a:lnTo>
                                  <a:pt x="54863" y="80771"/>
                                </a:lnTo>
                                <a:lnTo>
                                  <a:pt x="64007" y="94487"/>
                                </a:lnTo>
                                <a:lnTo>
                                  <a:pt x="73151" y="103631"/>
                                </a:lnTo>
                                <a:lnTo>
                                  <a:pt x="73427" y="103386"/>
                                </a:lnTo>
                                <a:lnTo>
                                  <a:pt x="67055" y="91439"/>
                                </a:lnTo>
                                <a:lnTo>
                                  <a:pt x="103631" y="91439"/>
                                </a:lnTo>
                                <a:lnTo>
                                  <a:pt x="100583" y="74675"/>
                                </a:lnTo>
                                <a:lnTo>
                                  <a:pt x="92963" y="67055"/>
                                </a:lnTo>
                                <a:lnTo>
                                  <a:pt x="53339" y="67055"/>
                                </a:lnTo>
                                <a:lnTo>
                                  <a:pt x="46780" y="63258"/>
                                </a:lnTo>
                                <a:close/>
                              </a:path>
                              <a:path w="451484" h="315595">
                                <a:moveTo>
                                  <a:pt x="82295" y="50291"/>
                                </a:moveTo>
                                <a:lnTo>
                                  <a:pt x="59435" y="50291"/>
                                </a:lnTo>
                                <a:lnTo>
                                  <a:pt x="53339" y="67055"/>
                                </a:lnTo>
                                <a:lnTo>
                                  <a:pt x="92963" y="67055"/>
                                </a:lnTo>
                                <a:lnTo>
                                  <a:pt x="91439" y="65531"/>
                                </a:lnTo>
                                <a:lnTo>
                                  <a:pt x="82295" y="50291"/>
                                </a:lnTo>
                                <a:close/>
                              </a:path>
                              <a:path w="451484" h="315595">
                                <a:moveTo>
                                  <a:pt x="19673" y="0"/>
                                </a:moveTo>
                                <a:lnTo>
                                  <a:pt x="13969" y="0"/>
                                </a:lnTo>
                                <a:lnTo>
                                  <a:pt x="0" y="33527"/>
                                </a:lnTo>
                                <a:lnTo>
                                  <a:pt x="24383" y="50291"/>
                                </a:lnTo>
                                <a:lnTo>
                                  <a:pt x="46780" y="63258"/>
                                </a:lnTo>
                                <a:lnTo>
                                  <a:pt x="45719" y="60959"/>
                                </a:lnTo>
                                <a:lnTo>
                                  <a:pt x="59435" y="50291"/>
                                </a:lnTo>
                                <a:lnTo>
                                  <a:pt x="82295" y="50291"/>
                                </a:lnTo>
                                <a:lnTo>
                                  <a:pt x="76199" y="44195"/>
                                </a:lnTo>
                                <a:lnTo>
                                  <a:pt x="73151" y="38099"/>
                                </a:lnTo>
                                <a:lnTo>
                                  <a:pt x="70103" y="33527"/>
                                </a:lnTo>
                                <a:lnTo>
                                  <a:pt x="39623" y="13715"/>
                                </a:lnTo>
                                <a:lnTo>
                                  <a:pt x="19673" y="0"/>
                                </a:lnTo>
                                <a:close/>
                              </a:path>
                            </a:pathLst>
                          </a:custGeom>
                          <a:solidFill>
                            <a:srgbClr val="FF32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678774" name="Graphic 974"/>
                        <wps:cNvSpPr>
                          <a:spLocks/>
                        </wps:cNvSpPr>
                        <wps:spPr bwMode="auto">
                          <a:xfrm>
                            <a:off x="24597" y="7665"/>
                            <a:ext cx="3765" cy="5931"/>
                          </a:xfrm>
                          <a:custGeom>
                            <a:avLst/>
                            <a:gdLst>
                              <a:gd name="T0" fmla="*/ 376427 w 376555"/>
                              <a:gd name="T1" fmla="*/ 0 h 593090"/>
                              <a:gd name="T2" fmla="*/ 0 w 376555"/>
                              <a:gd name="T3" fmla="*/ 592835 h 593090"/>
                            </a:gdLst>
                            <a:ahLst/>
                            <a:cxnLst>
                              <a:cxn ang="0">
                                <a:pos x="T0" y="T1"/>
                              </a:cxn>
                              <a:cxn ang="0">
                                <a:pos x="T2" y="T3"/>
                              </a:cxn>
                            </a:cxnLst>
                            <a:rect l="0" t="0" r="r" b="b"/>
                            <a:pathLst>
                              <a:path w="376555" h="593090">
                                <a:moveTo>
                                  <a:pt x="376427" y="0"/>
                                </a:moveTo>
                                <a:lnTo>
                                  <a:pt x="0" y="592835"/>
                                </a:lnTo>
                              </a:path>
                            </a:pathLst>
                          </a:custGeom>
                          <a:noFill/>
                          <a:ln w="34697">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84260025" name="Image 975"/>
                          <pic:cNvPicPr>
                            <a:picLocks noChangeAspect="1" noChangeArrowheads="1"/>
                          </pic:cNvPicPr>
                        </pic:nvPicPr>
                        <pic:blipFill>
                          <a:blip r:embed="rId399" cstate="print">
                            <a:extLst>
                              <a:ext uri="{28A0092B-C50C-407E-A947-70E740481C1C}">
                                <a14:useLocalDpi xmlns:a14="http://schemas.microsoft.com/office/drawing/2010/main" val="0"/>
                              </a:ext>
                            </a:extLst>
                          </a:blip>
                          <a:srcRect/>
                          <a:stretch>
                            <a:fillRect/>
                          </a:stretch>
                        </pic:blipFill>
                        <pic:spPr bwMode="auto">
                          <a:xfrm>
                            <a:off x="25405" y="17709"/>
                            <a:ext cx="9860" cy="9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78897139" name="Image 976"/>
                          <pic:cNvPicPr>
                            <a:picLocks noChangeAspect="1" noChangeArrowheads="1"/>
                          </pic:cNvPicPr>
                        </pic:nvPicPr>
                        <pic:blipFill>
                          <a:blip r:embed="rId400" cstate="print">
                            <a:extLst>
                              <a:ext uri="{28A0092B-C50C-407E-A947-70E740481C1C}">
                                <a14:useLocalDpi xmlns:a14="http://schemas.microsoft.com/office/drawing/2010/main" val="0"/>
                              </a:ext>
                            </a:extLst>
                          </a:blip>
                          <a:srcRect/>
                          <a:stretch>
                            <a:fillRect/>
                          </a:stretch>
                        </pic:blipFill>
                        <pic:spPr bwMode="auto">
                          <a:xfrm>
                            <a:off x="25024" y="18897"/>
                            <a:ext cx="6019" cy="22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5982618" name="Image 977"/>
                          <pic:cNvPicPr>
                            <a:picLocks noChangeAspect="1" noChangeArrowheads="1"/>
                          </pic:cNvPicPr>
                        </pic:nvPicPr>
                        <pic:blipFill>
                          <a:blip r:embed="rId401" cstate="print">
                            <a:extLst>
                              <a:ext uri="{28A0092B-C50C-407E-A947-70E740481C1C}">
                                <a14:useLocalDpi xmlns:a14="http://schemas.microsoft.com/office/drawing/2010/main" val="0"/>
                              </a:ext>
                            </a:extLst>
                          </a:blip>
                          <a:srcRect/>
                          <a:stretch>
                            <a:fillRect/>
                          </a:stretch>
                        </pic:blipFill>
                        <pic:spPr bwMode="auto">
                          <a:xfrm>
                            <a:off x="31409" y="18928"/>
                            <a:ext cx="4176" cy="9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6226964" name="Image 978"/>
                          <pic:cNvPicPr>
                            <a:picLocks noChangeAspect="1" noChangeArrowheads="1"/>
                          </pic:cNvPicPr>
                        </pic:nvPicPr>
                        <pic:blipFill>
                          <a:blip r:embed="rId402" cstate="print">
                            <a:extLst>
                              <a:ext uri="{28A0092B-C50C-407E-A947-70E740481C1C}">
                                <a14:useLocalDpi xmlns:a14="http://schemas.microsoft.com/office/drawing/2010/main" val="0"/>
                              </a:ext>
                            </a:extLst>
                          </a:blip>
                          <a:srcRect/>
                          <a:stretch>
                            <a:fillRect/>
                          </a:stretch>
                        </pic:blipFill>
                        <pic:spPr bwMode="auto">
                          <a:xfrm>
                            <a:off x="23332" y="20101"/>
                            <a:ext cx="14021" cy="14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56587107" name="Image 979"/>
                          <pic:cNvPicPr>
                            <a:picLocks noChangeAspect="1" noChangeArrowheads="1"/>
                          </pic:cNvPicPr>
                        </pic:nvPicPr>
                        <pic:blipFill>
                          <a:blip r:embed="rId403" cstate="print">
                            <a:extLst>
                              <a:ext uri="{28A0092B-C50C-407E-A947-70E740481C1C}">
                                <a14:useLocalDpi xmlns:a14="http://schemas.microsoft.com/office/drawing/2010/main" val="0"/>
                              </a:ext>
                            </a:extLst>
                          </a:blip>
                          <a:srcRect/>
                          <a:stretch>
                            <a:fillRect/>
                          </a:stretch>
                        </pic:blipFill>
                        <pic:spPr bwMode="auto">
                          <a:xfrm>
                            <a:off x="28346" y="21305"/>
                            <a:ext cx="3901" cy="2241"/>
                          </a:xfrm>
                          <a:prstGeom prst="rect">
                            <a:avLst/>
                          </a:prstGeom>
                          <a:noFill/>
                          <a:extLst>
                            <a:ext uri="{909E8E84-426E-40DD-AFC4-6F175D3DCCD1}">
                              <a14:hiddenFill xmlns:a14="http://schemas.microsoft.com/office/drawing/2010/main">
                                <a:solidFill>
                                  <a:srgbClr val="FFFFFF"/>
                                </a:solidFill>
                              </a14:hiddenFill>
                            </a:ext>
                          </a:extLst>
                        </pic:spPr>
                      </pic:pic>
                      <wps:wsp>
                        <wps:cNvPr id="357947676" name="Graphic 980"/>
                        <wps:cNvSpPr>
                          <a:spLocks/>
                        </wps:cNvSpPr>
                        <wps:spPr bwMode="auto">
                          <a:xfrm>
                            <a:off x="25679" y="14417"/>
                            <a:ext cx="2838" cy="2667"/>
                          </a:xfrm>
                          <a:custGeom>
                            <a:avLst/>
                            <a:gdLst>
                              <a:gd name="T0" fmla="*/ 283463 w 283845"/>
                              <a:gd name="T1" fmla="*/ 266699 h 266700"/>
                              <a:gd name="T2" fmla="*/ 0 w 283845"/>
                              <a:gd name="T3" fmla="*/ 0 h 266700"/>
                            </a:gdLst>
                            <a:ahLst/>
                            <a:cxnLst>
                              <a:cxn ang="0">
                                <a:pos x="T0" y="T1"/>
                              </a:cxn>
                              <a:cxn ang="0">
                                <a:pos x="T2" y="T3"/>
                              </a:cxn>
                            </a:cxnLst>
                            <a:rect l="0" t="0" r="r" b="b"/>
                            <a:pathLst>
                              <a:path w="283845" h="266700">
                                <a:moveTo>
                                  <a:pt x="283463" y="266699"/>
                                </a:moveTo>
                                <a:lnTo>
                                  <a:pt x="0" y="0"/>
                                </a:lnTo>
                              </a:path>
                            </a:pathLst>
                          </a:custGeom>
                          <a:noFill/>
                          <a:ln w="80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23682981" name="Graphic 981"/>
                        <wps:cNvSpPr>
                          <a:spLocks/>
                        </wps:cNvSpPr>
                        <wps:spPr bwMode="auto">
                          <a:xfrm>
                            <a:off x="25191" y="13914"/>
                            <a:ext cx="3613" cy="3467"/>
                          </a:xfrm>
                          <a:custGeom>
                            <a:avLst/>
                            <a:gdLst>
                              <a:gd name="T0" fmla="*/ 82296 w 361315"/>
                              <a:gd name="T1" fmla="*/ 25908 h 346710"/>
                              <a:gd name="T2" fmla="*/ 0 w 361315"/>
                              <a:gd name="T3" fmla="*/ 0 h 346710"/>
                              <a:gd name="T4" fmla="*/ 32004 w 361315"/>
                              <a:gd name="T5" fmla="*/ 83820 h 346710"/>
                              <a:gd name="T6" fmla="*/ 82296 w 361315"/>
                              <a:gd name="T7" fmla="*/ 25908 h 346710"/>
                              <a:gd name="T8" fmla="*/ 360807 w 361315"/>
                              <a:gd name="T9" fmla="*/ 319278 h 346710"/>
                              <a:gd name="T10" fmla="*/ 358279 w 361315"/>
                              <a:gd name="T11" fmla="*/ 309181 h 346710"/>
                              <a:gd name="T12" fmla="*/ 352044 w 361315"/>
                              <a:gd name="T13" fmla="*/ 300228 h 346710"/>
                              <a:gd name="T14" fmla="*/ 343090 w 361315"/>
                              <a:gd name="T15" fmla="*/ 294462 h 346710"/>
                              <a:gd name="T16" fmla="*/ 332994 w 361315"/>
                              <a:gd name="T17" fmla="*/ 292989 h 346710"/>
                              <a:gd name="T18" fmla="*/ 322897 w 361315"/>
                              <a:gd name="T19" fmla="*/ 295516 h 346710"/>
                              <a:gd name="T20" fmla="*/ 313944 w 361315"/>
                              <a:gd name="T21" fmla="*/ 301752 h 346710"/>
                              <a:gd name="T22" fmla="*/ 308178 w 361315"/>
                              <a:gd name="T23" fmla="*/ 310705 h 346710"/>
                              <a:gd name="T24" fmla="*/ 306705 w 361315"/>
                              <a:gd name="T25" fmla="*/ 320802 h 346710"/>
                              <a:gd name="T26" fmla="*/ 309219 w 361315"/>
                              <a:gd name="T27" fmla="*/ 330898 h 346710"/>
                              <a:gd name="T28" fmla="*/ 315468 w 361315"/>
                              <a:gd name="T29" fmla="*/ 339852 h 346710"/>
                              <a:gd name="T30" fmla="*/ 324421 w 361315"/>
                              <a:gd name="T31" fmla="*/ 344970 h 346710"/>
                              <a:gd name="T32" fmla="*/ 334518 w 361315"/>
                              <a:gd name="T33" fmla="*/ 346519 h 346710"/>
                              <a:gd name="T34" fmla="*/ 344614 w 361315"/>
                              <a:gd name="T35" fmla="*/ 344347 h 346710"/>
                              <a:gd name="T36" fmla="*/ 353568 w 361315"/>
                              <a:gd name="T37" fmla="*/ 338328 h 346710"/>
                              <a:gd name="T38" fmla="*/ 359321 w 361315"/>
                              <a:gd name="T39" fmla="*/ 329374 h 346710"/>
                              <a:gd name="T40" fmla="*/ 360807 w 361315"/>
                              <a:gd name="T41" fmla="*/ 319278 h 3467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361315" h="346710">
                                <a:moveTo>
                                  <a:pt x="82296" y="25908"/>
                                </a:moveTo>
                                <a:lnTo>
                                  <a:pt x="0" y="0"/>
                                </a:lnTo>
                                <a:lnTo>
                                  <a:pt x="32004" y="83820"/>
                                </a:lnTo>
                                <a:lnTo>
                                  <a:pt x="82296" y="25908"/>
                                </a:lnTo>
                                <a:close/>
                              </a:path>
                              <a:path w="361315" h="346710">
                                <a:moveTo>
                                  <a:pt x="360807" y="319278"/>
                                </a:moveTo>
                                <a:lnTo>
                                  <a:pt x="358279" y="309181"/>
                                </a:lnTo>
                                <a:lnTo>
                                  <a:pt x="352044" y="300228"/>
                                </a:lnTo>
                                <a:lnTo>
                                  <a:pt x="343090" y="294462"/>
                                </a:lnTo>
                                <a:lnTo>
                                  <a:pt x="332994" y="292989"/>
                                </a:lnTo>
                                <a:lnTo>
                                  <a:pt x="322897" y="295516"/>
                                </a:lnTo>
                                <a:lnTo>
                                  <a:pt x="313944" y="301752"/>
                                </a:lnTo>
                                <a:lnTo>
                                  <a:pt x="308178" y="310705"/>
                                </a:lnTo>
                                <a:lnTo>
                                  <a:pt x="306705" y="320802"/>
                                </a:lnTo>
                                <a:lnTo>
                                  <a:pt x="309219" y="330898"/>
                                </a:lnTo>
                                <a:lnTo>
                                  <a:pt x="315468" y="339852"/>
                                </a:lnTo>
                                <a:lnTo>
                                  <a:pt x="324421" y="344970"/>
                                </a:lnTo>
                                <a:lnTo>
                                  <a:pt x="334518" y="346519"/>
                                </a:lnTo>
                                <a:lnTo>
                                  <a:pt x="344614" y="344347"/>
                                </a:lnTo>
                                <a:lnTo>
                                  <a:pt x="353568" y="338328"/>
                                </a:lnTo>
                                <a:lnTo>
                                  <a:pt x="359321" y="329374"/>
                                </a:lnTo>
                                <a:lnTo>
                                  <a:pt x="360807" y="31927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65319632" name="Image 982"/>
                          <pic:cNvPicPr>
                            <a:picLocks noChangeAspect="1" noChangeArrowheads="1"/>
                          </pic:cNvPicPr>
                        </pic:nvPicPr>
                        <pic:blipFill>
                          <a:blip r:embed="rId404" cstate="print">
                            <a:extLst>
                              <a:ext uri="{28A0092B-C50C-407E-A947-70E740481C1C}">
                                <a14:useLocalDpi xmlns:a14="http://schemas.microsoft.com/office/drawing/2010/main" val="0"/>
                              </a:ext>
                            </a:extLst>
                          </a:blip>
                          <a:srcRect/>
                          <a:stretch>
                            <a:fillRect/>
                          </a:stretch>
                        </pic:blipFill>
                        <pic:spPr bwMode="auto">
                          <a:xfrm>
                            <a:off x="32689" y="1570"/>
                            <a:ext cx="11506" cy="9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1328265" name="Image 983"/>
                          <pic:cNvPicPr>
                            <a:picLocks noChangeAspect="1" noChangeArrowheads="1"/>
                          </pic:cNvPicPr>
                        </pic:nvPicPr>
                        <pic:blipFill>
                          <a:blip r:embed="rId405" cstate="print">
                            <a:extLst>
                              <a:ext uri="{28A0092B-C50C-407E-A947-70E740481C1C}">
                                <a14:useLocalDpi xmlns:a14="http://schemas.microsoft.com/office/drawing/2010/main" val="0"/>
                              </a:ext>
                            </a:extLst>
                          </a:blip>
                          <a:srcRect/>
                          <a:stretch>
                            <a:fillRect/>
                          </a:stretch>
                        </pic:blipFill>
                        <pic:spPr bwMode="auto">
                          <a:xfrm>
                            <a:off x="35920" y="2773"/>
                            <a:ext cx="5121" cy="224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64354024" name="Image 984"/>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37277" y="3917"/>
                            <a:ext cx="1453" cy="3001"/>
                          </a:xfrm>
                          <a:prstGeom prst="rect">
                            <a:avLst/>
                          </a:prstGeom>
                          <a:noFill/>
                          <a:extLst>
                            <a:ext uri="{909E8E84-426E-40DD-AFC4-6F175D3DCCD1}">
                              <a14:hiddenFill xmlns:a14="http://schemas.microsoft.com/office/drawing/2010/main">
                                <a:solidFill>
                                  <a:srgbClr val="FFFFFF"/>
                                </a:solidFill>
                              </a14:hiddenFill>
                            </a:ext>
                          </a:extLst>
                        </pic:spPr>
                      </pic:pic>
                      <wps:wsp>
                        <wps:cNvPr id="1572724491" name="Graphic 985"/>
                        <wps:cNvSpPr>
                          <a:spLocks/>
                        </wps:cNvSpPr>
                        <wps:spPr bwMode="auto">
                          <a:xfrm>
                            <a:off x="1493" y="17922"/>
                            <a:ext cx="11601" cy="4591"/>
                          </a:xfrm>
                          <a:custGeom>
                            <a:avLst/>
                            <a:gdLst>
                              <a:gd name="T0" fmla="*/ 1159763 w 1160145"/>
                              <a:gd name="T1" fmla="*/ 0 h 459105"/>
                              <a:gd name="T2" fmla="*/ 0 w 1160145"/>
                              <a:gd name="T3" fmla="*/ 0 h 459105"/>
                              <a:gd name="T4" fmla="*/ 0 w 1160145"/>
                              <a:gd name="T5" fmla="*/ 458723 h 459105"/>
                              <a:gd name="T6" fmla="*/ 1159763 w 1160145"/>
                              <a:gd name="T7" fmla="*/ 458723 h 459105"/>
                              <a:gd name="T8" fmla="*/ 1159763 w 1160145"/>
                              <a:gd name="T9" fmla="*/ 0 h 459105"/>
                            </a:gdLst>
                            <a:ahLst/>
                            <a:cxnLst>
                              <a:cxn ang="0">
                                <a:pos x="T0" y="T1"/>
                              </a:cxn>
                              <a:cxn ang="0">
                                <a:pos x="T2" y="T3"/>
                              </a:cxn>
                              <a:cxn ang="0">
                                <a:pos x="T4" y="T5"/>
                              </a:cxn>
                              <a:cxn ang="0">
                                <a:pos x="T6" y="T7"/>
                              </a:cxn>
                              <a:cxn ang="0">
                                <a:pos x="T8" y="T9"/>
                              </a:cxn>
                            </a:cxnLst>
                            <a:rect l="0" t="0" r="r" b="b"/>
                            <a:pathLst>
                              <a:path w="1160145" h="459105">
                                <a:moveTo>
                                  <a:pt x="1159763" y="0"/>
                                </a:moveTo>
                                <a:lnTo>
                                  <a:pt x="0" y="0"/>
                                </a:lnTo>
                                <a:lnTo>
                                  <a:pt x="0" y="458723"/>
                                </a:lnTo>
                                <a:lnTo>
                                  <a:pt x="1159763" y="458723"/>
                                </a:lnTo>
                                <a:lnTo>
                                  <a:pt x="115976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55996939" name="Image 986"/>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2727" y="18547"/>
                            <a:ext cx="9266" cy="14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3287437" name="Image 987"/>
                          <pic:cNvPicPr>
                            <a:picLocks noChangeAspect="1" noChangeArrowheads="1"/>
                          </pic:cNvPicPr>
                        </pic:nvPicPr>
                        <pic:blipFill>
                          <a:blip r:embed="rId408" cstate="print">
                            <a:extLst>
                              <a:ext uri="{28A0092B-C50C-407E-A947-70E740481C1C}">
                                <a14:useLocalDpi xmlns:a14="http://schemas.microsoft.com/office/drawing/2010/main" val="0"/>
                              </a:ext>
                            </a:extLst>
                          </a:blip>
                          <a:srcRect/>
                          <a:stretch>
                            <a:fillRect/>
                          </a:stretch>
                        </pic:blipFill>
                        <pic:spPr bwMode="auto">
                          <a:xfrm>
                            <a:off x="4297" y="19736"/>
                            <a:ext cx="5974" cy="22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991987" name="Image 988"/>
                          <pic:cNvPicPr>
                            <a:picLocks noChangeAspect="1" noChangeArrowheads="1"/>
                          </pic:cNvPicPr>
                        </pic:nvPicPr>
                        <pic:blipFill>
                          <a:blip r:embed="rId409" cstate="print">
                            <a:extLst>
                              <a:ext uri="{28A0092B-C50C-407E-A947-70E740481C1C}">
                                <a14:useLocalDpi xmlns:a14="http://schemas.microsoft.com/office/drawing/2010/main" val="0"/>
                              </a:ext>
                            </a:extLst>
                          </a:blip>
                          <a:srcRect/>
                          <a:stretch>
                            <a:fillRect/>
                          </a:stretch>
                        </pic:blipFill>
                        <pic:spPr bwMode="auto">
                          <a:xfrm>
                            <a:off x="3032" y="20955"/>
                            <a:ext cx="8535" cy="141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0051608" name="Image 989"/>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8149" y="14919"/>
                            <a:ext cx="2945" cy="2946"/>
                          </a:xfrm>
                          <a:prstGeom prst="rect">
                            <a:avLst/>
                          </a:prstGeom>
                          <a:noFill/>
                          <a:extLst>
                            <a:ext uri="{909E8E84-426E-40DD-AFC4-6F175D3DCCD1}">
                              <a14:hiddenFill xmlns:a14="http://schemas.microsoft.com/office/drawing/2010/main">
                                <a:solidFill>
                                  <a:srgbClr val="FFFFFF"/>
                                </a:solidFill>
                              </a14:hiddenFill>
                            </a:ext>
                          </a:extLst>
                        </pic:spPr>
                      </pic:pic>
                      <wps:wsp>
                        <wps:cNvPr id="1561299582" name="Graphic 990"/>
                        <wps:cNvSpPr>
                          <a:spLocks/>
                        </wps:cNvSpPr>
                        <wps:spPr bwMode="auto">
                          <a:xfrm>
                            <a:off x="26929" y="2910"/>
                            <a:ext cx="1009" cy="3842"/>
                          </a:xfrm>
                          <a:custGeom>
                            <a:avLst/>
                            <a:gdLst>
                              <a:gd name="T0" fmla="*/ 0 w 100965"/>
                              <a:gd name="T1" fmla="*/ 0 h 384175"/>
                              <a:gd name="T2" fmla="*/ 100583 w 100965"/>
                              <a:gd name="T3" fmla="*/ 384047 h 384175"/>
                            </a:gdLst>
                            <a:ahLst/>
                            <a:cxnLst>
                              <a:cxn ang="0">
                                <a:pos x="T0" y="T1"/>
                              </a:cxn>
                              <a:cxn ang="0">
                                <a:pos x="T2" y="T3"/>
                              </a:cxn>
                            </a:cxnLst>
                            <a:rect l="0" t="0" r="r" b="b"/>
                            <a:pathLst>
                              <a:path w="100965" h="384175">
                                <a:moveTo>
                                  <a:pt x="0" y="0"/>
                                </a:moveTo>
                                <a:lnTo>
                                  <a:pt x="100583" y="384047"/>
                                </a:lnTo>
                              </a:path>
                            </a:pathLst>
                          </a:custGeom>
                          <a:noFill/>
                          <a:ln w="80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367942" name="Graphic 991"/>
                        <wps:cNvSpPr>
                          <a:spLocks/>
                        </wps:cNvSpPr>
                        <wps:spPr bwMode="auto">
                          <a:xfrm>
                            <a:off x="26683" y="2663"/>
                            <a:ext cx="1588" cy="4668"/>
                          </a:xfrm>
                          <a:custGeom>
                            <a:avLst/>
                            <a:gdLst>
                              <a:gd name="T0" fmla="*/ 53581 w 158750"/>
                              <a:gd name="T1" fmla="*/ 30492 h 466725"/>
                              <a:gd name="T2" fmla="*/ 53467 w 158750"/>
                              <a:gd name="T3" fmla="*/ 20142 h 466725"/>
                              <a:gd name="T4" fmla="*/ 48437 w 158750"/>
                              <a:gd name="T5" fmla="*/ 10185 h 466725"/>
                              <a:gd name="T6" fmla="*/ 40703 w 158750"/>
                              <a:gd name="T7" fmla="*/ 3378 h 466725"/>
                              <a:gd name="T8" fmla="*/ 30962 w 158750"/>
                              <a:gd name="T9" fmla="*/ 0 h 466725"/>
                              <a:gd name="T10" fmla="*/ 19939 w 158750"/>
                              <a:gd name="T11" fmla="*/ 330 h 466725"/>
                              <a:gd name="T12" fmla="*/ 10617 w 158750"/>
                              <a:gd name="T13" fmla="*/ 4686 h 466725"/>
                              <a:gd name="T14" fmla="*/ 3746 w 158750"/>
                              <a:gd name="T15" fmla="*/ 12331 h 466725"/>
                              <a:gd name="T16" fmla="*/ 0 w 158750"/>
                              <a:gd name="T17" fmla="*/ 21971 h 466725"/>
                              <a:gd name="T18" fmla="*/ 127 w 158750"/>
                              <a:gd name="T19" fmla="*/ 32334 h 466725"/>
                              <a:gd name="T20" fmla="*/ 5143 w 158750"/>
                              <a:gd name="T21" fmla="*/ 42494 h 466725"/>
                              <a:gd name="T22" fmla="*/ 12890 w 158750"/>
                              <a:gd name="T23" fmla="*/ 49669 h 466725"/>
                              <a:gd name="T24" fmla="*/ 22618 w 158750"/>
                              <a:gd name="T25" fmla="*/ 53124 h 466725"/>
                              <a:gd name="T26" fmla="*/ 33655 w 158750"/>
                              <a:gd name="T27" fmla="*/ 52146 h 466725"/>
                              <a:gd name="T28" fmla="*/ 42964 w 158750"/>
                              <a:gd name="T29" fmla="*/ 47790 h 466725"/>
                              <a:gd name="T30" fmla="*/ 49847 w 158750"/>
                              <a:gd name="T31" fmla="*/ 40144 h 466725"/>
                              <a:gd name="T32" fmla="*/ 53581 w 158750"/>
                              <a:gd name="T33" fmla="*/ 30492 h 466725"/>
                              <a:gd name="T34" fmla="*/ 158623 w 158750"/>
                              <a:gd name="T35" fmla="*/ 391998 h 466725"/>
                              <a:gd name="T36" fmla="*/ 83947 w 158750"/>
                              <a:gd name="T37" fmla="*/ 408762 h 466725"/>
                              <a:gd name="T38" fmla="*/ 134239 w 158750"/>
                              <a:gd name="T39" fmla="*/ 466674 h 466725"/>
                              <a:gd name="T40" fmla="*/ 158623 w 158750"/>
                              <a:gd name="T41" fmla="*/ 391998 h 4667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750" h="466725">
                                <a:moveTo>
                                  <a:pt x="53581" y="30492"/>
                                </a:moveTo>
                                <a:lnTo>
                                  <a:pt x="53467" y="20142"/>
                                </a:lnTo>
                                <a:lnTo>
                                  <a:pt x="48437" y="10185"/>
                                </a:lnTo>
                                <a:lnTo>
                                  <a:pt x="40703" y="3378"/>
                                </a:lnTo>
                                <a:lnTo>
                                  <a:pt x="30962" y="0"/>
                                </a:lnTo>
                                <a:lnTo>
                                  <a:pt x="19939" y="330"/>
                                </a:lnTo>
                                <a:lnTo>
                                  <a:pt x="10617" y="4686"/>
                                </a:lnTo>
                                <a:lnTo>
                                  <a:pt x="3746" y="12331"/>
                                </a:lnTo>
                                <a:lnTo>
                                  <a:pt x="0" y="21971"/>
                                </a:lnTo>
                                <a:lnTo>
                                  <a:pt x="127" y="32334"/>
                                </a:lnTo>
                                <a:lnTo>
                                  <a:pt x="5143" y="42494"/>
                                </a:lnTo>
                                <a:lnTo>
                                  <a:pt x="12890" y="49669"/>
                                </a:lnTo>
                                <a:lnTo>
                                  <a:pt x="22618" y="53124"/>
                                </a:lnTo>
                                <a:lnTo>
                                  <a:pt x="33655" y="52146"/>
                                </a:lnTo>
                                <a:lnTo>
                                  <a:pt x="42964" y="47790"/>
                                </a:lnTo>
                                <a:lnTo>
                                  <a:pt x="49847" y="40144"/>
                                </a:lnTo>
                                <a:lnTo>
                                  <a:pt x="53581" y="30492"/>
                                </a:lnTo>
                                <a:close/>
                              </a:path>
                              <a:path w="158750" h="466725">
                                <a:moveTo>
                                  <a:pt x="158623" y="391998"/>
                                </a:moveTo>
                                <a:lnTo>
                                  <a:pt x="83947" y="408762"/>
                                </a:lnTo>
                                <a:lnTo>
                                  <a:pt x="134239" y="466674"/>
                                </a:lnTo>
                                <a:lnTo>
                                  <a:pt x="158623" y="39199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15296409" name="Image 992"/>
                          <pic:cNvPicPr>
                            <a:picLocks noChangeAspect="1" noChangeArrowheads="1"/>
                          </pic:cNvPicPr>
                        </pic:nvPicPr>
                        <pic:blipFill>
                          <a:blip r:embed="rId411" cstate="print">
                            <a:extLst>
                              <a:ext uri="{28A0092B-C50C-407E-A947-70E740481C1C}">
                                <a14:useLocalDpi xmlns:a14="http://schemas.microsoft.com/office/drawing/2010/main" val="0"/>
                              </a:ext>
                            </a:extLst>
                          </a:blip>
                          <a:srcRect/>
                          <a:stretch>
                            <a:fillRect/>
                          </a:stretch>
                        </pic:blipFill>
                        <pic:spPr bwMode="auto">
                          <a:xfrm>
                            <a:off x="18409" y="625"/>
                            <a:ext cx="11491" cy="92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1698617" name="Image 993"/>
                          <pic:cNvPicPr>
                            <a:picLocks noChangeAspect="1" noChangeArrowheads="1"/>
                          </pic:cNvPicPr>
                        </pic:nvPicPr>
                        <pic:blipFill>
                          <a:blip r:embed="rId412" cstate="print">
                            <a:extLst>
                              <a:ext uri="{28A0092B-C50C-407E-A947-70E740481C1C}">
                                <a14:useLocalDpi xmlns:a14="http://schemas.microsoft.com/office/drawing/2010/main" val="0"/>
                              </a:ext>
                            </a:extLst>
                          </a:blip>
                          <a:srcRect/>
                          <a:stretch>
                            <a:fillRect/>
                          </a:stretch>
                        </pic:blipFill>
                        <pic:spPr bwMode="auto">
                          <a:xfrm>
                            <a:off x="22204" y="1829"/>
                            <a:ext cx="3902" cy="7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06968912" name="Image 994"/>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11826" y="17419"/>
                            <a:ext cx="1991" cy="1222"/>
                          </a:xfrm>
                          <a:prstGeom prst="rect">
                            <a:avLst/>
                          </a:prstGeom>
                          <a:noFill/>
                          <a:extLst>
                            <a:ext uri="{909E8E84-426E-40DD-AFC4-6F175D3DCCD1}">
                              <a14:hiddenFill xmlns:a14="http://schemas.microsoft.com/office/drawing/2010/main">
                                <a:solidFill>
                                  <a:srgbClr val="FFFFFF"/>
                                </a:solidFill>
                              </a14:hiddenFill>
                            </a:ext>
                          </a:extLst>
                        </pic:spPr>
                      </pic:pic>
                      <wps:wsp>
                        <wps:cNvPr id="376550803" name="Graphic 995"/>
                        <wps:cNvSpPr>
                          <a:spLocks/>
                        </wps:cNvSpPr>
                        <wps:spPr bwMode="auto">
                          <a:xfrm>
                            <a:off x="17510" y="11750"/>
                            <a:ext cx="13" cy="3175"/>
                          </a:xfrm>
                          <a:custGeom>
                            <a:avLst/>
                            <a:gdLst>
                              <a:gd name="T0" fmla="*/ 0 w 1270"/>
                              <a:gd name="T1" fmla="*/ 316991 h 317500"/>
                              <a:gd name="T2" fmla="*/ 0 w 1270"/>
                              <a:gd name="T3" fmla="*/ 0 h 317500"/>
                            </a:gdLst>
                            <a:ahLst/>
                            <a:cxnLst>
                              <a:cxn ang="0">
                                <a:pos x="T0" y="T1"/>
                              </a:cxn>
                              <a:cxn ang="0">
                                <a:pos x="T2" y="T3"/>
                              </a:cxn>
                            </a:cxnLst>
                            <a:rect l="0" t="0" r="r" b="b"/>
                            <a:pathLst>
                              <a:path w="1270" h="317500">
                                <a:moveTo>
                                  <a:pt x="0" y="316991"/>
                                </a:moveTo>
                                <a:lnTo>
                                  <a:pt x="0" y="0"/>
                                </a:lnTo>
                              </a:path>
                            </a:pathLst>
                          </a:custGeom>
                          <a:noFill/>
                          <a:ln w="800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9226399" name="Graphic 996"/>
                        <wps:cNvSpPr>
                          <a:spLocks/>
                        </wps:cNvSpPr>
                        <wps:spPr bwMode="auto">
                          <a:xfrm>
                            <a:off x="17175" y="11079"/>
                            <a:ext cx="673" cy="4420"/>
                          </a:xfrm>
                          <a:custGeom>
                            <a:avLst/>
                            <a:gdLst>
                              <a:gd name="T0" fmla="*/ 67056 w 67310"/>
                              <a:gd name="T1" fmla="*/ 376428 h 441959"/>
                              <a:gd name="T2" fmla="*/ 0 w 67310"/>
                              <a:gd name="T3" fmla="*/ 376428 h 441959"/>
                              <a:gd name="T4" fmla="*/ 33528 w 67310"/>
                              <a:gd name="T5" fmla="*/ 441960 h 441959"/>
                              <a:gd name="T6" fmla="*/ 67056 w 67310"/>
                              <a:gd name="T7" fmla="*/ 376428 h 441959"/>
                              <a:gd name="T8" fmla="*/ 67056 w 67310"/>
                              <a:gd name="T9" fmla="*/ 76200 h 441959"/>
                              <a:gd name="T10" fmla="*/ 33528 w 67310"/>
                              <a:gd name="T11" fmla="*/ 0 h 441959"/>
                              <a:gd name="T12" fmla="*/ 0 w 67310"/>
                              <a:gd name="T13" fmla="*/ 76200 h 441959"/>
                              <a:gd name="T14" fmla="*/ 67056 w 67310"/>
                              <a:gd name="T15" fmla="*/ 76200 h 441959"/>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7310" h="441959">
                                <a:moveTo>
                                  <a:pt x="67056" y="376428"/>
                                </a:moveTo>
                                <a:lnTo>
                                  <a:pt x="0" y="376428"/>
                                </a:lnTo>
                                <a:lnTo>
                                  <a:pt x="33528" y="441960"/>
                                </a:lnTo>
                                <a:lnTo>
                                  <a:pt x="67056" y="376428"/>
                                </a:lnTo>
                                <a:close/>
                              </a:path>
                              <a:path w="67310" h="441959">
                                <a:moveTo>
                                  <a:pt x="67056" y="76200"/>
                                </a:moveTo>
                                <a:lnTo>
                                  <a:pt x="33528" y="0"/>
                                </a:lnTo>
                                <a:lnTo>
                                  <a:pt x="0" y="76200"/>
                                </a:lnTo>
                                <a:lnTo>
                                  <a:pt x="67056" y="7620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oel="http://schemas.microsoft.com/office/2019/extlst">
            <w:pict>
              <v:group w14:anchorId="116BE45F" id="Group 240" o:spid="_x0000_s1026" style="width:352pt;height:204.15pt;mso-position-horizontal-relative:char;mso-position-vertical-relative:line" coordsize="44704,25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">
                <v:shape id="Graphic 956" o:spid="_x0000_s1027" style="position:absolute;left:502;top:914;width:13;height:24524;visibility:visible;mso-wrap-style:square;v-text-anchor:top" coordsize="1270,2452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" path="m,l,2452115e" filled="f" strokeweight=".66725mm">
                  <v:path arrowok="t" o:connecttype="custom" o:connectlocs="0,0;0,24521" o:connectangles="0,0"/>
                </v:shape>
                <v:shape id="Graphic 957" o:spid="_x0000_s1028" style="position:absolute;width:1085;height:1085;visibility:visible;mso-wrap-style:square;v-text-anchor:top" coordsize="10858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" path="m50291,l,108203r108203,l50291,xe" fillcolor="black" stroked="f">
                  <v:path arrowok="t" o:connecttype="custom" o:connectlocs="503,0;0,1081;1081,1081;503,0" o:connectangles="0,0,0,0"/>
                </v:shape>
                <v:shape id="Graphic 958" o:spid="_x0000_s1029" style="position:absolute;left:502;top:25435;width:43282;height:13;visibility:visible;mso-wrap-style:square;v-text-anchor:top" coordsize="4328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" path="m4328159,l,e" filled="f" strokeweight=".66725mm">
                  <v:path arrowok="t" o:connecttype="custom" o:connectlocs="43282,0;0,0" o:connectangles="0,0"/>
                </v:shape>
                <v:shape id="Graphic 959" o:spid="_x0000_s1030" style="position:absolute;left:43616;top:24841;width:1086;height:1086;visibility:visible;mso-wrap-style:square;v-text-anchor:top" coordsize="108585,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" path="m,l,108203,108203,59435,,xe" fillcolor="black" stroked="f">
                  <v:path arrowok="t" o:connecttype="custom" o:connectlocs="0,0;0,1082;1082,594;0,0" o:connectangles="0,0,0,0"/>
                </v:shape>
                <v:shape id="Image 960" o:spid="_x0000_s1031" type="#_x0000_t75" style="position:absolute;left:533;top:4575;width:40874;height:128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">
                  <v:imagedata r:id="rId414" o:title=""/>
                </v:shape>
                <v:shape id="Image 961" o:spid="_x0000_s1032" type="#_x0000_t75" style="position:absolute;left:10820;top:3596;width:9997;height:1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">
                  <v:imagedata r:id="rId415" o:title=""/>
                </v:shape>
                <v:shape id="Image 962" o:spid="_x0000_s1033" type="#_x0000_t75" style="position:absolute;left:9088;top:11264;width:2174;height:2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">
                  <v:imagedata r:id="rId416" o:title=""/>
                </v:shape>
                <v:shape id="Image 963" o:spid="_x0000_s1034" type="#_x0000_t75" style="position:absolute;left:3276;top:9083;width:9876;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">
                  <v:imagedata r:id="rId417" o:title=""/>
                </v:shape>
                <v:shape id="Image 964" o:spid="_x0000_s1035" type="#_x0000_t75" style="position:absolute;left:6233;top:10287;width:3901;height: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">
                  <v:imagedata r:id="rId418" o:title=""/>
                </v:shape>
                <v:shape id="Image 965" o:spid="_x0000_s1036" type="#_x0000_t75" style="position:absolute;left:40797;top:23226;width:2195;height: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">
                  <v:imagedata r:id="rId419" o:title=""/>
                </v:shape>
                <v:shape id="Image 966" o:spid="_x0000_s1037" type="#_x0000_t75" style="position:absolute;left:1127;top:1158;width:5746;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">
                  <v:imagedata r:id="rId420" o:title=""/>
                </v:shape>
                <v:shape id="Graphic 967" o:spid="_x0000_s1038" style="position:absolute;left:335;top:13578;width:11404;height:3963;visibility:visible;mso-wrap-style:square;v-text-anchor:top" coordsize="1140460,396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" path="m1139952,22860r-32004,l950976,42672r-45225,2819l909828,47244r-293,393l904582,46926r-2374,4369l902208,46596r2374,330l905256,45720r-356,-166l905751,45491r-6591,-2819l897077,41643r559,-495l894588,39624r-6096,-3048l885444,33528r-801,495l885012,36614r-2807,-1054l883005,35052r1638,-1029l884567,33528r-647,-4572l880872,27432r-4572,-3048l868680,22860r-6096,-1524l847344,18288r-10668,l826008,16764r-102,1511l816864,16764,794004,12192,763524,9144,726948,4572,688848,3048,643128,r-4572,l633984,3048,585216,25908,547116,48768r-6096,3048l505968,74676,473964,99060r-33528,30480l408432,160020r-32004,35052l345274,236601r674,-381l355092,249936,344424,237744r850,-1143l335280,242316r-24384,18288l288036,277368r-24384,21336l239268,316992r-19812,15240l205740,344424r4572,-3048l210451,341731r623,-355l216408,338328r,18288l215188,353568r-4737,-11837l205740,344424r-57912,9144l148107,354088r8865,-520l156972,370332r-8865,-16244l105156,356616r-54864,1524l,361188r4572,35052l50292,393192r54864,-3048l156972,388620r7620,-4572l210312,379476r6096,-7620l225552,371856r4572,-1524l246888,358140r1790,-1524l266700,341376r3810,-3048l289560,323088r24384,-18288l336804,286512r14224,-10668l355092,272796r-889,-1131l348996,275844r-4572,-16764l354203,271665r10033,-8013l367284,263652r3771,-4572l378625,249936r11353,-13716l467868,155448r32004,-28956l533400,99060,561441,80772r4674,-3048l560832,80772,556260,62484r12192,13716l566115,77724,592531,62484r7925,-4572l647153,35306r-8597,-254l638556,16764r9144,18288l647153,35306r41695,1270l726948,39624r36576,4572l794004,45720r22860,6096l828116,52755r-2108,-939l831850,42075r3302,406l835152,53340r-7036,-585l839724,57912r10668,1524l867156,67056r10668,4572l890016,76200r6096,4572l909828,83820r3124,-14377l950976,67056r73914,-9144l1100328,48768r7620,-1524l1139952,47244r,-24384xe" fillcolor="#ff3200" stroked="f">
                  <v:path arrowok="t" o:connecttype="custom" o:connectlocs="9509,427;9095,476;9022,466;9049,456;8970,416;8884,366;8850,366;8846,340;8808,274;8625,213;8260,168;7940,122;6888,30;6340,30;5410,518;4404,1296;3453,2366;3444,2378;3109,2606;2393,3170;2103,3414;2164,3384;2104,3418;1481,3541;1481,3541;0,3612;1052,3902;2103,3795;2301,3704;2667,3414;3139,3048;3551,2728;3444,2591;3673,2637;3900,2363;5334,991;5608,808;5661,777;6471,353;6477,351;7269,396;8168,518;8318,421;8281,528;8671,671;8961,808;9509,671;11079,473" o:connectangles="0,0,0,0,0,0,0,0,0,0,0,0,0,0,0,0,0,0,0,0,0,0,0,0,0,0,0,0,0,0,0,0,0,0,0,0,0,0,0,0,0,0,0,0,0,0,0,0"/>
                </v:shape>
                <v:shape id="Graphic 968" o:spid="_x0000_s1039" style="position:absolute;left:11582;top:14005;width:1422;height:3581;visibility:visible;mso-wrap-style:square;v-text-anchor:top" coordsize="142240,35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" path="m,l141731,358139e" filled="f" strokecolor="red" strokeweight=".96381mm">
                  <v:path arrowok="t" o:connecttype="custom" o:connectlocs="0,0;1417,3581" o:connectangles="0,0"/>
                </v:shape>
                <v:shape id="Image 969" o:spid="_x0000_s1040" type="#_x0000_t75" style="position:absolute;left:18470;top:12222;width:3780;height:2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">
                  <v:imagedata r:id="rId421" o:title=""/>
                </v:shape>
                <v:shape id="Image 970" o:spid="_x0000_s1041" type="#_x0000_t75" style="position:absolute;left:18790;top:13609;width:3292;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">
                  <v:imagedata r:id="rId422" o:title=""/>
                </v:shape>
                <v:shape id="Graphic 971" o:spid="_x0000_s1042" style="position:absolute;left:9479;top:12999;width:15672;height:6572;visibility:visible;mso-wrap-style:square;v-text-anchor:top" coordsize="1567180,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" path="m211923,594621r-15327,2787l181356,598932r-15240,3048l147828,606552r-22860,1524l71628,614172r-35052,3048l,623316r1524,33528l36576,650748r35052,-3048l99060,646176r25908,-3048l147828,638556r18288,-1524l196596,630936r16764,-1524l225552,629412r9144,-4572l239268,623316r4572,-3048l219456,620268r-3048,-9144l213360,598932r-1437,-4311xem223889,606552r-7481,l219456,620268r24384,l248920,611124r-23368,l223889,606552xem228938,606552r-3386,l225552,611124r23368,l250613,608076r-20489,l228938,606552xem235542,592836r-9990,l228078,601258r6618,5294l229666,606552r458,1524l250613,608076r847,-1524l246697,598932r-16573,l235542,592836xem219456,594360r4433,12192l225552,606552r,-4355l219456,594360xem225552,599236r,2961l228938,606552r728,l228078,601258r-2526,-2022xem225552,594360r-6096,l225552,599236r,-4876xem242316,585216r-5738,6454l243840,598932r2017,-1345l243840,594360r-1524,-9144xem246583,597103r-726,484l246697,598932r1715,l246583,597103xem259218,585216r-10806,l243840,594360r2743,2743l252984,592836r6234,-7620xem303211,518776r-15175,7004l271272,534924r-22860,13716l242316,551688r-22860,22860l213360,585216r-1524,9144l211923,594621r1437,-261l219456,594360r6096,-1524l235542,592836r1036,-1166l230124,585216r29094,l262959,580644r-831,l256032,565404r28956,l301752,557784r21336,-9144l324612,545592r10106,-13716l313944,531876,301752,521208r1459,-2432xem263956,579424r-1828,1220l262959,580644r997,-1220xem284988,565404r-28956,l266700,576072r-2744,3352l284988,565404xem345948,516636r-38100,l313944,531876r20774,l345948,516636xem451542,367820r-46158,26896l370332,426720r-30480,39624l320040,490728r-16829,28048l307848,516636r38100,l365760,490728r13716,-18288l396240,451104r18288,-15240l431292,422148r20955,-16764l449580,405384r-9144,-13716l475996,391668r1016,-1524l481584,387096r2612,-9144l464820,377952r-13716,-9144l451542,367820xem453792,403540r-4212,1844l452247,405384r1905,-1524l453792,403540xem475996,391668r-35560,l453792,403540r20172,-8824l475996,391668xem488383,364236r-28135,l464820,377952r19376,l487680,365760r703,-1524xem1277863,266792l582168,280416r-30480,3048l528828,288036r-6096,l505968,289560r-10668,7620l487680,301752r-6096,7620l472440,320040r-9144,21336l451542,367820r8706,-3584l488383,364236r8441,-18288l505968,333756r5715,-4572l509016,329184r-4572,-16764l528828,312420r,-7620l582168,304800r,-7620l1293876,297180r20574,-13716l1283208,283464r-4572,-13716l1274064,269748r3799,-2956xem512639,326078r-3623,3106l511683,329184r1905,-1524l512639,326078xem528828,312420r-24384,l512639,326078r7045,-6038l528828,319208r,-6788xem582168,304800r-53340,l536448,318516r-7620,692l528828,320040r22860,-1524l586740,315468r-4572,l582168,304800xem586700,315310r-4532,158l586740,315468r-40,-158xem1289304,297180r-707136,l586700,315310r170728,-5938l1283208,301752r6096,-4572xem1313010,266700r-29802,l1283208,283464r31242,l1321308,278892r-1524,l1313010,266700xem1325310,275401r-5526,3491l1321308,278892r4572,-3048l1325310,275401xem1341501,265176r-29337,l1325310,275401r16191,-10225xem1358695,213746r-25195,16378l1306068,246888r-4572,1524l1277863,266792r5345,-92l1313010,266700r-846,-1524l1341501,265176r36195,-22860l1383792,237744r18288,-12192l1373124,225552r-14429,-11806xem1404823,210312r-40843,l1373124,225552r28956,l1411224,219456r-6401,-9144xem1421892,204216r-21336,l1411224,219456r9144,-12192l1421892,204216xem1446447,118967r-16935,12097l1414272,147828r-3048,l1406652,156972r-6096,13716l1411224,181356r-15240,l1391412,188976r,4572l1356360,211836r2335,1910l1363980,210312r40843,l1400556,204216r21336,l1426464,195072r3048,-13716l1430449,179714r-11605,-9026l1434253,170688r-10837,-12192l1453438,158496r1982,-1524l1472184,140208r1524,-4572l1480239,126492r-20247,l1446447,118967xem1435077,171615r-4628,8099l1432560,181356r3048,-9144l1435077,171615xem1453438,158496r-30022,l1434253,170688r1355,l1435077,171615r531,597l1453438,158496xem1484071,115824r-33223,l1459992,126492r20247,l1481328,124968r2743,-9144xem1505712,36576r-10668,4572l1490472,45720r-9144,7620l1469136,67056r-9144,18288l1455420,99060r-9144,19812l1446447,118967r4401,-3143l1484071,115824r1829,-6096l1495044,94488r10668,-16764l1512570,73152r-3810,l1504188,59436r29464,l1546860,50292r-32004,l1505712,36576xem1513631,70228r-4871,2924l1512570,73152r2286,-1524l1513631,70228xem1533652,59436r-29464,l1513631,70228r10369,-6220l1527048,64008r6604,-4572xem1543812,r-6096,4572l1531620,13716r-10668,10668l1505712,36576r9144,13716l1546860,50292r12192,-10668l1566672,24384,1543812,xe" fillcolor="#ff3200" stroked="f">
                  <v:path arrowok="t" o:connecttype="custom" o:connectlocs="1250,6081;716,6477;2134,6294;2164,6111;2438,6202;2256,6111;2256,5928;2515,6065;2256,6065;2297,6065;2256,5943;2423,5852;2592,5852;3032,5188;2134,5852;2355,5928;2560,5654;3139,5319;2640,5794;3460,5166;4054,3947;3460,5166;4523,4054;4842,3779;4523,4054;4740,3947;4877,3657;5227,2880;4633,3414;5117,3292;5822,2972;12779,2668;5288,3124;5822,3048;5867,3155;5867,3153;12893,2972;13198,2789;13253,2754;13335,2301;13122,2652;13587,2137;14048,2103;14465,1190;14112,1813;13640,2103;14305,1797;14722,1402;14305,1797;14343,1707;14509,1158;14951,411;14463,1189;15057,777;15149,503;15137,702;15337,594;15149,503" o:connectangles="0,0,0,0,0,0,0,0,0,0,0,0,0,0,0,0,0,0,0,0,0,0,0,0,0,0,0,0,0,0,0,0,0,0,0,0,0,0,0,0,0,0,0,0,0,0,0,0,0,0,0,0,0,0,0,0,0,0"/>
                </v:shape>
                <v:shape id="Graphic 972" o:spid="_x0000_s1043" style="position:absolute;left:28361;top:7665;width:8509;height:13;visibility:visible;mso-wrap-style:square;v-text-anchor:top" coordsize="850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" path="m,l850391,,,e" filled="f" strokecolor="red" strokeweight=".96381mm">
                  <v:path arrowok="t" o:connecttype="custom" o:connectlocs="0,0;8504,0;0,0" o:connectangles="0,0,0"/>
                </v:shape>
                <v:shape id="Graphic 973" o:spid="_x0000_s1044" style="position:absolute;left:36880;top:7345;width:4515;height:3156;visibility:visible;mso-wrap-style:square;v-text-anchor:top" coordsize="451484,315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" path="m390384,275426r-1765,1941l402335,286511r9144,12192l426719,315467r24384,-28956l445388,278891r-50673,l390384,275426xem431672,260603r-27813,l394715,278891r50673,l431672,260603xem422147,249935r-33528,l388619,268223r-7239,l390384,275426r13475,-14823l431672,260603r-3429,-4572l422147,249935xem170878,192023r-27623,l135712,213145r19735,18502l160019,236219r32004,15240l227075,262127r9144,l274319,268223r107061,l379475,266699r9144,-16764l422147,249935r-4572,-4572l411479,242315r-175260,l236219,224027r2395,l207263,214883r-39624,l176783,198119r953,l170878,192023xem241525,224876r2314,675l236219,242315r175260,l397763,231647r-3048,l393191,230123r-118872,l241525,224876xem238614,224027r-2395,l241525,224876r-2911,-849xem179282,199494r3597,3197l167639,214883r39624,l179282,199494xem103631,91439r-16764,l73427,103386r5820,10913l82295,118871r1220,6096l100583,124967,87293,141211r1098,3568l97535,178307r9144,16764l109727,195071r3048,3048l118871,202691r6096,1524l135635,213359r77,-214l131063,208787r12192,-16764l170878,192023r-6858,-6096l124967,185927r3517,-7620l118871,178307r12192,-12192l129401,161543r-16626,l124967,149351r1663,l124967,144779r-6096,-19812l112775,112775r-914,-4572l92963,108203r14849,-9448l103631,91439xem177736,198119r-953,l179282,199494r-1546,-1375xem140207,167639r-15240,18288l164020,185927r-8573,-7620l152399,175259r-12192,-7620xem131063,166115r-12192,12192l128484,178307r5410,-11720l131063,166115xem134111,166115r-217,472l140207,167639r-6096,-1524xem126630,149351r-1663,l129401,161543r1662,l126630,149351xem85779,136289r1088,5442l87293,141211r-1514,-4922xem83515,124967r-1220,l85779,136289,83515,124967xem109727,97535r-1915,1220l109727,102107r-16764,6096l111861,108203,109727,97535xem46780,63258r8083,17513l64007,94487r9144,9144l73427,103386,67055,91439r36576,l100583,74675,92963,67055r-39624,l46780,63258xem82295,50291r-22860,l53339,67055r39624,l91439,65531,82295,50291xem19673,l13969,,,33527,24383,50291,46780,63258,45719,60959,59435,50291r22860,l76199,44195,73151,38099,70103,33527,39623,13715,19673,xe" fillcolor="#ff3200" stroked="f">
                  <v:path arrowok="t" o:connecttype="custom" o:connectlocs="4023,2865;4511,2865;3904,2754;3947,2789;4222,2499;3814,2682;4317,2606;1709,1920;1555,2317;2271,2621;3814,2682;4222,2499;2362,2423;2073,2149;1777,1981;2438,2256;3978,2317;2743,2301;2362,2240;1793,1995;2073,2149;869,914;823,1189;873,1412;1067,1951;1189,2027;1357,2131;1709,1920;1285,1783;1294,1615;1266,1494;1128,1128;1078,988;1768,1981;1402,1676;1555,1783;1311,1661;1339,1666;1339,1666;1266,1494;1311,1615;869,1417;835,1250;835,1250;1097,1021;1097,975;640,945;671,914;930,671;823,503;930,671;197,0;244,503;594,503;732,381;197,0" o:connectangles="0,0,0,0,0,0,0,0,0,0,0,0,0,0,0,0,0,0,0,0,0,0,0,0,0,0,0,0,0,0,0,0,0,0,0,0,0,0,0,0,0,0,0,0,0,0,0,0,0,0,0,0,0,0,0,0"/>
                </v:shape>
                <v:shape id="Graphic 974" o:spid="_x0000_s1045" style="position:absolute;left:24597;top:7665;width:3765;height:5931;visibility:visible;mso-wrap-style:square;v-text-anchor:top" coordsize="376555,59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" path="m376427,l,592835e" filled="f" strokecolor="red" strokeweight=".96381mm">
                  <v:path arrowok="t" o:connecttype="custom" o:connectlocs="3764,0;0,5928" o:connectangles="0,0"/>
                </v:shape>
                <v:shape id="Image 975" o:spid="_x0000_s1046" type="#_x0000_t75" style="position:absolute;left:25405;top:17709;width:9860;height: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">
                  <v:imagedata r:id="rId423" o:title=""/>
                </v:shape>
                <v:shape id="Image 976" o:spid="_x0000_s1047" type="#_x0000_t75" style="position:absolute;left:25024;top:18897;width:6019;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">
                  <v:imagedata r:id="rId424" o:title=""/>
                </v:shape>
                <v:shape id="Image 977" o:spid="_x0000_s1048" type="#_x0000_t75" style="position:absolute;left:31409;top:18928;width:4176;height:9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">
                  <v:imagedata r:id="rId425" o:title=""/>
                </v:shape>
                <v:shape id="Image 978" o:spid="_x0000_s1049" type="#_x0000_t75" style="position:absolute;left:23332;top:20101;width:14021;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">
                  <v:imagedata r:id="rId426" o:title=""/>
                </v:shape>
                <v:shape id="Image 979" o:spid="_x0000_s1050" type="#_x0000_t75" style="position:absolute;left:28346;top:21305;width:3901;height:2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">
                  <v:imagedata r:id="rId427" o:title=""/>
                </v:shape>
                <v:shape id="Graphic 980" o:spid="_x0000_s1051" style="position:absolute;left:25679;top:14417;width:2838;height:2667;visibility:visible;mso-wrap-style:square;v-text-anchor:top" coordsize="28384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" path="m283463,266699l,e" filled="f" strokeweight=".22239mm">
                  <v:path arrowok="t" o:connecttype="custom" o:connectlocs="2834,2667;0,0" o:connectangles="0,0"/>
                </v:shape>
                <v:shape id="Graphic 981" o:spid="_x0000_s1052" style="position:absolute;left:25191;top:13914;width:3613;height:3467;visibility:visible;mso-wrap-style:square;v-text-anchor:top" coordsize="361315,346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" path="m82296,25908l,,32004,83820,82296,25908xem360807,319278r-2528,-10097l352044,300228r-8954,-5766l332994,292989r-10097,2527l313944,301752r-5766,8953l306705,320802r2514,10096l315468,339852r8953,5118l334518,346519r10096,-2172l353568,338328r5753,-8954l360807,319278xe" fillcolor="black" stroked="f">
                  <v:path arrowok="t" o:connecttype="custom" o:connectlocs="823,259;0,0;320,838;823,259;3608,3193;3583,3092;3520,3002;3431,2945;3330,2930;3229,2955;3139,3017;3082,3107;3067,3208;3092,3309;3155,3398;3244,3450;3345,3465;3446,3443;3536,3383;3593,3294;3608,3193" o:connectangles="0,0,0,0,0,0,0,0,0,0,0,0,0,0,0,0,0,0,0,0,0"/>
                </v:shape>
                <v:shape id="Image 982" o:spid="_x0000_s1053" type="#_x0000_t75" style="position:absolute;left:32689;top:1570;width:11506;height: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">
                  <v:imagedata r:id="rId428" o:title=""/>
                </v:shape>
                <v:shape id="Image 983" o:spid="_x0000_s1054" type="#_x0000_t75" style="position:absolute;left:35920;top:2773;width:5121;height:22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">
                  <v:imagedata r:id="rId429" o:title=""/>
                </v:shape>
                <v:shape id="Image 984" o:spid="_x0000_s1055" type="#_x0000_t75" style="position:absolute;left:37277;top:3917;width:1453;height:3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">
                  <v:imagedata r:id="rId430" o:title=""/>
                </v:shape>
                <v:shape id="Graphic 985" o:spid="_x0000_s1056" style="position:absolute;left:1493;top:17922;width:11601;height:4591;visibility:visible;mso-wrap-style:square;v-text-anchor:top" coordsize="1160145,45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" path="m1159763,l,,,458723r1159763,l1159763,xe" stroked="f">
                  <v:path arrowok="t" o:connecttype="custom" o:connectlocs="11597,0;0,0;0,4587;11597,4587;11597,0" o:connectangles="0,0,0,0,0"/>
                </v:shape>
                <v:shape id="Image 986" o:spid="_x0000_s1057" type="#_x0000_t75" style="position:absolute;left:2727;top:18547;width:9266;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">
                  <v:imagedata r:id="rId431" o:title=""/>
                </v:shape>
                <v:shape id="Image 987" o:spid="_x0000_s1058" type="#_x0000_t75" style="position:absolute;left:4297;top:19736;width:5974;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">
                  <v:imagedata r:id="rId432" o:title=""/>
                </v:shape>
                <v:shape id="Image 988" o:spid="_x0000_s1059" type="#_x0000_t75" style="position:absolute;left:3032;top:20955;width:8535;height:1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">
                  <v:imagedata r:id="rId433" o:title=""/>
                </v:shape>
                <v:shape id="Image 989" o:spid="_x0000_s1060" type="#_x0000_t75" style="position:absolute;left:8149;top:14919;width:2945;height:2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">
                  <v:imagedata r:id="rId434" o:title=""/>
                </v:shape>
                <v:shape id="Graphic 990" o:spid="_x0000_s1061" style="position:absolute;left:26929;top:2910;width:1009;height:3842;visibility:visible;mso-wrap-style:square;v-text-anchor:top" coordsize="100965,38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" path="m,l100583,384047e" filled="f" strokeweight=".22239mm">
                  <v:path arrowok="t" o:connecttype="custom" o:connectlocs="0,0;1005,3841" o:connectangles="0,0"/>
                </v:shape>
                <v:shape id="Graphic 991" o:spid="_x0000_s1062" style="position:absolute;left:26683;top:2663;width:1588;height:4668;visibility:visible;mso-wrap-style:square;v-text-anchor:top" coordsize="158750,466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" path="m53581,30492l53467,20142,48437,10185,40703,3378,30962,,19939,330,10617,4686,3746,12331,,21971,127,32334,5143,42494r7747,7175l22618,53124r11037,-978l42964,47790r6883,-7646l53581,30492xem158623,391998l83947,408762r50292,57912l158623,391998xe" fillcolor="black" stroked="f">
                  <v:path arrowok="t" o:connecttype="custom" o:connectlocs="536,305;535,201;485,102;407,34;310,0;199,3;106,47;37,123;0,220;1,323;51,425;129,497;226,531;337,522;430,478;499,402;536,305;1587,3921;840,4088;1343,4667;1587,3921" o:connectangles="0,0,0,0,0,0,0,0,0,0,0,0,0,0,0,0,0,0,0,0,0"/>
                </v:shape>
                <v:shape id="Image 992" o:spid="_x0000_s1063" type="#_x0000_t75" style="position:absolute;left:18409;top:625;width:11491;height:9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">
                  <v:imagedata r:id="rId435" o:title=""/>
                </v:shape>
                <v:shape id="Image 993" o:spid="_x0000_s1064" type="#_x0000_t75" style="position:absolute;left:22204;top:1829;width:3902;height:7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">
                  <v:imagedata r:id="rId436" o:title=""/>
                </v:shape>
                <v:shape id="Image 994" o:spid="_x0000_s1065" type="#_x0000_t75" style="position:absolute;left:11826;top:17419;width:1991;height:1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">
                  <v:imagedata r:id="rId437" o:title=""/>
                </v:shape>
                <v:shape id="Graphic 995" o:spid="_x0000_s1066" style="position:absolute;left:17510;top:11750;width:13;height:3175;visibility:visible;mso-wrap-style:square;v-text-anchor:top" coordsize="1270,31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" path="m,316991l,e" filled="f" strokeweight=".22239mm">
                  <v:path arrowok="t" o:connecttype="custom" o:connectlocs="0,3170;0,0" o:connectangles="0,0"/>
                </v:shape>
                <v:shape id="Graphic 996" o:spid="_x0000_s1067" style="position:absolute;left:17175;top:11079;width:673;height:4420;visibility:visible;mso-wrap-style:square;v-text-anchor:top" coordsize="67310,441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" path="m67056,376428l,376428r33528,65532l67056,376428xem67056,76200l33528,,,76200r67056,xe" fillcolor="black" stroked="f">
                  <v:path arrowok="t" o:connecttype="custom" o:connectlocs="670,3765;0,3765;335,4420;670,3765;670,762;335,0;0,762;670,762" o:connectangles="0,0,0,0,0,0,0,0"/>
                </v:shape>
                <w10:anchorlock/>
              </v:group>
            </w:pict>
          </mc:Fallback>
        </mc:AlternateContent>
      </w:r>
    </w:p>
    <w:p w14:paraId="703CBA1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64BC1F75" w14:textId="6A8438A5" w:rsidR="00FB1135" w:rsidRPr="002B2DCB" w:rsidRDefault="006F3792" w:rsidP="00133A18">
      <w:pPr>
        <w:pStyle w:val="BodyText"/>
        <w:spacing w:before="41" w:line="360" w:lineRule="auto"/>
        <w:ind w:right="646"/>
        <w:jc w:val="both"/>
        <w:rPr>
          <w:rFonts w:asciiTheme="majorBidi" w:hAnsiTheme="majorBidi" w:cstheme="majorBidi"/>
          <w:sz w:val="24"/>
          <w:szCs w:val="24"/>
          <w:lang w:val="lv-LV"/>
        </w:rPr>
      </w:pPr>
      <w:bookmarkStart w:id="60" w:name="_bookmark123"/>
      <w:bookmarkEnd w:id="60"/>
      <w:r w:rsidRPr="002B2DCB">
        <w:rPr>
          <w:rFonts w:asciiTheme="majorBidi" w:hAnsiTheme="majorBidi" w:cstheme="majorBidi"/>
          <w:sz w:val="24"/>
          <w:szCs w:val="24"/>
          <w:lang w:val="lv-LV"/>
        </w:rPr>
        <w:t>5.5</w:t>
      </w:r>
      <w:r w:rsidR="00FB1135" w:rsidRPr="002B2DCB">
        <w:rPr>
          <w:rFonts w:asciiTheme="majorBidi" w:hAnsiTheme="majorBidi" w:cstheme="majorBidi"/>
          <w:sz w:val="24"/>
          <w:szCs w:val="24"/>
          <w:lang w:val="lv-LV"/>
        </w:rPr>
        <w:t>. attēls</w:t>
      </w:r>
      <w:r w:rsidR="00FB1135" w:rsidRPr="002B2DCB">
        <w:rPr>
          <w:rFonts w:asciiTheme="majorBidi" w:hAnsiTheme="majorBidi" w:cstheme="majorBidi"/>
          <w:sz w:val="24"/>
          <w:szCs w:val="24"/>
          <w:lang w:val="lv-LV"/>
        </w:rPr>
        <w:tab/>
        <w:t>Aktīvās jaudas ierobežojošo funkciju rasējums.</w:t>
      </w:r>
    </w:p>
    <w:p w14:paraId="23D756F8"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elektrostacijai jābūt aprīkotai ar reaktīvās jaudas un sprieguma kontroles funkcijām, kas spēj kontrolēt vēja elektrostacijas piegādāto reaktīvo jaudu pieslēguma punktā, un ar kontroles funkciju, kas spēj kontrolēt spriegumu sprieguma atskaites punktā, izmantojot aktivizācijas rīkojumus, kuros ir norādīto parametru iestatījuma punkti.</w:t>
      </w:r>
    </w:p>
    <w:p w14:paraId="2FA0B38B"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Konkrētas reaktīvās jaudas (Q) padeves, jaudas koeficienta un sprieguma kontroles funkcijas ir savstarpēji izslēdzošas, kas nozīmē, ka vienlaicīgi var aktivizēt tikai vienu no šīm trim funkcijām.</w:t>
      </w:r>
    </w:p>
    <w:p w14:paraId="4314A77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0A69ADD8"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Jābūt iespējai iestatīt rampas ātrumu reaktīvās jaudas regulēšanai, izmantojot iestatītos punktus. Pēc noklusējuma regulēšanas rampas ātrumam jābūt 10 MVAr/s.</w:t>
      </w:r>
    </w:p>
    <w:p w14:paraId="6EFC00C4"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Pirms nodošanas ekspluatācijā elektroenerģijas apgādes uzņēmumam sadarbībā ar pārvades sistēmas operatoru jānosaka strāvas parametru iestatījumi reaktīvās jaudas un sprieguma kontroles funkcijām.</w:t>
      </w:r>
    </w:p>
    <w:p w14:paraId="7773AF0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Q kontroles funkcija kontrolē reaktīvo jaudu neatkarīgi no aktīvās jaudas pieslēguma punktā.</w:t>
      </w:r>
    </w:p>
    <w:p w14:paraId="6D3DC33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Jebkura Q kontroles iestatītā punkta maiņa jāsāk divu sekunžu laikā un jāpabeidz ne vēlāk kā 30 sekunžu laikā pēc rīkojuma saņemšanas par iestatītā punkta maiņu.</w:t>
      </w:r>
    </w:p>
    <w:p w14:paraId="1B6AFD1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elektrostacijai jāspēj saņemt Q iestatīto punktu ar precizitāti 1 kVAr.</w:t>
      </w:r>
    </w:p>
    <w:p w14:paraId="5F2C7F9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Jaudas koeficienta vadība kontrolē reaktīvo jaudu proporcionāli aktīvajai jaudai pieslēguma punktā, kas </w:t>
      </w:r>
      <w:hyperlink r:id="rId438" w:anchor="_bookmark128" w:history="1">
        <w:r w:rsidRPr="002B2DCB">
          <w:rPr>
            <w:lang w:val="lv-LV"/>
          </w:rPr>
          <w:t>14. attēlā</w:t>
        </w:r>
      </w:hyperlink>
      <w:r w:rsidRPr="002B2DCB">
        <w:rPr>
          <w:rFonts w:asciiTheme="majorBidi" w:hAnsiTheme="majorBidi" w:cstheme="majorBidi"/>
          <w:sz w:val="24"/>
          <w:szCs w:val="24"/>
          <w:lang w:val="lv-LV"/>
        </w:rPr>
        <w:t xml:space="preserve"> parādīta ar līniju ar konstantu gradientu.</w:t>
      </w:r>
    </w:p>
    <w:p w14:paraId="7D63DBF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elektrostacijai jāspēj saņemt jaudas koeficienta iestatīto vērtību ar izšķirtspēju 0,01.</w:t>
      </w:r>
    </w:p>
    <w:p w14:paraId="60AAA5B2" w14:textId="61110E12"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noProof/>
          <w:sz w:val="24"/>
          <w:szCs w:val="24"/>
          <w:lang w:val="lv-LV"/>
        </w:rPr>
        <w:drawing>
          <wp:anchor distT="0" distB="0" distL="0" distR="0" simplePos="0" relativeHeight="252005376" behindDoc="0" locked="0" layoutInCell="1" allowOverlap="1" wp14:anchorId="5BCA45ED" wp14:editId="0896ED38">
            <wp:simplePos x="0" y="0"/>
            <wp:positionH relativeFrom="page">
              <wp:posOffset>5463540</wp:posOffset>
            </wp:positionH>
            <wp:positionV relativeFrom="page">
              <wp:posOffset>2541905</wp:posOffset>
            </wp:positionV>
            <wp:extent cx="36830" cy="10795"/>
            <wp:effectExtent l="0" t="0" r="0" b="0"/>
            <wp:wrapNone/>
            <wp:docPr id="348232221" name="Picture 2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024"/>
                    <pic:cNvPicPr>
                      <a:picLocks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36830" cy="10795"/>
                    </a:xfrm>
                    <a:prstGeom prst="rect">
                      <a:avLst/>
                    </a:prstGeom>
                    <a:noFill/>
                  </pic:spPr>
                </pic:pic>
              </a:graphicData>
            </a:graphic>
            <wp14:sizeRelH relativeFrom="page">
              <wp14:pctWidth>0</wp14:pctWidth>
            </wp14:sizeRelH>
            <wp14:sizeRelV relativeFrom="page">
              <wp14:pctHeight>0</wp14:pctHeight>
            </wp14:sizeRelV>
          </wp:anchor>
        </w:drawing>
      </w:r>
      <w:r w:rsidRPr="002B2DCB">
        <w:rPr>
          <w:rFonts w:asciiTheme="majorBidi" w:hAnsiTheme="majorBidi" w:cstheme="majorBidi"/>
          <w:sz w:val="24"/>
          <w:szCs w:val="24"/>
          <w:lang w:val="lv-LV"/>
        </w:rPr>
        <w:t>Jebkura jaudas koeficienta iestatījuma maiņa jāsāk divu sekunžu laikā un jāpabeidz ne vēlāk kā 30 sekunžu laikā pēc rīkojuma saņemšanas par iestatījuma maiņu.</w:t>
      </w:r>
    </w:p>
    <w:p w14:paraId="53B65B5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Kontroles funkcijai pabeigtas kontroles operācijas precizitāte 1 minūtes laikā nedrīkst novirzīties par vairāk nekā 2 % no Qn .</w:t>
      </w:r>
    </w:p>
    <w:p w14:paraId="0EA627BB" w14:textId="7862B2BC"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bookmarkStart w:id="61" w:name="_bookmark129"/>
      <w:bookmarkEnd w:id="61"/>
      <w:r w:rsidRPr="002B2DCB">
        <w:rPr>
          <w:rFonts w:asciiTheme="majorBidi" w:hAnsiTheme="majorBidi" w:cstheme="majorBidi"/>
          <w:sz w:val="24"/>
          <w:szCs w:val="24"/>
          <w:lang w:val="lv-LV"/>
        </w:rPr>
        <w:t>Sprieguma kontroles funkcija stabilizē spriegumu sprieguma atskaites punktā. Sprieguma kontrolei jābūt</w:t>
      </w:r>
      <w:r w:rsidR="001A1CFC" w:rsidRPr="002B2DCB">
        <w:rPr>
          <w:rFonts w:asciiTheme="majorBidi" w:hAnsiTheme="majorBidi" w:cstheme="majorBidi"/>
          <w:sz w:val="24"/>
          <w:szCs w:val="24"/>
          <w:lang w:val="lv-LV"/>
        </w:rPr>
        <w:t xml:space="preserve"> paredzētai</w:t>
      </w:r>
      <w:r w:rsidRPr="002B2DCB">
        <w:rPr>
          <w:rFonts w:asciiTheme="majorBidi" w:hAnsiTheme="majorBidi" w:cstheme="majorBidi"/>
          <w:sz w:val="24"/>
          <w:szCs w:val="24"/>
          <w:lang w:val="lv-LV"/>
        </w:rPr>
        <w:t xml:space="preserve"> norādītajam minimālā līdz maksimālā sprieguma iestatīšanas diapazonam ar precizitāti 0,5 % vai vairāk no nominālā sprieguma.</w:t>
      </w:r>
    </w:p>
    <w:p w14:paraId="47CE6B21" w14:textId="1AC4095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Jebkura sprieguma iestatītā punkta maiņa jāsāk divu sekunžu laikā un jāpabeidz ne vēlāk kā</w:t>
      </w:r>
      <w:r w:rsidR="00877390">
        <w:rPr>
          <w:rFonts w:asciiTheme="majorBidi" w:hAnsiTheme="majorBidi" w:cstheme="majorBidi"/>
          <w:sz w:val="24"/>
          <w:szCs w:val="24"/>
          <w:lang w:val="lv-LV"/>
        </w:rPr>
        <w:t>,</w:t>
      </w:r>
      <w:r w:rsidRPr="002B2DCB">
        <w:rPr>
          <w:rFonts w:asciiTheme="majorBidi" w:hAnsiTheme="majorBidi" w:cstheme="majorBidi"/>
          <w:sz w:val="24"/>
          <w:szCs w:val="24"/>
          <w:lang w:val="lv-LV"/>
        </w:rPr>
        <w:t xml:space="preserve"> 10 sekunžu laikā pēc rīkojuma saņemšanas mainīt iestatīto punktu.</w:t>
      </w:r>
    </w:p>
    <w:p w14:paraId="44D39B61"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Kontroles funkcijai pabeigtas kontroles operācijas precizitāte 1 minūtes laikā </w:t>
      </w:r>
      <w:r w:rsidRPr="002B2DCB">
        <w:rPr>
          <w:rFonts w:asciiTheme="majorBidi" w:hAnsiTheme="majorBidi" w:cstheme="majorBidi"/>
          <w:sz w:val="24"/>
          <w:szCs w:val="24"/>
          <w:lang w:val="lv-LV"/>
        </w:rPr>
        <w:lastRenderedPageBreak/>
        <w:t>nedrīkst novirzīties par vairāk nekā 2 % no Qn .</w:t>
      </w:r>
    </w:p>
    <w:p w14:paraId="6CC440E2"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Atsevišķai vēja elektrostacijai jāspēj veikt regulēšanu tās dinamiskajā diapazonā un sprieguma robežās ar konfigurētu droop.</w:t>
      </w:r>
    </w:p>
    <w:p w14:paraId="61FB8DBB"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Kad sprieguma kontrole ir sasniegusi vēja elektrostacijas dinamiskās konstrukcijas robežas, kontroles funkcijai ir jāgaida iespējamā kopējā kontrole no krāna pārslēdzēja vai citām sprieguma kontroles funkcijām.</w:t>
      </w:r>
    </w:p>
    <w:p w14:paraId="1547E946"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elektrostacijai jābūt aprīkotai ar sistēmas aizsardzību - vadības funkciju, kas spēj ļoti ātri regulēt vēja elektrostacijas piegādāto aktīvo jaudu līdz vienam vai vairākiem iepriekš noteiktiem iestatītajiem punktiem, pamatojoties uz lejupejošu regulēšanas rīkojumu. Iestatītos punktus nosaka elektroenerģijas piegādes uzņēmums, nododot ekspluatācijā, ievērojot pārvades sistēmas operatora noteikto regulējumu.</w:t>
      </w:r>
    </w:p>
    <w:p w14:paraId="0B55E77E"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elektrostacijai jābūt vismaz piecām dažādām konfigurējamām regulēšanas soļu iespējām.</w:t>
      </w:r>
    </w:p>
    <w:p w14:paraId="53E9BA8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Kā noklusējuma vērtības ir ieteicamas šādas regulēšanas darbības:</w:t>
      </w:r>
    </w:p>
    <w:p w14:paraId="290B2270" w14:textId="77777777" w:rsidR="00FB1135" w:rsidRPr="002B2DCB" w:rsidRDefault="00FB1135" w:rsidP="00F80DFB">
      <w:pPr>
        <w:pStyle w:val="BodyText"/>
        <w:numPr>
          <w:ilvl w:val="0"/>
          <w:numId w:val="26"/>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Līdz 70 % no nominālās jaudas</w:t>
      </w:r>
    </w:p>
    <w:p w14:paraId="2B34F4E3" w14:textId="77777777" w:rsidR="00FB1135" w:rsidRPr="002B2DCB" w:rsidRDefault="00FB1135" w:rsidP="00F80DFB">
      <w:pPr>
        <w:pStyle w:val="BodyText"/>
        <w:numPr>
          <w:ilvl w:val="0"/>
          <w:numId w:val="26"/>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Līdz 50% no nominālās jaudas</w:t>
      </w:r>
    </w:p>
    <w:p w14:paraId="29A365E8" w14:textId="77777777" w:rsidR="00FB1135" w:rsidRPr="002B2DCB" w:rsidRDefault="00FB1135" w:rsidP="00F80DFB">
      <w:pPr>
        <w:pStyle w:val="BodyText"/>
        <w:numPr>
          <w:ilvl w:val="0"/>
          <w:numId w:val="26"/>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Līdz 40% no nominālās jaudas</w:t>
      </w:r>
    </w:p>
    <w:p w14:paraId="7C894D05" w14:textId="77777777" w:rsidR="00FB1135" w:rsidRPr="002B2DCB" w:rsidRDefault="00FB1135" w:rsidP="00F80DFB">
      <w:pPr>
        <w:pStyle w:val="BodyText"/>
        <w:numPr>
          <w:ilvl w:val="0"/>
          <w:numId w:val="26"/>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Līdz 25% no nominālās jaudas</w:t>
      </w:r>
    </w:p>
    <w:p w14:paraId="3A5CAD8E" w14:textId="77777777" w:rsidR="00FB1135" w:rsidRPr="002B2DCB" w:rsidRDefault="00FB1135" w:rsidP="00F80DFB">
      <w:pPr>
        <w:pStyle w:val="BodyText"/>
        <w:numPr>
          <w:ilvl w:val="0"/>
          <w:numId w:val="26"/>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Līdz 0 % no nominālās jaudas, t. i., elektrostacija ir izslēgta, bet nav atvienota no tīkla.</w:t>
      </w:r>
    </w:p>
    <w:p w14:paraId="58E5F945"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Veicot lejupejošu regulēšanu, ir atļauts izslēgt atsevišķas vēja turbīnas.</w:t>
      </w:r>
    </w:p>
    <w:p w14:paraId="401047BB"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Regulēšana jāsāk vienas sekundes laikā un jāpabeidz ne vēlāk kā 10 sekunžu laikā pēc rīkojuma par regulēšanu uz leju saņemšanas.</w:t>
      </w:r>
    </w:p>
    <w:p w14:paraId="5233D7EA"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Ja sistēmas aizsardzībai tiek pasūtīta augšupejoša regulēšana, piemēram, no 4. (25 %) līdz 3. (40 %) pakāpei, ir pieļaujams ilgāks pasūtījuma izpildes laiks, ja to izraisa spēkstacijas vēja turbīnu vai citu spēkstacijas sastāvdaļu konstrukcijas ierobežojumi.</w:t>
      </w:r>
    </w:p>
    <w:p w14:paraId="51933AF9"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Atsevišķas vēja elektrostacijas vadības funkcijas ir jāsakārto prioritārā secībā. Pirmās </w:t>
      </w:r>
      <w:r w:rsidRPr="002B2DCB">
        <w:rPr>
          <w:rFonts w:asciiTheme="majorBidi" w:hAnsiTheme="majorBidi" w:cstheme="majorBidi"/>
          <w:sz w:val="24"/>
          <w:szCs w:val="24"/>
          <w:lang w:val="lv-LV"/>
        </w:rPr>
        <w:lastRenderedPageBreak/>
        <w:t>prioritātes vadības funkcijai ir prioritāte pār otrās prioritātes vadības funkciju utt.</w:t>
      </w:r>
    </w:p>
    <w:p w14:paraId="36F3F101" w14:textId="6DDFA5CC" w:rsidR="00FB1135" w:rsidRPr="002B2DCB" w:rsidRDefault="001520B9" w:rsidP="00133A18">
      <w:pPr>
        <w:pStyle w:val="BodyText"/>
        <w:spacing w:before="41" w:line="360" w:lineRule="auto"/>
        <w:ind w:right="646" w:firstLine="720"/>
        <w:jc w:val="both"/>
        <w:rPr>
          <w:rFonts w:asciiTheme="majorBidi" w:hAnsiTheme="majorBidi" w:cstheme="majorBidi"/>
          <w:sz w:val="24"/>
          <w:szCs w:val="24"/>
          <w:lang w:val="lv-LV"/>
        </w:rPr>
      </w:pPr>
      <w:hyperlink r:id="rId440" w:anchor="_bookmark132" w:history="1">
        <w:r w:rsidR="006F3792" w:rsidRPr="002B2DCB">
          <w:rPr>
            <w:rFonts w:asciiTheme="majorBidi" w:hAnsiTheme="majorBidi" w:cstheme="majorBidi"/>
            <w:sz w:val="24"/>
            <w:szCs w:val="24"/>
            <w:lang w:val="lv-LV"/>
          </w:rPr>
          <w:t>5.7</w:t>
        </w:r>
        <w:r w:rsidR="00FB1135" w:rsidRPr="002B2DCB">
          <w:rPr>
            <w:rFonts w:asciiTheme="majorBidi" w:hAnsiTheme="majorBidi" w:cstheme="majorBidi"/>
            <w:sz w:val="24"/>
            <w:szCs w:val="24"/>
            <w:lang w:val="lv-LV"/>
          </w:rPr>
          <w:t>. tabulā</w:t>
        </w:r>
      </w:hyperlink>
      <w:r w:rsidR="00FB1135" w:rsidRPr="002B2DCB">
        <w:rPr>
          <w:rFonts w:asciiTheme="majorBidi" w:hAnsiTheme="majorBidi" w:cstheme="majorBidi"/>
          <w:sz w:val="24"/>
          <w:szCs w:val="24"/>
          <w:lang w:val="lv-LV"/>
        </w:rPr>
        <w:t xml:space="preserve"> ir norādītas minimālās prasības aktīvās jaudas kontroles funkcijām četrās iekārtu kategorijās</w:t>
      </w:r>
      <w:r w:rsidR="006F3792" w:rsidRPr="002B2DCB">
        <w:rPr>
          <w:rFonts w:asciiTheme="majorBidi" w:hAnsiTheme="majorBidi" w:cstheme="majorBidi"/>
          <w:sz w:val="24"/>
          <w:szCs w:val="24"/>
          <w:lang w:val="lv-LV"/>
        </w:rPr>
        <w:t>.</w:t>
      </w:r>
    </w:p>
    <w:p w14:paraId="477175C0" w14:textId="3711F6BD" w:rsidR="00FB1135" w:rsidRPr="002B2DCB" w:rsidRDefault="006F3792" w:rsidP="00133A18">
      <w:pPr>
        <w:pStyle w:val="BodyText"/>
        <w:spacing w:before="41" w:line="360" w:lineRule="auto"/>
        <w:ind w:right="646"/>
        <w:jc w:val="right"/>
        <w:rPr>
          <w:rFonts w:asciiTheme="majorBidi" w:hAnsiTheme="majorBidi" w:cstheme="majorBidi"/>
          <w:sz w:val="24"/>
          <w:szCs w:val="24"/>
          <w:lang w:val="lv-LV"/>
        </w:rPr>
      </w:pPr>
      <w:r w:rsidRPr="002B2DCB">
        <w:rPr>
          <w:rFonts w:asciiTheme="majorBidi" w:hAnsiTheme="majorBidi" w:cstheme="majorBidi"/>
          <w:sz w:val="24"/>
          <w:szCs w:val="24"/>
          <w:lang w:val="lv-LV"/>
        </w:rPr>
        <w:t>5.7. Tabula norādītas minimālās prasības aktīvās jaudas kontroles funkcijām.</w:t>
      </w:r>
    </w:p>
    <w:tbl>
      <w:tblPr>
        <w:tblW w:w="0" w:type="auto"/>
        <w:tblInd w:w="1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1"/>
        <w:gridCol w:w="1135"/>
        <w:gridCol w:w="1133"/>
        <w:gridCol w:w="1135"/>
        <w:gridCol w:w="993"/>
      </w:tblGrid>
      <w:tr w:rsidR="00FB1135" w:rsidRPr="002B2DCB" w14:paraId="140D0164" w14:textId="77777777" w:rsidTr="00FB1135">
        <w:trPr>
          <w:trHeight w:val="789"/>
        </w:trPr>
        <w:tc>
          <w:tcPr>
            <w:tcW w:w="3401" w:type="dxa"/>
            <w:tcBorders>
              <w:top w:val="single" w:sz="4" w:space="0" w:color="000000"/>
              <w:left w:val="single" w:sz="4" w:space="0" w:color="000000"/>
              <w:bottom w:val="single" w:sz="4" w:space="0" w:color="000000"/>
              <w:right w:val="single" w:sz="4" w:space="0" w:color="000000"/>
            </w:tcBorders>
          </w:tcPr>
          <w:p w14:paraId="66BF1E0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4CF056E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Kategorija</w:t>
            </w:r>
          </w:p>
          <w:p w14:paraId="3B438E27" w14:textId="4F6FF652"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1749376" behindDoc="1" locked="0" layoutInCell="1" allowOverlap="1" wp14:anchorId="676413E8" wp14:editId="581E4D77">
                      <wp:simplePos x="0" y="0"/>
                      <wp:positionH relativeFrom="column">
                        <wp:posOffset>0</wp:posOffset>
                      </wp:positionH>
                      <wp:positionV relativeFrom="paragraph">
                        <wp:posOffset>-316865</wp:posOffset>
                      </wp:positionV>
                      <wp:extent cx="2159635" cy="508000"/>
                      <wp:effectExtent l="0" t="0" r="12065" b="6350"/>
                      <wp:wrapNone/>
                      <wp:docPr id="1108" name="Group 235"/>
                      <wp:cNvGraphicFramePr/>
                      <a:graphic xmlns:a="http://schemas.openxmlformats.org/drawingml/2006/main">
                        <a:graphicData uri="http://schemas.microsoft.com/office/word/2010/wordprocessingGroup">
                          <wpg:wgp>
                            <wpg:cNvGrpSpPr/>
                            <wpg:grpSpPr>
                              <a:xfrm>
                                <a:off x="0" y="0"/>
                                <a:ext cx="2159635" cy="508000"/>
                                <a:chOff x="3047" y="3047"/>
                                <a:chExt cx="2153920" cy="501650"/>
                              </a:xfrm>
                            </wpg:grpSpPr>
                            <wps:wsp>
                              <wps:cNvPr id="1733155033" name="Graphic 1109"/>
                              <wps:cNvSpPr/>
                              <wps:spPr>
                                <a:xfrm>
                                  <a:off x="3047" y="3047"/>
                                  <a:ext cx="2153920" cy="501650"/>
                                </a:xfrm>
                                <a:custGeom>
                                  <a:avLst/>
                                  <a:gdLst/>
                                  <a:ahLst/>
                                  <a:cxnLst/>
                                  <a:rect l="l" t="t" r="r" b="b"/>
                                  <a:pathLst>
                                    <a:path w="2153920" h="501650">
                                      <a:moveTo>
                                        <a:pt x="0" y="0"/>
                                      </a:moveTo>
                                      <a:lnTo>
                                        <a:pt x="2153411" y="501395"/>
                                      </a:lnTo>
                                    </a:path>
                                  </a:pathLst>
                                </a:custGeom>
                                <a:ln w="6095">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4213B80" id="Group 235" o:spid="_x0000_s1026" style="position:absolute;margin-left:0;margin-top:-24.95pt;width:170.05pt;height:40pt;z-index:-251567104;mso-wrap-distance-left:0;mso-wrap-distance-right:0" coordorigin="30,30" coordsize="21539,5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">
                      <v:shape id="Graphic 1109" o:spid="_x0000_s1027" style="position:absolute;left:30;top:30;width:21539;height:5016;visibility:visible;mso-wrap-style:square;v-text-anchor:top" coordsize="2153920,50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" path="m,l2153411,501395e" filled="f" strokeweight=".16931mm">
                        <v:path arrowok="t"/>
                      </v:shape>
                    </v:group>
                  </w:pict>
                </mc:Fallback>
              </mc:AlternateContent>
            </w:r>
            <w:r w:rsidRPr="002B2DCB">
              <w:rPr>
                <w:rFonts w:asciiTheme="majorBidi" w:hAnsiTheme="majorBidi" w:cstheme="majorBidi"/>
                <w:sz w:val="24"/>
                <w:szCs w:val="24"/>
                <w:lang w:val="lv-LV"/>
              </w:rPr>
              <w:t>Vadības funkcija</w:t>
            </w:r>
          </w:p>
        </w:tc>
        <w:tc>
          <w:tcPr>
            <w:tcW w:w="1135" w:type="dxa"/>
            <w:tcBorders>
              <w:top w:val="single" w:sz="4" w:space="0" w:color="000000"/>
              <w:left w:val="single" w:sz="4" w:space="0" w:color="000000"/>
              <w:bottom w:val="single" w:sz="4" w:space="0" w:color="000000"/>
              <w:right w:val="single" w:sz="4" w:space="0" w:color="000000"/>
            </w:tcBorders>
          </w:tcPr>
          <w:p w14:paraId="29B12FA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0D7E106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A2</w:t>
            </w:r>
          </w:p>
        </w:tc>
        <w:tc>
          <w:tcPr>
            <w:tcW w:w="1133" w:type="dxa"/>
            <w:tcBorders>
              <w:top w:val="single" w:sz="4" w:space="0" w:color="000000"/>
              <w:left w:val="single" w:sz="4" w:space="0" w:color="000000"/>
              <w:bottom w:val="single" w:sz="4" w:space="0" w:color="000000"/>
              <w:right w:val="single" w:sz="4" w:space="0" w:color="000000"/>
            </w:tcBorders>
          </w:tcPr>
          <w:p w14:paraId="384921F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68A961B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B</w:t>
            </w:r>
          </w:p>
        </w:tc>
        <w:tc>
          <w:tcPr>
            <w:tcW w:w="1135" w:type="dxa"/>
            <w:tcBorders>
              <w:top w:val="single" w:sz="4" w:space="0" w:color="000000"/>
              <w:left w:val="single" w:sz="4" w:space="0" w:color="000000"/>
              <w:bottom w:val="single" w:sz="4" w:space="0" w:color="000000"/>
              <w:right w:val="single" w:sz="4" w:space="0" w:color="000000"/>
            </w:tcBorders>
          </w:tcPr>
          <w:p w14:paraId="45177B6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30E6264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C</w:t>
            </w:r>
          </w:p>
        </w:tc>
        <w:tc>
          <w:tcPr>
            <w:tcW w:w="993" w:type="dxa"/>
            <w:tcBorders>
              <w:top w:val="single" w:sz="4" w:space="0" w:color="000000"/>
              <w:left w:val="single" w:sz="4" w:space="0" w:color="000000"/>
              <w:bottom w:val="single" w:sz="4" w:space="0" w:color="000000"/>
              <w:right w:val="single" w:sz="4" w:space="0" w:color="000000"/>
            </w:tcBorders>
          </w:tcPr>
          <w:p w14:paraId="0856BE3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02CD2B9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D</w:t>
            </w:r>
          </w:p>
        </w:tc>
      </w:tr>
      <w:tr w:rsidR="00FB1135" w:rsidRPr="002B2DCB" w14:paraId="1C346F17" w14:textId="77777777" w:rsidTr="00FB1135">
        <w:trPr>
          <w:trHeight w:val="340"/>
        </w:trPr>
        <w:tc>
          <w:tcPr>
            <w:tcW w:w="3401" w:type="dxa"/>
            <w:tcBorders>
              <w:top w:val="single" w:sz="4" w:space="0" w:color="000000"/>
              <w:left w:val="single" w:sz="4" w:space="0" w:color="000000"/>
              <w:bottom w:val="single" w:sz="4" w:space="0" w:color="000000"/>
              <w:right w:val="single" w:sz="4" w:space="0" w:color="000000"/>
            </w:tcBorders>
            <w:hideMark/>
          </w:tcPr>
          <w:p w14:paraId="51FB1725" w14:textId="55B8C00D"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Frekvenču diapazons </w:t>
            </w:r>
          </w:p>
        </w:tc>
        <w:tc>
          <w:tcPr>
            <w:tcW w:w="1135" w:type="dxa"/>
            <w:tcBorders>
              <w:top w:val="single" w:sz="4" w:space="0" w:color="000000"/>
              <w:left w:val="single" w:sz="4" w:space="0" w:color="000000"/>
              <w:bottom w:val="single" w:sz="4" w:space="0" w:color="000000"/>
              <w:right w:val="single" w:sz="4" w:space="0" w:color="000000"/>
            </w:tcBorders>
            <w:hideMark/>
          </w:tcPr>
          <w:p w14:paraId="28B3D1A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3" w:type="dxa"/>
            <w:tcBorders>
              <w:top w:val="single" w:sz="4" w:space="0" w:color="000000"/>
              <w:left w:val="single" w:sz="4" w:space="0" w:color="000000"/>
              <w:bottom w:val="single" w:sz="4" w:space="0" w:color="000000"/>
              <w:right w:val="single" w:sz="4" w:space="0" w:color="000000"/>
            </w:tcBorders>
            <w:hideMark/>
          </w:tcPr>
          <w:p w14:paraId="157F3DD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5" w:type="dxa"/>
            <w:tcBorders>
              <w:top w:val="single" w:sz="4" w:space="0" w:color="000000"/>
              <w:left w:val="single" w:sz="4" w:space="0" w:color="000000"/>
              <w:bottom w:val="single" w:sz="4" w:space="0" w:color="000000"/>
              <w:right w:val="single" w:sz="4" w:space="0" w:color="000000"/>
            </w:tcBorders>
            <w:hideMark/>
          </w:tcPr>
          <w:p w14:paraId="4D73A40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993" w:type="dxa"/>
            <w:tcBorders>
              <w:top w:val="single" w:sz="4" w:space="0" w:color="000000"/>
              <w:left w:val="single" w:sz="4" w:space="0" w:color="000000"/>
              <w:bottom w:val="single" w:sz="4" w:space="0" w:color="000000"/>
              <w:right w:val="single" w:sz="4" w:space="0" w:color="000000"/>
            </w:tcBorders>
            <w:hideMark/>
          </w:tcPr>
          <w:p w14:paraId="6868EC0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5A9CA217" w14:textId="77777777" w:rsidTr="00FB1135">
        <w:trPr>
          <w:trHeight w:val="337"/>
        </w:trPr>
        <w:tc>
          <w:tcPr>
            <w:tcW w:w="3401" w:type="dxa"/>
            <w:tcBorders>
              <w:top w:val="single" w:sz="4" w:space="0" w:color="000000"/>
              <w:left w:val="single" w:sz="4" w:space="0" w:color="000000"/>
              <w:bottom w:val="single" w:sz="4" w:space="0" w:color="000000"/>
              <w:right w:val="single" w:sz="4" w:space="0" w:color="000000"/>
            </w:tcBorders>
            <w:hideMark/>
          </w:tcPr>
          <w:p w14:paraId="229679F5" w14:textId="2BAC93C2"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Frekvences regulēšana </w:t>
            </w:r>
          </w:p>
        </w:tc>
        <w:tc>
          <w:tcPr>
            <w:tcW w:w="1135" w:type="dxa"/>
            <w:tcBorders>
              <w:top w:val="single" w:sz="4" w:space="0" w:color="000000"/>
              <w:left w:val="single" w:sz="4" w:space="0" w:color="000000"/>
              <w:bottom w:val="single" w:sz="4" w:space="0" w:color="000000"/>
              <w:right w:val="single" w:sz="4" w:space="0" w:color="000000"/>
            </w:tcBorders>
            <w:hideMark/>
          </w:tcPr>
          <w:p w14:paraId="01D1731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1133" w:type="dxa"/>
            <w:tcBorders>
              <w:top w:val="single" w:sz="4" w:space="0" w:color="000000"/>
              <w:left w:val="single" w:sz="4" w:space="0" w:color="000000"/>
              <w:bottom w:val="single" w:sz="4" w:space="0" w:color="000000"/>
              <w:right w:val="single" w:sz="4" w:space="0" w:color="000000"/>
            </w:tcBorders>
            <w:hideMark/>
          </w:tcPr>
          <w:p w14:paraId="5B39E17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1135" w:type="dxa"/>
            <w:tcBorders>
              <w:top w:val="single" w:sz="4" w:space="0" w:color="000000"/>
              <w:left w:val="single" w:sz="4" w:space="0" w:color="000000"/>
              <w:bottom w:val="single" w:sz="4" w:space="0" w:color="000000"/>
              <w:right w:val="single" w:sz="4" w:space="0" w:color="000000"/>
            </w:tcBorders>
            <w:hideMark/>
          </w:tcPr>
          <w:p w14:paraId="568BB2C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993" w:type="dxa"/>
            <w:tcBorders>
              <w:top w:val="single" w:sz="4" w:space="0" w:color="000000"/>
              <w:left w:val="single" w:sz="4" w:space="0" w:color="000000"/>
              <w:bottom w:val="single" w:sz="4" w:space="0" w:color="000000"/>
              <w:right w:val="single" w:sz="4" w:space="0" w:color="000000"/>
            </w:tcBorders>
            <w:hideMark/>
          </w:tcPr>
          <w:p w14:paraId="48575D2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1B3E7881" w14:textId="77777777" w:rsidTr="00FB1135">
        <w:trPr>
          <w:trHeight w:val="340"/>
        </w:trPr>
        <w:tc>
          <w:tcPr>
            <w:tcW w:w="3401" w:type="dxa"/>
            <w:tcBorders>
              <w:top w:val="single" w:sz="4" w:space="0" w:color="000000"/>
              <w:left w:val="single" w:sz="4" w:space="0" w:color="000000"/>
              <w:bottom w:val="single" w:sz="4" w:space="0" w:color="000000"/>
              <w:right w:val="single" w:sz="4" w:space="0" w:color="000000"/>
            </w:tcBorders>
            <w:hideMark/>
          </w:tcPr>
          <w:p w14:paraId="460323CC" w14:textId="16AD3592"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Absolūtās jaudas ierobežojums </w:t>
            </w:r>
          </w:p>
        </w:tc>
        <w:tc>
          <w:tcPr>
            <w:tcW w:w="1135" w:type="dxa"/>
            <w:tcBorders>
              <w:top w:val="single" w:sz="4" w:space="0" w:color="000000"/>
              <w:left w:val="single" w:sz="4" w:space="0" w:color="000000"/>
              <w:bottom w:val="single" w:sz="4" w:space="0" w:color="000000"/>
              <w:right w:val="single" w:sz="4" w:space="0" w:color="000000"/>
            </w:tcBorders>
            <w:hideMark/>
          </w:tcPr>
          <w:p w14:paraId="018121F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3" w:type="dxa"/>
            <w:tcBorders>
              <w:top w:val="single" w:sz="4" w:space="0" w:color="000000"/>
              <w:left w:val="single" w:sz="4" w:space="0" w:color="000000"/>
              <w:bottom w:val="single" w:sz="4" w:space="0" w:color="000000"/>
              <w:right w:val="single" w:sz="4" w:space="0" w:color="000000"/>
            </w:tcBorders>
            <w:hideMark/>
          </w:tcPr>
          <w:p w14:paraId="520137A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5" w:type="dxa"/>
            <w:tcBorders>
              <w:top w:val="single" w:sz="4" w:space="0" w:color="000000"/>
              <w:left w:val="single" w:sz="4" w:space="0" w:color="000000"/>
              <w:bottom w:val="single" w:sz="4" w:space="0" w:color="000000"/>
              <w:right w:val="single" w:sz="4" w:space="0" w:color="000000"/>
            </w:tcBorders>
            <w:hideMark/>
          </w:tcPr>
          <w:p w14:paraId="13C0041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993" w:type="dxa"/>
            <w:tcBorders>
              <w:top w:val="single" w:sz="4" w:space="0" w:color="000000"/>
              <w:left w:val="single" w:sz="4" w:space="0" w:color="000000"/>
              <w:bottom w:val="single" w:sz="4" w:space="0" w:color="000000"/>
              <w:right w:val="single" w:sz="4" w:space="0" w:color="000000"/>
            </w:tcBorders>
            <w:hideMark/>
          </w:tcPr>
          <w:p w14:paraId="4869BB2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62D21DCF" w14:textId="77777777" w:rsidTr="00FB1135">
        <w:trPr>
          <w:trHeight w:val="340"/>
        </w:trPr>
        <w:tc>
          <w:tcPr>
            <w:tcW w:w="3401" w:type="dxa"/>
            <w:tcBorders>
              <w:top w:val="single" w:sz="4" w:space="0" w:color="000000"/>
              <w:left w:val="single" w:sz="4" w:space="0" w:color="000000"/>
              <w:bottom w:val="single" w:sz="4" w:space="0" w:color="000000"/>
              <w:right w:val="single" w:sz="4" w:space="0" w:color="000000"/>
            </w:tcBorders>
            <w:hideMark/>
          </w:tcPr>
          <w:p w14:paraId="46A1A775" w14:textId="0DECEF72"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Delta jaudas ierobežojums </w:t>
            </w:r>
          </w:p>
        </w:tc>
        <w:tc>
          <w:tcPr>
            <w:tcW w:w="1135" w:type="dxa"/>
            <w:tcBorders>
              <w:top w:val="single" w:sz="4" w:space="0" w:color="000000"/>
              <w:left w:val="single" w:sz="4" w:space="0" w:color="000000"/>
              <w:bottom w:val="single" w:sz="4" w:space="0" w:color="000000"/>
              <w:right w:val="single" w:sz="4" w:space="0" w:color="000000"/>
            </w:tcBorders>
            <w:hideMark/>
          </w:tcPr>
          <w:p w14:paraId="42A20EF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1133" w:type="dxa"/>
            <w:tcBorders>
              <w:top w:val="single" w:sz="4" w:space="0" w:color="000000"/>
              <w:left w:val="single" w:sz="4" w:space="0" w:color="000000"/>
              <w:bottom w:val="single" w:sz="4" w:space="0" w:color="000000"/>
              <w:right w:val="single" w:sz="4" w:space="0" w:color="000000"/>
            </w:tcBorders>
            <w:hideMark/>
          </w:tcPr>
          <w:p w14:paraId="5E25F7C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1135" w:type="dxa"/>
            <w:tcBorders>
              <w:top w:val="single" w:sz="4" w:space="0" w:color="000000"/>
              <w:left w:val="single" w:sz="4" w:space="0" w:color="000000"/>
              <w:bottom w:val="single" w:sz="4" w:space="0" w:color="000000"/>
              <w:right w:val="single" w:sz="4" w:space="0" w:color="000000"/>
            </w:tcBorders>
            <w:hideMark/>
          </w:tcPr>
          <w:p w14:paraId="71A0188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993" w:type="dxa"/>
            <w:tcBorders>
              <w:top w:val="single" w:sz="4" w:space="0" w:color="000000"/>
              <w:left w:val="single" w:sz="4" w:space="0" w:color="000000"/>
              <w:bottom w:val="single" w:sz="4" w:space="0" w:color="000000"/>
              <w:right w:val="single" w:sz="4" w:space="0" w:color="000000"/>
            </w:tcBorders>
            <w:hideMark/>
          </w:tcPr>
          <w:p w14:paraId="25DB22C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2C987261" w14:textId="77777777" w:rsidTr="00FB1135">
        <w:trPr>
          <w:trHeight w:val="340"/>
        </w:trPr>
        <w:tc>
          <w:tcPr>
            <w:tcW w:w="3401" w:type="dxa"/>
            <w:tcBorders>
              <w:top w:val="single" w:sz="4" w:space="0" w:color="000000"/>
              <w:left w:val="single" w:sz="4" w:space="0" w:color="000000"/>
              <w:bottom w:val="single" w:sz="4" w:space="0" w:color="000000"/>
              <w:right w:val="single" w:sz="4" w:space="0" w:color="000000"/>
            </w:tcBorders>
            <w:hideMark/>
          </w:tcPr>
          <w:p w14:paraId="31CE6F28" w14:textId="55AA8DE1"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Ramp rate ierobežojums </w:t>
            </w:r>
          </w:p>
        </w:tc>
        <w:tc>
          <w:tcPr>
            <w:tcW w:w="1135" w:type="dxa"/>
            <w:tcBorders>
              <w:top w:val="single" w:sz="4" w:space="0" w:color="000000"/>
              <w:left w:val="single" w:sz="4" w:space="0" w:color="000000"/>
              <w:bottom w:val="single" w:sz="4" w:space="0" w:color="000000"/>
              <w:right w:val="single" w:sz="4" w:space="0" w:color="000000"/>
            </w:tcBorders>
            <w:hideMark/>
          </w:tcPr>
          <w:p w14:paraId="578B2D0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3" w:type="dxa"/>
            <w:tcBorders>
              <w:top w:val="single" w:sz="4" w:space="0" w:color="000000"/>
              <w:left w:val="single" w:sz="4" w:space="0" w:color="000000"/>
              <w:bottom w:val="single" w:sz="4" w:space="0" w:color="000000"/>
              <w:right w:val="single" w:sz="4" w:space="0" w:color="000000"/>
            </w:tcBorders>
            <w:hideMark/>
          </w:tcPr>
          <w:p w14:paraId="114AEA5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5" w:type="dxa"/>
            <w:tcBorders>
              <w:top w:val="single" w:sz="4" w:space="0" w:color="000000"/>
              <w:left w:val="single" w:sz="4" w:space="0" w:color="000000"/>
              <w:bottom w:val="single" w:sz="4" w:space="0" w:color="000000"/>
              <w:right w:val="single" w:sz="4" w:space="0" w:color="000000"/>
            </w:tcBorders>
            <w:hideMark/>
          </w:tcPr>
          <w:p w14:paraId="020CD71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993" w:type="dxa"/>
            <w:tcBorders>
              <w:top w:val="single" w:sz="4" w:space="0" w:color="000000"/>
              <w:left w:val="single" w:sz="4" w:space="0" w:color="000000"/>
              <w:bottom w:val="single" w:sz="4" w:space="0" w:color="000000"/>
              <w:right w:val="single" w:sz="4" w:space="0" w:color="000000"/>
            </w:tcBorders>
            <w:hideMark/>
          </w:tcPr>
          <w:p w14:paraId="41A330E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3FEFC49F" w14:textId="77777777" w:rsidTr="00FB1135">
        <w:trPr>
          <w:trHeight w:val="340"/>
        </w:trPr>
        <w:tc>
          <w:tcPr>
            <w:tcW w:w="3401" w:type="dxa"/>
            <w:tcBorders>
              <w:top w:val="single" w:sz="4" w:space="0" w:color="000000"/>
              <w:left w:val="single" w:sz="4" w:space="0" w:color="000000"/>
              <w:bottom w:val="single" w:sz="4" w:space="0" w:color="000000"/>
              <w:right w:val="single" w:sz="4" w:space="0" w:color="000000"/>
            </w:tcBorders>
            <w:hideMark/>
          </w:tcPr>
          <w:p w14:paraId="6F68B6E5" w14:textId="0B11C3B0"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Sistēmas aizsardzība </w:t>
            </w:r>
          </w:p>
        </w:tc>
        <w:tc>
          <w:tcPr>
            <w:tcW w:w="1135" w:type="dxa"/>
            <w:tcBorders>
              <w:top w:val="single" w:sz="4" w:space="0" w:color="000000"/>
              <w:left w:val="single" w:sz="4" w:space="0" w:color="000000"/>
              <w:bottom w:val="single" w:sz="4" w:space="0" w:color="000000"/>
              <w:right w:val="single" w:sz="4" w:space="0" w:color="000000"/>
            </w:tcBorders>
            <w:hideMark/>
          </w:tcPr>
          <w:p w14:paraId="1F3D703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1133" w:type="dxa"/>
            <w:tcBorders>
              <w:top w:val="single" w:sz="4" w:space="0" w:color="000000"/>
              <w:left w:val="single" w:sz="4" w:space="0" w:color="000000"/>
              <w:bottom w:val="single" w:sz="4" w:space="0" w:color="000000"/>
              <w:right w:val="single" w:sz="4" w:space="0" w:color="000000"/>
            </w:tcBorders>
            <w:hideMark/>
          </w:tcPr>
          <w:p w14:paraId="1306E61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1135" w:type="dxa"/>
            <w:tcBorders>
              <w:top w:val="single" w:sz="4" w:space="0" w:color="000000"/>
              <w:left w:val="single" w:sz="4" w:space="0" w:color="000000"/>
              <w:bottom w:val="single" w:sz="4" w:space="0" w:color="000000"/>
              <w:right w:val="single" w:sz="4" w:space="0" w:color="000000"/>
            </w:tcBorders>
            <w:hideMark/>
          </w:tcPr>
          <w:p w14:paraId="0AB5E0B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993" w:type="dxa"/>
            <w:tcBorders>
              <w:top w:val="single" w:sz="4" w:space="0" w:color="000000"/>
              <w:left w:val="single" w:sz="4" w:space="0" w:color="000000"/>
              <w:bottom w:val="single" w:sz="4" w:space="0" w:color="000000"/>
              <w:right w:val="single" w:sz="4" w:space="0" w:color="000000"/>
            </w:tcBorders>
            <w:hideMark/>
          </w:tcPr>
          <w:p w14:paraId="7E7A969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bl>
    <w:p w14:paraId="027E4249"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Jābūt iespējai aktivizēt/deaktivizēt kontroles funkciju, izmantojot rīkojumus.</w:t>
      </w:r>
    </w:p>
    <w:p w14:paraId="5EE85089" w14:textId="259AC82C"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Lejupejošu regulēšanu var veikt kā nepārtrauktu vai diskrētu regulēšanu. Diskrētās regulēšanas soļa lielumam jābūt ne lielākam par 25 % no nominālās jaudas </w:t>
      </w:r>
      <w:hyperlink r:id="rId441" w:anchor="_bookmark134" w:history="1">
        <w:r w:rsidR="001A1CFC" w:rsidRPr="002B2DCB">
          <w:rPr>
            <w:rFonts w:asciiTheme="majorBidi" w:hAnsiTheme="majorBidi" w:cstheme="majorBidi"/>
            <w:sz w:val="24"/>
            <w:szCs w:val="24"/>
            <w:lang w:val="lv-LV"/>
          </w:rPr>
          <w:t>5.</w:t>
        </w:r>
        <w:r w:rsidRPr="002B2DCB">
          <w:rPr>
            <w:rFonts w:asciiTheme="majorBidi" w:hAnsiTheme="majorBidi" w:cstheme="majorBidi"/>
            <w:sz w:val="24"/>
            <w:szCs w:val="24"/>
            <w:lang w:val="lv-LV"/>
          </w:rPr>
          <w:t xml:space="preserve">6. attēlā </w:t>
        </w:r>
        <w:r w:rsidRPr="002B2DCB">
          <w:rPr>
            <w:lang w:val="lv-LV"/>
          </w:rPr>
          <w:t>att</w:t>
        </w:r>
      </w:hyperlink>
      <w:r w:rsidRPr="002B2DCB">
        <w:rPr>
          <w:rFonts w:asciiTheme="majorBidi" w:hAnsiTheme="majorBidi" w:cstheme="majorBidi"/>
          <w:sz w:val="24"/>
          <w:szCs w:val="24"/>
          <w:lang w:val="lv-LV"/>
        </w:rPr>
        <w:t xml:space="preserve">ēlotajā </w:t>
      </w:r>
      <w:r w:rsidR="001A1CFC" w:rsidRPr="002B2DCB">
        <w:rPr>
          <w:rFonts w:asciiTheme="majorBidi" w:hAnsiTheme="majorBidi" w:cstheme="majorBidi"/>
          <w:sz w:val="24"/>
          <w:szCs w:val="24"/>
          <w:lang w:val="lv-LV"/>
        </w:rPr>
        <w:t>iekrāsotā</w:t>
      </w:r>
      <w:r w:rsidRPr="002B2DCB">
        <w:rPr>
          <w:rFonts w:asciiTheme="majorBidi" w:hAnsiTheme="majorBidi" w:cstheme="majorBidi"/>
          <w:sz w:val="24"/>
          <w:szCs w:val="24"/>
          <w:lang w:val="lv-LV"/>
        </w:rPr>
        <w:t xml:space="preserve"> apgabalā. Veicot lejupejošu regulēšanu, ir atļauta atsevišķu vēja turbīnu izslēgšana.</w:t>
      </w:r>
    </w:p>
    <w:p w14:paraId="21CDE31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elektrostacijas nodošanas ekspluatācijā laikā ar pārvades sistēmas operatoru ir jāsaskaņo lejupejošā regulēšanas josla. Lejupejošās regulēšanas joslas platums var būt atkarīgs no vietējiem vēja apstākļiem.</w:t>
      </w:r>
    </w:p>
    <w:p w14:paraId="728DED87" w14:textId="5D3A4FC3"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noProof/>
          <w:sz w:val="24"/>
          <w:szCs w:val="24"/>
          <w:lang w:val="lv-LV"/>
        </w:rPr>
        <w:lastRenderedPageBreak/>
        <mc:AlternateContent>
          <mc:Choice Requires="wpg">
            <w:drawing>
              <wp:anchor distT="0" distB="0" distL="0" distR="0" simplePos="0" relativeHeight="251962368" behindDoc="1" locked="0" layoutInCell="1" allowOverlap="1" wp14:anchorId="055C9921" wp14:editId="78484BF5">
                <wp:simplePos x="0" y="0"/>
                <wp:positionH relativeFrom="page">
                  <wp:posOffset>949325</wp:posOffset>
                </wp:positionH>
                <wp:positionV relativeFrom="paragraph">
                  <wp:posOffset>201930</wp:posOffset>
                </wp:positionV>
                <wp:extent cx="4558665" cy="2926080"/>
                <wp:effectExtent l="0" t="0" r="0" b="0"/>
                <wp:wrapTopAndBottom/>
                <wp:docPr id="1110" name="Group 234"/>
                <wp:cNvGraphicFramePr/>
                <a:graphic xmlns:a="http://schemas.openxmlformats.org/drawingml/2006/main">
                  <a:graphicData uri="http://schemas.microsoft.com/office/word/2010/wordprocessingGroup">
                    <wpg:wgp>
                      <wpg:cNvGrpSpPr/>
                      <wpg:grpSpPr>
                        <a:xfrm>
                          <a:off x="0" y="0"/>
                          <a:ext cx="4558665" cy="2926080"/>
                          <a:chOff x="0" y="0"/>
                          <a:chExt cx="4558410" cy="2926079"/>
                        </a:xfrm>
                      </wpg:grpSpPr>
                      <wps:wsp>
                        <wps:cNvPr id="2027882176" name="Graphic 1111"/>
                        <wps:cNvSpPr/>
                        <wps:spPr>
                          <a:xfrm>
                            <a:off x="292607" y="2072609"/>
                            <a:ext cx="4142740" cy="1270"/>
                          </a:xfrm>
                          <a:custGeom>
                            <a:avLst/>
                            <a:gdLst/>
                            <a:ahLst/>
                            <a:cxnLst/>
                            <a:rect l="l" t="t" r="r" b="b"/>
                            <a:pathLst>
                              <a:path w="4142740">
                                <a:moveTo>
                                  <a:pt x="0" y="0"/>
                                </a:moveTo>
                                <a:lnTo>
                                  <a:pt x="4142231" y="0"/>
                                </a:lnTo>
                              </a:path>
                            </a:pathLst>
                          </a:custGeom>
                          <a:ln w="6810">
                            <a:solidFill>
                              <a:srgbClr val="000000"/>
                            </a:solidFill>
                            <a:prstDash val="dot"/>
                          </a:ln>
                        </wps:spPr>
                        <wps:bodyPr wrap="square" lIns="0" tIns="0" rIns="0" bIns="0" rtlCol="0">
                          <a:prstTxWarp prst="textNoShape">
                            <a:avLst/>
                          </a:prstTxWarp>
                          <a:noAutofit/>
                        </wps:bodyPr>
                      </wps:wsp>
                      <wps:wsp>
                        <wps:cNvPr id="1277972912" name="Graphic 1112"/>
                        <wps:cNvSpPr/>
                        <wps:spPr>
                          <a:xfrm>
                            <a:off x="211835" y="2548097"/>
                            <a:ext cx="4299585" cy="1270"/>
                          </a:xfrm>
                          <a:custGeom>
                            <a:avLst/>
                            <a:gdLst/>
                            <a:ahLst/>
                            <a:cxnLst/>
                            <a:rect l="l" t="t" r="r" b="b"/>
                            <a:pathLst>
                              <a:path w="4299585">
                                <a:moveTo>
                                  <a:pt x="0" y="0"/>
                                </a:moveTo>
                                <a:lnTo>
                                  <a:pt x="4299203" y="0"/>
                                </a:lnTo>
                              </a:path>
                            </a:pathLst>
                          </a:custGeom>
                          <a:ln w="12259">
                            <a:solidFill>
                              <a:srgbClr val="000000"/>
                            </a:solidFill>
                            <a:prstDash val="solid"/>
                          </a:ln>
                        </wps:spPr>
                        <wps:bodyPr wrap="square" lIns="0" tIns="0" rIns="0" bIns="0" rtlCol="0">
                          <a:prstTxWarp prst="textNoShape">
                            <a:avLst/>
                          </a:prstTxWarp>
                          <a:noAutofit/>
                        </wps:bodyPr>
                      </wps:wsp>
                      <wps:wsp>
                        <wps:cNvPr id="320750318" name="Graphic 1113"/>
                        <wps:cNvSpPr/>
                        <wps:spPr>
                          <a:xfrm>
                            <a:off x="4501895" y="2523713"/>
                            <a:ext cx="56515" cy="50800"/>
                          </a:xfrm>
                          <a:custGeom>
                            <a:avLst/>
                            <a:gdLst/>
                            <a:ahLst/>
                            <a:cxnLst/>
                            <a:rect l="l" t="t" r="r" b="b"/>
                            <a:pathLst>
                              <a:path w="56515" h="50800">
                                <a:moveTo>
                                  <a:pt x="0" y="0"/>
                                </a:moveTo>
                                <a:lnTo>
                                  <a:pt x="0" y="50291"/>
                                </a:lnTo>
                                <a:lnTo>
                                  <a:pt x="56387" y="24383"/>
                                </a:lnTo>
                                <a:lnTo>
                                  <a:pt x="0" y="0"/>
                                </a:lnTo>
                                <a:close/>
                              </a:path>
                            </a:pathLst>
                          </a:custGeom>
                          <a:solidFill>
                            <a:srgbClr val="000000"/>
                          </a:solidFill>
                        </wps:spPr>
                        <wps:bodyPr wrap="square" lIns="0" tIns="0" rIns="0" bIns="0" rtlCol="0">
                          <a:prstTxWarp prst="textNoShape">
                            <a:avLst/>
                          </a:prstTxWarp>
                          <a:noAutofit/>
                        </wps:bodyPr>
                      </wps:wsp>
                      <wps:wsp>
                        <wps:cNvPr id="380465365" name="Graphic 1114"/>
                        <wps:cNvSpPr/>
                        <wps:spPr>
                          <a:xfrm>
                            <a:off x="330707" y="2514569"/>
                            <a:ext cx="3218815" cy="71755"/>
                          </a:xfrm>
                          <a:custGeom>
                            <a:avLst/>
                            <a:gdLst/>
                            <a:ahLst/>
                            <a:cxnLst/>
                            <a:rect l="l" t="t" r="r" b="b"/>
                            <a:pathLst>
                              <a:path w="3218815" h="71755">
                                <a:moveTo>
                                  <a:pt x="1932431" y="71627"/>
                                </a:moveTo>
                                <a:lnTo>
                                  <a:pt x="1932431" y="0"/>
                                </a:lnTo>
                              </a:path>
                              <a:path w="3218815" h="71755">
                                <a:moveTo>
                                  <a:pt x="1609343" y="71627"/>
                                </a:moveTo>
                                <a:lnTo>
                                  <a:pt x="1609343" y="0"/>
                                </a:lnTo>
                              </a:path>
                              <a:path w="3218815" h="71755">
                                <a:moveTo>
                                  <a:pt x="1289303" y="71627"/>
                                </a:moveTo>
                                <a:lnTo>
                                  <a:pt x="1289303" y="0"/>
                                </a:lnTo>
                              </a:path>
                              <a:path w="3218815" h="71755">
                                <a:moveTo>
                                  <a:pt x="966215" y="71627"/>
                                </a:moveTo>
                                <a:lnTo>
                                  <a:pt x="966215" y="0"/>
                                </a:lnTo>
                              </a:path>
                              <a:path w="3218815" h="71755">
                                <a:moveTo>
                                  <a:pt x="0" y="71627"/>
                                </a:moveTo>
                                <a:lnTo>
                                  <a:pt x="0" y="0"/>
                                </a:lnTo>
                              </a:path>
                              <a:path w="3218815" h="71755">
                                <a:moveTo>
                                  <a:pt x="323087" y="71627"/>
                                </a:moveTo>
                                <a:lnTo>
                                  <a:pt x="323087" y="0"/>
                                </a:lnTo>
                              </a:path>
                              <a:path w="3218815" h="71755">
                                <a:moveTo>
                                  <a:pt x="2255519" y="71627"/>
                                </a:moveTo>
                                <a:lnTo>
                                  <a:pt x="2255519" y="0"/>
                                </a:lnTo>
                              </a:path>
                              <a:path w="3218815" h="71755">
                                <a:moveTo>
                                  <a:pt x="2575559" y="71627"/>
                                </a:moveTo>
                                <a:lnTo>
                                  <a:pt x="2575559" y="0"/>
                                </a:lnTo>
                              </a:path>
                              <a:path w="3218815" h="71755">
                                <a:moveTo>
                                  <a:pt x="2898647" y="71627"/>
                                </a:moveTo>
                                <a:lnTo>
                                  <a:pt x="2898647" y="0"/>
                                </a:lnTo>
                              </a:path>
                              <a:path w="3218815" h="71755">
                                <a:moveTo>
                                  <a:pt x="3218687" y="71627"/>
                                </a:moveTo>
                                <a:lnTo>
                                  <a:pt x="3218687" y="0"/>
                                </a:lnTo>
                              </a:path>
                            </a:pathLst>
                          </a:custGeom>
                          <a:ln w="681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10190994" name="Image 1115"/>
                          <pic:cNvPicPr/>
                        </pic:nvPicPr>
                        <pic:blipFill>
                          <a:blip r:embed="rId442" cstate="print"/>
                          <a:stretch>
                            <a:fillRect/>
                          </a:stretch>
                        </pic:blipFill>
                        <pic:spPr>
                          <a:xfrm>
                            <a:off x="2540507" y="2659379"/>
                            <a:ext cx="158496" cy="173736"/>
                          </a:xfrm>
                          <a:prstGeom prst="rect">
                            <a:avLst/>
                          </a:prstGeom>
                        </pic:spPr>
                      </pic:pic>
                      <pic:pic xmlns:pic="http://schemas.openxmlformats.org/drawingml/2006/picture">
                        <pic:nvPicPr>
                          <pic:cNvPr id="238397715" name="Image 1116"/>
                          <pic:cNvPicPr/>
                        </pic:nvPicPr>
                        <pic:blipFill>
                          <a:blip r:embed="rId443" cstate="print"/>
                          <a:stretch>
                            <a:fillRect/>
                          </a:stretch>
                        </pic:blipFill>
                        <pic:spPr>
                          <a:xfrm>
                            <a:off x="2699004" y="2660904"/>
                            <a:ext cx="569976" cy="71627"/>
                          </a:xfrm>
                          <a:prstGeom prst="rect">
                            <a:avLst/>
                          </a:prstGeom>
                        </pic:spPr>
                      </pic:pic>
                      <wps:wsp>
                        <wps:cNvPr id="1255353160" name="Graphic 1117"/>
                        <wps:cNvSpPr/>
                        <wps:spPr>
                          <a:xfrm>
                            <a:off x="3872483" y="2514569"/>
                            <a:ext cx="1270" cy="71755"/>
                          </a:xfrm>
                          <a:custGeom>
                            <a:avLst/>
                            <a:gdLst/>
                            <a:ahLst/>
                            <a:cxnLst/>
                            <a:rect l="l" t="t" r="r" b="b"/>
                            <a:pathLst>
                              <a:path h="71755">
                                <a:moveTo>
                                  <a:pt x="0" y="71627"/>
                                </a:moveTo>
                                <a:lnTo>
                                  <a:pt x="0" y="0"/>
                                </a:lnTo>
                              </a:path>
                            </a:pathLst>
                          </a:custGeom>
                          <a:ln w="6810">
                            <a:solidFill>
                              <a:srgbClr val="000000"/>
                            </a:solidFill>
                            <a:prstDash val="solid"/>
                          </a:ln>
                        </wps:spPr>
                        <wps:bodyPr wrap="square" lIns="0" tIns="0" rIns="0" bIns="0" rtlCol="0">
                          <a:prstTxWarp prst="textNoShape">
                            <a:avLst/>
                          </a:prstTxWarp>
                          <a:noAutofit/>
                        </wps:bodyPr>
                      </wps:wsp>
                      <wps:wsp>
                        <wps:cNvPr id="1417240885" name="Graphic 1118"/>
                        <wps:cNvSpPr/>
                        <wps:spPr>
                          <a:xfrm>
                            <a:off x="249935" y="144749"/>
                            <a:ext cx="1270" cy="2476500"/>
                          </a:xfrm>
                          <a:custGeom>
                            <a:avLst/>
                            <a:gdLst/>
                            <a:ahLst/>
                            <a:cxnLst/>
                            <a:rect l="l" t="t" r="r" b="b"/>
                            <a:pathLst>
                              <a:path h="2476500">
                                <a:moveTo>
                                  <a:pt x="0" y="2476499"/>
                                </a:moveTo>
                                <a:lnTo>
                                  <a:pt x="0" y="0"/>
                                </a:lnTo>
                              </a:path>
                            </a:pathLst>
                          </a:custGeom>
                          <a:ln w="12259">
                            <a:solidFill>
                              <a:srgbClr val="000000"/>
                            </a:solidFill>
                            <a:prstDash val="solid"/>
                          </a:ln>
                        </wps:spPr>
                        <wps:bodyPr wrap="square" lIns="0" tIns="0" rIns="0" bIns="0" rtlCol="0">
                          <a:prstTxWarp prst="textNoShape">
                            <a:avLst/>
                          </a:prstTxWarp>
                          <a:noAutofit/>
                        </wps:bodyPr>
                      </wps:wsp>
                      <wps:wsp>
                        <wps:cNvPr id="1921872082" name="Graphic 1119"/>
                        <wps:cNvSpPr/>
                        <wps:spPr>
                          <a:xfrm>
                            <a:off x="224027" y="97505"/>
                            <a:ext cx="56515" cy="52069"/>
                          </a:xfrm>
                          <a:custGeom>
                            <a:avLst/>
                            <a:gdLst/>
                            <a:ahLst/>
                            <a:cxnLst/>
                            <a:rect l="l" t="t" r="r" b="b"/>
                            <a:pathLst>
                              <a:path w="56515" h="52069">
                                <a:moveTo>
                                  <a:pt x="25907" y="0"/>
                                </a:moveTo>
                                <a:lnTo>
                                  <a:pt x="0" y="51815"/>
                                </a:lnTo>
                                <a:lnTo>
                                  <a:pt x="56387" y="51815"/>
                                </a:lnTo>
                                <a:lnTo>
                                  <a:pt x="25907" y="0"/>
                                </a:lnTo>
                                <a:close/>
                              </a:path>
                            </a:pathLst>
                          </a:custGeom>
                          <a:solidFill>
                            <a:srgbClr val="000000"/>
                          </a:solidFill>
                        </wps:spPr>
                        <wps:bodyPr wrap="square" lIns="0" tIns="0" rIns="0" bIns="0" rtlCol="0">
                          <a:prstTxWarp prst="textNoShape">
                            <a:avLst/>
                          </a:prstTxWarp>
                          <a:noAutofit/>
                        </wps:bodyPr>
                      </wps:wsp>
                      <wps:wsp>
                        <wps:cNvPr id="1499141265" name="Graphic 1120"/>
                        <wps:cNvSpPr/>
                        <wps:spPr>
                          <a:xfrm>
                            <a:off x="4191000" y="2514569"/>
                            <a:ext cx="1270" cy="71755"/>
                          </a:xfrm>
                          <a:custGeom>
                            <a:avLst/>
                            <a:gdLst/>
                            <a:ahLst/>
                            <a:cxnLst/>
                            <a:rect l="l" t="t" r="r" b="b"/>
                            <a:pathLst>
                              <a:path h="71755">
                                <a:moveTo>
                                  <a:pt x="0" y="71627"/>
                                </a:moveTo>
                                <a:lnTo>
                                  <a:pt x="0" y="0"/>
                                </a:lnTo>
                              </a:path>
                            </a:pathLst>
                          </a:custGeom>
                          <a:ln w="6810">
                            <a:solidFill>
                              <a:srgbClr val="000000"/>
                            </a:solidFill>
                            <a:prstDash val="solid"/>
                          </a:ln>
                        </wps:spPr>
                        <wps:bodyPr wrap="square" lIns="0" tIns="0" rIns="0" bIns="0" rtlCol="0">
                          <a:prstTxWarp prst="textNoShape">
                            <a:avLst/>
                          </a:prstTxWarp>
                          <a:noAutofit/>
                        </wps:bodyPr>
                      </wps:wsp>
                      <wps:wsp>
                        <wps:cNvPr id="1845261031" name="Graphic 1121"/>
                        <wps:cNvSpPr/>
                        <wps:spPr>
                          <a:xfrm>
                            <a:off x="211835" y="1270985"/>
                            <a:ext cx="81280" cy="802005"/>
                          </a:xfrm>
                          <a:custGeom>
                            <a:avLst/>
                            <a:gdLst/>
                            <a:ahLst/>
                            <a:cxnLst/>
                            <a:rect l="l" t="t" r="r" b="b"/>
                            <a:pathLst>
                              <a:path w="81280" h="802005">
                                <a:moveTo>
                                  <a:pt x="0" y="0"/>
                                </a:moveTo>
                                <a:lnTo>
                                  <a:pt x="80771" y="0"/>
                                </a:lnTo>
                              </a:path>
                              <a:path w="81280" h="802005">
                                <a:moveTo>
                                  <a:pt x="0" y="801623"/>
                                </a:moveTo>
                                <a:lnTo>
                                  <a:pt x="80771" y="801623"/>
                                </a:lnTo>
                              </a:path>
                            </a:pathLst>
                          </a:custGeom>
                          <a:ln w="4086">
                            <a:solidFill>
                              <a:srgbClr val="000000"/>
                            </a:solidFill>
                            <a:prstDash val="solid"/>
                          </a:ln>
                        </wps:spPr>
                        <wps:bodyPr wrap="square" lIns="0" tIns="0" rIns="0" bIns="0" rtlCol="0">
                          <a:prstTxWarp prst="textNoShape">
                            <a:avLst/>
                          </a:prstTxWarp>
                          <a:noAutofit/>
                        </wps:bodyPr>
                      </wps:wsp>
                      <wps:wsp>
                        <wps:cNvPr id="1451572569" name="Graphic 1122"/>
                        <wps:cNvSpPr/>
                        <wps:spPr>
                          <a:xfrm>
                            <a:off x="211835" y="867125"/>
                            <a:ext cx="81280" cy="803275"/>
                          </a:xfrm>
                          <a:custGeom>
                            <a:avLst/>
                            <a:gdLst/>
                            <a:ahLst/>
                            <a:cxnLst/>
                            <a:rect l="l" t="t" r="r" b="b"/>
                            <a:pathLst>
                              <a:path w="81280" h="803275">
                                <a:moveTo>
                                  <a:pt x="0" y="803147"/>
                                </a:moveTo>
                                <a:lnTo>
                                  <a:pt x="80771" y="803147"/>
                                </a:lnTo>
                              </a:path>
                              <a:path w="81280" h="803275">
                                <a:moveTo>
                                  <a:pt x="0" y="0"/>
                                </a:moveTo>
                                <a:lnTo>
                                  <a:pt x="80771" y="0"/>
                                </a:lnTo>
                              </a:path>
                            </a:pathLst>
                          </a:custGeom>
                          <a:ln w="6810">
                            <a:solidFill>
                              <a:srgbClr val="000000"/>
                            </a:solidFill>
                            <a:prstDash val="solid"/>
                          </a:ln>
                        </wps:spPr>
                        <wps:bodyPr wrap="square" lIns="0" tIns="0" rIns="0" bIns="0" rtlCol="0">
                          <a:prstTxWarp prst="textNoShape">
                            <a:avLst/>
                          </a:prstTxWarp>
                          <a:noAutofit/>
                        </wps:bodyPr>
                      </wps:wsp>
                      <wps:wsp>
                        <wps:cNvPr id="1287870586" name="Graphic 1123"/>
                        <wps:cNvSpPr/>
                        <wps:spPr>
                          <a:xfrm>
                            <a:off x="211835" y="467837"/>
                            <a:ext cx="81280" cy="1270"/>
                          </a:xfrm>
                          <a:custGeom>
                            <a:avLst/>
                            <a:gdLst/>
                            <a:ahLst/>
                            <a:cxnLst/>
                            <a:rect l="l" t="t" r="r" b="b"/>
                            <a:pathLst>
                              <a:path w="81280">
                                <a:moveTo>
                                  <a:pt x="0" y="0"/>
                                </a:moveTo>
                                <a:lnTo>
                                  <a:pt x="80771" y="0"/>
                                </a:lnTo>
                              </a:path>
                            </a:pathLst>
                          </a:custGeom>
                          <a:ln w="408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117688363" name="Image 1124"/>
                          <pic:cNvPicPr/>
                        </pic:nvPicPr>
                        <pic:blipFill>
                          <a:blip r:embed="rId444" cstate="print"/>
                          <a:stretch>
                            <a:fillRect/>
                          </a:stretch>
                        </pic:blipFill>
                        <pic:spPr>
                          <a:xfrm>
                            <a:off x="51815" y="0"/>
                            <a:ext cx="499872" cy="214884"/>
                          </a:xfrm>
                          <a:prstGeom prst="rect">
                            <a:avLst/>
                          </a:prstGeom>
                        </pic:spPr>
                      </pic:pic>
                      <pic:pic xmlns:pic="http://schemas.openxmlformats.org/drawingml/2006/picture">
                        <pic:nvPicPr>
                          <pic:cNvPr id="429045656" name="Image 1125"/>
                          <pic:cNvPicPr/>
                        </pic:nvPicPr>
                        <pic:blipFill>
                          <a:blip r:embed="rId445" cstate="print"/>
                          <a:stretch>
                            <a:fillRect/>
                          </a:stretch>
                        </pic:blipFill>
                        <pic:spPr>
                          <a:xfrm>
                            <a:off x="0" y="432816"/>
                            <a:ext cx="211836" cy="178308"/>
                          </a:xfrm>
                          <a:prstGeom prst="rect">
                            <a:avLst/>
                          </a:prstGeom>
                        </pic:spPr>
                      </pic:pic>
                      <pic:pic xmlns:pic="http://schemas.openxmlformats.org/drawingml/2006/picture">
                        <pic:nvPicPr>
                          <pic:cNvPr id="1604313329" name="Image 1126"/>
                          <pic:cNvPicPr/>
                        </pic:nvPicPr>
                        <pic:blipFill>
                          <a:blip r:embed="rId446" cstate="print"/>
                          <a:stretch>
                            <a:fillRect/>
                          </a:stretch>
                        </pic:blipFill>
                        <pic:spPr>
                          <a:xfrm>
                            <a:off x="30480" y="833627"/>
                            <a:ext cx="172212" cy="178308"/>
                          </a:xfrm>
                          <a:prstGeom prst="rect">
                            <a:avLst/>
                          </a:prstGeom>
                        </pic:spPr>
                      </pic:pic>
                      <pic:pic xmlns:pic="http://schemas.openxmlformats.org/drawingml/2006/picture">
                        <pic:nvPicPr>
                          <pic:cNvPr id="488157484" name="Image 1127"/>
                          <pic:cNvPicPr/>
                        </pic:nvPicPr>
                        <pic:blipFill>
                          <a:blip r:embed="rId447" cstate="print"/>
                          <a:stretch>
                            <a:fillRect/>
                          </a:stretch>
                        </pic:blipFill>
                        <pic:spPr>
                          <a:xfrm>
                            <a:off x="30480" y="1235963"/>
                            <a:ext cx="172212" cy="178308"/>
                          </a:xfrm>
                          <a:prstGeom prst="rect">
                            <a:avLst/>
                          </a:prstGeom>
                        </pic:spPr>
                      </pic:pic>
                      <pic:pic xmlns:pic="http://schemas.openxmlformats.org/drawingml/2006/picture">
                        <pic:nvPicPr>
                          <pic:cNvPr id="915093078" name="Image 1128"/>
                          <pic:cNvPicPr/>
                        </pic:nvPicPr>
                        <pic:blipFill>
                          <a:blip r:embed="rId448" cstate="print"/>
                          <a:stretch>
                            <a:fillRect/>
                          </a:stretch>
                        </pic:blipFill>
                        <pic:spPr>
                          <a:xfrm>
                            <a:off x="28955" y="1636776"/>
                            <a:ext cx="173736" cy="178308"/>
                          </a:xfrm>
                          <a:prstGeom prst="rect">
                            <a:avLst/>
                          </a:prstGeom>
                        </pic:spPr>
                      </pic:pic>
                      <pic:pic xmlns:pic="http://schemas.openxmlformats.org/drawingml/2006/picture">
                        <pic:nvPicPr>
                          <pic:cNvPr id="1406633216" name="Image 1129"/>
                          <pic:cNvPicPr/>
                        </pic:nvPicPr>
                        <pic:blipFill>
                          <a:blip r:embed="rId449" cstate="print"/>
                          <a:stretch>
                            <a:fillRect/>
                          </a:stretch>
                        </pic:blipFill>
                        <pic:spPr>
                          <a:xfrm>
                            <a:off x="30480" y="2037588"/>
                            <a:ext cx="172212" cy="178308"/>
                          </a:xfrm>
                          <a:prstGeom prst="rect">
                            <a:avLst/>
                          </a:prstGeom>
                        </pic:spPr>
                      </pic:pic>
                      <wps:wsp>
                        <wps:cNvPr id="1252171882" name="Graphic 1130"/>
                        <wps:cNvSpPr/>
                        <wps:spPr>
                          <a:xfrm>
                            <a:off x="292607" y="1270985"/>
                            <a:ext cx="4142740" cy="1270"/>
                          </a:xfrm>
                          <a:custGeom>
                            <a:avLst/>
                            <a:gdLst/>
                            <a:ahLst/>
                            <a:cxnLst/>
                            <a:rect l="l" t="t" r="r" b="b"/>
                            <a:pathLst>
                              <a:path w="4142740">
                                <a:moveTo>
                                  <a:pt x="0" y="0"/>
                                </a:moveTo>
                                <a:lnTo>
                                  <a:pt x="4142231" y="0"/>
                                </a:lnTo>
                              </a:path>
                            </a:pathLst>
                          </a:custGeom>
                          <a:ln w="6810">
                            <a:solidFill>
                              <a:srgbClr val="000000"/>
                            </a:solidFill>
                            <a:prstDash val="dot"/>
                          </a:ln>
                        </wps:spPr>
                        <wps:bodyPr wrap="square" lIns="0" tIns="0" rIns="0" bIns="0" rtlCol="0">
                          <a:prstTxWarp prst="textNoShape">
                            <a:avLst/>
                          </a:prstTxWarp>
                          <a:noAutofit/>
                        </wps:bodyPr>
                      </wps:wsp>
                      <wps:wsp>
                        <wps:cNvPr id="1733482270" name="Graphic 1131"/>
                        <wps:cNvSpPr/>
                        <wps:spPr>
                          <a:xfrm>
                            <a:off x="173735" y="2471897"/>
                            <a:ext cx="4251960" cy="1270"/>
                          </a:xfrm>
                          <a:custGeom>
                            <a:avLst/>
                            <a:gdLst/>
                            <a:ahLst/>
                            <a:cxnLst/>
                            <a:rect l="l" t="t" r="r" b="b"/>
                            <a:pathLst>
                              <a:path w="4251960">
                                <a:moveTo>
                                  <a:pt x="0" y="0"/>
                                </a:moveTo>
                                <a:lnTo>
                                  <a:pt x="4251959" y="0"/>
                                </a:lnTo>
                              </a:path>
                            </a:pathLst>
                          </a:custGeom>
                          <a:ln w="6810">
                            <a:solidFill>
                              <a:srgbClr val="000000"/>
                            </a:solidFill>
                            <a:prstDash val="lgDash"/>
                          </a:ln>
                        </wps:spPr>
                        <wps:bodyPr wrap="square" lIns="0" tIns="0" rIns="0" bIns="0" rtlCol="0">
                          <a:prstTxWarp prst="textNoShape">
                            <a:avLst/>
                          </a:prstTxWarp>
                          <a:noAutofit/>
                        </wps:bodyPr>
                      </wps:wsp>
                      <pic:pic xmlns:pic="http://schemas.openxmlformats.org/drawingml/2006/picture">
                        <pic:nvPicPr>
                          <pic:cNvPr id="659134245" name="Image 1132"/>
                          <pic:cNvPicPr/>
                        </pic:nvPicPr>
                        <pic:blipFill>
                          <a:blip r:embed="rId450" cstate="print"/>
                          <a:stretch>
                            <a:fillRect/>
                          </a:stretch>
                        </pic:blipFill>
                        <pic:spPr>
                          <a:xfrm>
                            <a:off x="3921252" y="2616707"/>
                            <a:ext cx="451103" cy="309372"/>
                          </a:xfrm>
                          <a:prstGeom prst="rect">
                            <a:avLst/>
                          </a:prstGeom>
                        </pic:spPr>
                      </pic:pic>
                      <wps:wsp>
                        <wps:cNvPr id="1178430890" name="Graphic 1133"/>
                        <wps:cNvSpPr/>
                        <wps:spPr>
                          <a:xfrm>
                            <a:off x="330707" y="144749"/>
                            <a:ext cx="3860800" cy="2374900"/>
                          </a:xfrm>
                          <a:custGeom>
                            <a:avLst/>
                            <a:gdLst/>
                            <a:ahLst/>
                            <a:cxnLst/>
                            <a:rect l="l" t="t" r="r" b="b"/>
                            <a:pathLst>
                              <a:path w="3860800" h="2374900">
                                <a:moveTo>
                                  <a:pt x="1289303" y="2369819"/>
                                </a:moveTo>
                                <a:lnTo>
                                  <a:pt x="1289303" y="0"/>
                                </a:lnTo>
                              </a:path>
                              <a:path w="3860800" h="2374900">
                                <a:moveTo>
                                  <a:pt x="2575559" y="2374391"/>
                                </a:moveTo>
                                <a:lnTo>
                                  <a:pt x="2575559" y="0"/>
                                </a:lnTo>
                              </a:path>
                              <a:path w="3860800" h="2374900">
                                <a:moveTo>
                                  <a:pt x="647699" y="2374391"/>
                                </a:moveTo>
                                <a:lnTo>
                                  <a:pt x="647699" y="0"/>
                                </a:lnTo>
                              </a:path>
                              <a:path w="3860800" h="2374900">
                                <a:moveTo>
                                  <a:pt x="0" y="2369819"/>
                                </a:moveTo>
                                <a:lnTo>
                                  <a:pt x="0" y="0"/>
                                </a:lnTo>
                              </a:path>
                              <a:path w="3860800" h="2374900">
                                <a:moveTo>
                                  <a:pt x="3860291" y="2369819"/>
                                </a:moveTo>
                                <a:lnTo>
                                  <a:pt x="3860291" y="0"/>
                                </a:lnTo>
                              </a:path>
                            </a:pathLst>
                          </a:custGeom>
                          <a:ln w="6810">
                            <a:solidFill>
                              <a:srgbClr val="000000"/>
                            </a:solidFill>
                            <a:prstDash val="dot"/>
                          </a:ln>
                        </wps:spPr>
                        <wps:bodyPr wrap="square" lIns="0" tIns="0" rIns="0" bIns="0" rtlCol="0">
                          <a:prstTxWarp prst="textNoShape">
                            <a:avLst/>
                          </a:prstTxWarp>
                          <a:noAutofit/>
                        </wps:bodyPr>
                      </wps:wsp>
                      <wps:wsp>
                        <wps:cNvPr id="137233033" name="Graphic 1134"/>
                        <wps:cNvSpPr/>
                        <wps:spPr>
                          <a:xfrm>
                            <a:off x="653795" y="144749"/>
                            <a:ext cx="3218815" cy="2374900"/>
                          </a:xfrm>
                          <a:custGeom>
                            <a:avLst/>
                            <a:gdLst/>
                            <a:ahLst/>
                            <a:cxnLst/>
                            <a:rect l="l" t="t" r="r" b="b"/>
                            <a:pathLst>
                              <a:path w="3218815" h="2374900">
                                <a:moveTo>
                                  <a:pt x="0" y="2369819"/>
                                </a:moveTo>
                                <a:lnTo>
                                  <a:pt x="0" y="0"/>
                                </a:lnTo>
                              </a:path>
                              <a:path w="3218815" h="2374900">
                                <a:moveTo>
                                  <a:pt x="643127" y="2374391"/>
                                </a:moveTo>
                                <a:lnTo>
                                  <a:pt x="643127" y="0"/>
                                </a:lnTo>
                              </a:path>
                              <a:path w="3218815" h="2374900">
                                <a:moveTo>
                                  <a:pt x="1286255" y="2374391"/>
                                </a:moveTo>
                                <a:lnTo>
                                  <a:pt x="1286255" y="0"/>
                                </a:lnTo>
                              </a:path>
                              <a:path w="3218815" h="2374900">
                                <a:moveTo>
                                  <a:pt x="1932431" y="2369819"/>
                                </a:moveTo>
                                <a:lnTo>
                                  <a:pt x="1932431" y="0"/>
                                </a:lnTo>
                              </a:path>
                              <a:path w="3218815" h="2374900">
                                <a:moveTo>
                                  <a:pt x="2575559" y="2369819"/>
                                </a:moveTo>
                                <a:lnTo>
                                  <a:pt x="2575559" y="0"/>
                                </a:lnTo>
                              </a:path>
                              <a:path w="3218815" h="2374900">
                                <a:moveTo>
                                  <a:pt x="3218687" y="2369819"/>
                                </a:moveTo>
                                <a:lnTo>
                                  <a:pt x="3218687" y="0"/>
                                </a:lnTo>
                              </a:path>
                            </a:pathLst>
                          </a:custGeom>
                          <a:ln w="6810">
                            <a:solidFill>
                              <a:srgbClr val="000000"/>
                            </a:solidFill>
                            <a:prstDash val="dot"/>
                          </a:ln>
                        </wps:spPr>
                        <wps:bodyPr wrap="square" lIns="0" tIns="0" rIns="0" bIns="0" rtlCol="0">
                          <a:prstTxWarp prst="textNoShape">
                            <a:avLst/>
                          </a:prstTxWarp>
                          <a:noAutofit/>
                        </wps:bodyPr>
                      </wps:wsp>
                      <pic:pic xmlns:pic="http://schemas.openxmlformats.org/drawingml/2006/picture">
                        <pic:nvPicPr>
                          <pic:cNvPr id="1375978949" name="Image 1135"/>
                          <pic:cNvPicPr/>
                        </pic:nvPicPr>
                        <pic:blipFill>
                          <a:blip r:embed="rId451" cstate="print"/>
                          <a:stretch>
                            <a:fillRect/>
                          </a:stretch>
                        </pic:blipFill>
                        <pic:spPr>
                          <a:xfrm>
                            <a:off x="99060" y="2439923"/>
                            <a:ext cx="36575" cy="56387"/>
                          </a:xfrm>
                          <a:prstGeom prst="rect">
                            <a:avLst/>
                          </a:prstGeom>
                        </pic:spPr>
                      </pic:pic>
                      <wps:wsp>
                        <wps:cNvPr id="1234302109" name="Graphic 1136"/>
                        <wps:cNvSpPr/>
                        <wps:spPr>
                          <a:xfrm>
                            <a:off x="292607" y="467837"/>
                            <a:ext cx="4142740" cy="1270"/>
                          </a:xfrm>
                          <a:custGeom>
                            <a:avLst/>
                            <a:gdLst/>
                            <a:ahLst/>
                            <a:cxnLst/>
                            <a:rect l="l" t="t" r="r" b="b"/>
                            <a:pathLst>
                              <a:path w="4142740">
                                <a:moveTo>
                                  <a:pt x="0" y="0"/>
                                </a:moveTo>
                                <a:lnTo>
                                  <a:pt x="4142231" y="0"/>
                                </a:lnTo>
                              </a:path>
                            </a:pathLst>
                          </a:custGeom>
                          <a:ln w="4086">
                            <a:solidFill>
                              <a:srgbClr val="000000"/>
                            </a:solidFill>
                            <a:prstDash val="dot"/>
                          </a:ln>
                        </wps:spPr>
                        <wps:bodyPr wrap="square" lIns="0" tIns="0" rIns="0" bIns="0" rtlCol="0">
                          <a:prstTxWarp prst="textNoShape">
                            <a:avLst/>
                          </a:prstTxWarp>
                          <a:noAutofit/>
                        </wps:bodyPr>
                      </wps:wsp>
                      <wps:wsp>
                        <wps:cNvPr id="1723298986" name="Graphic 1137"/>
                        <wps:cNvSpPr/>
                        <wps:spPr>
                          <a:xfrm>
                            <a:off x="3549395" y="144749"/>
                            <a:ext cx="1270" cy="2369820"/>
                          </a:xfrm>
                          <a:custGeom>
                            <a:avLst/>
                            <a:gdLst/>
                            <a:ahLst/>
                            <a:cxnLst/>
                            <a:rect l="l" t="t" r="r" b="b"/>
                            <a:pathLst>
                              <a:path h="2369820">
                                <a:moveTo>
                                  <a:pt x="0" y="2369819"/>
                                </a:moveTo>
                                <a:lnTo>
                                  <a:pt x="0" y="0"/>
                                </a:lnTo>
                              </a:path>
                            </a:pathLst>
                          </a:custGeom>
                          <a:ln w="6810">
                            <a:solidFill>
                              <a:srgbClr val="000000"/>
                            </a:solidFill>
                            <a:prstDash val="dot"/>
                          </a:ln>
                        </wps:spPr>
                        <wps:bodyPr wrap="square" lIns="0" tIns="0" rIns="0" bIns="0" rtlCol="0">
                          <a:prstTxWarp prst="textNoShape">
                            <a:avLst/>
                          </a:prstTxWarp>
                          <a:noAutofit/>
                        </wps:bodyPr>
                      </wps:wsp>
                      <wps:wsp>
                        <wps:cNvPr id="516061374" name="Graphic 1138"/>
                        <wps:cNvSpPr/>
                        <wps:spPr>
                          <a:xfrm>
                            <a:off x="292607" y="867125"/>
                            <a:ext cx="4142740" cy="803275"/>
                          </a:xfrm>
                          <a:custGeom>
                            <a:avLst/>
                            <a:gdLst/>
                            <a:ahLst/>
                            <a:cxnLst/>
                            <a:rect l="l" t="t" r="r" b="b"/>
                            <a:pathLst>
                              <a:path w="4142740" h="803275">
                                <a:moveTo>
                                  <a:pt x="0" y="803147"/>
                                </a:moveTo>
                                <a:lnTo>
                                  <a:pt x="4142231" y="803147"/>
                                </a:lnTo>
                              </a:path>
                              <a:path w="4142740" h="803275">
                                <a:moveTo>
                                  <a:pt x="0" y="0"/>
                                </a:moveTo>
                                <a:lnTo>
                                  <a:pt x="4142231" y="0"/>
                                </a:lnTo>
                              </a:path>
                            </a:pathLst>
                          </a:custGeom>
                          <a:ln w="6810">
                            <a:solidFill>
                              <a:srgbClr val="000000"/>
                            </a:solidFill>
                            <a:prstDash val="dot"/>
                          </a:ln>
                        </wps:spPr>
                        <wps:bodyPr wrap="square" lIns="0" tIns="0" rIns="0" bIns="0" rtlCol="0">
                          <a:prstTxWarp prst="textNoShape">
                            <a:avLst/>
                          </a:prstTxWarp>
                          <a:noAutofit/>
                        </wps:bodyPr>
                      </wps:wsp>
                      <wps:wsp>
                        <wps:cNvPr id="904238550" name="Graphic 1139"/>
                        <wps:cNvSpPr/>
                        <wps:spPr>
                          <a:xfrm>
                            <a:off x="1216151" y="467837"/>
                            <a:ext cx="1702435" cy="2170430"/>
                          </a:xfrm>
                          <a:custGeom>
                            <a:avLst/>
                            <a:gdLst/>
                            <a:ahLst/>
                            <a:cxnLst/>
                            <a:rect l="l" t="t" r="r" b="b"/>
                            <a:pathLst>
                              <a:path w="1702435" h="2170430">
                                <a:moveTo>
                                  <a:pt x="1690115" y="2170175"/>
                                </a:moveTo>
                                <a:lnTo>
                                  <a:pt x="1690115" y="2025395"/>
                                </a:lnTo>
                              </a:path>
                              <a:path w="1702435" h="2170430">
                                <a:moveTo>
                                  <a:pt x="0" y="0"/>
                                </a:moveTo>
                                <a:lnTo>
                                  <a:pt x="940307" y="0"/>
                                </a:lnTo>
                                <a:lnTo>
                                  <a:pt x="1702307" y="2004059"/>
                                </a:lnTo>
                              </a:path>
                            </a:pathLst>
                          </a:custGeom>
                          <a:ln w="12259">
                            <a:solidFill>
                              <a:srgbClr val="000000"/>
                            </a:solidFill>
                            <a:prstDash val="solid"/>
                          </a:ln>
                        </wps:spPr>
                        <wps:bodyPr wrap="square" lIns="0" tIns="0" rIns="0" bIns="0" rtlCol="0">
                          <a:prstTxWarp prst="textNoShape">
                            <a:avLst/>
                          </a:prstTxWarp>
                          <a:noAutofit/>
                        </wps:bodyPr>
                      </wps:wsp>
                      <wps:wsp>
                        <wps:cNvPr id="379047309" name="Graphic 1140"/>
                        <wps:cNvSpPr/>
                        <wps:spPr>
                          <a:xfrm>
                            <a:off x="978407" y="2519141"/>
                            <a:ext cx="1270" cy="71755"/>
                          </a:xfrm>
                          <a:custGeom>
                            <a:avLst/>
                            <a:gdLst/>
                            <a:ahLst/>
                            <a:cxnLst/>
                            <a:rect l="l" t="t" r="r" b="b"/>
                            <a:pathLst>
                              <a:path h="71755">
                                <a:moveTo>
                                  <a:pt x="0" y="71627"/>
                                </a:moveTo>
                                <a:lnTo>
                                  <a:pt x="0" y="0"/>
                                </a:lnTo>
                              </a:path>
                            </a:pathLst>
                          </a:custGeom>
                          <a:ln w="6810">
                            <a:solidFill>
                              <a:srgbClr val="000000"/>
                            </a:solidFill>
                            <a:prstDash val="solid"/>
                          </a:ln>
                        </wps:spPr>
                        <wps:bodyPr wrap="square" lIns="0" tIns="0" rIns="0" bIns="0" rtlCol="0">
                          <a:prstTxWarp prst="textNoShape">
                            <a:avLst/>
                          </a:prstTxWarp>
                          <a:noAutofit/>
                        </wps:bodyPr>
                      </wps:wsp>
                      <wps:wsp>
                        <wps:cNvPr id="1512612877" name="Graphic 1141"/>
                        <wps:cNvSpPr/>
                        <wps:spPr>
                          <a:xfrm>
                            <a:off x="2263139" y="191993"/>
                            <a:ext cx="1270" cy="2377440"/>
                          </a:xfrm>
                          <a:custGeom>
                            <a:avLst/>
                            <a:gdLst/>
                            <a:ahLst/>
                            <a:cxnLst/>
                            <a:rect l="l" t="t" r="r" b="b"/>
                            <a:pathLst>
                              <a:path h="2377440">
                                <a:moveTo>
                                  <a:pt x="0" y="2377439"/>
                                </a:moveTo>
                                <a:lnTo>
                                  <a:pt x="0" y="0"/>
                                </a:lnTo>
                              </a:path>
                            </a:pathLst>
                          </a:custGeom>
                          <a:ln w="6810">
                            <a:solidFill>
                              <a:srgbClr val="000000"/>
                            </a:solidFill>
                            <a:prstDash val="dot"/>
                          </a:ln>
                        </wps:spPr>
                        <wps:bodyPr wrap="square" lIns="0" tIns="0" rIns="0" bIns="0" rtlCol="0">
                          <a:prstTxWarp prst="textNoShape">
                            <a:avLst/>
                          </a:prstTxWarp>
                          <a:noAutofit/>
                        </wps:bodyPr>
                      </wps:wsp>
                      <pic:pic xmlns:pic="http://schemas.openxmlformats.org/drawingml/2006/picture">
                        <pic:nvPicPr>
                          <pic:cNvPr id="2082063021" name="Image 1142"/>
                          <pic:cNvPicPr/>
                        </pic:nvPicPr>
                        <pic:blipFill>
                          <a:blip r:embed="rId452" cstate="print"/>
                          <a:stretch>
                            <a:fillRect/>
                          </a:stretch>
                        </pic:blipFill>
                        <pic:spPr>
                          <a:xfrm>
                            <a:off x="1694654" y="461708"/>
                            <a:ext cx="1225363" cy="2016319"/>
                          </a:xfrm>
                          <a:prstGeom prst="rect">
                            <a:avLst/>
                          </a:prstGeom>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93F9A95" id="Group 234" o:spid="_x0000_s1026" style="position:absolute;margin-left:74.75pt;margin-top:15.9pt;width:358.95pt;height:230.4pt;z-index:-251354112;mso-wrap-distance-left:0;mso-wrap-distance-right:0;mso-position-horizontal-relative:page" coordsize="45584,292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">
                <v:shape id="Graphic 1111" o:spid="_x0000_s1027" style="position:absolute;left:2926;top:20726;width:41427;height:12;visibility:visible;mso-wrap-style:square;v-text-anchor:top" coordsize="4142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" path="m,l4142231,e" filled="f" strokeweight=".18917mm">
                  <v:stroke dashstyle="dot"/>
                  <v:path arrowok="t"/>
                </v:shape>
                <v:shape id="Graphic 1112" o:spid="_x0000_s1028" style="position:absolute;left:2118;top:25480;width:42996;height:13;visibility:visible;mso-wrap-style:square;v-text-anchor:top" coordsize="42995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" path="m,l4299203,e" filled="f" strokeweight=".34053mm">
                  <v:path arrowok="t"/>
                </v:shape>
                <v:shape id="Graphic 1113" o:spid="_x0000_s1029" style="position:absolute;left:45018;top:25237;width:566;height:508;visibility:visible;mso-wrap-style:square;v-text-anchor:top" coordsize="56515,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" path="m,l,50291,56387,24383,,xe" fillcolor="black" stroked="f">
                  <v:path arrowok="t"/>
                </v:shape>
                <v:shape id="Graphic 1114" o:spid="_x0000_s1030" style="position:absolute;left:3307;top:25145;width:32188;height:718;visibility:visible;mso-wrap-style:square;v-text-anchor:top" coordsize="3218815,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" path="m1932431,71627r,-71627em1609343,71627r,-71627em1289303,71627r,-71627em966215,71627l966215,em,71627l,em323087,71627l323087,em2255519,71627r,-71627em2575559,71627r,-71627em2898647,71627r,-71627em3218687,71627r,-71627e" filled="f" strokeweight=".18917mm">
                  <v:path arrowok="t"/>
                </v:shape>
                <v:shape id="Image 1115" o:spid="_x0000_s1031" type="#_x0000_t75" style="position:absolute;left:25405;top:26593;width:1585;height:1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">
                  <v:imagedata r:id="rId453" o:title=""/>
                </v:shape>
                <v:shape id="Image 1116" o:spid="_x0000_s1032" type="#_x0000_t75" style="position:absolute;left:26990;top:26609;width:5699;height: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">
                  <v:imagedata r:id="rId454" o:title=""/>
                </v:shape>
                <v:shape id="Graphic 1117" o:spid="_x0000_s1033" style="position:absolute;left:38724;top:25145;width:13;height:718;visibility:visible;mso-wrap-style:square;v-text-anchor:top" coordsize="127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" path="m,71627l,e" filled="f" strokeweight=".18917mm">
                  <v:path arrowok="t"/>
                </v:shape>
                <v:shape id="Graphic 1118" o:spid="_x0000_s1034" style="position:absolute;left:2499;top:1447;width:13;height:24765;visibility:visible;mso-wrap-style:square;v-text-anchor:top" coordsize="1270,247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" path="m,2476499l,e" filled="f" strokeweight=".34053mm">
                  <v:path arrowok="t"/>
                </v:shape>
                <v:shape id="Graphic 1119" o:spid="_x0000_s1035" style="position:absolute;left:2240;top:975;width:565;height:520;visibility:visible;mso-wrap-style:square;v-text-anchor:top" coordsize="56515,52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" path="m25907,l,51815r56387,l25907,xe" fillcolor="black" stroked="f">
                  <v:path arrowok="t"/>
                </v:shape>
                <v:shape id="Graphic 1120" o:spid="_x0000_s1036" style="position:absolute;left:41910;top:25145;width:12;height:718;visibility:visible;mso-wrap-style:square;v-text-anchor:top" coordsize="127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" path="m,71627l,e" filled="f" strokeweight=".18917mm">
                  <v:path arrowok="t"/>
                </v:shape>
                <v:shape id="Graphic 1121" o:spid="_x0000_s1037" style="position:absolute;left:2118;top:12709;width:813;height:8020;visibility:visible;mso-wrap-style:square;v-text-anchor:top" coordsize="81280,802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" path="m,l80771,em,801623r80771,e" filled="f" strokeweight=".1135mm">
                  <v:path arrowok="t"/>
                </v:shape>
                <v:shape id="Graphic 1122" o:spid="_x0000_s1038" style="position:absolute;left:2118;top:8671;width:813;height:8033;visibility:visible;mso-wrap-style:square;v-text-anchor:top" coordsize="81280,80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" path="m,803147r80771,em,l80771,e" filled="f" strokeweight=".18917mm">
                  <v:path arrowok="t"/>
                </v:shape>
                <v:shape id="Graphic 1123" o:spid="_x0000_s1039" style="position:absolute;left:2118;top:4678;width:813;height:13;visibility:visible;mso-wrap-style:square;v-text-anchor:top" coordsize="812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" path="m,l80771,e" filled="f" strokeweight=".1135mm">
                  <v:path arrowok="t"/>
                </v:shape>
                <v:shape id="Image 1124" o:spid="_x0000_s1040" type="#_x0000_t75" style="position:absolute;left:518;width:4998;height:2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">
                  <v:imagedata r:id="rId455" o:title=""/>
                </v:shape>
                <v:shape id="Image 1125" o:spid="_x0000_s1041" type="#_x0000_t75" style="position:absolute;top:4328;width:2118;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">
                  <v:imagedata r:id="rId456" o:title=""/>
                </v:shape>
                <v:shape id="Image 1126" o:spid="_x0000_s1042" type="#_x0000_t75" style="position:absolute;left:304;top:8336;width:1722;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">
                  <v:imagedata r:id="rId457" o:title=""/>
                </v:shape>
                <v:shape id="Image 1127" o:spid="_x0000_s1043" type="#_x0000_t75" style="position:absolute;left:304;top:12359;width:1722;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">
                  <v:imagedata r:id="rId458" o:title=""/>
                </v:shape>
                <v:shape id="Image 1128" o:spid="_x0000_s1044" type="#_x0000_t75" style="position:absolute;left:289;top:16367;width:1737;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">
                  <v:imagedata r:id="rId459" o:title=""/>
                </v:shape>
                <v:shape id="Image 1129" o:spid="_x0000_s1045" type="#_x0000_t75" style="position:absolute;left:304;top:20375;width:1722;height:1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">
                  <v:imagedata r:id="rId460" o:title=""/>
                </v:shape>
                <v:shape id="Graphic 1130" o:spid="_x0000_s1046" style="position:absolute;left:2926;top:12709;width:41427;height:13;visibility:visible;mso-wrap-style:square;v-text-anchor:top" coordsize="4142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" path="m,l4142231,e" filled="f" strokeweight=".18917mm">
                  <v:stroke dashstyle="dot"/>
                  <v:path arrowok="t"/>
                </v:shape>
                <v:shape id="Graphic 1131" o:spid="_x0000_s1047" style="position:absolute;left:1737;top:24718;width:42519;height:13;visibility:visible;mso-wrap-style:square;v-text-anchor:top" coordsize="42519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" path="m,l4251959,e" filled="f" strokeweight=".18917mm">
                  <v:stroke dashstyle="longDash"/>
                  <v:path arrowok="t"/>
                </v:shape>
                <v:shape id="Image 1132" o:spid="_x0000_s1048" type="#_x0000_t75" style="position:absolute;left:39212;top:26167;width:4511;height:3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">
                  <v:imagedata r:id="rId461" o:title=""/>
                </v:shape>
                <v:shape id="Graphic 1133" o:spid="_x0000_s1049" style="position:absolute;left:3307;top:1447;width:38608;height:23749;visibility:visible;mso-wrap-style:square;v-text-anchor:top" coordsize="3860800,237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" path="m1289303,2369819l1289303,em2575559,2374391l2575559,em647699,2374391l647699,em,2369819l,em3860291,2369819l3860291,e" filled="f" strokeweight=".18917mm">
                  <v:stroke dashstyle="dot"/>
                  <v:path arrowok="t"/>
                </v:shape>
                <v:shape id="Graphic 1134" o:spid="_x0000_s1050" style="position:absolute;left:6537;top:1447;width:32189;height:23749;visibility:visible;mso-wrap-style:square;v-text-anchor:top" coordsize="3218815,2374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" path="m,2369819l,em643127,2374391l643127,em1286255,2374391l1286255,em1932431,2369819l1932431,em2575559,2369819l2575559,em3218687,2369819l3218687,e" filled="f" strokeweight=".18917mm">
                  <v:stroke dashstyle="dot"/>
                  <v:path arrowok="t"/>
                </v:shape>
                <v:shape id="Image 1135" o:spid="_x0000_s1051" type="#_x0000_t75" style="position:absolute;left:990;top:24399;width:366;height: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">
                  <v:imagedata r:id="rId462" o:title=""/>
                </v:shape>
                <v:shape id="Graphic 1136" o:spid="_x0000_s1052" style="position:absolute;left:2926;top:4678;width:41427;height:13;visibility:visible;mso-wrap-style:square;v-text-anchor:top" coordsize="41427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" path="m,l4142231,e" filled="f" strokeweight=".1135mm">
                  <v:stroke dashstyle="dot"/>
                  <v:path arrowok="t"/>
                </v:shape>
                <v:shape id="Graphic 1137" o:spid="_x0000_s1053" style="position:absolute;left:35493;top:1447;width:13;height:23698;visibility:visible;mso-wrap-style:square;v-text-anchor:top" coordsize="1270,236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" path="m,2369819l,e" filled="f" strokeweight=".18917mm">
                  <v:stroke dashstyle="dot"/>
                  <v:path arrowok="t"/>
                </v:shape>
                <v:shape id="Graphic 1138" o:spid="_x0000_s1054" style="position:absolute;left:2926;top:8671;width:41427;height:8033;visibility:visible;mso-wrap-style:square;v-text-anchor:top" coordsize="4142740,803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" path="m,803147r4142231,em,l4142231,e" filled="f" strokeweight=".18917mm">
                  <v:stroke dashstyle="dot"/>
                  <v:path arrowok="t"/>
                </v:shape>
                <v:shape id="Graphic 1139" o:spid="_x0000_s1055" style="position:absolute;left:12161;top:4678;width:17024;height:21704;visibility:visible;mso-wrap-style:square;v-text-anchor:top" coordsize="1702435,2170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" path="m1690115,2170175r,-144780em,l940307,r762000,2004059e" filled="f" strokeweight=".34053mm">
                  <v:path arrowok="t"/>
                </v:shape>
                <v:shape id="Graphic 1140" o:spid="_x0000_s1056" style="position:absolute;left:9784;top:25191;width:12;height:717;visibility:visible;mso-wrap-style:square;v-text-anchor:top" coordsize="1270,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" path="m,71627l,e" filled="f" strokeweight=".18917mm">
                  <v:path arrowok="t"/>
                </v:shape>
                <v:shape id="Graphic 1141" o:spid="_x0000_s1057" style="position:absolute;left:22631;top:1919;width:13;height:23775;visibility:visible;mso-wrap-style:square;v-text-anchor:top" coordsize="1270,2377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" path="m,2377439l,e" filled="f" strokeweight=".18917mm">
                  <v:stroke dashstyle="dot"/>
                  <v:path arrowok="t"/>
                </v:shape>
                <v:shape id="Image 1142" o:spid="_x0000_s1058" type="#_x0000_t75" style="position:absolute;left:16946;top:4617;width:12254;height:201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">
                  <v:imagedata r:id="rId463" o:title=""/>
                </v:shape>
                <w10:wrap type="topAndBottom" anchorx="page"/>
              </v:group>
            </w:pict>
          </mc:Fallback>
        </mc:AlternateContent>
      </w:r>
    </w:p>
    <w:p w14:paraId="49DE3DC4" w14:textId="6D0ED793" w:rsidR="00FB1135" w:rsidRPr="002B2DCB" w:rsidRDefault="006F3792" w:rsidP="00133A18">
      <w:pPr>
        <w:pStyle w:val="BodyText"/>
        <w:spacing w:before="41" w:line="360" w:lineRule="auto"/>
        <w:ind w:right="646"/>
        <w:jc w:val="both"/>
        <w:rPr>
          <w:rFonts w:asciiTheme="majorBidi" w:hAnsiTheme="majorBidi" w:cstheme="majorBidi"/>
          <w:sz w:val="24"/>
          <w:szCs w:val="24"/>
          <w:lang w:val="lv-LV"/>
        </w:rPr>
      </w:pPr>
      <w:bookmarkStart w:id="62" w:name="_bookmark134"/>
      <w:bookmarkEnd w:id="62"/>
      <w:r w:rsidRPr="002B2DCB">
        <w:rPr>
          <w:rFonts w:asciiTheme="majorBidi" w:hAnsiTheme="majorBidi" w:cstheme="majorBidi"/>
          <w:sz w:val="24"/>
          <w:szCs w:val="24"/>
          <w:lang w:val="lv-LV"/>
        </w:rPr>
        <w:t>5.6</w:t>
      </w:r>
      <w:r w:rsidR="00FB1135" w:rsidRPr="002B2DCB">
        <w:rPr>
          <w:rFonts w:asciiTheme="majorBidi" w:hAnsiTheme="majorBidi" w:cstheme="majorBidi"/>
          <w:sz w:val="24"/>
          <w:szCs w:val="24"/>
          <w:lang w:val="lv-LV"/>
        </w:rPr>
        <w:t>. attēls</w:t>
      </w:r>
      <w:r w:rsidR="00FB1135" w:rsidRPr="002B2DCB">
        <w:rPr>
          <w:rFonts w:asciiTheme="majorBidi" w:hAnsiTheme="majorBidi" w:cstheme="majorBidi"/>
          <w:sz w:val="24"/>
          <w:szCs w:val="24"/>
          <w:lang w:val="lv-LV"/>
        </w:rPr>
        <w:tab/>
        <w:t>Aktīvās jaudas lejupvērsta regulēšana pie liela vēja ātruma.</w:t>
      </w:r>
    </w:p>
    <w:p w14:paraId="6DF46D6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4FFE5AF6" w14:textId="5921FABC"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Attiecībā uz vēja elektrostacijām, uz kurām attiecas tiesību akti par kompensācijām saistībā ar lejupvērstiem regulēšanas rīkojumiem - skatīt E tirgus noteikumu pielikumu: Kompensācijas jūras vēja elektrostacijām, kurām ir pieprasīts veikt lejupvērstu regulēšanu"</w:t>
      </w:r>
      <w:r w:rsidR="006F3792"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vēja elektrostacijas operatoram ir jāsniedz vismaz iepriekš minētajā tirgus regulējumā norādītā informācija.</w:t>
      </w:r>
    </w:p>
    <w:p w14:paraId="548E6485" w14:textId="419C2E26"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Četru kategoriju vēja elektrostacijām, jābūt aprīkotām vismaz ar reaktīvās jaudas kontroles funkcijām, kas norādītas </w:t>
      </w:r>
      <w:hyperlink r:id="rId464" w:anchor="_bookmark135" w:history="1">
        <w:r w:rsidR="006F3792" w:rsidRPr="00CB1A0B">
          <w:rPr>
            <w:rFonts w:ascii="Times New Roman" w:hAnsi="Times New Roman" w:cs="Times New Roman"/>
            <w:lang w:val="lv-LV"/>
          </w:rPr>
          <w:t>5.8</w:t>
        </w:r>
        <w:r w:rsidRPr="00CB1A0B">
          <w:rPr>
            <w:rFonts w:ascii="Times New Roman" w:hAnsi="Times New Roman" w:cs="Times New Roman"/>
            <w:lang w:val="lv-LV"/>
          </w:rPr>
          <w:t>. tabulā</w:t>
        </w:r>
      </w:hyperlink>
      <w:r w:rsidRPr="00CB1A0B">
        <w:rPr>
          <w:rFonts w:ascii="Times New Roman" w:hAnsi="Times New Roman" w:cs="Times New Roman"/>
          <w:sz w:val="24"/>
          <w:szCs w:val="24"/>
          <w:lang w:val="lv-LV"/>
        </w:rPr>
        <w:t>.</w:t>
      </w:r>
    </w:p>
    <w:p w14:paraId="09D99662" w14:textId="77777777" w:rsidR="001A1CFC" w:rsidRPr="002B2DCB" w:rsidRDefault="001A1CFC" w:rsidP="00133A18">
      <w:pPr>
        <w:pStyle w:val="BodyText"/>
        <w:spacing w:before="41" w:line="360" w:lineRule="auto"/>
        <w:ind w:right="646"/>
        <w:jc w:val="both"/>
        <w:rPr>
          <w:rFonts w:asciiTheme="majorBidi" w:hAnsiTheme="majorBidi" w:cstheme="majorBidi"/>
          <w:sz w:val="24"/>
          <w:szCs w:val="24"/>
          <w:lang w:val="lv-LV"/>
        </w:rPr>
      </w:pPr>
    </w:p>
    <w:p w14:paraId="5CA52293" w14:textId="77777777" w:rsidR="00F04811" w:rsidRPr="002B2DCB" w:rsidRDefault="00F04811" w:rsidP="00133A18">
      <w:pPr>
        <w:pStyle w:val="BodyText"/>
        <w:spacing w:before="41" w:line="360" w:lineRule="auto"/>
        <w:ind w:right="646"/>
        <w:jc w:val="both"/>
        <w:rPr>
          <w:rFonts w:asciiTheme="majorBidi" w:hAnsiTheme="majorBidi" w:cstheme="majorBidi"/>
          <w:sz w:val="24"/>
          <w:szCs w:val="24"/>
          <w:lang w:val="lv-LV"/>
        </w:rPr>
      </w:pPr>
    </w:p>
    <w:p w14:paraId="2E58F81D" w14:textId="77777777" w:rsidR="00F04811" w:rsidRPr="002B2DCB" w:rsidRDefault="00F04811" w:rsidP="00133A18">
      <w:pPr>
        <w:pStyle w:val="BodyText"/>
        <w:spacing w:before="41" w:line="360" w:lineRule="auto"/>
        <w:ind w:right="646"/>
        <w:jc w:val="both"/>
        <w:rPr>
          <w:rFonts w:asciiTheme="majorBidi" w:hAnsiTheme="majorBidi" w:cstheme="majorBidi"/>
          <w:sz w:val="24"/>
          <w:szCs w:val="24"/>
          <w:lang w:val="lv-LV"/>
        </w:rPr>
      </w:pPr>
    </w:p>
    <w:p w14:paraId="162C93E8" w14:textId="77777777" w:rsidR="00F04811" w:rsidRPr="002B2DCB" w:rsidRDefault="00F04811" w:rsidP="00133A18">
      <w:pPr>
        <w:pStyle w:val="BodyText"/>
        <w:spacing w:before="41" w:line="360" w:lineRule="auto"/>
        <w:ind w:right="646"/>
        <w:jc w:val="both"/>
        <w:rPr>
          <w:rFonts w:asciiTheme="majorBidi" w:hAnsiTheme="majorBidi" w:cstheme="majorBidi"/>
          <w:sz w:val="24"/>
          <w:szCs w:val="24"/>
          <w:lang w:val="lv-LV"/>
        </w:rPr>
      </w:pPr>
    </w:p>
    <w:p w14:paraId="07BD9173" w14:textId="77777777" w:rsidR="00F04811" w:rsidRPr="002B2DCB" w:rsidRDefault="00F04811" w:rsidP="00133A18">
      <w:pPr>
        <w:pStyle w:val="BodyText"/>
        <w:spacing w:before="41" w:line="360" w:lineRule="auto"/>
        <w:ind w:right="646"/>
        <w:jc w:val="both"/>
        <w:rPr>
          <w:rFonts w:asciiTheme="majorBidi" w:hAnsiTheme="majorBidi" w:cstheme="majorBidi"/>
          <w:sz w:val="24"/>
          <w:szCs w:val="24"/>
          <w:lang w:val="lv-LV"/>
        </w:rPr>
      </w:pPr>
    </w:p>
    <w:p w14:paraId="2008FC1F" w14:textId="77777777" w:rsidR="00F04811" w:rsidRPr="002B2DCB" w:rsidRDefault="00F04811" w:rsidP="00133A18">
      <w:pPr>
        <w:pStyle w:val="BodyText"/>
        <w:spacing w:before="41" w:line="360" w:lineRule="auto"/>
        <w:ind w:right="646"/>
        <w:jc w:val="both"/>
        <w:rPr>
          <w:rFonts w:asciiTheme="majorBidi" w:hAnsiTheme="majorBidi" w:cstheme="majorBidi"/>
          <w:sz w:val="24"/>
          <w:szCs w:val="24"/>
          <w:lang w:val="lv-LV"/>
        </w:rPr>
      </w:pPr>
    </w:p>
    <w:p w14:paraId="513291BC" w14:textId="77777777" w:rsidR="00F04811" w:rsidRPr="002B2DCB" w:rsidRDefault="00F04811" w:rsidP="00133A18">
      <w:pPr>
        <w:pStyle w:val="BodyText"/>
        <w:spacing w:before="41" w:line="360" w:lineRule="auto"/>
        <w:ind w:right="646"/>
        <w:jc w:val="both"/>
        <w:rPr>
          <w:rFonts w:asciiTheme="majorBidi" w:hAnsiTheme="majorBidi" w:cstheme="majorBidi"/>
          <w:sz w:val="24"/>
          <w:szCs w:val="24"/>
          <w:lang w:val="lv-LV"/>
        </w:rPr>
      </w:pPr>
    </w:p>
    <w:p w14:paraId="727A25A4" w14:textId="4FF4A9D1" w:rsidR="00FB1135" w:rsidRPr="002B2DCB" w:rsidRDefault="006F3792" w:rsidP="00133A18">
      <w:pPr>
        <w:pStyle w:val="BodyText"/>
        <w:spacing w:before="41" w:line="360" w:lineRule="auto"/>
        <w:ind w:right="646"/>
        <w:jc w:val="right"/>
        <w:rPr>
          <w:rFonts w:asciiTheme="majorBidi" w:hAnsiTheme="majorBidi" w:cstheme="majorBidi"/>
          <w:sz w:val="24"/>
          <w:szCs w:val="24"/>
          <w:lang w:val="lv-LV"/>
        </w:rPr>
      </w:pPr>
      <w:r w:rsidRPr="002B2DCB">
        <w:rPr>
          <w:rFonts w:asciiTheme="majorBidi" w:hAnsiTheme="majorBidi" w:cstheme="majorBidi"/>
          <w:sz w:val="24"/>
          <w:szCs w:val="24"/>
          <w:lang w:val="lv-LV"/>
        </w:rPr>
        <w:t>5.8. Tabula reaktīvās jaudas kontroles funkcij</w:t>
      </w:r>
      <w:r w:rsidR="00022C4F" w:rsidRPr="002B2DCB">
        <w:rPr>
          <w:rFonts w:asciiTheme="majorBidi" w:hAnsiTheme="majorBidi" w:cstheme="majorBidi"/>
          <w:sz w:val="24"/>
          <w:szCs w:val="24"/>
          <w:lang w:val="lv-LV"/>
        </w:rPr>
        <w:t>as.</w:t>
      </w:r>
    </w:p>
    <w:tbl>
      <w:tblPr>
        <w:tblW w:w="0" w:type="auto"/>
        <w:tblInd w:w="1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1"/>
        <w:gridCol w:w="1135"/>
        <w:gridCol w:w="1133"/>
        <w:gridCol w:w="1135"/>
        <w:gridCol w:w="993"/>
      </w:tblGrid>
      <w:tr w:rsidR="00FB1135" w:rsidRPr="002B2DCB" w14:paraId="75F6E46F" w14:textId="77777777" w:rsidTr="00FB1135">
        <w:trPr>
          <w:trHeight w:val="786"/>
        </w:trPr>
        <w:tc>
          <w:tcPr>
            <w:tcW w:w="3401" w:type="dxa"/>
            <w:tcBorders>
              <w:top w:val="single" w:sz="4" w:space="0" w:color="000000"/>
              <w:left w:val="single" w:sz="4" w:space="0" w:color="000000"/>
              <w:bottom w:val="single" w:sz="4" w:space="0" w:color="000000"/>
              <w:right w:val="single" w:sz="4" w:space="0" w:color="000000"/>
            </w:tcBorders>
          </w:tcPr>
          <w:p w14:paraId="34E4098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Kategorija</w:t>
            </w:r>
          </w:p>
          <w:p w14:paraId="2B4E432E" w14:textId="6B7F62E5"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1750400" behindDoc="1" locked="0" layoutInCell="1" allowOverlap="1" wp14:anchorId="4C6B4567" wp14:editId="1D8EA1A1">
                      <wp:simplePos x="0" y="0"/>
                      <wp:positionH relativeFrom="column">
                        <wp:posOffset>0</wp:posOffset>
                      </wp:positionH>
                      <wp:positionV relativeFrom="paragraph">
                        <wp:posOffset>-314960</wp:posOffset>
                      </wp:positionV>
                      <wp:extent cx="2159635" cy="506095"/>
                      <wp:effectExtent l="0" t="0" r="12065" b="8255"/>
                      <wp:wrapNone/>
                      <wp:docPr id="1143" name="Group 233"/>
                      <wp:cNvGraphicFramePr/>
                      <a:graphic xmlns:a="http://schemas.openxmlformats.org/drawingml/2006/main">
                        <a:graphicData uri="http://schemas.microsoft.com/office/word/2010/wordprocessingGroup">
                          <wpg:wgp>
                            <wpg:cNvGrpSpPr/>
                            <wpg:grpSpPr>
                              <a:xfrm>
                                <a:off x="0" y="0"/>
                                <a:ext cx="2159635" cy="506095"/>
                                <a:chOff x="3047" y="3047"/>
                                <a:chExt cx="2153920" cy="500380"/>
                              </a:xfrm>
                            </wpg:grpSpPr>
                            <wps:wsp>
                              <wps:cNvPr id="1072615889" name="Graphic 1144"/>
                              <wps:cNvSpPr/>
                              <wps:spPr>
                                <a:xfrm>
                                  <a:off x="3047" y="3047"/>
                                  <a:ext cx="2153920" cy="500380"/>
                                </a:xfrm>
                                <a:custGeom>
                                  <a:avLst/>
                                  <a:gdLst/>
                                  <a:ahLst/>
                                  <a:cxnLst/>
                                  <a:rect l="l" t="t" r="r" b="b"/>
                                  <a:pathLst>
                                    <a:path w="2153920" h="500380">
                                      <a:moveTo>
                                        <a:pt x="0" y="0"/>
                                      </a:moveTo>
                                      <a:lnTo>
                                        <a:pt x="2153411" y="499871"/>
                                      </a:lnTo>
                                    </a:path>
                                  </a:pathLst>
                                </a:custGeom>
                                <a:ln w="6095">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61A177B" id="Group 233" o:spid="_x0000_s1026" style="position:absolute;margin-left:0;margin-top:-24.8pt;width:170.05pt;height:39.85pt;z-index:-251566080;mso-wrap-distance-left:0;mso-wrap-distance-right:0" coordorigin="30,30" coordsize="21539,5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">
                      <v:shape id="Graphic 1144" o:spid="_x0000_s1027" style="position:absolute;left:30;top:30;width:21539;height:5004;visibility:visible;mso-wrap-style:square;v-text-anchor:top" coordsize="2153920,50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" path="m,l2153411,499871e" filled="f" strokeweight=".16931mm">
                        <v:path arrowok="t"/>
                      </v:shape>
                    </v:group>
                  </w:pict>
                </mc:Fallback>
              </mc:AlternateContent>
            </w:r>
            <w:r w:rsidRPr="002B2DCB">
              <w:rPr>
                <w:rFonts w:asciiTheme="majorBidi" w:hAnsiTheme="majorBidi" w:cstheme="majorBidi"/>
                <w:sz w:val="24"/>
                <w:szCs w:val="24"/>
                <w:lang w:val="lv-LV"/>
              </w:rPr>
              <w:t>Vadības funkcija</w:t>
            </w:r>
          </w:p>
        </w:tc>
        <w:tc>
          <w:tcPr>
            <w:tcW w:w="1135" w:type="dxa"/>
            <w:tcBorders>
              <w:top w:val="single" w:sz="4" w:space="0" w:color="000000"/>
              <w:left w:val="single" w:sz="4" w:space="0" w:color="000000"/>
              <w:bottom w:val="single" w:sz="4" w:space="0" w:color="000000"/>
              <w:right w:val="single" w:sz="4" w:space="0" w:color="000000"/>
            </w:tcBorders>
          </w:tcPr>
          <w:p w14:paraId="74740BF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22FBA47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A2</w:t>
            </w:r>
          </w:p>
        </w:tc>
        <w:tc>
          <w:tcPr>
            <w:tcW w:w="1133" w:type="dxa"/>
            <w:tcBorders>
              <w:top w:val="single" w:sz="4" w:space="0" w:color="000000"/>
              <w:left w:val="single" w:sz="4" w:space="0" w:color="000000"/>
              <w:bottom w:val="single" w:sz="4" w:space="0" w:color="000000"/>
              <w:right w:val="single" w:sz="4" w:space="0" w:color="000000"/>
            </w:tcBorders>
          </w:tcPr>
          <w:p w14:paraId="2AE09FB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065C752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B</w:t>
            </w:r>
          </w:p>
        </w:tc>
        <w:tc>
          <w:tcPr>
            <w:tcW w:w="1135" w:type="dxa"/>
            <w:tcBorders>
              <w:top w:val="single" w:sz="4" w:space="0" w:color="000000"/>
              <w:left w:val="single" w:sz="4" w:space="0" w:color="000000"/>
              <w:bottom w:val="single" w:sz="4" w:space="0" w:color="000000"/>
              <w:right w:val="single" w:sz="4" w:space="0" w:color="000000"/>
            </w:tcBorders>
          </w:tcPr>
          <w:p w14:paraId="2406C65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32F4A0E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C</w:t>
            </w:r>
          </w:p>
        </w:tc>
        <w:tc>
          <w:tcPr>
            <w:tcW w:w="993" w:type="dxa"/>
            <w:tcBorders>
              <w:top w:val="single" w:sz="4" w:space="0" w:color="000000"/>
              <w:left w:val="single" w:sz="4" w:space="0" w:color="000000"/>
              <w:bottom w:val="single" w:sz="4" w:space="0" w:color="000000"/>
              <w:right w:val="single" w:sz="4" w:space="0" w:color="000000"/>
            </w:tcBorders>
          </w:tcPr>
          <w:p w14:paraId="6DCE4DF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1E9284A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D</w:t>
            </w:r>
          </w:p>
        </w:tc>
      </w:tr>
      <w:tr w:rsidR="00FB1135" w:rsidRPr="002B2DCB" w14:paraId="2AC728CD" w14:textId="77777777" w:rsidTr="00FB1135">
        <w:trPr>
          <w:trHeight w:val="340"/>
        </w:trPr>
        <w:tc>
          <w:tcPr>
            <w:tcW w:w="3401" w:type="dxa"/>
            <w:tcBorders>
              <w:top w:val="single" w:sz="4" w:space="0" w:color="000000"/>
              <w:left w:val="single" w:sz="4" w:space="0" w:color="000000"/>
              <w:bottom w:val="single" w:sz="4" w:space="0" w:color="000000"/>
              <w:right w:val="single" w:sz="4" w:space="0" w:color="000000"/>
            </w:tcBorders>
            <w:hideMark/>
          </w:tcPr>
          <w:p w14:paraId="1BA66F43" w14:textId="085652EE"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Q kontrole </w:t>
            </w:r>
          </w:p>
        </w:tc>
        <w:tc>
          <w:tcPr>
            <w:tcW w:w="1135" w:type="dxa"/>
            <w:tcBorders>
              <w:top w:val="single" w:sz="4" w:space="0" w:color="000000"/>
              <w:left w:val="single" w:sz="4" w:space="0" w:color="000000"/>
              <w:bottom w:val="single" w:sz="4" w:space="0" w:color="000000"/>
              <w:right w:val="single" w:sz="4" w:space="0" w:color="000000"/>
            </w:tcBorders>
            <w:hideMark/>
          </w:tcPr>
          <w:p w14:paraId="5B07176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3" w:type="dxa"/>
            <w:tcBorders>
              <w:top w:val="single" w:sz="4" w:space="0" w:color="000000"/>
              <w:left w:val="single" w:sz="4" w:space="0" w:color="000000"/>
              <w:bottom w:val="single" w:sz="4" w:space="0" w:color="000000"/>
              <w:right w:val="single" w:sz="4" w:space="0" w:color="000000"/>
            </w:tcBorders>
            <w:hideMark/>
          </w:tcPr>
          <w:p w14:paraId="3A19E83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5" w:type="dxa"/>
            <w:tcBorders>
              <w:top w:val="single" w:sz="4" w:space="0" w:color="000000"/>
              <w:left w:val="single" w:sz="4" w:space="0" w:color="000000"/>
              <w:bottom w:val="single" w:sz="4" w:space="0" w:color="000000"/>
              <w:right w:val="single" w:sz="4" w:space="0" w:color="000000"/>
            </w:tcBorders>
            <w:hideMark/>
          </w:tcPr>
          <w:p w14:paraId="0EEE745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993" w:type="dxa"/>
            <w:tcBorders>
              <w:top w:val="single" w:sz="4" w:space="0" w:color="000000"/>
              <w:left w:val="single" w:sz="4" w:space="0" w:color="000000"/>
              <w:bottom w:val="single" w:sz="4" w:space="0" w:color="000000"/>
              <w:right w:val="single" w:sz="4" w:space="0" w:color="000000"/>
            </w:tcBorders>
            <w:hideMark/>
          </w:tcPr>
          <w:p w14:paraId="6CF2698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0CA46F02" w14:textId="77777777" w:rsidTr="00FB1135">
        <w:trPr>
          <w:trHeight w:val="340"/>
        </w:trPr>
        <w:tc>
          <w:tcPr>
            <w:tcW w:w="3401" w:type="dxa"/>
            <w:tcBorders>
              <w:top w:val="single" w:sz="4" w:space="0" w:color="000000"/>
              <w:left w:val="single" w:sz="4" w:space="0" w:color="000000"/>
              <w:bottom w:val="single" w:sz="4" w:space="0" w:color="000000"/>
              <w:right w:val="single" w:sz="4" w:space="0" w:color="000000"/>
            </w:tcBorders>
            <w:hideMark/>
          </w:tcPr>
          <w:p w14:paraId="35750256" w14:textId="72B82E01"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Jaudas koeficienta kontrole </w:t>
            </w:r>
          </w:p>
        </w:tc>
        <w:tc>
          <w:tcPr>
            <w:tcW w:w="1135" w:type="dxa"/>
            <w:tcBorders>
              <w:top w:val="single" w:sz="4" w:space="0" w:color="000000"/>
              <w:left w:val="single" w:sz="4" w:space="0" w:color="000000"/>
              <w:bottom w:val="single" w:sz="4" w:space="0" w:color="000000"/>
              <w:right w:val="single" w:sz="4" w:space="0" w:color="000000"/>
            </w:tcBorders>
            <w:hideMark/>
          </w:tcPr>
          <w:p w14:paraId="64E76A1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3" w:type="dxa"/>
            <w:tcBorders>
              <w:top w:val="single" w:sz="4" w:space="0" w:color="000000"/>
              <w:left w:val="single" w:sz="4" w:space="0" w:color="000000"/>
              <w:bottom w:val="single" w:sz="4" w:space="0" w:color="000000"/>
              <w:right w:val="single" w:sz="4" w:space="0" w:color="000000"/>
            </w:tcBorders>
            <w:hideMark/>
          </w:tcPr>
          <w:p w14:paraId="1CDEE8A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135" w:type="dxa"/>
            <w:tcBorders>
              <w:top w:val="single" w:sz="4" w:space="0" w:color="000000"/>
              <w:left w:val="single" w:sz="4" w:space="0" w:color="000000"/>
              <w:bottom w:val="single" w:sz="4" w:space="0" w:color="000000"/>
              <w:right w:val="single" w:sz="4" w:space="0" w:color="000000"/>
            </w:tcBorders>
            <w:hideMark/>
          </w:tcPr>
          <w:p w14:paraId="2E90FE4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993" w:type="dxa"/>
            <w:tcBorders>
              <w:top w:val="single" w:sz="4" w:space="0" w:color="000000"/>
              <w:left w:val="single" w:sz="4" w:space="0" w:color="000000"/>
              <w:bottom w:val="single" w:sz="4" w:space="0" w:color="000000"/>
              <w:right w:val="single" w:sz="4" w:space="0" w:color="000000"/>
            </w:tcBorders>
            <w:hideMark/>
          </w:tcPr>
          <w:p w14:paraId="0B77C3E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2F60EB63" w14:textId="77777777" w:rsidTr="00FB1135">
        <w:trPr>
          <w:trHeight w:val="340"/>
        </w:trPr>
        <w:tc>
          <w:tcPr>
            <w:tcW w:w="3401" w:type="dxa"/>
            <w:tcBorders>
              <w:top w:val="single" w:sz="4" w:space="0" w:color="000000"/>
              <w:left w:val="single" w:sz="4" w:space="0" w:color="000000"/>
              <w:bottom w:val="single" w:sz="4" w:space="0" w:color="000000"/>
              <w:right w:val="single" w:sz="4" w:space="0" w:color="000000"/>
            </w:tcBorders>
            <w:hideMark/>
          </w:tcPr>
          <w:p w14:paraId="1B4368A2" w14:textId="1EC9C963"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Sprieguma kontrole </w:t>
            </w:r>
          </w:p>
        </w:tc>
        <w:tc>
          <w:tcPr>
            <w:tcW w:w="1135" w:type="dxa"/>
            <w:tcBorders>
              <w:top w:val="single" w:sz="4" w:space="0" w:color="000000"/>
              <w:left w:val="single" w:sz="4" w:space="0" w:color="000000"/>
              <w:bottom w:val="single" w:sz="4" w:space="0" w:color="000000"/>
              <w:right w:val="single" w:sz="4" w:space="0" w:color="000000"/>
            </w:tcBorders>
            <w:hideMark/>
          </w:tcPr>
          <w:p w14:paraId="0411DE9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1133" w:type="dxa"/>
            <w:tcBorders>
              <w:top w:val="single" w:sz="4" w:space="0" w:color="000000"/>
              <w:left w:val="single" w:sz="4" w:space="0" w:color="000000"/>
              <w:bottom w:val="single" w:sz="4" w:space="0" w:color="000000"/>
              <w:right w:val="single" w:sz="4" w:space="0" w:color="000000"/>
            </w:tcBorders>
            <w:hideMark/>
          </w:tcPr>
          <w:p w14:paraId="3C94916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1135" w:type="dxa"/>
            <w:tcBorders>
              <w:top w:val="single" w:sz="4" w:space="0" w:color="000000"/>
              <w:left w:val="single" w:sz="4" w:space="0" w:color="000000"/>
              <w:bottom w:val="single" w:sz="4" w:space="0" w:color="000000"/>
              <w:right w:val="single" w:sz="4" w:space="0" w:color="000000"/>
            </w:tcBorders>
            <w:hideMark/>
          </w:tcPr>
          <w:p w14:paraId="2A9C159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993" w:type="dxa"/>
            <w:tcBorders>
              <w:top w:val="single" w:sz="4" w:space="0" w:color="000000"/>
              <w:left w:val="single" w:sz="4" w:space="0" w:color="000000"/>
              <w:bottom w:val="single" w:sz="4" w:space="0" w:color="000000"/>
              <w:right w:val="single" w:sz="4" w:space="0" w:color="000000"/>
            </w:tcBorders>
            <w:hideMark/>
          </w:tcPr>
          <w:p w14:paraId="40F5C3A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bl>
    <w:p w14:paraId="5272B24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11594C7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bookmarkStart w:id="63" w:name="_bookmark135"/>
      <w:bookmarkEnd w:id="63"/>
    </w:p>
    <w:p w14:paraId="29D71C9E" w14:textId="355C7DE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 jāprojektē tā, lai jaudas koeficienta intervāls</w:t>
      </w:r>
      <w:r w:rsidR="001A1CFC"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0,95 &lt; jaudas koeficients &lt; 1,0 tiktu ievērots, ja izejas jauda ir lielāka par 20 % no nominālās jaudas.</w:t>
      </w:r>
    </w:p>
    <w:p w14:paraId="59D2D760"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Ja vēja elektrostacija ir atvienota vai neražo aktīvo jaudu, tad reaktīvā jauda no elektrostacijas infrastruktūras nav jākompensē.</w:t>
      </w:r>
    </w:p>
    <w:p w14:paraId="18C7CCEA" w14:textId="46F2391D"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noProof/>
          <w:sz w:val="24"/>
          <w:szCs w:val="24"/>
          <w:lang w:val="lv-LV"/>
        </w:rPr>
        <w:lastRenderedPageBreak/>
        <mc:AlternateContent>
          <mc:Choice Requires="wpg">
            <w:drawing>
              <wp:inline distT="0" distB="0" distL="0" distR="0" wp14:anchorId="4A526605" wp14:editId="38F887F6">
                <wp:extent cx="4207329" cy="6536871"/>
                <wp:effectExtent l="0" t="0" r="3175" b="0"/>
                <wp:docPr id="104238911"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07329" cy="6536871"/>
                          <a:chOff x="0" y="0"/>
                          <a:chExt cx="44900" cy="69011"/>
                        </a:xfrm>
                      </wpg:grpSpPr>
                      <wps:wsp>
                        <wps:cNvPr id="2131007782" name="Graphic 1146"/>
                        <wps:cNvSpPr>
                          <a:spLocks/>
                        </wps:cNvSpPr>
                        <wps:spPr bwMode="auto">
                          <a:xfrm>
                            <a:off x="18775" y="10423"/>
                            <a:ext cx="14529" cy="55658"/>
                          </a:xfrm>
                          <a:custGeom>
                            <a:avLst/>
                            <a:gdLst>
                              <a:gd name="T0" fmla="*/ 1452371 w 1452880"/>
                              <a:gd name="T1" fmla="*/ 0 h 5565775"/>
                              <a:gd name="T2" fmla="*/ 1452371 w 1452880"/>
                              <a:gd name="T3" fmla="*/ 5565647 h 5565775"/>
                              <a:gd name="T4" fmla="*/ 0 w 1452880"/>
                              <a:gd name="T5" fmla="*/ 0 h 5565775"/>
                              <a:gd name="T6" fmla="*/ 0 w 1452880"/>
                              <a:gd name="T7" fmla="*/ 5565647 h 5565775"/>
                            </a:gdLst>
                            <a:ahLst/>
                            <a:cxnLst>
                              <a:cxn ang="0">
                                <a:pos x="T0" y="T1"/>
                              </a:cxn>
                              <a:cxn ang="0">
                                <a:pos x="T2" y="T3"/>
                              </a:cxn>
                              <a:cxn ang="0">
                                <a:pos x="T4" y="T5"/>
                              </a:cxn>
                              <a:cxn ang="0">
                                <a:pos x="T6" y="T7"/>
                              </a:cxn>
                            </a:cxnLst>
                            <a:rect l="0" t="0" r="r" b="b"/>
                            <a:pathLst>
                              <a:path w="1452880" h="5565775">
                                <a:moveTo>
                                  <a:pt x="1452371" y="0"/>
                                </a:moveTo>
                                <a:lnTo>
                                  <a:pt x="1452371" y="5565647"/>
                                </a:lnTo>
                              </a:path>
                              <a:path w="1452880" h="5565775">
                                <a:moveTo>
                                  <a:pt x="0" y="0"/>
                                </a:moveTo>
                                <a:lnTo>
                                  <a:pt x="0" y="5565647"/>
                                </a:lnTo>
                              </a:path>
                            </a:pathLst>
                          </a:custGeom>
                          <a:noFill/>
                          <a:ln w="12293">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7604241" name="Graphic 1147"/>
                        <wps:cNvSpPr>
                          <a:spLocks/>
                        </wps:cNvSpPr>
                        <wps:spPr bwMode="auto">
                          <a:xfrm>
                            <a:off x="11475" y="11566"/>
                            <a:ext cx="14529" cy="54515"/>
                          </a:xfrm>
                          <a:custGeom>
                            <a:avLst/>
                            <a:gdLst>
                              <a:gd name="T0" fmla="*/ 1452371 w 1452880"/>
                              <a:gd name="T1" fmla="*/ 0 h 5451475"/>
                              <a:gd name="T2" fmla="*/ 1452371 w 1452880"/>
                              <a:gd name="T3" fmla="*/ 5451347 h 5451475"/>
                              <a:gd name="T4" fmla="*/ 0 w 1452880"/>
                              <a:gd name="T5" fmla="*/ 0 h 5451475"/>
                              <a:gd name="T6" fmla="*/ 0 w 1452880"/>
                              <a:gd name="T7" fmla="*/ 5451347 h 5451475"/>
                            </a:gdLst>
                            <a:ahLst/>
                            <a:cxnLst>
                              <a:cxn ang="0">
                                <a:pos x="T0" y="T1"/>
                              </a:cxn>
                              <a:cxn ang="0">
                                <a:pos x="T2" y="T3"/>
                              </a:cxn>
                              <a:cxn ang="0">
                                <a:pos x="T4" y="T5"/>
                              </a:cxn>
                              <a:cxn ang="0">
                                <a:pos x="T6" y="T7"/>
                              </a:cxn>
                            </a:cxnLst>
                            <a:rect l="0" t="0" r="r" b="b"/>
                            <a:pathLst>
                              <a:path w="1452880" h="5451475">
                                <a:moveTo>
                                  <a:pt x="1452371" y="0"/>
                                </a:moveTo>
                                <a:lnTo>
                                  <a:pt x="1452371" y="5451347"/>
                                </a:lnTo>
                              </a:path>
                              <a:path w="1452880" h="5451475">
                                <a:moveTo>
                                  <a:pt x="0" y="0"/>
                                </a:moveTo>
                                <a:lnTo>
                                  <a:pt x="0" y="5451347"/>
                                </a:lnTo>
                              </a:path>
                            </a:pathLst>
                          </a:custGeom>
                          <a:noFill/>
                          <a:ln w="12293">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82796722" name="Image 1148"/>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4175" y="34335"/>
                            <a:ext cx="36348" cy="8519"/>
                          </a:xfrm>
                          <a:prstGeom prst="rect">
                            <a:avLst/>
                          </a:prstGeom>
                          <a:noFill/>
                          <a:extLst>
                            <a:ext uri="{909E8E84-426E-40DD-AFC4-6F175D3DCCD1}">
                              <a14:hiddenFill xmlns:a14="http://schemas.microsoft.com/office/drawing/2010/main">
                                <a:solidFill>
                                  <a:srgbClr val="FFFFFF"/>
                                </a:solidFill>
                              </a14:hiddenFill>
                            </a:ext>
                          </a:extLst>
                        </pic:spPr>
                      </pic:pic>
                      <wps:wsp>
                        <wps:cNvPr id="660528966" name="Graphic 1149"/>
                        <wps:cNvSpPr>
                          <a:spLocks/>
                        </wps:cNvSpPr>
                        <wps:spPr bwMode="auto">
                          <a:xfrm>
                            <a:off x="4175" y="34335"/>
                            <a:ext cx="36348" cy="8522"/>
                          </a:xfrm>
                          <a:custGeom>
                            <a:avLst/>
                            <a:gdLst>
                              <a:gd name="T0" fmla="*/ 0 w 3634740"/>
                              <a:gd name="T1" fmla="*/ 0 h 852169"/>
                              <a:gd name="T2" fmla="*/ 3634739 w 3634740"/>
                              <a:gd name="T3" fmla="*/ 422147 h 852169"/>
                              <a:gd name="T4" fmla="*/ 3634739 w 3634740"/>
                              <a:gd name="T5" fmla="*/ 851915 h 852169"/>
                              <a:gd name="T6" fmla="*/ 7619 w 3634740"/>
                              <a:gd name="T7" fmla="*/ 422147 h 852169"/>
                              <a:gd name="T8" fmla="*/ 7619 w 3634740"/>
                              <a:gd name="T9" fmla="*/ 475487 h 852169"/>
                              <a:gd name="T10" fmla="*/ 0 w 3634740"/>
                              <a:gd name="T11" fmla="*/ 0 h 852169"/>
                            </a:gdLst>
                            <a:ahLst/>
                            <a:cxnLst>
                              <a:cxn ang="0">
                                <a:pos x="T0" y="T1"/>
                              </a:cxn>
                              <a:cxn ang="0">
                                <a:pos x="T2" y="T3"/>
                              </a:cxn>
                              <a:cxn ang="0">
                                <a:pos x="T4" y="T5"/>
                              </a:cxn>
                              <a:cxn ang="0">
                                <a:pos x="T6" y="T7"/>
                              </a:cxn>
                              <a:cxn ang="0">
                                <a:pos x="T8" y="T9"/>
                              </a:cxn>
                              <a:cxn ang="0">
                                <a:pos x="T10" y="T11"/>
                              </a:cxn>
                            </a:cxnLst>
                            <a:rect l="0" t="0" r="r" b="b"/>
                            <a:pathLst>
                              <a:path w="3634740" h="852169">
                                <a:moveTo>
                                  <a:pt x="0" y="0"/>
                                </a:moveTo>
                                <a:lnTo>
                                  <a:pt x="3634739" y="422147"/>
                                </a:lnTo>
                                <a:lnTo>
                                  <a:pt x="3634739" y="851915"/>
                                </a:lnTo>
                                <a:lnTo>
                                  <a:pt x="7619" y="422147"/>
                                </a:lnTo>
                                <a:lnTo>
                                  <a:pt x="7619" y="475487"/>
                                </a:lnTo>
                                <a:lnTo>
                                  <a:pt x="0" y="0"/>
                                </a:lnTo>
                                <a:close/>
                              </a:path>
                            </a:pathLst>
                          </a:custGeom>
                          <a:noFill/>
                          <a:ln w="122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3869527" name="Graphic 1150"/>
                        <wps:cNvSpPr>
                          <a:spLocks/>
                        </wps:cNvSpPr>
                        <wps:spPr bwMode="auto">
                          <a:xfrm>
                            <a:off x="3489" y="34259"/>
                            <a:ext cx="39339" cy="8674"/>
                          </a:xfrm>
                          <a:custGeom>
                            <a:avLst/>
                            <a:gdLst>
                              <a:gd name="T0" fmla="*/ 7619 w 3933825"/>
                              <a:gd name="T1" fmla="*/ 0 h 867410"/>
                              <a:gd name="T2" fmla="*/ 3933443 w 3933825"/>
                              <a:gd name="T3" fmla="*/ 0 h 867410"/>
                              <a:gd name="T4" fmla="*/ 0 w 3933825"/>
                              <a:gd name="T5" fmla="*/ 867155 h 867410"/>
                              <a:gd name="T6" fmla="*/ 3933443 w 3933825"/>
                              <a:gd name="T7" fmla="*/ 867155 h 867410"/>
                            </a:gdLst>
                            <a:ahLst/>
                            <a:cxnLst>
                              <a:cxn ang="0">
                                <a:pos x="T0" y="T1"/>
                              </a:cxn>
                              <a:cxn ang="0">
                                <a:pos x="T2" y="T3"/>
                              </a:cxn>
                              <a:cxn ang="0">
                                <a:pos x="T4" y="T5"/>
                              </a:cxn>
                              <a:cxn ang="0">
                                <a:pos x="T6" y="T7"/>
                              </a:cxn>
                            </a:cxnLst>
                            <a:rect l="0" t="0" r="r" b="b"/>
                            <a:pathLst>
                              <a:path w="3933825" h="867410">
                                <a:moveTo>
                                  <a:pt x="7619" y="0"/>
                                </a:moveTo>
                                <a:lnTo>
                                  <a:pt x="3933443" y="0"/>
                                </a:lnTo>
                              </a:path>
                              <a:path w="3933825" h="867410">
                                <a:moveTo>
                                  <a:pt x="0" y="867155"/>
                                </a:moveTo>
                                <a:lnTo>
                                  <a:pt x="3933443" y="867155"/>
                                </a:lnTo>
                              </a:path>
                            </a:pathLst>
                          </a:custGeom>
                          <a:noFill/>
                          <a:ln w="12293">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00484255" name="Graphic 1151"/>
                        <wps:cNvSpPr>
                          <a:spLocks/>
                        </wps:cNvSpPr>
                        <wps:spPr bwMode="auto">
                          <a:xfrm>
                            <a:off x="4175" y="7817"/>
                            <a:ext cx="13" cy="59957"/>
                          </a:xfrm>
                          <a:custGeom>
                            <a:avLst/>
                            <a:gdLst>
                              <a:gd name="T0" fmla="*/ 0 w 1270"/>
                              <a:gd name="T1" fmla="*/ 2997707 h 5995670"/>
                              <a:gd name="T2" fmla="*/ 0 w 1270"/>
                              <a:gd name="T3" fmla="*/ 5995428 h 5995670"/>
                              <a:gd name="T4" fmla="*/ 0 w 1270"/>
                              <a:gd name="T5" fmla="*/ 0 h 5995670"/>
                              <a:gd name="T6" fmla="*/ 0 w 1270"/>
                              <a:gd name="T7" fmla="*/ 2851403 h 5995670"/>
                            </a:gdLst>
                            <a:ahLst/>
                            <a:cxnLst>
                              <a:cxn ang="0">
                                <a:pos x="T0" y="T1"/>
                              </a:cxn>
                              <a:cxn ang="0">
                                <a:pos x="T2" y="T3"/>
                              </a:cxn>
                              <a:cxn ang="0">
                                <a:pos x="T4" y="T5"/>
                              </a:cxn>
                              <a:cxn ang="0">
                                <a:pos x="T6" y="T7"/>
                              </a:cxn>
                            </a:cxnLst>
                            <a:rect l="0" t="0" r="r" b="b"/>
                            <a:pathLst>
                              <a:path w="1270" h="5995670">
                                <a:moveTo>
                                  <a:pt x="0" y="2997707"/>
                                </a:moveTo>
                                <a:lnTo>
                                  <a:pt x="0" y="5995428"/>
                                </a:lnTo>
                              </a:path>
                              <a:path w="1270" h="5995670">
                                <a:moveTo>
                                  <a:pt x="0" y="0"/>
                                </a:moveTo>
                                <a:lnTo>
                                  <a:pt x="0" y="2851403"/>
                                </a:lnTo>
                              </a:path>
                            </a:pathLst>
                          </a:custGeom>
                          <a:noFill/>
                          <a:ln w="221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3586848" name="Graphic 1152"/>
                        <wps:cNvSpPr>
                          <a:spLocks/>
                        </wps:cNvSpPr>
                        <wps:spPr bwMode="auto">
                          <a:xfrm>
                            <a:off x="3718" y="6979"/>
                            <a:ext cx="914" cy="915"/>
                          </a:xfrm>
                          <a:custGeom>
                            <a:avLst/>
                            <a:gdLst>
                              <a:gd name="T0" fmla="*/ 45719 w 91440"/>
                              <a:gd name="T1" fmla="*/ 0 h 91440"/>
                              <a:gd name="T2" fmla="*/ 0 w 91440"/>
                              <a:gd name="T3" fmla="*/ 91439 h 91440"/>
                              <a:gd name="T4" fmla="*/ 91439 w 91440"/>
                              <a:gd name="T5" fmla="*/ 91439 h 91440"/>
                              <a:gd name="T6" fmla="*/ 45719 w 91440"/>
                              <a:gd name="T7" fmla="*/ 0 h 91440"/>
                            </a:gdLst>
                            <a:ahLst/>
                            <a:cxnLst>
                              <a:cxn ang="0">
                                <a:pos x="T0" y="T1"/>
                              </a:cxn>
                              <a:cxn ang="0">
                                <a:pos x="T2" y="T3"/>
                              </a:cxn>
                              <a:cxn ang="0">
                                <a:pos x="T4" y="T5"/>
                              </a:cxn>
                              <a:cxn ang="0">
                                <a:pos x="T6" y="T7"/>
                              </a:cxn>
                            </a:cxnLst>
                            <a:rect l="0" t="0" r="r" b="b"/>
                            <a:pathLst>
                              <a:path w="91440" h="91440">
                                <a:moveTo>
                                  <a:pt x="45719" y="0"/>
                                </a:moveTo>
                                <a:lnTo>
                                  <a:pt x="0" y="91439"/>
                                </a:lnTo>
                                <a:lnTo>
                                  <a:pt x="91439" y="91439"/>
                                </a:lnTo>
                                <a:lnTo>
                                  <a:pt x="457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1087076" name="Graphic 1153"/>
                        <wps:cNvSpPr>
                          <a:spLocks/>
                        </wps:cNvSpPr>
                        <wps:spPr bwMode="auto">
                          <a:xfrm>
                            <a:off x="3489" y="38556"/>
                            <a:ext cx="1296" cy="13"/>
                          </a:xfrm>
                          <a:custGeom>
                            <a:avLst/>
                            <a:gdLst>
                              <a:gd name="T0" fmla="*/ 0 w 129539"/>
                              <a:gd name="T1" fmla="*/ 0 h 1270"/>
                              <a:gd name="T2" fmla="*/ 129539 w 129539"/>
                              <a:gd name="T3" fmla="*/ 0 h 1270"/>
                            </a:gdLst>
                            <a:ahLst/>
                            <a:cxnLst>
                              <a:cxn ang="0">
                                <a:pos x="T0" y="T1"/>
                              </a:cxn>
                              <a:cxn ang="0">
                                <a:pos x="T2" y="T3"/>
                              </a:cxn>
                            </a:cxnLst>
                            <a:rect l="0" t="0" r="r" b="b"/>
                            <a:pathLst>
                              <a:path w="129539" h="1270">
                                <a:moveTo>
                                  <a:pt x="0" y="0"/>
                                </a:moveTo>
                                <a:lnTo>
                                  <a:pt x="129539" y="0"/>
                                </a:lnTo>
                              </a:path>
                            </a:pathLst>
                          </a:custGeom>
                          <a:noFill/>
                          <a:ln w="319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8124815" name="Graphic 1154"/>
                        <wps:cNvSpPr>
                          <a:spLocks/>
                        </wps:cNvSpPr>
                        <wps:spPr bwMode="auto">
                          <a:xfrm>
                            <a:off x="3489" y="42930"/>
                            <a:ext cx="1296" cy="13"/>
                          </a:xfrm>
                          <a:custGeom>
                            <a:avLst/>
                            <a:gdLst>
                              <a:gd name="T0" fmla="*/ 0 w 129539"/>
                              <a:gd name="T1" fmla="*/ 0 h 1270"/>
                              <a:gd name="T2" fmla="*/ 129539 w 129539"/>
                              <a:gd name="T3" fmla="*/ 0 h 1270"/>
                            </a:gdLst>
                            <a:ahLst/>
                            <a:cxnLst>
                              <a:cxn ang="0">
                                <a:pos x="T0" y="T1"/>
                              </a:cxn>
                              <a:cxn ang="0">
                                <a:pos x="T2" y="T3"/>
                              </a:cxn>
                            </a:cxnLst>
                            <a:rect l="0" t="0" r="r" b="b"/>
                            <a:pathLst>
                              <a:path w="129539" h="1270">
                                <a:moveTo>
                                  <a:pt x="0" y="0"/>
                                </a:moveTo>
                                <a:lnTo>
                                  <a:pt x="129539" y="0"/>
                                </a:lnTo>
                              </a:path>
                            </a:pathLst>
                          </a:custGeom>
                          <a:noFill/>
                          <a:ln w="122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498159" name="Graphic 1155"/>
                        <wps:cNvSpPr>
                          <a:spLocks/>
                        </wps:cNvSpPr>
                        <wps:spPr bwMode="auto">
                          <a:xfrm>
                            <a:off x="3489" y="47304"/>
                            <a:ext cx="1296" cy="13"/>
                          </a:xfrm>
                          <a:custGeom>
                            <a:avLst/>
                            <a:gdLst>
                              <a:gd name="T0" fmla="*/ 0 w 129539"/>
                              <a:gd name="T1" fmla="*/ 0 h 1270"/>
                              <a:gd name="T2" fmla="*/ 129539 w 129539"/>
                              <a:gd name="T3" fmla="*/ 0 h 1270"/>
                            </a:gdLst>
                            <a:ahLst/>
                            <a:cxnLst>
                              <a:cxn ang="0">
                                <a:pos x="T0" y="T1"/>
                              </a:cxn>
                              <a:cxn ang="0">
                                <a:pos x="T2" y="T3"/>
                              </a:cxn>
                            </a:cxnLst>
                            <a:rect l="0" t="0" r="r" b="b"/>
                            <a:pathLst>
                              <a:path w="129539" h="1270">
                                <a:moveTo>
                                  <a:pt x="0" y="0"/>
                                </a:moveTo>
                                <a:lnTo>
                                  <a:pt x="129539" y="0"/>
                                </a:lnTo>
                              </a:path>
                            </a:pathLst>
                          </a:custGeom>
                          <a:noFill/>
                          <a:ln w="319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9917541" name="Graphic 1156"/>
                        <wps:cNvSpPr>
                          <a:spLocks/>
                        </wps:cNvSpPr>
                        <wps:spPr bwMode="auto">
                          <a:xfrm>
                            <a:off x="3489" y="51663"/>
                            <a:ext cx="1296" cy="12"/>
                          </a:xfrm>
                          <a:custGeom>
                            <a:avLst/>
                            <a:gdLst>
                              <a:gd name="T0" fmla="*/ 0 w 129539"/>
                              <a:gd name="T1" fmla="*/ 0 h 1270"/>
                              <a:gd name="T2" fmla="*/ 129539 w 129539"/>
                              <a:gd name="T3" fmla="*/ 0 h 1270"/>
                            </a:gdLst>
                            <a:ahLst/>
                            <a:cxnLst>
                              <a:cxn ang="0">
                                <a:pos x="T0" y="T1"/>
                              </a:cxn>
                              <a:cxn ang="0">
                                <a:pos x="T2" y="T3"/>
                              </a:cxn>
                            </a:cxnLst>
                            <a:rect l="0" t="0" r="r" b="b"/>
                            <a:pathLst>
                              <a:path w="129539" h="1270">
                                <a:moveTo>
                                  <a:pt x="0" y="0"/>
                                </a:moveTo>
                                <a:lnTo>
                                  <a:pt x="129539" y="0"/>
                                </a:lnTo>
                              </a:path>
                            </a:pathLst>
                          </a:custGeom>
                          <a:noFill/>
                          <a:ln w="122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7831218" name="Graphic 1157"/>
                        <wps:cNvSpPr>
                          <a:spLocks/>
                        </wps:cNvSpPr>
                        <wps:spPr bwMode="auto">
                          <a:xfrm>
                            <a:off x="3489" y="55960"/>
                            <a:ext cx="1296" cy="13"/>
                          </a:xfrm>
                          <a:custGeom>
                            <a:avLst/>
                            <a:gdLst>
                              <a:gd name="T0" fmla="*/ 0 w 129539"/>
                              <a:gd name="T1" fmla="*/ 0 h 1270"/>
                              <a:gd name="T2" fmla="*/ 129539 w 129539"/>
                              <a:gd name="T3" fmla="*/ 0 h 1270"/>
                            </a:gdLst>
                            <a:ahLst/>
                            <a:cxnLst>
                              <a:cxn ang="0">
                                <a:pos x="T0" y="T1"/>
                              </a:cxn>
                              <a:cxn ang="0">
                                <a:pos x="T2" y="T3"/>
                              </a:cxn>
                            </a:cxnLst>
                            <a:rect l="0" t="0" r="r" b="b"/>
                            <a:pathLst>
                              <a:path w="129539" h="1270">
                                <a:moveTo>
                                  <a:pt x="0" y="0"/>
                                </a:moveTo>
                                <a:lnTo>
                                  <a:pt x="129539" y="0"/>
                                </a:lnTo>
                              </a:path>
                            </a:pathLst>
                          </a:custGeom>
                          <a:noFill/>
                          <a:ln w="319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0887261" name="Graphic 1158"/>
                        <wps:cNvSpPr>
                          <a:spLocks/>
                        </wps:cNvSpPr>
                        <wps:spPr bwMode="auto">
                          <a:xfrm>
                            <a:off x="3489" y="60334"/>
                            <a:ext cx="1296" cy="13"/>
                          </a:xfrm>
                          <a:custGeom>
                            <a:avLst/>
                            <a:gdLst>
                              <a:gd name="T0" fmla="*/ 0 w 129539"/>
                              <a:gd name="T1" fmla="*/ 0 h 1270"/>
                              <a:gd name="T2" fmla="*/ 129539 w 129539"/>
                              <a:gd name="T3" fmla="*/ 0 h 1270"/>
                            </a:gdLst>
                            <a:ahLst/>
                            <a:cxnLst>
                              <a:cxn ang="0">
                                <a:pos x="T0" y="T1"/>
                              </a:cxn>
                              <a:cxn ang="0">
                                <a:pos x="T2" y="T3"/>
                              </a:cxn>
                            </a:cxnLst>
                            <a:rect l="0" t="0" r="r" b="b"/>
                            <a:pathLst>
                              <a:path w="129539" h="1270">
                                <a:moveTo>
                                  <a:pt x="0" y="0"/>
                                </a:moveTo>
                                <a:lnTo>
                                  <a:pt x="129539" y="0"/>
                                </a:lnTo>
                              </a:path>
                            </a:pathLst>
                          </a:custGeom>
                          <a:noFill/>
                          <a:ln w="122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7237491" name="Graphic 1159"/>
                        <wps:cNvSpPr>
                          <a:spLocks/>
                        </wps:cNvSpPr>
                        <wps:spPr bwMode="auto">
                          <a:xfrm>
                            <a:off x="3489" y="64693"/>
                            <a:ext cx="1296" cy="13"/>
                          </a:xfrm>
                          <a:custGeom>
                            <a:avLst/>
                            <a:gdLst>
                              <a:gd name="T0" fmla="*/ 0 w 129539"/>
                              <a:gd name="T1" fmla="*/ 0 h 1270"/>
                              <a:gd name="T2" fmla="*/ 129539 w 129539"/>
                              <a:gd name="T3" fmla="*/ 0 h 1270"/>
                            </a:gdLst>
                            <a:ahLst/>
                            <a:cxnLst>
                              <a:cxn ang="0">
                                <a:pos x="T0" y="T1"/>
                              </a:cxn>
                              <a:cxn ang="0">
                                <a:pos x="T2" y="T3"/>
                              </a:cxn>
                            </a:cxnLst>
                            <a:rect l="0" t="0" r="r" b="b"/>
                            <a:pathLst>
                              <a:path w="129539" h="1270">
                                <a:moveTo>
                                  <a:pt x="0" y="0"/>
                                </a:moveTo>
                                <a:lnTo>
                                  <a:pt x="129539" y="0"/>
                                </a:lnTo>
                              </a:path>
                            </a:pathLst>
                          </a:custGeom>
                          <a:noFill/>
                          <a:ln w="319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3214605" name="Image 1160"/>
                          <pic:cNvPicPr>
                            <a:picLocks noChangeAspect="1" noChangeArrowheads="1"/>
                          </pic:cNvPicPr>
                        </pic:nvPicPr>
                        <pic:blipFill>
                          <a:blip r:embed="rId466" cstate="print">
                            <a:extLst>
                              <a:ext uri="{28A0092B-C50C-407E-A947-70E740481C1C}">
                                <a14:useLocalDpi xmlns:a14="http://schemas.microsoft.com/office/drawing/2010/main" val="0"/>
                              </a:ext>
                            </a:extLst>
                          </a:blip>
                          <a:srcRect/>
                          <a:stretch>
                            <a:fillRect/>
                          </a:stretch>
                        </pic:blipFill>
                        <pic:spPr bwMode="auto">
                          <a:xfrm>
                            <a:off x="2118" y="38831"/>
                            <a:ext cx="975" cy="20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1828212" name="Image 1161"/>
                          <pic:cNvPicPr>
                            <a:picLocks noChangeAspect="1" noChangeArrowheads="1"/>
                          </pic:cNvPicPr>
                        </pic:nvPicPr>
                        <pic:blipFill>
                          <a:blip r:embed="rId467" cstate="print">
                            <a:extLst>
                              <a:ext uri="{28A0092B-C50C-407E-A947-70E740481C1C}">
                                <a14:useLocalDpi xmlns:a14="http://schemas.microsoft.com/office/drawing/2010/main" val="0"/>
                              </a:ext>
                            </a:extLst>
                          </a:blip>
                          <a:srcRect/>
                          <a:stretch>
                            <a:fillRect/>
                          </a:stretch>
                        </pic:blipFill>
                        <pic:spPr bwMode="auto">
                          <a:xfrm>
                            <a:off x="2118" y="37444"/>
                            <a:ext cx="975" cy="37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22654443" name="Image 1162"/>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2636" y="48813"/>
                            <a:ext cx="107" cy="3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01736306" name="Image 1163"/>
                          <pic:cNvPicPr>
                            <a:picLocks noChangeAspect="1" noChangeArrowheads="1"/>
                          </pic:cNvPicPr>
                        </pic:nvPicPr>
                        <pic:blipFill>
                          <a:blip r:embed="rId469" cstate="print">
                            <a:extLst>
                              <a:ext uri="{28A0092B-C50C-407E-A947-70E740481C1C}">
                                <a14:useLocalDpi xmlns:a14="http://schemas.microsoft.com/office/drawing/2010/main" val="0"/>
                              </a:ext>
                            </a:extLst>
                          </a:blip>
                          <a:srcRect/>
                          <a:stretch>
                            <a:fillRect/>
                          </a:stretch>
                        </pic:blipFill>
                        <pic:spPr bwMode="auto">
                          <a:xfrm>
                            <a:off x="2118" y="47564"/>
                            <a:ext cx="975" cy="195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1761079" name="Image 1164"/>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2636" y="57515"/>
                            <a:ext cx="107" cy="3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01031937" name="Image 1165"/>
                          <pic:cNvPicPr>
                            <a:picLocks noChangeAspect="1" noChangeArrowheads="1"/>
                          </pic:cNvPicPr>
                        </pic:nvPicPr>
                        <pic:blipFill>
                          <a:blip r:embed="rId470" cstate="print">
                            <a:extLst>
                              <a:ext uri="{28A0092B-C50C-407E-A947-70E740481C1C}">
                                <a14:useLocalDpi xmlns:a14="http://schemas.microsoft.com/office/drawing/2010/main" val="0"/>
                              </a:ext>
                            </a:extLst>
                          </a:blip>
                          <a:srcRect/>
                          <a:stretch>
                            <a:fillRect/>
                          </a:stretch>
                        </pic:blipFill>
                        <pic:spPr bwMode="auto">
                          <a:xfrm>
                            <a:off x="2118" y="44470"/>
                            <a:ext cx="975" cy="68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32850163" name="Image 1166"/>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2118" y="56250"/>
                            <a:ext cx="975" cy="19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140780" name="Image 1167"/>
                          <pic:cNvPicPr>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2118" y="54132"/>
                            <a:ext cx="975" cy="58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9048846" name="Image 1168"/>
                          <pic:cNvPicPr>
                            <a:picLocks noChangeAspect="1" noChangeArrowheads="1"/>
                          </pic:cNvPicPr>
                        </pic:nvPicPr>
                        <pic:blipFill>
                          <a:blip r:embed="rId468" cstate="print">
                            <a:extLst>
                              <a:ext uri="{28A0092B-C50C-407E-A947-70E740481C1C}">
                                <a14:useLocalDpi xmlns:a14="http://schemas.microsoft.com/office/drawing/2010/main" val="0"/>
                              </a:ext>
                            </a:extLst>
                          </a:blip>
                          <a:srcRect/>
                          <a:stretch>
                            <a:fillRect/>
                          </a:stretch>
                        </pic:blipFill>
                        <pic:spPr bwMode="auto">
                          <a:xfrm>
                            <a:off x="2636" y="66202"/>
                            <a:ext cx="107" cy="3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4713749" name="Image 1169"/>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2118" y="64937"/>
                            <a:ext cx="975" cy="19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63745376" name="Image 1170"/>
                          <pic:cNvPicPr>
                            <a:picLocks noChangeAspect="1" noChangeArrowheads="1"/>
                          </pic:cNvPicPr>
                        </pic:nvPicPr>
                        <pic:blipFill>
                          <a:blip r:embed="rId473" cstate="print">
                            <a:extLst>
                              <a:ext uri="{28A0092B-C50C-407E-A947-70E740481C1C}">
                                <a14:useLocalDpi xmlns:a14="http://schemas.microsoft.com/office/drawing/2010/main" val="0"/>
                              </a:ext>
                            </a:extLst>
                          </a:blip>
                          <a:srcRect/>
                          <a:stretch>
                            <a:fillRect/>
                          </a:stretch>
                        </pic:blipFill>
                        <pic:spPr bwMode="auto">
                          <a:xfrm>
                            <a:off x="2118" y="62819"/>
                            <a:ext cx="975" cy="5943"/>
                          </a:xfrm>
                          <a:prstGeom prst="rect">
                            <a:avLst/>
                          </a:prstGeom>
                          <a:noFill/>
                          <a:extLst>
                            <a:ext uri="{909E8E84-426E-40DD-AFC4-6F175D3DCCD1}">
                              <a14:hiddenFill xmlns:a14="http://schemas.microsoft.com/office/drawing/2010/main">
                                <a:solidFill>
                                  <a:srgbClr val="FFFFFF"/>
                                </a:solidFill>
                              </a14:hiddenFill>
                            </a:ext>
                          </a:extLst>
                        </pic:spPr>
                      </pic:pic>
                      <wps:wsp>
                        <wps:cNvPr id="1905554507" name="Graphic 1171"/>
                        <wps:cNvSpPr>
                          <a:spLocks/>
                        </wps:cNvSpPr>
                        <wps:spPr bwMode="auto">
                          <a:xfrm>
                            <a:off x="3489" y="34259"/>
                            <a:ext cx="1296" cy="12"/>
                          </a:xfrm>
                          <a:custGeom>
                            <a:avLst/>
                            <a:gdLst>
                              <a:gd name="T0" fmla="*/ 0 w 129539"/>
                              <a:gd name="T1" fmla="*/ 0 h 1270"/>
                              <a:gd name="T2" fmla="*/ 129539 w 129539"/>
                              <a:gd name="T3" fmla="*/ 0 h 1270"/>
                            </a:gdLst>
                            <a:ahLst/>
                            <a:cxnLst>
                              <a:cxn ang="0">
                                <a:pos x="T0" y="T1"/>
                              </a:cxn>
                              <a:cxn ang="0">
                                <a:pos x="T2" y="T3"/>
                              </a:cxn>
                            </a:cxnLst>
                            <a:rect l="0" t="0" r="r" b="b"/>
                            <a:pathLst>
                              <a:path w="129539" h="1270">
                                <a:moveTo>
                                  <a:pt x="0" y="0"/>
                                </a:moveTo>
                                <a:lnTo>
                                  <a:pt x="129539" y="0"/>
                                </a:lnTo>
                              </a:path>
                            </a:pathLst>
                          </a:custGeom>
                          <a:noFill/>
                          <a:ln w="122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9944145" name="Graphic 1172"/>
                        <wps:cNvSpPr>
                          <a:spLocks/>
                        </wps:cNvSpPr>
                        <wps:spPr bwMode="auto">
                          <a:xfrm>
                            <a:off x="3489" y="29900"/>
                            <a:ext cx="1296" cy="13"/>
                          </a:xfrm>
                          <a:custGeom>
                            <a:avLst/>
                            <a:gdLst>
                              <a:gd name="T0" fmla="*/ 0 w 129539"/>
                              <a:gd name="T1" fmla="*/ 0 h 1270"/>
                              <a:gd name="T2" fmla="*/ 129539 w 129539"/>
                              <a:gd name="T3" fmla="*/ 0 h 1270"/>
                            </a:gdLst>
                            <a:ahLst/>
                            <a:cxnLst>
                              <a:cxn ang="0">
                                <a:pos x="T0" y="T1"/>
                              </a:cxn>
                              <a:cxn ang="0">
                                <a:pos x="T2" y="T3"/>
                              </a:cxn>
                            </a:cxnLst>
                            <a:rect l="0" t="0" r="r" b="b"/>
                            <a:pathLst>
                              <a:path w="129539" h="1270">
                                <a:moveTo>
                                  <a:pt x="0" y="0"/>
                                </a:moveTo>
                                <a:lnTo>
                                  <a:pt x="129539" y="0"/>
                                </a:lnTo>
                              </a:path>
                            </a:pathLst>
                          </a:custGeom>
                          <a:noFill/>
                          <a:ln w="319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0015711" name="Graphic 1173"/>
                        <wps:cNvSpPr>
                          <a:spLocks/>
                        </wps:cNvSpPr>
                        <wps:spPr bwMode="auto">
                          <a:xfrm>
                            <a:off x="3489" y="25602"/>
                            <a:ext cx="1296" cy="13"/>
                          </a:xfrm>
                          <a:custGeom>
                            <a:avLst/>
                            <a:gdLst>
                              <a:gd name="T0" fmla="*/ 0 w 129539"/>
                              <a:gd name="T1" fmla="*/ 0 h 1270"/>
                              <a:gd name="T2" fmla="*/ 129539 w 129539"/>
                              <a:gd name="T3" fmla="*/ 0 h 1270"/>
                            </a:gdLst>
                            <a:ahLst/>
                            <a:cxnLst>
                              <a:cxn ang="0">
                                <a:pos x="T0" y="T1"/>
                              </a:cxn>
                              <a:cxn ang="0">
                                <a:pos x="T2" y="T3"/>
                              </a:cxn>
                            </a:cxnLst>
                            <a:rect l="0" t="0" r="r" b="b"/>
                            <a:pathLst>
                              <a:path w="129539" h="1270">
                                <a:moveTo>
                                  <a:pt x="0" y="0"/>
                                </a:moveTo>
                                <a:lnTo>
                                  <a:pt x="129539" y="0"/>
                                </a:lnTo>
                              </a:path>
                            </a:pathLst>
                          </a:custGeom>
                          <a:noFill/>
                          <a:ln w="1229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7862786" name="Graphic 1174"/>
                        <wps:cNvSpPr>
                          <a:spLocks/>
                        </wps:cNvSpPr>
                        <wps:spPr bwMode="auto">
                          <a:xfrm>
                            <a:off x="3489" y="21229"/>
                            <a:ext cx="1296" cy="12"/>
                          </a:xfrm>
                          <a:custGeom>
                            <a:avLst/>
                            <a:gdLst>
                              <a:gd name="T0" fmla="*/ 0 w 129539"/>
                              <a:gd name="T1" fmla="*/ 0 h 1270"/>
                              <a:gd name="T2" fmla="*/ 129539 w 129539"/>
                              <a:gd name="T3" fmla="*/ 0 h 1270"/>
                            </a:gdLst>
                            <a:ahLst/>
                            <a:cxnLst>
                              <a:cxn ang="0">
                                <a:pos x="T0" y="T1"/>
                              </a:cxn>
                              <a:cxn ang="0">
                                <a:pos x="T2" y="T3"/>
                              </a:cxn>
                            </a:cxnLst>
                            <a:rect l="0" t="0" r="r" b="b"/>
                            <a:pathLst>
                              <a:path w="129539" h="1270">
                                <a:moveTo>
                                  <a:pt x="0" y="0"/>
                                </a:moveTo>
                                <a:lnTo>
                                  <a:pt x="129539" y="0"/>
                                </a:lnTo>
                              </a:path>
                            </a:pathLst>
                          </a:custGeom>
                          <a:noFill/>
                          <a:ln w="319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25238415" name="Image 1175"/>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2118" y="30510"/>
                            <a:ext cx="975" cy="19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55241265" name="Image 1176"/>
                          <pic:cNvPicPr>
                            <a:picLocks noChangeAspect="1" noChangeArrowheads="1"/>
                          </pic:cNvPicPr>
                        </pic:nvPicPr>
                        <pic:blipFill>
                          <a:blip r:embed="rId474" cstate="print">
                            <a:extLst>
                              <a:ext uri="{28A0092B-C50C-407E-A947-70E740481C1C}">
                                <a14:useLocalDpi xmlns:a14="http://schemas.microsoft.com/office/drawing/2010/main" val="0"/>
                              </a:ext>
                            </a:extLst>
                          </a:blip>
                          <a:srcRect/>
                          <a:stretch>
                            <a:fillRect/>
                          </a:stretch>
                        </pic:blipFill>
                        <pic:spPr bwMode="auto">
                          <a:xfrm>
                            <a:off x="2118" y="28392"/>
                            <a:ext cx="975" cy="58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4833681" name="Image 1177"/>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2118" y="21854"/>
                            <a:ext cx="975" cy="19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80002788" name="Image 1178"/>
                          <pic:cNvPicPr>
                            <a:picLocks noChangeAspect="1" noChangeArrowheads="1"/>
                          </pic:cNvPicPr>
                        </pic:nvPicPr>
                        <pic:blipFill>
                          <a:blip r:embed="rId472" cstate="print">
                            <a:extLst>
                              <a:ext uri="{28A0092B-C50C-407E-A947-70E740481C1C}">
                                <a14:useLocalDpi xmlns:a14="http://schemas.microsoft.com/office/drawing/2010/main" val="0"/>
                              </a:ext>
                            </a:extLst>
                          </a:blip>
                          <a:srcRect/>
                          <a:stretch>
                            <a:fillRect/>
                          </a:stretch>
                        </pic:blipFill>
                        <pic:spPr bwMode="auto">
                          <a:xfrm>
                            <a:off x="2118" y="19735"/>
                            <a:ext cx="975" cy="5807"/>
                          </a:xfrm>
                          <a:prstGeom prst="rect">
                            <a:avLst/>
                          </a:prstGeom>
                          <a:noFill/>
                          <a:extLst>
                            <a:ext uri="{909E8E84-426E-40DD-AFC4-6F175D3DCCD1}">
                              <a14:hiddenFill xmlns:a14="http://schemas.microsoft.com/office/drawing/2010/main">
                                <a:solidFill>
                                  <a:srgbClr val="FFFFFF"/>
                                </a:solidFill>
                              </a14:hiddenFill>
                            </a:ext>
                          </a:extLst>
                        </pic:spPr>
                      </pic:pic>
                      <wps:wsp>
                        <wps:cNvPr id="1539779187" name="Graphic 1179"/>
                        <wps:cNvSpPr>
                          <a:spLocks/>
                        </wps:cNvSpPr>
                        <wps:spPr bwMode="auto">
                          <a:xfrm>
                            <a:off x="3489" y="12496"/>
                            <a:ext cx="1296" cy="13"/>
                          </a:xfrm>
                          <a:custGeom>
                            <a:avLst/>
                            <a:gdLst>
                              <a:gd name="T0" fmla="*/ 0 w 129539"/>
                              <a:gd name="T1" fmla="*/ 0 h 1270"/>
                              <a:gd name="T2" fmla="*/ 129539 w 129539"/>
                              <a:gd name="T3" fmla="*/ 0 h 1270"/>
                            </a:gdLst>
                            <a:ahLst/>
                            <a:cxnLst>
                              <a:cxn ang="0">
                                <a:pos x="T0" y="T1"/>
                              </a:cxn>
                              <a:cxn ang="0">
                                <a:pos x="T2" y="T3"/>
                              </a:cxn>
                            </a:cxnLst>
                            <a:rect l="0" t="0" r="r" b="b"/>
                            <a:pathLst>
                              <a:path w="129539" h="1270">
                                <a:moveTo>
                                  <a:pt x="0" y="0"/>
                                </a:moveTo>
                                <a:lnTo>
                                  <a:pt x="129539" y="0"/>
                                </a:lnTo>
                              </a:path>
                            </a:pathLst>
                          </a:custGeom>
                          <a:noFill/>
                          <a:ln w="319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01014283" name="Image 1180"/>
                          <pic:cNvPicPr>
                            <a:picLocks noChangeAspect="1" noChangeArrowheads="1"/>
                          </pic:cNvPicPr>
                        </pic:nvPicPr>
                        <pic:blipFill>
                          <a:blip r:embed="rId469" cstate="print">
                            <a:extLst>
                              <a:ext uri="{28A0092B-C50C-407E-A947-70E740481C1C}">
                                <a14:useLocalDpi xmlns:a14="http://schemas.microsoft.com/office/drawing/2010/main" val="0"/>
                              </a:ext>
                            </a:extLst>
                          </a:blip>
                          <a:srcRect/>
                          <a:stretch>
                            <a:fillRect/>
                          </a:stretch>
                        </pic:blipFill>
                        <pic:spPr bwMode="auto">
                          <a:xfrm>
                            <a:off x="2118" y="13121"/>
                            <a:ext cx="975" cy="19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06604895" name="Image 1181"/>
                          <pic:cNvPicPr>
                            <a:picLocks noChangeAspect="1" noChangeArrowheads="1"/>
                          </pic:cNvPicPr>
                        </pic:nvPicPr>
                        <pic:blipFill>
                          <a:blip r:embed="rId475" cstate="print">
                            <a:extLst>
                              <a:ext uri="{28A0092B-C50C-407E-A947-70E740481C1C}">
                                <a14:useLocalDpi xmlns:a14="http://schemas.microsoft.com/office/drawing/2010/main" val="0"/>
                              </a:ext>
                            </a:extLst>
                          </a:blip>
                          <a:srcRect/>
                          <a:stretch>
                            <a:fillRect/>
                          </a:stretch>
                        </pic:blipFill>
                        <pic:spPr bwMode="auto">
                          <a:xfrm>
                            <a:off x="2118" y="11003"/>
                            <a:ext cx="975" cy="589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1335029" name="Image 1182"/>
                          <pic:cNvPicPr>
                            <a:picLocks noChangeAspect="1" noChangeArrowheads="1"/>
                          </pic:cNvPicPr>
                        </pic:nvPicPr>
                        <pic:blipFill>
                          <a:blip r:embed="rId476" cstate="print">
                            <a:extLst>
                              <a:ext uri="{28A0092B-C50C-407E-A947-70E740481C1C}">
                                <a14:useLocalDpi xmlns:a14="http://schemas.microsoft.com/office/drawing/2010/main" val="0"/>
                              </a:ext>
                            </a:extLst>
                          </a:blip>
                          <a:srcRect/>
                          <a:stretch>
                            <a:fillRect/>
                          </a:stretch>
                        </pic:blipFill>
                        <pic:spPr bwMode="auto">
                          <a:xfrm>
                            <a:off x="1722" y="5775"/>
                            <a:ext cx="1143" cy="10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0860292" name="Image 1183"/>
                          <pic:cNvPicPr>
                            <a:picLocks noChangeAspect="1" noChangeArrowheads="1"/>
                          </pic:cNvPicPr>
                        </pic:nvPicPr>
                        <pic:blipFill>
                          <a:blip r:embed="rId477" cstate="print">
                            <a:extLst>
                              <a:ext uri="{28A0092B-C50C-407E-A947-70E740481C1C}">
                                <a14:useLocalDpi xmlns:a14="http://schemas.microsoft.com/office/drawing/2010/main" val="0"/>
                              </a:ext>
                            </a:extLst>
                          </a:blip>
                          <a:srcRect/>
                          <a:stretch>
                            <a:fillRect/>
                          </a:stretch>
                        </pic:blipFill>
                        <pic:spPr bwMode="auto">
                          <a:xfrm>
                            <a:off x="1737" y="5364"/>
                            <a:ext cx="1097" cy="11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1418371" name="Image 1184"/>
                          <pic:cNvPicPr>
                            <a:picLocks noChangeAspect="1" noChangeArrowheads="1"/>
                          </pic:cNvPicPr>
                        </pic:nvPicPr>
                        <pic:blipFill>
                          <a:blip r:embed="rId478" cstate="print">
                            <a:extLst>
                              <a:ext uri="{28A0092B-C50C-407E-A947-70E740481C1C}">
                                <a14:useLocalDpi xmlns:a14="http://schemas.microsoft.com/office/drawing/2010/main" val="0"/>
                              </a:ext>
                            </a:extLst>
                          </a:blip>
                          <a:srcRect/>
                          <a:stretch>
                            <a:fillRect/>
                          </a:stretch>
                        </pic:blipFill>
                        <pic:spPr bwMode="auto">
                          <a:xfrm>
                            <a:off x="1737" y="3901"/>
                            <a:ext cx="1341" cy="2941"/>
                          </a:xfrm>
                          <a:prstGeom prst="rect">
                            <a:avLst/>
                          </a:prstGeom>
                          <a:noFill/>
                          <a:extLst>
                            <a:ext uri="{909E8E84-426E-40DD-AFC4-6F175D3DCCD1}">
                              <a14:hiddenFill xmlns:a14="http://schemas.microsoft.com/office/drawing/2010/main">
                                <a:solidFill>
                                  <a:srgbClr val="FFFFFF"/>
                                </a:solidFill>
                              </a14:hiddenFill>
                            </a:ext>
                          </a:extLst>
                        </pic:spPr>
                      </pic:pic>
                      <wps:wsp>
                        <wps:cNvPr id="1210828404" name="Graphic 1185"/>
                        <wps:cNvSpPr>
                          <a:spLocks/>
                        </wps:cNvSpPr>
                        <wps:spPr bwMode="auto">
                          <a:xfrm>
                            <a:off x="3337" y="12572"/>
                            <a:ext cx="39491" cy="52121"/>
                          </a:xfrm>
                          <a:custGeom>
                            <a:avLst/>
                            <a:gdLst>
                              <a:gd name="T0" fmla="*/ 15239 w 3949065"/>
                              <a:gd name="T1" fmla="*/ 1732787 h 5212080"/>
                              <a:gd name="T2" fmla="*/ 3948683 w 3949065"/>
                              <a:gd name="T3" fmla="*/ 1732787 h 5212080"/>
                              <a:gd name="T4" fmla="*/ 0 w 3949065"/>
                              <a:gd name="T5" fmla="*/ 3473195 h 5212080"/>
                              <a:gd name="T6" fmla="*/ 3948683 w 3949065"/>
                              <a:gd name="T7" fmla="*/ 3473195 h 5212080"/>
                              <a:gd name="T8" fmla="*/ 0 w 3949065"/>
                              <a:gd name="T9" fmla="*/ 865631 h 5212080"/>
                              <a:gd name="T10" fmla="*/ 3948683 w 3949065"/>
                              <a:gd name="T11" fmla="*/ 865631 h 5212080"/>
                              <a:gd name="T12" fmla="*/ 15239 w 3949065"/>
                              <a:gd name="T13" fmla="*/ 0 h 5212080"/>
                              <a:gd name="T14" fmla="*/ 3948683 w 3949065"/>
                              <a:gd name="T15" fmla="*/ 0 h 5212080"/>
                              <a:gd name="T16" fmla="*/ 22859 w 3949065"/>
                              <a:gd name="T17" fmla="*/ 5212079 h 5212080"/>
                              <a:gd name="T18" fmla="*/ 3948683 w 3949065"/>
                              <a:gd name="T19" fmla="*/ 5212079 h 52120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949065" h="5212080">
                                <a:moveTo>
                                  <a:pt x="15239" y="1732787"/>
                                </a:moveTo>
                                <a:lnTo>
                                  <a:pt x="3948683" y="1732787"/>
                                </a:lnTo>
                              </a:path>
                              <a:path w="3949065" h="5212080">
                                <a:moveTo>
                                  <a:pt x="0" y="3473195"/>
                                </a:moveTo>
                                <a:lnTo>
                                  <a:pt x="3948683" y="3473195"/>
                                </a:lnTo>
                              </a:path>
                              <a:path w="3949065" h="5212080">
                                <a:moveTo>
                                  <a:pt x="0" y="865631"/>
                                </a:moveTo>
                                <a:lnTo>
                                  <a:pt x="3948683" y="865631"/>
                                </a:lnTo>
                              </a:path>
                              <a:path w="3949065" h="5212080">
                                <a:moveTo>
                                  <a:pt x="15239" y="0"/>
                                </a:moveTo>
                                <a:lnTo>
                                  <a:pt x="3948683" y="0"/>
                                </a:lnTo>
                              </a:path>
                              <a:path w="3949065" h="5212080">
                                <a:moveTo>
                                  <a:pt x="22859" y="5212079"/>
                                </a:moveTo>
                                <a:lnTo>
                                  <a:pt x="3948683" y="5212079"/>
                                </a:lnTo>
                              </a:path>
                            </a:pathLst>
                          </a:custGeom>
                          <a:noFill/>
                          <a:ln w="12293">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71266568" name="Graphic 1186"/>
                        <wps:cNvSpPr>
                          <a:spLocks/>
                        </wps:cNvSpPr>
                        <wps:spPr bwMode="auto">
                          <a:xfrm>
                            <a:off x="3489" y="16855"/>
                            <a:ext cx="39339" cy="34810"/>
                          </a:xfrm>
                          <a:custGeom>
                            <a:avLst/>
                            <a:gdLst>
                              <a:gd name="T0" fmla="*/ 0 w 3933825"/>
                              <a:gd name="T1" fmla="*/ 0 h 3481070"/>
                              <a:gd name="T2" fmla="*/ 3933443 w 3933825"/>
                              <a:gd name="T3" fmla="*/ 0 h 3481070"/>
                              <a:gd name="T4" fmla="*/ 0 w 3933825"/>
                              <a:gd name="T5" fmla="*/ 874775 h 3481070"/>
                              <a:gd name="T6" fmla="*/ 3933443 w 3933825"/>
                              <a:gd name="T7" fmla="*/ 874775 h 3481070"/>
                              <a:gd name="T8" fmla="*/ 0 w 3933825"/>
                              <a:gd name="T9" fmla="*/ 3480815 h 3481070"/>
                              <a:gd name="T10" fmla="*/ 3933443 w 3933825"/>
                              <a:gd name="T11" fmla="*/ 3480815 h 3481070"/>
                            </a:gdLst>
                            <a:ahLst/>
                            <a:cxnLst>
                              <a:cxn ang="0">
                                <a:pos x="T0" y="T1"/>
                              </a:cxn>
                              <a:cxn ang="0">
                                <a:pos x="T2" y="T3"/>
                              </a:cxn>
                              <a:cxn ang="0">
                                <a:pos x="T4" y="T5"/>
                              </a:cxn>
                              <a:cxn ang="0">
                                <a:pos x="T6" y="T7"/>
                              </a:cxn>
                              <a:cxn ang="0">
                                <a:pos x="T8" y="T9"/>
                              </a:cxn>
                              <a:cxn ang="0">
                                <a:pos x="T10" y="T11"/>
                              </a:cxn>
                            </a:cxnLst>
                            <a:rect l="0" t="0" r="r" b="b"/>
                            <a:pathLst>
                              <a:path w="3933825" h="3481070">
                                <a:moveTo>
                                  <a:pt x="0" y="0"/>
                                </a:moveTo>
                                <a:lnTo>
                                  <a:pt x="3933443" y="0"/>
                                </a:lnTo>
                              </a:path>
                              <a:path w="3933825" h="3481070">
                                <a:moveTo>
                                  <a:pt x="0" y="874775"/>
                                </a:moveTo>
                                <a:lnTo>
                                  <a:pt x="3933443" y="874775"/>
                                </a:lnTo>
                              </a:path>
                              <a:path w="3933825" h="3481070">
                                <a:moveTo>
                                  <a:pt x="0" y="3480815"/>
                                </a:moveTo>
                                <a:lnTo>
                                  <a:pt x="3933443" y="3480815"/>
                                </a:lnTo>
                              </a:path>
                            </a:pathLst>
                          </a:custGeom>
                          <a:noFill/>
                          <a:ln w="12293">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0930623" name="Graphic 1187"/>
                        <wps:cNvSpPr>
                          <a:spLocks/>
                        </wps:cNvSpPr>
                        <wps:spPr bwMode="auto">
                          <a:xfrm>
                            <a:off x="40523" y="11566"/>
                            <a:ext cx="12" cy="54515"/>
                          </a:xfrm>
                          <a:custGeom>
                            <a:avLst/>
                            <a:gdLst>
                              <a:gd name="T0" fmla="*/ 0 w 1270"/>
                              <a:gd name="T1" fmla="*/ 0 h 5451475"/>
                              <a:gd name="T2" fmla="*/ 0 w 1270"/>
                              <a:gd name="T3" fmla="*/ 2476499 h 5451475"/>
                              <a:gd name="T4" fmla="*/ 0 w 1270"/>
                              <a:gd name="T5" fmla="*/ 2622803 h 5451475"/>
                              <a:gd name="T6" fmla="*/ 0 w 1270"/>
                              <a:gd name="T7" fmla="*/ 5451347 h 5451475"/>
                            </a:gdLst>
                            <a:ahLst/>
                            <a:cxnLst>
                              <a:cxn ang="0">
                                <a:pos x="T0" y="T1"/>
                              </a:cxn>
                              <a:cxn ang="0">
                                <a:pos x="T2" y="T3"/>
                              </a:cxn>
                              <a:cxn ang="0">
                                <a:pos x="T4" y="T5"/>
                              </a:cxn>
                              <a:cxn ang="0">
                                <a:pos x="T6" y="T7"/>
                              </a:cxn>
                            </a:cxnLst>
                            <a:rect l="0" t="0" r="r" b="b"/>
                            <a:pathLst>
                              <a:path w="1270" h="5451475">
                                <a:moveTo>
                                  <a:pt x="0" y="0"/>
                                </a:moveTo>
                                <a:lnTo>
                                  <a:pt x="0" y="2476499"/>
                                </a:lnTo>
                              </a:path>
                              <a:path w="1270" h="5451475">
                                <a:moveTo>
                                  <a:pt x="0" y="2622803"/>
                                </a:moveTo>
                                <a:lnTo>
                                  <a:pt x="0" y="5451347"/>
                                </a:lnTo>
                              </a:path>
                            </a:pathLst>
                          </a:custGeom>
                          <a:noFill/>
                          <a:ln w="12293">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2569716" name="Graphic 1188"/>
                        <wps:cNvSpPr>
                          <a:spLocks/>
                        </wps:cNvSpPr>
                        <wps:spPr bwMode="auto">
                          <a:xfrm>
                            <a:off x="3489" y="55960"/>
                            <a:ext cx="39948" cy="13"/>
                          </a:xfrm>
                          <a:custGeom>
                            <a:avLst/>
                            <a:gdLst>
                              <a:gd name="T0" fmla="*/ 0 w 3994785"/>
                              <a:gd name="T1" fmla="*/ 0 h 1270"/>
                              <a:gd name="T2" fmla="*/ 3994403 w 3994785"/>
                              <a:gd name="T3" fmla="*/ 0 h 1270"/>
                            </a:gdLst>
                            <a:ahLst/>
                            <a:cxnLst>
                              <a:cxn ang="0">
                                <a:pos x="T0" y="T1"/>
                              </a:cxn>
                              <a:cxn ang="0">
                                <a:pos x="T2" y="T3"/>
                              </a:cxn>
                            </a:cxnLst>
                            <a:rect l="0" t="0" r="r" b="b"/>
                            <a:pathLst>
                              <a:path w="3994785" h="1270">
                                <a:moveTo>
                                  <a:pt x="0" y="0"/>
                                </a:moveTo>
                                <a:lnTo>
                                  <a:pt x="3994403" y="0"/>
                                </a:lnTo>
                              </a:path>
                            </a:pathLst>
                          </a:custGeom>
                          <a:noFill/>
                          <a:ln w="12293">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96189836" name="Image 1189"/>
                          <pic:cNvPicPr>
                            <a:picLocks noChangeAspect="1" noChangeArrowheads="1"/>
                          </pic:cNvPicPr>
                        </pic:nvPicPr>
                        <pic:blipFill>
                          <a:blip r:embed="rId479" cstate="print">
                            <a:extLst>
                              <a:ext uri="{28A0092B-C50C-407E-A947-70E740481C1C}">
                                <a14:useLocalDpi xmlns:a14="http://schemas.microsoft.com/office/drawing/2010/main" val="0"/>
                              </a:ext>
                            </a:extLst>
                          </a:blip>
                          <a:srcRect/>
                          <a:stretch>
                            <a:fillRect/>
                          </a:stretch>
                        </pic:blipFill>
                        <pic:spPr bwMode="auto">
                          <a:xfrm>
                            <a:off x="15" y="39166"/>
                            <a:ext cx="975" cy="16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4134522" name="Image 1190"/>
                          <pic:cNvPicPr>
                            <a:picLocks noChangeAspect="1" noChangeArrowheads="1"/>
                          </pic:cNvPicPr>
                        </pic:nvPicPr>
                        <pic:blipFill>
                          <a:blip r:embed="rId480" cstate="print">
                            <a:extLst>
                              <a:ext uri="{28A0092B-C50C-407E-A947-70E740481C1C}">
                                <a14:useLocalDpi xmlns:a14="http://schemas.microsoft.com/office/drawing/2010/main" val="0"/>
                              </a:ext>
                            </a:extLst>
                          </a:blip>
                          <a:srcRect/>
                          <a:stretch>
                            <a:fillRect/>
                          </a:stretch>
                        </pic:blipFill>
                        <pic:spPr bwMode="auto">
                          <a:xfrm>
                            <a:off x="15" y="37109"/>
                            <a:ext cx="975" cy="58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5728769" name="Image 1191"/>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15" y="47853"/>
                            <a:ext cx="975" cy="19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4104934" name="Image 1192"/>
                          <pic:cNvPicPr>
                            <a:picLocks noChangeAspect="1" noChangeArrowheads="1"/>
                          </pic:cNvPicPr>
                        </pic:nvPicPr>
                        <pic:blipFill>
                          <a:blip r:embed="rId481" cstate="print">
                            <a:extLst>
                              <a:ext uri="{28A0092B-C50C-407E-A947-70E740481C1C}">
                                <a14:useLocalDpi xmlns:a14="http://schemas.microsoft.com/office/drawing/2010/main" val="0"/>
                              </a:ext>
                            </a:extLst>
                          </a:blip>
                          <a:srcRect/>
                          <a:stretch>
                            <a:fillRect/>
                          </a:stretch>
                        </pic:blipFill>
                        <pic:spPr bwMode="auto">
                          <a:xfrm>
                            <a:off x="15" y="45735"/>
                            <a:ext cx="975" cy="58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10774226" name="Image 1193"/>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15" y="56616"/>
                            <a:ext cx="975" cy="19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94339871" name="Image 1194"/>
                          <pic:cNvPicPr>
                            <a:picLocks noChangeAspect="1" noChangeArrowheads="1"/>
                          </pic:cNvPicPr>
                        </pic:nvPicPr>
                        <pic:blipFill>
                          <a:blip r:embed="rId482" cstate="print">
                            <a:extLst>
                              <a:ext uri="{28A0092B-C50C-407E-A947-70E740481C1C}">
                                <a14:useLocalDpi xmlns:a14="http://schemas.microsoft.com/office/drawing/2010/main" val="0"/>
                              </a:ext>
                            </a:extLst>
                          </a:blip>
                          <a:srcRect/>
                          <a:stretch>
                            <a:fillRect/>
                          </a:stretch>
                        </pic:blipFill>
                        <pic:spPr bwMode="auto">
                          <a:xfrm>
                            <a:off x="15" y="54513"/>
                            <a:ext cx="975" cy="57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0412296" name="Image 1195"/>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15" y="65318"/>
                            <a:ext cx="975" cy="19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36237408" name="Image 1196"/>
                          <pic:cNvPicPr>
                            <a:picLocks noChangeAspect="1" noChangeArrowheads="1"/>
                          </pic:cNvPicPr>
                        </pic:nvPicPr>
                        <pic:blipFill>
                          <a:blip r:embed="rId483" cstate="print">
                            <a:extLst>
                              <a:ext uri="{28A0092B-C50C-407E-A947-70E740481C1C}">
                                <a14:useLocalDpi xmlns:a14="http://schemas.microsoft.com/office/drawing/2010/main" val="0"/>
                              </a:ext>
                            </a:extLst>
                          </a:blip>
                          <a:srcRect/>
                          <a:stretch>
                            <a:fillRect/>
                          </a:stretch>
                        </pic:blipFill>
                        <pic:spPr bwMode="auto">
                          <a:xfrm>
                            <a:off x="15" y="63200"/>
                            <a:ext cx="975" cy="580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12484498" name="Image 1197"/>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15" y="30540"/>
                            <a:ext cx="975" cy="19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49968623" name="Image 1198"/>
                          <pic:cNvPicPr>
                            <a:picLocks noChangeAspect="1" noChangeArrowheads="1"/>
                          </pic:cNvPicPr>
                        </pic:nvPicPr>
                        <pic:blipFill>
                          <a:blip r:embed="rId481" cstate="print">
                            <a:extLst>
                              <a:ext uri="{28A0092B-C50C-407E-A947-70E740481C1C}">
                                <a14:useLocalDpi xmlns:a14="http://schemas.microsoft.com/office/drawing/2010/main" val="0"/>
                              </a:ext>
                            </a:extLst>
                          </a:blip>
                          <a:srcRect/>
                          <a:stretch>
                            <a:fillRect/>
                          </a:stretch>
                        </pic:blipFill>
                        <pic:spPr bwMode="auto">
                          <a:xfrm>
                            <a:off x="15" y="28422"/>
                            <a:ext cx="975" cy="58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72319626" name="Image 1199"/>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15" y="21854"/>
                            <a:ext cx="975" cy="19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64773761" name="Image 1200"/>
                          <pic:cNvPicPr>
                            <a:picLocks noChangeAspect="1" noChangeArrowheads="1"/>
                          </pic:cNvPicPr>
                        </pic:nvPicPr>
                        <pic:blipFill>
                          <a:blip r:embed="rId484" cstate="print">
                            <a:extLst>
                              <a:ext uri="{28A0092B-C50C-407E-A947-70E740481C1C}">
                                <a14:useLocalDpi xmlns:a14="http://schemas.microsoft.com/office/drawing/2010/main" val="0"/>
                              </a:ext>
                            </a:extLst>
                          </a:blip>
                          <a:srcRect/>
                          <a:stretch>
                            <a:fillRect/>
                          </a:stretch>
                        </pic:blipFill>
                        <pic:spPr bwMode="auto">
                          <a:xfrm>
                            <a:off x="15" y="19735"/>
                            <a:ext cx="975" cy="58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58852225" name="Image 1201"/>
                          <pic:cNvPicPr>
                            <a:picLocks noChangeAspect="1" noChangeArrowheads="1"/>
                          </pic:cNvPicPr>
                        </pic:nvPicPr>
                        <pic:blipFill>
                          <a:blip r:embed="rId469" cstate="print">
                            <a:extLst>
                              <a:ext uri="{28A0092B-C50C-407E-A947-70E740481C1C}">
                                <a14:useLocalDpi xmlns:a14="http://schemas.microsoft.com/office/drawing/2010/main" val="0"/>
                              </a:ext>
                            </a:extLst>
                          </a:blip>
                          <a:srcRect/>
                          <a:stretch>
                            <a:fillRect/>
                          </a:stretch>
                        </pic:blipFill>
                        <pic:spPr bwMode="auto">
                          <a:xfrm>
                            <a:off x="15" y="13121"/>
                            <a:ext cx="975" cy="19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90017387" name="Image 1202"/>
                          <pic:cNvPicPr>
                            <a:picLocks noChangeAspect="1" noChangeArrowheads="1"/>
                          </pic:cNvPicPr>
                        </pic:nvPicPr>
                        <pic:blipFill>
                          <a:blip r:embed="rId485" cstate="print">
                            <a:extLst>
                              <a:ext uri="{28A0092B-C50C-407E-A947-70E740481C1C}">
                                <a14:useLocalDpi xmlns:a14="http://schemas.microsoft.com/office/drawing/2010/main" val="0"/>
                              </a:ext>
                            </a:extLst>
                          </a:blip>
                          <a:srcRect/>
                          <a:stretch>
                            <a:fillRect/>
                          </a:stretch>
                        </pic:blipFill>
                        <pic:spPr bwMode="auto">
                          <a:xfrm>
                            <a:off x="15" y="11003"/>
                            <a:ext cx="975" cy="57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29296525" name="Image 1203"/>
                          <pic:cNvPicPr>
                            <a:picLocks noChangeAspect="1" noChangeArrowheads="1"/>
                          </pic:cNvPicPr>
                        </pic:nvPicPr>
                        <pic:blipFill>
                          <a:blip r:embed="rId486" cstate="print">
                            <a:extLst>
                              <a:ext uri="{28A0092B-C50C-407E-A947-70E740481C1C}">
                                <a14:useLocalDpi xmlns:a14="http://schemas.microsoft.com/office/drawing/2010/main" val="0"/>
                              </a:ext>
                            </a:extLst>
                          </a:blip>
                          <a:srcRect/>
                          <a:stretch>
                            <a:fillRect/>
                          </a:stretch>
                        </pic:blipFill>
                        <pic:spPr bwMode="auto">
                          <a:xfrm>
                            <a:off x="0" y="0"/>
                            <a:ext cx="1097" cy="134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1270134" name="Image 1204"/>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2118" y="43205"/>
                            <a:ext cx="975" cy="19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13639168" name="Image 1205"/>
                          <pic:cNvPicPr>
                            <a:picLocks noChangeAspect="1" noChangeArrowheads="1"/>
                          </pic:cNvPicPr>
                        </pic:nvPicPr>
                        <pic:blipFill>
                          <a:blip r:embed="rId487" cstate="print">
                            <a:extLst>
                              <a:ext uri="{28A0092B-C50C-407E-A947-70E740481C1C}">
                                <a14:useLocalDpi xmlns:a14="http://schemas.microsoft.com/office/drawing/2010/main" val="0"/>
                              </a:ext>
                            </a:extLst>
                          </a:blip>
                          <a:srcRect/>
                          <a:stretch>
                            <a:fillRect/>
                          </a:stretch>
                        </pic:blipFill>
                        <pic:spPr bwMode="auto">
                          <a:xfrm>
                            <a:off x="2118" y="41087"/>
                            <a:ext cx="975" cy="56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4100938" name="Image 1206"/>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15" y="43510"/>
                            <a:ext cx="975" cy="19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08692106" name="Image 1207"/>
                          <pic:cNvPicPr>
                            <a:picLocks noChangeAspect="1" noChangeArrowheads="1"/>
                          </pic:cNvPicPr>
                        </pic:nvPicPr>
                        <pic:blipFill>
                          <a:blip r:embed="rId488" cstate="print">
                            <a:extLst>
                              <a:ext uri="{28A0092B-C50C-407E-A947-70E740481C1C}">
                                <a14:useLocalDpi xmlns:a14="http://schemas.microsoft.com/office/drawing/2010/main" val="0"/>
                              </a:ext>
                            </a:extLst>
                          </a:blip>
                          <a:srcRect/>
                          <a:stretch>
                            <a:fillRect/>
                          </a:stretch>
                        </pic:blipFill>
                        <pic:spPr bwMode="auto">
                          <a:xfrm>
                            <a:off x="15" y="41391"/>
                            <a:ext cx="975" cy="58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81826773" name="Image 1208"/>
                          <pic:cNvPicPr>
                            <a:picLocks noChangeAspect="1" noChangeArrowheads="1"/>
                          </pic:cNvPicPr>
                        </pic:nvPicPr>
                        <pic:blipFill>
                          <a:blip r:embed="rId489" cstate="print">
                            <a:extLst>
                              <a:ext uri="{28A0092B-C50C-407E-A947-70E740481C1C}">
                                <a14:useLocalDpi xmlns:a14="http://schemas.microsoft.com/office/drawing/2010/main" val="0"/>
                              </a:ext>
                            </a:extLst>
                          </a:blip>
                          <a:srcRect/>
                          <a:stretch>
                            <a:fillRect/>
                          </a:stretch>
                        </pic:blipFill>
                        <pic:spPr bwMode="auto">
                          <a:xfrm>
                            <a:off x="18775" y="49560"/>
                            <a:ext cx="8413" cy="16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7277042" name="Image 1209"/>
                          <pic:cNvPicPr>
                            <a:picLocks noChangeAspect="1" noChangeArrowheads="1"/>
                          </pic:cNvPicPr>
                        </pic:nvPicPr>
                        <pic:blipFill>
                          <a:blip r:embed="rId490" cstate="print">
                            <a:extLst>
                              <a:ext uri="{28A0092B-C50C-407E-A947-70E740481C1C}">
                                <a14:useLocalDpi xmlns:a14="http://schemas.microsoft.com/office/drawing/2010/main" val="0"/>
                              </a:ext>
                            </a:extLst>
                          </a:blip>
                          <a:srcRect/>
                          <a:stretch>
                            <a:fillRect/>
                          </a:stretch>
                        </pic:blipFill>
                        <pic:spPr bwMode="auto">
                          <a:xfrm>
                            <a:off x="27630" y="49560"/>
                            <a:ext cx="5364" cy="39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51880425" name="Image 1210"/>
                          <pic:cNvPicPr>
                            <a:picLocks noChangeAspect="1" noChangeArrowheads="1"/>
                          </pic:cNvPicPr>
                        </pic:nvPicPr>
                        <pic:blipFill>
                          <a:blip r:embed="rId491" cstate="print">
                            <a:extLst>
                              <a:ext uri="{28A0092B-C50C-407E-A947-70E740481C1C}">
                                <a14:useLocalDpi xmlns:a14="http://schemas.microsoft.com/office/drawing/2010/main" val="0"/>
                              </a:ext>
                            </a:extLst>
                          </a:blip>
                          <a:srcRect/>
                          <a:stretch>
                            <a:fillRect/>
                          </a:stretch>
                        </pic:blipFill>
                        <pic:spPr bwMode="auto">
                          <a:xfrm>
                            <a:off x="21976" y="51267"/>
                            <a:ext cx="4754" cy="39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13683286" name="Image 1211"/>
                          <pic:cNvPicPr>
                            <a:picLocks noChangeAspect="1" noChangeArrowheads="1"/>
                          </pic:cNvPicPr>
                        </pic:nvPicPr>
                        <pic:blipFill>
                          <a:blip r:embed="rId492" cstate="print">
                            <a:extLst>
                              <a:ext uri="{28A0092B-C50C-407E-A947-70E740481C1C}">
                                <a14:useLocalDpi xmlns:a14="http://schemas.microsoft.com/office/drawing/2010/main" val="0"/>
                              </a:ext>
                            </a:extLst>
                          </a:blip>
                          <a:srcRect/>
                          <a:stretch>
                            <a:fillRect/>
                          </a:stretch>
                        </pic:blipFill>
                        <pic:spPr bwMode="auto">
                          <a:xfrm>
                            <a:off x="27188" y="51267"/>
                            <a:ext cx="2560" cy="40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88056470" name="Image 1212"/>
                          <pic:cNvPicPr>
                            <a:picLocks noChangeAspect="1" noChangeArrowheads="1"/>
                          </pic:cNvPicPr>
                        </pic:nvPicPr>
                        <pic:blipFill>
                          <a:blip r:embed="rId493" cstate="print">
                            <a:extLst>
                              <a:ext uri="{28A0092B-C50C-407E-A947-70E740481C1C}">
                                <a14:useLocalDpi xmlns:a14="http://schemas.microsoft.com/office/drawing/2010/main" val="0"/>
                              </a:ext>
                            </a:extLst>
                          </a:blip>
                          <a:srcRect/>
                          <a:stretch>
                            <a:fillRect/>
                          </a:stretch>
                        </pic:blipFill>
                        <pic:spPr bwMode="auto">
                          <a:xfrm>
                            <a:off x="23134" y="54696"/>
                            <a:ext cx="1097" cy="33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10272584" name="Image 1213"/>
                          <pic:cNvPicPr>
                            <a:picLocks noChangeAspect="1" noChangeArrowheads="1"/>
                          </pic:cNvPicPr>
                        </pic:nvPicPr>
                        <pic:blipFill>
                          <a:blip r:embed="rId494" cstate="print">
                            <a:extLst>
                              <a:ext uri="{28A0092B-C50C-407E-A947-70E740481C1C}">
                                <a14:useLocalDpi xmlns:a14="http://schemas.microsoft.com/office/drawing/2010/main" val="0"/>
                              </a:ext>
                            </a:extLst>
                          </a:blip>
                          <a:srcRect/>
                          <a:stretch>
                            <a:fillRect/>
                          </a:stretch>
                        </pic:blipFill>
                        <pic:spPr bwMode="auto">
                          <a:xfrm>
                            <a:off x="24688" y="54711"/>
                            <a:ext cx="3902" cy="39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19943071" name="Image 1214"/>
                          <pic:cNvPicPr>
                            <a:picLocks noChangeAspect="1" noChangeArrowheads="1"/>
                          </pic:cNvPicPr>
                        </pic:nvPicPr>
                        <pic:blipFill>
                          <a:blip r:embed="rId495" cstate="print">
                            <a:extLst>
                              <a:ext uri="{28A0092B-C50C-407E-A947-70E740481C1C}">
                                <a14:useLocalDpi xmlns:a14="http://schemas.microsoft.com/office/drawing/2010/main" val="0"/>
                              </a:ext>
                            </a:extLst>
                          </a:blip>
                          <a:srcRect/>
                          <a:stretch>
                            <a:fillRect/>
                          </a:stretch>
                        </pic:blipFill>
                        <pic:spPr bwMode="auto">
                          <a:xfrm>
                            <a:off x="23271" y="56418"/>
                            <a:ext cx="853" cy="3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8539426" name="Image 1215"/>
                          <pic:cNvPicPr>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24551" y="56677"/>
                            <a:ext cx="732" cy="2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29716988" name="Image 1216"/>
                          <pic:cNvPicPr>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25328" y="56692"/>
                            <a:ext cx="732" cy="22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21240458" name="Image 1217"/>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26121" y="56433"/>
                            <a:ext cx="2438" cy="39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84947498" name="Image 1218"/>
                          <pic:cNvPicPr>
                            <a:picLocks noChangeAspect="1" noChangeArrowheads="1"/>
                          </pic:cNvPicPr>
                        </pic:nvPicPr>
                        <pic:blipFill>
                          <a:blip r:embed="rId499" cstate="print">
                            <a:extLst>
                              <a:ext uri="{28A0092B-C50C-407E-A947-70E740481C1C}">
                                <a14:useLocalDpi xmlns:a14="http://schemas.microsoft.com/office/drawing/2010/main" val="0"/>
                              </a:ext>
                            </a:extLst>
                          </a:blip>
                          <a:srcRect/>
                          <a:stretch>
                            <a:fillRect/>
                          </a:stretch>
                        </pic:blipFill>
                        <pic:spPr bwMode="auto">
                          <a:xfrm>
                            <a:off x="18775" y="19994"/>
                            <a:ext cx="9510" cy="16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0167946" name="Image 1219"/>
                          <pic:cNvPicPr>
                            <a:picLocks noChangeAspect="1" noChangeArrowheads="1"/>
                          </pic:cNvPicPr>
                        </pic:nvPicPr>
                        <pic:blipFill>
                          <a:blip r:embed="rId500" cstate="print">
                            <a:extLst>
                              <a:ext uri="{28A0092B-C50C-407E-A947-70E740481C1C}">
                                <a14:useLocalDpi xmlns:a14="http://schemas.microsoft.com/office/drawing/2010/main" val="0"/>
                              </a:ext>
                            </a:extLst>
                          </a:blip>
                          <a:srcRect/>
                          <a:stretch>
                            <a:fillRect/>
                          </a:stretch>
                        </pic:blipFill>
                        <pic:spPr bwMode="auto">
                          <a:xfrm>
                            <a:off x="28346" y="20010"/>
                            <a:ext cx="1219" cy="3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00522835" name="Image 1220"/>
                          <pic:cNvPicPr>
                            <a:picLocks noChangeAspect="1" noChangeArrowheads="1"/>
                          </pic:cNvPicPr>
                        </pic:nvPicPr>
                        <pic:blipFill>
                          <a:blip r:embed="rId501" cstate="print">
                            <a:extLst>
                              <a:ext uri="{28A0092B-C50C-407E-A947-70E740481C1C}">
                                <a14:useLocalDpi xmlns:a14="http://schemas.microsoft.com/office/drawing/2010/main" val="0"/>
                              </a:ext>
                            </a:extLst>
                          </a:blip>
                          <a:srcRect/>
                          <a:stretch>
                            <a:fillRect/>
                          </a:stretch>
                        </pic:blipFill>
                        <pic:spPr bwMode="auto">
                          <a:xfrm>
                            <a:off x="29977" y="19994"/>
                            <a:ext cx="3048" cy="39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36372170" name="Image 1221"/>
                          <pic:cNvPicPr>
                            <a:picLocks noChangeAspect="1" noChangeArrowheads="1"/>
                          </pic:cNvPicPr>
                        </pic:nvPicPr>
                        <pic:blipFill>
                          <a:blip r:embed="rId502" cstate="print">
                            <a:extLst>
                              <a:ext uri="{28A0092B-C50C-407E-A947-70E740481C1C}">
                                <a14:useLocalDpi xmlns:a14="http://schemas.microsoft.com/office/drawing/2010/main" val="0"/>
                              </a:ext>
                            </a:extLst>
                          </a:blip>
                          <a:srcRect/>
                          <a:stretch>
                            <a:fillRect/>
                          </a:stretch>
                        </pic:blipFill>
                        <pic:spPr bwMode="auto">
                          <a:xfrm>
                            <a:off x="21686" y="21717"/>
                            <a:ext cx="5364" cy="40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89057989" name="Image 1222"/>
                          <pic:cNvPicPr>
                            <a:picLocks noChangeAspect="1" noChangeArrowheads="1"/>
                          </pic:cNvPicPr>
                        </pic:nvPicPr>
                        <pic:blipFill>
                          <a:blip r:embed="rId503" cstate="print">
                            <a:extLst>
                              <a:ext uri="{28A0092B-C50C-407E-A947-70E740481C1C}">
                                <a14:useLocalDpi xmlns:a14="http://schemas.microsoft.com/office/drawing/2010/main" val="0"/>
                              </a:ext>
                            </a:extLst>
                          </a:blip>
                          <a:srcRect/>
                          <a:stretch>
                            <a:fillRect/>
                          </a:stretch>
                        </pic:blipFill>
                        <pic:spPr bwMode="auto">
                          <a:xfrm>
                            <a:off x="27462" y="21717"/>
                            <a:ext cx="2560" cy="40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18336486" name="Image 1223"/>
                          <pic:cNvPicPr>
                            <a:picLocks noChangeAspect="1" noChangeArrowheads="1"/>
                          </pic:cNvPicPr>
                        </pic:nvPicPr>
                        <pic:blipFill>
                          <a:blip r:embed="rId493" cstate="print">
                            <a:extLst>
                              <a:ext uri="{28A0092B-C50C-407E-A947-70E740481C1C}">
                                <a14:useLocalDpi xmlns:a14="http://schemas.microsoft.com/office/drawing/2010/main" val="0"/>
                              </a:ext>
                            </a:extLst>
                          </a:blip>
                          <a:srcRect/>
                          <a:stretch>
                            <a:fillRect/>
                          </a:stretch>
                        </pic:blipFill>
                        <pic:spPr bwMode="auto">
                          <a:xfrm>
                            <a:off x="23134" y="25130"/>
                            <a:ext cx="1097" cy="33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2090508" name="Image 1224"/>
                          <pic:cNvPicPr>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24643" y="25405"/>
                            <a:ext cx="731" cy="2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57883970" name="Image 1225"/>
                          <pic:cNvPicPr>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25405" y="25420"/>
                            <a:ext cx="731" cy="22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2904484" name="Image 1226"/>
                          <pic:cNvPicPr>
                            <a:picLocks noChangeAspect="1" noChangeArrowheads="1"/>
                          </pic:cNvPicPr>
                        </pic:nvPicPr>
                        <pic:blipFill>
                          <a:blip r:embed="rId504" cstate="print">
                            <a:extLst>
                              <a:ext uri="{28A0092B-C50C-407E-A947-70E740481C1C}">
                                <a14:useLocalDpi xmlns:a14="http://schemas.microsoft.com/office/drawing/2010/main" val="0"/>
                              </a:ext>
                            </a:extLst>
                          </a:blip>
                          <a:srcRect/>
                          <a:stretch>
                            <a:fillRect/>
                          </a:stretch>
                        </pic:blipFill>
                        <pic:spPr bwMode="auto">
                          <a:xfrm>
                            <a:off x="26197" y="25161"/>
                            <a:ext cx="2438" cy="39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21535819" name="Image 1227"/>
                          <pic:cNvPicPr>
                            <a:picLocks noChangeAspect="1" noChangeArrowheads="1"/>
                          </pic:cNvPicPr>
                        </pic:nvPicPr>
                        <pic:blipFill>
                          <a:blip r:embed="rId495" cstate="print">
                            <a:extLst>
                              <a:ext uri="{28A0092B-C50C-407E-A947-70E740481C1C}">
                                <a14:useLocalDpi xmlns:a14="http://schemas.microsoft.com/office/drawing/2010/main" val="0"/>
                              </a:ext>
                            </a:extLst>
                          </a:blip>
                          <a:srcRect/>
                          <a:stretch>
                            <a:fillRect/>
                          </a:stretch>
                        </pic:blipFill>
                        <pic:spPr bwMode="auto">
                          <a:xfrm>
                            <a:off x="23271" y="26868"/>
                            <a:ext cx="853" cy="31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6047084" name="Image 1228"/>
                          <pic:cNvPicPr>
                            <a:picLocks noChangeAspect="1" noChangeArrowheads="1"/>
                          </pic:cNvPicPr>
                        </pic:nvPicPr>
                        <pic:blipFill>
                          <a:blip r:embed="rId496" cstate="print">
                            <a:extLst>
                              <a:ext uri="{28A0092B-C50C-407E-A947-70E740481C1C}">
                                <a14:useLocalDpi xmlns:a14="http://schemas.microsoft.com/office/drawing/2010/main" val="0"/>
                              </a:ext>
                            </a:extLst>
                          </a:blip>
                          <a:srcRect/>
                          <a:stretch>
                            <a:fillRect/>
                          </a:stretch>
                        </pic:blipFill>
                        <pic:spPr bwMode="auto">
                          <a:xfrm>
                            <a:off x="24551" y="27127"/>
                            <a:ext cx="732" cy="23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26386914" name="Image 1229"/>
                          <pic:cNvPicPr>
                            <a:picLocks noChangeAspect="1" noChangeArrowheads="1"/>
                          </pic:cNvPicPr>
                        </pic:nvPicPr>
                        <pic:blipFill>
                          <a:blip r:embed="rId497" cstate="print">
                            <a:extLst>
                              <a:ext uri="{28A0092B-C50C-407E-A947-70E740481C1C}">
                                <a14:useLocalDpi xmlns:a14="http://schemas.microsoft.com/office/drawing/2010/main" val="0"/>
                              </a:ext>
                            </a:extLst>
                          </a:blip>
                          <a:srcRect/>
                          <a:stretch>
                            <a:fillRect/>
                          </a:stretch>
                        </pic:blipFill>
                        <pic:spPr bwMode="auto">
                          <a:xfrm>
                            <a:off x="25328" y="27142"/>
                            <a:ext cx="732" cy="22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42552280" name="Image 1230"/>
                          <pic:cNvPicPr>
                            <a:picLocks noChangeAspect="1" noChangeArrowheads="1"/>
                          </pic:cNvPicPr>
                        </pic:nvPicPr>
                        <pic:blipFill>
                          <a:blip r:embed="rId498" cstate="print">
                            <a:extLst>
                              <a:ext uri="{28A0092B-C50C-407E-A947-70E740481C1C}">
                                <a14:useLocalDpi xmlns:a14="http://schemas.microsoft.com/office/drawing/2010/main" val="0"/>
                              </a:ext>
                            </a:extLst>
                          </a:blip>
                          <a:srcRect/>
                          <a:stretch>
                            <a:fillRect/>
                          </a:stretch>
                        </pic:blipFill>
                        <pic:spPr bwMode="auto">
                          <a:xfrm>
                            <a:off x="26121" y="26883"/>
                            <a:ext cx="2438" cy="393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65245362" name="Image 1231"/>
                          <pic:cNvPicPr>
                            <a:picLocks noChangeAspect="1" noChangeArrowheads="1"/>
                          </pic:cNvPicPr>
                        </pic:nvPicPr>
                        <pic:blipFill>
                          <a:blip r:embed="rId469" cstate="print">
                            <a:extLst>
                              <a:ext uri="{28A0092B-C50C-407E-A947-70E740481C1C}">
                                <a14:useLocalDpi xmlns:a14="http://schemas.microsoft.com/office/drawing/2010/main" val="0"/>
                              </a:ext>
                            </a:extLst>
                          </a:blip>
                          <a:srcRect/>
                          <a:stretch>
                            <a:fillRect/>
                          </a:stretch>
                        </pic:blipFill>
                        <pic:spPr bwMode="auto">
                          <a:xfrm>
                            <a:off x="2118" y="34899"/>
                            <a:ext cx="975" cy="19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12854085" name="Image 1232"/>
                          <pic:cNvPicPr>
                            <a:picLocks noChangeAspect="1" noChangeArrowheads="1"/>
                          </pic:cNvPicPr>
                        </pic:nvPicPr>
                        <pic:blipFill>
                          <a:blip r:embed="rId505" cstate="print">
                            <a:extLst>
                              <a:ext uri="{28A0092B-C50C-407E-A947-70E740481C1C}">
                                <a14:useLocalDpi xmlns:a14="http://schemas.microsoft.com/office/drawing/2010/main" val="0"/>
                              </a:ext>
                            </a:extLst>
                          </a:blip>
                          <a:srcRect/>
                          <a:stretch>
                            <a:fillRect/>
                          </a:stretch>
                        </pic:blipFill>
                        <pic:spPr bwMode="auto">
                          <a:xfrm>
                            <a:off x="2118" y="32781"/>
                            <a:ext cx="975" cy="557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86816647" name="Image 1233"/>
                          <pic:cNvPicPr>
                            <a:picLocks noChangeAspect="1" noChangeArrowheads="1"/>
                          </pic:cNvPicPr>
                        </pic:nvPicPr>
                        <pic:blipFill>
                          <a:blip r:embed="rId471" cstate="print">
                            <a:extLst>
                              <a:ext uri="{28A0092B-C50C-407E-A947-70E740481C1C}">
                                <a14:useLocalDpi xmlns:a14="http://schemas.microsoft.com/office/drawing/2010/main" val="0"/>
                              </a:ext>
                            </a:extLst>
                          </a:blip>
                          <a:srcRect/>
                          <a:stretch>
                            <a:fillRect/>
                          </a:stretch>
                        </pic:blipFill>
                        <pic:spPr bwMode="auto">
                          <a:xfrm>
                            <a:off x="15" y="34823"/>
                            <a:ext cx="975" cy="19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24508358" name="Image 1234"/>
                          <pic:cNvPicPr>
                            <a:picLocks noChangeAspect="1" noChangeArrowheads="1"/>
                          </pic:cNvPicPr>
                        </pic:nvPicPr>
                        <pic:blipFill>
                          <a:blip r:embed="rId506" cstate="print">
                            <a:extLst>
                              <a:ext uri="{28A0092B-C50C-407E-A947-70E740481C1C}">
                                <a14:useLocalDpi xmlns:a14="http://schemas.microsoft.com/office/drawing/2010/main" val="0"/>
                              </a:ext>
                            </a:extLst>
                          </a:blip>
                          <a:srcRect/>
                          <a:stretch>
                            <a:fillRect/>
                          </a:stretch>
                        </pic:blipFill>
                        <pic:spPr bwMode="auto">
                          <a:xfrm>
                            <a:off x="15" y="32705"/>
                            <a:ext cx="975" cy="5760"/>
                          </a:xfrm>
                          <a:prstGeom prst="rect">
                            <a:avLst/>
                          </a:prstGeom>
                          <a:noFill/>
                          <a:extLst>
                            <a:ext uri="{909E8E84-426E-40DD-AFC4-6F175D3DCCD1}">
                              <a14:hiddenFill xmlns:a14="http://schemas.microsoft.com/office/drawing/2010/main">
                                <a:solidFill>
                                  <a:srgbClr val="FFFFFF"/>
                                </a:solidFill>
                              </a14:hiddenFill>
                            </a:ext>
                          </a:extLst>
                        </pic:spPr>
                      </pic:pic>
                      <wps:wsp>
                        <wps:cNvPr id="1134444051" name="Graphic 1235"/>
                        <wps:cNvSpPr>
                          <a:spLocks/>
                        </wps:cNvSpPr>
                        <wps:spPr bwMode="auto">
                          <a:xfrm>
                            <a:off x="17617" y="36331"/>
                            <a:ext cx="2394" cy="1467"/>
                          </a:xfrm>
                          <a:custGeom>
                            <a:avLst/>
                            <a:gdLst>
                              <a:gd name="T0" fmla="*/ 239267 w 239395"/>
                              <a:gd name="T1" fmla="*/ 0 h 146685"/>
                              <a:gd name="T2" fmla="*/ 0 w 239395"/>
                              <a:gd name="T3" fmla="*/ 0 h 146685"/>
                              <a:gd name="T4" fmla="*/ 0 w 239395"/>
                              <a:gd name="T5" fmla="*/ 146303 h 146685"/>
                              <a:gd name="T6" fmla="*/ 239267 w 239395"/>
                              <a:gd name="T7" fmla="*/ 146303 h 146685"/>
                              <a:gd name="T8" fmla="*/ 239267 w 239395"/>
                              <a:gd name="T9" fmla="*/ 0 h 146685"/>
                            </a:gdLst>
                            <a:ahLst/>
                            <a:cxnLst>
                              <a:cxn ang="0">
                                <a:pos x="T0" y="T1"/>
                              </a:cxn>
                              <a:cxn ang="0">
                                <a:pos x="T2" y="T3"/>
                              </a:cxn>
                              <a:cxn ang="0">
                                <a:pos x="T4" y="T5"/>
                              </a:cxn>
                              <a:cxn ang="0">
                                <a:pos x="T6" y="T7"/>
                              </a:cxn>
                              <a:cxn ang="0">
                                <a:pos x="T8" y="T9"/>
                              </a:cxn>
                            </a:cxnLst>
                            <a:rect l="0" t="0" r="r" b="b"/>
                            <a:pathLst>
                              <a:path w="239395" h="146685">
                                <a:moveTo>
                                  <a:pt x="239267" y="0"/>
                                </a:moveTo>
                                <a:lnTo>
                                  <a:pt x="0" y="0"/>
                                </a:lnTo>
                                <a:lnTo>
                                  <a:pt x="0" y="146303"/>
                                </a:lnTo>
                                <a:lnTo>
                                  <a:pt x="239267" y="146303"/>
                                </a:lnTo>
                                <a:lnTo>
                                  <a:pt x="2392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5785326" name="Image 1236"/>
                          <pic:cNvPicPr>
                            <a:picLocks noChangeAspect="1" noChangeArrowheads="1"/>
                          </pic:cNvPicPr>
                        </pic:nvPicPr>
                        <pic:blipFill>
                          <a:blip r:embed="rId507" cstate="print">
                            <a:extLst>
                              <a:ext uri="{28A0092B-C50C-407E-A947-70E740481C1C}">
                                <a14:useLocalDpi xmlns:a14="http://schemas.microsoft.com/office/drawing/2010/main" val="0"/>
                              </a:ext>
                            </a:extLst>
                          </a:blip>
                          <a:srcRect/>
                          <a:stretch>
                            <a:fillRect/>
                          </a:stretch>
                        </pic:blipFill>
                        <pic:spPr bwMode="auto">
                          <a:xfrm>
                            <a:off x="18120" y="36652"/>
                            <a:ext cx="1432" cy="2240"/>
                          </a:xfrm>
                          <a:prstGeom prst="rect">
                            <a:avLst/>
                          </a:prstGeom>
                          <a:noFill/>
                          <a:extLst>
                            <a:ext uri="{909E8E84-426E-40DD-AFC4-6F175D3DCCD1}">
                              <a14:hiddenFill xmlns:a14="http://schemas.microsoft.com/office/drawing/2010/main">
                                <a:solidFill>
                                  <a:srgbClr val="FFFFFF"/>
                                </a:solidFill>
                              </a14:hiddenFill>
                            </a:ext>
                          </a:extLst>
                        </pic:spPr>
                      </pic:pic>
                      <wps:wsp>
                        <wps:cNvPr id="1672292749" name="Graphic 1237"/>
                        <wps:cNvSpPr>
                          <a:spLocks/>
                        </wps:cNvSpPr>
                        <wps:spPr bwMode="auto">
                          <a:xfrm>
                            <a:off x="10317" y="36331"/>
                            <a:ext cx="2394" cy="1467"/>
                          </a:xfrm>
                          <a:custGeom>
                            <a:avLst/>
                            <a:gdLst>
                              <a:gd name="T0" fmla="*/ 239267 w 239395"/>
                              <a:gd name="T1" fmla="*/ 0 h 146685"/>
                              <a:gd name="T2" fmla="*/ 0 w 239395"/>
                              <a:gd name="T3" fmla="*/ 0 h 146685"/>
                              <a:gd name="T4" fmla="*/ 0 w 239395"/>
                              <a:gd name="T5" fmla="*/ 146303 h 146685"/>
                              <a:gd name="T6" fmla="*/ 239267 w 239395"/>
                              <a:gd name="T7" fmla="*/ 146303 h 146685"/>
                              <a:gd name="T8" fmla="*/ 239267 w 239395"/>
                              <a:gd name="T9" fmla="*/ 0 h 146685"/>
                            </a:gdLst>
                            <a:ahLst/>
                            <a:cxnLst>
                              <a:cxn ang="0">
                                <a:pos x="T0" y="T1"/>
                              </a:cxn>
                              <a:cxn ang="0">
                                <a:pos x="T2" y="T3"/>
                              </a:cxn>
                              <a:cxn ang="0">
                                <a:pos x="T4" y="T5"/>
                              </a:cxn>
                              <a:cxn ang="0">
                                <a:pos x="T6" y="T7"/>
                              </a:cxn>
                              <a:cxn ang="0">
                                <a:pos x="T8" y="T9"/>
                              </a:cxn>
                            </a:cxnLst>
                            <a:rect l="0" t="0" r="r" b="b"/>
                            <a:pathLst>
                              <a:path w="239395" h="146685">
                                <a:moveTo>
                                  <a:pt x="239267" y="0"/>
                                </a:moveTo>
                                <a:lnTo>
                                  <a:pt x="0" y="0"/>
                                </a:lnTo>
                                <a:lnTo>
                                  <a:pt x="0" y="146303"/>
                                </a:lnTo>
                                <a:lnTo>
                                  <a:pt x="239267" y="146303"/>
                                </a:lnTo>
                                <a:lnTo>
                                  <a:pt x="2392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98587963" name="Image 1238"/>
                          <pic:cNvPicPr>
                            <a:picLocks noChangeAspect="1" noChangeArrowheads="1"/>
                          </pic:cNvPicPr>
                        </pic:nvPicPr>
                        <pic:blipFill>
                          <a:blip r:embed="rId508" cstate="print">
                            <a:extLst>
                              <a:ext uri="{28A0092B-C50C-407E-A947-70E740481C1C}">
                                <a14:useLocalDpi xmlns:a14="http://schemas.microsoft.com/office/drawing/2010/main" val="0"/>
                              </a:ext>
                            </a:extLst>
                          </a:blip>
                          <a:srcRect/>
                          <a:stretch>
                            <a:fillRect/>
                          </a:stretch>
                        </pic:blipFill>
                        <pic:spPr bwMode="auto">
                          <a:xfrm>
                            <a:off x="10820" y="36652"/>
                            <a:ext cx="1341" cy="2240"/>
                          </a:xfrm>
                          <a:prstGeom prst="rect">
                            <a:avLst/>
                          </a:prstGeom>
                          <a:noFill/>
                          <a:extLst>
                            <a:ext uri="{909E8E84-426E-40DD-AFC4-6F175D3DCCD1}">
                              <a14:hiddenFill xmlns:a14="http://schemas.microsoft.com/office/drawing/2010/main">
                                <a:solidFill>
                                  <a:srgbClr val="FFFFFF"/>
                                </a:solidFill>
                              </a14:hiddenFill>
                            </a:ext>
                          </a:extLst>
                        </pic:spPr>
                      </pic:pic>
                      <wps:wsp>
                        <wps:cNvPr id="153415177" name="Graphic 1239"/>
                        <wps:cNvSpPr>
                          <a:spLocks/>
                        </wps:cNvSpPr>
                        <wps:spPr bwMode="auto">
                          <a:xfrm>
                            <a:off x="24841" y="36331"/>
                            <a:ext cx="2394" cy="1467"/>
                          </a:xfrm>
                          <a:custGeom>
                            <a:avLst/>
                            <a:gdLst>
                              <a:gd name="T0" fmla="*/ 239267 w 239395"/>
                              <a:gd name="T1" fmla="*/ 0 h 146685"/>
                              <a:gd name="T2" fmla="*/ 0 w 239395"/>
                              <a:gd name="T3" fmla="*/ 0 h 146685"/>
                              <a:gd name="T4" fmla="*/ 0 w 239395"/>
                              <a:gd name="T5" fmla="*/ 146303 h 146685"/>
                              <a:gd name="T6" fmla="*/ 239267 w 239395"/>
                              <a:gd name="T7" fmla="*/ 146303 h 146685"/>
                              <a:gd name="T8" fmla="*/ 239267 w 239395"/>
                              <a:gd name="T9" fmla="*/ 0 h 146685"/>
                            </a:gdLst>
                            <a:ahLst/>
                            <a:cxnLst>
                              <a:cxn ang="0">
                                <a:pos x="T0" y="T1"/>
                              </a:cxn>
                              <a:cxn ang="0">
                                <a:pos x="T2" y="T3"/>
                              </a:cxn>
                              <a:cxn ang="0">
                                <a:pos x="T4" y="T5"/>
                              </a:cxn>
                              <a:cxn ang="0">
                                <a:pos x="T6" y="T7"/>
                              </a:cxn>
                              <a:cxn ang="0">
                                <a:pos x="T8" y="T9"/>
                              </a:cxn>
                            </a:cxnLst>
                            <a:rect l="0" t="0" r="r" b="b"/>
                            <a:pathLst>
                              <a:path w="239395" h="146685">
                                <a:moveTo>
                                  <a:pt x="239267" y="0"/>
                                </a:moveTo>
                                <a:lnTo>
                                  <a:pt x="0" y="0"/>
                                </a:lnTo>
                                <a:lnTo>
                                  <a:pt x="0" y="146303"/>
                                </a:lnTo>
                                <a:lnTo>
                                  <a:pt x="239267" y="146303"/>
                                </a:lnTo>
                                <a:lnTo>
                                  <a:pt x="2392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975797226" name="Image 1240"/>
                          <pic:cNvPicPr>
                            <a:picLocks noChangeAspect="1" noChangeArrowheads="1"/>
                          </pic:cNvPicPr>
                        </pic:nvPicPr>
                        <pic:blipFill>
                          <a:blip r:embed="rId509" cstate="print">
                            <a:extLst>
                              <a:ext uri="{28A0092B-C50C-407E-A947-70E740481C1C}">
                                <a14:useLocalDpi xmlns:a14="http://schemas.microsoft.com/office/drawing/2010/main" val="0"/>
                              </a:ext>
                            </a:extLst>
                          </a:blip>
                          <a:srcRect/>
                          <a:stretch>
                            <a:fillRect/>
                          </a:stretch>
                        </pic:blipFill>
                        <pic:spPr bwMode="auto">
                          <a:xfrm>
                            <a:off x="25344" y="36652"/>
                            <a:ext cx="1341" cy="2240"/>
                          </a:xfrm>
                          <a:prstGeom prst="rect">
                            <a:avLst/>
                          </a:prstGeom>
                          <a:noFill/>
                          <a:extLst>
                            <a:ext uri="{909E8E84-426E-40DD-AFC4-6F175D3DCCD1}">
                              <a14:hiddenFill xmlns:a14="http://schemas.microsoft.com/office/drawing/2010/main">
                                <a:solidFill>
                                  <a:srgbClr val="FFFFFF"/>
                                </a:solidFill>
                              </a14:hiddenFill>
                            </a:ext>
                          </a:extLst>
                        </pic:spPr>
                      </pic:pic>
                      <wps:wsp>
                        <wps:cNvPr id="1829799708" name="Graphic 1241"/>
                        <wps:cNvSpPr>
                          <a:spLocks/>
                        </wps:cNvSpPr>
                        <wps:spPr bwMode="auto">
                          <a:xfrm>
                            <a:off x="32064" y="36331"/>
                            <a:ext cx="2394" cy="1467"/>
                          </a:xfrm>
                          <a:custGeom>
                            <a:avLst/>
                            <a:gdLst>
                              <a:gd name="T0" fmla="*/ 239267 w 239395"/>
                              <a:gd name="T1" fmla="*/ 0 h 146685"/>
                              <a:gd name="T2" fmla="*/ 0 w 239395"/>
                              <a:gd name="T3" fmla="*/ 0 h 146685"/>
                              <a:gd name="T4" fmla="*/ 0 w 239395"/>
                              <a:gd name="T5" fmla="*/ 146303 h 146685"/>
                              <a:gd name="T6" fmla="*/ 239267 w 239395"/>
                              <a:gd name="T7" fmla="*/ 146303 h 146685"/>
                              <a:gd name="T8" fmla="*/ 239267 w 239395"/>
                              <a:gd name="T9" fmla="*/ 0 h 146685"/>
                            </a:gdLst>
                            <a:ahLst/>
                            <a:cxnLst>
                              <a:cxn ang="0">
                                <a:pos x="T0" y="T1"/>
                              </a:cxn>
                              <a:cxn ang="0">
                                <a:pos x="T2" y="T3"/>
                              </a:cxn>
                              <a:cxn ang="0">
                                <a:pos x="T4" y="T5"/>
                              </a:cxn>
                              <a:cxn ang="0">
                                <a:pos x="T6" y="T7"/>
                              </a:cxn>
                              <a:cxn ang="0">
                                <a:pos x="T8" y="T9"/>
                              </a:cxn>
                            </a:cxnLst>
                            <a:rect l="0" t="0" r="r" b="b"/>
                            <a:pathLst>
                              <a:path w="239395" h="146685">
                                <a:moveTo>
                                  <a:pt x="239267" y="0"/>
                                </a:moveTo>
                                <a:lnTo>
                                  <a:pt x="0" y="0"/>
                                </a:lnTo>
                                <a:lnTo>
                                  <a:pt x="0" y="146303"/>
                                </a:lnTo>
                                <a:lnTo>
                                  <a:pt x="239267" y="146303"/>
                                </a:lnTo>
                                <a:lnTo>
                                  <a:pt x="2392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42263378" name="Image 1242"/>
                          <pic:cNvPicPr>
                            <a:picLocks noChangeAspect="1" noChangeArrowheads="1"/>
                          </pic:cNvPicPr>
                        </pic:nvPicPr>
                        <pic:blipFill>
                          <a:blip r:embed="rId510" cstate="print">
                            <a:extLst>
                              <a:ext uri="{28A0092B-C50C-407E-A947-70E740481C1C}">
                                <a14:useLocalDpi xmlns:a14="http://schemas.microsoft.com/office/drawing/2010/main" val="0"/>
                              </a:ext>
                            </a:extLst>
                          </a:blip>
                          <a:srcRect/>
                          <a:stretch>
                            <a:fillRect/>
                          </a:stretch>
                        </pic:blipFill>
                        <pic:spPr bwMode="auto">
                          <a:xfrm>
                            <a:off x="32598" y="36652"/>
                            <a:ext cx="1341" cy="2240"/>
                          </a:xfrm>
                          <a:prstGeom prst="rect">
                            <a:avLst/>
                          </a:prstGeom>
                          <a:noFill/>
                          <a:extLst>
                            <a:ext uri="{909E8E84-426E-40DD-AFC4-6F175D3DCCD1}">
                              <a14:hiddenFill xmlns:a14="http://schemas.microsoft.com/office/drawing/2010/main">
                                <a:solidFill>
                                  <a:srgbClr val="FFFFFF"/>
                                </a:solidFill>
                              </a14:hiddenFill>
                            </a:ext>
                          </a:extLst>
                        </pic:spPr>
                      </pic:pic>
                      <wps:wsp>
                        <wps:cNvPr id="34387149" name="Graphic 1243"/>
                        <wps:cNvSpPr>
                          <a:spLocks/>
                        </wps:cNvSpPr>
                        <wps:spPr bwMode="auto">
                          <a:xfrm>
                            <a:off x="3032" y="36331"/>
                            <a:ext cx="2382" cy="1467"/>
                          </a:xfrm>
                          <a:custGeom>
                            <a:avLst/>
                            <a:gdLst>
                              <a:gd name="T0" fmla="*/ 237743 w 238125"/>
                              <a:gd name="T1" fmla="*/ 0 h 146685"/>
                              <a:gd name="T2" fmla="*/ 0 w 238125"/>
                              <a:gd name="T3" fmla="*/ 0 h 146685"/>
                              <a:gd name="T4" fmla="*/ 0 w 238125"/>
                              <a:gd name="T5" fmla="*/ 146303 h 146685"/>
                              <a:gd name="T6" fmla="*/ 237743 w 238125"/>
                              <a:gd name="T7" fmla="*/ 146303 h 146685"/>
                              <a:gd name="T8" fmla="*/ 237743 w 238125"/>
                              <a:gd name="T9" fmla="*/ 0 h 146685"/>
                            </a:gdLst>
                            <a:ahLst/>
                            <a:cxnLst>
                              <a:cxn ang="0">
                                <a:pos x="T0" y="T1"/>
                              </a:cxn>
                              <a:cxn ang="0">
                                <a:pos x="T2" y="T3"/>
                              </a:cxn>
                              <a:cxn ang="0">
                                <a:pos x="T4" y="T5"/>
                              </a:cxn>
                              <a:cxn ang="0">
                                <a:pos x="T6" y="T7"/>
                              </a:cxn>
                              <a:cxn ang="0">
                                <a:pos x="T8" y="T9"/>
                              </a:cxn>
                            </a:cxnLst>
                            <a:rect l="0" t="0" r="r" b="b"/>
                            <a:pathLst>
                              <a:path w="238125" h="146685">
                                <a:moveTo>
                                  <a:pt x="237743" y="0"/>
                                </a:moveTo>
                                <a:lnTo>
                                  <a:pt x="0" y="0"/>
                                </a:lnTo>
                                <a:lnTo>
                                  <a:pt x="0" y="146303"/>
                                </a:lnTo>
                                <a:lnTo>
                                  <a:pt x="237743" y="146303"/>
                                </a:lnTo>
                                <a:lnTo>
                                  <a:pt x="23774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709587587" name="Image 1244"/>
                          <pic:cNvPicPr>
                            <a:picLocks noChangeAspect="1" noChangeArrowheads="1"/>
                          </pic:cNvPicPr>
                        </pic:nvPicPr>
                        <pic:blipFill>
                          <a:blip r:embed="rId511" cstate="print">
                            <a:extLst>
                              <a:ext uri="{28A0092B-C50C-407E-A947-70E740481C1C}">
                                <a14:useLocalDpi xmlns:a14="http://schemas.microsoft.com/office/drawing/2010/main" val="0"/>
                              </a:ext>
                            </a:extLst>
                          </a:blip>
                          <a:srcRect/>
                          <a:stretch>
                            <a:fillRect/>
                          </a:stretch>
                        </pic:blipFill>
                        <pic:spPr bwMode="auto">
                          <a:xfrm>
                            <a:off x="3566" y="36652"/>
                            <a:ext cx="1341" cy="2240"/>
                          </a:xfrm>
                          <a:prstGeom prst="rect">
                            <a:avLst/>
                          </a:prstGeom>
                          <a:noFill/>
                          <a:extLst>
                            <a:ext uri="{909E8E84-426E-40DD-AFC4-6F175D3DCCD1}">
                              <a14:hiddenFill xmlns:a14="http://schemas.microsoft.com/office/drawing/2010/main">
                                <a:solidFill>
                                  <a:srgbClr val="FFFFFF"/>
                                </a:solidFill>
                              </a14:hiddenFill>
                            </a:ext>
                          </a:extLst>
                        </pic:spPr>
                      </pic:pic>
                      <wps:wsp>
                        <wps:cNvPr id="420441081" name="Graphic 1245"/>
                        <wps:cNvSpPr>
                          <a:spLocks/>
                        </wps:cNvSpPr>
                        <wps:spPr bwMode="auto">
                          <a:xfrm>
                            <a:off x="39364" y="36331"/>
                            <a:ext cx="2394" cy="1467"/>
                          </a:xfrm>
                          <a:custGeom>
                            <a:avLst/>
                            <a:gdLst>
                              <a:gd name="T0" fmla="*/ 239267 w 239395"/>
                              <a:gd name="T1" fmla="*/ 0 h 146685"/>
                              <a:gd name="T2" fmla="*/ 0 w 239395"/>
                              <a:gd name="T3" fmla="*/ 0 h 146685"/>
                              <a:gd name="T4" fmla="*/ 0 w 239395"/>
                              <a:gd name="T5" fmla="*/ 146303 h 146685"/>
                              <a:gd name="T6" fmla="*/ 239267 w 239395"/>
                              <a:gd name="T7" fmla="*/ 146303 h 146685"/>
                              <a:gd name="T8" fmla="*/ 239267 w 239395"/>
                              <a:gd name="T9" fmla="*/ 0 h 146685"/>
                            </a:gdLst>
                            <a:ahLst/>
                            <a:cxnLst>
                              <a:cxn ang="0">
                                <a:pos x="T0" y="T1"/>
                              </a:cxn>
                              <a:cxn ang="0">
                                <a:pos x="T2" y="T3"/>
                              </a:cxn>
                              <a:cxn ang="0">
                                <a:pos x="T4" y="T5"/>
                              </a:cxn>
                              <a:cxn ang="0">
                                <a:pos x="T6" y="T7"/>
                              </a:cxn>
                              <a:cxn ang="0">
                                <a:pos x="T8" y="T9"/>
                              </a:cxn>
                            </a:cxnLst>
                            <a:rect l="0" t="0" r="r" b="b"/>
                            <a:pathLst>
                              <a:path w="239395" h="146685">
                                <a:moveTo>
                                  <a:pt x="239267" y="0"/>
                                </a:moveTo>
                                <a:lnTo>
                                  <a:pt x="0" y="0"/>
                                </a:lnTo>
                                <a:lnTo>
                                  <a:pt x="0" y="146303"/>
                                </a:lnTo>
                                <a:lnTo>
                                  <a:pt x="239267" y="146303"/>
                                </a:lnTo>
                                <a:lnTo>
                                  <a:pt x="23926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29517177" name="Image 1246"/>
                          <pic:cNvPicPr>
                            <a:picLocks noChangeAspect="1" noChangeArrowheads="1"/>
                          </pic:cNvPicPr>
                        </pic:nvPicPr>
                        <pic:blipFill>
                          <a:blip r:embed="rId512" cstate="print">
                            <a:extLst>
                              <a:ext uri="{28A0092B-C50C-407E-A947-70E740481C1C}">
                                <a14:useLocalDpi xmlns:a14="http://schemas.microsoft.com/office/drawing/2010/main" val="0"/>
                              </a:ext>
                            </a:extLst>
                          </a:blip>
                          <a:srcRect/>
                          <a:stretch>
                            <a:fillRect/>
                          </a:stretch>
                        </pic:blipFill>
                        <pic:spPr bwMode="auto">
                          <a:xfrm>
                            <a:off x="39898" y="36652"/>
                            <a:ext cx="1310" cy="2240"/>
                          </a:xfrm>
                          <a:prstGeom prst="rect">
                            <a:avLst/>
                          </a:prstGeom>
                          <a:noFill/>
                          <a:extLst>
                            <a:ext uri="{909E8E84-426E-40DD-AFC4-6F175D3DCCD1}">
                              <a14:hiddenFill xmlns:a14="http://schemas.microsoft.com/office/drawing/2010/main">
                                <a:solidFill>
                                  <a:srgbClr val="FFFFFF"/>
                                </a:solidFill>
                              </a14:hiddenFill>
                            </a:ext>
                          </a:extLst>
                        </pic:spPr>
                      </pic:pic>
                      <wps:wsp>
                        <wps:cNvPr id="1548962107" name="Graphic 1247"/>
                        <wps:cNvSpPr>
                          <a:spLocks/>
                        </wps:cNvSpPr>
                        <wps:spPr bwMode="auto">
                          <a:xfrm>
                            <a:off x="4251" y="38556"/>
                            <a:ext cx="39809" cy="13"/>
                          </a:xfrm>
                          <a:custGeom>
                            <a:avLst/>
                            <a:gdLst>
                              <a:gd name="T0" fmla="*/ 0 w 3980815"/>
                              <a:gd name="T1" fmla="*/ 0 h 1270"/>
                              <a:gd name="T2" fmla="*/ 3980687 w 3980815"/>
                              <a:gd name="T3" fmla="*/ 0 h 1270"/>
                            </a:gdLst>
                            <a:ahLst/>
                            <a:cxnLst>
                              <a:cxn ang="0">
                                <a:pos x="T0" y="T1"/>
                              </a:cxn>
                              <a:cxn ang="0">
                                <a:pos x="T2" y="T3"/>
                              </a:cxn>
                            </a:cxnLst>
                            <a:rect l="0" t="0" r="r" b="b"/>
                            <a:pathLst>
                              <a:path w="3980815" h="1270">
                                <a:moveTo>
                                  <a:pt x="0" y="0"/>
                                </a:moveTo>
                                <a:lnTo>
                                  <a:pt x="3980687" y="0"/>
                                </a:lnTo>
                              </a:path>
                            </a:pathLst>
                          </a:custGeom>
                          <a:noFill/>
                          <a:ln w="221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1036126" name="Graphic 1248"/>
                        <wps:cNvSpPr>
                          <a:spLocks/>
                        </wps:cNvSpPr>
                        <wps:spPr bwMode="auto">
                          <a:xfrm>
                            <a:off x="43906" y="38023"/>
                            <a:ext cx="991" cy="991"/>
                          </a:xfrm>
                          <a:custGeom>
                            <a:avLst/>
                            <a:gdLst>
                              <a:gd name="T0" fmla="*/ 0 w 99060"/>
                              <a:gd name="T1" fmla="*/ 0 h 99060"/>
                              <a:gd name="T2" fmla="*/ 0 w 99060"/>
                              <a:gd name="T3" fmla="*/ 99059 h 99060"/>
                              <a:gd name="T4" fmla="*/ 99059 w 99060"/>
                              <a:gd name="T5" fmla="*/ 53339 h 99060"/>
                              <a:gd name="T6" fmla="*/ 0 w 99060"/>
                              <a:gd name="T7" fmla="*/ 0 h 99060"/>
                            </a:gdLst>
                            <a:ahLst/>
                            <a:cxnLst>
                              <a:cxn ang="0">
                                <a:pos x="T0" y="T1"/>
                              </a:cxn>
                              <a:cxn ang="0">
                                <a:pos x="T2" y="T3"/>
                              </a:cxn>
                              <a:cxn ang="0">
                                <a:pos x="T4" y="T5"/>
                              </a:cxn>
                              <a:cxn ang="0">
                                <a:pos x="T6" y="T7"/>
                              </a:cxn>
                            </a:cxnLst>
                            <a:rect l="0" t="0" r="r" b="b"/>
                            <a:pathLst>
                              <a:path w="99060" h="99060">
                                <a:moveTo>
                                  <a:pt x="0" y="0"/>
                                </a:moveTo>
                                <a:lnTo>
                                  <a:pt x="0" y="99059"/>
                                </a:lnTo>
                                <a:lnTo>
                                  <a:pt x="99059" y="53339"/>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0627960" name="Graphic 1249"/>
                        <wps:cNvSpPr>
                          <a:spLocks/>
                        </wps:cNvSpPr>
                        <wps:spPr bwMode="auto">
                          <a:xfrm>
                            <a:off x="25999" y="37794"/>
                            <a:ext cx="13" cy="1448"/>
                          </a:xfrm>
                          <a:custGeom>
                            <a:avLst/>
                            <a:gdLst>
                              <a:gd name="T0" fmla="*/ 0 w 1270"/>
                              <a:gd name="T1" fmla="*/ 0 h 144780"/>
                              <a:gd name="T2" fmla="*/ 0 w 1270"/>
                              <a:gd name="T3" fmla="*/ 144779 h 144780"/>
                            </a:gdLst>
                            <a:ahLst/>
                            <a:cxnLst>
                              <a:cxn ang="0">
                                <a:pos x="T0" y="T1"/>
                              </a:cxn>
                              <a:cxn ang="0">
                                <a:pos x="T2" y="T3"/>
                              </a:cxn>
                            </a:cxnLst>
                            <a:rect l="0" t="0" r="r" b="b"/>
                            <a:pathLst>
                              <a:path w="1270" h="144780">
                                <a:moveTo>
                                  <a:pt x="0" y="0"/>
                                </a:moveTo>
                                <a:lnTo>
                                  <a:pt x="0" y="144779"/>
                                </a:lnTo>
                              </a:path>
                            </a:pathLst>
                          </a:custGeom>
                          <a:noFill/>
                          <a:ln w="15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9244897" name="Graphic 1250"/>
                        <wps:cNvSpPr>
                          <a:spLocks/>
                        </wps:cNvSpPr>
                        <wps:spPr bwMode="auto">
                          <a:xfrm>
                            <a:off x="18775" y="37794"/>
                            <a:ext cx="14529" cy="1448"/>
                          </a:xfrm>
                          <a:custGeom>
                            <a:avLst/>
                            <a:gdLst>
                              <a:gd name="T0" fmla="*/ 0 w 1452880"/>
                              <a:gd name="T1" fmla="*/ 0 h 144780"/>
                              <a:gd name="T2" fmla="*/ 0 w 1452880"/>
                              <a:gd name="T3" fmla="*/ 144779 h 144780"/>
                              <a:gd name="T4" fmla="*/ 1452371 w 1452880"/>
                              <a:gd name="T5" fmla="*/ 0 h 144780"/>
                              <a:gd name="T6" fmla="*/ 1452371 w 1452880"/>
                              <a:gd name="T7" fmla="*/ 144779 h 144780"/>
                            </a:gdLst>
                            <a:ahLst/>
                            <a:cxnLst>
                              <a:cxn ang="0">
                                <a:pos x="T0" y="T1"/>
                              </a:cxn>
                              <a:cxn ang="0">
                                <a:pos x="T2" y="T3"/>
                              </a:cxn>
                              <a:cxn ang="0">
                                <a:pos x="T4" y="T5"/>
                              </a:cxn>
                              <a:cxn ang="0">
                                <a:pos x="T6" y="T7"/>
                              </a:cxn>
                            </a:cxnLst>
                            <a:rect l="0" t="0" r="r" b="b"/>
                            <a:pathLst>
                              <a:path w="1452880" h="144780">
                                <a:moveTo>
                                  <a:pt x="0" y="0"/>
                                </a:moveTo>
                                <a:lnTo>
                                  <a:pt x="0" y="144779"/>
                                </a:lnTo>
                              </a:path>
                              <a:path w="1452880" h="144780">
                                <a:moveTo>
                                  <a:pt x="1452371" y="0"/>
                                </a:moveTo>
                                <a:lnTo>
                                  <a:pt x="1452371" y="144779"/>
                                </a:lnTo>
                              </a:path>
                            </a:pathLst>
                          </a:custGeom>
                          <a:noFill/>
                          <a:ln w="768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587971" name="Graphic 1251"/>
                        <wps:cNvSpPr>
                          <a:spLocks/>
                        </wps:cNvSpPr>
                        <wps:spPr bwMode="auto">
                          <a:xfrm>
                            <a:off x="11475" y="37794"/>
                            <a:ext cx="29051" cy="1448"/>
                          </a:xfrm>
                          <a:custGeom>
                            <a:avLst/>
                            <a:gdLst>
                              <a:gd name="T0" fmla="*/ 2904743 w 2905125"/>
                              <a:gd name="T1" fmla="*/ 0 h 144780"/>
                              <a:gd name="T2" fmla="*/ 2904743 w 2905125"/>
                              <a:gd name="T3" fmla="*/ 144779 h 144780"/>
                              <a:gd name="T4" fmla="*/ 0 w 2905125"/>
                              <a:gd name="T5" fmla="*/ 0 h 144780"/>
                              <a:gd name="T6" fmla="*/ 0 w 2905125"/>
                              <a:gd name="T7" fmla="*/ 144779 h 144780"/>
                            </a:gdLst>
                            <a:ahLst/>
                            <a:cxnLst>
                              <a:cxn ang="0">
                                <a:pos x="T0" y="T1"/>
                              </a:cxn>
                              <a:cxn ang="0">
                                <a:pos x="T2" y="T3"/>
                              </a:cxn>
                              <a:cxn ang="0">
                                <a:pos x="T4" y="T5"/>
                              </a:cxn>
                              <a:cxn ang="0">
                                <a:pos x="T6" y="T7"/>
                              </a:cxn>
                            </a:cxnLst>
                            <a:rect l="0" t="0" r="r" b="b"/>
                            <a:pathLst>
                              <a:path w="2905125" h="144780">
                                <a:moveTo>
                                  <a:pt x="2904743" y="0"/>
                                </a:moveTo>
                                <a:lnTo>
                                  <a:pt x="2904743" y="144779"/>
                                </a:lnTo>
                              </a:path>
                              <a:path w="2905125" h="144780">
                                <a:moveTo>
                                  <a:pt x="0" y="0"/>
                                </a:moveTo>
                                <a:lnTo>
                                  <a:pt x="0" y="144779"/>
                                </a:lnTo>
                              </a:path>
                            </a:pathLst>
                          </a:custGeom>
                          <a:noFill/>
                          <a:ln w="15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62603311" name="Graphic 1252"/>
                        <wps:cNvSpPr>
                          <a:spLocks/>
                        </wps:cNvSpPr>
                        <wps:spPr bwMode="auto">
                          <a:xfrm>
                            <a:off x="3794" y="60334"/>
                            <a:ext cx="39339" cy="13"/>
                          </a:xfrm>
                          <a:custGeom>
                            <a:avLst/>
                            <a:gdLst>
                              <a:gd name="T0" fmla="*/ 0 w 3933825"/>
                              <a:gd name="T1" fmla="*/ 0 h 1270"/>
                              <a:gd name="T2" fmla="*/ 3933443 w 3933825"/>
                              <a:gd name="T3" fmla="*/ 0 h 1270"/>
                            </a:gdLst>
                            <a:ahLst/>
                            <a:cxnLst>
                              <a:cxn ang="0">
                                <a:pos x="T0" y="T1"/>
                              </a:cxn>
                              <a:cxn ang="0">
                                <a:pos x="T2" y="T3"/>
                              </a:cxn>
                            </a:cxnLst>
                            <a:rect l="0" t="0" r="r" b="b"/>
                            <a:pathLst>
                              <a:path w="3933825" h="1270">
                                <a:moveTo>
                                  <a:pt x="0" y="0"/>
                                </a:moveTo>
                                <a:lnTo>
                                  <a:pt x="3933443" y="0"/>
                                </a:lnTo>
                              </a:path>
                            </a:pathLst>
                          </a:custGeom>
                          <a:noFill/>
                          <a:ln w="12293">
                            <a:solidFill>
                              <a:srgbClr val="000000"/>
                            </a:solidFill>
                            <a:prstDash val="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66097043" name="Graphic 1253"/>
                        <wps:cNvSpPr>
                          <a:spLocks/>
                        </wps:cNvSpPr>
                        <wps:spPr bwMode="auto">
                          <a:xfrm>
                            <a:off x="1188" y="12496"/>
                            <a:ext cx="24816" cy="38938"/>
                          </a:xfrm>
                          <a:custGeom>
                            <a:avLst/>
                            <a:gdLst>
                              <a:gd name="T0" fmla="*/ 0 w 2481580"/>
                              <a:gd name="T1" fmla="*/ 0 h 3893820"/>
                              <a:gd name="T2" fmla="*/ 83819 w 2481580"/>
                              <a:gd name="T3" fmla="*/ 0 h 3893820"/>
                              <a:gd name="T4" fmla="*/ 2481071 w 2481580"/>
                              <a:gd name="T5" fmla="*/ 3893819 h 3893820"/>
                              <a:gd name="T6" fmla="*/ 2481071 w 2481580"/>
                              <a:gd name="T7" fmla="*/ 3764279 h 3893820"/>
                            </a:gdLst>
                            <a:ahLst/>
                            <a:cxnLst>
                              <a:cxn ang="0">
                                <a:pos x="T0" y="T1"/>
                              </a:cxn>
                              <a:cxn ang="0">
                                <a:pos x="T2" y="T3"/>
                              </a:cxn>
                              <a:cxn ang="0">
                                <a:pos x="T4" y="T5"/>
                              </a:cxn>
                              <a:cxn ang="0">
                                <a:pos x="T6" y="T7"/>
                              </a:cxn>
                            </a:cxnLst>
                            <a:rect l="0" t="0" r="r" b="b"/>
                            <a:pathLst>
                              <a:path w="2481580" h="3893820">
                                <a:moveTo>
                                  <a:pt x="0" y="0"/>
                                </a:moveTo>
                                <a:lnTo>
                                  <a:pt x="83819" y="0"/>
                                </a:lnTo>
                              </a:path>
                              <a:path w="2481580" h="3893820">
                                <a:moveTo>
                                  <a:pt x="2481071" y="3893819"/>
                                </a:moveTo>
                                <a:lnTo>
                                  <a:pt x="2481071" y="3764279"/>
                                </a:lnTo>
                              </a:path>
                            </a:pathLst>
                          </a:custGeom>
                          <a:noFill/>
                          <a:ln w="2458">
                            <a:solidFill>
                              <a:srgbClr val="4576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oel="http://schemas.microsoft.com/office/2019/extlst">
            <w:pict>
              <v:group w14:anchorId="6CA2F94A" id="Group 232" o:spid="_x0000_s1026" style="width:331.3pt;height:514.7pt;mso-position-horizontal-relative:char;mso-position-vertical-relative:line" coordsize="44900,69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">
                <v:shape id="Graphic 1146" o:spid="_x0000_s1027" style="position:absolute;left:18775;top:10423;width:14529;height:55658;visibility:visible;mso-wrap-style:square;v-text-anchor:top" coordsize="1452880,5565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" path="m1452371,r,5565647em,l,5565647e" filled="f" strokeweight=".34147mm">
                  <v:stroke dashstyle="dot"/>
                  <v:path arrowok="t" o:connecttype="custom" o:connectlocs="14524,0;14524,55657;0,0;0,55657" o:connectangles="0,0,0,0"/>
                </v:shape>
                <v:shape id="Graphic 1147" o:spid="_x0000_s1028" style="position:absolute;left:11475;top:11566;width:14529;height:54515;visibility:visible;mso-wrap-style:square;v-text-anchor:top" coordsize="1452880,545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" path="m1452371,r,5451347em,l,5451347e" filled="f" strokeweight=".34147mm">
                  <v:stroke dashstyle="dot"/>
                  <v:path arrowok="t" o:connecttype="custom" o:connectlocs="14524,0;14524,54514;0,0;0,54514" o:connectangles="0,0,0,0"/>
                </v:shape>
                <v:shape id="Image 1148" o:spid="_x0000_s1029" type="#_x0000_t75" style="position:absolute;left:4175;top:34335;width:36348;height:8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">
                  <v:imagedata r:id="rId513" o:title=""/>
                </v:shape>
                <v:shape id="Graphic 1149" o:spid="_x0000_s1030" style="position:absolute;left:4175;top:34335;width:36348;height:8522;visibility:visible;mso-wrap-style:square;v-text-anchor:top" coordsize="3634740,85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" path="m,l3634739,422147r,429768l7619,422147r,53340l,xe" filled="f" strokeweight=".34147mm">
                  <v:path arrowok="t" o:connecttype="custom" o:connectlocs="0,0;36348,4222;36348,8519;76,4222;76,4755;0,0" o:connectangles="0,0,0,0,0,0"/>
                </v:shape>
                <v:shape id="Graphic 1150" o:spid="_x0000_s1031" style="position:absolute;left:3489;top:34259;width:39339;height:8674;visibility:visible;mso-wrap-style:square;v-text-anchor:top" coordsize="3933825,867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" path="m7619,l3933443,em,867155r3933443,e" filled="f" strokeweight=".34147mm">
                  <v:stroke dashstyle="dot"/>
                  <v:path arrowok="t" o:connecttype="custom" o:connectlocs="76,0;39335,0;0,8671;39335,8671" o:connectangles="0,0,0,0"/>
                </v:shape>
                <v:shape id="Graphic 1151" o:spid="_x0000_s1032" style="position:absolute;left:4175;top:7817;width:13;height:59957;visibility:visible;mso-wrap-style:square;v-text-anchor:top" coordsize="1270,5995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" path="m,2997707l,5995428em,l,2851403e" filled="f" strokeweight=".61467mm">
                  <v:path arrowok="t" o:connecttype="custom" o:connectlocs="0,29977;0,59955;0,0;0,28514" o:connectangles="0,0,0,0"/>
                </v:shape>
                <v:shape id="Graphic 1152" o:spid="_x0000_s1033" style="position:absolute;left:3718;top:6979;width:914;height:915;visibility:visible;mso-wrap-style:square;v-text-anchor:top" coordsize="91440,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" path="m45719,l,91439r91439,l45719,xe" fillcolor="black" stroked="f">
                  <v:path arrowok="t" o:connecttype="custom" o:connectlocs="457,0;0,915;914,915;457,0" o:connectangles="0,0,0,0"/>
                </v:shape>
                <v:shape id="Graphic 1153" o:spid="_x0000_s1034" style="position:absolute;left:3489;top:38556;width:1296;height:13;visibility:visible;mso-wrap-style:square;v-text-anchor:top" coordsize="1295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" path="m,l129539,e" filled="f" strokeweight=".88786mm">
                  <v:path arrowok="t" o:connecttype="custom" o:connectlocs="0,0;1296,0" o:connectangles="0,0"/>
                </v:shape>
                <v:shape id="Graphic 1154" o:spid="_x0000_s1035" style="position:absolute;left:3489;top:42930;width:1296;height:13;visibility:visible;mso-wrap-style:square;v-text-anchor:top" coordsize="1295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" path="m,l129539,e" filled="f" strokeweight=".34147mm">
                  <v:path arrowok="t" o:connecttype="custom" o:connectlocs="0,0;1296,0" o:connectangles="0,0"/>
                </v:shape>
                <v:shape id="Graphic 1155" o:spid="_x0000_s1036" style="position:absolute;left:3489;top:47304;width:1296;height:13;visibility:visible;mso-wrap-style:square;v-text-anchor:top" coordsize="1295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" path="m,l129539,e" filled="f" strokeweight=".88786mm">
                  <v:path arrowok="t" o:connecttype="custom" o:connectlocs="0,0;1296,0" o:connectangles="0,0"/>
                </v:shape>
                <v:shape id="Graphic 1156" o:spid="_x0000_s1037" style="position:absolute;left:3489;top:51663;width:1296;height:12;visibility:visible;mso-wrap-style:square;v-text-anchor:top" coordsize="1295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" path="m,l129539,e" filled="f" strokeweight=".34147mm">
                  <v:path arrowok="t" o:connecttype="custom" o:connectlocs="0,0;1296,0" o:connectangles="0,0"/>
                </v:shape>
                <v:shape id="Graphic 1157" o:spid="_x0000_s1038" style="position:absolute;left:3489;top:55960;width:1296;height:13;visibility:visible;mso-wrap-style:square;v-text-anchor:top" coordsize="1295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" path="m,l129539,e" filled="f" strokeweight=".88786mm">
                  <v:path arrowok="t" o:connecttype="custom" o:connectlocs="0,0;1296,0" o:connectangles="0,0"/>
                </v:shape>
                <v:shape id="Graphic 1158" o:spid="_x0000_s1039" style="position:absolute;left:3489;top:60334;width:1296;height:13;visibility:visible;mso-wrap-style:square;v-text-anchor:top" coordsize="1295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" path="m,l129539,e" filled="f" strokeweight=".34147mm">
                  <v:path arrowok="t" o:connecttype="custom" o:connectlocs="0,0;1296,0" o:connectangles="0,0"/>
                </v:shape>
                <v:shape id="Graphic 1159" o:spid="_x0000_s1040" style="position:absolute;left:3489;top:64693;width:1296;height:13;visibility:visible;mso-wrap-style:square;v-text-anchor:top" coordsize="1295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" path="m,l129539,e" filled="f" strokeweight=".88786mm">
                  <v:path arrowok="t" o:connecttype="custom" o:connectlocs="0,0;1296,0" o:connectangles="0,0"/>
                </v:shape>
                <v:shape id="Image 1160" o:spid="_x0000_s1041" type="#_x0000_t75" style="position:absolute;left:2118;top:38831;width:975;height:2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">
                  <v:imagedata r:id="rId514" o:title=""/>
                </v:shape>
                <v:shape id="Image 1161" o:spid="_x0000_s1042" type="#_x0000_t75" style="position:absolute;left:2118;top:37444;width:975;height:37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">
                  <v:imagedata r:id="rId515" o:title=""/>
                </v:shape>
                <v:shape id="Image 1162" o:spid="_x0000_s1043" type="#_x0000_t75" style="position:absolute;left:2636;top:48813;width:107;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">
                  <v:imagedata r:id="rId516" o:title=""/>
                </v:shape>
                <v:shape id="Image 1163" o:spid="_x0000_s1044" type="#_x0000_t75" style="position:absolute;left:2118;top:47564;width:975;height:19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">
                  <v:imagedata r:id="rId517" o:title=""/>
                </v:shape>
                <v:shape id="Image 1164" o:spid="_x0000_s1045" type="#_x0000_t75" style="position:absolute;left:2636;top:57515;width:107;height: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">
                  <v:imagedata r:id="rId516" o:title=""/>
                </v:shape>
                <v:shape id="Image 1165" o:spid="_x0000_s1046" type="#_x0000_t75" style="position:absolute;left:2118;top:44470;width:975;height:6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">
                  <v:imagedata r:id="rId518" o:title=""/>
                </v:shape>
                <v:shape id="Image 1166" o:spid="_x0000_s1047" type="#_x0000_t75" style="position:absolute;left:2118;top:56250;width:975;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">
                  <v:imagedata r:id="rId519" o:title=""/>
                </v:shape>
                <v:shape id="Image 1167" o:spid="_x0000_s1048" type="#_x0000_t75" style="position:absolute;left:2118;top:54132;width:975;height:5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">
                  <v:imagedata r:id="rId520" o:title=""/>
                </v:shape>
                <v:shape id="Image 1168" o:spid="_x0000_s1049" type="#_x0000_t75" style="position:absolute;left:2636;top:66202;width:107;height: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">
                  <v:imagedata r:id="rId516" o:title=""/>
                </v:shape>
                <v:shape id="Image 1169" o:spid="_x0000_s1050" type="#_x0000_t75" style="position:absolute;left:2118;top:64937;width:975;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">
                  <v:imagedata r:id="rId519" o:title=""/>
                </v:shape>
                <v:shape id="Image 1170" o:spid="_x0000_s1051" type="#_x0000_t75" style="position:absolute;left:2118;top:62819;width:975;height:59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">
                  <v:imagedata r:id="rId521" o:title=""/>
                </v:shape>
                <v:shape id="Graphic 1171" o:spid="_x0000_s1052" style="position:absolute;left:3489;top:34259;width:1296;height:12;visibility:visible;mso-wrap-style:square;v-text-anchor:top" coordsize="1295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" path="m,l129539,e" filled="f" strokeweight=".34147mm">
                  <v:path arrowok="t" o:connecttype="custom" o:connectlocs="0,0;1296,0" o:connectangles="0,0"/>
                </v:shape>
                <v:shape id="Graphic 1172" o:spid="_x0000_s1053" style="position:absolute;left:3489;top:29900;width:1296;height:13;visibility:visible;mso-wrap-style:square;v-text-anchor:top" coordsize="1295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" path="m,l129539,e" filled="f" strokeweight=".88786mm">
                  <v:path arrowok="t" o:connecttype="custom" o:connectlocs="0,0;1296,0" o:connectangles="0,0"/>
                </v:shape>
                <v:shape id="Graphic 1173" o:spid="_x0000_s1054" style="position:absolute;left:3489;top:25602;width:1296;height:13;visibility:visible;mso-wrap-style:square;v-text-anchor:top" coordsize="1295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" path="m,l129539,e" filled="f" strokeweight=".34147mm">
                  <v:path arrowok="t" o:connecttype="custom" o:connectlocs="0,0;1296,0" o:connectangles="0,0"/>
                </v:shape>
                <v:shape id="Graphic 1174" o:spid="_x0000_s1055" style="position:absolute;left:3489;top:21229;width:1296;height:12;visibility:visible;mso-wrap-style:square;v-text-anchor:top" coordsize="1295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" path="m,l129539,e" filled="f" strokeweight=".88786mm">
                  <v:path arrowok="t" o:connecttype="custom" o:connectlocs="0,0;1296,0" o:connectangles="0,0"/>
                </v:shape>
                <v:shape id="Image 1175" o:spid="_x0000_s1056" type="#_x0000_t75" style="position:absolute;left:2118;top:30510;width:975;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">
                  <v:imagedata r:id="rId519" o:title=""/>
                </v:shape>
                <v:shape id="Image 1176" o:spid="_x0000_s1057" type="#_x0000_t75" style="position:absolute;left:2118;top:28392;width:975;height:5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">
                  <v:imagedata r:id="rId522" o:title=""/>
                </v:shape>
                <v:shape id="Image 1177" o:spid="_x0000_s1058" type="#_x0000_t75" style="position:absolute;left:2118;top:21854;width:975;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">
                  <v:imagedata r:id="rId519" o:title=""/>
                </v:shape>
                <v:shape id="Image 1178" o:spid="_x0000_s1059" type="#_x0000_t75" style="position:absolute;left:2118;top:19735;width:975;height:5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">
                  <v:imagedata r:id="rId520" o:title=""/>
                </v:shape>
                <v:shape id="Graphic 1179" o:spid="_x0000_s1060" style="position:absolute;left:3489;top:12496;width:1296;height:13;visibility:visible;mso-wrap-style:square;v-text-anchor:top" coordsize="129539,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" path="m,l129539,e" filled="f" strokeweight=".88786mm">
                  <v:path arrowok="t" o:connecttype="custom" o:connectlocs="0,0;1296,0" o:connectangles="0,0"/>
                </v:shape>
                <v:shape id="Image 1180" o:spid="_x0000_s1061" type="#_x0000_t75" style="position:absolute;left:2118;top:13121;width:975;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">
                  <v:imagedata r:id="rId517" o:title=""/>
                </v:shape>
                <v:shape id="Image 1181" o:spid="_x0000_s1062" type="#_x0000_t75" style="position:absolute;left:2118;top:11003;width:975;height:5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">
                  <v:imagedata r:id="rId523" o:title=""/>
                </v:shape>
                <v:shape id="Image 1182" o:spid="_x0000_s1063" type="#_x0000_t75" style="position:absolute;left:1722;top:5775;width:1143;height:1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">
                  <v:imagedata r:id="rId524" o:title=""/>
                </v:shape>
                <v:shape id="Image 1183" o:spid="_x0000_s1064" type="#_x0000_t75" style="position:absolute;left:1737;top:5364;width:1097;height:11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">
                  <v:imagedata r:id="rId525" o:title=""/>
                </v:shape>
                <v:shape id="Image 1184" o:spid="_x0000_s1065" type="#_x0000_t75" style="position:absolute;left:1737;top:3901;width:1341;height:29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">
                  <v:imagedata r:id="rId526" o:title=""/>
                </v:shape>
                <v:shape id="Graphic 1185" o:spid="_x0000_s1066" style="position:absolute;left:3337;top:12572;width:39491;height:52121;visibility:visible;mso-wrap-style:square;v-text-anchor:top" coordsize="3949065,521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" path="m15239,1732787r3933444,em,3473195r3948683,em,865631r3948683,em15239,l3948683,em22859,5212079r3925824,e" filled="f" strokeweight=".34147mm">
                  <v:stroke dashstyle="dot"/>
                  <v:path arrowok="t" o:connecttype="custom" o:connectlocs="152,17328;39487,17328;0,34732;39487,34732;0,8656;39487,8656;152,0;39487,0;229,52121;39487,52121" o:connectangles="0,0,0,0,0,0,0,0,0,0"/>
                </v:shape>
                <v:shape id="Graphic 1186" o:spid="_x0000_s1067" style="position:absolute;left:3489;top:16855;width:39339;height:34810;visibility:visible;mso-wrap-style:square;v-text-anchor:top" coordsize="3933825,3481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" path="m,l3933443,em,874775r3933443,em,3480815r3933443,e" filled="f" strokeweight=".34147mm">
                  <v:stroke dashstyle="dot"/>
                  <v:path arrowok="t" o:connecttype="custom" o:connectlocs="0,0;39335,0;0,8748;39335,8748;0,34807;39335,34807" o:connectangles="0,0,0,0,0,0"/>
                </v:shape>
                <v:shape id="Graphic 1187" o:spid="_x0000_s1068" style="position:absolute;left:40523;top:11566;width:12;height:54515;visibility:visible;mso-wrap-style:square;v-text-anchor:top" coordsize="1270,545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" path="m,l,2476499em,2622803l,5451347e" filled="f" strokeweight=".34147mm">
                  <v:stroke dashstyle="dot"/>
                  <v:path arrowok="t" o:connecttype="custom" o:connectlocs="0,0;0,24765;0,26228;0,54514" o:connectangles="0,0,0,0"/>
                </v:shape>
                <v:shape id="Graphic 1188" o:spid="_x0000_s1069" style="position:absolute;left:3489;top:55960;width:39948;height:13;visibility:visible;mso-wrap-style:square;v-text-anchor:top" coordsize="399478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" path="m,l3994403,e" filled="f" strokeweight=".34147mm">
                  <v:stroke dashstyle="dot"/>
                  <v:path arrowok="t" o:connecttype="custom" o:connectlocs="0,0;39944,0" o:connectangles="0,0"/>
                </v:shape>
                <v:shape id="Image 1189" o:spid="_x0000_s1070" type="#_x0000_t75" style="position:absolute;left:15;top:39166;width:975;height:1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">
                  <v:imagedata r:id="rId527" o:title=""/>
                </v:shape>
                <v:shape id="Image 1190" o:spid="_x0000_s1071" type="#_x0000_t75" style="position:absolute;left:15;top:37109;width:975;height:5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">
                  <v:imagedata r:id="rId528" o:title=""/>
                </v:shape>
                <v:shape id="Image 1191" o:spid="_x0000_s1072" type="#_x0000_t75" style="position:absolute;left:15;top:47853;width:975;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">
                  <v:imagedata r:id="rId519" o:title=""/>
                </v:shape>
                <v:shape id="Image 1192" o:spid="_x0000_s1073" type="#_x0000_t75" style="position:absolute;left:15;top:45735;width:975;height:5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">
                  <v:imagedata r:id="rId529" o:title=""/>
                </v:shape>
                <v:shape id="Image 1193" o:spid="_x0000_s1074" type="#_x0000_t75" style="position:absolute;left:15;top:56616;width:975;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">
                  <v:imagedata r:id="rId519" o:title=""/>
                </v:shape>
                <v:shape id="Image 1194" o:spid="_x0000_s1075" type="#_x0000_t75" style="position:absolute;left:15;top:54513;width:975;height:57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">
                  <v:imagedata r:id="rId530" o:title=""/>
                </v:shape>
                <v:shape id="Image 1195" o:spid="_x0000_s1076" type="#_x0000_t75" style="position:absolute;left:15;top:65318;width:975;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">
                  <v:imagedata r:id="rId519" o:title=""/>
                </v:shape>
                <v:shape id="Image 1196" o:spid="_x0000_s1077" type="#_x0000_t75" style="position:absolute;left:15;top:63200;width:975;height:5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">
                  <v:imagedata r:id="rId531" o:title=""/>
                </v:shape>
                <v:shape id="Image 1197" o:spid="_x0000_s1078" type="#_x0000_t75" style="position:absolute;left:15;top:30540;width:975;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">
                  <v:imagedata r:id="rId519" o:title=""/>
                </v:shape>
                <v:shape id="Image 1198" o:spid="_x0000_s1079" type="#_x0000_t75" style="position:absolute;left:15;top:28422;width:975;height:5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">
                  <v:imagedata r:id="rId529" o:title=""/>
                </v:shape>
                <v:shape id="Image 1199" o:spid="_x0000_s1080" type="#_x0000_t75" style="position:absolute;left:15;top:21854;width:975;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">
                  <v:imagedata r:id="rId519" o:title=""/>
                </v:shape>
                <v:shape id="Image 1200" o:spid="_x0000_s1081" type="#_x0000_t75" style="position:absolute;left:15;top:19735;width:975;height:5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">
                  <v:imagedata r:id="rId532" o:title=""/>
                </v:shape>
                <v:shape id="Image 1201" o:spid="_x0000_s1082" type="#_x0000_t75" style="position:absolute;left:15;top:13121;width:975;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">
                  <v:imagedata r:id="rId517" o:title=""/>
                </v:shape>
                <v:shape id="Image 1202" o:spid="_x0000_s1083" type="#_x0000_t75" style="position:absolute;left:15;top:11003;width:975;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">
                  <v:imagedata r:id="rId533" o:title=""/>
                </v:shape>
                <v:shape id="Image 1203" o:spid="_x0000_s1084" type="#_x0000_t75" style="position:absolute;width:1097;height:13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">
                  <v:imagedata r:id="rId534" o:title=""/>
                </v:shape>
                <v:shape id="Image 1204" o:spid="_x0000_s1085" type="#_x0000_t75" style="position:absolute;left:2118;top:43205;width:975;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">
                  <v:imagedata r:id="rId519" o:title=""/>
                </v:shape>
                <v:shape id="Image 1205" o:spid="_x0000_s1086" type="#_x0000_t75" style="position:absolute;left:2118;top:41087;width:975;height:56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">
                  <v:imagedata r:id="rId535" o:title=""/>
                </v:shape>
                <v:shape id="Image 1206" o:spid="_x0000_s1087" type="#_x0000_t75" style="position:absolute;left:15;top:43510;width:975;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">
                  <v:imagedata r:id="rId519" o:title=""/>
                </v:shape>
                <v:shape id="Image 1207" o:spid="_x0000_s1088" type="#_x0000_t75" style="position:absolute;left:15;top:41391;width:975;height:58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">
                  <v:imagedata r:id="rId536" o:title=""/>
                </v:shape>
                <v:shape id="Image 1208" o:spid="_x0000_s1089" type="#_x0000_t75" style="position:absolute;left:18775;top:49560;width:8413;height:1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">
                  <v:imagedata r:id="rId537" o:title=""/>
                </v:shape>
                <v:shape id="Image 1209" o:spid="_x0000_s1090" type="#_x0000_t75" style="position:absolute;left:27630;top:49560;width:5364;height:3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">
                  <v:imagedata r:id="rId538" o:title=""/>
                </v:shape>
                <v:shape id="Image 1210" o:spid="_x0000_s1091" type="#_x0000_t75" style="position:absolute;left:21976;top:51267;width:4754;height:3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">
                  <v:imagedata r:id="rId539" o:title=""/>
                </v:shape>
                <v:shape id="Image 1211" o:spid="_x0000_s1092" type="#_x0000_t75" style="position:absolute;left:27188;top:51267;width:2560;height:4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">
                  <v:imagedata r:id="rId540" o:title=""/>
                </v:shape>
                <v:shape id="Image 1212" o:spid="_x0000_s1093" type="#_x0000_t75" style="position:absolute;left:23134;top:54696;width:1097;height:3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">
                  <v:imagedata r:id="rId541" o:title=""/>
                </v:shape>
                <v:shape id="Image 1213" o:spid="_x0000_s1094" type="#_x0000_t75" style="position:absolute;left:24688;top:54711;width:3902;height:3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">
                  <v:imagedata r:id="rId542" o:title=""/>
                </v:shape>
                <v:shape id="Image 1214" o:spid="_x0000_s1095" type="#_x0000_t75" style="position:absolute;left:23271;top:56418;width:853;height:3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">
                  <v:imagedata r:id="rId543" o:title=""/>
                </v:shape>
                <v:shape id="Image 1215" o:spid="_x0000_s1096" type="#_x0000_t75" style="position:absolute;left:24551;top:56677;width:732;height:2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">
                  <v:imagedata r:id="rId544" o:title=""/>
                </v:shape>
                <v:shape id="Image 1216" o:spid="_x0000_s1097" type="#_x0000_t75" style="position:absolute;left:25328;top:56692;width:73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">
                  <v:imagedata r:id="rId545" o:title=""/>
                </v:shape>
                <v:shape id="Image 1217" o:spid="_x0000_s1098" type="#_x0000_t75" style="position:absolute;left:26121;top:56433;width:2438;height: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">
                  <v:imagedata r:id="rId546" o:title=""/>
                </v:shape>
                <v:shape id="Image 1218" o:spid="_x0000_s1099" type="#_x0000_t75" style="position:absolute;left:18775;top:19994;width:9510;height:16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">
                  <v:imagedata r:id="rId547" o:title=""/>
                </v:shape>
                <v:shape id="Image 1219" o:spid="_x0000_s1100" type="#_x0000_t75" style="position:absolute;left:28346;top:20010;width:1219;height:3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">
                  <v:imagedata r:id="rId548" o:title=""/>
                </v:shape>
                <v:shape id="Image 1220" o:spid="_x0000_s1101" type="#_x0000_t75" style="position:absolute;left:29977;top:19994;width:3048;height:3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">
                  <v:imagedata r:id="rId549" o:title=""/>
                </v:shape>
                <v:shape id="Image 1221" o:spid="_x0000_s1102" type="#_x0000_t75" style="position:absolute;left:21686;top:21717;width:5364;height:4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">
                  <v:imagedata r:id="rId550" o:title=""/>
                </v:shape>
                <v:shape id="Image 1222" o:spid="_x0000_s1103" type="#_x0000_t75" style="position:absolute;left:27462;top:21717;width:2560;height:40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">
                  <v:imagedata r:id="rId551" o:title=""/>
                </v:shape>
                <v:shape id="Image 1223" o:spid="_x0000_s1104" type="#_x0000_t75" style="position:absolute;left:23134;top:25130;width:1097;height:3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">
                  <v:imagedata r:id="rId541" o:title=""/>
                </v:shape>
                <v:shape id="Image 1224" o:spid="_x0000_s1105" type="#_x0000_t75" style="position:absolute;left:24643;top:25405;width:731;height:2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">
                  <v:imagedata r:id="rId544" o:title=""/>
                </v:shape>
                <v:shape id="Image 1225" o:spid="_x0000_s1106" type="#_x0000_t75" style="position:absolute;left:25405;top:25420;width:731;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">
                  <v:imagedata r:id="rId545" o:title=""/>
                </v:shape>
                <v:shape id="Image 1226" o:spid="_x0000_s1107" type="#_x0000_t75" style="position:absolute;left:26197;top:25161;width:2438;height: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">
                  <v:imagedata r:id="rId552" o:title=""/>
                </v:shape>
                <v:shape id="Image 1227" o:spid="_x0000_s1108" type="#_x0000_t75" style="position:absolute;left:23271;top:26868;width:853;height:3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">
                  <v:imagedata r:id="rId543" o:title=""/>
                </v:shape>
                <v:shape id="Image 1228" o:spid="_x0000_s1109" type="#_x0000_t75" style="position:absolute;left:24551;top:27127;width:732;height:2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">
                  <v:imagedata r:id="rId544" o:title=""/>
                </v:shape>
                <v:shape id="Image 1229" o:spid="_x0000_s1110" type="#_x0000_t75" style="position:absolute;left:25328;top:27142;width:732;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">
                  <v:imagedata r:id="rId545" o:title=""/>
                </v:shape>
                <v:shape id="Image 1230" o:spid="_x0000_s1111" type="#_x0000_t75" style="position:absolute;left:26121;top:26883;width:2438;height:3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">
                  <v:imagedata r:id="rId546" o:title=""/>
                </v:shape>
                <v:shape id="Image 1231" o:spid="_x0000_s1112" type="#_x0000_t75" style="position:absolute;left:2118;top:34899;width:975;height:19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">
                  <v:imagedata r:id="rId517" o:title=""/>
                </v:shape>
                <v:shape id="Image 1232" o:spid="_x0000_s1113" type="#_x0000_t75" style="position:absolute;left:2118;top:32781;width:975;height:55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">
                  <v:imagedata r:id="rId553" o:title=""/>
                </v:shape>
                <v:shape id="Image 1233" o:spid="_x0000_s1114" type="#_x0000_t75" style="position:absolute;left:15;top:34823;width:975;height:19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">
                  <v:imagedata r:id="rId519" o:title=""/>
                </v:shape>
                <v:shape id="Image 1234" o:spid="_x0000_s1115" type="#_x0000_t75" style="position:absolute;left:15;top:32705;width:975;height:5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">
                  <v:imagedata r:id="rId554" o:title=""/>
                </v:shape>
                <v:shape id="Graphic 1235" o:spid="_x0000_s1116" style="position:absolute;left:17617;top:36331;width:2394;height:1467;visibility:visible;mso-wrap-style:square;v-text-anchor:top" coordsize="23939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" path="m239267,l,,,146303r239267,l239267,xe" stroked="f">
                  <v:path arrowok="t" o:connecttype="custom" o:connectlocs="2393,0;0,0;0,1463;2393,1463;2393,0" o:connectangles="0,0,0,0,0"/>
                </v:shape>
                <v:shape id="Image 1236" o:spid="_x0000_s1117" type="#_x0000_t75" style="position:absolute;left:18120;top:36652;width:1432;height: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">
                  <v:imagedata r:id="rId555" o:title=""/>
                </v:shape>
                <v:shape id="Graphic 1237" o:spid="_x0000_s1118" style="position:absolute;left:10317;top:36331;width:2394;height:1467;visibility:visible;mso-wrap-style:square;v-text-anchor:top" coordsize="23939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" path="m239267,l,,,146303r239267,l239267,xe" stroked="f">
                  <v:path arrowok="t" o:connecttype="custom" o:connectlocs="2393,0;0,0;0,1463;2393,1463;2393,0" o:connectangles="0,0,0,0,0"/>
                </v:shape>
                <v:shape id="Image 1238" o:spid="_x0000_s1119" type="#_x0000_t75" style="position:absolute;left:10820;top:36652;width:1341;height: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">
                  <v:imagedata r:id="rId556" o:title=""/>
                </v:shape>
                <v:shape id="Graphic 1239" o:spid="_x0000_s1120" style="position:absolute;left:24841;top:36331;width:2394;height:1467;visibility:visible;mso-wrap-style:square;v-text-anchor:top" coordsize="23939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" path="m239267,l,,,146303r239267,l239267,xe" stroked="f">
                  <v:path arrowok="t" o:connecttype="custom" o:connectlocs="2393,0;0,0;0,1463;2393,1463;2393,0" o:connectangles="0,0,0,0,0"/>
                </v:shape>
                <v:shape id="Image 1240" o:spid="_x0000_s1121" type="#_x0000_t75" style="position:absolute;left:25344;top:36652;width:1341;height: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">
                  <v:imagedata r:id="rId557" o:title=""/>
                </v:shape>
                <v:shape id="Graphic 1241" o:spid="_x0000_s1122" style="position:absolute;left:32064;top:36331;width:2394;height:1467;visibility:visible;mso-wrap-style:square;v-text-anchor:top" coordsize="23939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" path="m239267,l,,,146303r239267,l239267,xe" stroked="f">
                  <v:path arrowok="t" o:connecttype="custom" o:connectlocs="2393,0;0,0;0,1463;2393,1463;2393,0" o:connectangles="0,0,0,0,0"/>
                </v:shape>
                <v:shape id="Image 1242" o:spid="_x0000_s1123" type="#_x0000_t75" style="position:absolute;left:32598;top:36652;width:1341;height: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">
                  <v:imagedata r:id="rId558" o:title=""/>
                </v:shape>
                <v:shape id="Graphic 1243" o:spid="_x0000_s1124" style="position:absolute;left:3032;top:36331;width:2382;height:1467;visibility:visible;mso-wrap-style:square;v-text-anchor:top" coordsize="23812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" path="m237743,l,,,146303r237743,l237743,xe" stroked="f">
                  <v:path arrowok="t" o:connecttype="custom" o:connectlocs="2378,0;0,0;0,1463;2378,1463;2378,0" o:connectangles="0,0,0,0,0"/>
                </v:shape>
                <v:shape id="Image 1244" o:spid="_x0000_s1125" type="#_x0000_t75" style="position:absolute;left:3566;top:36652;width:1341;height: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">
                  <v:imagedata r:id="rId559" o:title=""/>
                </v:shape>
                <v:shape id="Graphic 1245" o:spid="_x0000_s1126" style="position:absolute;left:39364;top:36331;width:2394;height:1467;visibility:visible;mso-wrap-style:square;v-text-anchor:top" coordsize="239395,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" path="m239267,l,,,146303r239267,l239267,xe" stroked="f">
                  <v:path arrowok="t" o:connecttype="custom" o:connectlocs="2393,0;0,0;0,1463;2393,1463;2393,0" o:connectangles="0,0,0,0,0"/>
                </v:shape>
                <v:shape id="Image 1246" o:spid="_x0000_s1127" type="#_x0000_t75" style="position:absolute;left:39898;top:36652;width:1310;height:2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">
                  <v:imagedata r:id="rId560" o:title=""/>
                </v:shape>
                <v:shape id="Graphic 1247" o:spid="_x0000_s1128" style="position:absolute;left:4251;top:38556;width:39809;height:13;visibility:visible;mso-wrap-style:square;v-text-anchor:top" coordsize="398081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" path="m,l3980687,e" filled="f" strokeweight=".61467mm">
                  <v:path arrowok="t" o:connecttype="custom" o:connectlocs="0,0;39808,0" o:connectangles="0,0"/>
                </v:shape>
                <v:shape id="Graphic 1248" o:spid="_x0000_s1129" style="position:absolute;left:43906;top:38023;width:991;height:991;visibility:visible;mso-wrap-style:square;v-text-anchor:top" coordsize="99060,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" path="m,l,99059,99059,53339,,xe" fillcolor="black" stroked="f">
                  <v:path arrowok="t" o:connecttype="custom" o:connectlocs="0,0;0,991;991,534;0,0" o:connectangles="0,0,0,0"/>
                </v:shape>
                <v:shape id="Graphic 1249" o:spid="_x0000_s1130" style="position:absolute;left:25999;top:37794;width:13;height:1448;visibility:visible;mso-wrap-style:square;v-text-anchor:top" coordsize="127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" path="m,l,144779e" filled="f" strokeweight=".42683mm">
                  <v:path arrowok="t" o:connecttype="custom" o:connectlocs="0,0;0,1448" o:connectangles="0,0"/>
                </v:shape>
                <v:shape id="Graphic 1250" o:spid="_x0000_s1131" style="position:absolute;left:18775;top:37794;width:14529;height:1448;visibility:visible;mso-wrap-style:square;v-text-anchor:top" coordsize="1452880,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" path="m,l,144779em1452371,r,144779e" filled="f" strokeweight=".21342mm">
                  <v:path arrowok="t" o:connecttype="custom" o:connectlocs="0,0;0,1448;14524,0;14524,1448" o:connectangles="0,0,0,0"/>
                </v:shape>
                <v:shape id="Graphic 1251" o:spid="_x0000_s1132" style="position:absolute;left:11475;top:37794;width:29051;height:1448;visibility:visible;mso-wrap-style:square;v-text-anchor:top" coordsize="2905125,14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" path="m2904743,r,144779em,l,144779e" filled="f" strokeweight=".42683mm">
                  <v:path arrowok="t" o:connecttype="custom" o:connectlocs="29047,0;29047,1448;0,0;0,1448" o:connectangles="0,0,0,0"/>
                </v:shape>
                <v:shape id="Graphic 1252" o:spid="_x0000_s1133" style="position:absolute;left:3794;top:60334;width:39339;height:13;visibility:visible;mso-wrap-style:square;v-text-anchor:top" coordsize="39338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" path="m,l3933443,e" filled="f" strokeweight=".34147mm">
                  <v:stroke dashstyle="dot"/>
                  <v:path arrowok="t" o:connecttype="custom" o:connectlocs="0,0;39335,0" o:connectangles="0,0"/>
                </v:shape>
                <v:shape id="Graphic 1253" o:spid="_x0000_s1134" style="position:absolute;left:1188;top:12496;width:24816;height:38938;visibility:visible;mso-wrap-style:square;v-text-anchor:top" coordsize="2481580,3893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" path="m,l83819,em2481071,3893819r,-129540e" filled="f" strokecolor="#4576be" strokeweight=".06828mm">
                  <v:path arrowok="t" o:connecttype="custom" o:connectlocs="0,0;838,0;24811,38938;24811,37643" o:connectangles="0,0,0,0"/>
                </v:shape>
                <w10:anchorlock/>
              </v:group>
            </w:pict>
          </mc:Fallback>
        </mc:AlternateContent>
      </w:r>
    </w:p>
    <w:p w14:paraId="40514116" w14:textId="78297559" w:rsidR="00FB1135" w:rsidRPr="002B2DCB" w:rsidRDefault="00022C4F" w:rsidP="00133A18">
      <w:pPr>
        <w:pStyle w:val="BodyText"/>
        <w:spacing w:before="41" w:line="360" w:lineRule="auto"/>
        <w:ind w:right="646"/>
        <w:jc w:val="both"/>
        <w:rPr>
          <w:rFonts w:asciiTheme="majorBidi" w:hAnsiTheme="majorBidi" w:cstheme="majorBidi"/>
          <w:sz w:val="24"/>
          <w:szCs w:val="24"/>
          <w:lang w:val="lv-LV"/>
        </w:rPr>
      </w:pPr>
      <w:bookmarkStart w:id="64" w:name="_bookmark136"/>
      <w:bookmarkEnd w:id="64"/>
      <w:r w:rsidRPr="002B2DCB">
        <w:rPr>
          <w:rFonts w:asciiTheme="majorBidi" w:hAnsiTheme="majorBidi" w:cstheme="majorBidi"/>
          <w:sz w:val="24"/>
          <w:szCs w:val="24"/>
          <w:lang w:val="lv-LV"/>
        </w:rPr>
        <w:t>5.7.</w:t>
      </w:r>
      <w:r w:rsidR="00FB1135" w:rsidRPr="002B2DCB">
        <w:rPr>
          <w:rFonts w:asciiTheme="majorBidi" w:hAnsiTheme="majorBidi" w:cstheme="majorBidi"/>
          <w:sz w:val="24"/>
          <w:szCs w:val="24"/>
          <w:lang w:val="lv-LV"/>
        </w:rPr>
        <w:t xml:space="preserve"> attēls</w:t>
      </w:r>
      <w:r w:rsidR="00FB1135" w:rsidRPr="002B2DCB">
        <w:rPr>
          <w:rFonts w:asciiTheme="majorBidi" w:hAnsiTheme="majorBidi" w:cstheme="majorBidi"/>
          <w:sz w:val="24"/>
          <w:szCs w:val="24"/>
          <w:lang w:val="lv-LV"/>
        </w:rPr>
        <w:tab/>
        <w:t>Prasības reaktīvās jaudas piegādei attiecībā pret aktīvās jaudas līmeni U</w:t>
      </w:r>
      <w:r w:rsidRPr="002B2DCB">
        <w:rPr>
          <w:rFonts w:asciiTheme="majorBidi" w:hAnsiTheme="majorBidi" w:cstheme="majorBidi"/>
          <w:sz w:val="24"/>
          <w:szCs w:val="24"/>
          <w:lang w:val="lv-LV"/>
        </w:rPr>
        <w:t xml:space="preserve"> </w:t>
      </w:r>
      <w:r w:rsidR="00FB1135" w:rsidRPr="002B2DCB">
        <w:rPr>
          <w:rFonts w:asciiTheme="majorBidi" w:hAnsiTheme="majorBidi" w:cstheme="majorBidi"/>
          <w:sz w:val="24"/>
          <w:szCs w:val="24"/>
          <w:lang w:val="lv-LV"/>
        </w:rPr>
        <w:t>C B kategorijas vēja elektrostacijām.</w:t>
      </w:r>
    </w:p>
    <w:p w14:paraId="50ED4164" w14:textId="44C3B6F8"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bookmarkStart w:id="65" w:name="_bookmark138"/>
      <w:bookmarkEnd w:id="65"/>
      <w:r w:rsidRPr="002B2DCB">
        <w:rPr>
          <w:rFonts w:asciiTheme="majorBidi" w:hAnsiTheme="majorBidi" w:cstheme="majorBidi"/>
          <w:sz w:val="24"/>
          <w:szCs w:val="24"/>
          <w:lang w:val="lv-LV"/>
        </w:rPr>
        <w:t xml:space="preserve">Vēja elektrostacija jāprojektē tā, lai reaktīvās jaudas piegādes darba punkts varētu </w:t>
      </w:r>
      <w:r w:rsidRPr="002B2DCB">
        <w:rPr>
          <w:rFonts w:asciiTheme="majorBidi" w:hAnsiTheme="majorBidi" w:cstheme="majorBidi"/>
          <w:sz w:val="24"/>
          <w:szCs w:val="24"/>
          <w:lang w:val="lv-LV"/>
        </w:rPr>
        <w:lastRenderedPageBreak/>
        <w:t xml:space="preserve">atrasties jebkurā vietā </w:t>
      </w:r>
      <w:hyperlink r:id="rId561" w:anchor="_bookmark139" w:history="1">
        <w:r w:rsidR="00022C4F" w:rsidRPr="002B2DCB">
          <w:rPr>
            <w:lang w:val="lv-LV"/>
          </w:rPr>
          <w:t>5.7.</w:t>
        </w:r>
        <w:r w:rsidRPr="002B2DCB">
          <w:rPr>
            <w:lang w:val="lv-LV"/>
          </w:rPr>
          <w:t xml:space="preserve"> attēlā</w:t>
        </w:r>
      </w:hyperlink>
      <w:r w:rsidRPr="002B2DCB">
        <w:rPr>
          <w:rFonts w:asciiTheme="majorBidi" w:hAnsiTheme="majorBidi" w:cstheme="majorBidi"/>
          <w:sz w:val="24"/>
          <w:szCs w:val="24"/>
          <w:lang w:val="lv-LV"/>
        </w:rPr>
        <w:t xml:space="preserve"> iezīmētajā apgabalā.</w:t>
      </w:r>
    </w:p>
    <w:p w14:paraId="48950628"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Kontroles metode un iestatījumi jāsaskaņo ar elektroenerģijas piegādes uzņēmumu saskaņā ar pārvades sistēmas operatora noteikto regulējumu.</w:t>
      </w:r>
    </w:p>
    <w:p w14:paraId="36DE19EE"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Spēkstacijas īpašniekam ir jākompensē spēkstacijas infrastruktūras reaktīvā jauda situācijās, kad vēja elektrostacija ir atvienota vai neražo aktīvo jaudu.</w:t>
      </w:r>
    </w:p>
    <w:p w14:paraId="3A89F128" w14:textId="4CD9D09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Kompensācija var notikt elektroenerģijas sistēmā, vienojoties ar</w:t>
      </w:r>
      <w:r w:rsidR="00550E84"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elektroenerģijas piegādes uzņēmums.</w:t>
      </w:r>
    </w:p>
    <w:p w14:paraId="02881C0B"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elektrostacijas aizsargfunkciju mērķis ir aizsargāt vēja elektrostaciju un nodrošināt stabilu publisko elektroapgādes tīklu.</w:t>
      </w:r>
    </w:p>
    <w:p w14:paraId="6BE4BDD9"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elektrostacijas īpašnieks ir atbildīgs par to, lai vēja elektrostacija būtu dimensionēta un aprīkota ar nepieciešamajām aizsardzības funkcijām, kas nodrošina, ka vēja elektrostacija:</w:t>
      </w:r>
    </w:p>
    <w:p w14:paraId="52CABFCC" w14:textId="77A42679" w:rsidR="00FB1135" w:rsidRPr="002B2DCB" w:rsidRDefault="00FB1135" w:rsidP="00F80DFB">
      <w:pPr>
        <w:pStyle w:val="BodyText"/>
        <w:numPr>
          <w:ilvl w:val="0"/>
          <w:numId w:val="27"/>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ir aizsargāt</w:t>
      </w:r>
      <w:r w:rsidR="00022C4F" w:rsidRPr="002B2DCB">
        <w:rPr>
          <w:rFonts w:asciiTheme="majorBidi" w:hAnsiTheme="majorBidi" w:cstheme="majorBidi"/>
          <w:sz w:val="24"/>
          <w:szCs w:val="24"/>
          <w:lang w:val="lv-LV"/>
        </w:rPr>
        <w:t>a</w:t>
      </w:r>
      <w:r w:rsidRPr="002B2DCB">
        <w:rPr>
          <w:rFonts w:asciiTheme="majorBidi" w:hAnsiTheme="majorBidi" w:cstheme="majorBidi"/>
          <w:sz w:val="24"/>
          <w:szCs w:val="24"/>
          <w:lang w:val="lv-LV"/>
        </w:rPr>
        <w:t xml:space="preserve"> pret bojājumiem, kas radušies bojājumu un negadījumu dēļ publiskajā elektroapgādes tīklā.</w:t>
      </w:r>
    </w:p>
    <w:p w14:paraId="472CC4D5" w14:textId="0DF0EB8F" w:rsidR="00FB1135" w:rsidRPr="002B2DCB" w:rsidRDefault="00FB1135" w:rsidP="00F80DFB">
      <w:pPr>
        <w:pStyle w:val="BodyText"/>
        <w:numPr>
          <w:ilvl w:val="0"/>
          <w:numId w:val="27"/>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ir aizsargāt</w:t>
      </w:r>
      <w:r w:rsidR="00022C4F" w:rsidRPr="002B2DCB">
        <w:rPr>
          <w:rFonts w:asciiTheme="majorBidi" w:hAnsiTheme="majorBidi" w:cstheme="majorBidi"/>
          <w:sz w:val="24"/>
          <w:szCs w:val="24"/>
          <w:lang w:val="lv-LV"/>
        </w:rPr>
        <w:t>a</w:t>
      </w:r>
      <w:r w:rsidRPr="002B2DCB">
        <w:rPr>
          <w:rFonts w:asciiTheme="majorBidi" w:hAnsiTheme="majorBidi" w:cstheme="majorBidi"/>
          <w:sz w:val="24"/>
          <w:szCs w:val="24"/>
          <w:lang w:val="lv-LV"/>
        </w:rPr>
        <w:t xml:space="preserve"> pret bojājumiem, ko izraisa fāzes maiņa.</w:t>
      </w:r>
    </w:p>
    <w:p w14:paraId="1B880369" w14:textId="2D865675" w:rsidR="00FB1135" w:rsidRPr="002B2DCB" w:rsidRDefault="00FB1135" w:rsidP="00F80DFB">
      <w:pPr>
        <w:pStyle w:val="BodyText"/>
        <w:numPr>
          <w:ilvl w:val="0"/>
          <w:numId w:val="27"/>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ir aizsargāt</w:t>
      </w:r>
      <w:r w:rsidR="00022C4F" w:rsidRPr="002B2DCB">
        <w:rPr>
          <w:rFonts w:asciiTheme="majorBidi" w:hAnsiTheme="majorBidi" w:cstheme="majorBidi"/>
          <w:sz w:val="24"/>
          <w:szCs w:val="24"/>
          <w:lang w:val="lv-LV"/>
        </w:rPr>
        <w:t>a</w:t>
      </w:r>
      <w:r w:rsidRPr="002B2DCB">
        <w:rPr>
          <w:rFonts w:asciiTheme="majorBidi" w:hAnsiTheme="majorBidi" w:cstheme="majorBidi"/>
          <w:sz w:val="24"/>
          <w:szCs w:val="24"/>
          <w:lang w:val="lv-LV"/>
        </w:rPr>
        <w:t xml:space="preserve"> pret atslēgumiem vēja elektrostacijai nekritiskās situācijās.</w:t>
      </w:r>
    </w:p>
    <w:p w14:paraId="74C5D2F8"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Elektroenerģijas apgādes uzņēmumam vai pārvades sistēmas operatoram ir tiesības pieprasīt, lai pēc nodošanas ekspluatācijā tiktu mainītas aizsargfunkciju iestatījumu vērtības, ja tiek konstatēts, ka tas ir svarīgi publiskā elektroapgādes tīkla darbībai.</w:t>
      </w:r>
    </w:p>
    <w:p w14:paraId="53B5F3B8" w14:textId="6EBFFE98"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Pēc vēja elektrostacijas atvienošanas bojājuma dēļ sabiedriskajā elektrotīklā vēja elektrostacija automātiski jāatvieno ne agrāk kā trīs minūtes pēc tam, kad spriegums un frekvence atkal atbilst normālās darbības nosacījumiem.</w:t>
      </w:r>
    </w:p>
    <w:p w14:paraId="56A7D526" w14:textId="2BE32811"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elektrostaciju, kas tika atvienota ar ārēju signālu pirms bojājuma rašanās publiskajā elektrotīklā, nedrīkst pieslēgt no jauna, kamēr ārējais signāls nav novērsts un kamēr spriegums un frekvence atkal neatbilst noteiktajiem normālās darbības nosacījumiem.</w:t>
      </w:r>
    </w:p>
    <w:p w14:paraId="0D7FF3A5"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Pēc elektrostacijas īpašnieka pieprasījuma elektroapgādes uzņēmumam jānorāda lielākā un mazākā īsslēguma strāva, ko var sagaidīt pieslēguma punktā, kā arī jebkura cita </w:t>
      </w:r>
      <w:r w:rsidRPr="002B2DCB">
        <w:rPr>
          <w:rFonts w:asciiTheme="majorBidi" w:hAnsiTheme="majorBidi" w:cstheme="majorBidi"/>
          <w:sz w:val="24"/>
          <w:szCs w:val="24"/>
          <w:lang w:val="lv-LV"/>
        </w:rPr>
        <w:lastRenderedPageBreak/>
        <w:t>informācija par publisko elektroapgādes tīklu, kas nepieciešama vēja elektrostacijas aizsargfunkciju noteikšanai.</w:t>
      </w:r>
    </w:p>
    <w:p w14:paraId="356C10FB" w14:textId="72F9A9D4"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elektrostacijas aizsardzības funkcijām un ar tām saistītajiem iestatījumiem jābūt tādiem, kā norādīts apakš</w:t>
      </w:r>
      <w:r w:rsidR="00CB1A0B">
        <w:rPr>
          <w:rFonts w:asciiTheme="majorBidi" w:hAnsiTheme="majorBidi" w:cstheme="majorBidi"/>
          <w:sz w:val="24"/>
          <w:szCs w:val="24"/>
          <w:lang w:val="lv-LV"/>
        </w:rPr>
        <w:t>sa</w:t>
      </w:r>
      <w:r w:rsidRPr="002B2DCB">
        <w:rPr>
          <w:rFonts w:asciiTheme="majorBidi" w:hAnsiTheme="majorBidi" w:cstheme="majorBidi"/>
          <w:sz w:val="24"/>
          <w:szCs w:val="24"/>
          <w:lang w:val="lv-LV"/>
        </w:rPr>
        <w:t>daļās. Iestatījumus, kas atšķiras no norādītajām iestatījumu vērtībām, piemēram, vietējo pārspriegumu problēmu gadījumā, drīkst izmantot tikai ar elektroenerģijas piegādes uzņēmuma atļauju.</w:t>
      </w:r>
    </w:p>
    <w:p w14:paraId="1941042D"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 ir jāatvieno vai jāizslēdz, ja mērīšanas signāls novirzās no nominālās vērtības vairāk nekā iestatījums.</w:t>
      </w:r>
    </w:p>
    <w:p w14:paraId="2658866D"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Norādītais nostrādes laiks ir mērīšanas periods, kura laikā nostrādes nosacījumam ir jābūt pastāvīgi izpildītam, lai aizsardzības funkcija varētu izdot nostrādes signālu.</w:t>
      </w:r>
    </w:p>
    <w:p w14:paraId="56D6CECC"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A2 kategorijas vēja elektrostacijas</w:t>
      </w:r>
    </w:p>
    <w:p w14:paraId="09C85582"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Aizsardzības funkcijām ar attiecīgajiem darbības iestatījumiem un izslēgšanās laikiem jābūt tādiem, kā parādīts turpmāk tabulā.</w:t>
      </w:r>
    </w:p>
    <w:p w14:paraId="756F95AF" w14:textId="2AA64D8E" w:rsidR="00022C4F" w:rsidRPr="002B2DCB" w:rsidRDefault="00022C4F" w:rsidP="00133A18">
      <w:pPr>
        <w:pStyle w:val="BodyText"/>
        <w:spacing w:before="41" w:line="360" w:lineRule="auto"/>
        <w:ind w:right="646"/>
        <w:jc w:val="right"/>
        <w:rPr>
          <w:rFonts w:asciiTheme="majorBidi" w:hAnsiTheme="majorBidi" w:cstheme="majorBidi"/>
          <w:sz w:val="24"/>
          <w:szCs w:val="24"/>
          <w:lang w:val="lv-LV"/>
        </w:rPr>
      </w:pPr>
      <w:r w:rsidRPr="002B2DCB">
        <w:rPr>
          <w:rFonts w:asciiTheme="majorBidi" w:hAnsiTheme="majorBidi" w:cstheme="majorBidi"/>
          <w:sz w:val="24"/>
          <w:szCs w:val="24"/>
          <w:lang w:val="lv-LV"/>
        </w:rPr>
        <w:t>5.9. tabula Prasības A2 kategorijas vēja elektrostacijām.</w:t>
      </w:r>
    </w:p>
    <w:tbl>
      <w:tblPr>
        <w:tblW w:w="10113"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73"/>
        <w:gridCol w:w="991"/>
        <w:gridCol w:w="1157"/>
        <w:gridCol w:w="828"/>
        <w:gridCol w:w="1133"/>
        <w:gridCol w:w="852"/>
        <w:gridCol w:w="1579"/>
      </w:tblGrid>
      <w:tr w:rsidR="00FB1135" w:rsidRPr="002B2DCB" w14:paraId="65739F2F" w14:textId="77777777" w:rsidTr="00022C4F">
        <w:trPr>
          <w:trHeight w:val="599"/>
        </w:trPr>
        <w:tc>
          <w:tcPr>
            <w:tcW w:w="3573" w:type="dxa"/>
            <w:tcBorders>
              <w:top w:val="single" w:sz="4" w:space="0" w:color="000000"/>
              <w:left w:val="single" w:sz="4" w:space="0" w:color="000000"/>
              <w:bottom w:val="single" w:sz="4" w:space="0" w:color="000000"/>
              <w:right w:val="single" w:sz="4" w:space="0" w:color="000000"/>
            </w:tcBorders>
          </w:tcPr>
          <w:p w14:paraId="3DD7B121" w14:textId="77777777" w:rsidR="00FB1135" w:rsidRPr="002B2DCB" w:rsidRDefault="00FB1135" w:rsidP="00B35D3D">
            <w:pPr>
              <w:pStyle w:val="BodyText"/>
              <w:spacing w:before="41" w:line="360" w:lineRule="auto"/>
              <w:ind w:right="646"/>
              <w:jc w:val="center"/>
              <w:rPr>
                <w:rFonts w:asciiTheme="majorBidi" w:hAnsiTheme="majorBidi" w:cstheme="majorBidi"/>
                <w:sz w:val="24"/>
                <w:szCs w:val="24"/>
                <w:lang w:val="lv-LV"/>
              </w:rPr>
            </w:pPr>
          </w:p>
          <w:p w14:paraId="16B32245" w14:textId="77777777" w:rsidR="00FB1135" w:rsidRPr="002B2DCB" w:rsidRDefault="00FB1135" w:rsidP="00B35D3D">
            <w:pPr>
              <w:pStyle w:val="BodyText"/>
              <w:spacing w:before="41" w:line="360" w:lineRule="auto"/>
              <w:ind w:right="646"/>
              <w:jc w:val="center"/>
              <w:rPr>
                <w:rFonts w:asciiTheme="majorBidi" w:hAnsiTheme="majorBidi" w:cstheme="majorBidi"/>
                <w:sz w:val="24"/>
                <w:szCs w:val="24"/>
                <w:lang w:val="lv-LV"/>
              </w:rPr>
            </w:pPr>
            <w:r w:rsidRPr="002B2DCB">
              <w:rPr>
                <w:rFonts w:asciiTheme="majorBidi" w:hAnsiTheme="majorBidi" w:cstheme="majorBidi"/>
                <w:sz w:val="24"/>
                <w:szCs w:val="24"/>
                <w:lang w:val="lv-LV"/>
              </w:rPr>
              <w:t>Aizsardzības funkcija</w:t>
            </w:r>
          </w:p>
        </w:tc>
        <w:tc>
          <w:tcPr>
            <w:tcW w:w="991" w:type="dxa"/>
            <w:tcBorders>
              <w:top w:val="single" w:sz="4" w:space="0" w:color="000000"/>
              <w:left w:val="single" w:sz="4" w:space="0" w:color="000000"/>
              <w:bottom w:val="single" w:sz="4" w:space="0" w:color="000000"/>
              <w:right w:val="single" w:sz="4" w:space="0" w:color="000000"/>
            </w:tcBorders>
          </w:tcPr>
          <w:p w14:paraId="71367E64" w14:textId="77777777" w:rsidR="00FB1135" w:rsidRPr="002B2DCB" w:rsidRDefault="00FB1135" w:rsidP="00B35D3D">
            <w:pPr>
              <w:pStyle w:val="BodyText"/>
              <w:spacing w:before="41" w:line="360" w:lineRule="auto"/>
              <w:ind w:right="646"/>
              <w:jc w:val="center"/>
              <w:rPr>
                <w:rFonts w:asciiTheme="majorBidi" w:hAnsiTheme="majorBidi" w:cstheme="majorBidi"/>
                <w:sz w:val="24"/>
                <w:szCs w:val="24"/>
                <w:lang w:val="lv-LV"/>
              </w:rPr>
            </w:pPr>
          </w:p>
          <w:p w14:paraId="529BAD8D" w14:textId="77777777" w:rsidR="00FB1135" w:rsidRPr="002B2DCB" w:rsidRDefault="00FB1135" w:rsidP="00B35D3D">
            <w:pPr>
              <w:pStyle w:val="BodyText"/>
              <w:spacing w:before="41" w:line="360" w:lineRule="auto"/>
              <w:ind w:right="646"/>
              <w:jc w:val="center"/>
              <w:rPr>
                <w:rFonts w:asciiTheme="majorBidi" w:hAnsiTheme="majorBidi" w:cstheme="majorBidi"/>
                <w:sz w:val="24"/>
                <w:szCs w:val="24"/>
                <w:lang w:val="lv-LV"/>
              </w:rPr>
            </w:pPr>
            <w:r w:rsidRPr="002B2DCB">
              <w:rPr>
                <w:rFonts w:asciiTheme="majorBidi" w:hAnsiTheme="majorBidi" w:cstheme="majorBidi"/>
                <w:sz w:val="24"/>
                <w:szCs w:val="24"/>
                <w:lang w:val="lv-LV"/>
              </w:rPr>
              <w:t>Simbols</w:t>
            </w:r>
          </w:p>
        </w:tc>
        <w:tc>
          <w:tcPr>
            <w:tcW w:w="1985" w:type="dxa"/>
            <w:gridSpan w:val="2"/>
            <w:tcBorders>
              <w:top w:val="single" w:sz="4" w:space="0" w:color="000000"/>
              <w:left w:val="single" w:sz="4" w:space="0" w:color="000000"/>
              <w:bottom w:val="single" w:sz="4" w:space="0" w:color="000000"/>
              <w:right w:val="single" w:sz="4" w:space="0" w:color="000000"/>
            </w:tcBorders>
          </w:tcPr>
          <w:p w14:paraId="395DD15D" w14:textId="77777777" w:rsidR="00FB1135" w:rsidRPr="002B2DCB" w:rsidRDefault="00FB1135" w:rsidP="00B35D3D">
            <w:pPr>
              <w:pStyle w:val="BodyText"/>
              <w:spacing w:before="41" w:line="360" w:lineRule="auto"/>
              <w:ind w:right="646"/>
              <w:jc w:val="center"/>
              <w:rPr>
                <w:rFonts w:asciiTheme="majorBidi" w:hAnsiTheme="majorBidi" w:cstheme="majorBidi"/>
                <w:sz w:val="24"/>
                <w:szCs w:val="24"/>
                <w:lang w:val="lv-LV"/>
              </w:rPr>
            </w:pPr>
          </w:p>
          <w:p w14:paraId="5F35C023" w14:textId="77777777" w:rsidR="00FB1135" w:rsidRPr="002B2DCB" w:rsidRDefault="00FB1135" w:rsidP="00B35D3D">
            <w:pPr>
              <w:pStyle w:val="BodyText"/>
              <w:spacing w:before="41" w:line="360" w:lineRule="auto"/>
              <w:ind w:right="646"/>
              <w:jc w:val="center"/>
              <w:rPr>
                <w:rFonts w:asciiTheme="majorBidi" w:hAnsiTheme="majorBidi" w:cstheme="majorBidi"/>
                <w:sz w:val="24"/>
                <w:szCs w:val="24"/>
                <w:lang w:val="lv-LV"/>
              </w:rPr>
            </w:pPr>
            <w:r w:rsidRPr="002B2DCB">
              <w:rPr>
                <w:rFonts w:asciiTheme="majorBidi" w:hAnsiTheme="majorBidi" w:cstheme="majorBidi"/>
                <w:sz w:val="24"/>
                <w:szCs w:val="24"/>
                <w:lang w:val="lv-LV"/>
              </w:rPr>
              <w:t>Iestatīšana</w:t>
            </w:r>
          </w:p>
        </w:tc>
        <w:tc>
          <w:tcPr>
            <w:tcW w:w="1985" w:type="dxa"/>
            <w:gridSpan w:val="2"/>
            <w:tcBorders>
              <w:top w:val="single" w:sz="4" w:space="0" w:color="000000"/>
              <w:left w:val="single" w:sz="4" w:space="0" w:color="000000"/>
              <w:bottom w:val="single" w:sz="4" w:space="0" w:color="000000"/>
              <w:right w:val="single" w:sz="4" w:space="0" w:color="000000"/>
            </w:tcBorders>
          </w:tcPr>
          <w:p w14:paraId="2C18F960" w14:textId="77777777" w:rsidR="00FB1135" w:rsidRPr="002B2DCB" w:rsidRDefault="00FB1135" w:rsidP="00B35D3D">
            <w:pPr>
              <w:pStyle w:val="BodyText"/>
              <w:spacing w:before="41" w:line="360" w:lineRule="auto"/>
              <w:ind w:right="646"/>
              <w:jc w:val="center"/>
              <w:rPr>
                <w:rFonts w:asciiTheme="majorBidi" w:hAnsiTheme="majorBidi" w:cstheme="majorBidi"/>
                <w:sz w:val="24"/>
                <w:szCs w:val="24"/>
                <w:lang w:val="lv-LV"/>
              </w:rPr>
            </w:pPr>
          </w:p>
          <w:p w14:paraId="5523989D" w14:textId="3A2FD8A6" w:rsidR="00FB1135" w:rsidRPr="002B2DCB" w:rsidRDefault="00B35D3D" w:rsidP="00B35D3D">
            <w:pPr>
              <w:pStyle w:val="BodyText"/>
              <w:spacing w:before="41" w:line="360" w:lineRule="auto"/>
              <w:ind w:right="646"/>
              <w:jc w:val="center"/>
              <w:rPr>
                <w:rFonts w:asciiTheme="majorBidi" w:hAnsiTheme="majorBidi" w:cstheme="majorBidi"/>
                <w:sz w:val="24"/>
                <w:szCs w:val="24"/>
                <w:lang w:val="lv-LV"/>
              </w:rPr>
            </w:pPr>
            <w:r w:rsidRPr="002B2DCB">
              <w:rPr>
                <w:rFonts w:asciiTheme="majorBidi" w:hAnsiTheme="majorBidi" w:cstheme="majorBidi"/>
                <w:sz w:val="24"/>
                <w:szCs w:val="24"/>
                <w:lang w:val="lv-LV"/>
              </w:rPr>
              <w:t>Ilgums</w:t>
            </w:r>
          </w:p>
        </w:tc>
        <w:tc>
          <w:tcPr>
            <w:tcW w:w="1579" w:type="dxa"/>
            <w:tcBorders>
              <w:top w:val="single" w:sz="4" w:space="0" w:color="000000"/>
              <w:left w:val="single" w:sz="4" w:space="0" w:color="000000"/>
              <w:bottom w:val="single" w:sz="4" w:space="0" w:color="000000"/>
              <w:right w:val="single" w:sz="4" w:space="0" w:color="000000"/>
            </w:tcBorders>
            <w:hideMark/>
          </w:tcPr>
          <w:p w14:paraId="51A2967A" w14:textId="77777777" w:rsidR="00FB1135" w:rsidRPr="002B2DCB" w:rsidRDefault="00FB1135" w:rsidP="00B35D3D">
            <w:pPr>
              <w:pStyle w:val="BodyText"/>
              <w:spacing w:before="41" w:line="360" w:lineRule="auto"/>
              <w:ind w:right="646"/>
              <w:jc w:val="center"/>
              <w:rPr>
                <w:rFonts w:asciiTheme="majorBidi" w:hAnsiTheme="majorBidi" w:cstheme="majorBidi"/>
                <w:sz w:val="24"/>
                <w:szCs w:val="24"/>
                <w:lang w:val="lv-LV"/>
              </w:rPr>
            </w:pPr>
            <w:r w:rsidRPr="002B2DCB">
              <w:rPr>
                <w:rFonts w:asciiTheme="majorBidi" w:hAnsiTheme="majorBidi" w:cstheme="majorBidi"/>
                <w:sz w:val="24"/>
                <w:szCs w:val="24"/>
                <w:lang w:val="lv-LV"/>
              </w:rPr>
              <w:t>Standarta vērtība</w:t>
            </w:r>
          </w:p>
        </w:tc>
      </w:tr>
      <w:tr w:rsidR="00FB1135" w:rsidRPr="002B2DCB" w14:paraId="336E6AD7" w14:textId="77777777" w:rsidTr="00022C4F">
        <w:trPr>
          <w:trHeight w:val="400"/>
        </w:trPr>
        <w:tc>
          <w:tcPr>
            <w:tcW w:w="3573" w:type="dxa"/>
            <w:tcBorders>
              <w:top w:val="single" w:sz="4" w:space="0" w:color="000000"/>
              <w:left w:val="single" w:sz="4" w:space="0" w:color="000000"/>
              <w:bottom w:val="single" w:sz="4" w:space="0" w:color="000000"/>
              <w:right w:val="single" w:sz="4" w:space="0" w:color="000000"/>
            </w:tcBorders>
            <w:hideMark/>
          </w:tcPr>
          <w:p w14:paraId="1FAEB84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Pārspriegums (2. solis)</w:t>
            </w:r>
          </w:p>
        </w:tc>
        <w:tc>
          <w:tcPr>
            <w:tcW w:w="991" w:type="dxa"/>
            <w:tcBorders>
              <w:top w:val="single" w:sz="4" w:space="0" w:color="000000"/>
              <w:left w:val="single" w:sz="4" w:space="0" w:color="000000"/>
              <w:bottom w:val="single" w:sz="4" w:space="0" w:color="000000"/>
              <w:right w:val="single" w:sz="4" w:space="0" w:color="000000"/>
            </w:tcBorders>
            <w:hideMark/>
          </w:tcPr>
          <w:p w14:paraId="0CDF317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U&gt;&gt;</w:t>
            </w:r>
          </w:p>
        </w:tc>
        <w:tc>
          <w:tcPr>
            <w:tcW w:w="1157" w:type="dxa"/>
            <w:tcBorders>
              <w:top w:val="single" w:sz="4" w:space="0" w:color="000000"/>
              <w:left w:val="single" w:sz="4" w:space="0" w:color="000000"/>
              <w:bottom w:val="single" w:sz="4" w:space="0" w:color="000000"/>
              <w:right w:val="single" w:sz="4" w:space="0" w:color="000000"/>
            </w:tcBorders>
            <w:hideMark/>
          </w:tcPr>
          <w:p w14:paraId="697A51C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1.15 </w:t>
            </w:r>
            <w:r w:rsidRPr="002B2DCB">
              <w:rPr>
                <w:rFonts w:ascii="Cambria Math" w:hAnsi="Cambria Math" w:cs="Cambria Math"/>
                <w:sz w:val="24"/>
                <w:szCs w:val="24"/>
                <w:lang w:val="lv-LV"/>
              </w:rPr>
              <w:t>⋅</w:t>
            </w:r>
            <w:r w:rsidRPr="002B2DCB">
              <w:rPr>
                <w:rFonts w:asciiTheme="majorBidi" w:hAnsiTheme="majorBidi" w:cstheme="majorBidi"/>
                <w:sz w:val="24"/>
                <w:szCs w:val="24"/>
                <w:lang w:val="lv-LV"/>
              </w:rPr>
              <w:t>Un</w:t>
            </w:r>
          </w:p>
        </w:tc>
        <w:tc>
          <w:tcPr>
            <w:tcW w:w="828" w:type="dxa"/>
            <w:tcBorders>
              <w:top w:val="single" w:sz="4" w:space="0" w:color="000000"/>
              <w:left w:val="single" w:sz="4" w:space="0" w:color="000000"/>
              <w:bottom w:val="single" w:sz="4" w:space="0" w:color="000000"/>
              <w:right w:val="single" w:sz="4" w:space="0" w:color="000000"/>
            </w:tcBorders>
            <w:hideMark/>
          </w:tcPr>
          <w:p w14:paraId="149F9F6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w:t>
            </w:r>
          </w:p>
        </w:tc>
        <w:tc>
          <w:tcPr>
            <w:tcW w:w="1133" w:type="dxa"/>
            <w:tcBorders>
              <w:top w:val="single" w:sz="4" w:space="0" w:color="000000"/>
              <w:left w:val="single" w:sz="4" w:space="0" w:color="000000"/>
              <w:bottom w:val="single" w:sz="4" w:space="0" w:color="000000"/>
              <w:right w:val="single" w:sz="4" w:space="0" w:color="000000"/>
            </w:tcBorders>
            <w:hideMark/>
          </w:tcPr>
          <w:p w14:paraId="4AB1F12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200</w:t>
            </w:r>
          </w:p>
        </w:tc>
        <w:tc>
          <w:tcPr>
            <w:tcW w:w="852" w:type="dxa"/>
            <w:tcBorders>
              <w:top w:val="single" w:sz="4" w:space="0" w:color="000000"/>
              <w:left w:val="single" w:sz="4" w:space="0" w:color="000000"/>
              <w:bottom w:val="single" w:sz="4" w:space="0" w:color="000000"/>
              <w:right w:val="single" w:sz="4" w:space="0" w:color="000000"/>
            </w:tcBorders>
            <w:hideMark/>
          </w:tcPr>
          <w:p w14:paraId="277E3A3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ms</w:t>
            </w:r>
          </w:p>
        </w:tc>
        <w:tc>
          <w:tcPr>
            <w:tcW w:w="1579" w:type="dxa"/>
            <w:tcBorders>
              <w:top w:val="single" w:sz="4" w:space="0" w:color="000000"/>
              <w:left w:val="single" w:sz="4" w:space="0" w:color="000000"/>
              <w:bottom w:val="single" w:sz="4" w:space="0" w:color="000000"/>
              <w:right w:val="single" w:sz="4" w:space="0" w:color="000000"/>
            </w:tcBorders>
            <w:hideMark/>
          </w:tcPr>
          <w:p w14:paraId="308D2FC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200 ms</w:t>
            </w:r>
          </w:p>
        </w:tc>
      </w:tr>
      <w:tr w:rsidR="00FB1135" w:rsidRPr="002B2DCB" w14:paraId="3F226EA8" w14:textId="77777777" w:rsidTr="00022C4F">
        <w:trPr>
          <w:trHeight w:val="400"/>
        </w:trPr>
        <w:tc>
          <w:tcPr>
            <w:tcW w:w="3573" w:type="dxa"/>
            <w:tcBorders>
              <w:top w:val="single" w:sz="4" w:space="0" w:color="000000"/>
              <w:left w:val="single" w:sz="4" w:space="0" w:color="000000"/>
              <w:bottom w:val="single" w:sz="4" w:space="0" w:color="000000"/>
              <w:right w:val="single" w:sz="4" w:space="0" w:color="000000"/>
            </w:tcBorders>
            <w:hideMark/>
          </w:tcPr>
          <w:p w14:paraId="2E057E8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Pārspriegums (1. solis)</w:t>
            </w:r>
          </w:p>
        </w:tc>
        <w:tc>
          <w:tcPr>
            <w:tcW w:w="991" w:type="dxa"/>
            <w:tcBorders>
              <w:top w:val="single" w:sz="4" w:space="0" w:color="000000"/>
              <w:left w:val="single" w:sz="4" w:space="0" w:color="000000"/>
              <w:bottom w:val="single" w:sz="4" w:space="0" w:color="000000"/>
              <w:right w:val="single" w:sz="4" w:space="0" w:color="000000"/>
            </w:tcBorders>
            <w:hideMark/>
          </w:tcPr>
          <w:p w14:paraId="23D3619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U&gt;</w:t>
            </w:r>
          </w:p>
        </w:tc>
        <w:tc>
          <w:tcPr>
            <w:tcW w:w="1157" w:type="dxa"/>
            <w:tcBorders>
              <w:top w:val="single" w:sz="4" w:space="0" w:color="000000"/>
              <w:left w:val="single" w:sz="4" w:space="0" w:color="000000"/>
              <w:bottom w:val="single" w:sz="4" w:space="0" w:color="000000"/>
              <w:right w:val="single" w:sz="4" w:space="0" w:color="000000"/>
            </w:tcBorders>
            <w:hideMark/>
          </w:tcPr>
          <w:p w14:paraId="7F53132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1.10 </w:t>
            </w:r>
            <w:r w:rsidRPr="002B2DCB">
              <w:rPr>
                <w:rFonts w:ascii="Cambria Math" w:hAnsi="Cambria Math" w:cs="Cambria Math"/>
                <w:sz w:val="24"/>
                <w:szCs w:val="24"/>
                <w:lang w:val="lv-LV"/>
              </w:rPr>
              <w:t>⋅</w:t>
            </w:r>
            <w:r w:rsidRPr="002B2DCB">
              <w:rPr>
                <w:rFonts w:asciiTheme="majorBidi" w:hAnsiTheme="majorBidi" w:cstheme="majorBidi"/>
                <w:sz w:val="24"/>
                <w:szCs w:val="24"/>
                <w:lang w:val="lv-LV"/>
              </w:rPr>
              <w:t>Un</w:t>
            </w:r>
          </w:p>
        </w:tc>
        <w:tc>
          <w:tcPr>
            <w:tcW w:w="828" w:type="dxa"/>
            <w:tcBorders>
              <w:top w:val="single" w:sz="4" w:space="0" w:color="000000"/>
              <w:left w:val="single" w:sz="4" w:space="0" w:color="000000"/>
              <w:bottom w:val="single" w:sz="4" w:space="0" w:color="000000"/>
              <w:right w:val="single" w:sz="4" w:space="0" w:color="000000"/>
            </w:tcBorders>
            <w:hideMark/>
          </w:tcPr>
          <w:p w14:paraId="3112955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w:t>
            </w:r>
          </w:p>
        </w:tc>
        <w:tc>
          <w:tcPr>
            <w:tcW w:w="1133" w:type="dxa"/>
            <w:tcBorders>
              <w:top w:val="single" w:sz="4" w:space="0" w:color="000000"/>
              <w:left w:val="single" w:sz="4" w:space="0" w:color="000000"/>
              <w:bottom w:val="single" w:sz="4" w:space="0" w:color="000000"/>
              <w:right w:val="single" w:sz="4" w:space="0" w:color="000000"/>
            </w:tcBorders>
            <w:hideMark/>
          </w:tcPr>
          <w:p w14:paraId="30F7D9E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60</w:t>
            </w:r>
          </w:p>
        </w:tc>
        <w:tc>
          <w:tcPr>
            <w:tcW w:w="852" w:type="dxa"/>
            <w:tcBorders>
              <w:top w:val="single" w:sz="4" w:space="0" w:color="000000"/>
              <w:left w:val="single" w:sz="4" w:space="0" w:color="000000"/>
              <w:bottom w:val="single" w:sz="4" w:space="0" w:color="000000"/>
              <w:right w:val="single" w:sz="4" w:space="0" w:color="000000"/>
            </w:tcBorders>
            <w:hideMark/>
          </w:tcPr>
          <w:p w14:paraId="2F6EA48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w:t>
            </w:r>
          </w:p>
        </w:tc>
        <w:tc>
          <w:tcPr>
            <w:tcW w:w="1579" w:type="dxa"/>
            <w:tcBorders>
              <w:top w:val="single" w:sz="4" w:space="0" w:color="000000"/>
              <w:left w:val="single" w:sz="4" w:space="0" w:color="000000"/>
              <w:bottom w:val="single" w:sz="4" w:space="0" w:color="000000"/>
              <w:right w:val="single" w:sz="4" w:space="0" w:color="000000"/>
            </w:tcBorders>
            <w:hideMark/>
          </w:tcPr>
          <w:p w14:paraId="42AB427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60 s</w:t>
            </w:r>
          </w:p>
        </w:tc>
      </w:tr>
      <w:tr w:rsidR="00FB1135" w:rsidRPr="002B2DCB" w14:paraId="730A619E" w14:textId="77777777" w:rsidTr="00022C4F">
        <w:trPr>
          <w:trHeight w:val="397"/>
        </w:trPr>
        <w:tc>
          <w:tcPr>
            <w:tcW w:w="3573" w:type="dxa"/>
            <w:tcBorders>
              <w:top w:val="single" w:sz="4" w:space="0" w:color="000000"/>
              <w:left w:val="single" w:sz="4" w:space="0" w:color="000000"/>
              <w:bottom w:val="single" w:sz="4" w:space="0" w:color="000000"/>
              <w:right w:val="single" w:sz="4" w:space="0" w:color="000000"/>
            </w:tcBorders>
            <w:hideMark/>
          </w:tcPr>
          <w:p w14:paraId="26FBF42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Zemspriegums (1. solis)</w:t>
            </w:r>
          </w:p>
        </w:tc>
        <w:tc>
          <w:tcPr>
            <w:tcW w:w="991" w:type="dxa"/>
            <w:tcBorders>
              <w:top w:val="single" w:sz="4" w:space="0" w:color="000000"/>
              <w:left w:val="single" w:sz="4" w:space="0" w:color="000000"/>
              <w:bottom w:val="single" w:sz="4" w:space="0" w:color="000000"/>
              <w:right w:val="single" w:sz="4" w:space="0" w:color="000000"/>
            </w:tcBorders>
            <w:hideMark/>
          </w:tcPr>
          <w:p w14:paraId="2AD357B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U&lt;</w:t>
            </w:r>
          </w:p>
        </w:tc>
        <w:tc>
          <w:tcPr>
            <w:tcW w:w="1157" w:type="dxa"/>
            <w:tcBorders>
              <w:top w:val="single" w:sz="4" w:space="0" w:color="000000"/>
              <w:left w:val="single" w:sz="4" w:space="0" w:color="000000"/>
              <w:bottom w:val="single" w:sz="4" w:space="0" w:color="000000"/>
              <w:right w:val="single" w:sz="4" w:space="0" w:color="000000"/>
            </w:tcBorders>
            <w:hideMark/>
          </w:tcPr>
          <w:p w14:paraId="08D7BFA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0.85 </w:t>
            </w:r>
            <w:r w:rsidRPr="002B2DCB">
              <w:rPr>
                <w:rFonts w:ascii="Cambria Math" w:hAnsi="Cambria Math" w:cs="Cambria Math"/>
                <w:sz w:val="24"/>
                <w:szCs w:val="24"/>
                <w:lang w:val="lv-LV"/>
              </w:rPr>
              <w:t>⋅</w:t>
            </w:r>
            <w:r w:rsidRPr="002B2DCB">
              <w:rPr>
                <w:rFonts w:asciiTheme="majorBidi" w:hAnsiTheme="majorBidi" w:cstheme="majorBidi"/>
                <w:sz w:val="24"/>
                <w:szCs w:val="24"/>
                <w:lang w:val="lv-LV"/>
              </w:rPr>
              <w:t>Un</w:t>
            </w:r>
          </w:p>
        </w:tc>
        <w:tc>
          <w:tcPr>
            <w:tcW w:w="828" w:type="dxa"/>
            <w:tcBorders>
              <w:top w:val="single" w:sz="4" w:space="0" w:color="000000"/>
              <w:left w:val="single" w:sz="4" w:space="0" w:color="000000"/>
              <w:bottom w:val="single" w:sz="4" w:space="0" w:color="000000"/>
              <w:right w:val="single" w:sz="4" w:space="0" w:color="000000"/>
            </w:tcBorders>
            <w:hideMark/>
          </w:tcPr>
          <w:p w14:paraId="57E00C6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w:t>
            </w:r>
          </w:p>
        </w:tc>
        <w:tc>
          <w:tcPr>
            <w:tcW w:w="1133" w:type="dxa"/>
            <w:tcBorders>
              <w:top w:val="single" w:sz="4" w:space="0" w:color="000000"/>
              <w:left w:val="single" w:sz="4" w:space="0" w:color="000000"/>
              <w:bottom w:val="single" w:sz="4" w:space="0" w:color="000000"/>
              <w:right w:val="single" w:sz="4" w:space="0" w:color="000000"/>
            </w:tcBorders>
            <w:hideMark/>
          </w:tcPr>
          <w:p w14:paraId="4949E2F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10...60</w:t>
            </w:r>
          </w:p>
        </w:tc>
        <w:tc>
          <w:tcPr>
            <w:tcW w:w="852" w:type="dxa"/>
            <w:tcBorders>
              <w:top w:val="single" w:sz="4" w:space="0" w:color="000000"/>
              <w:left w:val="single" w:sz="4" w:space="0" w:color="000000"/>
              <w:bottom w:val="single" w:sz="4" w:space="0" w:color="000000"/>
              <w:right w:val="single" w:sz="4" w:space="0" w:color="000000"/>
            </w:tcBorders>
            <w:hideMark/>
          </w:tcPr>
          <w:p w14:paraId="3294824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w:t>
            </w:r>
          </w:p>
        </w:tc>
        <w:tc>
          <w:tcPr>
            <w:tcW w:w="1579" w:type="dxa"/>
            <w:tcBorders>
              <w:top w:val="single" w:sz="4" w:space="0" w:color="000000"/>
              <w:left w:val="single" w:sz="4" w:space="0" w:color="000000"/>
              <w:bottom w:val="single" w:sz="4" w:space="0" w:color="000000"/>
              <w:right w:val="single" w:sz="4" w:space="0" w:color="000000"/>
            </w:tcBorders>
            <w:hideMark/>
          </w:tcPr>
          <w:p w14:paraId="0657D81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50 s</w:t>
            </w:r>
          </w:p>
        </w:tc>
      </w:tr>
      <w:tr w:rsidR="00FB1135" w:rsidRPr="002B2DCB" w14:paraId="7E00502A" w14:textId="77777777" w:rsidTr="00022C4F">
        <w:trPr>
          <w:trHeight w:val="400"/>
        </w:trPr>
        <w:tc>
          <w:tcPr>
            <w:tcW w:w="3573" w:type="dxa"/>
            <w:tcBorders>
              <w:top w:val="single" w:sz="4" w:space="0" w:color="000000"/>
              <w:left w:val="single" w:sz="4" w:space="0" w:color="000000"/>
              <w:bottom w:val="single" w:sz="4" w:space="0" w:color="000000"/>
              <w:right w:val="single" w:sz="4" w:space="0" w:color="000000"/>
            </w:tcBorders>
            <w:hideMark/>
          </w:tcPr>
          <w:p w14:paraId="704FD41F" w14:textId="210F9F66"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Zemspriegums (2. solis) </w:t>
            </w:r>
          </w:p>
        </w:tc>
        <w:tc>
          <w:tcPr>
            <w:tcW w:w="991" w:type="dxa"/>
            <w:tcBorders>
              <w:top w:val="single" w:sz="4" w:space="0" w:color="000000"/>
              <w:left w:val="single" w:sz="4" w:space="0" w:color="000000"/>
              <w:bottom w:val="single" w:sz="4" w:space="0" w:color="000000"/>
              <w:right w:val="single" w:sz="4" w:space="0" w:color="000000"/>
            </w:tcBorders>
            <w:hideMark/>
          </w:tcPr>
          <w:p w14:paraId="41898E7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U&lt;&lt;</w:t>
            </w:r>
          </w:p>
        </w:tc>
        <w:tc>
          <w:tcPr>
            <w:tcW w:w="1157" w:type="dxa"/>
            <w:tcBorders>
              <w:top w:val="single" w:sz="4" w:space="0" w:color="000000"/>
              <w:left w:val="single" w:sz="4" w:space="0" w:color="000000"/>
              <w:bottom w:val="single" w:sz="4" w:space="0" w:color="000000"/>
              <w:right w:val="single" w:sz="4" w:space="0" w:color="000000"/>
            </w:tcBorders>
            <w:hideMark/>
          </w:tcPr>
          <w:p w14:paraId="552C3A8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0.80 </w:t>
            </w:r>
            <w:r w:rsidRPr="002B2DCB">
              <w:rPr>
                <w:rFonts w:ascii="Cambria Math" w:hAnsi="Cambria Math" w:cs="Cambria Math"/>
                <w:sz w:val="24"/>
                <w:szCs w:val="24"/>
                <w:lang w:val="lv-LV"/>
              </w:rPr>
              <w:t>⋅</w:t>
            </w:r>
            <w:r w:rsidRPr="002B2DCB">
              <w:rPr>
                <w:rFonts w:asciiTheme="majorBidi" w:hAnsiTheme="majorBidi" w:cstheme="majorBidi"/>
                <w:sz w:val="24"/>
                <w:szCs w:val="24"/>
                <w:lang w:val="lv-LV"/>
              </w:rPr>
              <w:t>Un</w:t>
            </w:r>
          </w:p>
        </w:tc>
        <w:tc>
          <w:tcPr>
            <w:tcW w:w="828" w:type="dxa"/>
            <w:tcBorders>
              <w:top w:val="single" w:sz="4" w:space="0" w:color="000000"/>
              <w:left w:val="single" w:sz="4" w:space="0" w:color="000000"/>
              <w:bottom w:val="single" w:sz="4" w:space="0" w:color="000000"/>
              <w:right w:val="single" w:sz="4" w:space="0" w:color="000000"/>
            </w:tcBorders>
            <w:hideMark/>
          </w:tcPr>
          <w:p w14:paraId="1CCE6D8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w:t>
            </w:r>
          </w:p>
        </w:tc>
        <w:tc>
          <w:tcPr>
            <w:tcW w:w="1133" w:type="dxa"/>
            <w:tcBorders>
              <w:top w:val="single" w:sz="4" w:space="0" w:color="000000"/>
              <w:left w:val="single" w:sz="4" w:space="0" w:color="000000"/>
              <w:bottom w:val="single" w:sz="4" w:space="0" w:color="000000"/>
              <w:right w:val="single" w:sz="4" w:space="0" w:color="000000"/>
            </w:tcBorders>
            <w:hideMark/>
          </w:tcPr>
          <w:p w14:paraId="364D23D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100...20</w:t>
            </w:r>
            <w:r w:rsidRPr="002B2DCB">
              <w:rPr>
                <w:rFonts w:asciiTheme="majorBidi" w:hAnsiTheme="majorBidi" w:cstheme="majorBidi"/>
                <w:sz w:val="24"/>
                <w:szCs w:val="24"/>
                <w:lang w:val="lv-LV"/>
              </w:rPr>
              <w:lastRenderedPageBreak/>
              <w:t>0</w:t>
            </w:r>
          </w:p>
        </w:tc>
        <w:tc>
          <w:tcPr>
            <w:tcW w:w="852" w:type="dxa"/>
            <w:tcBorders>
              <w:top w:val="single" w:sz="4" w:space="0" w:color="000000"/>
              <w:left w:val="single" w:sz="4" w:space="0" w:color="000000"/>
              <w:bottom w:val="single" w:sz="4" w:space="0" w:color="000000"/>
              <w:right w:val="single" w:sz="4" w:space="0" w:color="000000"/>
            </w:tcBorders>
            <w:hideMark/>
          </w:tcPr>
          <w:p w14:paraId="4863FD3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ms</w:t>
            </w:r>
          </w:p>
        </w:tc>
        <w:tc>
          <w:tcPr>
            <w:tcW w:w="1579" w:type="dxa"/>
            <w:tcBorders>
              <w:top w:val="single" w:sz="4" w:space="0" w:color="000000"/>
              <w:left w:val="single" w:sz="4" w:space="0" w:color="000000"/>
              <w:bottom w:val="single" w:sz="4" w:space="0" w:color="000000"/>
              <w:right w:val="single" w:sz="4" w:space="0" w:color="000000"/>
            </w:tcBorders>
            <w:hideMark/>
          </w:tcPr>
          <w:p w14:paraId="3EF5FD3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100 ms</w:t>
            </w:r>
          </w:p>
        </w:tc>
      </w:tr>
      <w:tr w:rsidR="00FB1135" w:rsidRPr="002B2DCB" w14:paraId="6F841787" w14:textId="77777777" w:rsidTr="00022C4F">
        <w:trPr>
          <w:trHeight w:val="400"/>
        </w:trPr>
        <w:tc>
          <w:tcPr>
            <w:tcW w:w="3573" w:type="dxa"/>
            <w:tcBorders>
              <w:top w:val="single" w:sz="4" w:space="0" w:color="000000"/>
              <w:left w:val="single" w:sz="4" w:space="0" w:color="000000"/>
              <w:bottom w:val="single" w:sz="4" w:space="0" w:color="000000"/>
              <w:right w:val="single" w:sz="4" w:space="0" w:color="000000"/>
            </w:tcBorders>
            <w:hideMark/>
          </w:tcPr>
          <w:p w14:paraId="6D10610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Pārmērīga frekvence</w:t>
            </w:r>
          </w:p>
        </w:tc>
        <w:tc>
          <w:tcPr>
            <w:tcW w:w="991" w:type="dxa"/>
            <w:tcBorders>
              <w:top w:val="single" w:sz="4" w:space="0" w:color="000000"/>
              <w:left w:val="single" w:sz="4" w:space="0" w:color="000000"/>
              <w:bottom w:val="single" w:sz="4" w:space="0" w:color="000000"/>
              <w:right w:val="single" w:sz="4" w:space="0" w:color="000000"/>
            </w:tcBorders>
            <w:hideMark/>
          </w:tcPr>
          <w:p w14:paraId="2866460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f&gt;</w:t>
            </w:r>
          </w:p>
        </w:tc>
        <w:tc>
          <w:tcPr>
            <w:tcW w:w="1157" w:type="dxa"/>
            <w:tcBorders>
              <w:top w:val="single" w:sz="4" w:space="0" w:color="000000"/>
              <w:left w:val="single" w:sz="4" w:space="0" w:color="000000"/>
              <w:bottom w:val="single" w:sz="4" w:space="0" w:color="000000"/>
              <w:right w:val="single" w:sz="4" w:space="0" w:color="000000"/>
            </w:tcBorders>
            <w:hideMark/>
          </w:tcPr>
          <w:p w14:paraId="7699F66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52.0</w:t>
            </w:r>
          </w:p>
        </w:tc>
        <w:tc>
          <w:tcPr>
            <w:tcW w:w="828" w:type="dxa"/>
            <w:tcBorders>
              <w:top w:val="single" w:sz="4" w:space="0" w:color="000000"/>
              <w:left w:val="single" w:sz="4" w:space="0" w:color="000000"/>
              <w:bottom w:val="single" w:sz="4" w:space="0" w:color="000000"/>
              <w:right w:val="single" w:sz="4" w:space="0" w:color="000000"/>
            </w:tcBorders>
            <w:hideMark/>
          </w:tcPr>
          <w:p w14:paraId="0B8DADA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Hz</w:t>
            </w:r>
          </w:p>
        </w:tc>
        <w:tc>
          <w:tcPr>
            <w:tcW w:w="1133" w:type="dxa"/>
            <w:tcBorders>
              <w:top w:val="single" w:sz="4" w:space="0" w:color="000000"/>
              <w:left w:val="single" w:sz="4" w:space="0" w:color="000000"/>
              <w:bottom w:val="single" w:sz="4" w:space="0" w:color="000000"/>
              <w:right w:val="single" w:sz="4" w:space="0" w:color="000000"/>
            </w:tcBorders>
            <w:hideMark/>
          </w:tcPr>
          <w:p w14:paraId="554C6F6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200</w:t>
            </w:r>
          </w:p>
        </w:tc>
        <w:tc>
          <w:tcPr>
            <w:tcW w:w="852" w:type="dxa"/>
            <w:tcBorders>
              <w:top w:val="single" w:sz="4" w:space="0" w:color="000000"/>
              <w:left w:val="single" w:sz="4" w:space="0" w:color="000000"/>
              <w:bottom w:val="single" w:sz="4" w:space="0" w:color="000000"/>
              <w:right w:val="single" w:sz="4" w:space="0" w:color="000000"/>
            </w:tcBorders>
            <w:hideMark/>
          </w:tcPr>
          <w:p w14:paraId="705BC7E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ms</w:t>
            </w:r>
          </w:p>
        </w:tc>
        <w:tc>
          <w:tcPr>
            <w:tcW w:w="1579" w:type="dxa"/>
            <w:tcBorders>
              <w:top w:val="single" w:sz="4" w:space="0" w:color="000000"/>
              <w:left w:val="single" w:sz="4" w:space="0" w:color="000000"/>
              <w:bottom w:val="single" w:sz="4" w:space="0" w:color="000000"/>
              <w:right w:val="single" w:sz="4" w:space="0" w:color="000000"/>
            </w:tcBorders>
            <w:hideMark/>
          </w:tcPr>
          <w:p w14:paraId="0C107C7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200 ms</w:t>
            </w:r>
          </w:p>
        </w:tc>
      </w:tr>
      <w:tr w:rsidR="00FB1135" w:rsidRPr="002B2DCB" w14:paraId="5CC84D44" w14:textId="77777777" w:rsidTr="00022C4F">
        <w:trPr>
          <w:trHeight w:val="400"/>
        </w:trPr>
        <w:tc>
          <w:tcPr>
            <w:tcW w:w="3573" w:type="dxa"/>
            <w:tcBorders>
              <w:top w:val="single" w:sz="4" w:space="0" w:color="000000"/>
              <w:left w:val="single" w:sz="4" w:space="0" w:color="000000"/>
              <w:bottom w:val="single" w:sz="4" w:space="0" w:color="000000"/>
              <w:right w:val="single" w:sz="4" w:space="0" w:color="000000"/>
            </w:tcBorders>
            <w:hideMark/>
          </w:tcPr>
          <w:p w14:paraId="398793A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Zemas frekvences</w:t>
            </w:r>
          </w:p>
        </w:tc>
        <w:tc>
          <w:tcPr>
            <w:tcW w:w="991" w:type="dxa"/>
            <w:tcBorders>
              <w:top w:val="single" w:sz="4" w:space="0" w:color="000000"/>
              <w:left w:val="single" w:sz="4" w:space="0" w:color="000000"/>
              <w:bottom w:val="single" w:sz="4" w:space="0" w:color="000000"/>
              <w:right w:val="single" w:sz="4" w:space="0" w:color="000000"/>
            </w:tcBorders>
            <w:hideMark/>
          </w:tcPr>
          <w:p w14:paraId="2137251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f&lt;</w:t>
            </w:r>
          </w:p>
        </w:tc>
        <w:tc>
          <w:tcPr>
            <w:tcW w:w="1157" w:type="dxa"/>
            <w:tcBorders>
              <w:top w:val="single" w:sz="4" w:space="0" w:color="000000"/>
              <w:left w:val="single" w:sz="4" w:space="0" w:color="000000"/>
              <w:bottom w:val="single" w:sz="4" w:space="0" w:color="000000"/>
              <w:right w:val="single" w:sz="4" w:space="0" w:color="000000"/>
            </w:tcBorders>
            <w:hideMark/>
          </w:tcPr>
          <w:p w14:paraId="5B968D2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47.0</w:t>
            </w:r>
          </w:p>
        </w:tc>
        <w:tc>
          <w:tcPr>
            <w:tcW w:w="828" w:type="dxa"/>
            <w:tcBorders>
              <w:top w:val="single" w:sz="4" w:space="0" w:color="000000"/>
              <w:left w:val="single" w:sz="4" w:space="0" w:color="000000"/>
              <w:bottom w:val="single" w:sz="4" w:space="0" w:color="000000"/>
              <w:right w:val="single" w:sz="4" w:space="0" w:color="000000"/>
            </w:tcBorders>
            <w:hideMark/>
          </w:tcPr>
          <w:p w14:paraId="39B26BB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Hz</w:t>
            </w:r>
          </w:p>
        </w:tc>
        <w:tc>
          <w:tcPr>
            <w:tcW w:w="1133" w:type="dxa"/>
            <w:tcBorders>
              <w:top w:val="single" w:sz="4" w:space="0" w:color="000000"/>
              <w:left w:val="single" w:sz="4" w:space="0" w:color="000000"/>
              <w:bottom w:val="single" w:sz="4" w:space="0" w:color="000000"/>
              <w:right w:val="single" w:sz="4" w:space="0" w:color="000000"/>
            </w:tcBorders>
            <w:hideMark/>
          </w:tcPr>
          <w:p w14:paraId="0CDBDF3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200</w:t>
            </w:r>
          </w:p>
        </w:tc>
        <w:tc>
          <w:tcPr>
            <w:tcW w:w="852" w:type="dxa"/>
            <w:tcBorders>
              <w:top w:val="single" w:sz="4" w:space="0" w:color="000000"/>
              <w:left w:val="single" w:sz="4" w:space="0" w:color="000000"/>
              <w:bottom w:val="single" w:sz="4" w:space="0" w:color="000000"/>
              <w:right w:val="single" w:sz="4" w:space="0" w:color="000000"/>
            </w:tcBorders>
            <w:hideMark/>
          </w:tcPr>
          <w:p w14:paraId="6A0F2B9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ms</w:t>
            </w:r>
          </w:p>
        </w:tc>
        <w:tc>
          <w:tcPr>
            <w:tcW w:w="1579" w:type="dxa"/>
            <w:tcBorders>
              <w:top w:val="single" w:sz="4" w:space="0" w:color="000000"/>
              <w:left w:val="single" w:sz="4" w:space="0" w:color="000000"/>
              <w:bottom w:val="single" w:sz="4" w:space="0" w:color="000000"/>
              <w:right w:val="single" w:sz="4" w:space="0" w:color="000000"/>
            </w:tcBorders>
            <w:hideMark/>
          </w:tcPr>
          <w:p w14:paraId="63089EF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200 ms</w:t>
            </w:r>
          </w:p>
        </w:tc>
      </w:tr>
      <w:tr w:rsidR="00FB1135" w:rsidRPr="002B2DCB" w14:paraId="0AEB624B" w14:textId="77777777" w:rsidTr="00022C4F">
        <w:trPr>
          <w:trHeight w:val="400"/>
        </w:trPr>
        <w:tc>
          <w:tcPr>
            <w:tcW w:w="3573" w:type="dxa"/>
            <w:tcBorders>
              <w:top w:val="single" w:sz="4" w:space="0" w:color="000000"/>
              <w:left w:val="single" w:sz="4" w:space="0" w:color="000000"/>
              <w:bottom w:val="single" w:sz="4" w:space="0" w:color="000000"/>
              <w:right w:val="single" w:sz="4" w:space="0" w:color="000000"/>
            </w:tcBorders>
            <w:hideMark/>
          </w:tcPr>
          <w:p w14:paraId="0B48FF20" w14:textId="1B081B65"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Biežuma maiņa </w:t>
            </w:r>
          </w:p>
        </w:tc>
        <w:tc>
          <w:tcPr>
            <w:tcW w:w="991" w:type="dxa"/>
            <w:tcBorders>
              <w:top w:val="single" w:sz="4" w:space="0" w:color="000000"/>
              <w:left w:val="single" w:sz="4" w:space="0" w:color="000000"/>
              <w:bottom w:val="single" w:sz="4" w:space="0" w:color="000000"/>
              <w:right w:val="single" w:sz="4" w:space="0" w:color="000000"/>
            </w:tcBorders>
            <w:hideMark/>
          </w:tcPr>
          <w:p w14:paraId="0A7024C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df/dt</w:t>
            </w:r>
          </w:p>
        </w:tc>
        <w:tc>
          <w:tcPr>
            <w:tcW w:w="1157" w:type="dxa"/>
            <w:tcBorders>
              <w:top w:val="single" w:sz="4" w:space="0" w:color="000000"/>
              <w:left w:val="single" w:sz="4" w:space="0" w:color="000000"/>
              <w:bottom w:val="single" w:sz="4" w:space="0" w:color="000000"/>
              <w:right w:val="single" w:sz="4" w:space="0" w:color="000000"/>
            </w:tcBorders>
            <w:hideMark/>
          </w:tcPr>
          <w:p w14:paraId="0B408C7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±2.5</w:t>
            </w:r>
          </w:p>
        </w:tc>
        <w:tc>
          <w:tcPr>
            <w:tcW w:w="828" w:type="dxa"/>
            <w:tcBorders>
              <w:top w:val="single" w:sz="4" w:space="0" w:color="000000"/>
              <w:left w:val="single" w:sz="4" w:space="0" w:color="000000"/>
              <w:bottom w:val="single" w:sz="4" w:space="0" w:color="000000"/>
              <w:right w:val="single" w:sz="4" w:space="0" w:color="000000"/>
            </w:tcBorders>
            <w:hideMark/>
          </w:tcPr>
          <w:p w14:paraId="4659695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Hz/s</w:t>
            </w:r>
          </w:p>
        </w:tc>
        <w:tc>
          <w:tcPr>
            <w:tcW w:w="1133" w:type="dxa"/>
            <w:tcBorders>
              <w:top w:val="single" w:sz="4" w:space="0" w:color="000000"/>
              <w:left w:val="single" w:sz="4" w:space="0" w:color="000000"/>
              <w:bottom w:val="single" w:sz="4" w:space="0" w:color="000000"/>
              <w:right w:val="single" w:sz="4" w:space="0" w:color="000000"/>
            </w:tcBorders>
            <w:hideMark/>
          </w:tcPr>
          <w:p w14:paraId="6F2B7D6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50...100</w:t>
            </w:r>
          </w:p>
        </w:tc>
        <w:tc>
          <w:tcPr>
            <w:tcW w:w="852" w:type="dxa"/>
            <w:tcBorders>
              <w:top w:val="single" w:sz="4" w:space="0" w:color="000000"/>
              <w:left w:val="single" w:sz="4" w:space="0" w:color="000000"/>
              <w:bottom w:val="single" w:sz="4" w:space="0" w:color="000000"/>
              <w:right w:val="single" w:sz="4" w:space="0" w:color="000000"/>
            </w:tcBorders>
            <w:hideMark/>
          </w:tcPr>
          <w:p w14:paraId="7276E53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ms</w:t>
            </w:r>
          </w:p>
        </w:tc>
        <w:tc>
          <w:tcPr>
            <w:tcW w:w="1579" w:type="dxa"/>
            <w:tcBorders>
              <w:top w:val="single" w:sz="4" w:space="0" w:color="000000"/>
              <w:left w:val="single" w:sz="4" w:space="0" w:color="000000"/>
              <w:bottom w:val="single" w:sz="4" w:space="0" w:color="000000"/>
              <w:right w:val="single" w:sz="4" w:space="0" w:color="000000"/>
            </w:tcBorders>
            <w:hideMark/>
          </w:tcPr>
          <w:p w14:paraId="564407C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80 ms</w:t>
            </w:r>
          </w:p>
        </w:tc>
      </w:tr>
    </w:tbl>
    <w:p w14:paraId="4492540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3CAFAB13"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B kategorijas vēja elektrostacijas</w:t>
      </w:r>
    </w:p>
    <w:p w14:paraId="3A42D9C2"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Aizsardzības funkcijām ar attiecīgajiem darbības iestatījumiem un nostrādāšanas laikiem jābūt tādiem, kā parādīts turpmāk tabulā.</w:t>
      </w:r>
    </w:p>
    <w:p w14:paraId="3FE1B635" w14:textId="00EE7E24" w:rsidR="00022C4F" w:rsidRPr="002B2DCB" w:rsidRDefault="00022C4F" w:rsidP="00133A18">
      <w:pPr>
        <w:pStyle w:val="BodyText"/>
        <w:spacing w:before="41" w:line="360" w:lineRule="auto"/>
        <w:ind w:right="646"/>
        <w:jc w:val="right"/>
        <w:rPr>
          <w:rFonts w:asciiTheme="majorBidi" w:hAnsiTheme="majorBidi" w:cstheme="majorBidi"/>
          <w:sz w:val="24"/>
          <w:szCs w:val="24"/>
          <w:lang w:val="lv-LV"/>
        </w:rPr>
      </w:pPr>
      <w:r w:rsidRPr="002B2DCB">
        <w:rPr>
          <w:rFonts w:asciiTheme="majorBidi" w:hAnsiTheme="majorBidi" w:cstheme="majorBidi"/>
          <w:sz w:val="24"/>
          <w:szCs w:val="24"/>
          <w:lang w:val="lv-LV"/>
        </w:rPr>
        <w:t>5.10. tabula Prasības B kategorijas vēja elektrostacijām.</w:t>
      </w:r>
    </w:p>
    <w:tbl>
      <w:tblPr>
        <w:tblW w:w="10112"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7"/>
        <w:gridCol w:w="1159"/>
        <w:gridCol w:w="1274"/>
        <w:gridCol w:w="710"/>
        <w:gridCol w:w="991"/>
        <w:gridCol w:w="684"/>
        <w:gridCol w:w="1747"/>
      </w:tblGrid>
      <w:tr w:rsidR="00FB1135" w:rsidRPr="002B2DCB" w14:paraId="7FE2D4D9" w14:textId="77777777" w:rsidTr="00022C4F">
        <w:trPr>
          <w:trHeight w:val="601"/>
        </w:trPr>
        <w:tc>
          <w:tcPr>
            <w:tcW w:w="3547" w:type="dxa"/>
            <w:tcBorders>
              <w:top w:val="single" w:sz="4" w:space="0" w:color="000000"/>
              <w:left w:val="single" w:sz="4" w:space="0" w:color="000000"/>
              <w:bottom w:val="single" w:sz="4" w:space="0" w:color="000000"/>
              <w:right w:val="single" w:sz="4" w:space="0" w:color="000000"/>
            </w:tcBorders>
          </w:tcPr>
          <w:p w14:paraId="3354C35B" w14:textId="77777777" w:rsidR="00FB1135" w:rsidRPr="002B2DCB" w:rsidRDefault="00FB1135" w:rsidP="00B35D3D">
            <w:pPr>
              <w:pStyle w:val="BodyText"/>
              <w:spacing w:before="41" w:line="360" w:lineRule="auto"/>
              <w:ind w:right="646"/>
              <w:jc w:val="center"/>
              <w:rPr>
                <w:rFonts w:asciiTheme="majorBidi" w:hAnsiTheme="majorBidi" w:cstheme="majorBidi"/>
                <w:sz w:val="24"/>
                <w:szCs w:val="24"/>
                <w:lang w:val="lv-LV"/>
              </w:rPr>
            </w:pPr>
          </w:p>
          <w:p w14:paraId="55D74A02" w14:textId="77777777" w:rsidR="00FB1135" w:rsidRPr="002B2DCB" w:rsidRDefault="00FB1135" w:rsidP="00B35D3D">
            <w:pPr>
              <w:pStyle w:val="BodyText"/>
              <w:spacing w:before="41" w:line="360" w:lineRule="auto"/>
              <w:ind w:right="646"/>
              <w:jc w:val="center"/>
              <w:rPr>
                <w:rFonts w:asciiTheme="majorBidi" w:hAnsiTheme="majorBidi" w:cstheme="majorBidi"/>
                <w:sz w:val="24"/>
                <w:szCs w:val="24"/>
                <w:lang w:val="lv-LV"/>
              </w:rPr>
            </w:pPr>
            <w:r w:rsidRPr="002B2DCB">
              <w:rPr>
                <w:rFonts w:asciiTheme="majorBidi" w:hAnsiTheme="majorBidi" w:cstheme="majorBidi"/>
                <w:sz w:val="24"/>
                <w:szCs w:val="24"/>
                <w:lang w:val="lv-LV"/>
              </w:rPr>
              <w:t>Aizsardzības funkcija</w:t>
            </w:r>
          </w:p>
        </w:tc>
        <w:tc>
          <w:tcPr>
            <w:tcW w:w="1159" w:type="dxa"/>
            <w:tcBorders>
              <w:top w:val="single" w:sz="4" w:space="0" w:color="000000"/>
              <w:left w:val="single" w:sz="4" w:space="0" w:color="000000"/>
              <w:bottom w:val="single" w:sz="4" w:space="0" w:color="000000"/>
              <w:right w:val="single" w:sz="4" w:space="0" w:color="000000"/>
            </w:tcBorders>
          </w:tcPr>
          <w:p w14:paraId="3F3F014C" w14:textId="77777777" w:rsidR="00FB1135" w:rsidRPr="002B2DCB" w:rsidRDefault="00FB1135" w:rsidP="00B35D3D">
            <w:pPr>
              <w:pStyle w:val="BodyText"/>
              <w:spacing w:before="41" w:line="360" w:lineRule="auto"/>
              <w:ind w:right="646"/>
              <w:jc w:val="center"/>
              <w:rPr>
                <w:rFonts w:asciiTheme="majorBidi" w:hAnsiTheme="majorBidi" w:cstheme="majorBidi"/>
                <w:sz w:val="24"/>
                <w:szCs w:val="24"/>
                <w:lang w:val="lv-LV"/>
              </w:rPr>
            </w:pPr>
          </w:p>
          <w:p w14:paraId="6F21A0E4" w14:textId="77777777" w:rsidR="00FB1135" w:rsidRPr="002B2DCB" w:rsidRDefault="00FB1135" w:rsidP="00B35D3D">
            <w:pPr>
              <w:pStyle w:val="BodyText"/>
              <w:spacing w:before="41" w:line="360" w:lineRule="auto"/>
              <w:ind w:right="646"/>
              <w:jc w:val="center"/>
              <w:rPr>
                <w:rFonts w:asciiTheme="majorBidi" w:hAnsiTheme="majorBidi" w:cstheme="majorBidi"/>
                <w:sz w:val="24"/>
                <w:szCs w:val="24"/>
                <w:lang w:val="lv-LV"/>
              </w:rPr>
            </w:pPr>
            <w:r w:rsidRPr="002B2DCB">
              <w:rPr>
                <w:rFonts w:asciiTheme="majorBidi" w:hAnsiTheme="majorBidi" w:cstheme="majorBidi"/>
                <w:sz w:val="24"/>
                <w:szCs w:val="24"/>
                <w:lang w:val="lv-LV"/>
              </w:rPr>
              <w:t>Simbols</w:t>
            </w:r>
          </w:p>
        </w:tc>
        <w:tc>
          <w:tcPr>
            <w:tcW w:w="1984" w:type="dxa"/>
            <w:gridSpan w:val="2"/>
            <w:tcBorders>
              <w:top w:val="single" w:sz="4" w:space="0" w:color="000000"/>
              <w:left w:val="single" w:sz="4" w:space="0" w:color="000000"/>
              <w:bottom w:val="single" w:sz="4" w:space="0" w:color="000000"/>
              <w:right w:val="single" w:sz="4" w:space="0" w:color="000000"/>
            </w:tcBorders>
          </w:tcPr>
          <w:p w14:paraId="78263453" w14:textId="77777777" w:rsidR="00FB1135" w:rsidRPr="002B2DCB" w:rsidRDefault="00FB1135" w:rsidP="00B35D3D">
            <w:pPr>
              <w:pStyle w:val="BodyText"/>
              <w:spacing w:before="41" w:line="360" w:lineRule="auto"/>
              <w:ind w:right="646"/>
              <w:jc w:val="center"/>
              <w:rPr>
                <w:rFonts w:asciiTheme="majorBidi" w:hAnsiTheme="majorBidi" w:cstheme="majorBidi"/>
                <w:sz w:val="24"/>
                <w:szCs w:val="24"/>
                <w:lang w:val="lv-LV"/>
              </w:rPr>
            </w:pPr>
          </w:p>
          <w:p w14:paraId="6CB24AC3" w14:textId="77777777" w:rsidR="00FB1135" w:rsidRPr="002B2DCB" w:rsidRDefault="00FB1135" w:rsidP="00B35D3D">
            <w:pPr>
              <w:pStyle w:val="BodyText"/>
              <w:spacing w:before="41" w:line="360" w:lineRule="auto"/>
              <w:ind w:right="646"/>
              <w:jc w:val="center"/>
              <w:rPr>
                <w:rFonts w:asciiTheme="majorBidi" w:hAnsiTheme="majorBidi" w:cstheme="majorBidi"/>
                <w:sz w:val="24"/>
                <w:szCs w:val="24"/>
                <w:lang w:val="lv-LV"/>
              </w:rPr>
            </w:pPr>
            <w:r w:rsidRPr="002B2DCB">
              <w:rPr>
                <w:rFonts w:asciiTheme="majorBidi" w:hAnsiTheme="majorBidi" w:cstheme="majorBidi"/>
                <w:sz w:val="24"/>
                <w:szCs w:val="24"/>
                <w:lang w:val="lv-LV"/>
              </w:rPr>
              <w:t>Iestatīšana</w:t>
            </w:r>
          </w:p>
        </w:tc>
        <w:tc>
          <w:tcPr>
            <w:tcW w:w="1675" w:type="dxa"/>
            <w:gridSpan w:val="2"/>
            <w:tcBorders>
              <w:top w:val="single" w:sz="4" w:space="0" w:color="000000"/>
              <w:left w:val="single" w:sz="4" w:space="0" w:color="000000"/>
              <w:bottom w:val="single" w:sz="4" w:space="0" w:color="000000"/>
              <w:right w:val="single" w:sz="4" w:space="0" w:color="000000"/>
            </w:tcBorders>
          </w:tcPr>
          <w:p w14:paraId="0EEB095D" w14:textId="77777777" w:rsidR="00FB1135" w:rsidRPr="002B2DCB" w:rsidRDefault="00FB1135" w:rsidP="00B35D3D">
            <w:pPr>
              <w:pStyle w:val="BodyText"/>
              <w:spacing w:before="41" w:line="360" w:lineRule="auto"/>
              <w:ind w:right="646"/>
              <w:jc w:val="center"/>
              <w:rPr>
                <w:rFonts w:asciiTheme="majorBidi" w:hAnsiTheme="majorBidi" w:cstheme="majorBidi"/>
                <w:sz w:val="24"/>
                <w:szCs w:val="24"/>
                <w:lang w:val="lv-LV"/>
              </w:rPr>
            </w:pPr>
          </w:p>
          <w:p w14:paraId="69D2E543" w14:textId="71D89E78" w:rsidR="00FB1135" w:rsidRPr="002B2DCB" w:rsidRDefault="00B35D3D" w:rsidP="00B35D3D">
            <w:pPr>
              <w:pStyle w:val="BodyText"/>
              <w:spacing w:before="41" w:line="360" w:lineRule="auto"/>
              <w:ind w:right="646"/>
              <w:jc w:val="center"/>
              <w:rPr>
                <w:rFonts w:asciiTheme="majorBidi" w:hAnsiTheme="majorBidi" w:cstheme="majorBidi"/>
                <w:sz w:val="24"/>
                <w:szCs w:val="24"/>
                <w:lang w:val="lv-LV"/>
              </w:rPr>
            </w:pPr>
            <w:r w:rsidRPr="002B2DCB">
              <w:rPr>
                <w:rFonts w:asciiTheme="majorBidi" w:hAnsiTheme="majorBidi" w:cstheme="majorBidi"/>
                <w:sz w:val="24"/>
                <w:szCs w:val="24"/>
                <w:lang w:val="lv-LV"/>
              </w:rPr>
              <w:t>Ilgums</w:t>
            </w:r>
          </w:p>
        </w:tc>
        <w:tc>
          <w:tcPr>
            <w:tcW w:w="1747" w:type="dxa"/>
            <w:tcBorders>
              <w:top w:val="single" w:sz="4" w:space="0" w:color="000000"/>
              <w:left w:val="single" w:sz="4" w:space="0" w:color="000000"/>
              <w:bottom w:val="single" w:sz="4" w:space="0" w:color="000000"/>
              <w:right w:val="single" w:sz="4" w:space="0" w:color="000000"/>
            </w:tcBorders>
            <w:hideMark/>
          </w:tcPr>
          <w:p w14:paraId="5AB2292F" w14:textId="77777777" w:rsidR="00FB1135" w:rsidRPr="002B2DCB" w:rsidRDefault="00FB1135" w:rsidP="00B35D3D">
            <w:pPr>
              <w:pStyle w:val="BodyText"/>
              <w:spacing w:before="41" w:line="360" w:lineRule="auto"/>
              <w:ind w:right="646"/>
              <w:jc w:val="center"/>
              <w:rPr>
                <w:rFonts w:asciiTheme="majorBidi" w:hAnsiTheme="majorBidi" w:cstheme="majorBidi"/>
                <w:sz w:val="24"/>
                <w:szCs w:val="24"/>
                <w:lang w:val="lv-LV"/>
              </w:rPr>
            </w:pPr>
            <w:r w:rsidRPr="002B2DCB">
              <w:rPr>
                <w:rFonts w:asciiTheme="majorBidi" w:hAnsiTheme="majorBidi" w:cstheme="majorBidi"/>
                <w:sz w:val="24"/>
                <w:szCs w:val="24"/>
                <w:lang w:val="lv-LV"/>
              </w:rPr>
              <w:t>Standarta vērtība</w:t>
            </w:r>
          </w:p>
        </w:tc>
      </w:tr>
      <w:tr w:rsidR="00FB1135" w:rsidRPr="002B2DCB" w14:paraId="235E3F39" w14:textId="77777777" w:rsidTr="00022C4F">
        <w:trPr>
          <w:trHeight w:val="397"/>
        </w:trPr>
        <w:tc>
          <w:tcPr>
            <w:tcW w:w="3547" w:type="dxa"/>
            <w:tcBorders>
              <w:top w:val="single" w:sz="4" w:space="0" w:color="000000"/>
              <w:left w:val="single" w:sz="4" w:space="0" w:color="000000"/>
              <w:bottom w:val="single" w:sz="4" w:space="0" w:color="000000"/>
              <w:right w:val="single" w:sz="4" w:space="0" w:color="000000"/>
            </w:tcBorders>
            <w:hideMark/>
          </w:tcPr>
          <w:p w14:paraId="3C0C94C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Pārspriegums (2. solis)</w:t>
            </w:r>
          </w:p>
        </w:tc>
        <w:tc>
          <w:tcPr>
            <w:tcW w:w="1159" w:type="dxa"/>
            <w:tcBorders>
              <w:top w:val="single" w:sz="4" w:space="0" w:color="000000"/>
              <w:left w:val="single" w:sz="4" w:space="0" w:color="000000"/>
              <w:bottom w:val="single" w:sz="4" w:space="0" w:color="000000"/>
              <w:right w:val="single" w:sz="4" w:space="0" w:color="000000"/>
            </w:tcBorders>
            <w:hideMark/>
          </w:tcPr>
          <w:p w14:paraId="49B53BA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U&gt;&gt;</w:t>
            </w:r>
          </w:p>
        </w:tc>
        <w:tc>
          <w:tcPr>
            <w:tcW w:w="1274" w:type="dxa"/>
            <w:tcBorders>
              <w:top w:val="single" w:sz="4" w:space="0" w:color="000000"/>
              <w:left w:val="single" w:sz="4" w:space="0" w:color="000000"/>
              <w:bottom w:val="single" w:sz="4" w:space="0" w:color="000000"/>
              <w:right w:val="single" w:sz="4" w:space="0" w:color="000000"/>
            </w:tcBorders>
            <w:hideMark/>
          </w:tcPr>
          <w:p w14:paraId="48BDBAC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1.15 </w:t>
            </w:r>
            <w:r w:rsidRPr="002B2DCB">
              <w:rPr>
                <w:rFonts w:ascii="Cambria Math" w:hAnsi="Cambria Math" w:cs="Cambria Math"/>
                <w:sz w:val="24"/>
                <w:szCs w:val="24"/>
                <w:lang w:val="lv-LV"/>
              </w:rPr>
              <w:t>⋅</w:t>
            </w:r>
            <w:r w:rsidRPr="002B2DCB">
              <w:rPr>
                <w:rFonts w:asciiTheme="majorBidi" w:hAnsiTheme="majorBidi" w:cstheme="majorBidi"/>
                <w:sz w:val="24"/>
                <w:szCs w:val="24"/>
                <w:lang w:val="lv-LV"/>
              </w:rPr>
              <w:t>Un</w:t>
            </w:r>
          </w:p>
        </w:tc>
        <w:tc>
          <w:tcPr>
            <w:tcW w:w="710" w:type="dxa"/>
            <w:tcBorders>
              <w:top w:val="single" w:sz="4" w:space="0" w:color="000000"/>
              <w:left w:val="single" w:sz="4" w:space="0" w:color="000000"/>
              <w:bottom w:val="single" w:sz="4" w:space="0" w:color="000000"/>
              <w:right w:val="single" w:sz="4" w:space="0" w:color="000000"/>
            </w:tcBorders>
            <w:hideMark/>
          </w:tcPr>
          <w:p w14:paraId="31B3209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w:t>
            </w:r>
          </w:p>
        </w:tc>
        <w:tc>
          <w:tcPr>
            <w:tcW w:w="991" w:type="dxa"/>
            <w:tcBorders>
              <w:top w:val="single" w:sz="4" w:space="0" w:color="000000"/>
              <w:left w:val="single" w:sz="4" w:space="0" w:color="000000"/>
              <w:bottom w:val="single" w:sz="4" w:space="0" w:color="000000"/>
              <w:right w:val="single" w:sz="4" w:space="0" w:color="000000"/>
            </w:tcBorders>
            <w:hideMark/>
          </w:tcPr>
          <w:p w14:paraId="3FF6E2F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200</w:t>
            </w:r>
          </w:p>
        </w:tc>
        <w:tc>
          <w:tcPr>
            <w:tcW w:w="684" w:type="dxa"/>
            <w:tcBorders>
              <w:top w:val="single" w:sz="4" w:space="0" w:color="000000"/>
              <w:left w:val="single" w:sz="4" w:space="0" w:color="000000"/>
              <w:bottom w:val="single" w:sz="4" w:space="0" w:color="000000"/>
              <w:right w:val="single" w:sz="4" w:space="0" w:color="000000"/>
            </w:tcBorders>
            <w:hideMark/>
          </w:tcPr>
          <w:p w14:paraId="7D6E76A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ms</w:t>
            </w:r>
          </w:p>
        </w:tc>
        <w:tc>
          <w:tcPr>
            <w:tcW w:w="1747" w:type="dxa"/>
            <w:tcBorders>
              <w:top w:val="single" w:sz="4" w:space="0" w:color="000000"/>
              <w:left w:val="single" w:sz="4" w:space="0" w:color="000000"/>
              <w:bottom w:val="single" w:sz="4" w:space="0" w:color="000000"/>
              <w:right w:val="single" w:sz="4" w:space="0" w:color="000000"/>
            </w:tcBorders>
            <w:hideMark/>
          </w:tcPr>
          <w:p w14:paraId="11CA926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200 ms</w:t>
            </w:r>
          </w:p>
        </w:tc>
      </w:tr>
      <w:tr w:rsidR="00FB1135" w:rsidRPr="002B2DCB" w14:paraId="415BFC02" w14:textId="77777777" w:rsidTr="00022C4F">
        <w:trPr>
          <w:trHeight w:val="400"/>
        </w:trPr>
        <w:tc>
          <w:tcPr>
            <w:tcW w:w="3547" w:type="dxa"/>
            <w:tcBorders>
              <w:top w:val="single" w:sz="4" w:space="0" w:color="000000"/>
              <w:left w:val="single" w:sz="4" w:space="0" w:color="000000"/>
              <w:bottom w:val="single" w:sz="4" w:space="0" w:color="000000"/>
              <w:right w:val="single" w:sz="4" w:space="0" w:color="000000"/>
            </w:tcBorders>
            <w:hideMark/>
          </w:tcPr>
          <w:p w14:paraId="71AC391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Pārspriegums (1. solis)</w:t>
            </w:r>
          </w:p>
        </w:tc>
        <w:tc>
          <w:tcPr>
            <w:tcW w:w="1159" w:type="dxa"/>
            <w:tcBorders>
              <w:top w:val="single" w:sz="4" w:space="0" w:color="000000"/>
              <w:left w:val="single" w:sz="4" w:space="0" w:color="000000"/>
              <w:bottom w:val="single" w:sz="4" w:space="0" w:color="000000"/>
              <w:right w:val="single" w:sz="4" w:space="0" w:color="000000"/>
            </w:tcBorders>
            <w:hideMark/>
          </w:tcPr>
          <w:p w14:paraId="7716D07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U&gt;</w:t>
            </w:r>
          </w:p>
        </w:tc>
        <w:tc>
          <w:tcPr>
            <w:tcW w:w="1274" w:type="dxa"/>
            <w:tcBorders>
              <w:top w:val="single" w:sz="4" w:space="0" w:color="000000"/>
              <w:left w:val="single" w:sz="4" w:space="0" w:color="000000"/>
              <w:bottom w:val="single" w:sz="4" w:space="0" w:color="000000"/>
              <w:right w:val="single" w:sz="4" w:space="0" w:color="000000"/>
            </w:tcBorders>
            <w:hideMark/>
          </w:tcPr>
          <w:p w14:paraId="414940F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1.10 </w:t>
            </w:r>
            <w:r w:rsidRPr="002B2DCB">
              <w:rPr>
                <w:rFonts w:ascii="Cambria Math" w:hAnsi="Cambria Math" w:cs="Cambria Math"/>
                <w:sz w:val="24"/>
                <w:szCs w:val="24"/>
                <w:lang w:val="lv-LV"/>
              </w:rPr>
              <w:t>⋅</w:t>
            </w:r>
            <w:r w:rsidRPr="002B2DCB">
              <w:rPr>
                <w:rFonts w:asciiTheme="majorBidi" w:hAnsiTheme="majorBidi" w:cstheme="majorBidi"/>
                <w:sz w:val="24"/>
                <w:szCs w:val="24"/>
                <w:lang w:val="lv-LV"/>
              </w:rPr>
              <w:t>Un</w:t>
            </w:r>
          </w:p>
        </w:tc>
        <w:tc>
          <w:tcPr>
            <w:tcW w:w="710" w:type="dxa"/>
            <w:tcBorders>
              <w:top w:val="single" w:sz="4" w:space="0" w:color="000000"/>
              <w:left w:val="single" w:sz="4" w:space="0" w:color="000000"/>
              <w:bottom w:val="single" w:sz="4" w:space="0" w:color="000000"/>
              <w:right w:val="single" w:sz="4" w:space="0" w:color="000000"/>
            </w:tcBorders>
            <w:hideMark/>
          </w:tcPr>
          <w:p w14:paraId="324E6A2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w:t>
            </w:r>
          </w:p>
        </w:tc>
        <w:tc>
          <w:tcPr>
            <w:tcW w:w="991" w:type="dxa"/>
            <w:tcBorders>
              <w:top w:val="single" w:sz="4" w:space="0" w:color="000000"/>
              <w:left w:val="single" w:sz="4" w:space="0" w:color="000000"/>
              <w:bottom w:val="single" w:sz="4" w:space="0" w:color="000000"/>
              <w:right w:val="single" w:sz="4" w:space="0" w:color="000000"/>
            </w:tcBorders>
            <w:hideMark/>
          </w:tcPr>
          <w:p w14:paraId="054AF78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60</w:t>
            </w:r>
          </w:p>
        </w:tc>
        <w:tc>
          <w:tcPr>
            <w:tcW w:w="684" w:type="dxa"/>
            <w:tcBorders>
              <w:top w:val="single" w:sz="4" w:space="0" w:color="000000"/>
              <w:left w:val="single" w:sz="4" w:space="0" w:color="000000"/>
              <w:bottom w:val="single" w:sz="4" w:space="0" w:color="000000"/>
              <w:right w:val="single" w:sz="4" w:space="0" w:color="000000"/>
            </w:tcBorders>
            <w:hideMark/>
          </w:tcPr>
          <w:p w14:paraId="28074AC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w:t>
            </w:r>
          </w:p>
        </w:tc>
        <w:tc>
          <w:tcPr>
            <w:tcW w:w="1747" w:type="dxa"/>
            <w:tcBorders>
              <w:top w:val="single" w:sz="4" w:space="0" w:color="000000"/>
              <w:left w:val="single" w:sz="4" w:space="0" w:color="000000"/>
              <w:bottom w:val="single" w:sz="4" w:space="0" w:color="000000"/>
              <w:right w:val="single" w:sz="4" w:space="0" w:color="000000"/>
            </w:tcBorders>
            <w:hideMark/>
          </w:tcPr>
          <w:p w14:paraId="3ACC0EA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60 s</w:t>
            </w:r>
          </w:p>
        </w:tc>
      </w:tr>
      <w:tr w:rsidR="00FB1135" w:rsidRPr="002B2DCB" w14:paraId="16FB91D9" w14:textId="77777777" w:rsidTr="00022C4F">
        <w:trPr>
          <w:trHeight w:val="400"/>
        </w:trPr>
        <w:tc>
          <w:tcPr>
            <w:tcW w:w="3547" w:type="dxa"/>
            <w:tcBorders>
              <w:top w:val="single" w:sz="4" w:space="0" w:color="000000"/>
              <w:left w:val="single" w:sz="4" w:space="0" w:color="000000"/>
              <w:bottom w:val="single" w:sz="4" w:space="0" w:color="000000"/>
              <w:right w:val="single" w:sz="4" w:space="0" w:color="000000"/>
            </w:tcBorders>
            <w:hideMark/>
          </w:tcPr>
          <w:p w14:paraId="00DFA78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Zemspriegums (1. solis)</w:t>
            </w:r>
          </w:p>
        </w:tc>
        <w:tc>
          <w:tcPr>
            <w:tcW w:w="1159" w:type="dxa"/>
            <w:tcBorders>
              <w:top w:val="single" w:sz="4" w:space="0" w:color="000000"/>
              <w:left w:val="single" w:sz="4" w:space="0" w:color="000000"/>
              <w:bottom w:val="single" w:sz="4" w:space="0" w:color="000000"/>
              <w:right w:val="single" w:sz="4" w:space="0" w:color="000000"/>
            </w:tcBorders>
            <w:hideMark/>
          </w:tcPr>
          <w:p w14:paraId="1F2BA95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U&lt;</w:t>
            </w:r>
          </w:p>
        </w:tc>
        <w:tc>
          <w:tcPr>
            <w:tcW w:w="1274" w:type="dxa"/>
            <w:tcBorders>
              <w:top w:val="single" w:sz="4" w:space="0" w:color="000000"/>
              <w:left w:val="single" w:sz="4" w:space="0" w:color="000000"/>
              <w:bottom w:val="single" w:sz="4" w:space="0" w:color="000000"/>
              <w:right w:val="single" w:sz="4" w:space="0" w:color="000000"/>
            </w:tcBorders>
            <w:hideMark/>
          </w:tcPr>
          <w:p w14:paraId="690CFFC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0.90 </w:t>
            </w:r>
            <w:r w:rsidRPr="002B2DCB">
              <w:rPr>
                <w:rFonts w:ascii="Cambria Math" w:hAnsi="Cambria Math" w:cs="Cambria Math"/>
                <w:sz w:val="24"/>
                <w:szCs w:val="24"/>
                <w:lang w:val="lv-LV"/>
              </w:rPr>
              <w:t>⋅</w:t>
            </w:r>
            <w:r w:rsidRPr="002B2DCB">
              <w:rPr>
                <w:rFonts w:asciiTheme="majorBidi" w:hAnsiTheme="majorBidi" w:cstheme="majorBidi"/>
                <w:sz w:val="24"/>
                <w:szCs w:val="24"/>
                <w:lang w:val="lv-LV"/>
              </w:rPr>
              <w:t>Un</w:t>
            </w:r>
          </w:p>
        </w:tc>
        <w:tc>
          <w:tcPr>
            <w:tcW w:w="710" w:type="dxa"/>
            <w:tcBorders>
              <w:top w:val="single" w:sz="4" w:space="0" w:color="000000"/>
              <w:left w:val="single" w:sz="4" w:space="0" w:color="000000"/>
              <w:bottom w:val="single" w:sz="4" w:space="0" w:color="000000"/>
              <w:right w:val="single" w:sz="4" w:space="0" w:color="000000"/>
            </w:tcBorders>
            <w:hideMark/>
          </w:tcPr>
          <w:p w14:paraId="32BDFE2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w:t>
            </w:r>
          </w:p>
        </w:tc>
        <w:tc>
          <w:tcPr>
            <w:tcW w:w="991" w:type="dxa"/>
            <w:tcBorders>
              <w:top w:val="single" w:sz="4" w:space="0" w:color="000000"/>
              <w:left w:val="single" w:sz="4" w:space="0" w:color="000000"/>
              <w:bottom w:val="single" w:sz="4" w:space="0" w:color="000000"/>
              <w:right w:val="single" w:sz="4" w:space="0" w:color="000000"/>
            </w:tcBorders>
            <w:hideMark/>
          </w:tcPr>
          <w:p w14:paraId="3DCAFF0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10...60</w:t>
            </w:r>
          </w:p>
        </w:tc>
        <w:tc>
          <w:tcPr>
            <w:tcW w:w="684" w:type="dxa"/>
            <w:tcBorders>
              <w:top w:val="single" w:sz="4" w:space="0" w:color="000000"/>
              <w:left w:val="single" w:sz="4" w:space="0" w:color="000000"/>
              <w:bottom w:val="single" w:sz="4" w:space="0" w:color="000000"/>
              <w:right w:val="single" w:sz="4" w:space="0" w:color="000000"/>
            </w:tcBorders>
            <w:hideMark/>
          </w:tcPr>
          <w:p w14:paraId="2FA6442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w:t>
            </w:r>
          </w:p>
        </w:tc>
        <w:tc>
          <w:tcPr>
            <w:tcW w:w="1747" w:type="dxa"/>
            <w:tcBorders>
              <w:top w:val="single" w:sz="4" w:space="0" w:color="000000"/>
              <w:left w:val="single" w:sz="4" w:space="0" w:color="000000"/>
              <w:bottom w:val="single" w:sz="4" w:space="0" w:color="000000"/>
              <w:right w:val="single" w:sz="4" w:space="0" w:color="000000"/>
            </w:tcBorders>
            <w:hideMark/>
          </w:tcPr>
          <w:p w14:paraId="18913DC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10 s</w:t>
            </w:r>
          </w:p>
        </w:tc>
      </w:tr>
      <w:tr w:rsidR="00FB1135" w:rsidRPr="002B2DCB" w14:paraId="1F34685C" w14:textId="77777777" w:rsidTr="00022C4F">
        <w:trPr>
          <w:trHeight w:val="400"/>
        </w:trPr>
        <w:tc>
          <w:tcPr>
            <w:tcW w:w="3547" w:type="dxa"/>
            <w:tcBorders>
              <w:top w:val="single" w:sz="4" w:space="0" w:color="000000"/>
              <w:left w:val="single" w:sz="4" w:space="0" w:color="000000"/>
              <w:bottom w:val="single" w:sz="4" w:space="0" w:color="000000"/>
              <w:right w:val="single" w:sz="4" w:space="0" w:color="000000"/>
            </w:tcBorders>
            <w:hideMark/>
          </w:tcPr>
          <w:p w14:paraId="4C16FF2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Pārmērīga frekvence</w:t>
            </w:r>
          </w:p>
        </w:tc>
        <w:tc>
          <w:tcPr>
            <w:tcW w:w="1159" w:type="dxa"/>
            <w:tcBorders>
              <w:top w:val="single" w:sz="4" w:space="0" w:color="000000"/>
              <w:left w:val="single" w:sz="4" w:space="0" w:color="000000"/>
              <w:bottom w:val="single" w:sz="4" w:space="0" w:color="000000"/>
              <w:right w:val="single" w:sz="4" w:space="0" w:color="000000"/>
            </w:tcBorders>
            <w:hideMark/>
          </w:tcPr>
          <w:p w14:paraId="29478CC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f&gt;</w:t>
            </w:r>
          </w:p>
        </w:tc>
        <w:tc>
          <w:tcPr>
            <w:tcW w:w="1274" w:type="dxa"/>
            <w:tcBorders>
              <w:top w:val="single" w:sz="4" w:space="0" w:color="000000"/>
              <w:left w:val="single" w:sz="4" w:space="0" w:color="000000"/>
              <w:bottom w:val="single" w:sz="4" w:space="0" w:color="000000"/>
              <w:right w:val="single" w:sz="4" w:space="0" w:color="000000"/>
            </w:tcBorders>
            <w:hideMark/>
          </w:tcPr>
          <w:p w14:paraId="38EF9F2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52</w:t>
            </w:r>
          </w:p>
        </w:tc>
        <w:tc>
          <w:tcPr>
            <w:tcW w:w="710" w:type="dxa"/>
            <w:tcBorders>
              <w:top w:val="single" w:sz="4" w:space="0" w:color="000000"/>
              <w:left w:val="single" w:sz="4" w:space="0" w:color="000000"/>
              <w:bottom w:val="single" w:sz="4" w:space="0" w:color="000000"/>
              <w:right w:val="single" w:sz="4" w:space="0" w:color="000000"/>
            </w:tcBorders>
            <w:hideMark/>
          </w:tcPr>
          <w:p w14:paraId="5BBA841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Hz</w:t>
            </w:r>
          </w:p>
        </w:tc>
        <w:tc>
          <w:tcPr>
            <w:tcW w:w="991" w:type="dxa"/>
            <w:tcBorders>
              <w:top w:val="single" w:sz="4" w:space="0" w:color="000000"/>
              <w:left w:val="single" w:sz="4" w:space="0" w:color="000000"/>
              <w:bottom w:val="single" w:sz="4" w:space="0" w:color="000000"/>
              <w:right w:val="single" w:sz="4" w:space="0" w:color="000000"/>
            </w:tcBorders>
            <w:hideMark/>
          </w:tcPr>
          <w:p w14:paraId="1D6A8B8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200</w:t>
            </w:r>
          </w:p>
        </w:tc>
        <w:tc>
          <w:tcPr>
            <w:tcW w:w="684" w:type="dxa"/>
            <w:tcBorders>
              <w:top w:val="single" w:sz="4" w:space="0" w:color="000000"/>
              <w:left w:val="single" w:sz="4" w:space="0" w:color="000000"/>
              <w:bottom w:val="single" w:sz="4" w:space="0" w:color="000000"/>
              <w:right w:val="single" w:sz="4" w:space="0" w:color="000000"/>
            </w:tcBorders>
            <w:hideMark/>
          </w:tcPr>
          <w:p w14:paraId="1B766DD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ms</w:t>
            </w:r>
          </w:p>
        </w:tc>
        <w:tc>
          <w:tcPr>
            <w:tcW w:w="1747" w:type="dxa"/>
            <w:tcBorders>
              <w:top w:val="single" w:sz="4" w:space="0" w:color="000000"/>
              <w:left w:val="single" w:sz="4" w:space="0" w:color="000000"/>
              <w:bottom w:val="single" w:sz="4" w:space="0" w:color="000000"/>
              <w:right w:val="single" w:sz="4" w:space="0" w:color="000000"/>
            </w:tcBorders>
            <w:hideMark/>
          </w:tcPr>
          <w:p w14:paraId="2961924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200 ms</w:t>
            </w:r>
          </w:p>
        </w:tc>
      </w:tr>
      <w:tr w:rsidR="00FB1135" w:rsidRPr="002B2DCB" w14:paraId="1F2E2C96" w14:textId="77777777" w:rsidTr="00022C4F">
        <w:trPr>
          <w:trHeight w:val="400"/>
        </w:trPr>
        <w:tc>
          <w:tcPr>
            <w:tcW w:w="3547" w:type="dxa"/>
            <w:tcBorders>
              <w:top w:val="single" w:sz="4" w:space="0" w:color="000000"/>
              <w:left w:val="single" w:sz="4" w:space="0" w:color="000000"/>
              <w:bottom w:val="single" w:sz="4" w:space="0" w:color="000000"/>
              <w:right w:val="single" w:sz="4" w:space="0" w:color="000000"/>
            </w:tcBorders>
            <w:hideMark/>
          </w:tcPr>
          <w:p w14:paraId="3894535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Zemas frekvences</w:t>
            </w:r>
          </w:p>
        </w:tc>
        <w:tc>
          <w:tcPr>
            <w:tcW w:w="1159" w:type="dxa"/>
            <w:tcBorders>
              <w:top w:val="single" w:sz="4" w:space="0" w:color="000000"/>
              <w:left w:val="single" w:sz="4" w:space="0" w:color="000000"/>
              <w:bottom w:val="single" w:sz="4" w:space="0" w:color="000000"/>
              <w:right w:val="single" w:sz="4" w:space="0" w:color="000000"/>
            </w:tcBorders>
            <w:hideMark/>
          </w:tcPr>
          <w:p w14:paraId="2D4EC44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f&lt;</w:t>
            </w:r>
          </w:p>
        </w:tc>
        <w:tc>
          <w:tcPr>
            <w:tcW w:w="1274" w:type="dxa"/>
            <w:tcBorders>
              <w:top w:val="single" w:sz="4" w:space="0" w:color="000000"/>
              <w:left w:val="single" w:sz="4" w:space="0" w:color="000000"/>
              <w:bottom w:val="single" w:sz="4" w:space="0" w:color="000000"/>
              <w:right w:val="single" w:sz="4" w:space="0" w:color="000000"/>
            </w:tcBorders>
            <w:hideMark/>
          </w:tcPr>
          <w:p w14:paraId="41CC485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47</w:t>
            </w:r>
          </w:p>
        </w:tc>
        <w:tc>
          <w:tcPr>
            <w:tcW w:w="710" w:type="dxa"/>
            <w:tcBorders>
              <w:top w:val="single" w:sz="4" w:space="0" w:color="000000"/>
              <w:left w:val="single" w:sz="4" w:space="0" w:color="000000"/>
              <w:bottom w:val="single" w:sz="4" w:space="0" w:color="000000"/>
              <w:right w:val="single" w:sz="4" w:space="0" w:color="000000"/>
            </w:tcBorders>
            <w:hideMark/>
          </w:tcPr>
          <w:p w14:paraId="5500BB3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H</w:t>
            </w:r>
            <w:r w:rsidRPr="002B2DCB">
              <w:rPr>
                <w:rFonts w:asciiTheme="majorBidi" w:hAnsiTheme="majorBidi" w:cstheme="majorBidi"/>
                <w:sz w:val="24"/>
                <w:szCs w:val="24"/>
                <w:lang w:val="lv-LV"/>
              </w:rPr>
              <w:lastRenderedPageBreak/>
              <w:t>z</w:t>
            </w:r>
          </w:p>
        </w:tc>
        <w:tc>
          <w:tcPr>
            <w:tcW w:w="991" w:type="dxa"/>
            <w:tcBorders>
              <w:top w:val="single" w:sz="4" w:space="0" w:color="000000"/>
              <w:left w:val="single" w:sz="4" w:space="0" w:color="000000"/>
              <w:bottom w:val="single" w:sz="4" w:space="0" w:color="000000"/>
              <w:right w:val="single" w:sz="4" w:space="0" w:color="000000"/>
            </w:tcBorders>
            <w:hideMark/>
          </w:tcPr>
          <w:p w14:paraId="181B76B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20</w:t>
            </w:r>
            <w:r w:rsidRPr="002B2DCB">
              <w:rPr>
                <w:rFonts w:asciiTheme="majorBidi" w:hAnsiTheme="majorBidi" w:cstheme="majorBidi"/>
                <w:sz w:val="24"/>
                <w:szCs w:val="24"/>
                <w:lang w:val="lv-LV"/>
              </w:rPr>
              <w:lastRenderedPageBreak/>
              <w:t>0</w:t>
            </w:r>
          </w:p>
        </w:tc>
        <w:tc>
          <w:tcPr>
            <w:tcW w:w="684" w:type="dxa"/>
            <w:tcBorders>
              <w:top w:val="single" w:sz="4" w:space="0" w:color="000000"/>
              <w:left w:val="single" w:sz="4" w:space="0" w:color="000000"/>
              <w:bottom w:val="single" w:sz="4" w:space="0" w:color="000000"/>
              <w:right w:val="single" w:sz="4" w:space="0" w:color="000000"/>
            </w:tcBorders>
            <w:hideMark/>
          </w:tcPr>
          <w:p w14:paraId="70A516E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m</w:t>
            </w:r>
            <w:r w:rsidRPr="002B2DCB">
              <w:rPr>
                <w:rFonts w:asciiTheme="majorBidi" w:hAnsiTheme="majorBidi" w:cstheme="majorBidi"/>
                <w:sz w:val="24"/>
                <w:szCs w:val="24"/>
                <w:lang w:val="lv-LV"/>
              </w:rPr>
              <w:lastRenderedPageBreak/>
              <w:t>s</w:t>
            </w:r>
          </w:p>
        </w:tc>
        <w:tc>
          <w:tcPr>
            <w:tcW w:w="1747" w:type="dxa"/>
            <w:tcBorders>
              <w:top w:val="single" w:sz="4" w:space="0" w:color="000000"/>
              <w:left w:val="single" w:sz="4" w:space="0" w:color="000000"/>
              <w:bottom w:val="single" w:sz="4" w:space="0" w:color="000000"/>
              <w:right w:val="single" w:sz="4" w:space="0" w:color="000000"/>
            </w:tcBorders>
            <w:hideMark/>
          </w:tcPr>
          <w:p w14:paraId="086B808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200 ms</w:t>
            </w:r>
          </w:p>
        </w:tc>
      </w:tr>
      <w:tr w:rsidR="00FB1135" w:rsidRPr="002B2DCB" w14:paraId="7F658FFA" w14:textId="77777777" w:rsidTr="00022C4F">
        <w:trPr>
          <w:trHeight w:val="400"/>
        </w:trPr>
        <w:tc>
          <w:tcPr>
            <w:tcW w:w="3547" w:type="dxa"/>
            <w:tcBorders>
              <w:top w:val="single" w:sz="4" w:space="0" w:color="000000"/>
              <w:left w:val="single" w:sz="4" w:space="0" w:color="000000"/>
              <w:bottom w:val="single" w:sz="4" w:space="0" w:color="000000"/>
              <w:right w:val="single" w:sz="4" w:space="0" w:color="000000"/>
            </w:tcBorders>
            <w:hideMark/>
          </w:tcPr>
          <w:p w14:paraId="497127C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Biežuma maiņa</w:t>
            </w:r>
          </w:p>
        </w:tc>
        <w:tc>
          <w:tcPr>
            <w:tcW w:w="1159" w:type="dxa"/>
            <w:tcBorders>
              <w:top w:val="single" w:sz="4" w:space="0" w:color="000000"/>
              <w:left w:val="single" w:sz="4" w:space="0" w:color="000000"/>
              <w:bottom w:val="single" w:sz="4" w:space="0" w:color="000000"/>
              <w:right w:val="single" w:sz="4" w:space="0" w:color="000000"/>
            </w:tcBorders>
            <w:hideMark/>
          </w:tcPr>
          <w:p w14:paraId="1510848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df/dt</w:t>
            </w:r>
          </w:p>
        </w:tc>
        <w:tc>
          <w:tcPr>
            <w:tcW w:w="1274" w:type="dxa"/>
            <w:tcBorders>
              <w:top w:val="single" w:sz="4" w:space="0" w:color="000000"/>
              <w:left w:val="single" w:sz="4" w:space="0" w:color="000000"/>
              <w:bottom w:val="single" w:sz="4" w:space="0" w:color="000000"/>
              <w:right w:val="single" w:sz="4" w:space="0" w:color="000000"/>
            </w:tcBorders>
            <w:hideMark/>
          </w:tcPr>
          <w:p w14:paraId="35B899C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±2.5</w:t>
            </w:r>
          </w:p>
        </w:tc>
        <w:tc>
          <w:tcPr>
            <w:tcW w:w="710" w:type="dxa"/>
            <w:tcBorders>
              <w:top w:val="single" w:sz="4" w:space="0" w:color="000000"/>
              <w:left w:val="single" w:sz="4" w:space="0" w:color="000000"/>
              <w:bottom w:val="single" w:sz="4" w:space="0" w:color="000000"/>
              <w:right w:val="single" w:sz="4" w:space="0" w:color="000000"/>
            </w:tcBorders>
            <w:hideMark/>
          </w:tcPr>
          <w:p w14:paraId="05EFB79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Hz/s</w:t>
            </w:r>
          </w:p>
        </w:tc>
        <w:tc>
          <w:tcPr>
            <w:tcW w:w="991" w:type="dxa"/>
            <w:tcBorders>
              <w:top w:val="single" w:sz="4" w:space="0" w:color="000000"/>
              <w:left w:val="single" w:sz="4" w:space="0" w:color="000000"/>
              <w:bottom w:val="single" w:sz="4" w:space="0" w:color="000000"/>
              <w:right w:val="single" w:sz="4" w:space="0" w:color="000000"/>
            </w:tcBorders>
            <w:hideMark/>
          </w:tcPr>
          <w:p w14:paraId="5861F47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50...100</w:t>
            </w:r>
          </w:p>
        </w:tc>
        <w:tc>
          <w:tcPr>
            <w:tcW w:w="684" w:type="dxa"/>
            <w:tcBorders>
              <w:top w:val="single" w:sz="4" w:space="0" w:color="000000"/>
              <w:left w:val="single" w:sz="4" w:space="0" w:color="000000"/>
              <w:bottom w:val="single" w:sz="4" w:space="0" w:color="000000"/>
              <w:right w:val="single" w:sz="4" w:space="0" w:color="000000"/>
            </w:tcBorders>
            <w:hideMark/>
          </w:tcPr>
          <w:p w14:paraId="40EC5B5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ms</w:t>
            </w:r>
          </w:p>
        </w:tc>
        <w:tc>
          <w:tcPr>
            <w:tcW w:w="1747" w:type="dxa"/>
            <w:tcBorders>
              <w:top w:val="single" w:sz="4" w:space="0" w:color="000000"/>
              <w:left w:val="single" w:sz="4" w:space="0" w:color="000000"/>
              <w:bottom w:val="single" w:sz="4" w:space="0" w:color="000000"/>
              <w:right w:val="single" w:sz="4" w:space="0" w:color="000000"/>
            </w:tcBorders>
            <w:hideMark/>
          </w:tcPr>
          <w:p w14:paraId="4677DCF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80 ms</w:t>
            </w:r>
          </w:p>
        </w:tc>
      </w:tr>
    </w:tbl>
    <w:p w14:paraId="781DF1D8" w14:textId="77777777" w:rsidR="00022C4F" w:rsidRPr="002B2DCB" w:rsidRDefault="00022C4F" w:rsidP="00133A18">
      <w:pPr>
        <w:pStyle w:val="BodyText"/>
        <w:spacing w:before="41" w:line="360" w:lineRule="auto"/>
        <w:ind w:right="646"/>
        <w:jc w:val="center"/>
        <w:rPr>
          <w:rFonts w:asciiTheme="majorBidi" w:hAnsiTheme="majorBidi" w:cstheme="majorBidi"/>
          <w:sz w:val="24"/>
          <w:szCs w:val="24"/>
          <w:lang w:val="lv-LV"/>
        </w:rPr>
      </w:pPr>
      <w:bookmarkStart w:id="66" w:name="_bookmark144"/>
      <w:bookmarkEnd w:id="66"/>
    </w:p>
    <w:p w14:paraId="3B90E3B8" w14:textId="33344A95"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r w:rsidRPr="002B2DCB">
        <w:rPr>
          <w:rFonts w:asciiTheme="majorBidi" w:hAnsiTheme="majorBidi" w:cstheme="majorBidi"/>
          <w:b/>
          <w:bCs/>
          <w:sz w:val="24"/>
          <w:szCs w:val="24"/>
          <w:u w:val="single"/>
          <w:lang w:val="lv-LV"/>
        </w:rPr>
        <w:t>C kategorijas vēja elektrostacijas</w:t>
      </w:r>
    </w:p>
    <w:p w14:paraId="407CEF7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Aizsardzības funkcijām ar attiecīgajiem darbības iestatījumiem un nostrādāšanas laikiem jābūt tādiem, kā parādīts turpmāk tabulā.</w:t>
      </w:r>
    </w:p>
    <w:p w14:paraId="13FACDF2" w14:textId="69AA2C27" w:rsidR="00FB1135" w:rsidRPr="002B2DCB" w:rsidRDefault="00022C4F" w:rsidP="00133A18">
      <w:pPr>
        <w:pStyle w:val="BodyText"/>
        <w:spacing w:before="41" w:line="360" w:lineRule="auto"/>
        <w:ind w:right="646"/>
        <w:jc w:val="right"/>
        <w:rPr>
          <w:rFonts w:asciiTheme="majorBidi" w:hAnsiTheme="majorBidi" w:cstheme="majorBidi"/>
          <w:sz w:val="24"/>
          <w:szCs w:val="24"/>
          <w:lang w:val="lv-LV"/>
        </w:rPr>
      </w:pPr>
      <w:r w:rsidRPr="002B2DCB">
        <w:rPr>
          <w:rFonts w:asciiTheme="majorBidi" w:hAnsiTheme="majorBidi" w:cstheme="majorBidi"/>
          <w:sz w:val="24"/>
          <w:szCs w:val="24"/>
          <w:lang w:val="lv-LV"/>
        </w:rPr>
        <w:t>5.11. tabula Prasības C kategorijas vēja elektrostacijām.</w:t>
      </w:r>
    </w:p>
    <w:tbl>
      <w:tblPr>
        <w:tblW w:w="10031"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0"/>
        <w:gridCol w:w="1388"/>
        <w:gridCol w:w="1277"/>
        <w:gridCol w:w="708"/>
        <w:gridCol w:w="1133"/>
        <w:gridCol w:w="711"/>
        <w:gridCol w:w="1844"/>
      </w:tblGrid>
      <w:tr w:rsidR="00FB1135" w:rsidRPr="002B2DCB" w14:paraId="45C2E774" w14:textId="77777777" w:rsidTr="00022C4F">
        <w:trPr>
          <w:trHeight w:val="601"/>
        </w:trPr>
        <w:tc>
          <w:tcPr>
            <w:tcW w:w="2970" w:type="dxa"/>
            <w:tcBorders>
              <w:top w:val="single" w:sz="4" w:space="0" w:color="000000"/>
              <w:left w:val="single" w:sz="4" w:space="0" w:color="000000"/>
              <w:bottom w:val="single" w:sz="4" w:space="0" w:color="000000"/>
              <w:right w:val="single" w:sz="4" w:space="0" w:color="000000"/>
            </w:tcBorders>
          </w:tcPr>
          <w:p w14:paraId="17BB751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0D8895D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Aizsardzības funkcija</w:t>
            </w:r>
          </w:p>
        </w:tc>
        <w:tc>
          <w:tcPr>
            <w:tcW w:w="1388" w:type="dxa"/>
            <w:tcBorders>
              <w:top w:val="single" w:sz="4" w:space="0" w:color="000000"/>
              <w:left w:val="single" w:sz="4" w:space="0" w:color="000000"/>
              <w:bottom w:val="single" w:sz="4" w:space="0" w:color="000000"/>
              <w:right w:val="single" w:sz="4" w:space="0" w:color="000000"/>
            </w:tcBorders>
          </w:tcPr>
          <w:p w14:paraId="4BE9AE8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5ED84A5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Simbols</w:t>
            </w:r>
          </w:p>
        </w:tc>
        <w:tc>
          <w:tcPr>
            <w:tcW w:w="1985" w:type="dxa"/>
            <w:gridSpan w:val="2"/>
            <w:tcBorders>
              <w:top w:val="single" w:sz="4" w:space="0" w:color="000000"/>
              <w:left w:val="single" w:sz="4" w:space="0" w:color="000000"/>
              <w:bottom w:val="single" w:sz="4" w:space="0" w:color="000000"/>
              <w:right w:val="single" w:sz="4" w:space="0" w:color="000000"/>
            </w:tcBorders>
          </w:tcPr>
          <w:p w14:paraId="2AA84C9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158EE8B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Iestatīšana</w:t>
            </w:r>
          </w:p>
        </w:tc>
        <w:tc>
          <w:tcPr>
            <w:tcW w:w="1844" w:type="dxa"/>
            <w:gridSpan w:val="2"/>
            <w:tcBorders>
              <w:top w:val="single" w:sz="4" w:space="0" w:color="000000"/>
              <w:left w:val="single" w:sz="4" w:space="0" w:color="000000"/>
              <w:bottom w:val="single" w:sz="4" w:space="0" w:color="000000"/>
              <w:right w:val="single" w:sz="4" w:space="0" w:color="000000"/>
            </w:tcBorders>
          </w:tcPr>
          <w:p w14:paraId="52DACFC3" w14:textId="6D1F8F16" w:rsidR="00FB1135" w:rsidRPr="002B2DCB" w:rsidRDefault="00587A78"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Ilgums</w:t>
            </w:r>
          </w:p>
        </w:tc>
        <w:tc>
          <w:tcPr>
            <w:tcW w:w="1844" w:type="dxa"/>
            <w:tcBorders>
              <w:top w:val="single" w:sz="4" w:space="0" w:color="000000"/>
              <w:left w:val="single" w:sz="4" w:space="0" w:color="000000"/>
              <w:bottom w:val="single" w:sz="4" w:space="0" w:color="000000"/>
              <w:right w:val="single" w:sz="4" w:space="0" w:color="000000"/>
            </w:tcBorders>
            <w:hideMark/>
          </w:tcPr>
          <w:p w14:paraId="2F61609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Standarta vērtība</w:t>
            </w:r>
          </w:p>
        </w:tc>
      </w:tr>
      <w:tr w:rsidR="00FB1135" w:rsidRPr="002B2DCB" w14:paraId="6774180C" w14:textId="77777777" w:rsidTr="00022C4F">
        <w:trPr>
          <w:trHeight w:val="397"/>
        </w:trPr>
        <w:tc>
          <w:tcPr>
            <w:tcW w:w="2970" w:type="dxa"/>
            <w:tcBorders>
              <w:top w:val="single" w:sz="4" w:space="0" w:color="000000"/>
              <w:left w:val="single" w:sz="4" w:space="0" w:color="000000"/>
              <w:bottom w:val="single" w:sz="4" w:space="0" w:color="000000"/>
              <w:right w:val="single" w:sz="4" w:space="0" w:color="000000"/>
            </w:tcBorders>
            <w:hideMark/>
          </w:tcPr>
          <w:p w14:paraId="6136373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Pārspriegums (3. solis)</w:t>
            </w:r>
          </w:p>
        </w:tc>
        <w:tc>
          <w:tcPr>
            <w:tcW w:w="1388" w:type="dxa"/>
            <w:tcBorders>
              <w:top w:val="single" w:sz="4" w:space="0" w:color="000000"/>
              <w:left w:val="single" w:sz="4" w:space="0" w:color="000000"/>
              <w:bottom w:val="single" w:sz="4" w:space="0" w:color="000000"/>
              <w:right w:val="single" w:sz="4" w:space="0" w:color="000000"/>
            </w:tcBorders>
            <w:hideMark/>
          </w:tcPr>
          <w:p w14:paraId="77F200C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U&gt;&gt;&gt;</w:t>
            </w:r>
          </w:p>
        </w:tc>
        <w:tc>
          <w:tcPr>
            <w:tcW w:w="1277" w:type="dxa"/>
            <w:tcBorders>
              <w:top w:val="single" w:sz="4" w:space="0" w:color="000000"/>
              <w:left w:val="single" w:sz="4" w:space="0" w:color="000000"/>
              <w:bottom w:val="single" w:sz="4" w:space="0" w:color="000000"/>
              <w:right w:val="single" w:sz="4" w:space="0" w:color="000000"/>
            </w:tcBorders>
            <w:hideMark/>
          </w:tcPr>
          <w:p w14:paraId="1A15393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1.20 </w:t>
            </w:r>
            <w:r w:rsidRPr="002B2DCB">
              <w:rPr>
                <w:rFonts w:ascii="Cambria Math" w:hAnsi="Cambria Math" w:cs="Cambria Math"/>
                <w:sz w:val="24"/>
                <w:szCs w:val="24"/>
                <w:lang w:val="lv-LV"/>
              </w:rPr>
              <w:t>⋅</w:t>
            </w:r>
            <w:r w:rsidRPr="002B2DCB">
              <w:rPr>
                <w:rFonts w:asciiTheme="majorBidi" w:hAnsiTheme="majorBidi" w:cstheme="majorBidi"/>
                <w:sz w:val="24"/>
                <w:szCs w:val="24"/>
                <w:lang w:val="lv-LV"/>
              </w:rPr>
              <w:t>Un</w:t>
            </w:r>
          </w:p>
        </w:tc>
        <w:tc>
          <w:tcPr>
            <w:tcW w:w="708" w:type="dxa"/>
            <w:tcBorders>
              <w:top w:val="single" w:sz="4" w:space="0" w:color="000000"/>
              <w:left w:val="single" w:sz="4" w:space="0" w:color="000000"/>
              <w:bottom w:val="single" w:sz="4" w:space="0" w:color="000000"/>
              <w:right w:val="single" w:sz="4" w:space="0" w:color="000000"/>
            </w:tcBorders>
            <w:hideMark/>
          </w:tcPr>
          <w:p w14:paraId="3B4112A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w:t>
            </w:r>
          </w:p>
        </w:tc>
        <w:tc>
          <w:tcPr>
            <w:tcW w:w="1133" w:type="dxa"/>
            <w:tcBorders>
              <w:top w:val="single" w:sz="4" w:space="0" w:color="000000"/>
              <w:left w:val="single" w:sz="4" w:space="0" w:color="000000"/>
              <w:bottom w:val="single" w:sz="4" w:space="0" w:color="000000"/>
              <w:right w:val="single" w:sz="4" w:space="0" w:color="000000"/>
            </w:tcBorders>
            <w:hideMark/>
          </w:tcPr>
          <w:p w14:paraId="4A756D6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0...100</w:t>
            </w:r>
          </w:p>
        </w:tc>
        <w:tc>
          <w:tcPr>
            <w:tcW w:w="711" w:type="dxa"/>
            <w:tcBorders>
              <w:top w:val="single" w:sz="4" w:space="0" w:color="000000"/>
              <w:left w:val="single" w:sz="4" w:space="0" w:color="000000"/>
              <w:bottom w:val="single" w:sz="4" w:space="0" w:color="000000"/>
              <w:right w:val="single" w:sz="4" w:space="0" w:color="000000"/>
            </w:tcBorders>
            <w:hideMark/>
          </w:tcPr>
          <w:p w14:paraId="15F3E9D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ms</w:t>
            </w:r>
          </w:p>
        </w:tc>
        <w:tc>
          <w:tcPr>
            <w:tcW w:w="1844" w:type="dxa"/>
            <w:tcBorders>
              <w:top w:val="single" w:sz="4" w:space="0" w:color="000000"/>
              <w:left w:val="single" w:sz="4" w:space="0" w:color="000000"/>
              <w:bottom w:val="single" w:sz="4" w:space="0" w:color="000000"/>
              <w:right w:val="single" w:sz="4" w:space="0" w:color="000000"/>
            </w:tcBorders>
            <w:hideMark/>
          </w:tcPr>
          <w:p w14:paraId="495F48A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100 ms</w:t>
            </w:r>
          </w:p>
        </w:tc>
      </w:tr>
      <w:tr w:rsidR="00FB1135" w:rsidRPr="002B2DCB" w14:paraId="71DEFBC9" w14:textId="77777777" w:rsidTr="00022C4F">
        <w:trPr>
          <w:trHeight w:val="400"/>
        </w:trPr>
        <w:tc>
          <w:tcPr>
            <w:tcW w:w="2970" w:type="dxa"/>
            <w:tcBorders>
              <w:top w:val="single" w:sz="4" w:space="0" w:color="000000"/>
              <w:left w:val="single" w:sz="4" w:space="0" w:color="000000"/>
              <w:bottom w:val="single" w:sz="4" w:space="0" w:color="000000"/>
              <w:right w:val="single" w:sz="4" w:space="0" w:color="000000"/>
            </w:tcBorders>
            <w:hideMark/>
          </w:tcPr>
          <w:p w14:paraId="6BCB603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Pārspriegums (2. solis)</w:t>
            </w:r>
          </w:p>
        </w:tc>
        <w:tc>
          <w:tcPr>
            <w:tcW w:w="1388" w:type="dxa"/>
            <w:tcBorders>
              <w:top w:val="single" w:sz="4" w:space="0" w:color="000000"/>
              <w:left w:val="single" w:sz="4" w:space="0" w:color="000000"/>
              <w:bottom w:val="single" w:sz="4" w:space="0" w:color="000000"/>
              <w:right w:val="single" w:sz="4" w:space="0" w:color="000000"/>
            </w:tcBorders>
            <w:hideMark/>
          </w:tcPr>
          <w:p w14:paraId="743738B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U&gt;&gt;</w:t>
            </w:r>
          </w:p>
        </w:tc>
        <w:tc>
          <w:tcPr>
            <w:tcW w:w="1277" w:type="dxa"/>
            <w:tcBorders>
              <w:top w:val="single" w:sz="4" w:space="0" w:color="000000"/>
              <w:left w:val="single" w:sz="4" w:space="0" w:color="000000"/>
              <w:bottom w:val="single" w:sz="4" w:space="0" w:color="000000"/>
              <w:right w:val="single" w:sz="4" w:space="0" w:color="000000"/>
            </w:tcBorders>
            <w:hideMark/>
          </w:tcPr>
          <w:p w14:paraId="0587550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1.15 </w:t>
            </w:r>
            <w:r w:rsidRPr="002B2DCB">
              <w:rPr>
                <w:rFonts w:ascii="Cambria Math" w:hAnsi="Cambria Math" w:cs="Cambria Math"/>
                <w:sz w:val="24"/>
                <w:szCs w:val="24"/>
                <w:lang w:val="lv-LV"/>
              </w:rPr>
              <w:t>⋅</w:t>
            </w:r>
            <w:r w:rsidRPr="002B2DCB">
              <w:rPr>
                <w:rFonts w:asciiTheme="majorBidi" w:hAnsiTheme="majorBidi" w:cstheme="majorBidi"/>
                <w:sz w:val="24"/>
                <w:szCs w:val="24"/>
                <w:lang w:val="lv-LV"/>
              </w:rPr>
              <w:t>Un</w:t>
            </w:r>
          </w:p>
        </w:tc>
        <w:tc>
          <w:tcPr>
            <w:tcW w:w="708" w:type="dxa"/>
            <w:tcBorders>
              <w:top w:val="single" w:sz="4" w:space="0" w:color="000000"/>
              <w:left w:val="single" w:sz="4" w:space="0" w:color="000000"/>
              <w:bottom w:val="single" w:sz="4" w:space="0" w:color="000000"/>
              <w:right w:val="single" w:sz="4" w:space="0" w:color="000000"/>
            </w:tcBorders>
            <w:hideMark/>
          </w:tcPr>
          <w:p w14:paraId="33D6400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w:t>
            </w:r>
          </w:p>
        </w:tc>
        <w:tc>
          <w:tcPr>
            <w:tcW w:w="1133" w:type="dxa"/>
            <w:tcBorders>
              <w:top w:val="single" w:sz="4" w:space="0" w:color="000000"/>
              <w:left w:val="single" w:sz="4" w:space="0" w:color="000000"/>
              <w:bottom w:val="single" w:sz="4" w:space="0" w:color="000000"/>
              <w:right w:val="single" w:sz="4" w:space="0" w:color="000000"/>
            </w:tcBorders>
            <w:hideMark/>
          </w:tcPr>
          <w:p w14:paraId="3D62BC0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100...200</w:t>
            </w:r>
          </w:p>
        </w:tc>
        <w:tc>
          <w:tcPr>
            <w:tcW w:w="711" w:type="dxa"/>
            <w:tcBorders>
              <w:top w:val="single" w:sz="4" w:space="0" w:color="000000"/>
              <w:left w:val="single" w:sz="4" w:space="0" w:color="000000"/>
              <w:bottom w:val="single" w:sz="4" w:space="0" w:color="000000"/>
              <w:right w:val="single" w:sz="4" w:space="0" w:color="000000"/>
            </w:tcBorders>
            <w:hideMark/>
          </w:tcPr>
          <w:p w14:paraId="0FD566C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ms</w:t>
            </w:r>
          </w:p>
        </w:tc>
        <w:tc>
          <w:tcPr>
            <w:tcW w:w="1844" w:type="dxa"/>
            <w:tcBorders>
              <w:top w:val="single" w:sz="4" w:space="0" w:color="000000"/>
              <w:left w:val="single" w:sz="4" w:space="0" w:color="000000"/>
              <w:bottom w:val="single" w:sz="4" w:space="0" w:color="000000"/>
              <w:right w:val="single" w:sz="4" w:space="0" w:color="000000"/>
            </w:tcBorders>
            <w:hideMark/>
          </w:tcPr>
          <w:p w14:paraId="08D516F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200 ms</w:t>
            </w:r>
          </w:p>
        </w:tc>
      </w:tr>
      <w:tr w:rsidR="00FB1135" w:rsidRPr="002B2DCB" w14:paraId="04420851" w14:textId="77777777" w:rsidTr="00022C4F">
        <w:trPr>
          <w:trHeight w:val="400"/>
        </w:trPr>
        <w:tc>
          <w:tcPr>
            <w:tcW w:w="2970" w:type="dxa"/>
            <w:tcBorders>
              <w:top w:val="single" w:sz="4" w:space="0" w:color="000000"/>
              <w:left w:val="single" w:sz="4" w:space="0" w:color="000000"/>
              <w:bottom w:val="single" w:sz="4" w:space="0" w:color="000000"/>
              <w:right w:val="single" w:sz="4" w:space="0" w:color="000000"/>
            </w:tcBorders>
            <w:hideMark/>
          </w:tcPr>
          <w:p w14:paraId="126E4A1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Pārspriegums (1. solis)</w:t>
            </w:r>
          </w:p>
        </w:tc>
        <w:tc>
          <w:tcPr>
            <w:tcW w:w="1388" w:type="dxa"/>
            <w:tcBorders>
              <w:top w:val="single" w:sz="4" w:space="0" w:color="000000"/>
              <w:left w:val="single" w:sz="4" w:space="0" w:color="000000"/>
              <w:bottom w:val="single" w:sz="4" w:space="0" w:color="000000"/>
              <w:right w:val="single" w:sz="4" w:space="0" w:color="000000"/>
            </w:tcBorders>
            <w:hideMark/>
          </w:tcPr>
          <w:p w14:paraId="2C1D997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U&gt;</w:t>
            </w:r>
          </w:p>
        </w:tc>
        <w:tc>
          <w:tcPr>
            <w:tcW w:w="1277" w:type="dxa"/>
            <w:tcBorders>
              <w:top w:val="single" w:sz="4" w:space="0" w:color="000000"/>
              <w:left w:val="single" w:sz="4" w:space="0" w:color="000000"/>
              <w:bottom w:val="single" w:sz="4" w:space="0" w:color="000000"/>
              <w:right w:val="single" w:sz="4" w:space="0" w:color="000000"/>
            </w:tcBorders>
            <w:hideMark/>
          </w:tcPr>
          <w:p w14:paraId="06964CA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1.10 </w:t>
            </w:r>
            <w:r w:rsidRPr="002B2DCB">
              <w:rPr>
                <w:rFonts w:ascii="Cambria Math" w:hAnsi="Cambria Math" w:cs="Cambria Math"/>
                <w:sz w:val="24"/>
                <w:szCs w:val="24"/>
                <w:lang w:val="lv-LV"/>
              </w:rPr>
              <w:t>⋅</w:t>
            </w:r>
            <w:r w:rsidRPr="002B2DCB">
              <w:rPr>
                <w:rFonts w:asciiTheme="majorBidi" w:hAnsiTheme="majorBidi" w:cstheme="majorBidi"/>
                <w:sz w:val="24"/>
                <w:szCs w:val="24"/>
                <w:lang w:val="lv-LV"/>
              </w:rPr>
              <w:t>Un</w:t>
            </w:r>
          </w:p>
        </w:tc>
        <w:tc>
          <w:tcPr>
            <w:tcW w:w="708" w:type="dxa"/>
            <w:tcBorders>
              <w:top w:val="single" w:sz="4" w:space="0" w:color="000000"/>
              <w:left w:val="single" w:sz="4" w:space="0" w:color="000000"/>
              <w:bottom w:val="single" w:sz="4" w:space="0" w:color="000000"/>
              <w:right w:val="single" w:sz="4" w:space="0" w:color="000000"/>
            </w:tcBorders>
            <w:hideMark/>
          </w:tcPr>
          <w:p w14:paraId="4F070F9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w:t>
            </w:r>
          </w:p>
        </w:tc>
        <w:tc>
          <w:tcPr>
            <w:tcW w:w="1133" w:type="dxa"/>
            <w:tcBorders>
              <w:top w:val="single" w:sz="4" w:space="0" w:color="000000"/>
              <w:left w:val="single" w:sz="4" w:space="0" w:color="000000"/>
              <w:bottom w:val="single" w:sz="4" w:space="0" w:color="000000"/>
              <w:right w:val="single" w:sz="4" w:space="0" w:color="000000"/>
            </w:tcBorders>
            <w:hideMark/>
          </w:tcPr>
          <w:p w14:paraId="5CECD4F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60</w:t>
            </w:r>
          </w:p>
        </w:tc>
        <w:tc>
          <w:tcPr>
            <w:tcW w:w="711" w:type="dxa"/>
            <w:tcBorders>
              <w:top w:val="single" w:sz="4" w:space="0" w:color="000000"/>
              <w:left w:val="single" w:sz="4" w:space="0" w:color="000000"/>
              <w:bottom w:val="single" w:sz="4" w:space="0" w:color="000000"/>
              <w:right w:val="single" w:sz="4" w:space="0" w:color="000000"/>
            </w:tcBorders>
            <w:hideMark/>
          </w:tcPr>
          <w:p w14:paraId="04B1DBE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w:t>
            </w:r>
          </w:p>
        </w:tc>
        <w:tc>
          <w:tcPr>
            <w:tcW w:w="1844" w:type="dxa"/>
            <w:tcBorders>
              <w:top w:val="single" w:sz="4" w:space="0" w:color="000000"/>
              <w:left w:val="single" w:sz="4" w:space="0" w:color="000000"/>
              <w:bottom w:val="single" w:sz="4" w:space="0" w:color="000000"/>
              <w:right w:val="single" w:sz="4" w:space="0" w:color="000000"/>
            </w:tcBorders>
            <w:hideMark/>
          </w:tcPr>
          <w:p w14:paraId="364EB35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60 s</w:t>
            </w:r>
          </w:p>
        </w:tc>
      </w:tr>
      <w:tr w:rsidR="00FB1135" w:rsidRPr="002B2DCB" w14:paraId="72CB8F2D" w14:textId="77777777" w:rsidTr="00022C4F">
        <w:trPr>
          <w:trHeight w:val="400"/>
        </w:trPr>
        <w:tc>
          <w:tcPr>
            <w:tcW w:w="2970" w:type="dxa"/>
            <w:tcBorders>
              <w:top w:val="single" w:sz="4" w:space="0" w:color="000000"/>
              <w:left w:val="single" w:sz="4" w:space="0" w:color="000000"/>
              <w:bottom w:val="single" w:sz="4" w:space="0" w:color="000000"/>
              <w:right w:val="single" w:sz="4" w:space="0" w:color="000000"/>
            </w:tcBorders>
            <w:hideMark/>
          </w:tcPr>
          <w:p w14:paraId="7445AF6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Zemspriegums (1. solis)</w:t>
            </w:r>
          </w:p>
        </w:tc>
        <w:tc>
          <w:tcPr>
            <w:tcW w:w="1388" w:type="dxa"/>
            <w:tcBorders>
              <w:top w:val="single" w:sz="4" w:space="0" w:color="000000"/>
              <w:left w:val="single" w:sz="4" w:space="0" w:color="000000"/>
              <w:bottom w:val="single" w:sz="4" w:space="0" w:color="000000"/>
              <w:right w:val="single" w:sz="4" w:space="0" w:color="000000"/>
            </w:tcBorders>
            <w:hideMark/>
          </w:tcPr>
          <w:p w14:paraId="3066705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U&lt;</w:t>
            </w:r>
          </w:p>
        </w:tc>
        <w:tc>
          <w:tcPr>
            <w:tcW w:w="1277" w:type="dxa"/>
            <w:tcBorders>
              <w:top w:val="single" w:sz="4" w:space="0" w:color="000000"/>
              <w:left w:val="single" w:sz="4" w:space="0" w:color="000000"/>
              <w:bottom w:val="single" w:sz="4" w:space="0" w:color="000000"/>
              <w:right w:val="single" w:sz="4" w:space="0" w:color="000000"/>
            </w:tcBorders>
            <w:hideMark/>
          </w:tcPr>
          <w:p w14:paraId="64F15BF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0.90 </w:t>
            </w:r>
            <w:r w:rsidRPr="002B2DCB">
              <w:rPr>
                <w:rFonts w:ascii="Cambria Math" w:hAnsi="Cambria Math" w:cs="Cambria Math"/>
                <w:sz w:val="24"/>
                <w:szCs w:val="24"/>
                <w:lang w:val="lv-LV"/>
              </w:rPr>
              <w:t>⋅</w:t>
            </w:r>
            <w:r w:rsidRPr="002B2DCB">
              <w:rPr>
                <w:rFonts w:asciiTheme="majorBidi" w:hAnsiTheme="majorBidi" w:cstheme="majorBidi"/>
                <w:sz w:val="24"/>
                <w:szCs w:val="24"/>
                <w:lang w:val="lv-LV"/>
              </w:rPr>
              <w:t>Un</w:t>
            </w:r>
          </w:p>
        </w:tc>
        <w:tc>
          <w:tcPr>
            <w:tcW w:w="708" w:type="dxa"/>
            <w:tcBorders>
              <w:top w:val="single" w:sz="4" w:space="0" w:color="000000"/>
              <w:left w:val="single" w:sz="4" w:space="0" w:color="000000"/>
              <w:bottom w:val="single" w:sz="4" w:space="0" w:color="000000"/>
              <w:right w:val="single" w:sz="4" w:space="0" w:color="000000"/>
            </w:tcBorders>
            <w:hideMark/>
          </w:tcPr>
          <w:p w14:paraId="1A61740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w:t>
            </w:r>
          </w:p>
        </w:tc>
        <w:tc>
          <w:tcPr>
            <w:tcW w:w="1133" w:type="dxa"/>
            <w:tcBorders>
              <w:top w:val="single" w:sz="4" w:space="0" w:color="000000"/>
              <w:left w:val="single" w:sz="4" w:space="0" w:color="000000"/>
              <w:bottom w:val="single" w:sz="4" w:space="0" w:color="000000"/>
              <w:right w:val="single" w:sz="4" w:space="0" w:color="000000"/>
            </w:tcBorders>
            <w:hideMark/>
          </w:tcPr>
          <w:p w14:paraId="27AC5EC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10...60</w:t>
            </w:r>
          </w:p>
        </w:tc>
        <w:tc>
          <w:tcPr>
            <w:tcW w:w="711" w:type="dxa"/>
            <w:tcBorders>
              <w:top w:val="single" w:sz="4" w:space="0" w:color="000000"/>
              <w:left w:val="single" w:sz="4" w:space="0" w:color="000000"/>
              <w:bottom w:val="single" w:sz="4" w:space="0" w:color="000000"/>
              <w:right w:val="single" w:sz="4" w:space="0" w:color="000000"/>
            </w:tcBorders>
            <w:hideMark/>
          </w:tcPr>
          <w:p w14:paraId="1ABD8B6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w:t>
            </w:r>
          </w:p>
        </w:tc>
        <w:tc>
          <w:tcPr>
            <w:tcW w:w="1844" w:type="dxa"/>
            <w:tcBorders>
              <w:top w:val="single" w:sz="4" w:space="0" w:color="000000"/>
              <w:left w:val="single" w:sz="4" w:space="0" w:color="000000"/>
              <w:bottom w:val="single" w:sz="4" w:space="0" w:color="000000"/>
              <w:right w:val="single" w:sz="4" w:space="0" w:color="000000"/>
            </w:tcBorders>
            <w:hideMark/>
          </w:tcPr>
          <w:p w14:paraId="749AD43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10 s</w:t>
            </w:r>
          </w:p>
        </w:tc>
      </w:tr>
      <w:tr w:rsidR="00FB1135" w:rsidRPr="002B2DCB" w14:paraId="728A69A6" w14:textId="77777777" w:rsidTr="00022C4F">
        <w:trPr>
          <w:trHeight w:val="400"/>
        </w:trPr>
        <w:tc>
          <w:tcPr>
            <w:tcW w:w="2970" w:type="dxa"/>
            <w:tcBorders>
              <w:top w:val="single" w:sz="4" w:space="0" w:color="000000"/>
              <w:left w:val="single" w:sz="4" w:space="0" w:color="000000"/>
              <w:bottom w:val="single" w:sz="4" w:space="0" w:color="000000"/>
              <w:right w:val="single" w:sz="4" w:space="0" w:color="000000"/>
            </w:tcBorders>
            <w:hideMark/>
          </w:tcPr>
          <w:p w14:paraId="0640ABD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Pārmērīga frekvence</w:t>
            </w:r>
          </w:p>
        </w:tc>
        <w:tc>
          <w:tcPr>
            <w:tcW w:w="1388" w:type="dxa"/>
            <w:tcBorders>
              <w:top w:val="single" w:sz="4" w:space="0" w:color="000000"/>
              <w:left w:val="single" w:sz="4" w:space="0" w:color="000000"/>
              <w:bottom w:val="single" w:sz="4" w:space="0" w:color="000000"/>
              <w:right w:val="single" w:sz="4" w:space="0" w:color="000000"/>
            </w:tcBorders>
            <w:hideMark/>
          </w:tcPr>
          <w:p w14:paraId="7A0DC9C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f&gt;</w:t>
            </w:r>
          </w:p>
        </w:tc>
        <w:tc>
          <w:tcPr>
            <w:tcW w:w="1277" w:type="dxa"/>
            <w:tcBorders>
              <w:top w:val="single" w:sz="4" w:space="0" w:color="000000"/>
              <w:left w:val="single" w:sz="4" w:space="0" w:color="000000"/>
              <w:bottom w:val="single" w:sz="4" w:space="0" w:color="000000"/>
              <w:right w:val="single" w:sz="4" w:space="0" w:color="000000"/>
            </w:tcBorders>
            <w:hideMark/>
          </w:tcPr>
          <w:p w14:paraId="7E037DC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52</w:t>
            </w:r>
          </w:p>
        </w:tc>
        <w:tc>
          <w:tcPr>
            <w:tcW w:w="708" w:type="dxa"/>
            <w:tcBorders>
              <w:top w:val="single" w:sz="4" w:space="0" w:color="000000"/>
              <w:left w:val="single" w:sz="4" w:space="0" w:color="000000"/>
              <w:bottom w:val="single" w:sz="4" w:space="0" w:color="000000"/>
              <w:right w:val="single" w:sz="4" w:space="0" w:color="000000"/>
            </w:tcBorders>
            <w:hideMark/>
          </w:tcPr>
          <w:p w14:paraId="66FC75F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Hz</w:t>
            </w:r>
          </w:p>
        </w:tc>
        <w:tc>
          <w:tcPr>
            <w:tcW w:w="1133" w:type="dxa"/>
            <w:tcBorders>
              <w:top w:val="single" w:sz="4" w:space="0" w:color="000000"/>
              <w:left w:val="single" w:sz="4" w:space="0" w:color="000000"/>
              <w:bottom w:val="single" w:sz="4" w:space="0" w:color="000000"/>
              <w:right w:val="single" w:sz="4" w:space="0" w:color="000000"/>
            </w:tcBorders>
            <w:hideMark/>
          </w:tcPr>
          <w:p w14:paraId="7E471DC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200</w:t>
            </w:r>
          </w:p>
        </w:tc>
        <w:tc>
          <w:tcPr>
            <w:tcW w:w="711" w:type="dxa"/>
            <w:tcBorders>
              <w:top w:val="single" w:sz="4" w:space="0" w:color="000000"/>
              <w:left w:val="single" w:sz="4" w:space="0" w:color="000000"/>
              <w:bottom w:val="single" w:sz="4" w:space="0" w:color="000000"/>
              <w:right w:val="single" w:sz="4" w:space="0" w:color="000000"/>
            </w:tcBorders>
            <w:hideMark/>
          </w:tcPr>
          <w:p w14:paraId="094E8EA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ms</w:t>
            </w:r>
          </w:p>
        </w:tc>
        <w:tc>
          <w:tcPr>
            <w:tcW w:w="1844" w:type="dxa"/>
            <w:tcBorders>
              <w:top w:val="single" w:sz="4" w:space="0" w:color="000000"/>
              <w:left w:val="single" w:sz="4" w:space="0" w:color="000000"/>
              <w:bottom w:val="single" w:sz="4" w:space="0" w:color="000000"/>
              <w:right w:val="single" w:sz="4" w:space="0" w:color="000000"/>
            </w:tcBorders>
            <w:hideMark/>
          </w:tcPr>
          <w:p w14:paraId="25C430A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200 ms</w:t>
            </w:r>
          </w:p>
        </w:tc>
      </w:tr>
      <w:tr w:rsidR="00FB1135" w:rsidRPr="002B2DCB" w14:paraId="03D32F3B" w14:textId="77777777" w:rsidTr="00022C4F">
        <w:trPr>
          <w:trHeight w:val="400"/>
        </w:trPr>
        <w:tc>
          <w:tcPr>
            <w:tcW w:w="2970" w:type="dxa"/>
            <w:tcBorders>
              <w:top w:val="single" w:sz="4" w:space="0" w:color="000000"/>
              <w:left w:val="single" w:sz="4" w:space="0" w:color="000000"/>
              <w:bottom w:val="single" w:sz="4" w:space="0" w:color="000000"/>
              <w:right w:val="single" w:sz="4" w:space="0" w:color="000000"/>
            </w:tcBorders>
            <w:hideMark/>
          </w:tcPr>
          <w:p w14:paraId="43040B5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Zemas frekvences</w:t>
            </w:r>
          </w:p>
        </w:tc>
        <w:tc>
          <w:tcPr>
            <w:tcW w:w="1388" w:type="dxa"/>
            <w:tcBorders>
              <w:top w:val="single" w:sz="4" w:space="0" w:color="000000"/>
              <w:left w:val="single" w:sz="4" w:space="0" w:color="000000"/>
              <w:bottom w:val="single" w:sz="4" w:space="0" w:color="000000"/>
              <w:right w:val="single" w:sz="4" w:space="0" w:color="000000"/>
            </w:tcBorders>
            <w:hideMark/>
          </w:tcPr>
          <w:p w14:paraId="0D3453E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f&lt;</w:t>
            </w:r>
          </w:p>
        </w:tc>
        <w:tc>
          <w:tcPr>
            <w:tcW w:w="1277" w:type="dxa"/>
            <w:tcBorders>
              <w:top w:val="single" w:sz="4" w:space="0" w:color="000000"/>
              <w:left w:val="single" w:sz="4" w:space="0" w:color="000000"/>
              <w:bottom w:val="single" w:sz="4" w:space="0" w:color="000000"/>
              <w:right w:val="single" w:sz="4" w:space="0" w:color="000000"/>
            </w:tcBorders>
            <w:hideMark/>
          </w:tcPr>
          <w:p w14:paraId="2B82FD4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47</w:t>
            </w:r>
          </w:p>
        </w:tc>
        <w:tc>
          <w:tcPr>
            <w:tcW w:w="708" w:type="dxa"/>
            <w:tcBorders>
              <w:top w:val="single" w:sz="4" w:space="0" w:color="000000"/>
              <w:left w:val="single" w:sz="4" w:space="0" w:color="000000"/>
              <w:bottom w:val="single" w:sz="4" w:space="0" w:color="000000"/>
              <w:right w:val="single" w:sz="4" w:space="0" w:color="000000"/>
            </w:tcBorders>
            <w:hideMark/>
          </w:tcPr>
          <w:p w14:paraId="5B3BC0D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Hz</w:t>
            </w:r>
          </w:p>
        </w:tc>
        <w:tc>
          <w:tcPr>
            <w:tcW w:w="1133" w:type="dxa"/>
            <w:tcBorders>
              <w:top w:val="single" w:sz="4" w:space="0" w:color="000000"/>
              <w:left w:val="single" w:sz="4" w:space="0" w:color="000000"/>
              <w:bottom w:val="single" w:sz="4" w:space="0" w:color="000000"/>
              <w:right w:val="single" w:sz="4" w:space="0" w:color="000000"/>
            </w:tcBorders>
            <w:hideMark/>
          </w:tcPr>
          <w:p w14:paraId="1E620AD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200</w:t>
            </w:r>
          </w:p>
        </w:tc>
        <w:tc>
          <w:tcPr>
            <w:tcW w:w="711" w:type="dxa"/>
            <w:tcBorders>
              <w:top w:val="single" w:sz="4" w:space="0" w:color="000000"/>
              <w:left w:val="single" w:sz="4" w:space="0" w:color="000000"/>
              <w:bottom w:val="single" w:sz="4" w:space="0" w:color="000000"/>
              <w:right w:val="single" w:sz="4" w:space="0" w:color="000000"/>
            </w:tcBorders>
            <w:hideMark/>
          </w:tcPr>
          <w:p w14:paraId="3245C06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ms</w:t>
            </w:r>
          </w:p>
        </w:tc>
        <w:tc>
          <w:tcPr>
            <w:tcW w:w="1844" w:type="dxa"/>
            <w:tcBorders>
              <w:top w:val="single" w:sz="4" w:space="0" w:color="000000"/>
              <w:left w:val="single" w:sz="4" w:space="0" w:color="000000"/>
              <w:bottom w:val="single" w:sz="4" w:space="0" w:color="000000"/>
              <w:right w:val="single" w:sz="4" w:space="0" w:color="000000"/>
            </w:tcBorders>
            <w:hideMark/>
          </w:tcPr>
          <w:p w14:paraId="38F400E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200 ms</w:t>
            </w:r>
          </w:p>
        </w:tc>
      </w:tr>
      <w:tr w:rsidR="00FB1135" w:rsidRPr="002B2DCB" w14:paraId="478E2956" w14:textId="77777777" w:rsidTr="00022C4F">
        <w:trPr>
          <w:trHeight w:val="400"/>
        </w:trPr>
        <w:tc>
          <w:tcPr>
            <w:tcW w:w="2970" w:type="dxa"/>
            <w:tcBorders>
              <w:top w:val="single" w:sz="4" w:space="0" w:color="000000"/>
              <w:left w:val="single" w:sz="4" w:space="0" w:color="000000"/>
              <w:bottom w:val="single" w:sz="4" w:space="0" w:color="000000"/>
              <w:right w:val="single" w:sz="4" w:space="0" w:color="000000"/>
            </w:tcBorders>
            <w:hideMark/>
          </w:tcPr>
          <w:p w14:paraId="57C79C5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Biežuma maiņa</w:t>
            </w:r>
          </w:p>
        </w:tc>
        <w:tc>
          <w:tcPr>
            <w:tcW w:w="1388" w:type="dxa"/>
            <w:tcBorders>
              <w:top w:val="single" w:sz="4" w:space="0" w:color="000000"/>
              <w:left w:val="single" w:sz="4" w:space="0" w:color="000000"/>
              <w:bottom w:val="single" w:sz="4" w:space="0" w:color="000000"/>
              <w:right w:val="single" w:sz="4" w:space="0" w:color="000000"/>
            </w:tcBorders>
            <w:hideMark/>
          </w:tcPr>
          <w:p w14:paraId="1FC5680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df/dt</w:t>
            </w:r>
          </w:p>
        </w:tc>
        <w:tc>
          <w:tcPr>
            <w:tcW w:w="1277" w:type="dxa"/>
            <w:tcBorders>
              <w:top w:val="single" w:sz="4" w:space="0" w:color="000000"/>
              <w:left w:val="single" w:sz="4" w:space="0" w:color="000000"/>
              <w:bottom w:val="single" w:sz="4" w:space="0" w:color="000000"/>
              <w:right w:val="single" w:sz="4" w:space="0" w:color="000000"/>
            </w:tcBorders>
            <w:hideMark/>
          </w:tcPr>
          <w:p w14:paraId="7334DE1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±2.5</w:t>
            </w:r>
          </w:p>
        </w:tc>
        <w:tc>
          <w:tcPr>
            <w:tcW w:w="708" w:type="dxa"/>
            <w:tcBorders>
              <w:top w:val="single" w:sz="4" w:space="0" w:color="000000"/>
              <w:left w:val="single" w:sz="4" w:space="0" w:color="000000"/>
              <w:bottom w:val="single" w:sz="4" w:space="0" w:color="000000"/>
              <w:right w:val="single" w:sz="4" w:space="0" w:color="000000"/>
            </w:tcBorders>
            <w:hideMark/>
          </w:tcPr>
          <w:p w14:paraId="4E39C4E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Hz/s</w:t>
            </w:r>
          </w:p>
        </w:tc>
        <w:tc>
          <w:tcPr>
            <w:tcW w:w="1133" w:type="dxa"/>
            <w:tcBorders>
              <w:top w:val="single" w:sz="4" w:space="0" w:color="000000"/>
              <w:left w:val="single" w:sz="4" w:space="0" w:color="000000"/>
              <w:bottom w:val="single" w:sz="4" w:space="0" w:color="000000"/>
              <w:right w:val="single" w:sz="4" w:space="0" w:color="000000"/>
            </w:tcBorders>
            <w:hideMark/>
          </w:tcPr>
          <w:p w14:paraId="19434E4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50...100</w:t>
            </w:r>
          </w:p>
        </w:tc>
        <w:tc>
          <w:tcPr>
            <w:tcW w:w="711" w:type="dxa"/>
            <w:tcBorders>
              <w:top w:val="single" w:sz="4" w:space="0" w:color="000000"/>
              <w:left w:val="single" w:sz="4" w:space="0" w:color="000000"/>
              <w:bottom w:val="single" w:sz="4" w:space="0" w:color="000000"/>
              <w:right w:val="single" w:sz="4" w:space="0" w:color="000000"/>
            </w:tcBorders>
            <w:hideMark/>
          </w:tcPr>
          <w:p w14:paraId="461DA48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ms</w:t>
            </w:r>
          </w:p>
        </w:tc>
        <w:tc>
          <w:tcPr>
            <w:tcW w:w="1844" w:type="dxa"/>
            <w:tcBorders>
              <w:top w:val="single" w:sz="4" w:space="0" w:color="000000"/>
              <w:left w:val="single" w:sz="4" w:space="0" w:color="000000"/>
              <w:bottom w:val="single" w:sz="4" w:space="0" w:color="000000"/>
              <w:right w:val="single" w:sz="4" w:space="0" w:color="000000"/>
            </w:tcBorders>
            <w:hideMark/>
          </w:tcPr>
          <w:p w14:paraId="7A3E6AA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80 ms</w:t>
            </w:r>
          </w:p>
        </w:tc>
      </w:tr>
    </w:tbl>
    <w:p w14:paraId="6D9DAD6D" w14:textId="77777777" w:rsidR="00FB1135" w:rsidRPr="002B2DCB" w:rsidRDefault="00FB1135" w:rsidP="00133A18">
      <w:pPr>
        <w:pStyle w:val="BodyText"/>
        <w:spacing w:before="41" w:line="360" w:lineRule="auto"/>
        <w:ind w:right="646"/>
        <w:jc w:val="center"/>
        <w:rPr>
          <w:rFonts w:asciiTheme="majorBidi" w:hAnsiTheme="majorBidi" w:cstheme="majorBidi"/>
          <w:b/>
          <w:bCs/>
          <w:sz w:val="24"/>
          <w:szCs w:val="24"/>
          <w:u w:val="single"/>
          <w:lang w:val="lv-LV"/>
        </w:rPr>
      </w:pPr>
      <w:bookmarkStart w:id="67" w:name="_bookmark145"/>
      <w:bookmarkEnd w:id="67"/>
      <w:r w:rsidRPr="002B2DCB">
        <w:rPr>
          <w:rFonts w:asciiTheme="majorBidi" w:hAnsiTheme="majorBidi" w:cstheme="majorBidi"/>
          <w:b/>
          <w:bCs/>
          <w:sz w:val="24"/>
          <w:szCs w:val="24"/>
          <w:u w:val="single"/>
          <w:lang w:val="lv-LV"/>
        </w:rPr>
        <w:t>D kategorijas vēja elektrostacijas</w:t>
      </w:r>
    </w:p>
    <w:p w14:paraId="5513224A"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Aizsardzības funkcijām ar attiecīgajiem darbības iestatījumiem un nostrādāto laiku jābūt tādām, kā parādīts turpmāk tabulā.</w:t>
      </w:r>
    </w:p>
    <w:p w14:paraId="5A174148" w14:textId="3F3FE716" w:rsidR="00FB1135" w:rsidRPr="002B2DCB" w:rsidRDefault="00022C4F" w:rsidP="00133A18">
      <w:pPr>
        <w:pStyle w:val="BodyText"/>
        <w:spacing w:before="41" w:line="360" w:lineRule="auto"/>
        <w:ind w:right="646"/>
        <w:jc w:val="right"/>
        <w:rPr>
          <w:rFonts w:asciiTheme="majorBidi" w:hAnsiTheme="majorBidi" w:cstheme="majorBidi"/>
          <w:sz w:val="24"/>
          <w:szCs w:val="24"/>
          <w:lang w:val="lv-LV"/>
        </w:rPr>
      </w:pPr>
      <w:r w:rsidRPr="002B2DCB">
        <w:rPr>
          <w:rFonts w:asciiTheme="majorBidi" w:hAnsiTheme="majorBidi" w:cstheme="majorBidi"/>
          <w:sz w:val="24"/>
          <w:szCs w:val="24"/>
          <w:lang w:val="lv-LV"/>
        </w:rPr>
        <w:t>5.12. tabula Prasības D kategorijas vēja elektrostacijām.</w:t>
      </w:r>
    </w:p>
    <w:tbl>
      <w:tblPr>
        <w:tblW w:w="990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371"/>
        <w:gridCol w:w="1059"/>
        <w:gridCol w:w="810"/>
        <w:gridCol w:w="1080"/>
        <w:gridCol w:w="810"/>
        <w:gridCol w:w="1530"/>
      </w:tblGrid>
      <w:tr w:rsidR="00022C4F" w:rsidRPr="002B2DCB" w14:paraId="1F55885A" w14:textId="77777777" w:rsidTr="001A1CFC">
        <w:trPr>
          <w:trHeight w:val="599"/>
        </w:trPr>
        <w:tc>
          <w:tcPr>
            <w:tcW w:w="3240" w:type="dxa"/>
            <w:tcBorders>
              <w:top w:val="single" w:sz="4" w:space="0" w:color="000000"/>
              <w:left w:val="single" w:sz="4" w:space="0" w:color="000000"/>
              <w:bottom w:val="single" w:sz="4" w:space="0" w:color="000000"/>
              <w:right w:val="single" w:sz="4" w:space="0" w:color="000000"/>
            </w:tcBorders>
          </w:tcPr>
          <w:p w14:paraId="49303D2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5AA7AEE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Aizsardzības funkcija</w:t>
            </w:r>
          </w:p>
        </w:tc>
        <w:tc>
          <w:tcPr>
            <w:tcW w:w="1371" w:type="dxa"/>
            <w:tcBorders>
              <w:top w:val="single" w:sz="4" w:space="0" w:color="000000"/>
              <w:left w:val="single" w:sz="4" w:space="0" w:color="000000"/>
              <w:bottom w:val="single" w:sz="4" w:space="0" w:color="000000"/>
              <w:right w:val="single" w:sz="4" w:space="0" w:color="000000"/>
            </w:tcBorders>
          </w:tcPr>
          <w:p w14:paraId="6DEDBFA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54DEBE3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Simbols</w:t>
            </w:r>
          </w:p>
        </w:tc>
        <w:tc>
          <w:tcPr>
            <w:tcW w:w="1869" w:type="dxa"/>
            <w:gridSpan w:val="2"/>
            <w:tcBorders>
              <w:top w:val="single" w:sz="4" w:space="0" w:color="000000"/>
              <w:left w:val="single" w:sz="4" w:space="0" w:color="000000"/>
              <w:bottom w:val="single" w:sz="4" w:space="0" w:color="000000"/>
              <w:right w:val="single" w:sz="4" w:space="0" w:color="000000"/>
            </w:tcBorders>
          </w:tcPr>
          <w:p w14:paraId="0035102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0EB8F0B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Iestatīšana</w:t>
            </w:r>
          </w:p>
        </w:tc>
        <w:tc>
          <w:tcPr>
            <w:tcW w:w="1890" w:type="dxa"/>
            <w:gridSpan w:val="2"/>
            <w:tcBorders>
              <w:top w:val="single" w:sz="4" w:space="0" w:color="000000"/>
              <w:left w:val="single" w:sz="4" w:space="0" w:color="000000"/>
              <w:bottom w:val="single" w:sz="4" w:space="0" w:color="000000"/>
              <w:right w:val="single" w:sz="4" w:space="0" w:color="000000"/>
            </w:tcBorders>
          </w:tcPr>
          <w:p w14:paraId="24D31705" w14:textId="77777777" w:rsidR="00793EB5" w:rsidRPr="002B2DCB" w:rsidRDefault="00793EB5" w:rsidP="00133A18">
            <w:pPr>
              <w:pStyle w:val="BodyText"/>
              <w:spacing w:before="41" w:line="360" w:lineRule="auto"/>
              <w:ind w:right="646"/>
              <w:jc w:val="both"/>
              <w:rPr>
                <w:rFonts w:asciiTheme="majorBidi" w:hAnsiTheme="majorBidi" w:cstheme="majorBidi"/>
                <w:sz w:val="24"/>
                <w:szCs w:val="24"/>
                <w:lang w:val="lv-LV"/>
              </w:rPr>
            </w:pPr>
          </w:p>
          <w:p w14:paraId="24A11ED1" w14:textId="2A128DB5" w:rsidR="00FB1135" w:rsidRPr="002B2DCB" w:rsidRDefault="00793EB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Ilgums</w:t>
            </w:r>
          </w:p>
        </w:tc>
        <w:tc>
          <w:tcPr>
            <w:tcW w:w="1530" w:type="dxa"/>
            <w:tcBorders>
              <w:top w:val="single" w:sz="4" w:space="0" w:color="000000"/>
              <w:left w:val="single" w:sz="4" w:space="0" w:color="000000"/>
              <w:bottom w:val="single" w:sz="4" w:space="0" w:color="000000"/>
              <w:right w:val="single" w:sz="4" w:space="0" w:color="000000"/>
            </w:tcBorders>
            <w:hideMark/>
          </w:tcPr>
          <w:p w14:paraId="54280BB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Standarta vērtība</w:t>
            </w:r>
          </w:p>
        </w:tc>
      </w:tr>
      <w:tr w:rsidR="00022C4F" w:rsidRPr="002B2DCB" w14:paraId="721E8EBD" w14:textId="77777777" w:rsidTr="001A1CFC">
        <w:trPr>
          <w:trHeight w:val="400"/>
        </w:trPr>
        <w:tc>
          <w:tcPr>
            <w:tcW w:w="3240" w:type="dxa"/>
            <w:tcBorders>
              <w:top w:val="single" w:sz="4" w:space="0" w:color="000000"/>
              <w:left w:val="single" w:sz="4" w:space="0" w:color="000000"/>
              <w:bottom w:val="single" w:sz="4" w:space="0" w:color="000000"/>
              <w:right w:val="single" w:sz="4" w:space="0" w:color="000000"/>
            </w:tcBorders>
            <w:hideMark/>
          </w:tcPr>
          <w:p w14:paraId="2F5CB29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Pārspriegums (3. solis)</w:t>
            </w:r>
          </w:p>
        </w:tc>
        <w:tc>
          <w:tcPr>
            <w:tcW w:w="1371" w:type="dxa"/>
            <w:tcBorders>
              <w:top w:val="single" w:sz="4" w:space="0" w:color="000000"/>
              <w:left w:val="single" w:sz="4" w:space="0" w:color="000000"/>
              <w:bottom w:val="single" w:sz="4" w:space="0" w:color="000000"/>
              <w:right w:val="single" w:sz="4" w:space="0" w:color="000000"/>
            </w:tcBorders>
            <w:hideMark/>
          </w:tcPr>
          <w:p w14:paraId="123D540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U&gt;&gt;&gt;</w:t>
            </w:r>
          </w:p>
        </w:tc>
        <w:tc>
          <w:tcPr>
            <w:tcW w:w="1059" w:type="dxa"/>
            <w:tcBorders>
              <w:top w:val="single" w:sz="4" w:space="0" w:color="000000"/>
              <w:left w:val="single" w:sz="4" w:space="0" w:color="000000"/>
              <w:bottom w:val="single" w:sz="4" w:space="0" w:color="000000"/>
              <w:right w:val="single" w:sz="4" w:space="0" w:color="000000"/>
            </w:tcBorders>
            <w:hideMark/>
          </w:tcPr>
          <w:p w14:paraId="55CC86D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1.20 </w:t>
            </w:r>
            <w:r w:rsidRPr="002B2DCB">
              <w:rPr>
                <w:rFonts w:ascii="Cambria Math" w:hAnsi="Cambria Math" w:cs="Cambria Math"/>
                <w:sz w:val="24"/>
                <w:szCs w:val="24"/>
                <w:lang w:val="lv-LV"/>
              </w:rPr>
              <w:t>⋅</w:t>
            </w:r>
            <w:r w:rsidRPr="002B2DCB">
              <w:rPr>
                <w:rFonts w:asciiTheme="majorBidi" w:hAnsiTheme="majorBidi" w:cstheme="majorBidi"/>
                <w:sz w:val="24"/>
                <w:szCs w:val="24"/>
                <w:lang w:val="lv-LV"/>
              </w:rPr>
              <w:t>Un</w:t>
            </w:r>
          </w:p>
        </w:tc>
        <w:tc>
          <w:tcPr>
            <w:tcW w:w="810" w:type="dxa"/>
            <w:tcBorders>
              <w:top w:val="single" w:sz="4" w:space="0" w:color="000000"/>
              <w:left w:val="single" w:sz="4" w:space="0" w:color="000000"/>
              <w:bottom w:val="single" w:sz="4" w:space="0" w:color="000000"/>
              <w:right w:val="single" w:sz="4" w:space="0" w:color="000000"/>
            </w:tcBorders>
            <w:hideMark/>
          </w:tcPr>
          <w:p w14:paraId="225D2C0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w:t>
            </w:r>
          </w:p>
        </w:tc>
        <w:tc>
          <w:tcPr>
            <w:tcW w:w="1080" w:type="dxa"/>
            <w:tcBorders>
              <w:top w:val="single" w:sz="4" w:space="0" w:color="000000"/>
              <w:left w:val="single" w:sz="4" w:space="0" w:color="000000"/>
              <w:bottom w:val="single" w:sz="4" w:space="0" w:color="000000"/>
              <w:right w:val="single" w:sz="4" w:space="0" w:color="000000"/>
            </w:tcBorders>
            <w:hideMark/>
          </w:tcPr>
          <w:p w14:paraId="6B6F37D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0...100</w:t>
            </w:r>
          </w:p>
        </w:tc>
        <w:tc>
          <w:tcPr>
            <w:tcW w:w="810" w:type="dxa"/>
            <w:tcBorders>
              <w:top w:val="single" w:sz="4" w:space="0" w:color="000000"/>
              <w:left w:val="single" w:sz="4" w:space="0" w:color="000000"/>
              <w:bottom w:val="single" w:sz="4" w:space="0" w:color="000000"/>
              <w:right w:val="single" w:sz="4" w:space="0" w:color="000000"/>
            </w:tcBorders>
            <w:hideMark/>
          </w:tcPr>
          <w:p w14:paraId="24BF67B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ms</w:t>
            </w:r>
          </w:p>
        </w:tc>
        <w:tc>
          <w:tcPr>
            <w:tcW w:w="1530" w:type="dxa"/>
            <w:tcBorders>
              <w:top w:val="single" w:sz="4" w:space="0" w:color="000000"/>
              <w:left w:val="single" w:sz="4" w:space="0" w:color="000000"/>
              <w:bottom w:val="single" w:sz="4" w:space="0" w:color="000000"/>
              <w:right w:val="single" w:sz="4" w:space="0" w:color="000000"/>
            </w:tcBorders>
            <w:hideMark/>
          </w:tcPr>
          <w:p w14:paraId="5DFA9B2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100 ms</w:t>
            </w:r>
          </w:p>
        </w:tc>
      </w:tr>
      <w:tr w:rsidR="00022C4F" w:rsidRPr="002B2DCB" w14:paraId="4DC5ED26" w14:textId="77777777" w:rsidTr="001A1CFC">
        <w:trPr>
          <w:trHeight w:val="400"/>
        </w:trPr>
        <w:tc>
          <w:tcPr>
            <w:tcW w:w="3240" w:type="dxa"/>
            <w:tcBorders>
              <w:top w:val="single" w:sz="4" w:space="0" w:color="000000"/>
              <w:left w:val="single" w:sz="4" w:space="0" w:color="000000"/>
              <w:bottom w:val="single" w:sz="4" w:space="0" w:color="000000"/>
              <w:right w:val="single" w:sz="4" w:space="0" w:color="000000"/>
            </w:tcBorders>
            <w:hideMark/>
          </w:tcPr>
          <w:p w14:paraId="1956E09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Pārspriegums (2. solis)</w:t>
            </w:r>
          </w:p>
        </w:tc>
        <w:tc>
          <w:tcPr>
            <w:tcW w:w="1371" w:type="dxa"/>
            <w:tcBorders>
              <w:top w:val="single" w:sz="4" w:space="0" w:color="000000"/>
              <w:left w:val="single" w:sz="4" w:space="0" w:color="000000"/>
              <w:bottom w:val="single" w:sz="4" w:space="0" w:color="000000"/>
              <w:right w:val="single" w:sz="4" w:space="0" w:color="000000"/>
            </w:tcBorders>
            <w:hideMark/>
          </w:tcPr>
          <w:p w14:paraId="34F4064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U&gt;&gt;</w:t>
            </w:r>
          </w:p>
        </w:tc>
        <w:tc>
          <w:tcPr>
            <w:tcW w:w="1059" w:type="dxa"/>
            <w:tcBorders>
              <w:top w:val="single" w:sz="4" w:space="0" w:color="000000"/>
              <w:left w:val="single" w:sz="4" w:space="0" w:color="000000"/>
              <w:bottom w:val="single" w:sz="4" w:space="0" w:color="000000"/>
              <w:right w:val="single" w:sz="4" w:space="0" w:color="000000"/>
            </w:tcBorders>
            <w:hideMark/>
          </w:tcPr>
          <w:p w14:paraId="10A0EB4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1.15 </w:t>
            </w:r>
            <w:r w:rsidRPr="002B2DCB">
              <w:rPr>
                <w:rFonts w:ascii="Cambria Math" w:hAnsi="Cambria Math" w:cs="Cambria Math"/>
                <w:sz w:val="24"/>
                <w:szCs w:val="24"/>
                <w:lang w:val="lv-LV"/>
              </w:rPr>
              <w:t>⋅</w:t>
            </w:r>
            <w:r w:rsidRPr="002B2DCB">
              <w:rPr>
                <w:rFonts w:asciiTheme="majorBidi" w:hAnsiTheme="majorBidi" w:cstheme="majorBidi"/>
                <w:sz w:val="24"/>
                <w:szCs w:val="24"/>
                <w:lang w:val="lv-LV"/>
              </w:rPr>
              <w:t>Un</w:t>
            </w:r>
          </w:p>
        </w:tc>
        <w:tc>
          <w:tcPr>
            <w:tcW w:w="810" w:type="dxa"/>
            <w:tcBorders>
              <w:top w:val="single" w:sz="4" w:space="0" w:color="000000"/>
              <w:left w:val="single" w:sz="4" w:space="0" w:color="000000"/>
              <w:bottom w:val="single" w:sz="4" w:space="0" w:color="000000"/>
              <w:right w:val="single" w:sz="4" w:space="0" w:color="000000"/>
            </w:tcBorders>
            <w:hideMark/>
          </w:tcPr>
          <w:p w14:paraId="086F638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w:t>
            </w:r>
          </w:p>
        </w:tc>
        <w:tc>
          <w:tcPr>
            <w:tcW w:w="1080" w:type="dxa"/>
            <w:tcBorders>
              <w:top w:val="single" w:sz="4" w:space="0" w:color="000000"/>
              <w:left w:val="single" w:sz="4" w:space="0" w:color="000000"/>
              <w:bottom w:val="single" w:sz="4" w:space="0" w:color="000000"/>
              <w:right w:val="single" w:sz="4" w:space="0" w:color="000000"/>
            </w:tcBorders>
            <w:hideMark/>
          </w:tcPr>
          <w:p w14:paraId="34491BB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100...200</w:t>
            </w:r>
          </w:p>
        </w:tc>
        <w:tc>
          <w:tcPr>
            <w:tcW w:w="810" w:type="dxa"/>
            <w:tcBorders>
              <w:top w:val="single" w:sz="4" w:space="0" w:color="000000"/>
              <w:left w:val="single" w:sz="4" w:space="0" w:color="000000"/>
              <w:bottom w:val="single" w:sz="4" w:space="0" w:color="000000"/>
              <w:right w:val="single" w:sz="4" w:space="0" w:color="000000"/>
            </w:tcBorders>
            <w:hideMark/>
          </w:tcPr>
          <w:p w14:paraId="73B9ED4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ms</w:t>
            </w:r>
          </w:p>
        </w:tc>
        <w:tc>
          <w:tcPr>
            <w:tcW w:w="1530" w:type="dxa"/>
            <w:tcBorders>
              <w:top w:val="single" w:sz="4" w:space="0" w:color="000000"/>
              <w:left w:val="single" w:sz="4" w:space="0" w:color="000000"/>
              <w:bottom w:val="single" w:sz="4" w:space="0" w:color="000000"/>
              <w:right w:val="single" w:sz="4" w:space="0" w:color="000000"/>
            </w:tcBorders>
            <w:hideMark/>
          </w:tcPr>
          <w:p w14:paraId="3ED007B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200 ms</w:t>
            </w:r>
          </w:p>
        </w:tc>
      </w:tr>
      <w:tr w:rsidR="00022C4F" w:rsidRPr="002B2DCB" w14:paraId="1989E32C" w14:textId="77777777" w:rsidTr="001A1CFC">
        <w:trPr>
          <w:trHeight w:val="400"/>
        </w:trPr>
        <w:tc>
          <w:tcPr>
            <w:tcW w:w="3240" w:type="dxa"/>
            <w:tcBorders>
              <w:top w:val="single" w:sz="4" w:space="0" w:color="000000"/>
              <w:left w:val="single" w:sz="4" w:space="0" w:color="000000"/>
              <w:bottom w:val="single" w:sz="4" w:space="0" w:color="000000"/>
              <w:right w:val="single" w:sz="4" w:space="0" w:color="000000"/>
            </w:tcBorders>
            <w:hideMark/>
          </w:tcPr>
          <w:p w14:paraId="3D279E9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Pārspriegums (1. solis)</w:t>
            </w:r>
          </w:p>
        </w:tc>
        <w:tc>
          <w:tcPr>
            <w:tcW w:w="1371" w:type="dxa"/>
            <w:tcBorders>
              <w:top w:val="single" w:sz="4" w:space="0" w:color="000000"/>
              <w:left w:val="single" w:sz="4" w:space="0" w:color="000000"/>
              <w:bottom w:val="single" w:sz="4" w:space="0" w:color="000000"/>
              <w:right w:val="single" w:sz="4" w:space="0" w:color="000000"/>
            </w:tcBorders>
            <w:hideMark/>
          </w:tcPr>
          <w:p w14:paraId="33FB4A1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U&gt;</w:t>
            </w:r>
          </w:p>
        </w:tc>
        <w:tc>
          <w:tcPr>
            <w:tcW w:w="1059" w:type="dxa"/>
            <w:tcBorders>
              <w:top w:val="single" w:sz="4" w:space="0" w:color="000000"/>
              <w:left w:val="single" w:sz="4" w:space="0" w:color="000000"/>
              <w:bottom w:val="single" w:sz="4" w:space="0" w:color="000000"/>
              <w:right w:val="single" w:sz="4" w:space="0" w:color="000000"/>
            </w:tcBorders>
            <w:hideMark/>
          </w:tcPr>
          <w:p w14:paraId="4A56224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1.10 </w:t>
            </w:r>
            <w:r w:rsidRPr="002B2DCB">
              <w:rPr>
                <w:rFonts w:ascii="Cambria Math" w:hAnsi="Cambria Math" w:cs="Cambria Math"/>
                <w:sz w:val="24"/>
                <w:szCs w:val="24"/>
                <w:lang w:val="lv-LV"/>
              </w:rPr>
              <w:t>⋅</w:t>
            </w:r>
            <w:r w:rsidRPr="002B2DCB">
              <w:rPr>
                <w:rFonts w:asciiTheme="majorBidi" w:hAnsiTheme="majorBidi" w:cstheme="majorBidi"/>
                <w:sz w:val="24"/>
                <w:szCs w:val="24"/>
                <w:lang w:val="lv-LV"/>
              </w:rPr>
              <w:t>Un</w:t>
            </w:r>
          </w:p>
        </w:tc>
        <w:tc>
          <w:tcPr>
            <w:tcW w:w="810" w:type="dxa"/>
            <w:tcBorders>
              <w:top w:val="single" w:sz="4" w:space="0" w:color="000000"/>
              <w:left w:val="single" w:sz="4" w:space="0" w:color="000000"/>
              <w:bottom w:val="single" w:sz="4" w:space="0" w:color="000000"/>
              <w:right w:val="single" w:sz="4" w:space="0" w:color="000000"/>
            </w:tcBorders>
            <w:hideMark/>
          </w:tcPr>
          <w:p w14:paraId="656DFA6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w:t>
            </w:r>
          </w:p>
        </w:tc>
        <w:tc>
          <w:tcPr>
            <w:tcW w:w="1080" w:type="dxa"/>
            <w:tcBorders>
              <w:top w:val="single" w:sz="4" w:space="0" w:color="000000"/>
              <w:left w:val="single" w:sz="4" w:space="0" w:color="000000"/>
              <w:bottom w:val="single" w:sz="4" w:space="0" w:color="000000"/>
              <w:right w:val="single" w:sz="4" w:space="0" w:color="000000"/>
            </w:tcBorders>
            <w:hideMark/>
          </w:tcPr>
          <w:p w14:paraId="472BF78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60</w:t>
            </w:r>
          </w:p>
        </w:tc>
        <w:tc>
          <w:tcPr>
            <w:tcW w:w="810" w:type="dxa"/>
            <w:tcBorders>
              <w:top w:val="single" w:sz="4" w:space="0" w:color="000000"/>
              <w:left w:val="single" w:sz="4" w:space="0" w:color="000000"/>
              <w:bottom w:val="single" w:sz="4" w:space="0" w:color="000000"/>
              <w:right w:val="single" w:sz="4" w:space="0" w:color="000000"/>
            </w:tcBorders>
            <w:hideMark/>
          </w:tcPr>
          <w:p w14:paraId="7CC3625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w:t>
            </w:r>
          </w:p>
        </w:tc>
        <w:tc>
          <w:tcPr>
            <w:tcW w:w="1530" w:type="dxa"/>
            <w:tcBorders>
              <w:top w:val="single" w:sz="4" w:space="0" w:color="000000"/>
              <w:left w:val="single" w:sz="4" w:space="0" w:color="000000"/>
              <w:bottom w:val="single" w:sz="4" w:space="0" w:color="000000"/>
              <w:right w:val="single" w:sz="4" w:space="0" w:color="000000"/>
            </w:tcBorders>
            <w:hideMark/>
          </w:tcPr>
          <w:p w14:paraId="6EA05FD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60 s</w:t>
            </w:r>
          </w:p>
        </w:tc>
      </w:tr>
      <w:tr w:rsidR="00022C4F" w:rsidRPr="002B2DCB" w14:paraId="4F487DF0" w14:textId="77777777" w:rsidTr="001A1CFC">
        <w:trPr>
          <w:trHeight w:val="397"/>
        </w:trPr>
        <w:tc>
          <w:tcPr>
            <w:tcW w:w="3240" w:type="dxa"/>
            <w:tcBorders>
              <w:top w:val="single" w:sz="4" w:space="0" w:color="000000"/>
              <w:left w:val="single" w:sz="4" w:space="0" w:color="000000"/>
              <w:bottom w:val="single" w:sz="4" w:space="0" w:color="000000"/>
              <w:right w:val="single" w:sz="4" w:space="0" w:color="000000"/>
            </w:tcBorders>
            <w:hideMark/>
          </w:tcPr>
          <w:p w14:paraId="59DCD2A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Zemspriegums (1. solis)</w:t>
            </w:r>
          </w:p>
        </w:tc>
        <w:tc>
          <w:tcPr>
            <w:tcW w:w="1371" w:type="dxa"/>
            <w:tcBorders>
              <w:top w:val="single" w:sz="4" w:space="0" w:color="000000"/>
              <w:left w:val="single" w:sz="4" w:space="0" w:color="000000"/>
              <w:bottom w:val="single" w:sz="4" w:space="0" w:color="000000"/>
              <w:right w:val="single" w:sz="4" w:space="0" w:color="000000"/>
            </w:tcBorders>
            <w:hideMark/>
          </w:tcPr>
          <w:p w14:paraId="0789DE9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U&lt;</w:t>
            </w:r>
          </w:p>
        </w:tc>
        <w:tc>
          <w:tcPr>
            <w:tcW w:w="1059" w:type="dxa"/>
            <w:tcBorders>
              <w:top w:val="single" w:sz="4" w:space="0" w:color="000000"/>
              <w:left w:val="single" w:sz="4" w:space="0" w:color="000000"/>
              <w:bottom w:val="single" w:sz="4" w:space="0" w:color="000000"/>
              <w:right w:val="single" w:sz="4" w:space="0" w:color="000000"/>
            </w:tcBorders>
            <w:hideMark/>
          </w:tcPr>
          <w:p w14:paraId="4F2DB1E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0.90 </w:t>
            </w:r>
            <w:r w:rsidRPr="002B2DCB">
              <w:rPr>
                <w:rFonts w:ascii="Cambria Math" w:hAnsi="Cambria Math" w:cs="Cambria Math"/>
                <w:sz w:val="24"/>
                <w:szCs w:val="24"/>
                <w:lang w:val="lv-LV"/>
              </w:rPr>
              <w:t>⋅</w:t>
            </w:r>
            <w:r w:rsidRPr="002B2DCB">
              <w:rPr>
                <w:rFonts w:asciiTheme="majorBidi" w:hAnsiTheme="majorBidi" w:cstheme="majorBidi"/>
                <w:sz w:val="24"/>
                <w:szCs w:val="24"/>
                <w:lang w:val="lv-LV"/>
              </w:rPr>
              <w:t>Un</w:t>
            </w:r>
          </w:p>
        </w:tc>
        <w:tc>
          <w:tcPr>
            <w:tcW w:w="810" w:type="dxa"/>
            <w:tcBorders>
              <w:top w:val="single" w:sz="4" w:space="0" w:color="000000"/>
              <w:left w:val="single" w:sz="4" w:space="0" w:color="000000"/>
              <w:bottom w:val="single" w:sz="4" w:space="0" w:color="000000"/>
              <w:right w:val="single" w:sz="4" w:space="0" w:color="000000"/>
            </w:tcBorders>
            <w:hideMark/>
          </w:tcPr>
          <w:p w14:paraId="270EE3B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w:t>
            </w:r>
          </w:p>
        </w:tc>
        <w:tc>
          <w:tcPr>
            <w:tcW w:w="1080" w:type="dxa"/>
            <w:tcBorders>
              <w:top w:val="single" w:sz="4" w:space="0" w:color="000000"/>
              <w:left w:val="single" w:sz="4" w:space="0" w:color="000000"/>
              <w:bottom w:val="single" w:sz="4" w:space="0" w:color="000000"/>
              <w:right w:val="single" w:sz="4" w:space="0" w:color="000000"/>
            </w:tcBorders>
            <w:hideMark/>
          </w:tcPr>
          <w:p w14:paraId="014242B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10...60</w:t>
            </w:r>
          </w:p>
        </w:tc>
        <w:tc>
          <w:tcPr>
            <w:tcW w:w="810" w:type="dxa"/>
            <w:tcBorders>
              <w:top w:val="single" w:sz="4" w:space="0" w:color="000000"/>
              <w:left w:val="single" w:sz="4" w:space="0" w:color="000000"/>
              <w:bottom w:val="single" w:sz="4" w:space="0" w:color="000000"/>
              <w:right w:val="single" w:sz="4" w:space="0" w:color="000000"/>
            </w:tcBorders>
            <w:hideMark/>
          </w:tcPr>
          <w:p w14:paraId="6607180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w:t>
            </w:r>
          </w:p>
        </w:tc>
        <w:tc>
          <w:tcPr>
            <w:tcW w:w="1530" w:type="dxa"/>
            <w:tcBorders>
              <w:top w:val="single" w:sz="4" w:space="0" w:color="000000"/>
              <w:left w:val="single" w:sz="4" w:space="0" w:color="000000"/>
              <w:bottom w:val="single" w:sz="4" w:space="0" w:color="000000"/>
              <w:right w:val="single" w:sz="4" w:space="0" w:color="000000"/>
            </w:tcBorders>
            <w:hideMark/>
          </w:tcPr>
          <w:p w14:paraId="3932072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10 s</w:t>
            </w:r>
          </w:p>
        </w:tc>
      </w:tr>
      <w:tr w:rsidR="00022C4F" w:rsidRPr="002B2DCB" w14:paraId="5CECD238" w14:textId="77777777" w:rsidTr="001A1CFC">
        <w:trPr>
          <w:trHeight w:val="400"/>
        </w:trPr>
        <w:tc>
          <w:tcPr>
            <w:tcW w:w="3240" w:type="dxa"/>
            <w:tcBorders>
              <w:top w:val="single" w:sz="4" w:space="0" w:color="000000"/>
              <w:left w:val="single" w:sz="4" w:space="0" w:color="000000"/>
              <w:bottom w:val="single" w:sz="4" w:space="0" w:color="000000"/>
              <w:right w:val="single" w:sz="4" w:space="0" w:color="000000"/>
            </w:tcBorders>
            <w:hideMark/>
          </w:tcPr>
          <w:p w14:paraId="2B14512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Pārmērīga frekvence</w:t>
            </w:r>
          </w:p>
        </w:tc>
        <w:tc>
          <w:tcPr>
            <w:tcW w:w="1371" w:type="dxa"/>
            <w:tcBorders>
              <w:top w:val="single" w:sz="4" w:space="0" w:color="000000"/>
              <w:left w:val="single" w:sz="4" w:space="0" w:color="000000"/>
              <w:bottom w:val="single" w:sz="4" w:space="0" w:color="000000"/>
              <w:right w:val="single" w:sz="4" w:space="0" w:color="000000"/>
            </w:tcBorders>
            <w:hideMark/>
          </w:tcPr>
          <w:p w14:paraId="457B284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f&gt;</w:t>
            </w:r>
          </w:p>
        </w:tc>
        <w:tc>
          <w:tcPr>
            <w:tcW w:w="1059" w:type="dxa"/>
            <w:tcBorders>
              <w:top w:val="single" w:sz="4" w:space="0" w:color="000000"/>
              <w:left w:val="single" w:sz="4" w:space="0" w:color="000000"/>
              <w:bottom w:val="single" w:sz="4" w:space="0" w:color="000000"/>
              <w:right w:val="single" w:sz="4" w:space="0" w:color="000000"/>
            </w:tcBorders>
            <w:hideMark/>
          </w:tcPr>
          <w:p w14:paraId="20C4179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52</w:t>
            </w:r>
          </w:p>
        </w:tc>
        <w:tc>
          <w:tcPr>
            <w:tcW w:w="810" w:type="dxa"/>
            <w:tcBorders>
              <w:top w:val="single" w:sz="4" w:space="0" w:color="000000"/>
              <w:left w:val="single" w:sz="4" w:space="0" w:color="000000"/>
              <w:bottom w:val="single" w:sz="4" w:space="0" w:color="000000"/>
              <w:right w:val="single" w:sz="4" w:space="0" w:color="000000"/>
            </w:tcBorders>
            <w:hideMark/>
          </w:tcPr>
          <w:p w14:paraId="1DC9A46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Hz</w:t>
            </w:r>
          </w:p>
        </w:tc>
        <w:tc>
          <w:tcPr>
            <w:tcW w:w="1080" w:type="dxa"/>
            <w:tcBorders>
              <w:top w:val="single" w:sz="4" w:space="0" w:color="000000"/>
              <w:left w:val="single" w:sz="4" w:space="0" w:color="000000"/>
              <w:bottom w:val="single" w:sz="4" w:space="0" w:color="000000"/>
              <w:right w:val="single" w:sz="4" w:space="0" w:color="000000"/>
            </w:tcBorders>
            <w:hideMark/>
          </w:tcPr>
          <w:p w14:paraId="5BB4746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200</w:t>
            </w:r>
          </w:p>
        </w:tc>
        <w:tc>
          <w:tcPr>
            <w:tcW w:w="810" w:type="dxa"/>
            <w:tcBorders>
              <w:top w:val="single" w:sz="4" w:space="0" w:color="000000"/>
              <w:left w:val="single" w:sz="4" w:space="0" w:color="000000"/>
              <w:bottom w:val="single" w:sz="4" w:space="0" w:color="000000"/>
              <w:right w:val="single" w:sz="4" w:space="0" w:color="000000"/>
            </w:tcBorders>
            <w:hideMark/>
          </w:tcPr>
          <w:p w14:paraId="34E3939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ms</w:t>
            </w:r>
          </w:p>
        </w:tc>
        <w:tc>
          <w:tcPr>
            <w:tcW w:w="1530" w:type="dxa"/>
            <w:tcBorders>
              <w:top w:val="single" w:sz="4" w:space="0" w:color="000000"/>
              <w:left w:val="single" w:sz="4" w:space="0" w:color="000000"/>
              <w:bottom w:val="single" w:sz="4" w:space="0" w:color="000000"/>
              <w:right w:val="single" w:sz="4" w:space="0" w:color="000000"/>
            </w:tcBorders>
            <w:hideMark/>
          </w:tcPr>
          <w:p w14:paraId="19A152A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200 ms</w:t>
            </w:r>
          </w:p>
        </w:tc>
      </w:tr>
      <w:tr w:rsidR="00022C4F" w:rsidRPr="002B2DCB" w14:paraId="23823F0E" w14:textId="77777777" w:rsidTr="001A1CFC">
        <w:trPr>
          <w:trHeight w:val="400"/>
        </w:trPr>
        <w:tc>
          <w:tcPr>
            <w:tcW w:w="3240" w:type="dxa"/>
            <w:tcBorders>
              <w:top w:val="single" w:sz="4" w:space="0" w:color="000000"/>
              <w:left w:val="single" w:sz="4" w:space="0" w:color="000000"/>
              <w:bottom w:val="single" w:sz="4" w:space="0" w:color="000000"/>
              <w:right w:val="single" w:sz="4" w:space="0" w:color="000000"/>
            </w:tcBorders>
            <w:hideMark/>
          </w:tcPr>
          <w:p w14:paraId="04498A5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Zemas frekvences</w:t>
            </w:r>
          </w:p>
        </w:tc>
        <w:tc>
          <w:tcPr>
            <w:tcW w:w="1371" w:type="dxa"/>
            <w:tcBorders>
              <w:top w:val="single" w:sz="4" w:space="0" w:color="000000"/>
              <w:left w:val="single" w:sz="4" w:space="0" w:color="000000"/>
              <w:bottom w:val="single" w:sz="4" w:space="0" w:color="000000"/>
              <w:right w:val="single" w:sz="4" w:space="0" w:color="000000"/>
            </w:tcBorders>
            <w:hideMark/>
          </w:tcPr>
          <w:p w14:paraId="144DA10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f&lt;</w:t>
            </w:r>
          </w:p>
        </w:tc>
        <w:tc>
          <w:tcPr>
            <w:tcW w:w="1059" w:type="dxa"/>
            <w:tcBorders>
              <w:top w:val="single" w:sz="4" w:space="0" w:color="000000"/>
              <w:left w:val="single" w:sz="4" w:space="0" w:color="000000"/>
              <w:bottom w:val="single" w:sz="4" w:space="0" w:color="000000"/>
              <w:right w:val="single" w:sz="4" w:space="0" w:color="000000"/>
            </w:tcBorders>
            <w:hideMark/>
          </w:tcPr>
          <w:p w14:paraId="01262B9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47</w:t>
            </w:r>
          </w:p>
        </w:tc>
        <w:tc>
          <w:tcPr>
            <w:tcW w:w="810" w:type="dxa"/>
            <w:tcBorders>
              <w:top w:val="single" w:sz="4" w:space="0" w:color="000000"/>
              <w:left w:val="single" w:sz="4" w:space="0" w:color="000000"/>
              <w:bottom w:val="single" w:sz="4" w:space="0" w:color="000000"/>
              <w:right w:val="single" w:sz="4" w:space="0" w:color="000000"/>
            </w:tcBorders>
            <w:hideMark/>
          </w:tcPr>
          <w:p w14:paraId="3063B26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H</w:t>
            </w:r>
            <w:r w:rsidRPr="002B2DCB">
              <w:rPr>
                <w:rFonts w:asciiTheme="majorBidi" w:hAnsiTheme="majorBidi" w:cstheme="majorBidi"/>
                <w:sz w:val="24"/>
                <w:szCs w:val="24"/>
                <w:lang w:val="lv-LV"/>
              </w:rPr>
              <w:lastRenderedPageBreak/>
              <w:t>z</w:t>
            </w:r>
          </w:p>
        </w:tc>
        <w:tc>
          <w:tcPr>
            <w:tcW w:w="1080" w:type="dxa"/>
            <w:tcBorders>
              <w:top w:val="single" w:sz="4" w:space="0" w:color="000000"/>
              <w:left w:val="single" w:sz="4" w:space="0" w:color="000000"/>
              <w:bottom w:val="single" w:sz="4" w:space="0" w:color="000000"/>
              <w:right w:val="single" w:sz="4" w:space="0" w:color="000000"/>
            </w:tcBorders>
            <w:hideMark/>
          </w:tcPr>
          <w:p w14:paraId="7BBFCBC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200</w:t>
            </w:r>
          </w:p>
        </w:tc>
        <w:tc>
          <w:tcPr>
            <w:tcW w:w="810" w:type="dxa"/>
            <w:tcBorders>
              <w:top w:val="single" w:sz="4" w:space="0" w:color="000000"/>
              <w:left w:val="single" w:sz="4" w:space="0" w:color="000000"/>
              <w:bottom w:val="single" w:sz="4" w:space="0" w:color="000000"/>
              <w:right w:val="single" w:sz="4" w:space="0" w:color="000000"/>
            </w:tcBorders>
            <w:hideMark/>
          </w:tcPr>
          <w:p w14:paraId="07F92C4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m</w:t>
            </w:r>
            <w:r w:rsidRPr="002B2DCB">
              <w:rPr>
                <w:rFonts w:asciiTheme="majorBidi" w:hAnsiTheme="majorBidi" w:cstheme="majorBidi"/>
                <w:sz w:val="24"/>
                <w:szCs w:val="24"/>
                <w:lang w:val="lv-LV"/>
              </w:rPr>
              <w:lastRenderedPageBreak/>
              <w:t>s</w:t>
            </w:r>
          </w:p>
        </w:tc>
        <w:tc>
          <w:tcPr>
            <w:tcW w:w="1530" w:type="dxa"/>
            <w:tcBorders>
              <w:top w:val="single" w:sz="4" w:space="0" w:color="000000"/>
              <w:left w:val="single" w:sz="4" w:space="0" w:color="000000"/>
              <w:bottom w:val="single" w:sz="4" w:space="0" w:color="000000"/>
              <w:right w:val="single" w:sz="4" w:space="0" w:color="000000"/>
            </w:tcBorders>
            <w:hideMark/>
          </w:tcPr>
          <w:p w14:paraId="7D25859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200 ms</w:t>
            </w:r>
          </w:p>
        </w:tc>
      </w:tr>
      <w:tr w:rsidR="00022C4F" w:rsidRPr="002B2DCB" w14:paraId="730B86B0" w14:textId="77777777" w:rsidTr="001A1CFC">
        <w:trPr>
          <w:trHeight w:val="400"/>
        </w:trPr>
        <w:tc>
          <w:tcPr>
            <w:tcW w:w="3240" w:type="dxa"/>
            <w:tcBorders>
              <w:top w:val="single" w:sz="4" w:space="0" w:color="000000"/>
              <w:left w:val="single" w:sz="4" w:space="0" w:color="000000"/>
              <w:bottom w:val="single" w:sz="4" w:space="0" w:color="000000"/>
              <w:right w:val="single" w:sz="4" w:space="0" w:color="000000"/>
            </w:tcBorders>
            <w:hideMark/>
          </w:tcPr>
          <w:p w14:paraId="56B9D03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Biežuma maiņa</w:t>
            </w:r>
          </w:p>
        </w:tc>
        <w:tc>
          <w:tcPr>
            <w:tcW w:w="1371" w:type="dxa"/>
            <w:tcBorders>
              <w:top w:val="single" w:sz="4" w:space="0" w:color="000000"/>
              <w:left w:val="single" w:sz="4" w:space="0" w:color="000000"/>
              <w:bottom w:val="single" w:sz="4" w:space="0" w:color="000000"/>
              <w:right w:val="single" w:sz="4" w:space="0" w:color="000000"/>
            </w:tcBorders>
            <w:hideMark/>
          </w:tcPr>
          <w:p w14:paraId="3176409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df/dt</w:t>
            </w:r>
          </w:p>
        </w:tc>
        <w:tc>
          <w:tcPr>
            <w:tcW w:w="1059" w:type="dxa"/>
            <w:tcBorders>
              <w:top w:val="single" w:sz="4" w:space="0" w:color="000000"/>
              <w:left w:val="single" w:sz="4" w:space="0" w:color="000000"/>
              <w:bottom w:val="single" w:sz="4" w:space="0" w:color="000000"/>
              <w:right w:val="single" w:sz="4" w:space="0" w:color="000000"/>
            </w:tcBorders>
            <w:hideMark/>
          </w:tcPr>
          <w:p w14:paraId="20990D4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±2.5</w:t>
            </w:r>
          </w:p>
        </w:tc>
        <w:tc>
          <w:tcPr>
            <w:tcW w:w="810" w:type="dxa"/>
            <w:tcBorders>
              <w:top w:val="single" w:sz="4" w:space="0" w:color="000000"/>
              <w:left w:val="single" w:sz="4" w:space="0" w:color="000000"/>
              <w:bottom w:val="single" w:sz="4" w:space="0" w:color="000000"/>
              <w:right w:val="single" w:sz="4" w:space="0" w:color="000000"/>
            </w:tcBorders>
            <w:hideMark/>
          </w:tcPr>
          <w:p w14:paraId="2A9EC1D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Hz/s</w:t>
            </w:r>
          </w:p>
        </w:tc>
        <w:tc>
          <w:tcPr>
            <w:tcW w:w="1080" w:type="dxa"/>
            <w:tcBorders>
              <w:top w:val="single" w:sz="4" w:space="0" w:color="000000"/>
              <w:left w:val="single" w:sz="4" w:space="0" w:color="000000"/>
              <w:bottom w:val="single" w:sz="4" w:space="0" w:color="000000"/>
              <w:right w:val="single" w:sz="4" w:space="0" w:color="000000"/>
            </w:tcBorders>
            <w:hideMark/>
          </w:tcPr>
          <w:p w14:paraId="277E602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50...100</w:t>
            </w:r>
          </w:p>
        </w:tc>
        <w:tc>
          <w:tcPr>
            <w:tcW w:w="810" w:type="dxa"/>
            <w:tcBorders>
              <w:top w:val="single" w:sz="4" w:space="0" w:color="000000"/>
              <w:left w:val="single" w:sz="4" w:space="0" w:color="000000"/>
              <w:bottom w:val="single" w:sz="4" w:space="0" w:color="000000"/>
              <w:right w:val="single" w:sz="4" w:space="0" w:color="000000"/>
            </w:tcBorders>
            <w:hideMark/>
          </w:tcPr>
          <w:p w14:paraId="363B308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ms</w:t>
            </w:r>
          </w:p>
        </w:tc>
        <w:tc>
          <w:tcPr>
            <w:tcW w:w="1530" w:type="dxa"/>
            <w:tcBorders>
              <w:top w:val="single" w:sz="4" w:space="0" w:color="000000"/>
              <w:left w:val="single" w:sz="4" w:space="0" w:color="000000"/>
              <w:bottom w:val="single" w:sz="4" w:space="0" w:color="000000"/>
              <w:right w:val="single" w:sz="4" w:space="0" w:color="000000"/>
            </w:tcBorders>
            <w:hideMark/>
          </w:tcPr>
          <w:p w14:paraId="17C170A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80 ms</w:t>
            </w:r>
          </w:p>
        </w:tc>
      </w:tr>
    </w:tbl>
    <w:p w14:paraId="03EA481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bookmarkStart w:id="68" w:name="_bookmark146"/>
      <w:bookmarkStart w:id="69" w:name="_bookmark147"/>
      <w:bookmarkEnd w:id="68"/>
      <w:bookmarkEnd w:id="69"/>
    </w:p>
    <w:p w14:paraId="08FB7ED3" w14:textId="6697B610"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bookmarkStart w:id="70" w:name="_bookmark148"/>
      <w:bookmarkEnd w:id="70"/>
      <w:r w:rsidRPr="002B2DCB">
        <w:rPr>
          <w:rFonts w:asciiTheme="majorBidi" w:hAnsiTheme="majorBidi" w:cstheme="majorBidi"/>
          <w:sz w:val="24"/>
          <w:szCs w:val="24"/>
          <w:lang w:val="lv-LV"/>
        </w:rPr>
        <w:t>Lai nodrošinātu publiskā elektroapgādes tīkla darbību, elektrostacijai jābūt sagatavotai datu apmaiņai starp vēja turbīnu operatoru un pārvades sistēmas operatoru, kā arī elektroapgādes uzņēmumu elektrostacijas sakaru saskarnē saskaņā ar regulu.</w:t>
      </w:r>
    </w:p>
    <w:p w14:paraId="27B6AC0E" w14:textId="30F8352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A2 kategorijas vēja elektrostacijām jābūt gatavām saņemt ārēju palaišanas signālu ("</w:t>
      </w:r>
      <w:r w:rsidR="001A1CFC" w:rsidRPr="002B2DCB">
        <w:rPr>
          <w:rFonts w:asciiTheme="majorBidi" w:hAnsiTheme="majorBidi" w:cstheme="majorBidi"/>
          <w:sz w:val="24"/>
          <w:szCs w:val="24"/>
          <w:lang w:val="lv-LV"/>
        </w:rPr>
        <w:t xml:space="preserve">gatavs </w:t>
      </w:r>
      <w:r w:rsidRPr="002B2DCB">
        <w:rPr>
          <w:rFonts w:asciiTheme="majorBidi" w:hAnsiTheme="majorBidi" w:cstheme="majorBidi"/>
          <w:sz w:val="24"/>
          <w:szCs w:val="24"/>
          <w:lang w:val="lv-LV"/>
        </w:rPr>
        <w:t>palaišanai") un ārēju apturēšanas signālu. Paredzams, ka ārējie signāli ir impulsu signāli.</w:t>
      </w:r>
    </w:p>
    <w:p w14:paraId="5A587545" w14:textId="13A30905"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B kategorijas vēja elektrostacijām jābūt gatavām saņemt ārēju palaišanas signālu ("</w:t>
      </w:r>
      <w:r w:rsidR="001A1CFC" w:rsidRPr="002B2DCB">
        <w:rPr>
          <w:rFonts w:asciiTheme="majorBidi" w:hAnsiTheme="majorBidi" w:cstheme="majorBidi"/>
          <w:sz w:val="24"/>
          <w:szCs w:val="24"/>
          <w:lang w:val="lv-LV"/>
        </w:rPr>
        <w:t>gatavs</w:t>
      </w:r>
      <w:r w:rsidRPr="002B2DCB">
        <w:rPr>
          <w:rFonts w:asciiTheme="majorBidi" w:hAnsiTheme="majorBidi" w:cstheme="majorBidi"/>
          <w:sz w:val="24"/>
          <w:szCs w:val="24"/>
          <w:lang w:val="lv-LV"/>
        </w:rPr>
        <w:t xml:space="preserve"> palaišanai") un ārēju apturēšanas signālu.</w:t>
      </w:r>
    </w:p>
    <w:p w14:paraId="6BDEAAF8" w14:textId="66EE84CF"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Šiem signāliem jābūt pieejamiem, izmantojot terminālu joslu vai PCOM saskarnē, izmantojot komandas</w:t>
      </w:r>
      <w:r w:rsidR="00022C4F" w:rsidRPr="002B2DCB">
        <w:rPr>
          <w:rFonts w:asciiTheme="majorBidi" w:hAnsiTheme="majorBidi" w:cstheme="majorBidi"/>
          <w:sz w:val="24"/>
          <w:szCs w:val="24"/>
          <w:lang w:val="lv-LV"/>
        </w:rPr>
        <w:t>.</w:t>
      </w:r>
    </w:p>
    <w:p w14:paraId="68CF9C18" w14:textId="6769F79A"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bookmarkStart w:id="71" w:name="_bookmark151"/>
      <w:bookmarkEnd w:id="71"/>
      <w:r w:rsidRPr="002B2DCB">
        <w:rPr>
          <w:rFonts w:asciiTheme="majorBidi" w:hAnsiTheme="majorBidi" w:cstheme="majorBidi"/>
          <w:sz w:val="24"/>
          <w:szCs w:val="24"/>
          <w:lang w:val="lv-LV"/>
        </w:rPr>
        <w:t>C un D kategorijas vēja elektrostacijām jāspēj apmainīties informāciju PCOM saskarnē.</w:t>
      </w:r>
    </w:p>
    <w:p w14:paraId="5AFDAE87" w14:textId="674CB931"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Signāliem jābūt pieejamiem PCOM saskarnē, izmantojot komandas.</w:t>
      </w:r>
    </w:p>
    <w:p w14:paraId="6D1C02C5"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Jābūt iespējai iegūt pareizus mērījumus un uzturēt datu saziņu visās situācijās, tostarp tad, kad vēja elektrostacijas ir izslēgtas un tīkls nedarbojas.</w:t>
      </w:r>
    </w:p>
    <w:p w14:paraId="1D1A999D"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Vietējai rezerves elektroapgādei jānodrošina vismaz attiecīgo mērījumu un datu reģistrēšana un vēja elektrostacijas vadības un monitoringa sistēmas kontrolēta izslēgšana. Reģistrēšana saistībā ar izslēgšanu jāveic minūšu līmenī.</w:t>
      </w:r>
    </w:p>
    <w:p w14:paraId="7CB0FB44"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Visi mērījumi un dati, kas attiecas uz reģistrēšanu un analīzi, jāreģistrē ar laika zīmēm un ar tādu precizitāti, kas nodrošina, ka šādus mērījumus un datus var savstarpēji salīdzināt un salīdzināt ar līdzīgiem ierakstiem publiskajā elektroenerģijas piegādes tīklā. </w:t>
      </w:r>
      <w:r w:rsidRPr="002B2DCB">
        <w:rPr>
          <w:rFonts w:asciiTheme="majorBidi" w:hAnsiTheme="majorBidi" w:cstheme="majorBidi"/>
          <w:sz w:val="24"/>
          <w:szCs w:val="24"/>
          <w:lang w:val="lv-LV"/>
        </w:rPr>
        <w:lastRenderedPageBreak/>
        <w:t>Laika zīmogiem jāatsaucas uz UTC ar 10 ms precizitāti un 1 ms vai lielāku precizitāti.</w:t>
      </w:r>
    </w:p>
    <w:p w14:paraId="61BBAFC0" w14:textId="7C610F98"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bookmarkStart w:id="72" w:name="_bookmark152"/>
      <w:bookmarkEnd w:id="72"/>
      <w:r w:rsidRPr="002B2DCB">
        <w:rPr>
          <w:rFonts w:asciiTheme="majorBidi" w:hAnsiTheme="majorBidi" w:cstheme="majorBidi"/>
          <w:sz w:val="24"/>
          <w:szCs w:val="24"/>
          <w:lang w:val="lv-LV"/>
        </w:rPr>
        <w:t>Informācija par vēja elektrostaciju jānorāda, jāmodelē un jāsagrupē, kā norādīts IEC 61400-25 standartu sērijā, IEC 61400-25-1, IEC 61400-25-2 un IEC 61400-25-3</w:t>
      </w:r>
      <w:r w:rsidR="00022C4F" w:rsidRPr="002B2DCB">
        <w:rPr>
          <w:rFonts w:asciiTheme="majorBidi" w:hAnsiTheme="majorBidi" w:cstheme="majorBidi"/>
          <w:sz w:val="24"/>
          <w:szCs w:val="24"/>
          <w:lang w:val="lv-LV"/>
        </w:rPr>
        <w:t>.</w:t>
      </w:r>
    </w:p>
    <w:p w14:paraId="67B5D45B" w14:textId="682F02EF"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spēkstacijai informācijas apmaiņa jāīsteno ar protokolu kopu, kā norādīts IEC 61400-25-4</w:t>
      </w:r>
      <w:r w:rsidR="00022C4F"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 xml:space="preserve">un IEC 60870-5-104 </w:t>
      </w:r>
      <w:r w:rsidR="00022C4F" w:rsidRPr="002B2DCB">
        <w:rPr>
          <w:rFonts w:asciiTheme="majorBidi" w:hAnsiTheme="majorBidi" w:cstheme="majorBidi"/>
          <w:sz w:val="24"/>
          <w:szCs w:val="24"/>
          <w:lang w:val="lv-LV"/>
        </w:rPr>
        <w:t>.</w:t>
      </w:r>
    </w:p>
    <w:p w14:paraId="3F5765D9" w14:textId="3E78A314"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Protokolu</w:t>
      </w:r>
      <w:r w:rsidR="001A1CFC" w:rsidRPr="002B2DCB">
        <w:rPr>
          <w:rFonts w:asciiTheme="majorBidi" w:hAnsiTheme="majorBidi" w:cstheme="majorBidi"/>
          <w:sz w:val="24"/>
          <w:szCs w:val="24"/>
          <w:lang w:val="lv-LV"/>
        </w:rPr>
        <w:t xml:space="preserve">s </w:t>
      </w:r>
      <w:r w:rsidRPr="002B2DCB">
        <w:rPr>
          <w:rFonts w:asciiTheme="majorBidi" w:hAnsiTheme="majorBidi" w:cstheme="majorBidi"/>
          <w:sz w:val="24"/>
          <w:szCs w:val="24"/>
          <w:lang w:val="lv-LV"/>
        </w:rPr>
        <w:t>jākonfigurē tā, lai vēja elektrostacija varētu sazināties vismaz ar divām galvenajām</w:t>
      </w:r>
      <w:r w:rsidR="001A1CFC" w:rsidRPr="002B2DCB">
        <w:rPr>
          <w:rFonts w:asciiTheme="majorBidi" w:hAnsiTheme="majorBidi" w:cstheme="majorBidi"/>
          <w:sz w:val="24"/>
          <w:szCs w:val="24"/>
          <w:lang w:val="lv-LV"/>
        </w:rPr>
        <w:t xml:space="preserve"> komunikācijas</w:t>
      </w:r>
      <w:r w:rsidRPr="002B2DCB">
        <w:rPr>
          <w:rFonts w:asciiTheme="majorBidi" w:hAnsiTheme="majorBidi" w:cstheme="majorBidi"/>
          <w:sz w:val="24"/>
          <w:szCs w:val="24"/>
          <w:lang w:val="lv-LV"/>
        </w:rPr>
        <w:t xml:space="preserve"> vienībām.</w:t>
      </w:r>
    </w:p>
    <w:p w14:paraId="52E4A9BC"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Galīgais risinājums jāsaskaņo ar pārvades sistēmas operatoru.</w:t>
      </w:r>
    </w:p>
    <w:p w14:paraId="0C0E5C32" w14:textId="36D9C3C1"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Pārvades sistēmas operatoram un elektroenerģijas piegādes uzņēmumam jābūt pieejamai datu saziņai ar elektrostaciju elektrostacijas sakaru saskarnē, ko dēvē par PCOM</w:t>
      </w:r>
      <w:r w:rsidR="00022C4F" w:rsidRPr="002B2DCB">
        <w:rPr>
          <w:rFonts w:asciiTheme="majorBidi" w:hAnsiTheme="majorBidi" w:cstheme="majorBidi"/>
          <w:sz w:val="24"/>
          <w:szCs w:val="24"/>
          <w:lang w:val="lv-LV"/>
        </w:rPr>
        <w:t>.</w:t>
      </w:r>
    </w:p>
    <w:p w14:paraId="23C8A736"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Šajā iedaļā norādītajai informācijai, mērījumu signāliem un aktivizēšanas iespējām jābūt noteiktām un pieejamām attiecīgajām pusēm, kā norādīts attiecībā uz atsevišķiem iekārtu izmēriem turpmākajās iedaļās.</w:t>
      </w:r>
    </w:p>
    <w:p w14:paraId="60BAF8AB"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Atsevišķu funkciju aktivizēšanai iekārtās un konkrētu parametru konfigurācijai jāatbilst tehniskajos noteikumos noteiktajām prasībām.</w:t>
      </w:r>
    </w:p>
    <w:p w14:paraId="5441CF86"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Konkrētas prasības attiecībā uz informācijas un signālu apjomu ir norādītas turpmākajās iedaļās par atsevišķām iekārtu kategorijām.</w:t>
      </w:r>
    </w:p>
    <w:p w14:paraId="734ED646"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bookmarkStart w:id="73" w:name="_bookmark153"/>
      <w:bookmarkEnd w:id="73"/>
      <w:r w:rsidRPr="002B2DCB">
        <w:rPr>
          <w:rFonts w:asciiTheme="majorBidi" w:hAnsiTheme="majorBidi" w:cstheme="majorBidi"/>
          <w:sz w:val="24"/>
          <w:szCs w:val="24"/>
          <w:lang w:val="lv-LV"/>
        </w:rPr>
        <w:t>A2 kategorijas vēja elektrostacijām tiešsaistes saziņa nav nepieciešama.</w:t>
      </w:r>
    </w:p>
    <w:p w14:paraId="1AD42CC0"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bookmarkStart w:id="74" w:name="_bookmark154"/>
      <w:bookmarkEnd w:id="74"/>
      <w:r w:rsidRPr="002B2DCB">
        <w:rPr>
          <w:rFonts w:asciiTheme="majorBidi" w:hAnsiTheme="majorBidi" w:cstheme="majorBidi"/>
          <w:sz w:val="24"/>
          <w:szCs w:val="24"/>
          <w:lang w:val="lv-LV"/>
        </w:rPr>
        <w:t>Lai nodrošinātu piegādes drošību, pārvades sistēmas operatoram vienmēr jāspēj aktivizēt vai deaktivizēt nepieciešamās vadības funkcijas, izmantojot arī iestatītos punktus un aktivizācijas komandas, lai mainītu pašreizējos funkciju iestatījumus.</w:t>
      </w:r>
    </w:p>
    <w:p w14:paraId="32C1BEC6" w14:textId="01EFC651"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Prasības bojājumu gadījumu reģistrēšanai publiskajā elektroenerģijas piegādes tīklā</w:t>
      </w:r>
      <w:r w:rsidR="001A1CFC"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attiecas uz D kategorijas vēja elektrostacijām.</w:t>
      </w:r>
    </w:p>
    <w:p w14:paraId="6C5A91C8"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Reģistrēšana jāveic, izmantojot elektronisko aprīkojumu, ko var konfigurēt vismaz tā, lai pieslēguma punktā reģistrētu attiecīgos incidentus attiecībā uz turpmāk minētajiem signāliem, ja sabiedriskajā elektroapgādes tīklā rodas bojājumi.</w:t>
      </w:r>
    </w:p>
    <w:p w14:paraId="79022341"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Pieslēguma punktā iekārtas īpašniekam jāuzstāda vismaz reģistrēšanas iekārtas, kas spēj </w:t>
      </w:r>
      <w:r w:rsidRPr="002B2DCB">
        <w:rPr>
          <w:rFonts w:asciiTheme="majorBidi" w:hAnsiTheme="majorBidi" w:cstheme="majorBidi"/>
          <w:sz w:val="24"/>
          <w:szCs w:val="24"/>
          <w:lang w:val="lv-LV"/>
        </w:rPr>
        <w:lastRenderedPageBreak/>
        <w:t>reģistrēt:</w:t>
      </w:r>
    </w:p>
    <w:p w14:paraId="07125B77" w14:textId="77777777" w:rsidR="00FB1135" w:rsidRPr="002B2DCB" w:rsidRDefault="00FB1135" w:rsidP="00F80DFB">
      <w:pPr>
        <w:pStyle w:val="BodyText"/>
        <w:numPr>
          <w:ilvl w:val="0"/>
          <w:numId w:val="28"/>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elektrostacijas katras fāzes spriegums</w:t>
      </w:r>
    </w:p>
    <w:p w14:paraId="664B9D53" w14:textId="77777777" w:rsidR="00FB1135" w:rsidRPr="002B2DCB" w:rsidRDefault="00FB1135" w:rsidP="00F80DFB">
      <w:pPr>
        <w:pStyle w:val="BodyText"/>
        <w:numPr>
          <w:ilvl w:val="0"/>
          <w:numId w:val="28"/>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elektrostacijas strāva katrā fāzē</w:t>
      </w:r>
    </w:p>
    <w:p w14:paraId="7DDF62B9" w14:textId="77777777" w:rsidR="00FB1135" w:rsidRPr="002B2DCB" w:rsidRDefault="00FB1135" w:rsidP="00F80DFB">
      <w:pPr>
        <w:pStyle w:val="BodyText"/>
        <w:numPr>
          <w:ilvl w:val="0"/>
          <w:numId w:val="28"/>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elektrostacijas aktīvā jauda (var aprēķināt vērtības)</w:t>
      </w:r>
    </w:p>
    <w:p w14:paraId="7DDB50C9" w14:textId="77777777" w:rsidR="00FB1135" w:rsidRPr="002B2DCB" w:rsidRDefault="00FB1135" w:rsidP="00F80DFB">
      <w:pPr>
        <w:pStyle w:val="BodyText"/>
        <w:numPr>
          <w:ilvl w:val="0"/>
          <w:numId w:val="28"/>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Reaktīvā jauda vēja elektrostacijai (var aprēķināt vērtības)</w:t>
      </w:r>
    </w:p>
    <w:p w14:paraId="61B71957" w14:textId="77777777" w:rsidR="00FB1135" w:rsidRPr="002B2DCB" w:rsidRDefault="00FB1135" w:rsidP="00F80DFB">
      <w:pPr>
        <w:pStyle w:val="BodyText"/>
        <w:numPr>
          <w:ilvl w:val="0"/>
          <w:numId w:val="28"/>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elektrostacijas frekvence.</w:t>
      </w:r>
    </w:p>
    <w:p w14:paraId="2F575385"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Elektroenerģijas piegādes uzņēmumam un pārvades sistēmas operatoram ir tiesības jebkurā laikā pieprasīt attiecīgo informāciju par vēja elektrostaciju. Izdevumi, kas saistīti ar šādiem pieprasījumiem, jāsedz elektrostacijas īpašniekam.</w:t>
      </w:r>
    </w:p>
    <w:p w14:paraId="6177A640"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Pārvades sistēmas operators var pieprasīt par vēja elektrostaciju savāktos mērījumu datus un bojājumu reģistratora datus par laikposmu līdz trim mēnešiem atpakaļ.</w:t>
      </w:r>
    </w:p>
    <w:p w14:paraId="1206A95F" w14:textId="71302E02"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Elektroenerģijas apgādes uzņēmumam un pārvades sistēmas operatoram ir tiesības jebkurā laikā pieprasīt, lai vēja elektrostacija pārbauda un dokumentē tās darbību.atbilstību šīs regulas noteikumiem. Šāds pieprasījums jāpamato ar mērījumu datiem un/vai aprēķiniem, ko norādījis elektroenerģijas piegādes uzņēmums vai pārvades sistēmas operators.</w:t>
      </w:r>
    </w:p>
    <w:p w14:paraId="15503B96" w14:textId="77777777" w:rsidR="00FB1135" w:rsidRPr="002B2DCB" w:rsidRDefault="00FB1135" w:rsidP="00133A18">
      <w:pPr>
        <w:pStyle w:val="BodyText"/>
        <w:spacing w:before="41" w:line="360" w:lineRule="auto"/>
        <w:ind w:right="646"/>
        <w:jc w:val="both"/>
        <w:rPr>
          <w:rFonts w:asciiTheme="majorBidi" w:hAnsiTheme="majorBidi" w:cstheme="majorBidi"/>
          <w:i/>
          <w:iCs/>
          <w:sz w:val="24"/>
          <w:szCs w:val="24"/>
          <w:lang w:val="lv-LV"/>
        </w:rPr>
      </w:pPr>
      <w:bookmarkStart w:id="75" w:name="_bookmark163"/>
      <w:bookmarkEnd w:id="75"/>
      <w:r w:rsidRPr="002B2DCB">
        <w:rPr>
          <w:rFonts w:asciiTheme="majorBidi" w:hAnsiTheme="majorBidi" w:cstheme="majorBidi"/>
          <w:i/>
          <w:iCs/>
          <w:sz w:val="24"/>
          <w:szCs w:val="24"/>
          <w:lang w:val="lv-LV"/>
        </w:rPr>
        <w:t>Verifikācija un dokumentācija</w:t>
      </w:r>
    </w:p>
    <w:p w14:paraId="420AA9DB"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Iekārtas īpašnieks ir atbildīgs par to, lai nodrošinātu, ka vēja elektrostacija atbilst šiem tehniskajiem noteikumiem, un par prasību ievērošanas dokumentēšanu.</w:t>
      </w:r>
    </w:p>
    <w:p w14:paraId="126408CA"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Elektroenerģijas apgādes uzņēmumam un pārvades sistēmas operatoram ir tiesības jebkurā laikā pieprasīt pārbaudi un dokumentāciju par to, ka vēja elektrostacija atbilst šo noteikumu prasībām.</w:t>
      </w:r>
    </w:p>
    <w:p w14:paraId="4EDD129B" w14:textId="77777777" w:rsidR="00CB1A0B" w:rsidRDefault="00CB1A0B" w:rsidP="00133A18">
      <w:pPr>
        <w:pStyle w:val="BodyText"/>
        <w:spacing w:before="41" w:line="360" w:lineRule="auto"/>
        <w:ind w:right="646"/>
        <w:jc w:val="both"/>
        <w:rPr>
          <w:rFonts w:asciiTheme="majorBidi" w:hAnsiTheme="majorBidi" w:cstheme="majorBidi"/>
          <w:i/>
          <w:iCs/>
          <w:sz w:val="24"/>
          <w:szCs w:val="24"/>
          <w:lang w:val="lv-LV"/>
        </w:rPr>
      </w:pPr>
    </w:p>
    <w:p w14:paraId="610202FB" w14:textId="77777777" w:rsidR="00CB1A0B" w:rsidRDefault="00CB1A0B" w:rsidP="00133A18">
      <w:pPr>
        <w:pStyle w:val="BodyText"/>
        <w:spacing w:before="41" w:line="360" w:lineRule="auto"/>
        <w:ind w:right="646"/>
        <w:jc w:val="both"/>
        <w:rPr>
          <w:rFonts w:asciiTheme="majorBidi" w:hAnsiTheme="majorBidi" w:cstheme="majorBidi"/>
          <w:i/>
          <w:iCs/>
          <w:sz w:val="24"/>
          <w:szCs w:val="24"/>
          <w:lang w:val="lv-LV"/>
        </w:rPr>
      </w:pPr>
    </w:p>
    <w:p w14:paraId="607BFB10" w14:textId="77777777" w:rsidR="00CB1A0B" w:rsidRDefault="00CB1A0B" w:rsidP="00133A18">
      <w:pPr>
        <w:pStyle w:val="BodyText"/>
        <w:spacing w:before="41" w:line="360" w:lineRule="auto"/>
        <w:ind w:right="646"/>
        <w:jc w:val="both"/>
        <w:rPr>
          <w:rFonts w:asciiTheme="majorBidi" w:hAnsiTheme="majorBidi" w:cstheme="majorBidi"/>
          <w:i/>
          <w:iCs/>
          <w:sz w:val="24"/>
          <w:szCs w:val="24"/>
          <w:lang w:val="lv-LV"/>
        </w:rPr>
      </w:pPr>
    </w:p>
    <w:p w14:paraId="452066C4" w14:textId="77777777" w:rsidR="00CB1A0B" w:rsidRDefault="00CB1A0B" w:rsidP="00133A18">
      <w:pPr>
        <w:pStyle w:val="BodyText"/>
        <w:spacing w:before="41" w:line="360" w:lineRule="auto"/>
        <w:ind w:right="646"/>
        <w:jc w:val="both"/>
        <w:rPr>
          <w:rFonts w:asciiTheme="majorBidi" w:hAnsiTheme="majorBidi" w:cstheme="majorBidi"/>
          <w:i/>
          <w:iCs/>
          <w:sz w:val="24"/>
          <w:szCs w:val="24"/>
          <w:lang w:val="lv-LV"/>
        </w:rPr>
      </w:pPr>
    </w:p>
    <w:p w14:paraId="0A45BAE9" w14:textId="77777777" w:rsidR="00CB1A0B" w:rsidRPr="002B2DCB" w:rsidRDefault="00CB1A0B" w:rsidP="00133A18">
      <w:pPr>
        <w:pStyle w:val="BodyText"/>
        <w:spacing w:before="41" w:line="360" w:lineRule="auto"/>
        <w:ind w:right="646"/>
        <w:jc w:val="both"/>
        <w:rPr>
          <w:rFonts w:asciiTheme="majorBidi" w:hAnsiTheme="majorBidi" w:cstheme="majorBidi"/>
          <w:i/>
          <w:iCs/>
          <w:sz w:val="24"/>
          <w:szCs w:val="24"/>
          <w:lang w:val="lv-LV"/>
        </w:rPr>
      </w:pPr>
    </w:p>
    <w:p w14:paraId="47D1EB8E" w14:textId="26BA1E44" w:rsidR="00FB1135" w:rsidRPr="002B2DCB" w:rsidRDefault="00660F0B" w:rsidP="00133A18">
      <w:pPr>
        <w:pStyle w:val="BodyText"/>
        <w:spacing w:before="41" w:line="360" w:lineRule="auto"/>
        <w:ind w:right="646"/>
        <w:jc w:val="right"/>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5.13. tabula Nepieciešamā dokumentācija, kas jāiesniedz par dažādām iekārtu kategorijām</w:t>
      </w:r>
    </w:p>
    <w:tbl>
      <w:tblPr>
        <w:tblW w:w="0" w:type="auto"/>
        <w:tblInd w:w="4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049"/>
        <w:gridCol w:w="1239"/>
        <w:gridCol w:w="1280"/>
        <w:gridCol w:w="1282"/>
        <w:gridCol w:w="1457"/>
      </w:tblGrid>
      <w:tr w:rsidR="00FB1135" w:rsidRPr="002B2DCB" w14:paraId="2F999197" w14:textId="77777777" w:rsidTr="00660F0B">
        <w:trPr>
          <w:trHeight w:val="1072"/>
        </w:trPr>
        <w:tc>
          <w:tcPr>
            <w:tcW w:w="3049" w:type="dxa"/>
            <w:tcBorders>
              <w:top w:val="single" w:sz="6" w:space="0" w:color="000000"/>
              <w:left w:val="single" w:sz="6" w:space="0" w:color="000000"/>
              <w:bottom w:val="single" w:sz="6" w:space="0" w:color="000000"/>
              <w:right w:val="single" w:sz="6" w:space="0" w:color="000000"/>
            </w:tcBorders>
          </w:tcPr>
          <w:p w14:paraId="3889207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Kategorija</w:t>
            </w:r>
          </w:p>
          <w:p w14:paraId="7FB032C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2598CE31" w14:textId="27884C96"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1753472" behindDoc="1" locked="0" layoutInCell="1" allowOverlap="1" wp14:anchorId="19EE4B4D" wp14:editId="03DB5756">
                      <wp:simplePos x="0" y="0"/>
                      <wp:positionH relativeFrom="column">
                        <wp:posOffset>-4445</wp:posOffset>
                      </wp:positionH>
                      <wp:positionV relativeFrom="paragraph">
                        <wp:posOffset>-434975</wp:posOffset>
                      </wp:positionV>
                      <wp:extent cx="1452880" cy="690880"/>
                      <wp:effectExtent l="0" t="0" r="13970" b="13970"/>
                      <wp:wrapNone/>
                      <wp:docPr id="1571" name="Group 213"/>
                      <wp:cNvGraphicFramePr/>
                      <a:graphic xmlns:a="http://schemas.openxmlformats.org/drawingml/2006/main">
                        <a:graphicData uri="http://schemas.microsoft.com/office/word/2010/wordprocessingGroup">
                          <wpg:wgp>
                            <wpg:cNvGrpSpPr/>
                            <wpg:grpSpPr>
                              <a:xfrm>
                                <a:off x="0" y="0"/>
                                <a:ext cx="1452880" cy="690880"/>
                                <a:chOff x="4571" y="4571"/>
                                <a:chExt cx="1443355" cy="681355"/>
                              </a:xfrm>
                            </wpg:grpSpPr>
                            <wps:wsp>
                              <wps:cNvPr id="21867094" name="Graphic 1572"/>
                              <wps:cNvSpPr/>
                              <wps:spPr>
                                <a:xfrm>
                                  <a:off x="4571" y="4571"/>
                                  <a:ext cx="1443355" cy="681355"/>
                                </a:xfrm>
                                <a:custGeom>
                                  <a:avLst/>
                                  <a:gdLst/>
                                  <a:ahLst/>
                                  <a:cxnLst/>
                                  <a:rect l="l" t="t" r="r" b="b"/>
                                  <a:pathLst>
                                    <a:path w="1443355" h="681355">
                                      <a:moveTo>
                                        <a:pt x="0" y="0"/>
                                      </a:moveTo>
                                      <a:lnTo>
                                        <a:pt x="1443227" y="681227"/>
                                      </a:lnTo>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0C0807F1" id="Group 213" o:spid="_x0000_s1026" style="position:absolute;margin-left:-.35pt;margin-top:-34.25pt;width:114.4pt;height:54.4pt;z-index:-251563008;mso-wrap-distance-left:0;mso-wrap-distance-right:0" coordorigin="45,45" coordsize="14433,6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">
                      <v:shape id="Graphic 1572" o:spid="_x0000_s1027" style="position:absolute;left:45;top:45;width:14434;height:6814;visibility:visible;mso-wrap-style:square;v-text-anchor:top" coordsize="1443355,681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" path="m,l1443227,681227e" filled="f" strokeweight=".25397mm">
                        <v:path arrowok="t"/>
                      </v:shape>
                    </v:group>
                  </w:pict>
                </mc:Fallback>
              </mc:AlternateContent>
            </w:r>
            <w:r w:rsidRPr="002B2DCB">
              <w:rPr>
                <w:rFonts w:asciiTheme="majorBidi" w:hAnsiTheme="majorBidi" w:cstheme="majorBidi"/>
                <w:sz w:val="24"/>
                <w:szCs w:val="24"/>
                <w:lang w:val="lv-LV"/>
              </w:rPr>
              <w:t>Dokumentācija</w:t>
            </w:r>
          </w:p>
        </w:tc>
        <w:tc>
          <w:tcPr>
            <w:tcW w:w="1239" w:type="dxa"/>
            <w:tcBorders>
              <w:top w:val="single" w:sz="6" w:space="0" w:color="000000"/>
              <w:left w:val="single" w:sz="6" w:space="0" w:color="000000"/>
              <w:bottom w:val="single" w:sz="6" w:space="0" w:color="000000"/>
              <w:right w:val="single" w:sz="6" w:space="0" w:color="000000"/>
            </w:tcBorders>
          </w:tcPr>
          <w:p w14:paraId="722AF5C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7524CF0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A2**)</w:t>
            </w:r>
          </w:p>
        </w:tc>
        <w:tc>
          <w:tcPr>
            <w:tcW w:w="1280" w:type="dxa"/>
            <w:tcBorders>
              <w:top w:val="single" w:sz="6" w:space="0" w:color="000000"/>
              <w:left w:val="single" w:sz="6" w:space="0" w:color="000000"/>
              <w:bottom w:val="single" w:sz="6" w:space="0" w:color="000000"/>
              <w:right w:val="single" w:sz="6" w:space="0" w:color="000000"/>
            </w:tcBorders>
          </w:tcPr>
          <w:p w14:paraId="20272EAA"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1A35F19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B</w:t>
            </w:r>
          </w:p>
        </w:tc>
        <w:tc>
          <w:tcPr>
            <w:tcW w:w="1282" w:type="dxa"/>
            <w:tcBorders>
              <w:top w:val="single" w:sz="6" w:space="0" w:color="000000"/>
              <w:left w:val="single" w:sz="6" w:space="0" w:color="000000"/>
              <w:bottom w:val="single" w:sz="6" w:space="0" w:color="000000"/>
              <w:right w:val="single" w:sz="6" w:space="0" w:color="000000"/>
            </w:tcBorders>
          </w:tcPr>
          <w:p w14:paraId="22832DA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1D7AADF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C</w:t>
            </w:r>
          </w:p>
        </w:tc>
        <w:tc>
          <w:tcPr>
            <w:tcW w:w="1457" w:type="dxa"/>
            <w:tcBorders>
              <w:top w:val="single" w:sz="6" w:space="0" w:color="000000"/>
              <w:left w:val="single" w:sz="6" w:space="0" w:color="000000"/>
              <w:bottom w:val="single" w:sz="6" w:space="0" w:color="000000"/>
              <w:right w:val="single" w:sz="6" w:space="0" w:color="000000"/>
            </w:tcBorders>
          </w:tcPr>
          <w:p w14:paraId="0671B2B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52E17D8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D</w:t>
            </w:r>
          </w:p>
        </w:tc>
      </w:tr>
      <w:tr w:rsidR="00FB1135" w:rsidRPr="002B2DCB" w14:paraId="78D91BC0" w14:textId="77777777" w:rsidTr="00660F0B">
        <w:trPr>
          <w:trHeight w:val="546"/>
        </w:trPr>
        <w:tc>
          <w:tcPr>
            <w:tcW w:w="3049" w:type="dxa"/>
            <w:tcBorders>
              <w:top w:val="single" w:sz="6" w:space="0" w:color="000000"/>
              <w:left w:val="single" w:sz="6" w:space="0" w:color="000000"/>
              <w:bottom w:val="single" w:sz="6" w:space="0" w:color="000000"/>
              <w:right w:val="single" w:sz="6" w:space="0" w:color="000000"/>
            </w:tcBorders>
            <w:hideMark/>
          </w:tcPr>
          <w:p w14:paraId="317316C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Aizsardzības funkcijas</w:t>
            </w:r>
          </w:p>
        </w:tc>
        <w:tc>
          <w:tcPr>
            <w:tcW w:w="1239" w:type="dxa"/>
            <w:tcBorders>
              <w:top w:val="single" w:sz="6" w:space="0" w:color="000000"/>
              <w:left w:val="single" w:sz="6" w:space="0" w:color="000000"/>
              <w:bottom w:val="single" w:sz="6" w:space="0" w:color="000000"/>
              <w:right w:val="single" w:sz="6" w:space="0" w:color="000000"/>
            </w:tcBorders>
            <w:hideMark/>
          </w:tcPr>
          <w:p w14:paraId="273D0691"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280" w:type="dxa"/>
            <w:tcBorders>
              <w:top w:val="single" w:sz="6" w:space="0" w:color="000000"/>
              <w:left w:val="single" w:sz="6" w:space="0" w:color="000000"/>
              <w:bottom w:val="single" w:sz="6" w:space="0" w:color="000000"/>
              <w:right w:val="single" w:sz="6" w:space="0" w:color="000000"/>
            </w:tcBorders>
            <w:hideMark/>
          </w:tcPr>
          <w:p w14:paraId="6B31A65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282" w:type="dxa"/>
            <w:tcBorders>
              <w:top w:val="single" w:sz="6" w:space="0" w:color="000000"/>
              <w:left w:val="single" w:sz="6" w:space="0" w:color="000000"/>
              <w:bottom w:val="single" w:sz="6" w:space="0" w:color="000000"/>
              <w:right w:val="single" w:sz="6" w:space="0" w:color="000000"/>
            </w:tcBorders>
            <w:hideMark/>
          </w:tcPr>
          <w:p w14:paraId="6AC7444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457" w:type="dxa"/>
            <w:tcBorders>
              <w:top w:val="single" w:sz="6" w:space="0" w:color="000000"/>
              <w:left w:val="single" w:sz="6" w:space="0" w:color="000000"/>
              <w:bottom w:val="single" w:sz="6" w:space="0" w:color="000000"/>
              <w:right w:val="single" w:sz="6" w:space="0" w:color="000000"/>
            </w:tcBorders>
            <w:hideMark/>
          </w:tcPr>
          <w:p w14:paraId="799233C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328C92A7" w14:textId="77777777" w:rsidTr="00660F0B">
        <w:trPr>
          <w:trHeight w:val="808"/>
        </w:trPr>
        <w:tc>
          <w:tcPr>
            <w:tcW w:w="3049" w:type="dxa"/>
            <w:tcBorders>
              <w:top w:val="single" w:sz="6" w:space="0" w:color="000000"/>
              <w:left w:val="single" w:sz="6" w:space="0" w:color="000000"/>
              <w:bottom w:val="single" w:sz="6" w:space="0" w:color="000000"/>
              <w:right w:val="single" w:sz="6" w:space="0" w:color="000000"/>
            </w:tcBorders>
            <w:hideMark/>
          </w:tcPr>
          <w:p w14:paraId="3C0A997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Vienas rindas attēlojums</w:t>
            </w:r>
          </w:p>
        </w:tc>
        <w:tc>
          <w:tcPr>
            <w:tcW w:w="1239" w:type="dxa"/>
            <w:tcBorders>
              <w:top w:val="single" w:sz="6" w:space="0" w:color="000000"/>
              <w:left w:val="single" w:sz="6" w:space="0" w:color="000000"/>
              <w:bottom w:val="single" w:sz="6" w:space="0" w:color="000000"/>
              <w:right w:val="single" w:sz="6" w:space="0" w:color="000000"/>
            </w:tcBorders>
          </w:tcPr>
          <w:p w14:paraId="7DAD9EA0"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08AB55C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280" w:type="dxa"/>
            <w:tcBorders>
              <w:top w:val="single" w:sz="6" w:space="0" w:color="000000"/>
              <w:left w:val="single" w:sz="6" w:space="0" w:color="000000"/>
              <w:bottom w:val="single" w:sz="6" w:space="0" w:color="000000"/>
              <w:right w:val="single" w:sz="6" w:space="0" w:color="000000"/>
            </w:tcBorders>
          </w:tcPr>
          <w:p w14:paraId="3005FA9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706A9FF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282" w:type="dxa"/>
            <w:tcBorders>
              <w:top w:val="single" w:sz="6" w:space="0" w:color="000000"/>
              <w:left w:val="single" w:sz="6" w:space="0" w:color="000000"/>
              <w:bottom w:val="single" w:sz="6" w:space="0" w:color="000000"/>
              <w:right w:val="single" w:sz="6" w:space="0" w:color="000000"/>
            </w:tcBorders>
          </w:tcPr>
          <w:p w14:paraId="4588646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1C81C0B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457" w:type="dxa"/>
            <w:tcBorders>
              <w:top w:val="single" w:sz="6" w:space="0" w:color="000000"/>
              <w:left w:val="single" w:sz="6" w:space="0" w:color="000000"/>
              <w:bottom w:val="single" w:sz="6" w:space="0" w:color="000000"/>
              <w:right w:val="single" w:sz="6" w:space="0" w:color="000000"/>
            </w:tcBorders>
          </w:tcPr>
          <w:p w14:paraId="38CB879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731CCA5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3C9C4EF4" w14:textId="77777777" w:rsidTr="00660F0B">
        <w:trPr>
          <w:trHeight w:val="546"/>
        </w:trPr>
        <w:tc>
          <w:tcPr>
            <w:tcW w:w="3049" w:type="dxa"/>
            <w:tcBorders>
              <w:top w:val="single" w:sz="6" w:space="0" w:color="000000"/>
              <w:left w:val="single" w:sz="6" w:space="0" w:color="000000"/>
              <w:bottom w:val="single" w:sz="6" w:space="0" w:color="000000"/>
              <w:right w:val="single" w:sz="6" w:space="0" w:color="000000"/>
            </w:tcBorders>
            <w:hideMark/>
          </w:tcPr>
          <w:p w14:paraId="55E2D91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Enerģijas kvalitāte</w:t>
            </w:r>
          </w:p>
        </w:tc>
        <w:tc>
          <w:tcPr>
            <w:tcW w:w="1239" w:type="dxa"/>
            <w:tcBorders>
              <w:top w:val="single" w:sz="6" w:space="0" w:color="000000"/>
              <w:left w:val="single" w:sz="6" w:space="0" w:color="000000"/>
              <w:bottom w:val="single" w:sz="6" w:space="0" w:color="000000"/>
              <w:right w:val="single" w:sz="6" w:space="0" w:color="000000"/>
            </w:tcBorders>
            <w:hideMark/>
          </w:tcPr>
          <w:p w14:paraId="7AB06CE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280" w:type="dxa"/>
            <w:tcBorders>
              <w:top w:val="single" w:sz="6" w:space="0" w:color="000000"/>
              <w:left w:val="single" w:sz="6" w:space="0" w:color="000000"/>
              <w:bottom w:val="single" w:sz="6" w:space="0" w:color="000000"/>
              <w:right w:val="single" w:sz="6" w:space="0" w:color="000000"/>
            </w:tcBorders>
            <w:hideMark/>
          </w:tcPr>
          <w:p w14:paraId="5D4EB04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282" w:type="dxa"/>
            <w:tcBorders>
              <w:top w:val="single" w:sz="6" w:space="0" w:color="000000"/>
              <w:left w:val="single" w:sz="6" w:space="0" w:color="000000"/>
              <w:bottom w:val="single" w:sz="6" w:space="0" w:color="000000"/>
              <w:right w:val="single" w:sz="6" w:space="0" w:color="000000"/>
            </w:tcBorders>
            <w:hideMark/>
          </w:tcPr>
          <w:p w14:paraId="2ECEB12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457" w:type="dxa"/>
            <w:tcBorders>
              <w:top w:val="single" w:sz="6" w:space="0" w:color="000000"/>
              <w:left w:val="single" w:sz="6" w:space="0" w:color="000000"/>
              <w:bottom w:val="single" w:sz="6" w:space="0" w:color="000000"/>
              <w:right w:val="single" w:sz="6" w:space="0" w:color="000000"/>
            </w:tcBorders>
            <w:hideMark/>
          </w:tcPr>
          <w:p w14:paraId="4A6FC31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5BFB7254" w14:textId="77777777" w:rsidTr="00660F0B">
        <w:trPr>
          <w:trHeight w:val="546"/>
        </w:trPr>
        <w:tc>
          <w:tcPr>
            <w:tcW w:w="3049" w:type="dxa"/>
            <w:tcBorders>
              <w:top w:val="single" w:sz="6" w:space="0" w:color="000000"/>
              <w:left w:val="single" w:sz="6" w:space="0" w:color="000000"/>
              <w:bottom w:val="single" w:sz="6" w:space="0" w:color="000000"/>
              <w:right w:val="single" w:sz="6" w:space="0" w:color="000000"/>
            </w:tcBorders>
            <w:hideMark/>
          </w:tcPr>
          <w:p w14:paraId="538DBB4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Sprieguma kritums</w:t>
            </w:r>
          </w:p>
        </w:tc>
        <w:tc>
          <w:tcPr>
            <w:tcW w:w="1239" w:type="dxa"/>
            <w:tcBorders>
              <w:top w:val="single" w:sz="6" w:space="0" w:color="000000"/>
              <w:left w:val="single" w:sz="6" w:space="0" w:color="000000"/>
              <w:bottom w:val="single" w:sz="6" w:space="0" w:color="000000"/>
              <w:right w:val="single" w:sz="6" w:space="0" w:color="000000"/>
            </w:tcBorders>
            <w:hideMark/>
          </w:tcPr>
          <w:p w14:paraId="7F57A94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1280" w:type="dxa"/>
            <w:tcBorders>
              <w:top w:val="single" w:sz="6" w:space="0" w:color="000000"/>
              <w:left w:val="single" w:sz="6" w:space="0" w:color="000000"/>
              <w:bottom w:val="single" w:sz="6" w:space="0" w:color="000000"/>
              <w:right w:val="single" w:sz="6" w:space="0" w:color="000000"/>
            </w:tcBorders>
            <w:hideMark/>
          </w:tcPr>
          <w:p w14:paraId="6105F1F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282" w:type="dxa"/>
            <w:tcBorders>
              <w:top w:val="single" w:sz="6" w:space="0" w:color="000000"/>
              <w:left w:val="single" w:sz="6" w:space="0" w:color="000000"/>
              <w:bottom w:val="single" w:sz="6" w:space="0" w:color="000000"/>
              <w:right w:val="single" w:sz="6" w:space="0" w:color="000000"/>
            </w:tcBorders>
            <w:hideMark/>
          </w:tcPr>
          <w:p w14:paraId="3C21780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457" w:type="dxa"/>
            <w:tcBorders>
              <w:top w:val="single" w:sz="6" w:space="0" w:color="000000"/>
              <w:left w:val="single" w:sz="6" w:space="0" w:color="000000"/>
              <w:bottom w:val="single" w:sz="6" w:space="0" w:color="000000"/>
              <w:right w:val="single" w:sz="6" w:space="0" w:color="000000"/>
            </w:tcBorders>
            <w:hideMark/>
          </w:tcPr>
          <w:p w14:paraId="6B05E3A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546D2E25" w14:textId="77777777" w:rsidTr="00660F0B">
        <w:trPr>
          <w:trHeight w:val="546"/>
        </w:trPr>
        <w:tc>
          <w:tcPr>
            <w:tcW w:w="3049" w:type="dxa"/>
            <w:tcBorders>
              <w:top w:val="single" w:sz="6" w:space="0" w:color="000000"/>
              <w:left w:val="single" w:sz="6" w:space="0" w:color="000000"/>
              <w:bottom w:val="single" w:sz="6" w:space="0" w:color="000000"/>
              <w:right w:val="single" w:sz="6" w:space="0" w:color="000000"/>
            </w:tcBorders>
            <w:hideMark/>
          </w:tcPr>
          <w:p w14:paraId="585DF9A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PQ diagramma</w:t>
            </w:r>
          </w:p>
        </w:tc>
        <w:tc>
          <w:tcPr>
            <w:tcW w:w="1239" w:type="dxa"/>
            <w:tcBorders>
              <w:top w:val="single" w:sz="6" w:space="0" w:color="000000"/>
              <w:left w:val="single" w:sz="6" w:space="0" w:color="000000"/>
              <w:bottom w:val="single" w:sz="6" w:space="0" w:color="000000"/>
              <w:right w:val="single" w:sz="6" w:space="0" w:color="000000"/>
            </w:tcBorders>
            <w:hideMark/>
          </w:tcPr>
          <w:p w14:paraId="284030A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1280" w:type="dxa"/>
            <w:tcBorders>
              <w:top w:val="single" w:sz="6" w:space="0" w:color="000000"/>
              <w:left w:val="single" w:sz="6" w:space="0" w:color="000000"/>
              <w:bottom w:val="single" w:sz="6" w:space="0" w:color="000000"/>
              <w:right w:val="single" w:sz="6" w:space="0" w:color="000000"/>
            </w:tcBorders>
            <w:hideMark/>
          </w:tcPr>
          <w:p w14:paraId="4198139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1282" w:type="dxa"/>
            <w:tcBorders>
              <w:top w:val="single" w:sz="6" w:space="0" w:color="000000"/>
              <w:left w:val="single" w:sz="6" w:space="0" w:color="000000"/>
              <w:bottom w:val="single" w:sz="6" w:space="0" w:color="000000"/>
              <w:right w:val="single" w:sz="6" w:space="0" w:color="000000"/>
            </w:tcBorders>
            <w:hideMark/>
          </w:tcPr>
          <w:p w14:paraId="02358C2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457" w:type="dxa"/>
            <w:tcBorders>
              <w:top w:val="single" w:sz="6" w:space="0" w:color="000000"/>
              <w:left w:val="single" w:sz="6" w:space="0" w:color="000000"/>
              <w:bottom w:val="single" w:sz="6" w:space="0" w:color="000000"/>
              <w:right w:val="single" w:sz="6" w:space="0" w:color="000000"/>
            </w:tcBorders>
            <w:hideMark/>
          </w:tcPr>
          <w:p w14:paraId="5B4DD83B"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6B9646AD" w14:textId="77777777" w:rsidTr="00660F0B">
        <w:trPr>
          <w:trHeight w:val="546"/>
        </w:trPr>
        <w:tc>
          <w:tcPr>
            <w:tcW w:w="3049" w:type="dxa"/>
            <w:tcBorders>
              <w:top w:val="single" w:sz="6" w:space="0" w:color="000000"/>
              <w:left w:val="single" w:sz="6" w:space="0" w:color="000000"/>
              <w:bottom w:val="single" w:sz="6" w:space="0" w:color="000000"/>
              <w:right w:val="single" w:sz="6" w:space="0" w:color="000000"/>
            </w:tcBorders>
            <w:hideMark/>
          </w:tcPr>
          <w:p w14:paraId="7B9022B2"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Signālu saraksts</w:t>
            </w:r>
          </w:p>
        </w:tc>
        <w:tc>
          <w:tcPr>
            <w:tcW w:w="1239" w:type="dxa"/>
            <w:tcBorders>
              <w:top w:val="single" w:sz="6" w:space="0" w:color="000000"/>
              <w:left w:val="single" w:sz="6" w:space="0" w:color="000000"/>
              <w:bottom w:val="single" w:sz="6" w:space="0" w:color="000000"/>
              <w:right w:val="single" w:sz="6" w:space="0" w:color="000000"/>
            </w:tcBorders>
            <w:hideMark/>
          </w:tcPr>
          <w:p w14:paraId="638FFE0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1280" w:type="dxa"/>
            <w:tcBorders>
              <w:top w:val="single" w:sz="6" w:space="0" w:color="000000"/>
              <w:left w:val="single" w:sz="6" w:space="0" w:color="000000"/>
              <w:bottom w:val="single" w:sz="6" w:space="0" w:color="000000"/>
              <w:right w:val="single" w:sz="6" w:space="0" w:color="000000"/>
            </w:tcBorders>
            <w:hideMark/>
          </w:tcPr>
          <w:p w14:paraId="261113A8"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1282" w:type="dxa"/>
            <w:tcBorders>
              <w:top w:val="single" w:sz="6" w:space="0" w:color="000000"/>
              <w:left w:val="single" w:sz="6" w:space="0" w:color="000000"/>
              <w:bottom w:val="single" w:sz="6" w:space="0" w:color="000000"/>
              <w:right w:val="single" w:sz="6" w:space="0" w:color="000000"/>
            </w:tcBorders>
            <w:hideMark/>
          </w:tcPr>
          <w:p w14:paraId="782BE7F3"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457" w:type="dxa"/>
            <w:tcBorders>
              <w:top w:val="single" w:sz="6" w:space="0" w:color="000000"/>
              <w:left w:val="single" w:sz="6" w:space="0" w:color="000000"/>
              <w:bottom w:val="single" w:sz="6" w:space="0" w:color="000000"/>
              <w:right w:val="single" w:sz="6" w:space="0" w:color="000000"/>
            </w:tcBorders>
            <w:hideMark/>
          </w:tcPr>
          <w:p w14:paraId="476E3FE6"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38ACF548" w14:textId="77777777" w:rsidTr="00660F0B">
        <w:trPr>
          <w:trHeight w:val="808"/>
        </w:trPr>
        <w:tc>
          <w:tcPr>
            <w:tcW w:w="3049" w:type="dxa"/>
            <w:tcBorders>
              <w:top w:val="single" w:sz="6" w:space="0" w:color="000000"/>
              <w:left w:val="single" w:sz="6" w:space="0" w:color="000000"/>
              <w:bottom w:val="single" w:sz="6" w:space="0" w:color="000000"/>
              <w:right w:val="single" w:sz="6" w:space="0" w:color="000000"/>
            </w:tcBorders>
            <w:hideMark/>
          </w:tcPr>
          <w:p w14:paraId="7F2238CE"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Dinamiskās simulācijas modelis</w:t>
            </w:r>
          </w:p>
        </w:tc>
        <w:tc>
          <w:tcPr>
            <w:tcW w:w="1239" w:type="dxa"/>
            <w:tcBorders>
              <w:top w:val="single" w:sz="6" w:space="0" w:color="000000"/>
              <w:left w:val="single" w:sz="6" w:space="0" w:color="000000"/>
              <w:bottom w:val="single" w:sz="6" w:space="0" w:color="000000"/>
              <w:right w:val="single" w:sz="6" w:space="0" w:color="000000"/>
            </w:tcBorders>
          </w:tcPr>
          <w:p w14:paraId="5EEA2EA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590C5AD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1280" w:type="dxa"/>
            <w:tcBorders>
              <w:top w:val="single" w:sz="6" w:space="0" w:color="000000"/>
              <w:left w:val="single" w:sz="6" w:space="0" w:color="000000"/>
              <w:bottom w:val="single" w:sz="6" w:space="0" w:color="000000"/>
              <w:right w:val="single" w:sz="6" w:space="0" w:color="000000"/>
            </w:tcBorders>
          </w:tcPr>
          <w:p w14:paraId="4A06B1D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7DE171F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282" w:type="dxa"/>
            <w:tcBorders>
              <w:top w:val="single" w:sz="6" w:space="0" w:color="000000"/>
              <w:left w:val="single" w:sz="6" w:space="0" w:color="000000"/>
              <w:bottom w:val="single" w:sz="6" w:space="0" w:color="000000"/>
              <w:right w:val="single" w:sz="6" w:space="0" w:color="000000"/>
            </w:tcBorders>
          </w:tcPr>
          <w:p w14:paraId="4CDE5AB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094BD31D"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457" w:type="dxa"/>
            <w:tcBorders>
              <w:top w:val="single" w:sz="6" w:space="0" w:color="000000"/>
              <w:left w:val="single" w:sz="6" w:space="0" w:color="000000"/>
              <w:bottom w:val="single" w:sz="6" w:space="0" w:color="000000"/>
              <w:right w:val="single" w:sz="6" w:space="0" w:color="000000"/>
            </w:tcBorders>
          </w:tcPr>
          <w:p w14:paraId="3CEEB9D4"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p>
          <w:p w14:paraId="2D5BDFFF"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r w:rsidR="00FB1135" w:rsidRPr="002B2DCB" w14:paraId="578AFACE" w14:textId="77777777" w:rsidTr="00660F0B">
        <w:trPr>
          <w:trHeight w:val="546"/>
        </w:trPr>
        <w:tc>
          <w:tcPr>
            <w:tcW w:w="3049" w:type="dxa"/>
            <w:tcBorders>
              <w:top w:val="single" w:sz="6" w:space="0" w:color="000000"/>
              <w:left w:val="single" w:sz="6" w:space="0" w:color="000000"/>
              <w:bottom w:val="single" w:sz="6" w:space="0" w:color="000000"/>
              <w:right w:val="single" w:sz="6" w:space="0" w:color="000000"/>
            </w:tcBorders>
            <w:hideMark/>
          </w:tcPr>
          <w:p w14:paraId="5E4A951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Pārbaudes ziņojums</w:t>
            </w:r>
          </w:p>
        </w:tc>
        <w:tc>
          <w:tcPr>
            <w:tcW w:w="1239" w:type="dxa"/>
            <w:tcBorders>
              <w:top w:val="single" w:sz="6" w:space="0" w:color="000000"/>
              <w:left w:val="single" w:sz="6" w:space="0" w:color="000000"/>
              <w:bottom w:val="single" w:sz="6" w:space="0" w:color="000000"/>
              <w:right w:val="single" w:sz="6" w:space="0" w:color="000000"/>
            </w:tcBorders>
            <w:hideMark/>
          </w:tcPr>
          <w:p w14:paraId="6E4737B9"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1280" w:type="dxa"/>
            <w:tcBorders>
              <w:top w:val="single" w:sz="6" w:space="0" w:color="000000"/>
              <w:left w:val="single" w:sz="6" w:space="0" w:color="000000"/>
              <w:bottom w:val="single" w:sz="6" w:space="0" w:color="000000"/>
              <w:right w:val="single" w:sz="6" w:space="0" w:color="000000"/>
            </w:tcBorders>
            <w:hideMark/>
          </w:tcPr>
          <w:p w14:paraId="3D31AB45"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w:t>
            </w:r>
          </w:p>
        </w:tc>
        <w:tc>
          <w:tcPr>
            <w:tcW w:w="1282" w:type="dxa"/>
            <w:tcBorders>
              <w:top w:val="single" w:sz="6" w:space="0" w:color="000000"/>
              <w:left w:val="single" w:sz="6" w:space="0" w:color="000000"/>
              <w:bottom w:val="single" w:sz="6" w:space="0" w:color="000000"/>
              <w:right w:val="single" w:sz="6" w:space="0" w:color="000000"/>
            </w:tcBorders>
            <w:hideMark/>
          </w:tcPr>
          <w:p w14:paraId="358441A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c>
          <w:tcPr>
            <w:tcW w:w="1457" w:type="dxa"/>
            <w:tcBorders>
              <w:top w:val="single" w:sz="6" w:space="0" w:color="000000"/>
              <w:left w:val="single" w:sz="6" w:space="0" w:color="000000"/>
              <w:bottom w:val="single" w:sz="6" w:space="0" w:color="000000"/>
              <w:right w:val="single" w:sz="6" w:space="0" w:color="000000"/>
            </w:tcBorders>
            <w:hideMark/>
          </w:tcPr>
          <w:p w14:paraId="2DD82187"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w:t>
            </w:r>
          </w:p>
        </w:tc>
      </w:tr>
    </w:tbl>
    <w:p w14:paraId="09C4849C" w14:textId="77777777"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X: jāiesniedz dokumentācija.</w:t>
      </w:r>
    </w:p>
    <w:p w14:paraId="75F4ED7A" w14:textId="77B911FB"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Aizsardzības funkciju dokumentācija ir releju konfigurāciju saraksts, kas piemērojams nodošanas ekspluatācijā laikā. Šīs vērtības ir jānorāda dokumentācijā.</w:t>
      </w:r>
    </w:p>
    <w:p w14:paraId="1FCB765A"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Vienlīniju attēlojums ir rasējums, kurā parādītas galvenās iekārtas sastāvdaļas un to savstarpējie elektriskie savienojumi. Shēmā jānorāda vismaz aizsargfunkciju un mērīšanas punktu atrašanās vieta.</w:t>
      </w:r>
    </w:p>
    <w:p w14:paraId="38271B6D" w14:textId="44490C25"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Elektroenerģijas kvalitāte ir parametru kopums, kas raksturo piegādātās enerģijas kvalitāti. Pārbaudes ziņojumā jādokumentē</w:t>
      </w:r>
      <w:r w:rsidR="001A1CFC" w:rsidRPr="002B2DCB">
        <w:rPr>
          <w:rFonts w:asciiTheme="majorBidi" w:hAnsiTheme="majorBidi" w:cstheme="majorBidi"/>
          <w:sz w:val="24"/>
          <w:szCs w:val="24"/>
          <w:lang w:val="lv-LV"/>
        </w:rPr>
        <w:t>.</w:t>
      </w:r>
      <w:r w:rsidRPr="002B2DCB">
        <w:rPr>
          <w:rFonts w:asciiTheme="majorBidi" w:hAnsiTheme="majorBidi" w:cstheme="majorBidi"/>
          <w:sz w:val="24"/>
          <w:szCs w:val="24"/>
          <w:lang w:val="lv-LV"/>
        </w:rPr>
        <w:t xml:space="preserve"> </w:t>
      </w:r>
    </w:p>
    <w:p w14:paraId="05C2D7C4"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Sprieguma kritums ir spēkstacijas spēja saglabāt savienojumu ar elektroenerģijas sistēmu sprieguma krituma laikā. Iekārtas spēja saglabāt savienojumu ar elektrotīklu jādokumentē, izmantojot iesniegto elektriskās simulācijas modeli. Kā alternatīvu var </w:t>
      </w:r>
      <w:r w:rsidRPr="002B2DCB">
        <w:rPr>
          <w:rFonts w:asciiTheme="majorBidi" w:hAnsiTheme="majorBidi" w:cstheme="majorBidi"/>
          <w:sz w:val="24"/>
          <w:szCs w:val="24"/>
          <w:lang w:val="lv-LV"/>
        </w:rPr>
        <w:lastRenderedPageBreak/>
        <w:t>iesniegt tipa testa datus, kas pierāda, ka prasības ir izpildītas.</w:t>
      </w:r>
    </w:p>
    <w:p w14:paraId="1EC19D04"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PQ diagramma ir attēls, kas ilustrē spēkstacijas īpašības un spēju piegādāt reaktīvo jaudu atkarībā no spēkstacijas spējas piegādāt aktīvo jaudu.</w:t>
      </w:r>
    </w:p>
    <w:p w14:paraId="04B176AD" w14:textId="4163CBC5"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Mērījumiem jāparāda, ka ir izpildītas prasības. Kā alternatīvu var iesniegt tipa testa datus, kas pierāda, ka prasības ir izpildītas.</w:t>
      </w:r>
    </w:p>
    <w:p w14:paraId="1534C1DC" w14:textId="4CFEF3DF"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Signālu saraksts ir to signālu/informācijas saraksts, ar kuriem jāapmainās pusēm, kas kontrolē un uzrauga iekārtu. </w:t>
      </w:r>
    </w:p>
    <w:p w14:paraId="0C4E39E1" w14:textId="6BDE931E"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"Dinamiskās simulācijas modelis" ir iekārtas elektrisko īpašību un ierobežojumu modelis. </w:t>
      </w:r>
    </w:p>
    <w:p w14:paraId="640EE88C" w14:textId="37246C82"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"Pārbaudes ziņojums" ir pabeigto testu ziņojums/dokumentācija, kas apliecina, ka nepieciešamās funkcijas ir īstenotas un darbojas, kā paredzēts, izmantojot konfigurētos parametrus. </w:t>
      </w:r>
    </w:p>
    <w:p w14:paraId="26DDCA4F" w14:textId="77777777"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Dokumentācijas prasības - A2 kategorijas vēja elektrostacijām Dokumentācijas prasības A2 kategorijas elektrostacijām ir sadalītas šādās divās iedaļās.</w:t>
      </w:r>
    </w:p>
    <w:p w14:paraId="7F5D3652" w14:textId="4B36F578" w:rsidR="00FB1135" w:rsidRPr="002B2DCB" w:rsidRDefault="00FB1135" w:rsidP="00133A18">
      <w:pPr>
        <w:pStyle w:val="BodyText"/>
        <w:spacing w:before="41" w:line="360" w:lineRule="auto"/>
        <w:ind w:right="646"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Ja iekārta vai iekārtas komponenti nav iekļauti pozitīvajā sarakstā, ne vēlāk kā trīs mēnešus pirms nodošanas ekspluatācijā elektroenerģijas piegādes uzņēmumam apstiprināšanai jāiesniedz šādi dokumenti</w:t>
      </w:r>
      <w:r w:rsidR="00060810" w:rsidRPr="002B2DCB">
        <w:rPr>
          <w:rFonts w:asciiTheme="majorBidi" w:hAnsiTheme="majorBidi" w:cstheme="majorBidi"/>
          <w:sz w:val="24"/>
          <w:szCs w:val="24"/>
          <w:lang w:val="lv-LV"/>
        </w:rPr>
        <w:t>:</w:t>
      </w:r>
    </w:p>
    <w:p w14:paraId="4CC1E9FD" w14:textId="615BC126" w:rsidR="00FB1135" w:rsidRPr="002B2DCB" w:rsidRDefault="00FB1135" w:rsidP="00F80DFB">
      <w:pPr>
        <w:pStyle w:val="BodyText"/>
        <w:numPr>
          <w:ilvl w:val="0"/>
          <w:numId w:val="29"/>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aizpildīts </w:t>
      </w:r>
      <w:r w:rsidR="0007393A" w:rsidRPr="002B2DCB">
        <w:rPr>
          <w:rFonts w:asciiTheme="majorBidi" w:hAnsiTheme="majorBidi" w:cstheme="majorBidi"/>
          <w:sz w:val="24"/>
          <w:szCs w:val="24"/>
          <w:lang w:val="lv-LV"/>
        </w:rPr>
        <w:t xml:space="preserve">dokumentācijas </w:t>
      </w:r>
      <w:r w:rsidRPr="002B2DCB">
        <w:rPr>
          <w:rFonts w:asciiTheme="majorBidi" w:hAnsiTheme="majorBidi" w:cstheme="majorBidi"/>
          <w:sz w:val="24"/>
          <w:szCs w:val="24"/>
          <w:lang w:val="lv-LV"/>
        </w:rPr>
        <w:t>pielikums kam pievienoti šādi dokumenti:</w:t>
      </w:r>
    </w:p>
    <w:p w14:paraId="4B277008" w14:textId="1CEFF32D" w:rsidR="00FB1135" w:rsidRPr="002B2DCB" w:rsidRDefault="00FB1135" w:rsidP="00F80DFB">
      <w:pPr>
        <w:pStyle w:val="BodyText"/>
        <w:numPr>
          <w:ilvl w:val="0"/>
          <w:numId w:val="29"/>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CE atbilstības deklarācija</w:t>
      </w:r>
      <w:r w:rsidR="00060810" w:rsidRPr="002B2DCB">
        <w:rPr>
          <w:rFonts w:asciiTheme="majorBidi" w:hAnsiTheme="majorBidi" w:cstheme="majorBidi"/>
          <w:sz w:val="24"/>
          <w:szCs w:val="24"/>
          <w:lang w:val="lv-LV"/>
        </w:rPr>
        <w:t>s iekārtām un sastāvdaļām</w:t>
      </w:r>
    </w:p>
    <w:p w14:paraId="4301C49D" w14:textId="6E6D1613" w:rsidR="00FB1135" w:rsidRPr="002B2DCB" w:rsidRDefault="00FB1135" w:rsidP="00F80DFB">
      <w:pPr>
        <w:pStyle w:val="BodyText"/>
        <w:numPr>
          <w:ilvl w:val="0"/>
          <w:numId w:val="29"/>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Tehniskā dokumentācija, kas apliecina, ka papildinājumā sniegtās atbildes ir pareizas.</w:t>
      </w:r>
    </w:p>
    <w:p w14:paraId="14285389" w14:textId="115847FA" w:rsidR="00FB1135" w:rsidRPr="002B2DCB" w:rsidRDefault="00FB1135" w:rsidP="00133A18">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Dokumentācijas prasības - B kategorijas vēja elektrostacijas</w:t>
      </w:r>
      <w:r w:rsidR="00060810" w:rsidRPr="002B2DCB">
        <w:rPr>
          <w:rFonts w:asciiTheme="majorBidi" w:hAnsiTheme="majorBidi" w:cstheme="majorBidi"/>
          <w:sz w:val="24"/>
          <w:szCs w:val="24"/>
          <w:lang w:val="lv-LV"/>
        </w:rPr>
        <w:t xml:space="preserve"> elektrostacijai </w:t>
      </w:r>
      <w:r w:rsidRPr="002B2DCB">
        <w:rPr>
          <w:rFonts w:asciiTheme="majorBidi" w:hAnsiTheme="majorBidi" w:cstheme="majorBidi"/>
          <w:sz w:val="24"/>
          <w:szCs w:val="24"/>
          <w:lang w:val="lv-LV"/>
        </w:rPr>
        <w:t>ir nepieciešama šāda dokumentācija:</w:t>
      </w:r>
    </w:p>
    <w:p w14:paraId="6DBABB73" w14:textId="77777777"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Aizsardzības funkcijas</w:t>
      </w:r>
    </w:p>
    <w:p w14:paraId="2FB6175A" w14:textId="77777777"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Vienas rindas attēlojums</w:t>
      </w:r>
    </w:p>
    <w:p w14:paraId="77AA92D0" w14:textId="77777777"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Enerģijas kvalitāte</w:t>
      </w:r>
    </w:p>
    <w:p w14:paraId="65CF1B77" w14:textId="77777777"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Sprieguma kritums</w:t>
      </w:r>
    </w:p>
    <w:p w14:paraId="555D7F44" w14:textId="77777777"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Dinamiskās simulācijas modelis.</w:t>
      </w:r>
    </w:p>
    <w:p w14:paraId="30247142" w14:textId="2E7F8DBB"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Dokumentācijas pielikum</w:t>
      </w:r>
      <w:r w:rsidR="00060810" w:rsidRPr="002B2DCB">
        <w:rPr>
          <w:rFonts w:asciiTheme="majorBidi" w:hAnsiTheme="majorBidi" w:cstheme="majorBidi"/>
          <w:sz w:val="24"/>
          <w:szCs w:val="24"/>
          <w:lang w:val="lv-LV"/>
        </w:rPr>
        <w:t>s</w:t>
      </w:r>
      <w:r w:rsidRPr="002B2DCB">
        <w:rPr>
          <w:rFonts w:asciiTheme="majorBidi" w:hAnsiTheme="majorBidi" w:cstheme="majorBidi"/>
          <w:sz w:val="24"/>
          <w:szCs w:val="24"/>
          <w:lang w:val="lv-LV"/>
        </w:rPr>
        <w:t xml:space="preserve"> </w:t>
      </w:r>
    </w:p>
    <w:p w14:paraId="58D6853C"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Dokumentācijas prasības - C kategorijas vēja elektrostacijas Iesniedzamajai dokumentācijai jābūt vēja elektrostacijas provizorisko datu veidā, kas jānosūta elektroenerģijas piegādes uzņēmumam ne vēlāk kā trīs mēnešus pirms nodošanas ekspluatācijā.</w:t>
      </w:r>
    </w:p>
    <w:p w14:paraId="0B530A41"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Dokumentācija jāaizpilda ar konkrētiem datiem par visu vēja elektrostaciju un jānosūta elektroenerģijas piegādes uzņēmumam ne vēlāk kā trīs mēnešus pēc nodošanas ekspluatācijā. Nepieciešamajā dokumentācijā ietilpst šādi dokumenti:</w:t>
      </w:r>
    </w:p>
    <w:p w14:paraId="6E503982" w14:textId="77777777"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Aizsardzības funkcijas</w:t>
      </w:r>
    </w:p>
    <w:p w14:paraId="16BB312E" w14:textId="77777777"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Vienas rindas attēlojums</w:t>
      </w:r>
    </w:p>
    <w:p w14:paraId="265A7C6B" w14:textId="77777777"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Enerģijas kvalitāte</w:t>
      </w:r>
    </w:p>
    <w:p w14:paraId="7863CC04" w14:textId="77777777"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Sprieguma kritums</w:t>
      </w:r>
    </w:p>
    <w:p w14:paraId="2796A9AB" w14:textId="77777777"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PQ diagramma</w:t>
      </w:r>
    </w:p>
    <w:p w14:paraId="59F7D478" w14:textId="77777777"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Signālu saraksts</w:t>
      </w:r>
    </w:p>
    <w:p w14:paraId="139EE726" w14:textId="77777777"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Dinamiskās simulācijas modelis</w:t>
      </w:r>
    </w:p>
    <w:p w14:paraId="52165154" w14:textId="77777777"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Pārbaudes ziņojums.</w:t>
      </w:r>
    </w:p>
    <w:p w14:paraId="183087E1" w14:textId="306BB15A"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Dokumentācijas</w:t>
      </w:r>
      <w:r w:rsidRPr="002B2DCB">
        <w:rPr>
          <w:rFonts w:asciiTheme="majorBidi" w:hAnsiTheme="majorBidi" w:cstheme="majorBidi"/>
          <w:w w:val="120"/>
          <w:sz w:val="24"/>
          <w:szCs w:val="24"/>
          <w:lang w:val="lv-LV"/>
        </w:rPr>
        <w:t xml:space="preserve"> </w:t>
      </w:r>
      <w:r w:rsidRPr="002B2DCB">
        <w:rPr>
          <w:rFonts w:asciiTheme="majorBidi" w:hAnsiTheme="majorBidi" w:cstheme="majorBidi"/>
          <w:sz w:val="24"/>
          <w:szCs w:val="24"/>
          <w:lang w:val="lv-LV"/>
        </w:rPr>
        <w:t>pielikumu</w:t>
      </w:r>
      <w:r w:rsidRPr="002B2DCB">
        <w:rPr>
          <w:rFonts w:asciiTheme="majorBidi" w:hAnsiTheme="majorBidi" w:cstheme="majorBidi"/>
          <w:w w:val="120"/>
          <w:sz w:val="24"/>
          <w:szCs w:val="24"/>
          <w:lang w:val="lv-LV"/>
        </w:rPr>
        <w:t xml:space="preserve"> </w:t>
      </w:r>
    </w:p>
    <w:p w14:paraId="68A498A5"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Dokumentācijas prasības - D kategorijas vēja elektrostacijas Iesniedzamajai dokumentācijai jābūt provizorisku datu veidā par vēja elektrostaciju, kas jānosūta elektroenerģijas piegādes uzņēmumam ne vēlāk kā trīs mēnešus pirms nodošanas ekspluatācijā.</w:t>
      </w:r>
    </w:p>
    <w:p w14:paraId="21C5E171"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Dokumentācija jāaizpilda ar konkrētiem datiem par visu vēja elektrostaciju un jānosūta elektroenerģijas piegādes uzņēmumam ne vēlāk kā trīs mēnešus pēc nodošanas ekspluatācijā. Nepieciešamajā dokumentācijā ietilpst šādi dokumenti:</w:t>
      </w:r>
    </w:p>
    <w:p w14:paraId="57EC92E0" w14:textId="77777777"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Aizsardzības funkcijas</w:t>
      </w:r>
    </w:p>
    <w:p w14:paraId="29CB767D" w14:textId="77777777"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Vienas rindas attēlojums</w:t>
      </w:r>
    </w:p>
    <w:p w14:paraId="7D8D6E73" w14:textId="77777777"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Enerģijas kvalitāte</w:t>
      </w:r>
    </w:p>
    <w:p w14:paraId="35D33833" w14:textId="77777777"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Sprieguma kritums</w:t>
      </w:r>
    </w:p>
    <w:p w14:paraId="031FD146" w14:textId="77777777"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PQ diagramma</w:t>
      </w:r>
    </w:p>
    <w:p w14:paraId="76AC2E9D" w14:textId="77777777"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Signālu saraksts</w:t>
      </w:r>
    </w:p>
    <w:p w14:paraId="4685221E" w14:textId="77777777"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Dinamiskās simulācijas modelis</w:t>
      </w:r>
    </w:p>
    <w:p w14:paraId="7C7AA4A6" w14:textId="77777777"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Pārbaudes ziņojums.</w:t>
      </w:r>
    </w:p>
    <w:p w14:paraId="386DA8F9" w14:textId="62D56BC8" w:rsidR="00FB1135" w:rsidRPr="002B2DCB" w:rsidRDefault="00FB1135" w:rsidP="00F80DFB">
      <w:pPr>
        <w:pStyle w:val="BodyText"/>
        <w:numPr>
          <w:ilvl w:val="0"/>
          <w:numId w:val="30"/>
        </w:numPr>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Dokumentācijas pielikum</w:t>
      </w:r>
      <w:r w:rsidR="0007393A" w:rsidRPr="002B2DCB">
        <w:rPr>
          <w:rFonts w:asciiTheme="majorBidi" w:hAnsiTheme="majorBidi" w:cstheme="majorBidi"/>
          <w:sz w:val="24"/>
          <w:szCs w:val="24"/>
          <w:lang w:val="lv-LV"/>
        </w:rPr>
        <w:t>s</w:t>
      </w:r>
    </w:p>
    <w:p w14:paraId="273D9E68"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bookmarkStart w:id="76" w:name="_bookmark165"/>
      <w:bookmarkEnd w:id="76"/>
      <w:r w:rsidRPr="002B2DCB">
        <w:rPr>
          <w:rFonts w:asciiTheme="majorBidi" w:hAnsiTheme="majorBidi" w:cstheme="majorBidi"/>
          <w:sz w:val="24"/>
          <w:szCs w:val="24"/>
          <w:lang w:val="lv-LV"/>
        </w:rPr>
        <w:t>Elektriskās simulācijas modelis</w:t>
      </w:r>
    </w:p>
    <w:p w14:paraId="01F2B22F"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Šajā iedaļā minētās prasības attiecas uz visām B, C un D kategorijas vēja elektrostacijām.</w:t>
      </w:r>
    </w:p>
    <w:p w14:paraId="61BC036E"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Lai analizētu publisko elektroenerģijas piegādes tīklu, pārvades sistēmas operators regulāri uztur un paplašina simulācijas modeļus, jo tīklam tiek pieslēgtas jaunas vēja elektrostacijas.</w:t>
      </w:r>
    </w:p>
    <w:p w14:paraId="1B2C3945"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Simulācijas modeļus izmanto, lai analizētu pārvades un sadales tīklu dinamiskās īpašības, tostarp stabilitāti.</w:t>
      </w:r>
    </w:p>
    <w:p w14:paraId="64E339F6"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No projektēšanas posma līdz pārbaudes posmam elektrostacijas īpašniekam ir jāinformē pārvades sistēmas operators, ja provizoriskos datus vairs nevar uzskatīt par tādiem, kas raksturo galīgi ekspluatācijā nodoto vēja elektrostaciju.</w:t>
      </w:r>
    </w:p>
    <w:p w14:paraId="6045EB53"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Iekārtas īpašniekam jāiesniedz pārvades sistēmas operatoram norādītie simulācijas modeļi.</w:t>
      </w:r>
    </w:p>
    <w:p w14:paraId="3F5AA169"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Saskaņā ar Dānijas Elektroenerģijas apgādes likuma 84.a pantu pārvades sistēmas operatoram ir pienākums ievērot konfidencialitāti, ja runa ir par komerciāli svarīgu informāciju.</w:t>
      </w:r>
    </w:p>
    <w:p w14:paraId="7822A5F1"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Simulācijas modeļus pārvades sistēmas operatoram var nosūtīt tieši vēja turbīnu ražotājs.</w:t>
      </w:r>
    </w:p>
    <w:p w14:paraId="45E1300E"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Iekārtas īpašnieks ir atbildīgs par to, lai pareizajā laikā tiktu iesniegts pareizais datu apjoms.</w:t>
      </w:r>
    </w:p>
    <w:p w14:paraId="136A6B0F"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u w:val="single"/>
          <w:lang w:val="lv-LV"/>
        </w:rPr>
      </w:pPr>
      <w:bookmarkStart w:id="77" w:name="_bookmark166"/>
      <w:bookmarkEnd w:id="77"/>
      <w:r w:rsidRPr="002B2DCB">
        <w:rPr>
          <w:rFonts w:asciiTheme="majorBidi" w:hAnsiTheme="majorBidi" w:cstheme="majorBidi"/>
          <w:sz w:val="24"/>
          <w:szCs w:val="24"/>
          <w:u w:val="single"/>
          <w:lang w:val="lv-LV"/>
        </w:rPr>
        <w:lastRenderedPageBreak/>
        <w:t>Simulācijas modeļa prasības</w:t>
      </w:r>
    </w:p>
    <w:p w14:paraId="7499EB19"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Visas vēja elektrostacijas imitācijas modelim dinamiski jāapraksta elektriskās īpašības, kas redzamas no publiskā elektroenerģijas piegādes tīkla.</w:t>
      </w:r>
    </w:p>
    <w:p w14:paraId="6FD4545E"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Simulācijas modelis ir jāsagatavo bloku diagrammu veidā, kas, izmantojot galvenokārt loģiskās un matemātiskās funkcijas, galvenokārt pārneses funkcijas Laplace/z apgabalā, apraksta vēja elektrostacijas īpašības.</w:t>
      </w:r>
    </w:p>
    <w:p w14:paraId="31268C1A"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Simulācijas modelim jāpievieno modeļa apraksti, kas ietver vismaz modeļa galveno elementu funkciju aprakstus un detalizētus atsevišķu modeļa sastāvdaļu un saistīto modeļa parametru aprakstus.</w:t>
      </w:r>
    </w:p>
    <w:p w14:paraId="6A94CECE"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Simulācijas modelis, kas sastāv no kompilēta koda, ir pieņemams ar nosacījumu, ka ir pievienots avota kods.</w:t>
      </w:r>
    </w:p>
    <w:p w14:paraId="37A58D98"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Simulācijas modelis ar šifrētām daļām netiks pieņemts, jo pārvades sistēmas operatoram ir jāspēj iekļaut elektrostacijas modeli publiskā elektroenerģijas piegādes tīkla modelēšanā.</w:t>
      </w:r>
    </w:p>
    <w:p w14:paraId="092FC202" w14:textId="0F4D6B33"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Simulācijas modelī jāiekļauj visas </w:t>
      </w:r>
      <w:hyperlink r:id="rId562" w:anchor="_bookmark110" w:history="1">
        <w:r w:rsidRPr="002B2DCB">
          <w:rPr>
            <w:lang w:val="lv-LV"/>
          </w:rPr>
          <w:t>5.</w:t>
        </w:r>
      </w:hyperlink>
      <w:r w:rsidRPr="002B2DCB">
        <w:rPr>
          <w:rFonts w:asciiTheme="majorBidi" w:hAnsiTheme="majorBidi" w:cstheme="majorBidi"/>
          <w:sz w:val="24"/>
          <w:szCs w:val="24"/>
          <w:lang w:val="lv-LV"/>
        </w:rPr>
        <w:t xml:space="preserve"> iedaļā prasītās vadības funkcijas.</w:t>
      </w:r>
    </w:p>
    <w:p w14:paraId="73B3A85E"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Imitācijas modelī jāiekļauj visas aizsardzības funkcijas, kuras var aktivizēties visu attiecīgo incidentu un bojājumu laikā publiskajā elektroapgādes tīklā, kā prasīts </w:t>
      </w:r>
      <w:hyperlink r:id="rId563" w:anchor="_bookmark141" w:history="1">
        <w:r w:rsidRPr="002B2DCB">
          <w:rPr>
            <w:lang w:val="lv-LV"/>
          </w:rPr>
          <w:t>6.</w:t>
        </w:r>
      </w:hyperlink>
      <w:r w:rsidRPr="002B2DCB">
        <w:rPr>
          <w:rFonts w:asciiTheme="majorBidi" w:hAnsiTheme="majorBidi" w:cstheme="majorBidi"/>
          <w:sz w:val="24"/>
          <w:szCs w:val="24"/>
          <w:lang w:val="lv-LV"/>
        </w:rPr>
        <w:t xml:space="preserve"> iedaļā.</w:t>
      </w:r>
    </w:p>
    <w:p w14:paraId="4CE1ADB7"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Jābūt iespējai izmantot simulācijas modeli, lai simulētu vidējās ģeometriskās vērtības sinhronajā sistēmā (pozitīvā secība).</w:t>
      </w:r>
    </w:p>
    <w:p w14:paraId="0363D7CC"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Jābūt iespējai izmantot simulācijas modeli, lai simulētu RSM vērtības atsevišķās fāzēs asimetrisku incidentu un bojājumu laikā publiskajā elektroenerģijas piegādes tīklā.</w:t>
      </w:r>
    </w:p>
    <w:p w14:paraId="2D7794D5"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Simulācijas modeli jāspēj izmantot vismaz 47-53 Hz frekvenču diapazonā un 0,0-1,4 pu sprieguma diapazonā.</w:t>
      </w:r>
    </w:p>
    <w:p w14:paraId="020F50F3"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Simulācijas modelim jāspēj aprakstīt dinamisko atbildi no vēja elektrostacijas vismaz 30 sekundes pēc jebkura incidenta un bojājuma publiskajā elektroenerģijas piegādes tīklā.</w:t>
      </w:r>
    </w:p>
    <w:p w14:paraId="61260524"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Jābūt iespējai inicializēt imitācijas modeli tieši, pamatojoties uz slodzes plūsmas risinājumu, bez turpmākām iterācijām.</w:t>
      </w:r>
    </w:p>
    <w:p w14:paraId="3C809A29"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Simulācijas modelim jābūt skaitliski stabilam un jāspēj izmantot skaitliskos </w:t>
      </w:r>
      <w:r w:rsidRPr="002B2DCB">
        <w:rPr>
          <w:rFonts w:asciiTheme="majorBidi" w:hAnsiTheme="majorBidi" w:cstheme="majorBidi"/>
          <w:sz w:val="24"/>
          <w:szCs w:val="24"/>
          <w:lang w:val="lv-LV"/>
        </w:rPr>
        <w:lastRenderedPageBreak/>
        <w:t>vienādojumu risinātājus ar mainīgu parauga garumu.</w:t>
      </w:r>
    </w:p>
    <w:p w14:paraId="1A883851" w14:textId="1AFB15BD"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bookmarkStart w:id="78" w:name="_bookmark167"/>
      <w:bookmarkEnd w:id="78"/>
      <w:r w:rsidRPr="002B2DCB">
        <w:rPr>
          <w:rFonts w:asciiTheme="majorBidi" w:hAnsiTheme="majorBidi" w:cstheme="majorBidi"/>
          <w:sz w:val="24"/>
          <w:szCs w:val="24"/>
          <w:lang w:val="lv-LV"/>
        </w:rPr>
        <w:t>Simulācijas modeļa verifikācija</w:t>
      </w:r>
      <w:r w:rsidR="0007393A" w:rsidRPr="002B2DCB">
        <w:rPr>
          <w:rFonts w:asciiTheme="majorBidi" w:hAnsiTheme="majorBidi" w:cstheme="majorBidi"/>
          <w:sz w:val="24"/>
          <w:szCs w:val="24"/>
          <w:lang w:val="lv-LV"/>
        </w:rPr>
        <w:t xml:space="preserve">: </w:t>
      </w:r>
    </w:p>
    <w:p w14:paraId="76E5453A"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Ja modeli nepārbauda akreditēts institūts, elektrostacijas īpašniekam ne vēlāk kā trīs mēnešus pēc vēja elektrostacijas nodošanas ekspluatācijā jāiesniedz mērījumi, kurus pārvades sistēmas operators var izmantot, lai pārbaudītu visas elektrostacijas simulācijas modeli.</w:t>
      </w:r>
    </w:p>
    <w:p w14:paraId="42B72EAA" w14:textId="49CC4C84"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Visas vēja elektrostacijas simulācijas modelis ir jāpārbauda visiem vadības veidiem</w:t>
      </w:r>
      <w:r w:rsidR="0007393A" w:rsidRPr="002B2DCB">
        <w:rPr>
          <w:rFonts w:asciiTheme="majorBidi" w:hAnsiTheme="majorBidi" w:cstheme="majorBidi"/>
          <w:sz w:val="24"/>
          <w:szCs w:val="24"/>
          <w:lang w:val="lv-LV"/>
        </w:rPr>
        <w:t>.</w:t>
      </w:r>
    </w:p>
    <w:p w14:paraId="16E93E40"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Verifikācijas testu praktiskā veikšana jānosaka ne vēlāk kā trīs mēnešus pirms vēja elektrostacijas galīgās nodošanas ekspluatācijā, pamatojoties uz elektrostacijas īpašnieka priekšlikumu un sadarbībā ar pārvades sistēmas operatoru.</w:t>
      </w:r>
    </w:p>
    <w:p w14:paraId="367AFAD5"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Iekārtas īpašnieks ir atbildīgs par visu verifikācijas testu veikšanu, kā arī par mērīšanas iekārtām, datu reģistrētājiem un personālu.</w:t>
      </w:r>
    </w:p>
    <w:p w14:paraId="3732AB75"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Mērījumi, kas izmantoti, lai pārbaudītu visas vēja elektrostacijas simulācijas modeli, elektrostacijas īpašniekam jādokumentē ziņojumā, kurā ir sīki aprakstīts katrs atsevišķs tests.</w:t>
      </w:r>
    </w:p>
    <w:p w14:paraId="4816686A" w14:textId="4555DE9A"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Simulācijas modeļa verifikācijai izmantotie laikrindu mērījumi jāpievieno verifikācijas ziņojumam COMTRADE formātā</w:t>
      </w:r>
      <w:r w:rsidR="0007393A" w:rsidRPr="002B2DCB">
        <w:rPr>
          <w:rFonts w:asciiTheme="majorBidi" w:hAnsiTheme="majorBidi" w:cstheme="majorBidi"/>
          <w:sz w:val="24"/>
          <w:szCs w:val="24"/>
          <w:lang w:val="lv-LV"/>
        </w:rPr>
        <w:t>.</w:t>
      </w:r>
    </w:p>
    <w:p w14:paraId="730350D3"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u w:val="single"/>
          <w:lang w:val="lv-LV"/>
        </w:rPr>
      </w:pPr>
      <w:r w:rsidRPr="002B2DCB">
        <w:rPr>
          <w:rFonts w:asciiTheme="majorBidi" w:hAnsiTheme="majorBidi" w:cstheme="majorBidi"/>
          <w:sz w:val="24"/>
          <w:szCs w:val="24"/>
          <w:u w:val="single"/>
          <w:lang w:val="lv-LV"/>
        </w:rPr>
        <w:t>Simulācijas modeļa prasības - A2 kategorijas vēja elektrostacijas</w:t>
      </w:r>
    </w:p>
    <w:p w14:paraId="0561E8B2" w14:textId="29D9CF35"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A2 kategorijas vēja turbīnām nav nepieciešams imitācijas modelis vai</w:t>
      </w:r>
      <w:r w:rsidR="00660F0B"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vēja elektrostacijas.</w:t>
      </w:r>
    </w:p>
    <w:p w14:paraId="0FE6BF17"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u w:val="single"/>
          <w:lang w:val="lv-LV"/>
        </w:rPr>
      </w:pPr>
      <w:r w:rsidRPr="002B2DCB">
        <w:rPr>
          <w:rFonts w:asciiTheme="majorBidi" w:hAnsiTheme="majorBidi" w:cstheme="majorBidi"/>
          <w:sz w:val="24"/>
          <w:szCs w:val="24"/>
          <w:u w:val="single"/>
          <w:lang w:val="lv-LV"/>
        </w:rPr>
        <w:t>Prasības imitācijas modelim - B kategorijas vēja elektrostacijas</w:t>
      </w:r>
    </w:p>
    <w:p w14:paraId="223D92F3"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Pārvades sistēmas operatoram ir jāspēj izstrādāt dinamisko simulācijas modeli publiskajam elektroenerģijas piegādes tīklam, un šim nolūkam pārvades sistēmas operatoram ir jāzina izmantoto vēja turbīnu simulācijas modelis.</w:t>
      </w:r>
    </w:p>
    <w:p w14:paraId="0D37145B"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Ne vēlāk kā trīs mēnešus pēc nodošanas ekspluatācijā elektrostacijas īpašniekam jāiesniedz izmantoto vēja turbīnu simulācijas modelis.</w:t>
      </w:r>
    </w:p>
    <w:p w14:paraId="52904A68"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u w:val="single"/>
          <w:lang w:val="lv-LV"/>
        </w:rPr>
      </w:pPr>
      <w:r w:rsidRPr="002B2DCB">
        <w:rPr>
          <w:rFonts w:asciiTheme="majorBidi" w:hAnsiTheme="majorBidi" w:cstheme="majorBidi"/>
          <w:sz w:val="24"/>
          <w:szCs w:val="24"/>
          <w:u w:val="single"/>
          <w:lang w:val="lv-LV"/>
        </w:rPr>
        <w:t>Prasības imitācijas modelim - C kategorijas vēja elektrostacijas</w:t>
      </w:r>
    </w:p>
    <w:p w14:paraId="04835692"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Pārvades sistēmas operatoram ir nepieciešams visas vēja elektrostacijas dinamiskās simulācijas modelis.</w:t>
      </w:r>
    </w:p>
    <w:p w14:paraId="42FA527F"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Ne vēlāk kā trīs mēnešus pēc nodošanas ekspluatācijā elektrostacijas īpašniekam jāiesniedz visas vēja elektrostacijas simulācijas modelis, tostarp vēja elektrostacijas kontrolieris, ja tāds ir.</w:t>
      </w:r>
    </w:p>
    <w:p w14:paraId="463870DC"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Vēja spēkstacijas kontroliera un atsevišķu vēja turbīnu simulācijas modeļu saturam un detalizācijas līmenim jābūt tādam, lai tos varētu viegli integrēt un pēc tam parādīt kā vienu pilnībā funkcionālu simulācijas modeli, kā prasīts </w:t>
      </w:r>
      <w:hyperlink r:id="rId564" w:anchor="_bookmark166" w:history="1">
        <w:r w:rsidRPr="002B2DCB">
          <w:rPr>
            <w:lang w:val="lv-LV"/>
          </w:rPr>
          <w:t>9.</w:t>
        </w:r>
      </w:hyperlink>
      <w:hyperlink r:id="rId565" w:anchor="_bookmark166" w:history="1">
        <w:r w:rsidRPr="002B2DCB">
          <w:rPr>
            <w:lang w:val="lv-LV"/>
          </w:rPr>
          <w:t>1.</w:t>
        </w:r>
      </w:hyperlink>
      <w:r w:rsidRPr="002B2DCB">
        <w:rPr>
          <w:rFonts w:asciiTheme="majorBidi" w:hAnsiTheme="majorBidi" w:cstheme="majorBidi"/>
          <w:sz w:val="24"/>
          <w:szCs w:val="24"/>
          <w:lang w:val="lv-LV"/>
        </w:rPr>
        <w:t xml:space="preserve"> iedaļā.</w:t>
      </w:r>
    </w:p>
    <w:p w14:paraId="25EBBAF8"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Simulācijas modelis ir jāpārbauda, kā norādīts </w:t>
      </w:r>
      <w:hyperlink r:id="rId566" w:anchor="_bookmark167" w:history="1">
        <w:r w:rsidRPr="002B2DCB">
          <w:rPr>
            <w:lang w:val="lv-LV"/>
          </w:rPr>
          <w:t>9.</w:t>
        </w:r>
      </w:hyperlink>
      <w:hyperlink r:id="rId567" w:anchor="_bookmark167" w:history="1">
        <w:r w:rsidRPr="002B2DCB">
          <w:rPr>
            <w:lang w:val="lv-LV"/>
          </w:rPr>
          <w:t>2.</w:t>
        </w:r>
      </w:hyperlink>
      <w:r w:rsidRPr="002B2DCB">
        <w:rPr>
          <w:rFonts w:asciiTheme="majorBidi" w:hAnsiTheme="majorBidi" w:cstheme="majorBidi"/>
          <w:sz w:val="24"/>
          <w:szCs w:val="24"/>
          <w:lang w:val="lv-LV"/>
        </w:rPr>
        <w:t xml:space="preserve"> iedaļā. Iekārtas īpašniekam pēc pieprasījuma jāsniedz iekārtas infrastruktūras dati.</w:t>
      </w:r>
    </w:p>
    <w:p w14:paraId="5F708572"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u w:val="single"/>
          <w:lang w:val="lv-LV"/>
        </w:rPr>
      </w:pPr>
      <w:r w:rsidRPr="002B2DCB">
        <w:rPr>
          <w:rFonts w:asciiTheme="majorBidi" w:hAnsiTheme="majorBidi" w:cstheme="majorBidi"/>
          <w:sz w:val="24"/>
          <w:szCs w:val="24"/>
          <w:u w:val="single"/>
          <w:lang w:val="lv-LV"/>
        </w:rPr>
        <w:t>Prasības simulācijas modelim - D kategorijas vēja elektrostacijas</w:t>
      </w:r>
    </w:p>
    <w:p w14:paraId="7ABC5FF2"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Pārvades sistēmas operatoram ir nepieciešams visas vēja elektrostacijas dinamiskās simulācijas modelis.</w:t>
      </w:r>
    </w:p>
    <w:p w14:paraId="1AEAF4BD" w14:textId="77777777"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Ne vēlāk kā trīs mēnešus pēc nodošanas ekspluatācijā elektrostacijas īpašniekam jāiesniedz visas vēja elektrostacijas, tostarp vēja elektrostacijas kontroliera un elektrostacijas infrastruktūras, simulācijas modelis.</w:t>
      </w:r>
    </w:p>
    <w:p w14:paraId="348931BE" w14:textId="69F11C2B"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spēkstacijas kontroliera un atsevišķu vēja turbīnu simulācijas modeļu saturam un detalizācijas līmenim jābūt tādam, lai tos varētu viegli integrēt un pēc tam parādīt kā vienu pilnībā funkcionālu simulācijas modeli</w:t>
      </w:r>
      <w:r w:rsidR="00660F0B" w:rsidRPr="002B2DCB">
        <w:rPr>
          <w:rFonts w:asciiTheme="majorBidi" w:hAnsiTheme="majorBidi" w:cstheme="majorBidi"/>
          <w:sz w:val="24"/>
          <w:szCs w:val="24"/>
          <w:lang w:val="lv-LV"/>
        </w:rPr>
        <w:t>.</w:t>
      </w:r>
    </w:p>
    <w:p w14:paraId="3019774D" w14:textId="72DD0836" w:rsidR="00FB1135" w:rsidRPr="002B2DCB" w:rsidRDefault="00FB1135" w:rsidP="00133A18">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Datu apjomam un detalizācijas pakāpei attiecībā uz komponentiem un daļām, kas veido daļu no iekārtas infrastruktūras, arī jānodrošina iespēja izveidot vienu pilnībā funkcionējošu simulācijas modeli</w:t>
      </w:r>
      <w:r w:rsidR="00660F0B" w:rsidRPr="002B2DCB">
        <w:rPr>
          <w:rFonts w:asciiTheme="majorBidi" w:hAnsiTheme="majorBidi" w:cstheme="majorBidi"/>
          <w:sz w:val="24"/>
          <w:szCs w:val="24"/>
          <w:lang w:val="lv-LV"/>
        </w:rPr>
        <w:t>.</w:t>
      </w:r>
    </w:p>
    <w:p w14:paraId="41C4B3E3" w14:textId="26AC7E98" w:rsidR="0007393A" w:rsidRPr="002B2DCB" w:rsidRDefault="0007393A" w:rsidP="00133A18">
      <w:pPr>
        <w:spacing w:line="360" w:lineRule="auto"/>
        <w:rPr>
          <w:rFonts w:asciiTheme="majorBidi" w:eastAsia="Calibri" w:hAnsiTheme="majorBidi" w:cstheme="majorBidi"/>
          <w:kern w:val="0"/>
          <w:sz w:val="24"/>
          <w:szCs w:val="24"/>
          <w:lang w:val="lv-LV"/>
          <w14:ligatures w14:val="none"/>
        </w:rPr>
      </w:pPr>
      <w:r w:rsidRPr="002B2DCB">
        <w:rPr>
          <w:rFonts w:asciiTheme="majorBidi" w:hAnsiTheme="majorBidi" w:cstheme="majorBidi"/>
          <w:sz w:val="24"/>
          <w:szCs w:val="24"/>
          <w:lang w:val="lv-LV"/>
        </w:rPr>
        <w:br w:type="page"/>
      </w:r>
    </w:p>
    <w:p w14:paraId="14B6AF9B" w14:textId="33DECBE4" w:rsidR="000D1341" w:rsidRPr="002B2DCB" w:rsidRDefault="000D1341" w:rsidP="00C27922">
      <w:pPr>
        <w:pStyle w:val="TableParagraph"/>
        <w:numPr>
          <w:ilvl w:val="1"/>
          <w:numId w:val="13"/>
        </w:numPr>
        <w:spacing w:line="360" w:lineRule="auto"/>
        <w:rPr>
          <w:b/>
          <w:bCs/>
          <w:lang w:val="lv-LV"/>
        </w:rPr>
      </w:pPr>
      <w:bookmarkStart w:id="79" w:name="_bookmark169"/>
      <w:bookmarkEnd w:id="79"/>
      <w:r w:rsidRPr="002B2DCB">
        <w:rPr>
          <w:b/>
          <w:bCs/>
          <w:lang w:val="lv-LV"/>
        </w:rPr>
        <w:lastRenderedPageBreak/>
        <w:t>PUBLISKAIS IEPIRKUMS VĒJU TURBĪNU IEGĀDEI DĀNIJĀ</w:t>
      </w:r>
    </w:p>
    <w:p w14:paraId="6592A9A9" w14:textId="77777777" w:rsidR="000D1341" w:rsidRPr="002B2DCB" w:rsidRDefault="000D1341" w:rsidP="00133A18">
      <w:pPr>
        <w:pStyle w:val="TableParagraph"/>
        <w:spacing w:line="360" w:lineRule="auto"/>
        <w:rPr>
          <w:lang w:val="lv-LV"/>
        </w:rPr>
      </w:pPr>
    </w:p>
    <w:p w14:paraId="0580DA1D" w14:textId="77777777" w:rsidR="00197DB4" w:rsidRPr="002B2DCB" w:rsidRDefault="001124B1" w:rsidP="00197DB4">
      <w:pPr>
        <w:pStyle w:val="TableParagraph"/>
        <w:spacing w:line="360" w:lineRule="auto"/>
        <w:ind w:left="360" w:firstLine="360"/>
        <w:jc w:val="both"/>
        <w:rPr>
          <w:lang w:val="lv-LV"/>
        </w:rPr>
      </w:pPr>
      <w:r w:rsidRPr="002B2DCB">
        <w:rPr>
          <w:lang w:val="lv-LV"/>
        </w:rPr>
        <w:t xml:space="preserve">Dānijas enerģētikas aģentūra veic vēja turbīnu sertifikāciju. </w:t>
      </w:r>
      <w:r w:rsidR="001223D7" w:rsidRPr="002B2DCB">
        <w:rPr>
          <w:lang w:val="lv-LV"/>
        </w:rPr>
        <w:t>Dānijas vēsturē lielākā jūras vēja elektrostaciju iepirkuma sistēma ir izstrādāta. 202</w:t>
      </w:r>
      <w:r w:rsidR="00456B27" w:rsidRPr="002B2DCB">
        <w:rPr>
          <w:lang w:val="lv-LV"/>
        </w:rPr>
        <w:t>3</w:t>
      </w:r>
      <w:r w:rsidR="001223D7" w:rsidRPr="002B2DCB">
        <w:rPr>
          <w:lang w:val="lv-LV"/>
        </w:rPr>
        <w:t>. gada 30. maijā plašs Dānijas parlamenta vairākums panāca vienošanos, kas nosaka sistēmu Dānijas jūras vēja enerģijas jaudas palielināšanai līdz 9 GW līdz 2030. gadam.</w:t>
      </w:r>
    </w:p>
    <w:p w14:paraId="348A0340" w14:textId="6FAF4408" w:rsidR="003A3C4D" w:rsidRPr="002B2DCB" w:rsidRDefault="003A3C4D" w:rsidP="00197DB4">
      <w:pPr>
        <w:pStyle w:val="TableParagraph"/>
        <w:spacing w:line="360" w:lineRule="auto"/>
        <w:ind w:left="360" w:firstLine="360"/>
        <w:jc w:val="both"/>
        <w:rPr>
          <w:lang w:val="lv-LV"/>
        </w:rPr>
      </w:pPr>
      <w:r w:rsidRPr="002B2DCB">
        <w:rPr>
          <w:lang w:val="lv-LV"/>
        </w:rPr>
        <w:t>Dānija ir izstrādājusi sistēmu, kas paredz līdz 2030. gadam paplašināt jūras vēja enerģijas ražošanas jaudu līdz 9 GW, un šī jauda varētu pieaugt līdz 14 GW vai pat vairāk, ja jūras vēja elektrostaciju uzstādītāji izmantos iespēju pilnībā izbūvēt piešķirtās teritorijas. Kad šie vēja parki sāks darboties, tie varētu piegādāt zaļo enerģiju aptuveni 14 miljoniem Dānijas un Eiropas mājsaimniecību un nodrošināt enerģiju Power-to-X produktiem, piemēram, zaļajam ūdeņra</w:t>
      </w:r>
      <w:r w:rsidR="00B35D3D" w:rsidRPr="002B2DCB">
        <w:rPr>
          <w:lang w:val="lv-LV"/>
        </w:rPr>
        <w:t>dim</w:t>
      </w:r>
      <w:r w:rsidRPr="002B2DCB">
        <w:rPr>
          <w:lang w:val="lv-LV"/>
        </w:rPr>
        <w:t>.</w:t>
      </w:r>
    </w:p>
    <w:p w14:paraId="2DAB78CE" w14:textId="77777777" w:rsidR="003A3C4D" w:rsidRPr="002B2DCB" w:rsidRDefault="003A3C4D" w:rsidP="00133A18">
      <w:pPr>
        <w:pStyle w:val="TableParagraph"/>
        <w:spacing w:line="360" w:lineRule="auto"/>
        <w:ind w:left="360"/>
        <w:jc w:val="both"/>
        <w:rPr>
          <w:lang w:val="lv-LV"/>
        </w:rPr>
      </w:pPr>
    </w:p>
    <w:p w14:paraId="26464669" w14:textId="77777777" w:rsidR="003A3C4D" w:rsidRPr="002B2DCB" w:rsidRDefault="003A3C4D" w:rsidP="00133A18">
      <w:pPr>
        <w:pStyle w:val="TableParagraph"/>
        <w:spacing w:line="360" w:lineRule="auto"/>
        <w:ind w:left="360"/>
        <w:jc w:val="both"/>
        <w:rPr>
          <w:lang w:val="lv-LV"/>
        </w:rPr>
      </w:pPr>
      <w:r w:rsidRPr="002B2DCB">
        <w:rPr>
          <w:lang w:val="lv-LV"/>
        </w:rPr>
        <w:t>Tā kā jūras vēja enerģijas tirgus pēdējo gadu laikā ir kļuvis daudz izdevīgāks, vienošanās cenšas nodrošināt, ka arī Dānijas sabiedrība kopumā gūst labumu no Dānijas ūdeņos radītajiem ienākumiem. Tas tiek panākts, apvienojot piedāvājumu dalībnieku koncesijas maksu ar plānoto valsts 20 procentu līdzdalību iepirkumos.</w:t>
      </w:r>
    </w:p>
    <w:p w14:paraId="7108003C" w14:textId="77777777" w:rsidR="003A3C4D" w:rsidRPr="002B2DCB" w:rsidRDefault="003A3C4D" w:rsidP="00133A18">
      <w:pPr>
        <w:pStyle w:val="TableParagraph"/>
        <w:spacing w:line="360" w:lineRule="auto"/>
        <w:ind w:left="360"/>
        <w:jc w:val="both"/>
        <w:rPr>
          <w:lang w:val="lv-LV"/>
        </w:rPr>
      </w:pPr>
    </w:p>
    <w:p w14:paraId="5AFDF2AF" w14:textId="77777777" w:rsidR="003A3C4D" w:rsidRPr="002B2DCB" w:rsidRDefault="003A3C4D" w:rsidP="00133A18">
      <w:pPr>
        <w:pStyle w:val="TableParagraph"/>
        <w:spacing w:line="360" w:lineRule="auto"/>
        <w:ind w:left="360"/>
        <w:jc w:val="both"/>
        <w:rPr>
          <w:lang w:val="lv-LV"/>
        </w:rPr>
      </w:pPr>
      <w:r w:rsidRPr="002B2DCB">
        <w:rPr>
          <w:lang w:val="lv-LV"/>
        </w:rPr>
        <w:t>Pašlaik Dānijas ūdeņos kopējā jūras vēja turbīnu jauda ir 2.3 GW. Ar šo jauno sistēmu un papildu vienošanos par 6 GW jūras vēja enerģijas un 3 GW Bornholmas Enerģijas salas iepirkumiem tiek izveidots pamats nākamajiem 9 GW jūras vēja enerģijas iepirkumiem. Dānijas Enerģētikas aģentūra aktīvi strādā pie vienošanās prasību pārveidošanas pārredzamos iepirkuma nosacījumos un rīko tirgus dialogu ar mērķi iegūt atsauksmes par iepirkuma materiālu.</w:t>
      </w:r>
    </w:p>
    <w:p w14:paraId="5B540B33" w14:textId="77777777" w:rsidR="003A3C4D" w:rsidRPr="002B2DCB" w:rsidRDefault="003A3C4D" w:rsidP="00133A18">
      <w:pPr>
        <w:pStyle w:val="TableParagraph"/>
        <w:spacing w:line="360" w:lineRule="auto"/>
        <w:ind w:left="360"/>
        <w:jc w:val="both"/>
        <w:rPr>
          <w:lang w:val="lv-LV"/>
        </w:rPr>
      </w:pPr>
    </w:p>
    <w:p w14:paraId="18CEA9C2" w14:textId="3DAA720E" w:rsidR="001223D7" w:rsidRPr="002B2DCB" w:rsidRDefault="003A3C4D" w:rsidP="00133A18">
      <w:pPr>
        <w:pStyle w:val="TableParagraph"/>
        <w:spacing w:line="360" w:lineRule="auto"/>
        <w:ind w:left="360"/>
        <w:jc w:val="both"/>
        <w:rPr>
          <w:lang w:val="lv-LV"/>
        </w:rPr>
      </w:pPr>
      <w:r w:rsidRPr="002B2DCB">
        <w:rPr>
          <w:lang w:val="lv-LV"/>
        </w:rPr>
        <w:t xml:space="preserve">Jūras vēja elektrostacijām Nordsøen I, Kriegers Flak II un Kattegat II ir dota iespēja brīvi </w:t>
      </w:r>
      <w:r w:rsidR="00B35D3D" w:rsidRPr="002B2DCB">
        <w:rPr>
          <w:lang w:val="lv-LV"/>
        </w:rPr>
        <w:t>pārvaldīt</w:t>
      </w:r>
      <w:r w:rsidRPr="002B2DCB">
        <w:rPr>
          <w:lang w:val="lv-LV"/>
        </w:rPr>
        <w:t>, kas nozīmē, ka var uzstādīt vairāk jūras vēja elektrostaciju, nekā politiski vienojies. Tas nozīmē, ka kopējā jauda var sasniegt 14 GW un pat vairāk, veicinot Dānijas mērķu sasniegšanu saistībā ar atjaunojamo enerģijas avotu izmantošanu un tās pāreju uz zaļāku enerģijas patēriņu.</w:t>
      </w:r>
    </w:p>
    <w:p w14:paraId="4313F356" w14:textId="2B6E62BA" w:rsidR="003A3C4D" w:rsidRPr="002B2DCB" w:rsidRDefault="003A3C4D" w:rsidP="00133A18">
      <w:pPr>
        <w:pStyle w:val="TableParagraph"/>
        <w:spacing w:line="360" w:lineRule="auto"/>
        <w:ind w:left="360"/>
        <w:jc w:val="both"/>
        <w:rPr>
          <w:lang w:val="lv-LV"/>
        </w:rPr>
      </w:pPr>
    </w:p>
    <w:p w14:paraId="44CE3789" w14:textId="201FD99F" w:rsidR="009B28F0" w:rsidRPr="002B2DCB" w:rsidRDefault="009B28F0" w:rsidP="00137804">
      <w:pPr>
        <w:pStyle w:val="TableParagraph"/>
        <w:spacing w:line="360" w:lineRule="auto"/>
        <w:ind w:left="360"/>
        <w:jc w:val="center"/>
        <w:rPr>
          <w:lang w:val="lv-LV"/>
        </w:rPr>
      </w:pPr>
      <w:r w:rsidRPr="002B2DCB">
        <w:rPr>
          <w:noProof/>
          <w:lang w:val="lv-LV"/>
        </w:rPr>
        <w:lastRenderedPageBreak/>
        <w:drawing>
          <wp:inline distT="0" distB="0" distL="0" distR="0" wp14:anchorId="094086B6" wp14:editId="7080E5D9">
            <wp:extent cx="4102100" cy="25769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8">
                      <a:extLst>
                        <a:ext uri="{28A0092B-C50C-407E-A947-70E740481C1C}">
                          <a14:useLocalDpi xmlns:a14="http://schemas.microsoft.com/office/drawing/2010/main" val="0"/>
                        </a:ext>
                      </a:extLst>
                    </a:blip>
                    <a:srcRect/>
                    <a:stretch>
                      <a:fillRect/>
                    </a:stretch>
                  </pic:blipFill>
                  <pic:spPr bwMode="auto">
                    <a:xfrm>
                      <a:off x="0" y="0"/>
                      <a:ext cx="4118473" cy="2587246"/>
                    </a:xfrm>
                    <a:prstGeom prst="rect">
                      <a:avLst/>
                    </a:prstGeom>
                    <a:noFill/>
                  </pic:spPr>
                </pic:pic>
              </a:graphicData>
            </a:graphic>
          </wp:inline>
        </w:drawing>
      </w:r>
    </w:p>
    <w:p w14:paraId="00EC7C76" w14:textId="1A7FE9D3" w:rsidR="009B28F0" w:rsidRPr="002B2DCB" w:rsidRDefault="00C85457" w:rsidP="00133A18">
      <w:pPr>
        <w:pStyle w:val="TableParagraph"/>
        <w:spacing w:line="360" w:lineRule="auto"/>
        <w:ind w:left="360"/>
        <w:jc w:val="both"/>
        <w:rPr>
          <w:lang w:val="lv-LV"/>
        </w:rPr>
      </w:pPr>
      <w:r w:rsidRPr="002B2DCB">
        <w:rPr>
          <w:lang w:val="lv-LV"/>
        </w:rPr>
        <w:t>6.1</w:t>
      </w:r>
      <w:r w:rsidR="009B28F0" w:rsidRPr="002B2DCB">
        <w:rPr>
          <w:lang w:val="lv-LV"/>
        </w:rPr>
        <w:t>.</w:t>
      </w:r>
      <w:r w:rsidRPr="002B2DCB">
        <w:rPr>
          <w:lang w:val="lv-LV"/>
        </w:rPr>
        <w:t>attēls</w:t>
      </w:r>
      <w:r w:rsidR="009B28F0" w:rsidRPr="002B2DCB">
        <w:rPr>
          <w:lang w:val="lv-LV"/>
        </w:rPr>
        <w:t xml:space="preserve"> Jūras vēja turbīnas Dānijā. </w:t>
      </w:r>
    </w:p>
    <w:p w14:paraId="1EA82673" w14:textId="72BECBEC" w:rsidR="009B28F0" w:rsidRPr="002B2DCB" w:rsidRDefault="009B28F0" w:rsidP="00133A18">
      <w:pPr>
        <w:pStyle w:val="TableParagraph"/>
        <w:spacing w:line="360" w:lineRule="auto"/>
        <w:ind w:left="360"/>
        <w:jc w:val="both"/>
        <w:rPr>
          <w:lang w:val="lv-LV"/>
        </w:rPr>
      </w:pPr>
      <w:r w:rsidRPr="002B2DCB">
        <w:rPr>
          <w:lang w:val="lv-LV"/>
        </w:rPr>
        <w:t>Autors: CGP Grey. Licence: Creative Commons, Atzīšana 2.0 Vispārīga.</w:t>
      </w:r>
    </w:p>
    <w:p w14:paraId="6B437948" w14:textId="589DD9A8" w:rsidR="009B28F0" w:rsidRPr="002B2DCB" w:rsidRDefault="009B28F0" w:rsidP="00133A18">
      <w:pPr>
        <w:pStyle w:val="TableParagraph"/>
        <w:spacing w:line="360" w:lineRule="auto"/>
        <w:ind w:left="360"/>
        <w:jc w:val="both"/>
        <w:rPr>
          <w:lang w:val="lv-LV"/>
        </w:rPr>
      </w:pPr>
    </w:p>
    <w:p w14:paraId="26FE993C" w14:textId="77777777" w:rsidR="00CA2DF5" w:rsidRPr="002B2DCB" w:rsidRDefault="00CA2DF5" w:rsidP="00133A18">
      <w:pPr>
        <w:pStyle w:val="TableParagraph"/>
        <w:spacing w:line="360" w:lineRule="auto"/>
        <w:ind w:left="360"/>
        <w:jc w:val="both"/>
        <w:rPr>
          <w:lang w:val="lv-LV"/>
        </w:rPr>
      </w:pPr>
      <w:r w:rsidRPr="002B2DCB">
        <w:rPr>
          <w:lang w:val="lv-LV"/>
        </w:rPr>
        <w:t>Dānijas valdība ir izraudzījusies vietu pie Nissum Fjord Jūtlandes rietumu piekrastē Ziemeļjūrā kā atrašanās vietu pirmajam no trim 800 MW jūras vēja parkiem, kas tiks iedarbināti līdz 2030. gadam.</w:t>
      </w:r>
    </w:p>
    <w:p w14:paraId="104953D6" w14:textId="77777777" w:rsidR="00CA2DF5" w:rsidRPr="002B2DCB" w:rsidRDefault="00CA2DF5" w:rsidP="00133A18">
      <w:pPr>
        <w:pStyle w:val="TableParagraph"/>
        <w:spacing w:line="360" w:lineRule="auto"/>
        <w:ind w:left="360"/>
        <w:jc w:val="both"/>
        <w:rPr>
          <w:lang w:val="lv-LV"/>
        </w:rPr>
      </w:pPr>
    </w:p>
    <w:p w14:paraId="682205B1" w14:textId="77777777" w:rsidR="00CA2DF5" w:rsidRPr="002B2DCB" w:rsidRDefault="00CA2DF5" w:rsidP="00133A18">
      <w:pPr>
        <w:pStyle w:val="TableParagraph"/>
        <w:spacing w:line="360" w:lineRule="auto"/>
        <w:ind w:left="360"/>
        <w:jc w:val="both"/>
        <w:rPr>
          <w:lang w:val="lv-LV"/>
        </w:rPr>
      </w:pPr>
      <w:r w:rsidRPr="002B2DCB">
        <w:rPr>
          <w:lang w:val="lv-LV"/>
        </w:rPr>
        <w:t>Paziņojums tika izdots pēc tam, kad pagājušajā vasarā Dānijas valdība panāca vienošanos ar visām valsts Parlamenta partijām par vismaz 2,400 MW jūras vēja enerģijas jaudas pievienošanu, atbalstot Dānijas nacionālo mērķi līdz 2030. gadam pilnībā segt savu elektroenerģijas patēriņu ar atjaunojamo enerģiju un sasniegt 50% atjaunojamo enerģijas mērķi 2030. gadā.</w:t>
      </w:r>
    </w:p>
    <w:p w14:paraId="6F28FFAA" w14:textId="77777777" w:rsidR="00CA2DF5" w:rsidRPr="002B2DCB" w:rsidRDefault="00CA2DF5" w:rsidP="00133A18">
      <w:pPr>
        <w:pStyle w:val="TableParagraph"/>
        <w:spacing w:line="360" w:lineRule="auto"/>
        <w:ind w:left="360"/>
        <w:jc w:val="both"/>
        <w:rPr>
          <w:lang w:val="lv-LV"/>
        </w:rPr>
      </w:pPr>
      <w:r w:rsidRPr="002B2DCB">
        <w:rPr>
          <w:lang w:val="lv-LV"/>
        </w:rPr>
        <w:t>Pirmajam no trim ierosinātajiem parkiem, kas būs Dānijas lielākais jūras vēja parks, tiks dots nosaukums Thor, un šogad tam tiks rīkots konkurss, ceturtdien paziņoja Enerģētikas, komunālo pakalpojumu un klimata ministrija. Parks tiks pieslēgts tīklam starp 2024. un 2027. gadu.</w:t>
      </w:r>
    </w:p>
    <w:p w14:paraId="7AB199D1" w14:textId="77777777" w:rsidR="00CA2DF5" w:rsidRPr="002B2DCB" w:rsidRDefault="00CA2DF5" w:rsidP="00133A18">
      <w:pPr>
        <w:pStyle w:val="TableParagraph"/>
        <w:spacing w:line="360" w:lineRule="auto"/>
        <w:ind w:left="360"/>
        <w:jc w:val="both"/>
        <w:rPr>
          <w:lang w:val="lv-LV"/>
        </w:rPr>
      </w:pPr>
      <w:r w:rsidRPr="002B2DCB">
        <w:rPr>
          <w:lang w:val="lv-LV"/>
        </w:rPr>
        <w:t>Paziņojumā teikts, ka konkrētā vieta pie Nissum Fjord tika izvēlēta “tāpēc, ka atrašanās vieta 20 km ārpus ūdens dod dāņiem visvairāk zaļās enerģijas par naudu”. Vēl viena potenciāla atrašanās vieta bija Kriegers Flak jūras vēja zona Baltijas jūrā.</w:t>
      </w:r>
    </w:p>
    <w:p w14:paraId="3AB3DCB2" w14:textId="510E88C9" w:rsidR="00CA2DF5" w:rsidRPr="002B2DCB" w:rsidRDefault="00CA2DF5" w:rsidP="00133A18">
      <w:pPr>
        <w:pStyle w:val="TableParagraph"/>
        <w:spacing w:line="360" w:lineRule="auto"/>
        <w:ind w:left="360"/>
        <w:jc w:val="both"/>
        <w:rPr>
          <w:lang w:val="lv-LV"/>
        </w:rPr>
      </w:pPr>
      <w:r w:rsidRPr="002B2DCB">
        <w:rPr>
          <w:lang w:val="lv-LV"/>
        </w:rPr>
        <w:t>800 MW projekta būvniecības fāze paredzēta 8,200 darbvietu radīšanai. Darbībā esošais milzīgais vēja parks varēs ražot elektrību aptuveni 800,000 Dānijas mājsaimniecībām.</w:t>
      </w:r>
    </w:p>
    <w:p w14:paraId="35A25C97" w14:textId="383A02D1" w:rsidR="00CA2DF5" w:rsidRPr="002B2DCB" w:rsidRDefault="00CA2DF5" w:rsidP="00133A18">
      <w:pPr>
        <w:pStyle w:val="TableParagraph"/>
        <w:spacing w:line="360" w:lineRule="auto"/>
        <w:ind w:left="360"/>
        <w:jc w:val="both"/>
        <w:rPr>
          <w:lang w:val="lv-LV"/>
        </w:rPr>
      </w:pPr>
    </w:p>
    <w:p w14:paraId="755CCF37" w14:textId="77777777" w:rsidR="00B35D3D" w:rsidRPr="002B2DCB" w:rsidRDefault="00B35D3D" w:rsidP="00133A18">
      <w:pPr>
        <w:pStyle w:val="TableParagraph"/>
        <w:spacing w:line="360" w:lineRule="auto"/>
        <w:ind w:left="360"/>
        <w:jc w:val="both"/>
        <w:rPr>
          <w:lang w:val="lv-LV"/>
        </w:rPr>
      </w:pPr>
    </w:p>
    <w:p w14:paraId="248AEA7D" w14:textId="77777777" w:rsidR="00C85457" w:rsidRPr="002B2DCB" w:rsidRDefault="00C85457" w:rsidP="00133A18">
      <w:pPr>
        <w:pStyle w:val="TableParagraph"/>
        <w:spacing w:line="360" w:lineRule="auto"/>
        <w:ind w:left="360"/>
        <w:jc w:val="both"/>
        <w:rPr>
          <w:lang w:val="lv-LV"/>
        </w:rPr>
      </w:pPr>
    </w:p>
    <w:p w14:paraId="11074B0C" w14:textId="68C2421B" w:rsidR="00CA2DF5" w:rsidRPr="002B2DCB" w:rsidRDefault="00C6598F" w:rsidP="00133A18">
      <w:pPr>
        <w:pStyle w:val="TableParagraph"/>
        <w:spacing w:line="360" w:lineRule="auto"/>
        <w:ind w:left="360"/>
        <w:jc w:val="both"/>
        <w:rPr>
          <w:b/>
          <w:bCs/>
          <w:lang w:val="lv-LV"/>
        </w:rPr>
      </w:pPr>
      <w:r w:rsidRPr="002B2DCB">
        <w:rPr>
          <w:b/>
          <w:bCs/>
          <w:lang w:val="lv-LV"/>
        </w:rPr>
        <w:t>Iepirkums vēju turbīnām</w:t>
      </w:r>
    </w:p>
    <w:p w14:paraId="7F6F0149" w14:textId="6F7FDC95" w:rsidR="00C6598F" w:rsidRPr="002B2DCB" w:rsidRDefault="00C6598F" w:rsidP="00133A18">
      <w:pPr>
        <w:pStyle w:val="TableParagraph"/>
        <w:spacing w:line="360" w:lineRule="auto"/>
        <w:ind w:left="360"/>
        <w:jc w:val="both"/>
        <w:rPr>
          <w:lang w:val="lv-LV"/>
        </w:rPr>
      </w:pPr>
    </w:p>
    <w:p w14:paraId="361455B4" w14:textId="77777777" w:rsidR="00C6598F" w:rsidRPr="002B2DCB" w:rsidRDefault="00C6598F" w:rsidP="00133A18">
      <w:pPr>
        <w:pStyle w:val="TableParagraph"/>
        <w:spacing w:line="360" w:lineRule="auto"/>
        <w:ind w:left="360"/>
        <w:jc w:val="both"/>
        <w:rPr>
          <w:lang w:val="lv-LV"/>
        </w:rPr>
      </w:pPr>
      <w:r w:rsidRPr="002B2DCB">
        <w:rPr>
          <w:lang w:val="lv-LV"/>
        </w:rPr>
        <w:t>Dānijas Enerģētikas aģentūra strādā, lai nodrošinātu Dānijas pilsoņiem un uzņēmumiem rentablu, labu un stabilu elektroenerģijas, gāzes, siltuma, ūdens un telekomunikāciju piegādi, kā arī atkritumu apsaimniekošanu.</w:t>
      </w:r>
    </w:p>
    <w:p w14:paraId="4528A23F" w14:textId="77777777" w:rsidR="00C6598F" w:rsidRPr="002B2DCB" w:rsidRDefault="00C6598F" w:rsidP="00133A18">
      <w:pPr>
        <w:pStyle w:val="TableParagraph"/>
        <w:spacing w:line="360" w:lineRule="auto"/>
        <w:ind w:left="360"/>
        <w:jc w:val="both"/>
        <w:rPr>
          <w:lang w:val="lv-LV"/>
        </w:rPr>
      </w:pPr>
    </w:p>
    <w:p w14:paraId="35DCA817" w14:textId="77777777" w:rsidR="00C6598F" w:rsidRPr="002B2DCB" w:rsidRDefault="00C6598F" w:rsidP="00133A18">
      <w:pPr>
        <w:pStyle w:val="TableParagraph"/>
        <w:spacing w:line="360" w:lineRule="auto"/>
        <w:ind w:left="360"/>
        <w:jc w:val="both"/>
        <w:rPr>
          <w:lang w:val="lv-LV"/>
        </w:rPr>
      </w:pPr>
      <w:r w:rsidRPr="002B2DCB">
        <w:rPr>
          <w:lang w:val="lv-LV"/>
        </w:rPr>
        <w:t>Dānijas Enerģētikas aģentūra ir atbildīga par visu enerģētikas nozares vērtību ķēdi no enerģijas ražošanas un energoapgādes līdz enerģijas patēriņam, energoefektivitātei un energotaupībai, kā arī enerģētikas ekonomikai un tehnoloģiju uzraudzībai. Mēs esam atbildīgi arī par komunālo pakalpojumu nozares ekonomiskās efektivitātes atbalstīšanu, kas papildus enerģijai ietver ūdeni, atkritumus un telekomunikācijas, tostarp lietotāju attiecības, universālo pakalpojumu un statistiku telekomunikāciju jomā, kā arī ūdensapgādes regulēšanu un atkritumu apsaimniekošanu.</w:t>
      </w:r>
    </w:p>
    <w:p w14:paraId="6D29474E" w14:textId="77777777" w:rsidR="00C6598F" w:rsidRPr="002B2DCB" w:rsidRDefault="00C6598F" w:rsidP="00133A18">
      <w:pPr>
        <w:pStyle w:val="TableParagraph"/>
        <w:spacing w:line="360" w:lineRule="auto"/>
        <w:ind w:left="360"/>
        <w:jc w:val="both"/>
        <w:rPr>
          <w:lang w:val="lv-LV"/>
        </w:rPr>
      </w:pPr>
    </w:p>
    <w:p w14:paraId="63A16A14" w14:textId="77777777" w:rsidR="00C6598F" w:rsidRPr="002B2DCB" w:rsidRDefault="00C6598F" w:rsidP="00133A18">
      <w:pPr>
        <w:pStyle w:val="TableParagraph"/>
        <w:spacing w:line="360" w:lineRule="auto"/>
        <w:ind w:left="360"/>
        <w:jc w:val="both"/>
        <w:rPr>
          <w:lang w:val="lv-LV"/>
        </w:rPr>
      </w:pPr>
      <w:r w:rsidRPr="002B2DCB">
        <w:rPr>
          <w:lang w:val="lv-LV"/>
        </w:rPr>
        <w:t>Dānijas Enerģētikas aģentūra ir atbildīga par to, lai Dānijas enerģētikas un piegādes tiesību akti atbalstītu vēlamo attīstību, un veic pastāvīgu attīstības analīzi un novērtējumus valsts un starptautiskā līmenī.</w:t>
      </w:r>
    </w:p>
    <w:p w14:paraId="426F6D16" w14:textId="77777777" w:rsidR="00C6598F" w:rsidRPr="002B2DCB" w:rsidRDefault="00C6598F" w:rsidP="00133A18">
      <w:pPr>
        <w:pStyle w:val="TableParagraph"/>
        <w:spacing w:line="360" w:lineRule="auto"/>
        <w:ind w:left="360"/>
        <w:jc w:val="both"/>
        <w:rPr>
          <w:lang w:val="lv-LV"/>
        </w:rPr>
      </w:pPr>
    </w:p>
    <w:p w14:paraId="47B8CD71" w14:textId="77777777" w:rsidR="00C6598F" w:rsidRPr="002B2DCB" w:rsidRDefault="00C6598F" w:rsidP="00133A18">
      <w:pPr>
        <w:pStyle w:val="TableParagraph"/>
        <w:spacing w:line="360" w:lineRule="auto"/>
        <w:ind w:left="360"/>
        <w:jc w:val="both"/>
        <w:rPr>
          <w:lang w:val="lv-LV"/>
        </w:rPr>
      </w:pPr>
      <w:r w:rsidRPr="002B2DCB">
        <w:rPr>
          <w:lang w:val="lv-LV"/>
        </w:rPr>
        <w:t>Dānijas Enerģētikas aģentūra pārstāv Dānijas intereses enerģētikas un piegādes jomā ES un, mērķtiecīgi sadarbojoties ar atsevišķām valstīm un starptautiskām iestādēm, Dānijas eksporta uzņēmumu labā cenšas izplatīt Dānijas pieredzi enerģētikas pārkārtošanas jomā.</w:t>
      </w:r>
    </w:p>
    <w:p w14:paraId="17AE49D6" w14:textId="77777777" w:rsidR="00C6598F" w:rsidRPr="002B2DCB" w:rsidRDefault="00C6598F" w:rsidP="00133A18">
      <w:pPr>
        <w:pStyle w:val="TableParagraph"/>
        <w:spacing w:line="360" w:lineRule="auto"/>
        <w:ind w:left="360"/>
        <w:jc w:val="both"/>
        <w:rPr>
          <w:lang w:val="lv-LV"/>
        </w:rPr>
      </w:pPr>
    </w:p>
    <w:p w14:paraId="173E26EF" w14:textId="443BBB4E" w:rsidR="00C6598F" w:rsidRPr="002B2DCB" w:rsidRDefault="00C6598F" w:rsidP="00133A18">
      <w:pPr>
        <w:pStyle w:val="TableParagraph"/>
        <w:spacing w:line="360" w:lineRule="auto"/>
        <w:ind w:left="360"/>
        <w:jc w:val="both"/>
        <w:rPr>
          <w:lang w:val="lv-LV"/>
        </w:rPr>
      </w:pPr>
      <w:r w:rsidRPr="002B2DCB">
        <w:rPr>
          <w:lang w:val="lv-LV"/>
        </w:rPr>
        <w:t>Dānijas Enerģētikas aģentūra tika izveidota 1976. gadā, un tā ir aģentūra, kas atrodas Enerģētikas, komunālo pakalpojumu un klimata ministrijas pakļautībā.</w:t>
      </w:r>
    </w:p>
    <w:p w14:paraId="428D8444" w14:textId="356BC9A6" w:rsidR="00C6598F" w:rsidRPr="002B2DCB" w:rsidRDefault="00C6598F" w:rsidP="00133A18">
      <w:pPr>
        <w:pStyle w:val="TableParagraph"/>
        <w:spacing w:line="360" w:lineRule="auto"/>
        <w:ind w:left="360"/>
        <w:jc w:val="both"/>
        <w:rPr>
          <w:lang w:val="lv-LV"/>
        </w:rPr>
      </w:pPr>
    </w:p>
    <w:p w14:paraId="0323C2D2" w14:textId="348FD802" w:rsidR="00C6598F" w:rsidRPr="002B2DCB" w:rsidRDefault="00C6598F" w:rsidP="00133A18">
      <w:pPr>
        <w:pStyle w:val="TableParagraph"/>
        <w:spacing w:line="360" w:lineRule="auto"/>
        <w:ind w:left="360"/>
        <w:jc w:val="both"/>
        <w:rPr>
          <w:lang w:val="lv-LV"/>
        </w:rPr>
      </w:pPr>
      <w:r w:rsidRPr="002B2DCB">
        <w:rPr>
          <w:lang w:val="lv-LV"/>
        </w:rPr>
        <w:t xml:space="preserve">Iepirkums tiek veikts saskaņā ar Dānijas Publisko iepirkumu likumu, materiāli pieejami TED website. </w:t>
      </w:r>
    </w:p>
    <w:p w14:paraId="0D5E93EE" w14:textId="1FA1EBB3" w:rsidR="00C6598F" w:rsidRPr="002B2DCB" w:rsidRDefault="00C6598F" w:rsidP="00133A18">
      <w:pPr>
        <w:pStyle w:val="TableParagraph"/>
        <w:spacing w:line="360" w:lineRule="auto"/>
        <w:ind w:left="360"/>
        <w:jc w:val="both"/>
        <w:rPr>
          <w:lang w:val="lv-LV"/>
        </w:rPr>
      </w:pPr>
    </w:p>
    <w:p w14:paraId="21DBF58A" w14:textId="475ABE3A" w:rsidR="00C6598F" w:rsidRPr="002B2DCB" w:rsidRDefault="00E039FD" w:rsidP="00133A18">
      <w:pPr>
        <w:pStyle w:val="TableParagraph"/>
        <w:spacing w:line="360" w:lineRule="auto"/>
        <w:ind w:left="360"/>
        <w:jc w:val="both"/>
        <w:rPr>
          <w:lang w:val="lv-LV"/>
        </w:rPr>
      </w:pPr>
      <w:r w:rsidRPr="002B2DCB">
        <w:rPr>
          <w:lang w:val="lv-LV"/>
        </w:rPr>
        <w:t xml:space="preserve">Iepirkums veikts 2020.gadā. </w:t>
      </w:r>
    </w:p>
    <w:p w14:paraId="15BFBCE7" w14:textId="7BB96FC8" w:rsidR="00E039FD" w:rsidRPr="002B2DCB" w:rsidRDefault="00E039FD" w:rsidP="00133A18">
      <w:pPr>
        <w:pStyle w:val="TableParagraph"/>
        <w:spacing w:line="360" w:lineRule="auto"/>
        <w:ind w:left="360"/>
        <w:jc w:val="both"/>
        <w:rPr>
          <w:lang w:val="lv-LV"/>
        </w:rPr>
      </w:pPr>
      <w:r w:rsidRPr="002B2DCB">
        <w:rPr>
          <w:lang w:val="lv-LV"/>
        </w:rPr>
        <w:t xml:space="preserve">Iepirkuma nosaukums: </w:t>
      </w:r>
      <w:r w:rsidR="00981EDB" w:rsidRPr="002B2DCB">
        <w:rPr>
          <w:lang w:val="lv-LV"/>
        </w:rPr>
        <w:t>Thor Offshore Wind Farm Tender</w:t>
      </w:r>
    </w:p>
    <w:p w14:paraId="14023D1A" w14:textId="1AA78066" w:rsidR="00981EDB" w:rsidRPr="002B2DCB" w:rsidRDefault="00E33844" w:rsidP="00133A18">
      <w:pPr>
        <w:pStyle w:val="TableParagraph"/>
        <w:spacing w:line="360" w:lineRule="auto"/>
        <w:ind w:left="360"/>
        <w:jc w:val="both"/>
        <w:rPr>
          <w:lang w:val="lv-LV"/>
        </w:rPr>
      </w:pPr>
      <w:r w:rsidRPr="002B2DCB">
        <w:rPr>
          <w:lang w:val="lv-LV"/>
        </w:rPr>
        <w:t>CPV: 45000000 Celtniecības darbi</w:t>
      </w:r>
    </w:p>
    <w:p w14:paraId="26F59569" w14:textId="444D8D23" w:rsidR="00E33844" w:rsidRPr="002B2DCB" w:rsidRDefault="009C1D65" w:rsidP="00133A18">
      <w:pPr>
        <w:pStyle w:val="TableParagraph"/>
        <w:spacing w:line="360" w:lineRule="auto"/>
        <w:ind w:left="360"/>
        <w:jc w:val="both"/>
        <w:rPr>
          <w:lang w:val="lv-LV"/>
        </w:rPr>
      </w:pPr>
      <w:r w:rsidRPr="002B2DCB">
        <w:rPr>
          <w:lang w:val="lv-LV"/>
        </w:rPr>
        <w:t>Līguma ilgums: 408 mēneši</w:t>
      </w:r>
    </w:p>
    <w:p w14:paraId="6E2C50BA" w14:textId="07D5C352" w:rsidR="009C1D65" w:rsidRPr="002B2DCB" w:rsidRDefault="004720A0" w:rsidP="00133A18">
      <w:pPr>
        <w:pStyle w:val="TableParagraph"/>
        <w:spacing w:line="360" w:lineRule="auto"/>
        <w:ind w:left="360"/>
        <w:jc w:val="both"/>
        <w:rPr>
          <w:lang w:val="lv-LV"/>
        </w:rPr>
      </w:pPr>
      <w:r w:rsidRPr="002B2DCB">
        <w:rPr>
          <w:lang w:val="lv-LV"/>
        </w:rPr>
        <w:lastRenderedPageBreak/>
        <w:t xml:space="preserve">Dalības nosacījumi: </w:t>
      </w:r>
    </w:p>
    <w:p w14:paraId="2EB2C9ED" w14:textId="3B34B039" w:rsidR="004720A0" w:rsidRPr="002B2DCB" w:rsidRDefault="004720A0" w:rsidP="00133A18">
      <w:pPr>
        <w:pStyle w:val="TableParagraph"/>
        <w:spacing w:line="360" w:lineRule="auto"/>
        <w:ind w:left="360"/>
        <w:jc w:val="both"/>
        <w:rPr>
          <w:b/>
          <w:bCs/>
          <w:lang w:val="lv-LV"/>
        </w:rPr>
      </w:pPr>
      <w:r w:rsidRPr="002B2DCB">
        <w:rPr>
          <w:b/>
          <w:bCs/>
          <w:lang w:val="lv-LV"/>
        </w:rPr>
        <w:t>Atlases prasības:</w:t>
      </w:r>
    </w:p>
    <w:p w14:paraId="6948DD06" w14:textId="77777777" w:rsidR="006231C0" w:rsidRPr="002B2DCB" w:rsidRDefault="006231C0" w:rsidP="00133A18">
      <w:pPr>
        <w:pStyle w:val="TableParagraph"/>
        <w:spacing w:line="360" w:lineRule="auto"/>
        <w:ind w:left="360"/>
        <w:jc w:val="both"/>
        <w:rPr>
          <w:lang w:val="lv-LV"/>
        </w:rPr>
      </w:pPr>
      <w:r w:rsidRPr="002B2DCB">
        <w:rPr>
          <w:lang w:val="lv-LV"/>
        </w:rPr>
        <w:t xml:space="preserve">Dānijas iepirkuma procesā atlases kritēriji un to apraksts ir rūpīgi definēti, lai nodrošinātu pieteikuma atbilstību ekonomiskajiem un finansiālajiem standartiem. </w:t>
      </w:r>
    </w:p>
    <w:p w14:paraId="55F3E0E4" w14:textId="35DC8E38" w:rsidR="006231C0" w:rsidRPr="002B2DCB" w:rsidRDefault="006231C0" w:rsidP="00133A18">
      <w:pPr>
        <w:pStyle w:val="TableParagraph"/>
        <w:spacing w:line="360" w:lineRule="auto"/>
        <w:ind w:left="360"/>
        <w:jc w:val="both"/>
        <w:rPr>
          <w:lang w:val="lv-LV"/>
        </w:rPr>
      </w:pPr>
      <w:r w:rsidRPr="002B2DCB">
        <w:rPr>
          <w:lang w:val="lv-LV"/>
        </w:rPr>
        <w:t>Šie kritēriji ir šādi:</w:t>
      </w:r>
    </w:p>
    <w:p w14:paraId="22EF34C8" w14:textId="1E859F52" w:rsidR="006231C0" w:rsidRPr="002B2DCB" w:rsidRDefault="006231C0" w:rsidP="00F80DFB">
      <w:pPr>
        <w:pStyle w:val="TableParagraph"/>
        <w:numPr>
          <w:ilvl w:val="0"/>
          <w:numId w:val="10"/>
        </w:numPr>
        <w:spacing w:line="360" w:lineRule="auto"/>
        <w:jc w:val="both"/>
        <w:rPr>
          <w:lang w:val="lv-LV"/>
        </w:rPr>
      </w:pPr>
      <w:r w:rsidRPr="002B2DCB">
        <w:rPr>
          <w:lang w:val="lv-LV"/>
        </w:rPr>
        <w:t>Eiropas Vienotā Iepirkuma Dokumenta (EVĪD) Iesniegšana:</w:t>
      </w:r>
    </w:p>
    <w:p w14:paraId="15FCB592" w14:textId="77777777" w:rsidR="006231C0" w:rsidRPr="002B2DCB" w:rsidRDefault="006231C0" w:rsidP="00F80DFB">
      <w:pPr>
        <w:pStyle w:val="TableParagraph"/>
        <w:numPr>
          <w:ilvl w:val="0"/>
          <w:numId w:val="10"/>
        </w:numPr>
        <w:spacing w:line="360" w:lineRule="auto"/>
        <w:jc w:val="both"/>
        <w:rPr>
          <w:lang w:val="lv-LV"/>
        </w:rPr>
      </w:pPr>
      <w:r w:rsidRPr="002B2DCB">
        <w:rPr>
          <w:lang w:val="lv-LV"/>
        </w:rPr>
        <w:t>Pieteicējam jāiesniedz EVĪD ar norādījumu par kopējo gada apgrozījumu pēdējās trīs finanšu gadu laikā;</w:t>
      </w:r>
    </w:p>
    <w:p w14:paraId="1EAC052C" w14:textId="77777777" w:rsidR="006231C0" w:rsidRPr="002B2DCB" w:rsidRDefault="006231C0" w:rsidP="00F80DFB">
      <w:pPr>
        <w:pStyle w:val="TableParagraph"/>
        <w:numPr>
          <w:ilvl w:val="0"/>
          <w:numId w:val="10"/>
        </w:numPr>
        <w:spacing w:line="360" w:lineRule="auto"/>
        <w:jc w:val="both"/>
        <w:rPr>
          <w:lang w:val="lv-LV"/>
        </w:rPr>
      </w:pPr>
      <w:r w:rsidRPr="002B2DCB">
        <w:rPr>
          <w:lang w:val="lv-LV"/>
        </w:rPr>
        <w:t>Pieteicēja pašu kapitāla koeficients (pašu kapitāls / kopējie aktīvi x 100) pēdējā pieejamā finanšu gadā;</w:t>
      </w:r>
    </w:p>
    <w:p w14:paraId="40C0C8DB" w14:textId="50E8E672" w:rsidR="006231C0" w:rsidRPr="002B2DCB" w:rsidRDefault="006231C0" w:rsidP="00F80DFB">
      <w:pPr>
        <w:pStyle w:val="TableParagraph"/>
        <w:numPr>
          <w:ilvl w:val="0"/>
          <w:numId w:val="10"/>
        </w:numPr>
        <w:spacing w:line="360" w:lineRule="auto"/>
        <w:jc w:val="both"/>
        <w:rPr>
          <w:lang w:val="lv-LV"/>
        </w:rPr>
      </w:pPr>
      <w:r w:rsidRPr="002B2DCB">
        <w:rPr>
          <w:lang w:val="lv-LV"/>
        </w:rPr>
        <w:t>Informācija par pieteicēja pašreizējo ilgtermiņa parāda reitingu (Standard and Poors, Fitch, Moody’s vai līdzvērtīgs pašreizējs reitings no citas atzītas starptautiskas kredītreitinga aģentūras).</w:t>
      </w:r>
    </w:p>
    <w:p w14:paraId="6C8BB7F8" w14:textId="77777777" w:rsidR="006231C0" w:rsidRPr="002B2DCB" w:rsidRDefault="006231C0" w:rsidP="00133A18">
      <w:pPr>
        <w:pStyle w:val="TableParagraph"/>
        <w:spacing w:line="360" w:lineRule="auto"/>
        <w:ind w:left="360"/>
        <w:jc w:val="both"/>
        <w:rPr>
          <w:lang w:val="lv-LV"/>
        </w:rPr>
      </w:pPr>
    </w:p>
    <w:p w14:paraId="3EE6478F" w14:textId="0349DB0B" w:rsidR="006231C0" w:rsidRPr="002B2DCB" w:rsidRDefault="006231C0" w:rsidP="00133A18">
      <w:pPr>
        <w:pStyle w:val="TableParagraph"/>
        <w:spacing w:line="360" w:lineRule="auto"/>
        <w:ind w:left="360"/>
        <w:jc w:val="both"/>
        <w:rPr>
          <w:lang w:val="lv-LV"/>
        </w:rPr>
      </w:pPr>
      <w:r w:rsidRPr="002B2DCB">
        <w:rPr>
          <w:lang w:val="lv-LV"/>
        </w:rPr>
        <w:t>Standarta minimālās prasības:</w:t>
      </w:r>
    </w:p>
    <w:p w14:paraId="28420E59" w14:textId="77777777" w:rsidR="006231C0" w:rsidRPr="002B2DCB" w:rsidRDefault="006231C0" w:rsidP="00F80DFB">
      <w:pPr>
        <w:pStyle w:val="TableParagraph"/>
        <w:numPr>
          <w:ilvl w:val="0"/>
          <w:numId w:val="10"/>
        </w:numPr>
        <w:spacing w:line="360" w:lineRule="auto"/>
        <w:jc w:val="both"/>
        <w:rPr>
          <w:lang w:val="lv-LV"/>
        </w:rPr>
      </w:pPr>
      <w:r w:rsidRPr="002B2DCB">
        <w:rPr>
          <w:lang w:val="lv-LV"/>
        </w:rPr>
        <w:t>Pieteicējam jāpierāda gada kopējais apgrozījums (saskaņā ar IFRS: ‘ienākumi’) vismaz 26,4 miljardu DKK apmērā (aprēķināts kā vidējais no pēdējām trīs (3) pieejamajām finanšu gadiem).</w:t>
      </w:r>
    </w:p>
    <w:p w14:paraId="7DCD0C8D" w14:textId="6C374A4C" w:rsidR="006231C0" w:rsidRPr="002B2DCB" w:rsidRDefault="006231C0" w:rsidP="00F80DFB">
      <w:pPr>
        <w:pStyle w:val="TableParagraph"/>
        <w:numPr>
          <w:ilvl w:val="0"/>
          <w:numId w:val="10"/>
        </w:numPr>
        <w:spacing w:line="360" w:lineRule="auto"/>
        <w:jc w:val="both"/>
        <w:rPr>
          <w:lang w:val="lv-LV"/>
        </w:rPr>
      </w:pPr>
      <w:r w:rsidRPr="002B2DCB">
        <w:rPr>
          <w:lang w:val="lv-LV"/>
        </w:rPr>
        <w:t>Pieteicējam jābūt pašu kapitāla koeficientam (pašu kapitāls / kopējie aktīvi x 100) 20 % vai augstākam pēdējā gada pārskatā VAI pašreizējam ilgtermiņa parāda reitingam BBB- vai augstākam (Standard and Poors un Fitch) un/vai Baa3 vai augstākam (Moody’s) vai līdzvērtīgam pašreizējam reitingam no citas atzītas starptautiskas kredītreitinga aģentūras.</w:t>
      </w:r>
    </w:p>
    <w:p w14:paraId="3E6782D2" w14:textId="0AB3CF0E" w:rsidR="006231C0" w:rsidRPr="002B2DCB" w:rsidRDefault="006231C0" w:rsidP="00133A18">
      <w:pPr>
        <w:pStyle w:val="TableParagraph"/>
        <w:spacing w:line="360" w:lineRule="auto"/>
        <w:ind w:left="360"/>
        <w:jc w:val="both"/>
        <w:rPr>
          <w:lang w:val="lv-LV"/>
        </w:rPr>
      </w:pPr>
      <w:r w:rsidRPr="002B2DCB">
        <w:rPr>
          <w:lang w:val="lv-LV"/>
        </w:rPr>
        <w:t>Piezīme: Ja pieteicējs paļaujas uz citu subjektu finansiālo spēju, pašu kapitāla koeficients un ilgtermiņa parāda reitings tiek uzskatīti par vienlīdzīgām alternatīvām.</w:t>
      </w:r>
    </w:p>
    <w:p w14:paraId="24128709" w14:textId="77777777" w:rsidR="006231C0" w:rsidRPr="002B2DCB" w:rsidRDefault="006231C0" w:rsidP="00133A18">
      <w:pPr>
        <w:pStyle w:val="TableParagraph"/>
        <w:spacing w:line="360" w:lineRule="auto"/>
        <w:ind w:left="360"/>
        <w:jc w:val="both"/>
        <w:rPr>
          <w:lang w:val="lv-LV"/>
        </w:rPr>
      </w:pPr>
    </w:p>
    <w:p w14:paraId="75D32874" w14:textId="5B58DFE3" w:rsidR="006231C0" w:rsidRPr="002B2DCB" w:rsidRDefault="006231C0" w:rsidP="00133A18">
      <w:pPr>
        <w:pStyle w:val="TableParagraph"/>
        <w:spacing w:line="360" w:lineRule="auto"/>
        <w:ind w:left="360"/>
        <w:jc w:val="both"/>
        <w:rPr>
          <w:lang w:val="lv-LV"/>
        </w:rPr>
      </w:pPr>
      <w:r w:rsidRPr="002B2DCB">
        <w:rPr>
          <w:lang w:val="lv-LV"/>
        </w:rPr>
        <w:t>Nepieciešamā dokumentācija:</w:t>
      </w:r>
    </w:p>
    <w:p w14:paraId="40C3CF38" w14:textId="33E617FA" w:rsidR="006231C0" w:rsidRPr="002B2DCB" w:rsidRDefault="006231C0" w:rsidP="00F80DFB">
      <w:pPr>
        <w:pStyle w:val="TableParagraph"/>
        <w:numPr>
          <w:ilvl w:val="0"/>
          <w:numId w:val="10"/>
        </w:numPr>
        <w:spacing w:line="360" w:lineRule="auto"/>
        <w:jc w:val="both"/>
        <w:rPr>
          <w:lang w:val="lv-LV"/>
        </w:rPr>
      </w:pPr>
      <w:r w:rsidRPr="002B2DCB">
        <w:rPr>
          <w:lang w:val="lv-LV"/>
        </w:rPr>
        <w:t>Pieteicējam jāiesniedz gada pārskati par pēdējiem 3 gadiem.</w:t>
      </w:r>
    </w:p>
    <w:p w14:paraId="32F17288" w14:textId="2E237B1D" w:rsidR="006231C0" w:rsidRPr="002B2DCB" w:rsidRDefault="006231C0" w:rsidP="00F80DFB">
      <w:pPr>
        <w:pStyle w:val="TableParagraph"/>
        <w:numPr>
          <w:ilvl w:val="0"/>
          <w:numId w:val="10"/>
        </w:numPr>
        <w:spacing w:line="360" w:lineRule="auto"/>
        <w:jc w:val="both"/>
        <w:rPr>
          <w:lang w:val="lv-LV"/>
        </w:rPr>
      </w:pPr>
      <w:r w:rsidRPr="002B2DCB">
        <w:rPr>
          <w:lang w:val="lv-LV"/>
        </w:rPr>
        <w:t>Par ilgtermiņa parāda reitingu jāiesniedz attiecīgās kredītreitinga aģentūras dokumentācija.</w:t>
      </w:r>
    </w:p>
    <w:p w14:paraId="6F594568" w14:textId="48911021" w:rsidR="004720A0" w:rsidRPr="002B2DCB" w:rsidRDefault="006231C0" w:rsidP="00F80DFB">
      <w:pPr>
        <w:pStyle w:val="TableParagraph"/>
        <w:numPr>
          <w:ilvl w:val="0"/>
          <w:numId w:val="10"/>
        </w:numPr>
        <w:spacing w:line="360" w:lineRule="auto"/>
        <w:jc w:val="both"/>
        <w:rPr>
          <w:lang w:val="lv-LV"/>
        </w:rPr>
      </w:pPr>
      <w:r w:rsidRPr="002B2DCB">
        <w:rPr>
          <w:lang w:val="lv-LV"/>
        </w:rPr>
        <w:t>Ja pieteicējs paļaujas uz citu subjektu ekonomisko un finansiālo spēju, ir jāsniedz attiecīgās dokumentācijas un atbalsta paziņojumi, apliecinot piekļuvi nepieciešamajai ekonomiskajai un finansiālajai spējai.</w:t>
      </w:r>
    </w:p>
    <w:p w14:paraId="0024953D" w14:textId="4EBFD2C6" w:rsidR="006231C0" w:rsidRPr="002B2DCB" w:rsidRDefault="006231C0" w:rsidP="00133A18">
      <w:pPr>
        <w:pStyle w:val="TableParagraph"/>
        <w:spacing w:line="360" w:lineRule="auto"/>
        <w:jc w:val="both"/>
        <w:rPr>
          <w:lang w:val="lv-LV"/>
        </w:rPr>
      </w:pPr>
    </w:p>
    <w:p w14:paraId="28E48961" w14:textId="460761C6" w:rsidR="00F06F29" w:rsidRPr="002B2DCB" w:rsidRDefault="00F06F29" w:rsidP="00133A18">
      <w:pPr>
        <w:pStyle w:val="TableParagraph"/>
        <w:spacing w:line="360" w:lineRule="auto"/>
        <w:jc w:val="both"/>
        <w:rPr>
          <w:lang w:val="lv-LV"/>
        </w:rPr>
      </w:pPr>
      <w:r w:rsidRPr="002B2DCB">
        <w:rPr>
          <w:lang w:val="lv-LV"/>
        </w:rPr>
        <w:t xml:space="preserve">Dānijas vēja enerģijas iepirkuma procesā pieteicējiem ir jādemonstrē </w:t>
      </w:r>
      <w:r w:rsidR="00B02950" w:rsidRPr="002B2DCB">
        <w:rPr>
          <w:lang w:val="lv-LV"/>
        </w:rPr>
        <w:t xml:space="preserve">konkrētas tehniskās un profesionālās </w:t>
      </w:r>
      <w:r w:rsidR="00B02950" w:rsidRPr="002B2DCB">
        <w:rPr>
          <w:lang w:val="lv-LV"/>
        </w:rPr>
        <w:lastRenderedPageBreak/>
        <w:t>spējas</w:t>
      </w:r>
      <w:r w:rsidRPr="002B2DCB">
        <w:rPr>
          <w:lang w:val="lv-LV"/>
        </w:rPr>
        <w:t>. Šīs prasības un to īss apraksts ir šādi:</w:t>
      </w:r>
    </w:p>
    <w:p w14:paraId="6277229B" w14:textId="77777777" w:rsidR="00F06F29" w:rsidRPr="002B2DCB" w:rsidRDefault="00F06F29" w:rsidP="00133A18">
      <w:pPr>
        <w:pStyle w:val="TableParagraph"/>
        <w:spacing w:line="360" w:lineRule="auto"/>
        <w:jc w:val="both"/>
        <w:rPr>
          <w:lang w:val="lv-LV"/>
        </w:rPr>
      </w:pPr>
    </w:p>
    <w:p w14:paraId="76D1968E" w14:textId="56706B97" w:rsidR="00F06F29" w:rsidRPr="002B2DCB" w:rsidRDefault="00F06F29" w:rsidP="00133A18">
      <w:pPr>
        <w:pStyle w:val="TableParagraph"/>
        <w:spacing w:line="360" w:lineRule="auto"/>
        <w:jc w:val="both"/>
        <w:rPr>
          <w:lang w:val="lv-LV"/>
        </w:rPr>
      </w:pPr>
      <w:r w:rsidRPr="002B2DCB">
        <w:rPr>
          <w:lang w:val="lv-LV"/>
        </w:rPr>
        <w:t>Eiropas Vienotā Iepirkuma Dokumenta (EVĪD) Iesniegšana:</w:t>
      </w:r>
    </w:p>
    <w:p w14:paraId="6189C530" w14:textId="77777777" w:rsidR="00F06F29" w:rsidRPr="002B2DCB" w:rsidRDefault="00F06F29" w:rsidP="00133A18">
      <w:pPr>
        <w:pStyle w:val="TableParagraph"/>
        <w:spacing w:line="360" w:lineRule="auto"/>
        <w:jc w:val="both"/>
        <w:rPr>
          <w:lang w:val="lv-LV"/>
        </w:rPr>
      </w:pPr>
      <w:r w:rsidRPr="002B2DCB">
        <w:rPr>
          <w:lang w:val="lv-LV"/>
        </w:rPr>
        <w:t>Pieteicējam jāiesniedz EVĪD ar informāciju par 5 salīdzināmiem darbiem, kurus pieteicējs ir veicis pēdējo 5 gadu laikā pirms pieteikšanās termiņa beigām. Ja pieteicējs paļaujas uz citu subjektu spējām, katram no šiem subjektiem jāiesniedz atsevišķs EVĪD.</w:t>
      </w:r>
    </w:p>
    <w:p w14:paraId="7D5EA929" w14:textId="77777777" w:rsidR="00F06F29" w:rsidRPr="002B2DCB" w:rsidRDefault="00F06F29" w:rsidP="00133A18">
      <w:pPr>
        <w:pStyle w:val="TableParagraph"/>
        <w:spacing w:line="360" w:lineRule="auto"/>
        <w:jc w:val="both"/>
        <w:rPr>
          <w:lang w:val="lv-LV"/>
        </w:rPr>
      </w:pPr>
      <w:r w:rsidRPr="002B2DCB">
        <w:rPr>
          <w:lang w:val="lv-LV"/>
        </w:rPr>
        <w:t>Standarta Minimālās Prasības:</w:t>
      </w:r>
    </w:p>
    <w:p w14:paraId="338C8B39" w14:textId="77777777" w:rsidR="00F06F29" w:rsidRPr="002B2DCB" w:rsidRDefault="00F06F29" w:rsidP="00133A18">
      <w:pPr>
        <w:pStyle w:val="TableParagraph"/>
        <w:spacing w:line="360" w:lineRule="auto"/>
        <w:jc w:val="both"/>
        <w:rPr>
          <w:lang w:val="lv-LV"/>
        </w:rPr>
      </w:pPr>
      <w:r w:rsidRPr="002B2DCB">
        <w:rPr>
          <w:lang w:val="lv-LV"/>
        </w:rPr>
        <w:t>a) Vispārējā pieredze: vismaz viena atsauce uz liela mēroga jūras vēja elektrostacijas attīstību ar jaudu 150 MW vai vairāk, kas pabeigta pēdējo 5 gadu laikā. Atsaucei jāattiecas uz projektu, kurā turbīnu uzstādīšana ir pabeigta, proti, pēdējā turbīna ir sākusi piegādāt pirmos kWh tīklam. Atsaucei jāparāda pieredze vismaz trīs no piecām galvenajām jomām: projekta plānošana, dizains, iepirkšana, izpilde un kvalitātes kontrole.</w:t>
      </w:r>
    </w:p>
    <w:p w14:paraId="31C5D0F7" w14:textId="77777777" w:rsidR="00F06F29" w:rsidRPr="002B2DCB" w:rsidRDefault="00F06F29" w:rsidP="00133A18">
      <w:pPr>
        <w:pStyle w:val="TableParagraph"/>
        <w:spacing w:line="360" w:lineRule="auto"/>
        <w:jc w:val="both"/>
        <w:rPr>
          <w:lang w:val="lv-LV"/>
        </w:rPr>
      </w:pPr>
      <w:r w:rsidRPr="002B2DCB">
        <w:rPr>
          <w:lang w:val="lv-LV"/>
        </w:rPr>
        <w:t>b) Atsauce uz jūras AC apakšstaciju attīstību, kas apkalpo jūras vēja elektrostaciju un ir pabeigta pēdējo 5 gadu laikā. Atsaucei jāattiecas uz projektu, kurā AC apakšstacijas uzstādīšana ir pabeigta un jāparāda pieredze vismaz trīs no piecām galvenajām jomām kā attīstītājam.</w:t>
      </w:r>
    </w:p>
    <w:p w14:paraId="0CEE639C" w14:textId="77777777" w:rsidR="00F06F29" w:rsidRPr="002B2DCB" w:rsidRDefault="00F06F29" w:rsidP="00133A18">
      <w:pPr>
        <w:pStyle w:val="TableParagraph"/>
        <w:spacing w:line="360" w:lineRule="auto"/>
        <w:jc w:val="both"/>
        <w:rPr>
          <w:lang w:val="lv-LV"/>
        </w:rPr>
      </w:pPr>
    </w:p>
    <w:p w14:paraId="306FFCEA" w14:textId="77777777" w:rsidR="00F06F29" w:rsidRPr="002B2DCB" w:rsidRDefault="00F06F29" w:rsidP="00133A18">
      <w:pPr>
        <w:pStyle w:val="TableParagraph"/>
        <w:spacing w:line="360" w:lineRule="auto"/>
        <w:jc w:val="both"/>
        <w:rPr>
          <w:lang w:val="lv-LV"/>
        </w:rPr>
      </w:pPr>
      <w:r w:rsidRPr="002B2DCB">
        <w:rPr>
          <w:lang w:val="lv-LV"/>
        </w:rPr>
        <w:t>Pieteicējam ir jāsniedz sīki apraksti par katriem projektu kā atsauci (maks. 5 atsauces), ieskaitot: nosaukumu, galvenos projektēšanas elementus, kontaktpersonu pie līgumslēdzēja, līguma parakstīšanas datumu, atrašanās vietu, plānoto un uzstādīto jaudu, pieteicēja lomu projektā, pieteicēja ieguldījumu projektā un projekta pašreizējo stāvokli.</w:t>
      </w:r>
    </w:p>
    <w:p w14:paraId="53465B0C" w14:textId="77777777" w:rsidR="00F06F29" w:rsidRPr="002B2DCB" w:rsidRDefault="00F06F29" w:rsidP="00133A18">
      <w:pPr>
        <w:pStyle w:val="TableParagraph"/>
        <w:spacing w:line="360" w:lineRule="auto"/>
        <w:jc w:val="both"/>
        <w:rPr>
          <w:lang w:val="lv-LV"/>
        </w:rPr>
      </w:pPr>
    </w:p>
    <w:p w14:paraId="3005CDF9" w14:textId="62F7836A" w:rsidR="00F06F29" w:rsidRPr="002B2DCB" w:rsidRDefault="00F06F29" w:rsidP="00133A18">
      <w:pPr>
        <w:pStyle w:val="TableParagraph"/>
        <w:spacing w:line="360" w:lineRule="auto"/>
        <w:jc w:val="both"/>
        <w:rPr>
          <w:lang w:val="lv-LV"/>
        </w:rPr>
      </w:pPr>
      <w:r w:rsidRPr="002B2DCB">
        <w:rPr>
          <w:lang w:val="lv-LV"/>
        </w:rPr>
        <w:t>Tehniskās un profesionālās spējas apliecības netiks pieprasītas papildus, taču Dānijas Enerģētikas Aģentūra (DEA) patur tiesības sazināties ar pieteicēju vai norādīto klientu/iestādi atsauču apstiprināšanai. Ja pieteicējs paļaujas uz citu subjektu tehnisko spēju, būs jāiesniedz atbalsta deklarācija katram atbalstošajam subjektam.</w:t>
      </w:r>
    </w:p>
    <w:p w14:paraId="268453E3" w14:textId="18E1E462" w:rsidR="00B066C9" w:rsidRPr="002B2DCB" w:rsidRDefault="00B066C9" w:rsidP="00133A18">
      <w:pPr>
        <w:pStyle w:val="TableParagraph"/>
        <w:spacing w:line="360" w:lineRule="auto"/>
        <w:jc w:val="both"/>
        <w:rPr>
          <w:lang w:val="lv-LV"/>
        </w:rPr>
      </w:pPr>
    </w:p>
    <w:p w14:paraId="2D034B4F" w14:textId="726CE904" w:rsidR="0058675D" w:rsidRPr="002B2DCB" w:rsidRDefault="0058675D" w:rsidP="00133A18">
      <w:pPr>
        <w:pStyle w:val="TableParagraph"/>
        <w:spacing w:line="360" w:lineRule="auto"/>
        <w:jc w:val="both"/>
        <w:rPr>
          <w:lang w:val="lv-LV"/>
        </w:rPr>
      </w:pPr>
    </w:p>
    <w:p w14:paraId="57343E0E" w14:textId="0A3D85D1" w:rsidR="0058675D" w:rsidRPr="002B2DCB" w:rsidRDefault="0058675D" w:rsidP="00133A18">
      <w:pPr>
        <w:pStyle w:val="TableParagraph"/>
        <w:spacing w:line="360" w:lineRule="auto"/>
        <w:jc w:val="both"/>
        <w:rPr>
          <w:lang w:val="lv-LV"/>
        </w:rPr>
      </w:pPr>
    </w:p>
    <w:p w14:paraId="75435786" w14:textId="7EAAB0EE" w:rsidR="0058675D" w:rsidRPr="002B2DCB" w:rsidRDefault="0058675D" w:rsidP="00133A18">
      <w:pPr>
        <w:pStyle w:val="TableParagraph"/>
        <w:spacing w:line="360" w:lineRule="auto"/>
        <w:jc w:val="both"/>
        <w:rPr>
          <w:lang w:val="lv-LV"/>
        </w:rPr>
      </w:pPr>
    </w:p>
    <w:p w14:paraId="75529A49" w14:textId="77777777" w:rsidR="007742E8" w:rsidRPr="002B2DCB" w:rsidRDefault="007742E8" w:rsidP="00133A18">
      <w:pPr>
        <w:pStyle w:val="TableParagraph"/>
        <w:spacing w:line="360" w:lineRule="auto"/>
        <w:jc w:val="both"/>
        <w:rPr>
          <w:lang w:val="lv-LV"/>
        </w:rPr>
      </w:pPr>
    </w:p>
    <w:p w14:paraId="019DC6F2" w14:textId="77777777" w:rsidR="001124B1" w:rsidRPr="002B2DCB" w:rsidRDefault="001124B1" w:rsidP="00133A18">
      <w:pPr>
        <w:pStyle w:val="TableParagraph"/>
        <w:spacing w:line="360" w:lineRule="auto"/>
        <w:jc w:val="both"/>
        <w:rPr>
          <w:lang w:val="lv-LV"/>
        </w:rPr>
      </w:pPr>
    </w:p>
    <w:p w14:paraId="494BE0C3" w14:textId="7779CF81" w:rsidR="001A771A" w:rsidRPr="002B2DCB" w:rsidRDefault="001520B9" w:rsidP="00F80DFB">
      <w:pPr>
        <w:pStyle w:val="ListParagraph"/>
        <w:numPr>
          <w:ilvl w:val="1"/>
          <w:numId w:val="13"/>
        </w:numPr>
        <w:spacing w:line="360" w:lineRule="auto"/>
        <w:jc w:val="center"/>
        <w:rPr>
          <w:rFonts w:asciiTheme="majorBidi" w:hAnsiTheme="majorBidi" w:cstheme="majorBidi"/>
          <w:b/>
          <w:bCs/>
          <w:sz w:val="24"/>
          <w:szCs w:val="24"/>
          <w:lang w:val="lv-LV"/>
        </w:rPr>
      </w:pPr>
      <w:hyperlink r:id="rId569">
        <w:r w:rsidR="001A771A" w:rsidRPr="002B2DCB">
          <w:rPr>
            <w:rFonts w:asciiTheme="majorBidi" w:hAnsiTheme="majorBidi" w:cstheme="majorBidi"/>
            <w:b/>
            <w:bCs/>
            <w:sz w:val="24"/>
            <w:szCs w:val="24"/>
            <w:lang w:val="lv-LV"/>
          </w:rPr>
          <w:t>SPĀNIJAS TEHNISKAIS STANDARTS (NTS) RAŽOŠANAS PIESLĒGŠANAI TĪKLAM</w:t>
        </w:r>
      </w:hyperlink>
    </w:p>
    <w:p w14:paraId="292DB692" w14:textId="77777777" w:rsidR="001A771A" w:rsidRPr="002B2DCB" w:rsidRDefault="001A771A" w:rsidP="00133A18">
      <w:pPr>
        <w:pStyle w:val="BodyText"/>
        <w:spacing w:line="360" w:lineRule="auto"/>
        <w:ind w:left="516" w:right="251" w:firstLine="204"/>
        <w:jc w:val="both"/>
        <w:rPr>
          <w:rFonts w:asciiTheme="majorBidi" w:hAnsiTheme="majorBidi" w:cstheme="majorBidi"/>
          <w:sz w:val="24"/>
          <w:szCs w:val="24"/>
          <w:lang w:val="lv-LV"/>
        </w:rPr>
      </w:pPr>
      <w:r w:rsidRPr="002B2DCB">
        <w:rPr>
          <w:rFonts w:asciiTheme="majorBidi" w:hAnsiTheme="majorBidi" w:cstheme="majorBidi"/>
          <w:sz w:val="24"/>
          <w:szCs w:val="24"/>
          <w:lang w:val="lv-LV"/>
        </w:rPr>
        <w:t>Ar Komisijas 2016. gada aprīļa Regulu (ES) 2016/631, ar ko izveido tīkla kodeksu par prasībām attiecībā uz ģeneratoru pieslēgumu tīklam (RfG), tiek ieviesta sistēma, lai strukturāli saskaņotu ražošanas tehniskās vajadzības Eiropā. RfG stājās spēkā 2019. gada aprīlī</w:t>
      </w:r>
      <w:r w:rsidRPr="002B2DCB">
        <w:rPr>
          <w:rFonts w:asciiTheme="majorBidi" w:hAnsiTheme="majorBidi" w:cstheme="majorBidi"/>
          <w:spacing w:val="-5"/>
          <w:sz w:val="24"/>
          <w:szCs w:val="24"/>
          <w:lang w:val="lv-LV"/>
        </w:rPr>
        <w:t xml:space="preserve">. </w:t>
      </w:r>
      <w:r w:rsidRPr="002B2DCB">
        <w:rPr>
          <w:rFonts w:asciiTheme="majorBidi" w:hAnsiTheme="majorBidi" w:cstheme="majorBidi"/>
          <w:sz w:val="24"/>
          <w:szCs w:val="24"/>
          <w:lang w:val="lv-LV"/>
        </w:rPr>
        <w:t>RfG paredz, ka sistēmai pieslēgtajiem elektroenerģijas ražošanas moduļiem (PGM) visā to darbības laikā jāatbilst gan RfG tehniskajām prasībām, gan attiecīgajām nacionālajām īstenošanas prasībām. Spānijā Enerģētikas ministrija publicēja valsts regulējumu Karaliskajā dekrētā 647/2020 un ministrijas rīkojumā 749/2020.</w:t>
      </w:r>
    </w:p>
    <w:p w14:paraId="59C1BB81" w14:textId="77777777" w:rsidR="001A771A" w:rsidRPr="002B2DCB" w:rsidRDefault="001A771A" w:rsidP="00133A18">
      <w:pPr>
        <w:pStyle w:val="BodyText"/>
        <w:spacing w:line="360" w:lineRule="auto"/>
        <w:rPr>
          <w:rFonts w:asciiTheme="majorBidi" w:hAnsiTheme="majorBidi" w:cstheme="majorBidi"/>
          <w:sz w:val="24"/>
          <w:szCs w:val="24"/>
          <w:lang w:val="lv-LV"/>
        </w:rPr>
      </w:pPr>
    </w:p>
    <w:p w14:paraId="7843341A" w14:textId="77777777" w:rsidR="001A771A" w:rsidRPr="002B2DCB" w:rsidRDefault="001A771A" w:rsidP="00133A18">
      <w:pPr>
        <w:pStyle w:val="BodyText"/>
        <w:spacing w:before="1" w:line="360" w:lineRule="auto"/>
        <w:ind w:left="516" w:firstLine="204"/>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Attiecīgais sistēmas operators, </w:t>
      </w:r>
      <w:r w:rsidRPr="002B2DCB">
        <w:rPr>
          <w:rFonts w:asciiTheme="majorBidi" w:hAnsiTheme="majorBidi" w:cstheme="majorBidi"/>
          <w:spacing w:val="14"/>
          <w:sz w:val="24"/>
          <w:szCs w:val="24"/>
          <w:lang w:val="lv-LV"/>
        </w:rPr>
        <w:t>t</w:t>
      </w:r>
      <w:r w:rsidRPr="002B2DCB">
        <w:rPr>
          <w:rFonts w:asciiTheme="majorBidi" w:hAnsiTheme="majorBidi" w:cstheme="majorBidi"/>
          <w:sz w:val="24"/>
          <w:szCs w:val="24"/>
          <w:lang w:val="lv-LV"/>
        </w:rPr>
        <w:t xml:space="preserve">. i., sistēmas operators, kura tīklam ir pieslēgts </w:t>
      </w:r>
      <w:r w:rsidRPr="002B2DCB">
        <w:rPr>
          <w:rFonts w:asciiTheme="majorBidi" w:hAnsiTheme="majorBidi" w:cstheme="majorBidi"/>
          <w:spacing w:val="-4"/>
          <w:sz w:val="24"/>
          <w:szCs w:val="24"/>
          <w:lang w:val="lv-LV"/>
        </w:rPr>
        <w:t>PGM,</w:t>
      </w:r>
    </w:p>
    <w:p w14:paraId="4532CD65" w14:textId="77777777" w:rsidR="001A771A" w:rsidRPr="002B2DCB" w:rsidRDefault="001A771A" w:rsidP="00133A18">
      <w:pPr>
        <w:pStyle w:val="BodyText"/>
        <w:spacing w:before="2"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t.i., PSO vai DSO, RfG ir izraudzījies par atbildīgo iestādi šajā atbilstības uzraudzības procesā, kura mērķis ir pārliecināties, ka to tīklam pievienotās iekārtas atbilst tehniskajām prasībām. Saskaņā ar RfG RSO var pilnībā vai daļēji deleģēt atbilstības testēšanas un simulāciju </w:t>
      </w:r>
      <w:r w:rsidRPr="002B2DCB">
        <w:rPr>
          <w:rFonts w:asciiTheme="majorBidi" w:hAnsiTheme="majorBidi" w:cstheme="majorBidi"/>
          <w:spacing w:val="-8"/>
          <w:sz w:val="24"/>
          <w:szCs w:val="24"/>
          <w:lang w:val="lv-LV"/>
        </w:rPr>
        <w:t xml:space="preserve">veikšanu </w:t>
      </w:r>
      <w:r w:rsidRPr="002B2DCB">
        <w:rPr>
          <w:rFonts w:asciiTheme="majorBidi" w:hAnsiTheme="majorBidi" w:cstheme="majorBidi"/>
          <w:sz w:val="24"/>
          <w:szCs w:val="24"/>
          <w:lang w:val="lv-LV"/>
        </w:rPr>
        <w:t xml:space="preserve">trešām personām. Spānijā gan PSO, gan DSO asociācijas vienojās par atbilstības procesa galvenās daļas pielāgošanu sertifikācijas shēmai valsts akreditācijas uzņēmuma uzraudzībā, kas </w:t>
      </w:r>
      <w:r w:rsidRPr="002B2DCB">
        <w:rPr>
          <w:rFonts w:asciiTheme="majorBidi" w:hAnsiTheme="majorBidi" w:cstheme="majorBidi"/>
          <w:spacing w:val="-13"/>
          <w:sz w:val="24"/>
          <w:szCs w:val="24"/>
          <w:lang w:val="lv-LV"/>
        </w:rPr>
        <w:t xml:space="preserve">pagaidām </w:t>
      </w:r>
      <w:r w:rsidRPr="002B2DCB">
        <w:rPr>
          <w:rFonts w:asciiTheme="majorBidi" w:hAnsiTheme="majorBidi" w:cstheme="majorBidi"/>
          <w:sz w:val="24"/>
          <w:szCs w:val="24"/>
          <w:lang w:val="lv-LV"/>
        </w:rPr>
        <w:t>nav visizplatītākā pieeja Eiropas valstīs attiecībā uz atbilstības shēmām. Šīs shēmas mērķis ir atvieglot Spānijas vērienīgo atjaunojamo energoresursu (AER) mērķu sasniegšanu, pamatojoties uz faktiskās jaudas palielināšanu vairāk nekā divas reizes līdz 2030. gadam, vienlaikus nodrošinot jauno PGM tehnisko prasību izpildi.</w:t>
      </w:r>
    </w:p>
    <w:p w14:paraId="48FE7096" w14:textId="77777777" w:rsidR="001A771A" w:rsidRPr="002B2DCB" w:rsidRDefault="001A771A" w:rsidP="00133A18">
      <w:pPr>
        <w:pStyle w:val="BodyText"/>
        <w:spacing w:before="274" w:line="360" w:lineRule="auto"/>
        <w:ind w:left="516" w:right="251" w:firstLine="204"/>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Lai noteiktu valsts atbilstības procesu Spānijā, PSO un galvenie DSO vadīja darba grupu, lai izstrādātu tehniskā standarta (NTS) projektu PGM atbilstības novērtēšanai saskaņā ar RfG. NTS ir ar RfG saistītās vadlīnijas, lai trešās personas varētu iesniegt PGM atbilstības sertifikātus. Pirmais projekts tika publicēts 2019. gada 18. jūlijā, bet galīgā versija (2. versija) - 2020. gada novembrī, ņemot vērā valsts īstenošanas </w:t>
      </w:r>
      <w:r w:rsidRPr="002B2DCB">
        <w:rPr>
          <w:rFonts w:asciiTheme="majorBidi" w:hAnsiTheme="majorBidi" w:cstheme="majorBidi"/>
          <w:spacing w:val="-2"/>
          <w:sz w:val="24"/>
          <w:szCs w:val="24"/>
          <w:lang w:val="lv-LV"/>
        </w:rPr>
        <w:t>noteikumus</w:t>
      </w:r>
      <w:r w:rsidRPr="002B2DCB">
        <w:rPr>
          <w:rFonts w:asciiTheme="majorBidi" w:hAnsiTheme="majorBidi" w:cstheme="majorBidi"/>
          <w:sz w:val="24"/>
          <w:szCs w:val="24"/>
          <w:lang w:val="lv-LV"/>
        </w:rPr>
        <w:t>.</w:t>
      </w:r>
    </w:p>
    <w:p w14:paraId="21C83AE8" w14:textId="77777777" w:rsidR="001A771A" w:rsidRPr="002B2DCB" w:rsidRDefault="001A771A" w:rsidP="00133A18">
      <w:pPr>
        <w:pStyle w:val="BodyText"/>
        <w:spacing w:before="72"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NTS ir strukturēta trīs sadaļās. Pirmkārt, atbilstības novērtēšana ar vispārīgiem </w:t>
      </w:r>
      <w:r w:rsidRPr="002B2DCB">
        <w:rPr>
          <w:rFonts w:asciiTheme="majorBidi" w:hAnsiTheme="majorBidi" w:cstheme="majorBidi"/>
          <w:sz w:val="24"/>
          <w:szCs w:val="24"/>
          <w:lang w:val="lv-LV"/>
        </w:rPr>
        <w:lastRenderedPageBreak/>
        <w:t>noteikumiem par PGM atbilstības sertifikāta saņemšanu tā nodošanas ekspluatācijā procesā. Otrkārt, atbilstības testēšana un simulācijas tehnisko prasību novērtēšanai. Treškārt, atbilstības simulācijās izmantoto simulācijas modeļu validācija.</w:t>
      </w:r>
    </w:p>
    <w:p w14:paraId="4EA9145A" w14:textId="77777777" w:rsidR="001A771A" w:rsidRPr="002B2DCB" w:rsidRDefault="001A771A" w:rsidP="00133A18">
      <w:pPr>
        <w:pStyle w:val="BodyText"/>
        <w:spacing w:before="238" w:line="360" w:lineRule="auto"/>
        <w:ind w:left="516" w:right="251" w:firstLine="204"/>
        <w:jc w:val="both"/>
        <w:rPr>
          <w:rFonts w:asciiTheme="majorBidi" w:hAnsiTheme="majorBidi" w:cstheme="majorBidi"/>
          <w:sz w:val="24"/>
          <w:szCs w:val="24"/>
          <w:lang w:val="lv-LV"/>
        </w:rPr>
      </w:pPr>
      <w:r w:rsidRPr="002B2DCB">
        <w:rPr>
          <w:rFonts w:asciiTheme="majorBidi" w:hAnsiTheme="majorBidi" w:cstheme="majorBidi"/>
          <w:sz w:val="24"/>
          <w:szCs w:val="24"/>
          <w:lang w:val="lv-LV"/>
        </w:rPr>
        <w:t>Komisijas 2016. gada 14. aprīļa Regula (ES) 2016/631, ar ko izveido tīkla kodeksu par prasībām attiecībā uz ģeneratoru pieslēgšanu tīklam [1] (turpmāk - RfG), nosaka vienotu sistēmu, lai definētu tehniskās prasības elektroenerģijas ražošanas moduļu (PGM) pieslēgšanai tīklam, lai nodrošinātu godīgus konkurences apstākļus iekšējā elektroenerģijas tirgū, sistēmas drošību un atjaunojamo elektroenerģijas avotu (AER) integrāciju, kā arī veicinātu elektroenerģijas tirdzniecību visā ES. RfG tehniskās prasības iedala i) izsmeļošās prasībās, kas ir pilnībā definētas, un ii) neizsmeļošās prasībās, kurām ir nepieciešama pārvades operatora (PSO) un/vai sadales operatoru (DSO) veikta parametrizācija valsts līmenī. Gan izsmeļošās, gan neizsmeļošās prasības var būt obligātas vai neobligātas.</w:t>
      </w:r>
    </w:p>
    <w:p w14:paraId="477EAA0B" w14:textId="77777777" w:rsidR="001A771A" w:rsidRPr="002B2DCB" w:rsidRDefault="001A771A" w:rsidP="00133A18">
      <w:pPr>
        <w:pStyle w:val="BodyText"/>
        <w:spacing w:before="120" w:line="360" w:lineRule="auto"/>
        <w:ind w:left="516" w:right="251" w:firstLine="204"/>
        <w:jc w:val="both"/>
        <w:rPr>
          <w:rFonts w:asciiTheme="majorBidi" w:hAnsiTheme="majorBidi" w:cstheme="majorBidi"/>
          <w:sz w:val="24"/>
          <w:szCs w:val="24"/>
          <w:lang w:val="lv-LV"/>
        </w:rPr>
      </w:pPr>
      <w:r w:rsidRPr="002B2DCB">
        <w:rPr>
          <w:rFonts w:asciiTheme="majorBidi" w:hAnsiTheme="majorBidi" w:cstheme="majorBidi"/>
          <w:spacing w:val="-2"/>
          <w:sz w:val="24"/>
          <w:szCs w:val="24"/>
          <w:lang w:val="lv-LV"/>
        </w:rPr>
        <w:t xml:space="preserve">RfG pieprasa, lai tie PGM, kas pieslēgti elektrotīklam, atbilstu tās tehniskajām prasībām </w:t>
      </w:r>
      <w:r w:rsidRPr="002B2DCB">
        <w:rPr>
          <w:rFonts w:asciiTheme="majorBidi" w:hAnsiTheme="majorBidi" w:cstheme="majorBidi"/>
          <w:sz w:val="24"/>
          <w:szCs w:val="24"/>
          <w:lang w:val="lv-LV"/>
        </w:rPr>
        <w:t xml:space="preserve">un attiecīgajām valsts īstenošanas prasībām jau no PGM nodošanas ekspluatācijā un visā tā darbības laikā. Šajā nolūkā attiecīgais sistēmas operators (RSO), </w:t>
      </w:r>
      <w:r w:rsidRPr="002B2DCB">
        <w:rPr>
          <w:rFonts w:asciiTheme="majorBidi" w:hAnsiTheme="majorBidi" w:cstheme="majorBidi"/>
          <w:spacing w:val="-5"/>
          <w:sz w:val="24"/>
          <w:szCs w:val="24"/>
          <w:lang w:val="lv-LV"/>
        </w:rPr>
        <w:t>t. i.</w:t>
      </w:r>
      <w:r w:rsidRPr="002B2DCB">
        <w:rPr>
          <w:rFonts w:asciiTheme="majorBidi" w:hAnsiTheme="majorBidi" w:cstheme="majorBidi"/>
          <w:sz w:val="24"/>
          <w:szCs w:val="24"/>
          <w:lang w:val="lv-LV"/>
        </w:rPr>
        <w:t>, sistēmas operators, kura tīklam ir pieslēgts PGM, novērtē atbilstību piemērojamajām prasībām un dara publiski pieejamu sarakstu ar informāciju un dokumentiem, kas PGM īpašniekam ir jāiesniedz, kā arī PGM atbilstības procesu. RfG arī ļauj RSO pilnībā vai daļēji deleģēt PGM atbilstības uzraudzības veikšanu trešām personām.</w:t>
      </w:r>
    </w:p>
    <w:p w14:paraId="614E50AB" w14:textId="0A9A22D7" w:rsidR="001A771A" w:rsidRPr="002B2DCB" w:rsidRDefault="001A771A" w:rsidP="00133A18">
      <w:pPr>
        <w:pStyle w:val="BodyText"/>
        <w:spacing w:before="118" w:line="360" w:lineRule="auto"/>
        <w:ind w:left="516" w:right="251" w:firstLine="204"/>
        <w:jc w:val="both"/>
        <w:rPr>
          <w:rFonts w:asciiTheme="majorBidi" w:hAnsiTheme="majorBidi" w:cstheme="majorBidi"/>
          <w:sz w:val="24"/>
          <w:szCs w:val="24"/>
          <w:lang w:val="lv-LV"/>
        </w:rPr>
      </w:pPr>
      <w:r w:rsidRPr="002B2DCB">
        <w:rPr>
          <w:rFonts w:asciiTheme="majorBidi" w:hAnsiTheme="majorBidi" w:cstheme="majorBidi"/>
          <w:sz w:val="24"/>
          <w:szCs w:val="24"/>
          <w:lang w:val="lv-LV"/>
        </w:rPr>
        <w:t>Spānijā gan PSO, gan PSO apvienības vienojās par to, ka lielāko daļu atbilstības procesa deleģē pilnvarotajiem sertifikatoriem, kas nav visizplatītākā pieeja visās Eiropas valstīs. Šāda izvēle varētu atvieglot Spānijas vērienīgo mērķu sasniegšanu atjaunojamo energoresursu jomā, kas paredz līdz 2030. gadam faktisko jaudu palielināt vairāk nekā divas reizes</w:t>
      </w:r>
      <w:r w:rsidR="00A34425"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 xml:space="preserve">Tomēr tas nozīmē arī stingra, skaidra un pārredzama atbilstības procesa noteikšanu attiecībā uz PGM, lai nodrošinātu to attiecīgo tehnisko prasību izpildi. Lai to panāktu, PSO un galvenie DSO vadīja ieinteresēto personu darba grupu, lai izstrādātu </w:t>
      </w:r>
      <w:r w:rsidRPr="002B2DCB">
        <w:rPr>
          <w:rFonts w:asciiTheme="majorBidi" w:hAnsiTheme="majorBidi" w:cstheme="majorBidi"/>
          <w:sz w:val="24"/>
          <w:szCs w:val="24"/>
          <w:lang w:val="lv-LV"/>
        </w:rPr>
        <w:lastRenderedPageBreak/>
        <w:t>tehniskā standarta [3] (turpmāk tekstā - NTS) projektu PGM atbilstības novērtēšanai saskaņā ar RfG Spānijā.</w:t>
      </w:r>
    </w:p>
    <w:p w14:paraId="1479A6CF" w14:textId="6D664CEA" w:rsidR="001A771A" w:rsidRPr="002B2DCB" w:rsidRDefault="001A771A" w:rsidP="00133A18">
      <w:pPr>
        <w:pStyle w:val="BodyText"/>
        <w:spacing w:before="120" w:line="360" w:lineRule="auto"/>
        <w:ind w:left="516" w:right="251" w:firstLine="204"/>
        <w:jc w:val="both"/>
        <w:rPr>
          <w:rFonts w:asciiTheme="majorBidi" w:hAnsiTheme="majorBidi" w:cstheme="majorBidi"/>
          <w:sz w:val="24"/>
          <w:szCs w:val="24"/>
          <w:lang w:val="lv-LV"/>
        </w:rPr>
      </w:pPr>
      <w:r w:rsidRPr="002B2DCB">
        <w:rPr>
          <w:rFonts w:asciiTheme="majorBidi" w:hAnsiTheme="majorBidi" w:cstheme="majorBidi"/>
          <w:sz w:val="24"/>
          <w:szCs w:val="24"/>
          <w:lang w:val="lv-LV"/>
        </w:rPr>
        <w:t>NTS sīki definē visu PGM atbilstības procesu, kas galvenokārt balstās uz trešo personu, proti, pilnvaroto sertificētāju, izsniegtu PGM atbilstības sertifikātu iesniegšanu. Tās pirmā versija tika publicēta 2019. gada 18. jūlijā, bet vēlāk, 2020. gada novembrī, pēc valsts īstenošanas noteikumu publicēšanas, tā tika atjaunināta</w:t>
      </w:r>
      <w:r w:rsidR="00A34425"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Pašreizējā NTS versija tika publicēta 2021. gada jūlijā.</w:t>
      </w:r>
    </w:p>
    <w:p w14:paraId="1A1AB34B" w14:textId="77777777" w:rsidR="004524BA" w:rsidRPr="002B2DCB" w:rsidRDefault="001A771A" w:rsidP="00133A18">
      <w:pPr>
        <w:pStyle w:val="BodyText"/>
        <w:spacing w:before="122" w:line="360" w:lineRule="auto"/>
        <w:ind w:left="516" w:right="251" w:firstLine="204"/>
        <w:jc w:val="both"/>
        <w:rPr>
          <w:rFonts w:asciiTheme="majorBidi" w:hAnsiTheme="majorBidi" w:cstheme="majorBidi"/>
          <w:sz w:val="24"/>
          <w:szCs w:val="24"/>
          <w:lang w:val="lv-LV"/>
        </w:rPr>
      </w:pPr>
      <w:r w:rsidRPr="002B2DCB">
        <w:rPr>
          <w:rFonts w:asciiTheme="majorBidi" w:hAnsiTheme="majorBidi" w:cstheme="majorBidi"/>
          <w:sz w:val="24"/>
          <w:szCs w:val="24"/>
          <w:lang w:val="lv-LV"/>
        </w:rPr>
        <w:t>Šajā dokumentā ir izklāstīti galvenie NTS ietvertie jautājumi, kas noteikti būs ļoti interesanti PGM ražotājiem, sertifikācijas iestādēm, laboratorijām, EPC (inženiertehniskie darbi, iepirkums un būvniecība), kā arī citiem PSO un DSO.</w:t>
      </w:r>
    </w:p>
    <w:p w14:paraId="7FB3CF98" w14:textId="49E58E1D" w:rsidR="001A771A" w:rsidRPr="002B2DCB" w:rsidRDefault="001A771A" w:rsidP="00133A18">
      <w:pPr>
        <w:pStyle w:val="BodyText"/>
        <w:spacing w:before="118"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Eiropas Komisija uzskata, ka pilnībā funkcionējošs un savstarpēji savienots iekšējais enerģijas tirgus ir ļoti svarīgs, lai saglabātu energoapgādes drošību, palielinātu konkurētspēju un nodrošinātu, ka visi patērētāji var iegādāties enerģiju par pieņemamām cenām</w:t>
      </w:r>
      <w:r w:rsidRPr="002B2DCB">
        <w:rPr>
          <w:rFonts w:asciiTheme="majorBidi" w:hAnsiTheme="majorBidi" w:cstheme="majorBidi"/>
          <w:sz w:val="24"/>
          <w:szCs w:val="24"/>
          <w:vertAlign w:val="superscript"/>
          <w:lang w:val="lv-LV"/>
        </w:rPr>
        <w:t>1</w:t>
      </w:r>
      <w:r w:rsidRPr="002B2DCB">
        <w:rPr>
          <w:rFonts w:asciiTheme="majorBidi" w:hAnsiTheme="majorBidi" w:cstheme="majorBidi"/>
          <w:sz w:val="24"/>
          <w:szCs w:val="24"/>
          <w:lang w:val="lv-LV"/>
        </w:rPr>
        <w:t xml:space="preserve">. </w:t>
      </w:r>
      <w:r w:rsidR="004B7399" w:rsidRPr="002B2DCB">
        <w:rPr>
          <w:rFonts w:asciiTheme="majorBidi" w:hAnsiTheme="majorBidi" w:cstheme="majorBidi"/>
          <w:sz w:val="24"/>
          <w:szCs w:val="24"/>
          <w:lang w:val="lv-LV"/>
        </w:rPr>
        <w:t xml:space="preserve">Tā kā arvien vairāk valstu </w:t>
      </w:r>
      <w:r w:rsidR="004B7399">
        <w:rPr>
          <w:rFonts w:asciiTheme="majorBidi" w:hAnsiTheme="majorBidi" w:cstheme="majorBidi"/>
          <w:sz w:val="24"/>
          <w:szCs w:val="24"/>
          <w:lang w:val="lv-LV"/>
        </w:rPr>
        <w:t>enerģētiski</w:t>
      </w:r>
      <w:r w:rsidR="004B7399" w:rsidRPr="002B2DCB">
        <w:rPr>
          <w:rFonts w:asciiTheme="majorBidi" w:hAnsiTheme="majorBidi" w:cstheme="majorBidi"/>
          <w:sz w:val="24"/>
          <w:szCs w:val="24"/>
          <w:lang w:val="lv-LV"/>
        </w:rPr>
        <w:t xml:space="preserve"> savstarpēji</w:t>
      </w:r>
      <w:r w:rsidRPr="002B2DCB">
        <w:rPr>
          <w:rFonts w:asciiTheme="majorBidi" w:hAnsiTheme="majorBidi" w:cstheme="majorBidi"/>
          <w:sz w:val="24"/>
          <w:szCs w:val="24"/>
          <w:lang w:val="lv-LV"/>
        </w:rPr>
        <w:t xml:space="preserve"> savieno</w:t>
      </w:r>
      <w:r w:rsidR="004B7399">
        <w:rPr>
          <w:rFonts w:asciiTheme="majorBidi" w:hAnsiTheme="majorBidi" w:cstheme="majorBidi"/>
          <w:sz w:val="24"/>
          <w:szCs w:val="24"/>
          <w:lang w:val="lv-LV"/>
        </w:rPr>
        <w:t>tas,</w:t>
      </w:r>
      <w:r w:rsidRPr="002B2DCB">
        <w:rPr>
          <w:rFonts w:asciiTheme="majorBidi" w:hAnsiTheme="majorBidi" w:cstheme="majorBidi"/>
          <w:sz w:val="24"/>
          <w:szCs w:val="24"/>
          <w:lang w:val="lv-LV"/>
        </w:rPr>
        <w:t xml:space="preserve"> ES mēroga noteikumi efektīvi unificē galvenās tehniskās prasības jaunām pieprasījuma iekārtām, jaunām PGM un jaunām augstsprieguma līdzstrāvas sistēmām, izmantojot Eiropas pieslēguma tīkla kodeksus (CNC).</w:t>
      </w:r>
    </w:p>
    <w:p w14:paraId="302FF4BA" w14:textId="77777777" w:rsidR="001A771A" w:rsidRPr="002B2DCB" w:rsidRDefault="001A771A" w:rsidP="00133A18">
      <w:pPr>
        <w:pStyle w:val="BodyText"/>
        <w:spacing w:before="120"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Attiecībā uz PGM RfG nosaka vienotu sistēmu, lai dalībvalstis varētu noteikt tehniskās prasības atbilstoši savām vajadzībām, un klasificē PGM pēc diviem galvenajiem kritērijiem:</w:t>
      </w:r>
    </w:p>
    <w:p w14:paraId="3ACC5CD0" w14:textId="77777777" w:rsidR="001A771A" w:rsidRPr="002B2DCB" w:rsidRDefault="001A771A" w:rsidP="00F80DFB">
      <w:pPr>
        <w:pStyle w:val="ListParagraph"/>
        <w:widowControl w:val="0"/>
        <w:numPr>
          <w:ilvl w:val="0"/>
          <w:numId w:val="7"/>
        </w:numPr>
        <w:tabs>
          <w:tab w:val="left" w:pos="1163"/>
        </w:tabs>
        <w:autoSpaceDE w:val="0"/>
        <w:autoSpaceDN w:val="0"/>
        <w:spacing w:before="138" w:after="0" w:line="360" w:lineRule="auto"/>
        <w:ind w:left="1163" w:right="255"/>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Tehnoloģija: Power Park Modules (PPM) un sinhronie enerģijas ražošanas moduļi (SPGM), un</w:t>
      </w:r>
    </w:p>
    <w:p w14:paraId="4D1157DA" w14:textId="2DFDB842" w:rsidR="001A771A" w:rsidRPr="002B2DCB" w:rsidRDefault="001A771A" w:rsidP="00F80DFB">
      <w:pPr>
        <w:pStyle w:val="ListParagraph"/>
        <w:widowControl w:val="0"/>
        <w:numPr>
          <w:ilvl w:val="0"/>
          <w:numId w:val="7"/>
        </w:numPr>
        <w:tabs>
          <w:tab w:val="left" w:pos="1163"/>
        </w:tabs>
        <w:autoSpaceDE w:val="0"/>
        <w:autoSpaceDN w:val="0"/>
        <w:spacing w:before="134" w:after="0" w:line="360" w:lineRule="auto"/>
        <w:ind w:left="1163" w:right="250"/>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Nozīmīguma līmenis (A, B, C vai D tips), ko nosaka, ņemot vērā gan PGM maksimālo jaudu (MW), gan sprieguma līmeni to pieslēguma punktā ar RSO. Šajā kontekstā RfG pilnvaro katru valsti apstiprināt savus nozīmīguma līmeņus, t. i., maksimālās jaudas robežvērtības katram tipam, pamatojoties uz attiecīgā PSO </w:t>
      </w:r>
      <w:r w:rsidRPr="002B2DCB">
        <w:rPr>
          <w:rFonts w:asciiTheme="majorBidi" w:hAnsiTheme="majorBidi" w:cstheme="majorBidi"/>
          <w:sz w:val="24"/>
          <w:szCs w:val="24"/>
          <w:lang w:val="lv-LV"/>
        </w:rPr>
        <w:lastRenderedPageBreak/>
        <w:t>priekšlikumiem, ko iesniedzis attiecīgais PSO, saskaņojot tos ar blakus esošo PSO un DSO.</w:t>
      </w:r>
    </w:p>
    <w:p w14:paraId="292A39E5" w14:textId="77777777" w:rsidR="00D55348" w:rsidRPr="002B2DCB" w:rsidRDefault="00D55348" w:rsidP="00D55348">
      <w:pPr>
        <w:widowControl w:val="0"/>
        <w:tabs>
          <w:tab w:val="left" w:pos="1163"/>
        </w:tabs>
        <w:autoSpaceDE w:val="0"/>
        <w:autoSpaceDN w:val="0"/>
        <w:spacing w:before="134" w:after="0" w:line="360" w:lineRule="auto"/>
        <w:ind w:right="250"/>
        <w:jc w:val="both"/>
        <w:rPr>
          <w:rFonts w:asciiTheme="majorBidi" w:hAnsiTheme="majorBidi" w:cstheme="majorBidi"/>
          <w:sz w:val="24"/>
          <w:szCs w:val="24"/>
          <w:lang w:val="lv-LV"/>
        </w:rPr>
      </w:pPr>
    </w:p>
    <w:p w14:paraId="2A09968E" w14:textId="77777777" w:rsidR="004524BA" w:rsidRPr="002B2DCB" w:rsidRDefault="001A771A" w:rsidP="00133A18">
      <w:pPr>
        <w:pStyle w:val="BodyText"/>
        <w:spacing w:before="121"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RfG ietver gan</w:t>
      </w:r>
    </w:p>
    <w:p w14:paraId="0169C6ED" w14:textId="520133BC" w:rsidR="004524BA" w:rsidRPr="002B2DCB" w:rsidRDefault="001A771A" w:rsidP="00F80DFB">
      <w:pPr>
        <w:pStyle w:val="BodyText"/>
        <w:numPr>
          <w:ilvl w:val="0"/>
          <w:numId w:val="20"/>
        </w:numPr>
        <w:spacing w:before="121" w:line="360" w:lineRule="auto"/>
        <w:ind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izsmeļošas prasības, kas ir pilnībā definētas, gan </w:t>
      </w:r>
    </w:p>
    <w:p w14:paraId="2D641A31" w14:textId="1E5AA665" w:rsidR="001A771A" w:rsidRPr="002B2DCB" w:rsidRDefault="001A771A" w:rsidP="00F80DFB">
      <w:pPr>
        <w:pStyle w:val="BodyText"/>
        <w:numPr>
          <w:ilvl w:val="0"/>
          <w:numId w:val="20"/>
        </w:numPr>
        <w:spacing w:before="121" w:line="360" w:lineRule="auto"/>
        <w:ind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 neizsmeļošas prasības, kuru parametrizācija jāveic valsts līmenī, pamatojoties uz PSO, PSO vai abu PSO priekšlikumiem. Šim nolūkam līdz 2016. gada beigām PSO, visi DSO, valsts regulatīvā iestāde (NRA), Enerģētikas ministrija un ražošanas nozarē ieinteresētās personas izveidoja vairākas darba grupas. Šo procesu uzraudzīja VRI, lai nodrošinātu pārredzamību, aktīvu līdzdalību un augstu tehnisko vienprātību starp visām iesaistītajām pusēm. Pēc ilga diskusiju procesa PSO un DSO 2018. gadā nosūtīja Spānijas Enerģētikas ministrijai savus nacionālos priekšlikumus par neizsmeļošām prasībām. Spānijas Enerģētikas ministrija 2020. gada augustā apstiprināja divus galvenos noteikumus:</w:t>
      </w:r>
    </w:p>
    <w:p w14:paraId="744D9507" w14:textId="3BD42E51" w:rsidR="001A771A" w:rsidRPr="002B2DCB" w:rsidRDefault="001A771A" w:rsidP="00133A18">
      <w:pPr>
        <w:widowControl w:val="0"/>
        <w:tabs>
          <w:tab w:val="left" w:pos="1224"/>
        </w:tabs>
        <w:autoSpaceDE w:val="0"/>
        <w:autoSpaceDN w:val="0"/>
        <w:spacing w:before="142" w:after="0" w:line="360" w:lineRule="auto"/>
        <w:ind w:right="252"/>
        <w:rPr>
          <w:rFonts w:asciiTheme="majorBidi" w:hAnsiTheme="majorBidi" w:cstheme="majorBidi"/>
          <w:i/>
          <w:iCs/>
          <w:sz w:val="24"/>
          <w:szCs w:val="24"/>
          <w:lang w:val="lv-LV"/>
        </w:rPr>
      </w:pPr>
      <w:r w:rsidRPr="002B2DCB">
        <w:rPr>
          <w:rFonts w:asciiTheme="majorBidi" w:hAnsiTheme="majorBidi" w:cstheme="majorBidi"/>
          <w:i/>
          <w:iCs/>
          <w:sz w:val="24"/>
          <w:szCs w:val="24"/>
          <w:lang w:val="lv-LV"/>
        </w:rPr>
        <w:t>Pirmkārt, jauns Karaļa dekrēts (RD 647/2020)</w:t>
      </w:r>
      <w:r w:rsidR="00A34425" w:rsidRPr="002B2DCB">
        <w:rPr>
          <w:rFonts w:asciiTheme="majorBidi" w:hAnsiTheme="majorBidi" w:cstheme="majorBidi"/>
          <w:i/>
          <w:iCs/>
          <w:sz w:val="24"/>
          <w:szCs w:val="24"/>
          <w:lang w:val="lv-LV"/>
        </w:rPr>
        <w:t>,</w:t>
      </w:r>
      <w:r w:rsidRPr="002B2DCB">
        <w:rPr>
          <w:rFonts w:asciiTheme="majorBidi" w:hAnsiTheme="majorBidi" w:cstheme="majorBidi"/>
          <w:i/>
          <w:iCs/>
          <w:sz w:val="24"/>
          <w:szCs w:val="24"/>
          <w:lang w:val="lv-LV"/>
        </w:rPr>
        <w:t xml:space="preserve"> lai noteiktu valsts piemērojamības kritērijus, nodošanas ekspluatācijā procesu un šādus PGM nozīmīguma līmeņus:</w:t>
      </w:r>
    </w:p>
    <w:p w14:paraId="5F5B1578" w14:textId="77777777" w:rsidR="001A771A" w:rsidRPr="002B2DCB" w:rsidRDefault="001A771A" w:rsidP="00F80DFB">
      <w:pPr>
        <w:pStyle w:val="ListParagraph"/>
        <w:widowControl w:val="0"/>
        <w:numPr>
          <w:ilvl w:val="1"/>
          <w:numId w:val="7"/>
        </w:numPr>
        <w:tabs>
          <w:tab w:val="left" w:pos="1578"/>
        </w:tabs>
        <w:autoSpaceDE w:val="0"/>
        <w:autoSpaceDN w:val="0"/>
        <w:spacing w:before="133" w:after="0" w:line="360" w:lineRule="auto"/>
        <w:ind w:left="1578" w:right="251"/>
        <w:contextualSpacing w:val="0"/>
        <w:rPr>
          <w:rFonts w:asciiTheme="majorBidi" w:hAnsiTheme="majorBidi" w:cstheme="majorBidi"/>
          <w:sz w:val="24"/>
          <w:szCs w:val="24"/>
          <w:lang w:val="lv-LV"/>
        </w:rPr>
      </w:pPr>
      <w:r w:rsidRPr="002B2DCB">
        <w:rPr>
          <w:rFonts w:asciiTheme="majorBidi" w:hAnsiTheme="majorBidi" w:cstheme="majorBidi"/>
          <w:sz w:val="24"/>
          <w:szCs w:val="24"/>
          <w:lang w:val="lv-LV"/>
        </w:rPr>
        <w:t>A tips: pieslēguma punkts zem 110 kV un maksimālā jauda ir lielāka vai vienāda ar 0,8 kW un vienāda vai mazāka par 100 kW.</w:t>
      </w:r>
    </w:p>
    <w:p w14:paraId="44537409" w14:textId="77777777" w:rsidR="001A771A" w:rsidRPr="002B2DCB" w:rsidRDefault="001A771A" w:rsidP="00F80DFB">
      <w:pPr>
        <w:pStyle w:val="ListParagraph"/>
        <w:widowControl w:val="0"/>
        <w:numPr>
          <w:ilvl w:val="1"/>
          <w:numId w:val="7"/>
        </w:numPr>
        <w:tabs>
          <w:tab w:val="left" w:pos="1578"/>
        </w:tabs>
        <w:autoSpaceDE w:val="0"/>
        <w:autoSpaceDN w:val="0"/>
        <w:spacing w:before="134" w:after="0" w:line="360" w:lineRule="auto"/>
        <w:ind w:left="1578" w:right="251"/>
        <w:contextualSpacing w:val="0"/>
        <w:rPr>
          <w:rFonts w:asciiTheme="majorBidi" w:hAnsiTheme="majorBidi" w:cstheme="majorBidi"/>
          <w:sz w:val="24"/>
          <w:szCs w:val="24"/>
          <w:lang w:val="lv-LV"/>
        </w:rPr>
      </w:pPr>
      <w:r w:rsidRPr="002B2DCB">
        <w:rPr>
          <w:rFonts w:asciiTheme="majorBidi" w:hAnsiTheme="majorBidi" w:cstheme="majorBidi"/>
          <w:sz w:val="24"/>
          <w:szCs w:val="24"/>
          <w:lang w:val="lv-LV"/>
        </w:rPr>
        <w:t>B tips: pieslēguma punkts zem 110 kV un maksimālā jauda ir lielāka par 100 kW un vienāda vai mazāka par 5 MW.</w:t>
      </w:r>
    </w:p>
    <w:p w14:paraId="50975622" w14:textId="77777777" w:rsidR="001A771A" w:rsidRPr="002B2DCB" w:rsidRDefault="001A771A" w:rsidP="00F80DFB">
      <w:pPr>
        <w:pStyle w:val="ListParagraph"/>
        <w:widowControl w:val="0"/>
        <w:numPr>
          <w:ilvl w:val="1"/>
          <w:numId w:val="7"/>
        </w:numPr>
        <w:tabs>
          <w:tab w:val="left" w:pos="1578"/>
        </w:tabs>
        <w:autoSpaceDE w:val="0"/>
        <w:autoSpaceDN w:val="0"/>
        <w:spacing w:before="133" w:after="0" w:line="360" w:lineRule="auto"/>
        <w:ind w:left="1578" w:right="251"/>
        <w:contextualSpacing w:val="0"/>
        <w:rPr>
          <w:rFonts w:asciiTheme="majorBidi" w:hAnsiTheme="majorBidi" w:cstheme="majorBidi"/>
          <w:sz w:val="24"/>
          <w:szCs w:val="24"/>
          <w:lang w:val="lv-LV"/>
        </w:rPr>
      </w:pPr>
      <w:r w:rsidRPr="002B2DCB">
        <w:rPr>
          <w:rFonts w:asciiTheme="majorBidi" w:hAnsiTheme="majorBidi" w:cstheme="majorBidi"/>
          <w:sz w:val="24"/>
          <w:szCs w:val="24"/>
          <w:lang w:val="lv-LV"/>
        </w:rPr>
        <w:t>C tips: pieslēguma punkts zem 110 kV un maksimālā jauda ir lielāka par 5 MW un vienāda vai mazāka par 50 MW.</w:t>
      </w:r>
    </w:p>
    <w:p w14:paraId="58D04086" w14:textId="77777777" w:rsidR="001A771A" w:rsidRPr="002B2DCB" w:rsidRDefault="001A771A" w:rsidP="00F80DFB">
      <w:pPr>
        <w:pStyle w:val="ListParagraph"/>
        <w:widowControl w:val="0"/>
        <w:numPr>
          <w:ilvl w:val="1"/>
          <w:numId w:val="7"/>
        </w:numPr>
        <w:tabs>
          <w:tab w:val="left" w:pos="1578"/>
        </w:tabs>
        <w:autoSpaceDE w:val="0"/>
        <w:autoSpaceDN w:val="0"/>
        <w:spacing w:before="133" w:after="0" w:line="360" w:lineRule="auto"/>
        <w:ind w:left="1578" w:right="251"/>
        <w:contextualSpacing w:val="0"/>
        <w:rPr>
          <w:rFonts w:asciiTheme="majorBidi" w:hAnsiTheme="majorBidi" w:cstheme="majorBidi"/>
          <w:sz w:val="24"/>
          <w:szCs w:val="24"/>
          <w:lang w:val="lv-LV"/>
        </w:rPr>
      </w:pPr>
      <w:r w:rsidRPr="002B2DCB">
        <w:rPr>
          <w:rFonts w:asciiTheme="majorBidi" w:hAnsiTheme="majorBidi" w:cstheme="majorBidi"/>
          <w:sz w:val="24"/>
          <w:szCs w:val="24"/>
          <w:lang w:val="lv-LV"/>
        </w:rPr>
        <w:t xml:space="preserve">D tips: pieslēguma punkts ir 110 kV vai lielāks vai maksimālā jauda </w:t>
      </w:r>
      <w:r w:rsidRPr="002B2DCB">
        <w:rPr>
          <w:rFonts w:asciiTheme="majorBidi" w:hAnsiTheme="majorBidi" w:cstheme="majorBidi"/>
          <w:spacing w:val="-3"/>
          <w:sz w:val="24"/>
          <w:szCs w:val="24"/>
          <w:lang w:val="lv-LV"/>
        </w:rPr>
        <w:t xml:space="preserve">ir </w:t>
      </w:r>
      <w:r w:rsidRPr="002B2DCB">
        <w:rPr>
          <w:rFonts w:asciiTheme="majorBidi" w:hAnsiTheme="majorBidi" w:cstheme="majorBidi"/>
          <w:sz w:val="24"/>
          <w:szCs w:val="24"/>
          <w:lang w:val="lv-LV"/>
        </w:rPr>
        <w:t>50 MW vai lielāka.</w:t>
      </w:r>
    </w:p>
    <w:p w14:paraId="48483D48" w14:textId="79AE7D8C" w:rsidR="001A771A" w:rsidRPr="002B2DCB" w:rsidRDefault="001A771A" w:rsidP="00F80DFB">
      <w:pPr>
        <w:pStyle w:val="ListParagraph"/>
        <w:widowControl w:val="0"/>
        <w:numPr>
          <w:ilvl w:val="0"/>
          <w:numId w:val="7"/>
        </w:numPr>
        <w:tabs>
          <w:tab w:val="left" w:pos="1224"/>
        </w:tabs>
        <w:autoSpaceDE w:val="0"/>
        <w:autoSpaceDN w:val="0"/>
        <w:spacing w:before="144" w:after="0" w:line="360" w:lineRule="auto"/>
        <w:ind w:left="1224" w:right="251" w:hanging="359"/>
        <w:contextualSpacing w:val="0"/>
        <w:rPr>
          <w:rFonts w:asciiTheme="majorBidi" w:hAnsiTheme="majorBidi" w:cstheme="majorBidi"/>
          <w:sz w:val="24"/>
          <w:szCs w:val="24"/>
          <w:lang w:val="lv-LV"/>
        </w:rPr>
      </w:pPr>
      <w:r w:rsidRPr="002B2DCB">
        <w:rPr>
          <w:rFonts w:asciiTheme="majorBidi" w:hAnsiTheme="majorBidi" w:cstheme="majorBidi"/>
          <w:sz w:val="24"/>
          <w:szCs w:val="24"/>
          <w:lang w:val="lv-LV"/>
        </w:rPr>
        <w:t xml:space="preserve">Otrkārt, jauns ministrijas rīkojums (TED 749/2020), lai noteiktu valsts </w:t>
      </w:r>
      <w:r w:rsidRPr="002B2DCB">
        <w:rPr>
          <w:rFonts w:asciiTheme="majorBidi" w:hAnsiTheme="majorBidi" w:cstheme="majorBidi"/>
          <w:sz w:val="24"/>
          <w:szCs w:val="24"/>
          <w:lang w:val="lv-LV"/>
        </w:rPr>
        <w:lastRenderedPageBreak/>
        <w:t>parametrizāciju attiecībā uz neizsmeļošām prasībām</w:t>
      </w:r>
      <w:r w:rsidR="00A955BA" w:rsidRPr="002B2DCB">
        <w:rPr>
          <w:rFonts w:asciiTheme="majorBidi" w:hAnsiTheme="majorBidi" w:cstheme="majorBidi"/>
          <w:sz w:val="24"/>
          <w:szCs w:val="24"/>
          <w:lang w:val="lv-LV"/>
        </w:rPr>
        <w:t>.</w:t>
      </w:r>
    </w:p>
    <w:p w14:paraId="52DF87F9" w14:textId="77777777" w:rsidR="001A771A" w:rsidRPr="002B2DCB" w:rsidRDefault="001A771A" w:rsidP="00133A18">
      <w:pPr>
        <w:pStyle w:val="BodyText"/>
        <w:spacing w:line="360" w:lineRule="auto"/>
        <w:rPr>
          <w:rFonts w:asciiTheme="majorBidi" w:hAnsiTheme="majorBidi" w:cstheme="majorBidi"/>
          <w:sz w:val="24"/>
          <w:szCs w:val="24"/>
          <w:lang w:val="lv-LV"/>
        </w:rPr>
      </w:pPr>
    </w:p>
    <w:p w14:paraId="62E21C98" w14:textId="0473EEDE" w:rsidR="001A771A" w:rsidRPr="002B2DCB" w:rsidRDefault="001A771A" w:rsidP="00133A18">
      <w:pPr>
        <w:pStyle w:val="BodyText"/>
        <w:spacing w:before="190"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t xml:space="preserve">RFG ATBILSTĪBAS </w:t>
      </w:r>
      <w:r w:rsidRPr="002B2DCB">
        <w:rPr>
          <w:rFonts w:asciiTheme="majorBidi" w:hAnsiTheme="majorBidi" w:cstheme="majorBidi"/>
          <w:spacing w:val="-2"/>
          <w:sz w:val="24"/>
          <w:szCs w:val="24"/>
          <w:lang w:val="lv-LV"/>
        </w:rPr>
        <w:t>PROCESS</w:t>
      </w:r>
    </w:p>
    <w:p w14:paraId="176FEF3A" w14:textId="77777777" w:rsidR="001A771A" w:rsidRPr="002B2DCB" w:rsidRDefault="001A771A" w:rsidP="00133A18">
      <w:pPr>
        <w:pStyle w:val="BodyText"/>
        <w:spacing w:before="123" w:line="360" w:lineRule="auto"/>
        <w:ind w:left="51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RfG IV sadaļas noteikumi, vispārīgā pieeja, viss atbilstības process jauniem PGM, </w:t>
      </w:r>
      <w:r w:rsidRPr="002B2DCB">
        <w:rPr>
          <w:rFonts w:asciiTheme="majorBidi" w:hAnsiTheme="majorBidi" w:cstheme="majorBidi"/>
          <w:spacing w:val="-2"/>
          <w:sz w:val="24"/>
          <w:szCs w:val="24"/>
          <w:lang w:val="lv-LV"/>
        </w:rPr>
        <w:t>tostarp:</w:t>
      </w:r>
    </w:p>
    <w:p w14:paraId="3C394F26" w14:textId="77777777" w:rsidR="001A771A" w:rsidRPr="002B2DCB" w:rsidRDefault="001A771A" w:rsidP="00F80DFB">
      <w:pPr>
        <w:pStyle w:val="ListParagraph"/>
        <w:widowControl w:val="0"/>
        <w:numPr>
          <w:ilvl w:val="0"/>
          <w:numId w:val="7"/>
        </w:numPr>
        <w:tabs>
          <w:tab w:val="left" w:pos="1222"/>
          <w:tab w:val="left" w:pos="1224"/>
        </w:tabs>
        <w:autoSpaceDE w:val="0"/>
        <w:autoSpaceDN w:val="0"/>
        <w:spacing w:before="136" w:after="0" w:line="360" w:lineRule="auto"/>
        <w:ind w:left="1224" w:right="252" w:hanging="359"/>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Atbilstības uzraudzība: PGM īpašnieka pienākumi un RSO uzdevumi, lai nodrošinātu, ka katra PGM atbilst prasībām visā tās darbības laikā.</w:t>
      </w:r>
    </w:p>
    <w:p w14:paraId="7D9E3ECA" w14:textId="77777777" w:rsidR="001A771A" w:rsidRPr="002B2DCB" w:rsidRDefault="001A771A" w:rsidP="00F80DFB">
      <w:pPr>
        <w:pStyle w:val="ListParagraph"/>
        <w:widowControl w:val="0"/>
        <w:numPr>
          <w:ilvl w:val="0"/>
          <w:numId w:val="7"/>
        </w:numPr>
        <w:tabs>
          <w:tab w:val="left" w:pos="1222"/>
          <w:tab w:val="left" w:pos="1224"/>
        </w:tabs>
        <w:autoSpaceDE w:val="0"/>
        <w:autoSpaceDN w:val="0"/>
        <w:spacing w:before="145" w:after="0" w:line="360" w:lineRule="auto"/>
        <w:ind w:left="1224" w:right="251" w:hanging="359"/>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Atbilstības testēšana: atbilstības novērtēšana, izmantojot lauka vai laboratorijas testus attiecībā uz tehniskajām </w:t>
      </w:r>
      <w:r w:rsidRPr="002B2DCB">
        <w:rPr>
          <w:rFonts w:asciiTheme="majorBidi" w:hAnsiTheme="majorBidi" w:cstheme="majorBidi"/>
          <w:spacing w:val="-2"/>
          <w:sz w:val="24"/>
          <w:szCs w:val="24"/>
          <w:lang w:val="lv-LV"/>
        </w:rPr>
        <w:t>prasībām.</w:t>
      </w:r>
    </w:p>
    <w:p w14:paraId="3ADBD15B" w14:textId="77777777" w:rsidR="001A771A" w:rsidRPr="002B2DCB" w:rsidRDefault="001A771A" w:rsidP="00F80DFB">
      <w:pPr>
        <w:pStyle w:val="ListParagraph"/>
        <w:widowControl w:val="0"/>
        <w:numPr>
          <w:ilvl w:val="0"/>
          <w:numId w:val="7"/>
        </w:numPr>
        <w:tabs>
          <w:tab w:val="left" w:pos="1222"/>
          <w:tab w:val="left" w:pos="1224"/>
        </w:tabs>
        <w:autoSpaceDE w:val="0"/>
        <w:autoSpaceDN w:val="0"/>
        <w:spacing w:before="145" w:after="0" w:line="360" w:lineRule="auto"/>
        <w:ind w:left="1224" w:right="251" w:hanging="359"/>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Atbilstības simulācija: novērtēt atbilstību, izmantojot simulētu tehnisko </w:t>
      </w:r>
      <w:r w:rsidRPr="002B2DCB">
        <w:rPr>
          <w:rFonts w:asciiTheme="majorBidi" w:hAnsiTheme="majorBidi" w:cstheme="majorBidi"/>
          <w:spacing w:val="-2"/>
          <w:sz w:val="24"/>
          <w:szCs w:val="24"/>
          <w:lang w:val="lv-LV"/>
        </w:rPr>
        <w:t xml:space="preserve">prasību </w:t>
      </w:r>
      <w:r w:rsidRPr="002B2DCB">
        <w:rPr>
          <w:rFonts w:asciiTheme="majorBidi" w:hAnsiTheme="majorBidi" w:cstheme="majorBidi"/>
          <w:sz w:val="24"/>
          <w:szCs w:val="24"/>
          <w:lang w:val="lv-LV"/>
        </w:rPr>
        <w:t>pārbaudi.</w:t>
      </w:r>
    </w:p>
    <w:p w14:paraId="1DFB6135" w14:textId="77777777" w:rsidR="001A771A" w:rsidRPr="002B2DCB" w:rsidRDefault="001A771A" w:rsidP="00133A18">
      <w:pPr>
        <w:pStyle w:val="BodyText"/>
        <w:spacing w:before="117" w:line="360" w:lineRule="auto"/>
        <w:ind w:left="516" w:right="253"/>
        <w:jc w:val="both"/>
        <w:rPr>
          <w:rFonts w:asciiTheme="majorBidi" w:hAnsiTheme="majorBidi" w:cstheme="majorBidi"/>
          <w:sz w:val="24"/>
          <w:szCs w:val="24"/>
          <w:lang w:val="lv-LV"/>
        </w:rPr>
      </w:pPr>
      <w:r w:rsidRPr="002B2DCB">
        <w:rPr>
          <w:rFonts w:asciiTheme="majorBidi" w:hAnsiTheme="majorBidi" w:cstheme="majorBidi"/>
          <w:sz w:val="24"/>
          <w:szCs w:val="24"/>
          <w:lang w:val="lv-LV"/>
        </w:rPr>
        <w:t>Attiecīgi PGM atbilstības procesu var veikt, kombinējot lauka testus un/vai simulācijas, ievērojot visus RfG</w:t>
      </w:r>
      <w:r w:rsidRPr="002B2DCB">
        <w:rPr>
          <w:rFonts w:asciiTheme="majorBidi" w:hAnsiTheme="majorBidi" w:cstheme="majorBidi"/>
          <w:sz w:val="24"/>
          <w:szCs w:val="24"/>
          <w:vertAlign w:val="superscript"/>
          <w:lang w:val="lv-LV"/>
        </w:rPr>
        <w:t>2</w:t>
      </w:r>
      <w:r w:rsidRPr="002B2DCB">
        <w:rPr>
          <w:rFonts w:asciiTheme="majorBidi" w:hAnsiTheme="majorBidi" w:cstheme="majorBidi"/>
          <w:sz w:val="24"/>
          <w:szCs w:val="24"/>
          <w:lang w:val="lv-LV"/>
        </w:rPr>
        <w:t xml:space="preserve"> definētos noteikumus. Atbilstība patiešām ir būtiska PGM nodošanas ekspluatācijā procesa daļa, ko dēvē arī par "ekspluatācijas paziņojumiem" (RfG III sadaļa).</w:t>
      </w:r>
    </w:p>
    <w:p w14:paraId="4FCCFD3A" w14:textId="77777777" w:rsidR="001A771A" w:rsidRPr="002B2DCB" w:rsidRDefault="001A771A" w:rsidP="00133A18">
      <w:pPr>
        <w:pStyle w:val="BodyText"/>
        <w:spacing w:before="109"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RfG nosaka, ka PGM īpašnieki nodrošina, ka PGM atbilst prasībām, kas piemērojamas kopš tā nodošanas ekspluatācijā un visā PGM kalpošanas laikā. Turklāt RSO novērtē PGM atbilstību un dara publiski pieejamu sarakstu ar informāciju un dokumentiem, kas PGM īpašniekam jāiesniedz, kā arī ar prasībām, kas jāizpilda atbilstības procesā.</w:t>
      </w:r>
    </w:p>
    <w:p w14:paraId="061B8526" w14:textId="28F516F5" w:rsidR="001A771A" w:rsidRPr="002B2DCB" w:rsidRDefault="001A771A" w:rsidP="00133A18">
      <w:pPr>
        <w:pStyle w:val="BodyText"/>
        <w:spacing w:before="122"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ENTSOE (Eiropas pārvades sistēmu operatoru tīkls) ir publicējis arī īstenošanas vadlīnijas par atbilstības pārbaudi</w:t>
      </w:r>
      <w:r w:rsidR="00A34425"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lai sniegtu norādījumus RSO un attiecīgajiem PSO par dažādām iespējām pārbaudīt tehniskās prasības PGM pieslēguma punktā un skaidri nošķirt tās no atbilstības pārbaudes vienības/komponenta/iekārtas termināļos.</w:t>
      </w:r>
    </w:p>
    <w:p w14:paraId="010FB6AC" w14:textId="77777777" w:rsidR="001A771A" w:rsidRPr="002B2DCB" w:rsidRDefault="001A771A" w:rsidP="00133A18">
      <w:pPr>
        <w:pStyle w:val="Heading1"/>
        <w:spacing w:line="360" w:lineRule="auto"/>
        <w:jc w:val="both"/>
        <w:rPr>
          <w:szCs w:val="24"/>
          <w:u w:val="single"/>
          <w:lang w:val="lv-LV"/>
        </w:rPr>
      </w:pPr>
      <w:bookmarkStart w:id="80" w:name="_Toc162453008"/>
      <w:r w:rsidRPr="002B2DCB">
        <w:rPr>
          <w:szCs w:val="24"/>
          <w:u w:val="single"/>
          <w:lang w:val="lv-LV"/>
        </w:rPr>
        <w:t xml:space="preserve">SPĀNIJAS ATBILSTĪBAS UZRAUDZĪBAS PROCESS </w:t>
      </w:r>
      <w:r w:rsidRPr="002B2DCB">
        <w:rPr>
          <w:spacing w:val="-2"/>
          <w:szCs w:val="24"/>
          <w:u w:val="single"/>
          <w:lang w:val="lv-LV"/>
        </w:rPr>
        <w:t>(NTS)</w:t>
      </w:r>
      <w:bookmarkEnd w:id="80"/>
    </w:p>
    <w:p w14:paraId="52DF95C9" w14:textId="66D33006" w:rsidR="001A771A" w:rsidRPr="002B2DCB" w:rsidRDefault="001A771A" w:rsidP="00133A18">
      <w:pPr>
        <w:pStyle w:val="BodyText"/>
        <w:spacing w:before="113" w:line="360" w:lineRule="auto"/>
        <w:ind w:left="516" w:right="253"/>
        <w:jc w:val="both"/>
        <w:rPr>
          <w:rFonts w:asciiTheme="majorBidi" w:hAnsiTheme="majorBidi" w:cstheme="majorBidi"/>
          <w:sz w:val="24"/>
          <w:szCs w:val="24"/>
          <w:lang w:val="lv-LV"/>
        </w:rPr>
      </w:pPr>
      <w:r w:rsidRPr="002B2DCB">
        <w:rPr>
          <w:rFonts w:asciiTheme="majorBidi" w:hAnsiTheme="majorBidi" w:cstheme="majorBidi"/>
          <w:sz w:val="24"/>
          <w:szCs w:val="24"/>
          <w:lang w:val="lv-LV"/>
        </w:rPr>
        <w:t>Spānijā RfG atbilstības shēma ir pazīstama kā "Norma Técnica de Supervisión de la Conformidad" jeb NTS</w:t>
      </w:r>
      <w:r w:rsidR="00271F78" w:rsidRPr="002B2DCB">
        <w:rPr>
          <w:rFonts w:asciiTheme="majorBidi" w:hAnsiTheme="majorBidi" w:cstheme="majorBidi"/>
          <w:sz w:val="24"/>
          <w:szCs w:val="24"/>
          <w:lang w:val="lv-LV"/>
        </w:rPr>
        <w:t>.</w:t>
      </w:r>
      <w:r w:rsidRPr="002B2DCB">
        <w:rPr>
          <w:rFonts w:asciiTheme="majorBidi" w:hAnsiTheme="majorBidi" w:cstheme="majorBidi"/>
          <w:sz w:val="24"/>
          <w:szCs w:val="24"/>
          <w:lang w:val="lv-LV"/>
        </w:rPr>
        <w:t xml:space="preserve">NTS izstrādes process bija daļa no RfG valsts īstenošanas procesa un sākās, kad gan PSO, gan DSO slēdza savus priekšlikumus par RfG neizsmeļošajām </w:t>
      </w:r>
      <w:r w:rsidRPr="002B2DCB">
        <w:rPr>
          <w:rFonts w:asciiTheme="majorBidi" w:hAnsiTheme="majorBidi" w:cstheme="majorBidi"/>
          <w:sz w:val="24"/>
          <w:szCs w:val="24"/>
          <w:lang w:val="lv-LV"/>
        </w:rPr>
        <w:lastRenderedPageBreak/>
        <w:t>prasībām un iesniedza tos Enerģētikas ministrijai.</w:t>
      </w:r>
    </w:p>
    <w:p w14:paraId="66822DCA" w14:textId="77777777" w:rsidR="001A771A" w:rsidRPr="002B2DCB" w:rsidRDefault="001A771A" w:rsidP="00133A18">
      <w:pPr>
        <w:pStyle w:val="BodyText"/>
        <w:spacing w:before="109"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2019. gada jūlijā gan PSO, gan DSO publicēja NTS pirmo versiju, taču pārrauga RfG izsmeļošās prasības un Spānijas priekšlikumu par neizsmeļošajām prasībām, jo Enerģētikas ministrija vēl nebija publicējusi juridiski saistošo tekstu. Šis pagrieziena punkts bija ļoti noderīgs, jo ļāva apspriest NTS pirmo saskaņoto projektu. RSO uzsāka sabiedrisko apspriešanu, kurā ieinteresētās personas sniedza ļoti būtisku ieguldījumu.</w:t>
      </w:r>
    </w:p>
    <w:p w14:paraId="2B2387A9" w14:textId="2968528C" w:rsidR="001A771A" w:rsidRPr="002B2DCB" w:rsidRDefault="001A771A" w:rsidP="00133A18">
      <w:pPr>
        <w:pStyle w:val="BodyText"/>
        <w:spacing w:before="123"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Visā šajā procesā gan PSO, gan APS pievērsa lielu uzmanību pārredzamībai un aktīvi rīkojās, lai apspriestu sabiedriskās apspriešanas komentārus, izskaidrotu šo jauno procesu un noskaidrotu iespējamās šaubas. Viņi organizēja atklātas interaktīvas sesijas, darbseminārus, izveidoja īpašas tīmekļa vietnes un speciālus e-pastus, lai </w:t>
      </w:r>
      <w:r w:rsidR="004B7399">
        <w:rPr>
          <w:rFonts w:asciiTheme="majorBidi" w:hAnsiTheme="majorBidi" w:cstheme="majorBidi"/>
          <w:sz w:val="24"/>
          <w:szCs w:val="24"/>
          <w:lang w:val="lv-LV"/>
        </w:rPr>
        <w:t>apzinātu</w:t>
      </w:r>
      <w:r w:rsidRPr="002B2DCB">
        <w:rPr>
          <w:rFonts w:asciiTheme="majorBidi" w:hAnsiTheme="majorBidi" w:cstheme="majorBidi"/>
          <w:sz w:val="24"/>
          <w:szCs w:val="24"/>
          <w:lang w:val="lv-LV"/>
        </w:rPr>
        <w:t xml:space="preserve"> šaubas. Visas atsauksmes un komentāri ļāva publicēt ļoti konsekventu NST versiju 2020. gada novembrī, uzreiz pēc tam, kad tika apstiprināta RfG īstenošana valsts līmenī </w:t>
      </w:r>
    </w:p>
    <w:p w14:paraId="0D1819BE" w14:textId="015F83F6" w:rsidR="001A771A" w:rsidRPr="002B2DCB" w:rsidRDefault="001A771A" w:rsidP="00133A18">
      <w:pPr>
        <w:pStyle w:val="BodyText"/>
        <w:spacing w:before="115" w:line="360" w:lineRule="auto"/>
        <w:ind w:left="516" w:right="252"/>
        <w:jc w:val="both"/>
        <w:rPr>
          <w:rFonts w:asciiTheme="majorBidi" w:hAnsiTheme="majorBidi" w:cstheme="majorBidi"/>
          <w:sz w:val="24"/>
          <w:szCs w:val="24"/>
          <w:lang w:val="lv-LV"/>
        </w:rPr>
      </w:pPr>
      <w:r w:rsidRPr="002B2DCB">
        <w:rPr>
          <w:rFonts w:asciiTheme="majorBidi" w:hAnsiTheme="majorBidi" w:cstheme="majorBidi"/>
          <w:sz w:val="24"/>
          <w:szCs w:val="24"/>
          <w:lang w:val="lv-LV"/>
        </w:rPr>
        <w:t>Ir svarīgi uzsvērt, ka RfG (41. pants) ļauj RSO (pilnībā vai daļēji) deleģēt atbilstības uzraudzības veikšanu treš</w:t>
      </w:r>
      <w:r w:rsidR="004B7399">
        <w:rPr>
          <w:rFonts w:asciiTheme="majorBidi" w:hAnsiTheme="majorBidi" w:cstheme="majorBidi"/>
          <w:sz w:val="24"/>
          <w:szCs w:val="24"/>
          <w:lang w:val="lv-LV"/>
        </w:rPr>
        <w:t>ajā</w:t>
      </w:r>
      <w:r w:rsidRPr="002B2DCB">
        <w:rPr>
          <w:rFonts w:asciiTheme="majorBidi" w:hAnsiTheme="majorBidi" w:cstheme="majorBidi"/>
          <w:sz w:val="24"/>
          <w:szCs w:val="24"/>
          <w:lang w:val="lv-LV"/>
        </w:rPr>
        <w:t xml:space="preserve">m personām, kā tas ir noteikts Spānijā. Saskaņā </w:t>
      </w:r>
      <w:r w:rsidRPr="002B2DCB">
        <w:rPr>
          <w:rFonts w:asciiTheme="majorBidi" w:hAnsiTheme="majorBidi" w:cstheme="majorBidi"/>
          <w:spacing w:val="-8"/>
          <w:sz w:val="24"/>
          <w:szCs w:val="24"/>
          <w:lang w:val="lv-LV"/>
        </w:rPr>
        <w:t xml:space="preserve">ar </w:t>
      </w:r>
      <w:r w:rsidRPr="002B2DCB">
        <w:rPr>
          <w:rFonts w:asciiTheme="majorBidi" w:hAnsiTheme="majorBidi" w:cstheme="majorBidi"/>
          <w:sz w:val="24"/>
          <w:szCs w:val="24"/>
          <w:lang w:val="lv-LV"/>
        </w:rPr>
        <w:t xml:space="preserve">publiski pieejamajiem avotiem dažas valstis, </w:t>
      </w:r>
      <w:r w:rsidRPr="002B2DCB">
        <w:rPr>
          <w:rFonts w:asciiTheme="majorBidi" w:hAnsiTheme="majorBidi" w:cstheme="majorBidi"/>
          <w:spacing w:val="40"/>
          <w:sz w:val="24"/>
          <w:szCs w:val="24"/>
          <w:lang w:val="lv-LV"/>
        </w:rPr>
        <w:t xml:space="preserve">piemēram, </w:t>
      </w:r>
      <w:r w:rsidRPr="002B2DCB">
        <w:rPr>
          <w:rFonts w:asciiTheme="majorBidi" w:hAnsiTheme="majorBidi" w:cstheme="majorBidi"/>
          <w:sz w:val="24"/>
          <w:szCs w:val="24"/>
          <w:lang w:val="lv-LV"/>
        </w:rPr>
        <w:t xml:space="preserve">Vācija un </w:t>
      </w:r>
      <w:r w:rsidR="004B7399" w:rsidRPr="002B2DCB">
        <w:rPr>
          <w:rFonts w:asciiTheme="majorBidi" w:hAnsiTheme="majorBidi" w:cstheme="majorBidi"/>
          <w:sz w:val="24"/>
          <w:szCs w:val="24"/>
          <w:lang w:val="lv-LV"/>
        </w:rPr>
        <w:t>Spānija</w:t>
      </w:r>
      <w:r w:rsidRPr="002B2DCB">
        <w:rPr>
          <w:rFonts w:asciiTheme="majorBidi" w:hAnsiTheme="majorBidi" w:cstheme="majorBidi"/>
          <w:sz w:val="24"/>
          <w:szCs w:val="24"/>
          <w:lang w:val="lv-LV"/>
        </w:rPr>
        <w:t xml:space="preserve"> ir </w:t>
      </w:r>
      <w:r w:rsidRPr="002B2DCB">
        <w:rPr>
          <w:rFonts w:asciiTheme="majorBidi" w:hAnsiTheme="majorBidi" w:cstheme="majorBidi"/>
          <w:spacing w:val="-2"/>
          <w:sz w:val="24"/>
          <w:szCs w:val="24"/>
          <w:lang w:val="lv-LV"/>
        </w:rPr>
        <w:t xml:space="preserve">ieviesušas </w:t>
      </w:r>
      <w:r w:rsidRPr="002B2DCB">
        <w:rPr>
          <w:rFonts w:asciiTheme="majorBidi" w:hAnsiTheme="majorBidi" w:cstheme="majorBidi"/>
          <w:sz w:val="24"/>
          <w:szCs w:val="24"/>
          <w:lang w:val="lv-LV"/>
        </w:rPr>
        <w:t>kontroles uzraudzību.</w:t>
      </w:r>
    </w:p>
    <w:p w14:paraId="2DFB5746" w14:textId="77777777" w:rsidR="00CD4AEA" w:rsidRPr="002B2DCB" w:rsidRDefault="00CD4AEA" w:rsidP="00133A18">
      <w:pPr>
        <w:pStyle w:val="BodyText"/>
        <w:spacing w:before="7" w:line="360" w:lineRule="auto"/>
        <w:rPr>
          <w:rFonts w:asciiTheme="majorBidi" w:hAnsiTheme="majorBidi" w:cstheme="majorBidi"/>
          <w:sz w:val="24"/>
          <w:szCs w:val="24"/>
          <w:lang w:val="lv-LV"/>
        </w:rPr>
      </w:pPr>
    </w:p>
    <w:p w14:paraId="4B89B43E" w14:textId="538B778C" w:rsidR="001A771A" w:rsidRPr="002B2DCB" w:rsidRDefault="00CD4AEA" w:rsidP="00133A18">
      <w:pPr>
        <w:pStyle w:val="BodyText"/>
        <w:spacing w:before="7"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t>L</w:t>
      </w:r>
      <w:r w:rsidR="001A771A" w:rsidRPr="002B2DCB">
        <w:rPr>
          <w:rFonts w:asciiTheme="majorBidi" w:hAnsiTheme="majorBidi" w:cstheme="majorBidi"/>
          <w:sz w:val="24"/>
          <w:szCs w:val="24"/>
          <w:lang w:val="lv-LV"/>
        </w:rPr>
        <w:t>īdzīgas shēmas ir i</w:t>
      </w:r>
      <w:r w:rsidR="004B7399">
        <w:rPr>
          <w:rFonts w:asciiTheme="majorBidi" w:hAnsiTheme="majorBidi" w:cstheme="majorBidi"/>
          <w:sz w:val="24"/>
          <w:szCs w:val="24"/>
          <w:lang w:val="lv-LV"/>
        </w:rPr>
        <w:t>e</w:t>
      </w:r>
      <w:r w:rsidR="001A771A" w:rsidRPr="002B2DCB">
        <w:rPr>
          <w:rFonts w:asciiTheme="majorBidi" w:hAnsiTheme="majorBidi" w:cstheme="majorBidi"/>
          <w:sz w:val="24"/>
          <w:szCs w:val="24"/>
          <w:lang w:val="lv-LV"/>
        </w:rPr>
        <w:t>strādā</w:t>
      </w:r>
      <w:r w:rsidR="004B7399">
        <w:rPr>
          <w:rFonts w:asciiTheme="majorBidi" w:hAnsiTheme="majorBidi" w:cstheme="majorBidi"/>
          <w:sz w:val="24"/>
          <w:szCs w:val="24"/>
          <w:lang w:val="lv-LV"/>
        </w:rPr>
        <w:t xml:space="preserve">tas </w:t>
      </w:r>
      <w:r w:rsidR="001A771A" w:rsidRPr="002B2DCB">
        <w:rPr>
          <w:rFonts w:asciiTheme="majorBidi" w:hAnsiTheme="majorBidi" w:cstheme="majorBidi"/>
          <w:sz w:val="24"/>
          <w:szCs w:val="24"/>
          <w:lang w:val="lv-LV"/>
        </w:rPr>
        <w:t>ad hoc tehnisko standartu atbilstības uzraudzības proces</w:t>
      </w:r>
      <w:r w:rsidR="004B7399">
        <w:rPr>
          <w:rFonts w:asciiTheme="majorBidi" w:hAnsiTheme="majorBidi" w:cstheme="majorBidi"/>
          <w:sz w:val="24"/>
          <w:szCs w:val="24"/>
          <w:lang w:val="lv-LV"/>
        </w:rPr>
        <w:t>ā</w:t>
      </w:r>
      <w:r w:rsidR="001A771A" w:rsidRPr="002B2DCB">
        <w:rPr>
          <w:rFonts w:asciiTheme="majorBidi" w:hAnsiTheme="majorBidi" w:cstheme="majorBidi"/>
          <w:sz w:val="24"/>
          <w:szCs w:val="24"/>
          <w:lang w:val="lv-LV"/>
        </w:rPr>
        <w:t xml:space="preserve">. </w:t>
      </w:r>
      <w:r w:rsidR="004B7399">
        <w:rPr>
          <w:rFonts w:asciiTheme="majorBidi" w:hAnsiTheme="majorBidi" w:cstheme="majorBidi"/>
          <w:sz w:val="24"/>
          <w:szCs w:val="24"/>
          <w:lang w:val="lv-LV"/>
        </w:rPr>
        <w:t>I</w:t>
      </w:r>
      <w:r w:rsidR="004B7399" w:rsidRPr="002B2DCB">
        <w:rPr>
          <w:rFonts w:asciiTheme="majorBidi" w:hAnsiTheme="majorBidi" w:cstheme="majorBidi"/>
          <w:sz w:val="24"/>
          <w:szCs w:val="24"/>
          <w:lang w:val="lv-LV"/>
        </w:rPr>
        <w:t>emesls</w:t>
      </w:r>
      <w:r w:rsidR="004B7399">
        <w:rPr>
          <w:rFonts w:asciiTheme="majorBidi" w:hAnsiTheme="majorBidi" w:cstheme="majorBidi"/>
          <w:sz w:val="24"/>
          <w:szCs w:val="24"/>
          <w:lang w:val="lv-LV"/>
        </w:rPr>
        <w:t>,</w:t>
      </w:r>
      <w:r w:rsidR="004B7399" w:rsidRPr="002B2DCB">
        <w:rPr>
          <w:rFonts w:asciiTheme="majorBidi" w:hAnsiTheme="majorBidi" w:cstheme="majorBidi"/>
          <w:sz w:val="24"/>
          <w:szCs w:val="24"/>
          <w:lang w:val="lv-LV"/>
        </w:rPr>
        <w:t xml:space="preserve"> </w:t>
      </w:r>
      <w:r w:rsidR="004B7399">
        <w:rPr>
          <w:rFonts w:asciiTheme="majorBidi" w:hAnsiTheme="majorBidi" w:cstheme="majorBidi"/>
          <w:sz w:val="24"/>
          <w:szCs w:val="24"/>
          <w:lang w:val="lv-LV"/>
        </w:rPr>
        <w:t>š</w:t>
      </w:r>
      <w:r w:rsidR="001A771A" w:rsidRPr="002B2DCB">
        <w:rPr>
          <w:rFonts w:asciiTheme="majorBidi" w:hAnsiTheme="majorBidi" w:cstheme="majorBidi"/>
          <w:sz w:val="24"/>
          <w:szCs w:val="24"/>
          <w:lang w:val="lv-LV"/>
        </w:rPr>
        <w:t>o atšķirīgo pieeju varētu būt jau pastāvošās atbilstības shēmas, sistēmā integrējamās ražošanas apjoms, kas neļauj RSO veikt atbilstības testēšanas un simulācijas darbības, kā arī laboratoriju un sertifikācijas iestāžu, kas tradicionāli veic šos uzdevumus, pieejamība.</w:t>
      </w:r>
    </w:p>
    <w:p w14:paraId="7CD4898F" w14:textId="45E0F975" w:rsidR="001A771A" w:rsidRPr="002B2DCB" w:rsidRDefault="001A771A" w:rsidP="00133A18">
      <w:pPr>
        <w:pStyle w:val="BodyText"/>
        <w:spacing w:before="123"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Šīm</w:t>
      </w:r>
      <w:r w:rsidR="004B7399">
        <w:rPr>
          <w:rFonts w:asciiTheme="majorBidi" w:hAnsiTheme="majorBidi" w:cstheme="majorBidi"/>
          <w:sz w:val="24"/>
          <w:szCs w:val="24"/>
          <w:lang w:val="lv-LV"/>
        </w:rPr>
        <w:t>,</w:t>
      </w:r>
      <w:r w:rsidRPr="002B2DCB">
        <w:rPr>
          <w:rFonts w:asciiTheme="majorBidi" w:hAnsiTheme="majorBidi" w:cstheme="majorBidi"/>
          <w:sz w:val="24"/>
          <w:szCs w:val="24"/>
          <w:lang w:val="lv-LV"/>
        </w:rPr>
        <w:t xml:space="preserve"> treš</w:t>
      </w:r>
      <w:r w:rsidR="004B7399">
        <w:rPr>
          <w:rFonts w:asciiTheme="majorBidi" w:hAnsiTheme="majorBidi" w:cstheme="majorBidi"/>
          <w:sz w:val="24"/>
          <w:szCs w:val="24"/>
          <w:lang w:val="lv-LV"/>
        </w:rPr>
        <w:t>ajā</w:t>
      </w:r>
      <w:r w:rsidRPr="002B2DCB">
        <w:rPr>
          <w:rFonts w:asciiTheme="majorBidi" w:hAnsiTheme="majorBidi" w:cstheme="majorBidi"/>
          <w:sz w:val="24"/>
          <w:szCs w:val="24"/>
          <w:lang w:val="lv-LV"/>
        </w:rPr>
        <w:t>m personām, pilnvarotajiem sertificētājiem, jābūt novērtētiem un akreditētiem NTS Spānijas valsts akreditācijas iestādei vai jebkurai citai EA (Eiropas akreditācijas) dalībvalstij un saskaņā ar EN ISO/IEC 17065 standartu</w:t>
      </w:r>
      <w:r w:rsidR="00A34425"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Turklāt laboratorijām jābūt akreditētām saskaņā ar EN ISO/IEC 17025 standartu, lai testētu un simulētu PGU un komponentus</w:t>
      </w:r>
      <w:r w:rsidR="00A34425" w:rsidRPr="002B2DCB">
        <w:rPr>
          <w:rFonts w:asciiTheme="majorBidi" w:hAnsiTheme="majorBidi" w:cstheme="majorBidi"/>
          <w:sz w:val="24"/>
          <w:szCs w:val="24"/>
          <w:lang w:val="lv-LV"/>
        </w:rPr>
        <w:t>.</w:t>
      </w:r>
    </w:p>
    <w:p w14:paraId="00AE2764" w14:textId="357A1998" w:rsidR="001A771A" w:rsidRPr="002B2DCB" w:rsidRDefault="001A771A" w:rsidP="00133A18">
      <w:pPr>
        <w:pStyle w:val="BodyText"/>
        <w:spacing w:before="118" w:line="360" w:lineRule="auto"/>
        <w:ind w:left="516" w:right="252"/>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Spānijā lielākā daļa PGM atbilstības uzraudzības ir deleģēta </w:t>
      </w:r>
      <w:r w:rsidR="004B7399" w:rsidRPr="002B2DCB">
        <w:rPr>
          <w:rFonts w:asciiTheme="majorBidi" w:hAnsiTheme="majorBidi" w:cstheme="majorBidi"/>
          <w:sz w:val="24"/>
          <w:szCs w:val="24"/>
          <w:lang w:val="lv-LV"/>
        </w:rPr>
        <w:t>treša</w:t>
      </w:r>
      <w:r w:rsidR="004B7399">
        <w:rPr>
          <w:rFonts w:asciiTheme="majorBidi" w:hAnsiTheme="majorBidi" w:cstheme="majorBidi"/>
          <w:sz w:val="24"/>
          <w:szCs w:val="24"/>
          <w:lang w:val="lv-LV"/>
        </w:rPr>
        <w:t>jā</w:t>
      </w:r>
      <w:r w:rsidR="004B7399" w:rsidRPr="002B2DCB">
        <w:rPr>
          <w:rFonts w:asciiTheme="majorBidi" w:hAnsiTheme="majorBidi" w:cstheme="majorBidi"/>
          <w:sz w:val="24"/>
          <w:szCs w:val="24"/>
          <w:lang w:val="lv-LV"/>
        </w:rPr>
        <w:t>m</w:t>
      </w:r>
      <w:r w:rsidRPr="002B2DCB">
        <w:rPr>
          <w:rFonts w:asciiTheme="majorBidi" w:hAnsiTheme="majorBidi" w:cstheme="majorBidi"/>
          <w:sz w:val="24"/>
          <w:szCs w:val="24"/>
          <w:lang w:val="lv-LV"/>
        </w:rPr>
        <w:t xml:space="preserve"> personām. Tomēr šo </w:t>
      </w:r>
      <w:r w:rsidRPr="002B2DCB">
        <w:rPr>
          <w:rFonts w:asciiTheme="majorBidi" w:hAnsiTheme="majorBidi" w:cstheme="majorBidi"/>
          <w:sz w:val="24"/>
          <w:szCs w:val="24"/>
          <w:lang w:val="lv-LV"/>
        </w:rPr>
        <w:lastRenderedPageBreak/>
        <w:t>lēmumu RSO pieņēma pēc detalizēta novērtējuma, kurā tika izvērtēti visi "par" un "pret" un izvērtēti visi iesaistītie dalībnieki, kā paskaidrots turpmāk:</w:t>
      </w:r>
    </w:p>
    <w:p w14:paraId="3429E54B" w14:textId="1EB819FC" w:rsidR="001A771A" w:rsidRPr="002B2DCB" w:rsidRDefault="004B7399" w:rsidP="00F80DFB">
      <w:pPr>
        <w:pStyle w:val="ListParagraph"/>
        <w:widowControl w:val="0"/>
        <w:numPr>
          <w:ilvl w:val="0"/>
          <w:numId w:val="7"/>
        </w:numPr>
        <w:tabs>
          <w:tab w:val="left" w:pos="1236"/>
        </w:tabs>
        <w:autoSpaceDE w:val="0"/>
        <w:autoSpaceDN w:val="0"/>
        <w:spacing w:before="129" w:after="0" w:line="360" w:lineRule="auto"/>
        <w:ind w:left="1236"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Pirmkārt,</w:t>
      </w:r>
      <w:r w:rsidR="001A771A" w:rsidRPr="002B2DCB">
        <w:rPr>
          <w:rFonts w:asciiTheme="majorBidi" w:hAnsiTheme="majorBidi" w:cstheme="majorBidi"/>
          <w:sz w:val="24"/>
          <w:szCs w:val="24"/>
          <w:lang w:val="lv-LV"/>
        </w:rPr>
        <w:t xml:space="preserve"> RSO, veicot PGM atbilstības uzraudzību kā vēl vienu regulētu darbību, būtu nepieciešams, lai VRI apstiprinātu īpašu tiesisko regulējumu un nodevas, kas varētu palielināt birokrātiju un ierobežot tās elastību attiecībā uz pastāvīgiem uzlabojumiem. Turklāt dažām RSO būtu jāpieņem darbā augsti kvalificēti darbinieki un jāiegādājas dārgs aprīkojums, kas varētu būt sarežģīti, jo īpaši mazākiem DSO. Turpretī deleģēšana treš</w:t>
      </w:r>
      <w:r>
        <w:rPr>
          <w:rFonts w:asciiTheme="majorBidi" w:hAnsiTheme="majorBidi" w:cstheme="majorBidi"/>
          <w:sz w:val="24"/>
          <w:szCs w:val="24"/>
          <w:lang w:val="lv-LV"/>
        </w:rPr>
        <w:t>ajā</w:t>
      </w:r>
      <w:r w:rsidR="001A771A" w:rsidRPr="002B2DCB">
        <w:rPr>
          <w:rFonts w:asciiTheme="majorBidi" w:hAnsiTheme="majorBidi" w:cstheme="majorBidi"/>
          <w:sz w:val="24"/>
          <w:szCs w:val="24"/>
          <w:lang w:val="lv-LV"/>
        </w:rPr>
        <w:t>m personām atrisina iepriekš minētos trūkumus, bet prasa publicēt tehniskās vadlīnijas, proti, NTS, lai nodrošinātu pārredzamību visām iesaistītajām pusēm</w:t>
      </w:r>
      <w:r>
        <w:rPr>
          <w:rFonts w:asciiTheme="majorBidi" w:hAnsiTheme="majorBidi" w:cstheme="majorBidi"/>
          <w:sz w:val="24"/>
          <w:szCs w:val="24"/>
          <w:lang w:val="lv-LV"/>
        </w:rPr>
        <w:t>:</w:t>
      </w:r>
      <w:r w:rsidR="001A771A" w:rsidRPr="002B2DCB">
        <w:rPr>
          <w:rFonts w:asciiTheme="majorBidi" w:hAnsiTheme="majorBidi" w:cstheme="majorBidi"/>
          <w:sz w:val="24"/>
          <w:szCs w:val="24"/>
          <w:lang w:val="lv-LV"/>
        </w:rPr>
        <w:t xml:space="preserve"> sertificētājiem, PGM un RSO. Šajā kontekstā jāturpina aktīvi darboties darba grupai, lai sekotu līdzi NTS īstenošanai un noteiktu iespējamos uzlabojumus. Spānijā NTS sertifikācijas shēma nav pilnīgs jaunums, jo līdzīga shēma tika ieviesta, lai novērtētu FRT (fault ride-through) prasības vairāk nekā 25 GW RES pirms dažām dienām. Mūsdienās Spānijā RES īpatsvars ražošanas bilancē veiksmīgi sasniedz vairāk nekā 40 % </w:t>
      </w:r>
      <w:r w:rsidR="008203E3" w:rsidRPr="002B2DCB">
        <w:rPr>
          <w:rFonts w:asciiTheme="majorBidi" w:hAnsiTheme="majorBidi" w:cstheme="majorBidi"/>
          <w:sz w:val="24"/>
          <w:szCs w:val="24"/>
          <w:lang w:val="lv-LV"/>
        </w:rPr>
        <w:t>.</w:t>
      </w:r>
    </w:p>
    <w:p w14:paraId="464E5067" w14:textId="6C1E0AC6" w:rsidR="001A771A" w:rsidRPr="002B2DCB" w:rsidRDefault="001A771A" w:rsidP="00F80DFB">
      <w:pPr>
        <w:pStyle w:val="ListParagraph"/>
        <w:widowControl w:val="0"/>
        <w:numPr>
          <w:ilvl w:val="0"/>
          <w:numId w:val="7"/>
        </w:numPr>
        <w:tabs>
          <w:tab w:val="left" w:pos="1236"/>
        </w:tabs>
        <w:autoSpaceDE w:val="0"/>
        <w:autoSpaceDN w:val="0"/>
        <w:spacing w:before="122" w:after="0" w:line="360" w:lineRule="auto"/>
        <w:ind w:left="1236"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Otrkārt, PGM īpašnieks, deleģējot šo uzdevumu treš</w:t>
      </w:r>
      <w:r w:rsidR="004B7399">
        <w:rPr>
          <w:rFonts w:asciiTheme="majorBidi" w:hAnsiTheme="majorBidi" w:cstheme="majorBidi"/>
          <w:sz w:val="24"/>
          <w:szCs w:val="24"/>
          <w:lang w:val="lv-LV"/>
        </w:rPr>
        <w:t>ajā</w:t>
      </w:r>
      <w:r w:rsidRPr="002B2DCB">
        <w:rPr>
          <w:rFonts w:asciiTheme="majorBidi" w:hAnsiTheme="majorBidi" w:cstheme="majorBidi"/>
          <w:sz w:val="24"/>
          <w:szCs w:val="24"/>
          <w:lang w:val="lv-LV"/>
        </w:rPr>
        <w:t>m personām, var izvēlēties pilnvarotu sertificētāju brīvā tirgus apstākļos, kas rada zemākas izmaksas un lielāku elastību, lai segtu maksimālo pieprasījumu, salīdzinot ar RSO veikto šā uzdevuma izpildi. Tomēr pilnvaroto sertificētāju trūkums sākumā var radīt zināmu tirgus varu dažiem esošajiem sertificētājiem. Lai no tā izvairītos, ļauj pieslēgt PGM tīklam un nodrošināt PGM sertifikātus līdz 2022. gada augustam.</w:t>
      </w:r>
    </w:p>
    <w:p w14:paraId="456F62CF" w14:textId="18EDF74A" w:rsidR="001A771A" w:rsidRPr="002B2DCB" w:rsidRDefault="001A771A" w:rsidP="00F80DFB">
      <w:pPr>
        <w:pStyle w:val="ListParagraph"/>
        <w:widowControl w:val="0"/>
        <w:numPr>
          <w:ilvl w:val="0"/>
          <w:numId w:val="7"/>
        </w:numPr>
        <w:tabs>
          <w:tab w:val="left" w:pos="1236"/>
        </w:tabs>
        <w:autoSpaceDE w:val="0"/>
        <w:autoSpaceDN w:val="0"/>
        <w:spacing w:before="134" w:after="0" w:line="360" w:lineRule="auto"/>
        <w:ind w:left="1236"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Treškārt, deleģējot</w:t>
      </w:r>
      <w:r w:rsidR="00B55D28">
        <w:rPr>
          <w:rFonts w:asciiTheme="majorBidi" w:hAnsiTheme="majorBidi" w:cstheme="majorBidi"/>
          <w:sz w:val="24"/>
          <w:szCs w:val="24"/>
          <w:lang w:val="lv-LV"/>
        </w:rPr>
        <w:t xml:space="preserve"> uzraudzību</w:t>
      </w:r>
      <w:r w:rsidRPr="002B2DCB">
        <w:rPr>
          <w:rFonts w:asciiTheme="majorBidi" w:hAnsiTheme="majorBidi" w:cstheme="majorBidi"/>
          <w:sz w:val="24"/>
          <w:szCs w:val="24"/>
          <w:lang w:val="lv-LV"/>
        </w:rPr>
        <w:t xml:space="preserve"> </w:t>
      </w:r>
      <w:r w:rsidR="00B55D28" w:rsidRPr="002B2DCB">
        <w:rPr>
          <w:rFonts w:asciiTheme="majorBidi" w:hAnsiTheme="majorBidi" w:cstheme="majorBidi"/>
          <w:sz w:val="24"/>
          <w:szCs w:val="24"/>
          <w:lang w:val="lv-LV"/>
        </w:rPr>
        <w:t>treš</w:t>
      </w:r>
      <w:r w:rsidR="00B55D28">
        <w:rPr>
          <w:rFonts w:asciiTheme="majorBidi" w:hAnsiTheme="majorBidi" w:cstheme="majorBidi"/>
          <w:sz w:val="24"/>
          <w:szCs w:val="24"/>
          <w:lang w:val="lv-LV"/>
        </w:rPr>
        <w:t>ajām</w:t>
      </w:r>
      <w:r w:rsidR="00B55D28" w:rsidRPr="002B2DCB">
        <w:rPr>
          <w:rFonts w:asciiTheme="majorBidi" w:hAnsiTheme="majorBidi" w:cstheme="majorBidi"/>
          <w:sz w:val="24"/>
          <w:szCs w:val="24"/>
          <w:lang w:val="lv-LV"/>
        </w:rPr>
        <w:t xml:space="preserve"> pus</w:t>
      </w:r>
      <w:r w:rsidR="00B55D28">
        <w:rPr>
          <w:rFonts w:asciiTheme="majorBidi" w:hAnsiTheme="majorBidi" w:cstheme="majorBidi"/>
          <w:sz w:val="24"/>
          <w:szCs w:val="24"/>
          <w:lang w:val="lv-LV"/>
        </w:rPr>
        <w:t>ēm</w:t>
      </w:r>
      <w:r w:rsidRPr="002B2DCB">
        <w:rPr>
          <w:rFonts w:asciiTheme="majorBidi" w:hAnsiTheme="majorBidi" w:cstheme="majorBidi"/>
          <w:sz w:val="24"/>
          <w:szCs w:val="24"/>
          <w:lang w:val="lv-LV"/>
        </w:rPr>
        <w:t xml:space="preserve">, var izveidot darbību ar augstu pievienoto vērtību, ko var veidot uzņēmumi, kas darbojas vairākās valstīs kopā. </w:t>
      </w:r>
      <w:r w:rsidR="004B7399" w:rsidRPr="002B2DCB">
        <w:rPr>
          <w:rFonts w:asciiTheme="majorBidi" w:hAnsiTheme="majorBidi" w:cstheme="majorBidi"/>
          <w:sz w:val="24"/>
          <w:szCs w:val="24"/>
          <w:lang w:val="lv-LV"/>
        </w:rPr>
        <w:t>Patiešām</w:t>
      </w:r>
      <w:r w:rsidRPr="002B2DCB">
        <w:rPr>
          <w:rFonts w:asciiTheme="majorBidi" w:hAnsiTheme="majorBidi" w:cstheme="majorBidi"/>
          <w:sz w:val="24"/>
          <w:szCs w:val="24"/>
          <w:lang w:val="lv-LV"/>
        </w:rPr>
        <w:t xml:space="preserve"> šāda starptautiska perspektīva varētu palielināt pilnvaroto sertificētāju skaitu, reaģējot uz </w:t>
      </w:r>
      <w:r w:rsidR="004B7399">
        <w:rPr>
          <w:rFonts w:asciiTheme="majorBidi" w:hAnsiTheme="majorBidi" w:cstheme="majorBidi"/>
          <w:sz w:val="24"/>
          <w:szCs w:val="24"/>
          <w:lang w:val="lv-LV"/>
        </w:rPr>
        <w:t>pakalpojuma pieaugumu</w:t>
      </w:r>
      <w:r w:rsidRPr="002B2DCB">
        <w:rPr>
          <w:rFonts w:asciiTheme="majorBidi" w:hAnsiTheme="majorBidi" w:cstheme="majorBidi"/>
          <w:sz w:val="24"/>
          <w:szCs w:val="24"/>
          <w:lang w:val="lv-LV"/>
        </w:rPr>
        <w:t>.</w:t>
      </w:r>
    </w:p>
    <w:p w14:paraId="5D2E8A32" w14:textId="26A19D4E" w:rsidR="001A771A" w:rsidRPr="002B2DCB" w:rsidRDefault="001A771A" w:rsidP="00F80DFB">
      <w:pPr>
        <w:pStyle w:val="ListParagraph"/>
        <w:widowControl w:val="0"/>
        <w:numPr>
          <w:ilvl w:val="0"/>
          <w:numId w:val="7"/>
        </w:numPr>
        <w:tabs>
          <w:tab w:val="left" w:pos="1236"/>
        </w:tabs>
        <w:autoSpaceDE w:val="0"/>
        <w:autoSpaceDN w:val="0"/>
        <w:spacing w:before="134" w:after="0" w:line="360" w:lineRule="auto"/>
        <w:ind w:left="1236"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Visbeidzot, sagaidāms, ka NTS publicēšana būs ļoti svarīga, lai paātrinātu paredzēto atjaunojamo energoresursu masveida integrāciju drošā veidā. NTS </w:t>
      </w:r>
      <w:r w:rsidRPr="002B2DCB">
        <w:rPr>
          <w:rFonts w:asciiTheme="majorBidi" w:hAnsiTheme="majorBidi" w:cstheme="majorBidi"/>
          <w:sz w:val="24"/>
          <w:szCs w:val="24"/>
          <w:lang w:val="lv-LV"/>
        </w:rPr>
        <w:lastRenderedPageBreak/>
        <w:t>process joprojām ir agrīnā posmā, jo nesen ir piešķirta laboratoriju un sertifikācijas iestāžu akreditācija.</w:t>
      </w:r>
    </w:p>
    <w:p w14:paraId="7420B0AF" w14:textId="77777777" w:rsidR="001A771A" w:rsidRPr="002B2DCB" w:rsidRDefault="001A771A" w:rsidP="00133A18">
      <w:pPr>
        <w:pStyle w:val="BodyText"/>
        <w:spacing w:line="360" w:lineRule="auto"/>
        <w:ind w:left="516"/>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NTS ir strukturēta trīs galvenajās </w:t>
      </w:r>
      <w:r w:rsidRPr="002B2DCB">
        <w:rPr>
          <w:rFonts w:asciiTheme="majorBidi" w:hAnsiTheme="majorBidi" w:cstheme="majorBidi"/>
          <w:spacing w:val="-2"/>
          <w:sz w:val="24"/>
          <w:szCs w:val="24"/>
          <w:lang w:val="lv-LV"/>
        </w:rPr>
        <w:t>sadaļās</w:t>
      </w:r>
      <w:r w:rsidRPr="002B2DCB">
        <w:rPr>
          <w:rFonts w:asciiTheme="majorBidi" w:hAnsiTheme="majorBidi" w:cstheme="majorBidi"/>
          <w:sz w:val="24"/>
          <w:szCs w:val="24"/>
          <w:lang w:val="lv-LV"/>
        </w:rPr>
        <w:t>:</w:t>
      </w:r>
    </w:p>
    <w:p w14:paraId="2527273B" w14:textId="35AAF01E" w:rsidR="001A771A" w:rsidRPr="002B2DCB" w:rsidRDefault="00271F78" w:rsidP="00133A18">
      <w:pPr>
        <w:widowControl w:val="0"/>
        <w:tabs>
          <w:tab w:val="left" w:pos="1236"/>
        </w:tabs>
        <w:autoSpaceDE w:val="0"/>
        <w:autoSpaceDN w:val="0"/>
        <w:spacing w:before="122" w:after="0"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ab/>
      </w:r>
      <w:r w:rsidRPr="002B2DCB">
        <w:rPr>
          <w:rFonts w:asciiTheme="majorBidi" w:hAnsiTheme="majorBidi" w:cstheme="majorBidi"/>
          <w:sz w:val="24"/>
          <w:szCs w:val="24"/>
          <w:u w:val="single"/>
          <w:lang w:val="lv-LV"/>
        </w:rPr>
        <w:t>6.1.</w:t>
      </w:r>
      <w:r w:rsidR="001A771A" w:rsidRPr="002B2DCB">
        <w:rPr>
          <w:rFonts w:asciiTheme="majorBidi" w:hAnsiTheme="majorBidi" w:cstheme="majorBidi"/>
          <w:sz w:val="24"/>
          <w:szCs w:val="24"/>
          <w:u w:val="single"/>
          <w:lang w:val="lv-LV"/>
        </w:rPr>
        <w:t xml:space="preserve">Vispārīgi noteikumi (NTS </w:t>
      </w:r>
      <w:r w:rsidR="001A771A" w:rsidRPr="002B2DCB">
        <w:rPr>
          <w:rFonts w:asciiTheme="majorBidi" w:hAnsiTheme="majorBidi" w:cstheme="majorBidi"/>
          <w:spacing w:val="-5"/>
          <w:sz w:val="24"/>
          <w:szCs w:val="24"/>
          <w:u w:val="single"/>
          <w:lang w:val="lv-LV"/>
        </w:rPr>
        <w:t xml:space="preserve">4. </w:t>
      </w:r>
      <w:r w:rsidR="001A771A" w:rsidRPr="002B2DCB">
        <w:rPr>
          <w:rFonts w:asciiTheme="majorBidi" w:hAnsiTheme="majorBidi" w:cstheme="majorBidi"/>
          <w:sz w:val="24"/>
          <w:szCs w:val="24"/>
          <w:u w:val="single"/>
          <w:lang w:val="lv-LV"/>
        </w:rPr>
        <w:t>nodaļa)</w:t>
      </w:r>
    </w:p>
    <w:p w14:paraId="6A18CD6F" w14:textId="77777777" w:rsidR="001A771A" w:rsidRPr="002B2DCB" w:rsidRDefault="001A771A" w:rsidP="00133A18">
      <w:pPr>
        <w:pStyle w:val="BodyText"/>
        <w:spacing w:before="113"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Šajā daļā ir aprakstīti vispārīgie noteikumi par PGM atbilstības procesu, tostarp par to, kā PGM īpašnieks var saņemt "atbilstības apliecinājumu", proti, "PGM sertifikātu", kas nepieciešams, lai RSO pieprasītu galīgo paziņojumu par darbību (FON).</w:t>
      </w:r>
    </w:p>
    <w:p w14:paraId="69BD477B" w14:textId="0908834C" w:rsidR="001A771A" w:rsidRPr="002B2DCB" w:rsidRDefault="001A771A" w:rsidP="00133A18">
      <w:pPr>
        <w:pStyle w:val="BodyText"/>
        <w:spacing w:before="72"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NTS visi PGM komponenti ir iedalīti elektroenerģijas ražošanas iekārtās (PGU), kas atbilst "galvenajai ražošanas iekārtai" RfG, un pārējos PGM elementos (aktīvais komponents), kas atbilst jebkurai papildu ierīcei, kura var ietekmēt tehniskās prasības izpildi, piemēram, FACTS (elastīgas maiņstrāvas padeves ierīces) vai hierarhiskās vadības ierīces PGM līmenī, saskaņā ar </w:t>
      </w:r>
      <w:r w:rsidR="008203E3" w:rsidRPr="002B2DCB">
        <w:rPr>
          <w:rFonts w:asciiTheme="majorBidi" w:hAnsiTheme="majorBidi" w:cstheme="majorBidi"/>
          <w:sz w:val="24"/>
          <w:szCs w:val="24"/>
          <w:lang w:val="lv-LV"/>
        </w:rPr>
        <w:t>6.</w:t>
      </w:r>
      <w:r w:rsidRPr="002B2DCB">
        <w:rPr>
          <w:rFonts w:asciiTheme="majorBidi" w:hAnsiTheme="majorBidi" w:cstheme="majorBidi"/>
          <w:sz w:val="24"/>
          <w:szCs w:val="24"/>
          <w:lang w:val="lv-LV"/>
        </w:rPr>
        <w:t>1. attēlu.</w:t>
      </w:r>
    </w:p>
    <w:p w14:paraId="6B6FCACC" w14:textId="77777777" w:rsidR="008203E3" w:rsidRPr="002B2DCB" w:rsidRDefault="00D67249" w:rsidP="00133A18">
      <w:pPr>
        <w:spacing w:before="127" w:line="360" w:lineRule="auto"/>
        <w:ind w:left="2737"/>
        <w:jc w:val="both"/>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1663360" behindDoc="1" locked="0" layoutInCell="1" allowOverlap="1" wp14:anchorId="0A80A600" wp14:editId="1D3F80A3">
                <wp:simplePos x="0" y="0"/>
                <wp:positionH relativeFrom="page">
                  <wp:posOffset>1130935</wp:posOffset>
                </wp:positionH>
                <wp:positionV relativeFrom="paragraph">
                  <wp:posOffset>313055</wp:posOffset>
                </wp:positionV>
                <wp:extent cx="5463540" cy="3140075"/>
                <wp:effectExtent l="0" t="0" r="0" b="3175"/>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63540" cy="3140075"/>
                          <a:chOff x="0" y="-133455"/>
                          <a:chExt cx="5464052" cy="3140578"/>
                        </a:xfrm>
                      </wpg:grpSpPr>
                      <wps:wsp>
                        <wps:cNvPr id="26" name="Graphic 26"/>
                        <wps:cNvSpPr/>
                        <wps:spPr>
                          <a:xfrm>
                            <a:off x="4762256" y="1334794"/>
                            <a:ext cx="429259" cy="585470"/>
                          </a:xfrm>
                          <a:custGeom>
                            <a:avLst/>
                            <a:gdLst/>
                            <a:ahLst/>
                            <a:cxnLst/>
                            <a:rect l="l" t="t" r="r" b="b"/>
                            <a:pathLst>
                              <a:path w="429259" h="585470">
                                <a:moveTo>
                                  <a:pt x="359307" y="579120"/>
                                </a:moveTo>
                                <a:lnTo>
                                  <a:pt x="1165" y="579120"/>
                                </a:lnTo>
                                <a:lnTo>
                                  <a:pt x="0" y="581660"/>
                                </a:lnTo>
                                <a:lnTo>
                                  <a:pt x="0" y="584200"/>
                                </a:lnTo>
                                <a:lnTo>
                                  <a:pt x="1243" y="585470"/>
                                </a:lnTo>
                                <a:lnTo>
                                  <a:pt x="359229" y="585470"/>
                                </a:lnTo>
                                <a:lnTo>
                                  <a:pt x="360318" y="584200"/>
                                </a:lnTo>
                                <a:lnTo>
                                  <a:pt x="360318" y="581660"/>
                                </a:lnTo>
                                <a:lnTo>
                                  <a:pt x="359307" y="579120"/>
                                </a:lnTo>
                                <a:close/>
                              </a:path>
                              <a:path w="429259" h="585470">
                                <a:moveTo>
                                  <a:pt x="170169" y="566420"/>
                                </a:moveTo>
                                <a:lnTo>
                                  <a:pt x="140162" y="566420"/>
                                </a:lnTo>
                                <a:lnTo>
                                  <a:pt x="138996" y="568960"/>
                                </a:lnTo>
                                <a:lnTo>
                                  <a:pt x="138996" y="579120"/>
                                </a:lnTo>
                                <a:lnTo>
                                  <a:pt x="171180" y="579120"/>
                                </a:lnTo>
                                <a:lnTo>
                                  <a:pt x="171180" y="576579"/>
                                </a:lnTo>
                                <a:lnTo>
                                  <a:pt x="143816" y="576579"/>
                                </a:lnTo>
                                <a:lnTo>
                                  <a:pt x="143816" y="574040"/>
                                </a:lnTo>
                                <a:lnTo>
                                  <a:pt x="171180" y="574040"/>
                                </a:lnTo>
                                <a:lnTo>
                                  <a:pt x="171180" y="568960"/>
                                </a:lnTo>
                                <a:lnTo>
                                  <a:pt x="170169" y="566420"/>
                                </a:lnTo>
                                <a:close/>
                              </a:path>
                              <a:path w="429259" h="585470">
                                <a:moveTo>
                                  <a:pt x="325102" y="566420"/>
                                </a:moveTo>
                                <a:lnTo>
                                  <a:pt x="295173" y="566420"/>
                                </a:lnTo>
                                <a:lnTo>
                                  <a:pt x="293928" y="568960"/>
                                </a:lnTo>
                                <a:lnTo>
                                  <a:pt x="293928" y="579120"/>
                                </a:lnTo>
                                <a:lnTo>
                                  <a:pt x="326190" y="579120"/>
                                </a:lnTo>
                                <a:lnTo>
                                  <a:pt x="326190" y="576579"/>
                                </a:lnTo>
                                <a:lnTo>
                                  <a:pt x="298904" y="576579"/>
                                </a:lnTo>
                                <a:lnTo>
                                  <a:pt x="298904" y="574040"/>
                                </a:lnTo>
                                <a:lnTo>
                                  <a:pt x="298670" y="574040"/>
                                </a:lnTo>
                                <a:lnTo>
                                  <a:pt x="298670" y="572770"/>
                                </a:lnTo>
                                <a:lnTo>
                                  <a:pt x="326190" y="572770"/>
                                </a:lnTo>
                                <a:lnTo>
                                  <a:pt x="326190" y="568960"/>
                                </a:lnTo>
                                <a:lnTo>
                                  <a:pt x="325102" y="566420"/>
                                </a:lnTo>
                                <a:close/>
                              </a:path>
                              <a:path w="429259" h="585470">
                                <a:moveTo>
                                  <a:pt x="171180" y="574040"/>
                                </a:moveTo>
                                <a:lnTo>
                                  <a:pt x="166438" y="574040"/>
                                </a:lnTo>
                                <a:lnTo>
                                  <a:pt x="166359" y="576579"/>
                                </a:lnTo>
                                <a:lnTo>
                                  <a:pt x="166516" y="575310"/>
                                </a:lnTo>
                                <a:lnTo>
                                  <a:pt x="171180" y="575310"/>
                                </a:lnTo>
                                <a:lnTo>
                                  <a:pt x="171180" y="574040"/>
                                </a:lnTo>
                                <a:close/>
                              </a:path>
                              <a:path w="429259" h="585470">
                                <a:moveTo>
                                  <a:pt x="171180" y="575310"/>
                                </a:moveTo>
                                <a:lnTo>
                                  <a:pt x="166516" y="575310"/>
                                </a:lnTo>
                                <a:lnTo>
                                  <a:pt x="166516" y="576579"/>
                                </a:lnTo>
                                <a:lnTo>
                                  <a:pt x="171180" y="576579"/>
                                </a:lnTo>
                                <a:lnTo>
                                  <a:pt x="171180" y="575310"/>
                                </a:lnTo>
                                <a:close/>
                              </a:path>
                              <a:path w="429259" h="585470">
                                <a:moveTo>
                                  <a:pt x="326190" y="572770"/>
                                </a:moveTo>
                                <a:lnTo>
                                  <a:pt x="308232" y="572770"/>
                                </a:lnTo>
                                <a:lnTo>
                                  <a:pt x="309554" y="574040"/>
                                </a:lnTo>
                                <a:lnTo>
                                  <a:pt x="321527" y="574040"/>
                                </a:lnTo>
                                <a:lnTo>
                                  <a:pt x="321448" y="576579"/>
                                </a:lnTo>
                                <a:lnTo>
                                  <a:pt x="326190" y="576579"/>
                                </a:lnTo>
                                <a:lnTo>
                                  <a:pt x="326190" y="572770"/>
                                </a:lnTo>
                                <a:close/>
                              </a:path>
                              <a:path w="429259" h="585470">
                                <a:moveTo>
                                  <a:pt x="298904" y="572770"/>
                                </a:moveTo>
                                <a:lnTo>
                                  <a:pt x="298670" y="572770"/>
                                </a:lnTo>
                                <a:lnTo>
                                  <a:pt x="298670" y="574040"/>
                                </a:lnTo>
                                <a:lnTo>
                                  <a:pt x="298904" y="574040"/>
                                </a:lnTo>
                                <a:lnTo>
                                  <a:pt x="298904" y="572770"/>
                                </a:lnTo>
                                <a:close/>
                              </a:path>
                              <a:path w="429259" h="585470">
                                <a:moveTo>
                                  <a:pt x="278692" y="392429"/>
                                </a:moveTo>
                                <a:lnTo>
                                  <a:pt x="186650" y="392429"/>
                                </a:lnTo>
                                <a:lnTo>
                                  <a:pt x="187039" y="393700"/>
                                </a:lnTo>
                                <a:lnTo>
                                  <a:pt x="182930" y="414020"/>
                                </a:lnTo>
                                <a:lnTo>
                                  <a:pt x="169625" y="481329"/>
                                </a:lnTo>
                                <a:lnTo>
                                  <a:pt x="153300" y="566420"/>
                                </a:lnTo>
                                <a:lnTo>
                                  <a:pt x="162162" y="566420"/>
                                </a:lnTo>
                                <a:lnTo>
                                  <a:pt x="165626" y="562610"/>
                                </a:lnTo>
                                <a:lnTo>
                                  <a:pt x="159130" y="562610"/>
                                </a:lnTo>
                                <a:lnTo>
                                  <a:pt x="159208" y="561340"/>
                                </a:lnTo>
                                <a:lnTo>
                                  <a:pt x="173901" y="485140"/>
                                </a:lnTo>
                                <a:lnTo>
                                  <a:pt x="296819" y="485140"/>
                                </a:lnTo>
                                <a:lnTo>
                                  <a:pt x="295608" y="478790"/>
                                </a:lnTo>
                                <a:lnTo>
                                  <a:pt x="176700" y="478790"/>
                                </a:lnTo>
                                <a:lnTo>
                                  <a:pt x="184346" y="467360"/>
                                </a:lnTo>
                                <a:lnTo>
                                  <a:pt x="177943" y="467360"/>
                                </a:lnTo>
                                <a:lnTo>
                                  <a:pt x="184628" y="431800"/>
                                </a:lnTo>
                                <a:lnTo>
                                  <a:pt x="192091" y="393700"/>
                                </a:lnTo>
                                <a:lnTo>
                                  <a:pt x="278942" y="393700"/>
                                </a:lnTo>
                                <a:lnTo>
                                  <a:pt x="278692" y="392429"/>
                                </a:lnTo>
                                <a:close/>
                              </a:path>
                              <a:path w="429259" h="585470">
                                <a:moveTo>
                                  <a:pt x="241299" y="487679"/>
                                </a:moveTo>
                                <a:lnTo>
                                  <a:pt x="233760" y="487679"/>
                                </a:lnTo>
                                <a:lnTo>
                                  <a:pt x="303180" y="566420"/>
                                </a:lnTo>
                                <a:lnTo>
                                  <a:pt x="312042" y="566420"/>
                                </a:lnTo>
                                <a:lnTo>
                                  <a:pt x="311091" y="561340"/>
                                </a:lnTo>
                                <a:lnTo>
                                  <a:pt x="305901" y="561340"/>
                                </a:lnTo>
                                <a:lnTo>
                                  <a:pt x="268236" y="518160"/>
                                </a:lnTo>
                                <a:lnTo>
                                  <a:pt x="267420" y="518160"/>
                                </a:lnTo>
                                <a:lnTo>
                                  <a:pt x="241299" y="487679"/>
                                </a:lnTo>
                                <a:close/>
                              </a:path>
                              <a:path w="429259" h="585470">
                                <a:moveTo>
                                  <a:pt x="197961" y="527050"/>
                                </a:moveTo>
                                <a:lnTo>
                                  <a:pt x="190925" y="527050"/>
                                </a:lnTo>
                                <a:lnTo>
                                  <a:pt x="159130" y="562610"/>
                                </a:lnTo>
                                <a:lnTo>
                                  <a:pt x="165626" y="562610"/>
                                </a:lnTo>
                                <a:lnTo>
                                  <a:pt x="197961" y="527050"/>
                                </a:lnTo>
                                <a:close/>
                              </a:path>
                              <a:path w="429259" h="585470">
                                <a:moveTo>
                                  <a:pt x="239123" y="485140"/>
                                </a:moveTo>
                                <a:lnTo>
                                  <a:pt x="228240" y="485140"/>
                                </a:lnTo>
                                <a:lnTo>
                                  <a:pt x="200098" y="516890"/>
                                </a:lnTo>
                                <a:lnTo>
                                  <a:pt x="159208" y="561340"/>
                                </a:lnTo>
                                <a:lnTo>
                                  <a:pt x="190925" y="527050"/>
                                </a:lnTo>
                                <a:lnTo>
                                  <a:pt x="197961" y="527050"/>
                                </a:lnTo>
                                <a:lnTo>
                                  <a:pt x="233760" y="487679"/>
                                </a:lnTo>
                                <a:lnTo>
                                  <a:pt x="241299" y="487679"/>
                                </a:lnTo>
                                <a:lnTo>
                                  <a:pt x="239123" y="485140"/>
                                </a:lnTo>
                                <a:close/>
                              </a:path>
                              <a:path w="429259" h="585470">
                                <a:moveTo>
                                  <a:pt x="296819" y="485140"/>
                                </a:moveTo>
                                <a:lnTo>
                                  <a:pt x="291985" y="485140"/>
                                </a:lnTo>
                                <a:lnTo>
                                  <a:pt x="305901" y="561340"/>
                                </a:lnTo>
                                <a:lnTo>
                                  <a:pt x="311091" y="561340"/>
                                </a:lnTo>
                                <a:lnTo>
                                  <a:pt x="296819" y="485140"/>
                                </a:lnTo>
                                <a:close/>
                              </a:path>
                              <a:path w="429259" h="585470">
                                <a:moveTo>
                                  <a:pt x="239434" y="485140"/>
                                </a:moveTo>
                                <a:lnTo>
                                  <a:pt x="239279" y="485140"/>
                                </a:lnTo>
                                <a:lnTo>
                                  <a:pt x="267420" y="518160"/>
                                </a:lnTo>
                                <a:lnTo>
                                  <a:pt x="268236" y="518160"/>
                                </a:lnTo>
                                <a:lnTo>
                                  <a:pt x="239434" y="485140"/>
                                </a:lnTo>
                                <a:close/>
                              </a:path>
                              <a:path w="429259" h="585470">
                                <a:moveTo>
                                  <a:pt x="266331" y="445770"/>
                                </a:moveTo>
                                <a:lnTo>
                                  <a:pt x="288643" y="478790"/>
                                </a:lnTo>
                                <a:lnTo>
                                  <a:pt x="275695" y="459533"/>
                                </a:lnTo>
                                <a:lnTo>
                                  <a:pt x="266331" y="445770"/>
                                </a:lnTo>
                                <a:close/>
                              </a:path>
                              <a:path w="429259" h="585470">
                                <a:moveTo>
                                  <a:pt x="239473" y="396240"/>
                                </a:moveTo>
                                <a:lnTo>
                                  <a:pt x="232749" y="396240"/>
                                </a:lnTo>
                                <a:lnTo>
                                  <a:pt x="235703" y="400050"/>
                                </a:lnTo>
                                <a:lnTo>
                                  <a:pt x="275695" y="459533"/>
                                </a:lnTo>
                                <a:lnTo>
                                  <a:pt x="288798" y="478790"/>
                                </a:lnTo>
                                <a:lnTo>
                                  <a:pt x="295608" y="478790"/>
                                </a:lnTo>
                                <a:lnTo>
                                  <a:pt x="293373" y="467360"/>
                                </a:lnTo>
                                <a:lnTo>
                                  <a:pt x="287320" y="467360"/>
                                </a:lnTo>
                                <a:lnTo>
                                  <a:pt x="258429" y="424179"/>
                                </a:lnTo>
                                <a:lnTo>
                                  <a:pt x="257858" y="424179"/>
                                </a:lnTo>
                                <a:lnTo>
                                  <a:pt x="239473" y="396240"/>
                                </a:lnTo>
                                <a:close/>
                              </a:path>
                              <a:path w="429259" h="585470">
                                <a:moveTo>
                                  <a:pt x="237802" y="393700"/>
                                </a:moveTo>
                                <a:lnTo>
                                  <a:pt x="227307" y="393700"/>
                                </a:lnTo>
                                <a:lnTo>
                                  <a:pt x="177943" y="467360"/>
                                </a:lnTo>
                                <a:lnTo>
                                  <a:pt x="184346" y="467360"/>
                                </a:lnTo>
                                <a:lnTo>
                                  <a:pt x="200487" y="443229"/>
                                </a:lnTo>
                                <a:lnTo>
                                  <a:pt x="232749" y="396240"/>
                                </a:lnTo>
                                <a:lnTo>
                                  <a:pt x="239473" y="396240"/>
                                </a:lnTo>
                                <a:lnTo>
                                  <a:pt x="237802" y="393700"/>
                                </a:lnTo>
                                <a:close/>
                              </a:path>
                              <a:path w="429259" h="585470">
                                <a:moveTo>
                                  <a:pt x="278942" y="393700"/>
                                </a:moveTo>
                                <a:lnTo>
                                  <a:pt x="274027" y="393700"/>
                                </a:lnTo>
                                <a:lnTo>
                                  <a:pt x="287320" y="467360"/>
                                </a:lnTo>
                                <a:lnTo>
                                  <a:pt x="293373" y="467360"/>
                                </a:lnTo>
                                <a:lnTo>
                                  <a:pt x="282692" y="412750"/>
                                </a:lnTo>
                                <a:lnTo>
                                  <a:pt x="278942" y="393700"/>
                                </a:lnTo>
                                <a:close/>
                              </a:path>
                              <a:path w="429259" h="585470">
                                <a:moveTo>
                                  <a:pt x="238034" y="393700"/>
                                </a:moveTo>
                                <a:lnTo>
                                  <a:pt x="257858" y="424179"/>
                                </a:lnTo>
                                <a:lnTo>
                                  <a:pt x="258429" y="424179"/>
                                </a:lnTo>
                                <a:lnTo>
                                  <a:pt x="238034" y="393700"/>
                                </a:lnTo>
                                <a:close/>
                              </a:path>
                              <a:path w="429259" h="585470">
                                <a:moveTo>
                                  <a:pt x="146226" y="151129"/>
                                </a:moveTo>
                                <a:lnTo>
                                  <a:pt x="141250" y="151129"/>
                                </a:lnTo>
                                <a:lnTo>
                                  <a:pt x="157653" y="236220"/>
                                </a:lnTo>
                                <a:lnTo>
                                  <a:pt x="157808" y="236220"/>
                                </a:lnTo>
                                <a:lnTo>
                                  <a:pt x="158353" y="237490"/>
                                </a:lnTo>
                                <a:lnTo>
                                  <a:pt x="186183" y="391160"/>
                                </a:lnTo>
                                <a:lnTo>
                                  <a:pt x="186262" y="392429"/>
                                </a:lnTo>
                                <a:lnTo>
                                  <a:pt x="279081" y="392429"/>
                                </a:lnTo>
                                <a:lnTo>
                                  <a:pt x="279996" y="387350"/>
                                </a:lnTo>
                                <a:lnTo>
                                  <a:pt x="193024" y="387350"/>
                                </a:lnTo>
                                <a:lnTo>
                                  <a:pt x="196771" y="382270"/>
                                </a:lnTo>
                                <a:lnTo>
                                  <a:pt x="189216" y="382270"/>
                                </a:lnTo>
                                <a:lnTo>
                                  <a:pt x="180353" y="334010"/>
                                </a:lnTo>
                                <a:lnTo>
                                  <a:pt x="169070" y="270510"/>
                                </a:lnTo>
                                <a:lnTo>
                                  <a:pt x="163794" y="242570"/>
                                </a:lnTo>
                                <a:lnTo>
                                  <a:pt x="170893" y="242570"/>
                                </a:lnTo>
                                <a:lnTo>
                                  <a:pt x="163328" y="232410"/>
                                </a:lnTo>
                                <a:lnTo>
                                  <a:pt x="165271" y="223520"/>
                                </a:lnTo>
                                <a:lnTo>
                                  <a:pt x="160141" y="223520"/>
                                </a:lnTo>
                                <a:lnTo>
                                  <a:pt x="152212" y="181610"/>
                                </a:lnTo>
                                <a:lnTo>
                                  <a:pt x="146226" y="151129"/>
                                </a:lnTo>
                                <a:close/>
                              </a:path>
                              <a:path w="429259" h="585470">
                                <a:moveTo>
                                  <a:pt x="239653" y="334010"/>
                                </a:moveTo>
                                <a:lnTo>
                                  <a:pt x="232360" y="334010"/>
                                </a:lnTo>
                                <a:lnTo>
                                  <a:pt x="271618" y="387350"/>
                                </a:lnTo>
                                <a:lnTo>
                                  <a:pt x="279996" y="387350"/>
                                </a:lnTo>
                                <a:lnTo>
                                  <a:pt x="280682" y="383540"/>
                                </a:lnTo>
                                <a:lnTo>
                                  <a:pt x="275893" y="383540"/>
                                </a:lnTo>
                                <a:lnTo>
                                  <a:pt x="239653" y="334010"/>
                                </a:lnTo>
                                <a:close/>
                              </a:path>
                              <a:path w="429259" h="585470">
                                <a:moveTo>
                                  <a:pt x="306303" y="241300"/>
                                </a:moveTo>
                                <a:lnTo>
                                  <a:pt x="301625" y="241300"/>
                                </a:lnTo>
                                <a:lnTo>
                                  <a:pt x="275893" y="383540"/>
                                </a:lnTo>
                                <a:lnTo>
                                  <a:pt x="285377" y="331470"/>
                                </a:lnTo>
                                <a:lnTo>
                                  <a:pt x="290061" y="331470"/>
                                </a:lnTo>
                                <a:lnTo>
                                  <a:pt x="306303" y="241300"/>
                                </a:lnTo>
                                <a:close/>
                              </a:path>
                              <a:path w="429259" h="585470">
                                <a:moveTo>
                                  <a:pt x="290061" y="331470"/>
                                </a:moveTo>
                                <a:lnTo>
                                  <a:pt x="285377" y="331470"/>
                                </a:lnTo>
                                <a:lnTo>
                                  <a:pt x="275972" y="383540"/>
                                </a:lnTo>
                                <a:lnTo>
                                  <a:pt x="280682" y="383540"/>
                                </a:lnTo>
                                <a:lnTo>
                                  <a:pt x="290061" y="331470"/>
                                </a:lnTo>
                                <a:close/>
                              </a:path>
                              <a:path w="429259" h="585470">
                                <a:moveTo>
                                  <a:pt x="170893" y="242570"/>
                                </a:moveTo>
                                <a:lnTo>
                                  <a:pt x="164105" y="242570"/>
                                </a:lnTo>
                                <a:lnTo>
                                  <a:pt x="228861" y="328929"/>
                                </a:lnTo>
                                <a:lnTo>
                                  <a:pt x="189216" y="382270"/>
                                </a:lnTo>
                                <a:lnTo>
                                  <a:pt x="196771" y="382270"/>
                                </a:lnTo>
                                <a:lnTo>
                                  <a:pt x="232360" y="334010"/>
                                </a:lnTo>
                                <a:lnTo>
                                  <a:pt x="239653" y="334010"/>
                                </a:lnTo>
                                <a:lnTo>
                                  <a:pt x="235936" y="328929"/>
                                </a:lnTo>
                                <a:lnTo>
                                  <a:pt x="238792" y="325120"/>
                                </a:lnTo>
                                <a:lnTo>
                                  <a:pt x="232360" y="325120"/>
                                </a:lnTo>
                                <a:lnTo>
                                  <a:pt x="170893" y="242570"/>
                                </a:lnTo>
                                <a:close/>
                              </a:path>
                              <a:path w="429259" h="585470">
                                <a:moveTo>
                                  <a:pt x="289420" y="151129"/>
                                </a:moveTo>
                                <a:lnTo>
                                  <a:pt x="284445" y="151129"/>
                                </a:lnTo>
                                <a:lnTo>
                                  <a:pt x="284523" y="152400"/>
                                </a:lnTo>
                                <a:lnTo>
                                  <a:pt x="301936" y="231140"/>
                                </a:lnTo>
                                <a:lnTo>
                                  <a:pt x="232360" y="325120"/>
                                </a:lnTo>
                                <a:lnTo>
                                  <a:pt x="238792" y="325120"/>
                                </a:lnTo>
                                <a:lnTo>
                                  <a:pt x="301625" y="241300"/>
                                </a:lnTo>
                                <a:lnTo>
                                  <a:pt x="306303" y="241300"/>
                                </a:lnTo>
                                <a:lnTo>
                                  <a:pt x="306989" y="237490"/>
                                </a:lnTo>
                                <a:lnTo>
                                  <a:pt x="307300" y="236220"/>
                                </a:lnTo>
                                <a:lnTo>
                                  <a:pt x="307611" y="236220"/>
                                </a:lnTo>
                                <a:lnTo>
                                  <a:pt x="310036" y="223520"/>
                                </a:lnTo>
                                <a:lnTo>
                                  <a:pt x="305201" y="223520"/>
                                </a:lnTo>
                                <a:lnTo>
                                  <a:pt x="305446" y="222250"/>
                                </a:lnTo>
                                <a:lnTo>
                                  <a:pt x="305123" y="222250"/>
                                </a:lnTo>
                                <a:lnTo>
                                  <a:pt x="297868" y="189229"/>
                                </a:lnTo>
                                <a:lnTo>
                                  <a:pt x="297661" y="189229"/>
                                </a:lnTo>
                                <a:lnTo>
                                  <a:pt x="289420" y="151129"/>
                                </a:lnTo>
                                <a:close/>
                              </a:path>
                              <a:path w="429259" h="585470">
                                <a:moveTo>
                                  <a:pt x="164105" y="242570"/>
                                </a:moveTo>
                                <a:lnTo>
                                  <a:pt x="163873" y="242570"/>
                                </a:lnTo>
                                <a:lnTo>
                                  <a:pt x="169003" y="270510"/>
                                </a:lnTo>
                                <a:lnTo>
                                  <a:pt x="164105" y="242570"/>
                                </a:lnTo>
                                <a:close/>
                              </a:path>
                              <a:path w="429259" h="585470">
                                <a:moveTo>
                                  <a:pt x="180820" y="151129"/>
                                </a:moveTo>
                                <a:lnTo>
                                  <a:pt x="175766" y="151129"/>
                                </a:lnTo>
                                <a:lnTo>
                                  <a:pt x="175766" y="152400"/>
                                </a:lnTo>
                                <a:lnTo>
                                  <a:pt x="160141" y="223520"/>
                                </a:lnTo>
                                <a:lnTo>
                                  <a:pt x="162162" y="214629"/>
                                </a:lnTo>
                                <a:lnTo>
                                  <a:pt x="167215" y="214629"/>
                                </a:lnTo>
                                <a:lnTo>
                                  <a:pt x="180820" y="152400"/>
                                </a:lnTo>
                                <a:lnTo>
                                  <a:pt x="180820" y="151129"/>
                                </a:lnTo>
                                <a:close/>
                              </a:path>
                              <a:path w="429259" h="585470">
                                <a:moveTo>
                                  <a:pt x="167215" y="214629"/>
                                </a:moveTo>
                                <a:lnTo>
                                  <a:pt x="162162" y="214629"/>
                                </a:lnTo>
                                <a:lnTo>
                                  <a:pt x="160141" y="223520"/>
                                </a:lnTo>
                                <a:lnTo>
                                  <a:pt x="165271" y="223520"/>
                                </a:lnTo>
                                <a:lnTo>
                                  <a:pt x="167215" y="214629"/>
                                </a:lnTo>
                                <a:close/>
                              </a:path>
                              <a:path w="429259" h="585470">
                                <a:moveTo>
                                  <a:pt x="318039" y="181610"/>
                                </a:moveTo>
                                <a:lnTo>
                                  <a:pt x="313286" y="181610"/>
                                </a:lnTo>
                                <a:lnTo>
                                  <a:pt x="305201" y="223520"/>
                                </a:lnTo>
                                <a:lnTo>
                                  <a:pt x="310036" y="223520"/>
                                </a:lnTo>
                                <a:lnTo>
                                  <a:pt x="318039" y="181610"/>
                                </a:lnTo>
                                <a:close/>
                              </a:path>
                              <a:path w="429259" h="585470">
                                <a:moveTo>
                                  <a:pt x="323858" y="151129"/>
                                </a:moveTo>
                                <a:lnTo>
                                  <a:pt x="318883" y="151129"/>
                                </a:lnTo>
                                <a:lnTo>
                                  <a:pt x="305123" y="222250"/>
                                </a:lnTo>
                                <a:lnTo>
                                  <a:pt x="305446" y="222250"/>
                                </a:lnTo>
                                <a:lnTo>
                                  <a:pt x="313286" y="181610"/>
                                </a:lnTo>
                                <a:lnTo>
                                  <a:pt x="318039" y="181610"/>
                                </a:lnTo>
                                <a:lnTo>
                                  <a:pt x="323858" y="151129"/>
                                </a:lnTo>
                                <a:close/>
                              </a:path>
                              <a:path w="429259" h="585470">
                                <a:moveTo>
                                  <a:pt x="51774" y="156210"/>
                                </a:moveTo>
                                <a:lnTo>
                                  <a:pt x="37702" y="156210"/>
                                </a:lnTo>
                                <a:lnTo>
                                  <a:pt x="36536" y="158750"/>
                                </a:lnTo>
                                <a:lnTo>
                                  <a:pt x="36536" y="205740"/>
                                </a:lnTo>
                                <a:lnTo>
                                  <a:pt x="37702" y="207010"/>
                                </a:lnTo>
                                <a:lnTo>
                                  <a:pt x="51774" y="207010"/>
                                </a:lnTo>
                                <a:lnTo>
                                  <a:pt x="52785" y="205740"/>
                                </a:lnTo>
                                <a:lnTo>
                                  <a:pt x="52785" y="200660"/>
                                </a:lnTo>
                                <a:lnTo>
                                  <a:pt x="41435" y="200660"/>
                                </a:lnTo>
                                <a:lnTo>
                                  <a:pt x="41435" y="179070"/>
                                </a:lnTo>
                                <a:lnTo>
                                  <a:pt x="41278" y="179070"/>
                                </a:lnTo>
                                <a:lnTo>
                                  <a:pt x="41278" y="163829"/>
                                </a:lnTo>
                                <a:lnTo>
                                  <a:pt x="41435" y="163829"/>
                                </a:lnTo>
                                <a:lnTo>
                                  <a:pt x="41435" y="162560"/>
                                </a:lnTo>
                                <a:lnTo>
                                  <a:pt x="52785" y="162560"/>
                                </a:lnTo>
                                <a:lnTo>
                                  <a:pt x="52785" y="158750"/>
                                </a:lnTo>
                                <a:lnTo>
                                  <a:pt x="51774" y="156210"/>
                                </a:lnTo>
                                <a:close/>
                              </a:path>
                              <a:path w="429259" h="585470">
                                <a:moveTo>
                                  <a:pt x="238579" y="156210"/>
                                </a:moveTo>
                                <a:lnTo>
                                  <a:pt x="226841" y="156210"/>
                                </a:lnTo>
                                <a:lnTo>
                                  <a:pt x="225675" y="158750"/>
                                </a:lnTo>
                                <a:lnTo>
                                  <a:pt x="225675" y="205740"/>
                                </a:lnTo>
                                <a:lnTo>
                                  <a:pt x="226841" y="207010"/>
                                </a:lnTo>
                                <a:lnTo>
                                  <a:pt x="238502" y="207010"/>
                                </a:lnTo>
                                <a:lnTo>
                                  <a:pt x="239590" y="205740"/>
                                </a:lnTo>
                                <a:lnTo>
                                  <a:pt x="239590" y="200660"/>
                                </a:lnTo>
                                <a:lnTo>
                                  <a:pt x="230494" y="200660"/>
                                </a:lnTo>
                                <a:lnTo>
                                  <a:pt x="230494" y="177800"/>
                                </a:lnTo>
                                <a:lnTo>
                                  <a:pt x="230338" y="177800"/>
                                </a:lnTo>
                                <a:lnTo>
                                  <a:pt x="230338" y="162560"/>
                                </a:lnTo>
                                <a:lnTo>
                                  <a:pt x="239590" y="162560"/>
                                </a:lnTo>
                                <a:lnTo>
                                  <a:pt x="239590" y="158750"/>
                                </a:lnTo>
                                <a:lnTo>
                                  <a:pt x="238579" y="156210"/>
                                </a:lnTo>
                                <a:close/>
                              </a:path>
                              <a:path w="429259" h="585470">
                                <a:moveTo>
                                  <a:pt x="427639" y="156210"/>
                                </a:moveTo>
                                <a:lnTo>
                                  <a:pt x="413646" y="156210"/>
                                </a:lnTo>
                                <a:lnTo>
                                  <a:pt x="412403" y="158750"/>
                                </a:lnTo>
                                <a:lnTo>
                                  <a:pt x="412403" y="205740"/>
                                </a:lnTo>
                                <a:lnTo>
                                  <a:pt x="413646" y="207010"/>
                                </a:lnTo>
                                <a:lnTo>
                                  <a:pt x="427639" y="207010"/>
                                </a:lnTo>
                                <a:lnTo>
                                  <a:pt x="428650" y="205740"/>
                                </a:lnTo>
                                <a:lnTo>
                                  <a:pt x="428650" y="200660"/>
                                </a:lnTo>
                                <a:lnTo>
                                  <a:pt x="417300" y="200660"/>
                                </a:lnTo>
                                <a:lnTo>
                                  <a:pt x="417300" y="177800"/>
                                </a:lnTo>
                                <a:lnTo>
                                  <a:pt x="417145" y="177800"/>
                                </a:lnTo>
                                <a:lnTo>
                                  <a:pt x="417145" y="162560"/>
                                </a:lnTo>
                                <a:lnTo>
                                  <a:pt x="428650" y="162560"/>
                                </a:lnTo>
                                <a:lnTo>
                                  <a:pt x="428727" y="158750"/>
                                </a:lnTo>
                                <a:lnTo>
                                  <a:pt x="427639" y="156210"/>
                                </a:lnTo>
                                <a:close/>
                              </a:path>
                              <a:path w="429259" h="585470">
                                <a:moveTo>
                                  <a:pt x="52785" y="162560"/>
                                </a:moveTo>
                                <a:lnTo>
                                  <a:pt x="48120" y="162560"/>
                                </a:lnTo>
                                <a:lnTo>
                                  <a:pt x="48083" y="184150"/>
                                </a:lnTo>
                                <a:lnTo>
                                  <a:pt x="47964" y="200660"/>
                                </a:lnTo>
                                <a:lnTo>
                                  <a:pt x="48120" y="185420"/>
                                </a:lnTo>
                                <a:lnTo>
                                  <a:pt x="52785" y="185420"/>
                                </a:lnTo>
                                <a:lnTo>
                                  <a:pt x="52785" y="162560"/>
                                </a:lnTo>
                                <a:close/>
                              </a:path>
                              <a:path w="429259" h="585470">
                                <a:moveTo>
                                  <a:pt x="52785" y="185420"/>
                                </a:moveTo>
                                <a:lnTo>
                                  <a:pt x="48120" y="185420"/>
                                </a:lnTo>
                                <a:lnTo>
                                  <a:pt x="48120" y="200660"/>
                                </a:lnTo>
                                <a:lnTo>
                                  <a:pt x="52785" y="200660"/>
                                </a:lnTo>
                                <a:lnTo>
                                  <a:pt x="52785" y="185420"/>
                                </a:lnTo>
                                <a:close/>
                              </a:path>
                              <a:path w="429259" h="585470">
                                <a:moveTo>
                                  <a:pt x="239590" y="162560"/>
                                </a:moveTo>
                                <a:lnTo>
                                  <a:pt x="234925" y="162560"/>
                                </a:lnTo>
                                <a:lnTo>
                                  <a:pt x="234882" y="184150"/>
                                </a:lnTo>
                                <a:lnTo>
                                  <a:pt x="234770" y="200660"/>
                                </a:lnTo>
                                <a:lnTo>
                                  <a:pt x="234925" y="184150"/>
                                </a:lnTo>
                                <a:lnTo>
                                  <a:pt x="239590" y="184150"/>
                                </a:lnTo>
                                <a:lnTo>
                                  <a:pt x="239590" y="162560"/>
                                </a:lnTo>
                                <a:close/>
                              </a:path>
                              <a:path w="429259" h="585470">
                                <a:moveTo>
                                  <a:pt x="239590" y="184150"/>
                                </a:moveTo>
                                <a:lnTo>
                                  <a:pt x="234925" y="184150"/>
                                </a:lnTo>
                                <a:lnTo>
                                  <a:pt x="234925" y="200660"/>
                                </a:lnTo>
                                <a:lnTo>
                                  <a:pt x="239590" y="200660"/>
                                </a:lnTo>
                                <a:lnTo>
                                  <a:pt x="239590" y="184150"/>
                                </a:lnTo>
                                <a:close/>
                              </a:path>
                              <a:path w="429259" h="585470">
                                <a:moveTo>
                                  <a:pt x="428650" y="162560"/>
                                </a:moveTo>
                                <a:lnTo>
                                  <a:pt x="419788" y="162560"/>
                                </a:lnTo>
                                <a:lnTo>
                                  <a:pt x="420020" y="163829"/>
                                </a:lnTo>
                                <a:lnTo>
                                  <a:pt x="423985" y="163829"/>
                                </a:lnTo>
                                <a:lnTo>
                                  <a:pt x="423942" y="184150"/>
                                </a:lnTo>
                                <a:lnTo>
                                  <a:pt x="423830" y="200660"/>
                                </a:lnTo>
                                <a:lnTo>
                                  <a:pt x="423985" y="185420"/>
                                </a:lnTo>
                                <a:lnTo>
                                  <a:pt x="428650" y="185420"/>
                                </a:lnTo>
                                <a:lnTo>
                                  <a:pt x="428650" y="162560"/>
                                </a:lnTo>
                                <a:close/>
                              </a:path>
                              <a:path w="429259" h="585470">
                                <a:moveTo>
                                  <a:pt x="428650" y="185420"/>
                                </a:moveTo>
                                <a:lnTo>
                                  <a:pt x="423985" y="185420"/>
                                </a:lnTo>
                                <a:lnTo>
                                  <a:pt x="423985" y="200660"/>
                                </a:lnTo>
                                <a:lnTo>
                                  <a:pt x="428650" y="200660"/>
                                </a:lnTo>
                                <a:lnTo>
                                  <a:pt x="428650" y="185420"/>
                                </a:lnTo>
                                <a:close/>
                              </a:path>
                              <a:path w="429259" h="585470">
                                <a:moveTo>
                                  <a:pt x="289497" y="151129"/>
                                </a:moveTo>
                                <a:lnTo>
                                  <a:pt x="297661" y="189229"/>
                                </a:lnTo>
                                <a:lnTo>
                                  <a:pt x="297868" y="189229"/>
                                </a:lnTo>
                                <a:lnTo>
                                  <a:pt x="289497" y="151129"/>
                                </a:lnTo>
                                <a:close/>
                              </a:path>
                              <a:path w="429259" h="585470">
                                <a:moveTo>
                                  <a:pt x="41435" y="163829"/>
                                </a:moveTo>
                                <a:lnTo>
                                  <a:pt x="41278" y="179070"/>
                                </a:lnTo>
                                <a:lnTo>
                                  <a:pt x="41435" y="179070"/>
                                </a:lnTo>
                                <a:lnTo>
                                  <a:pt x="41435" y="163829"/>
                                </a:lnTo>
                                <a:close/>
                              </a:path>
                              <a:path w="429259" h="585470">
                                <a:moveTo>
                                  <a:pt x="230494" y="162560"/>
                                </a:moveTo>
                                <a:lnTo>
                                  <a:pt x="230338" y="177800"/>
                                </a:lnTo>
                                <a:lnTo>
                                  <a:pt x="230494" y="177800"/>
                                </a:lnTo>
                                <a:lnTo>
                                  <a:pt x="230494" y="162560"/>
                                </a:lnTo>
                                <a:close/>
                              </a:path>
                              <a:path w="429259" h="585470">
                                <a:moveTo>
                                  <a:pt x="417300" y="162560"/>
                                </a:moveTo>
                                <a:lnTo>
                                  <a:pt x="417145" y="177800"/>
                                </a:lnTo>
                                <a:lnTo>
                                  <a:pt x="417300" y="177800"/>
                                </a:lnTo>
                                <a:lnTo>
                                  <a:pt x="417300" y="162560"/>
                                </a:lnTo>
                                <a:close/>
                              </a:path>
                              <a:path w="429259" h="585470">
                                <a:moveTo>
                                  <a:pt x="45787" y="162560"/>
                                </a:moveTo>
                                <a:lnTo>
                                  <a:pt x="44000" y="162560"/>
                                </a:lnTo>
                                <a:lnTo>
                                  <a:pt x="44232" y="163829"/>
                                </a:lnTo>
                                <a:lnTo>
                                  <a:pt x="48120" y="163829"/>
                                </a:lnTo>
                                <a:lnTo>
                                  <a:pt x="45787" y="162560"/>
                                </a:lnTo>
                                <a:close/>
                              </a:path>
                              <a:path w="429259" h="585470">
                                <a:moveTo>
                                  <a:pt x="233448" y="162560"/>
                                </a:moveTo>
                                <a:lnTo>
                                  <a:pt x="231971" y="162560"/>
                                </a:lnTo>
                                <a:lnTo>
                                  <a:pt x="232205" y="163829"/>
                                </a:lnTo>
                                <a:lnTo>
                                  <a:pt x="234925" y="163829"/>
                                </a:lnTo>
                                <a:lnTo>
                                  <a:pt x="233448" y="162560"/>
                                </a:lnTo>
                                <a:close/>
                              </a:path>
                              <a:path w="429259" h="585470">
                                <a:moveTo>
                                  <a:pt x="47109" y="151129"/>
                                </a:moveTo>
                                <a:lnTo>
                                  <a:pt x="42212" y="151129"/>
                                </a:lnTo>
                                <a:lnTo>
                                  <a:pt x="42212" y="156210"/>
                                </a:lnTo>
                                <a:lnTo>
                                  <a:pt x="47109" y="156210"/>
                                </a:lnTo>
                                <a:lnTo>
                                  <a:pt x="47109" y="151129"/>
                                </a:lnTo>
                                <a:close/>
                              </a:path>
                              <a:path w="429259" h="585470">
                                <a:moveTo>
                                  <a:pt x="235080" y="151129"/>
                                </a:moveTo>
                                <a:lnTo>
                                  <a:pt x="230183" y="151129"/>
                                </a:lnTo>
                                <a:lnTo>
                                  <a:pt x="230183" y="156210"/>
                                </a:lnTo>
                                <a:lnTo>
                                  <a:pt x="235080" y="156210"/>
                                </a:lnTo>
                                <a:lnTo>
                                  <a:pt x="235080" y="151129"/>
                                </a:lnTo>
                                <a:close/>
                              </a:path>
                              <a:path w="429259" h="585470">
                                <a:moveTo>
                                  <a:pt x="422974" y="151129"/>
                                </a:moveTo>
                                <a:lnTo>
                                  <a:pt x="418077" y="151129"/>
                                </a:lnTo>
                                <a:lnTo>
                                  <a:pt x="418077" y="156210"/>
                                </a:lnTo>
                                <a:lnTo>
                                  <a:pt x="422974" y="156210"/>
                                </a:lnTo>
                                <a:lnTo>
                                  <a:pt x="422974" y="151129"/>
                                </a:lnTo>
                                <a:close/>
                              </a:path>
                              <a:path w="429259" h="585470">
                                <a:moveTo>
                                  <a:pt x="426239" y="143510"/>
                                </a:moveTo>
                                <a:lnTo>
                                  <a:pt x="38558" y="143510"/>
                                </a:lnTo>
                                <a:lnTo>
                                  <a:pt x="37313" y="144779"/>
                                </a:lnTo>
                                <a:lnTo>
                                  <a:pt x="36536" y="146050"/>
                                </a:lnTo>
                                <a:lnTo>
                                  <a:pt x="36536" y="149860"/>
                                </a:lnTo>
                                <a:lnTo>
                                  <a:pt x="37625" y="151129"/>
                                </a:lnTo>
                                <a:lnTo>
                                  <a:pt x="427639" y="151129"/>
                                </a:lnTo>
                                <a:lnTo>
                                  <a:pt x="428727" y="149860"/>
                                </a:lnTo>
                                <a:lnTo>
                                  <a:pt x="428727" y="146050"/>
                                </a:lnTo>
                                <a:lnTo>
                                  <a:pt x="427873" y="144779"/>
                                </a:lnTo>
                                <a:lnTo>
                                  <a:pt x="426707" y="144779"/>
                                </a:lnTo>
                                <a:lnTo>
                                  <a:pt x="426239" y="143510"/>
                                </a:lnTo>
                                <a:close/>
                              </a:path>
                              <a:path w="429259" h="585470">
                                <a:moveTo>
                                  <a:pt x="117462" y="1270"/>
                                </a:moveTo>
                                <a:lnTo>
                                  <a:pt x="113964" y="1270"/>
                                </a:lnTo>
                                <a:lnTo>
                                  <a:pt x="113342" y="2540"/>
                                </a:lnTo>
                                <a:lnTo>
                                  <a:pt x="113342" y="5079"/>
                                </a:lnTo>
                                <a:lnTo>
                                  <a:pt x="113498" y="5079"/>
                                </a:lnTo>
                                <a:lnTo>
                                  <a:pt x="135265" y="119379"/>
                                </a:lnTo>
                                <a:lnTo>
                                  <a:pt x="39335" y="143510"/>
                                </a:lnTo>
                                <a:lnTo>
                                  <a:pt x="65222" y="143510"/>
                                </a:lnTo>
                                <a:lnTo>
                                  <a:pt x="136508" y="125729"/>
                                </a:lnTo>
                                <a:lnTo>
                                  <a:pt x="355130" y="125729"/>
                                </a:lnTo>
                                <a:lnTo>
                                  <a:pt x="329844" y="119379"/>
                                </a:lnTo>
                                <a:lnTo>
                                  <a:pt x="330086" y="118110"/>
                                </a:lnTo>
                                <a:lnTo>
                                  <a:pt x="140162" y="118110"/>
                                </a:lnTo>
                                <a:lnTo>
                                  <a:pt x="124057" y="34290"/>
                                </a:lnTo>
                                <a:lnTo>
                                  <a:pt x="123915" y="34290"/>
                                </a:lnTo>
                                <a:lnTo>
                                  <a:pt x="122360" y="25400"/>
                                </a:lnTo>
                                <a:lnTo>
                                  <a:pt x="127737" y="25400"/>
                                </a:lnTo>
                                <a:lnTo>
                                  <a:pt x="117462" y="1270"/>
                                </a:lnTo>
                                <a:close/>
                              </a:path>
                              <a:path w="429259" h="585470">
                                <a:moveTo>
                                  <a:pt x="141328" y="125729"/>
                                </a:moveTo>
                                <a:lnTo>
                                  <a:pt x="136585" y="125729"/>
                                </a:lnTo>
                                <a:lnTo>
                                  <a:pt x="140007" y="143510"/>
                                </a:lnTo>
                                <a:lnTo>
                                  <a:pt x="144904" y="143510"/>
                                </a:lnTo>
                                <a:lnTo>
                                  <a:pt x="141328" y="125729"/>
                                </a:lnTo>
                                <a:close/>
                              </a:path>
                              <a:path w="429259" h="585470">
                                <a:moveTo>
                                  <a:pt x="164494" y="125729"/>
                                </a:moveTo>
                                <a:lnTo>
                                  <a:pt x="172346" y="143510"/>
                                </a:lnTo>
                                <a:lnTo>
                                  <a:pt x="164494" y="125729"/>
                                </a:lnTo>
                                <a:close/>
                              </a:path>
                              <a:path w="429259" h="585470">
                                <a:moveTo>
                                  <a:pt x="170013" y="125729"/>
                                </a:moveTo>
                                <a:lnTo>
                                  <a:pt x="164572" y="125729"/>
                                </a:lnTo>
                                <a:lnTo>
                                  <a:pt x="172501" y="143510"/>
                                </a:lnTo>
                                <a:lnTo>
                                  <a:pt x="177943" y="143510"/>
                                </a:lnTo>
                                <a:lnTo>
                                  <a:pt x="170013" y="125729"/>
                                </a:lnTo>
                                <a:close/>
                              </a:path>
                              <a:path w="429259" h="585470">
                                <a:moveTo>
                                  <a:pt x="300459" y="125729"/>
                                </a:moveTo>
                                <a:lnTo>
                                  <a:pt x="295095" y="125729"/>
                                </a:lnTo>
                                <a:lnTo>
                                  <a:pt x="287166" y="143510"/>
                                </a:lnTo>
                                <a:lnTo>
                                  <a:pt x="292607" y="143510"/>
                                </a:lnTo>
                                <a:lnTo>
                                  <a:pt x="300459" y="125729"/>
                                </a:lnTo>
                                <a:close/>
                              </a:path>
                              <a:path w="429259" h="585470">
                                <a:moveTo>
                                  <a:pt x="328601" y="125729"/>
                                </a:moveTo>
                                <a:lnTo>
                                  <a:pt x="323702" y="125729"/>
                                </a:lnTo>
                                <a:lnTo>
                                  <a:pt x="320127" y="143510"/>
                                </a:lnTo>
                                <a:lnTo>
                                  <a:pt x="325179" y="143510"/>
                                </a:lnTo>
                                <a:lnTo>
                                  <a:pt x="328601" y="125729"/>
                                </a:lnTo>
                                <a:close/>
                              </a:path>
                              <a:path w="429259" h="585470">
                                <a:moveTo>
                                  <a:pt x="355130" y="125729"/>
                                </a:moveTo>
                                <a:lnTo>
                                  <a:pt x="328601" y="125729"/>
                                </a:lnTo>
                                <a:lnTo>
                                  <a:pt x="376798" y="138429"/>
                                </a:lnTo>
                                <a:lnTo>
                                  <a:pt x="399808" y="143510"/>
                                </a:lnTo>
                                <a:lnTo>
                                  <a:pt x="425930" y="143510"/>
                                </a:lnTo>
                                <a:lnTo>
                                  <a:pt x="355130" y="125729"/>
                                </a:lnTo>
                                <a:close/>
                              </a:path>
                              <a:path w="429259" h="585470">
                                <a:moveTo>
                                  <a:pt x="128278" y="26670"/>
                                </a:moveTo>
                                <a:lnTo>
                                  <a:pt x="122593" y="26670"/>
                                </a:lnTo>
                                <a:lnTo>
                                  <a:pt x="161618" y="118110"/>
                                </a:lnTo>
                                <a:lnTo>
                                  <a:pt x="145915" y="81279"/>
                                </a:lnTo>
                                <a:lnTo>
                                  <a:pt x="151532" y="81279"/>
                                </a:lnTo>
                                <a:lnTo>
                                  <a:pt x="128278" y="26670"/>
                                </a:lnTo>
                                <a:close/>
                              </a:path>
                              <a:path w="429259" h="585470">
                                <a:moveTo>
                                  <a:pt x="151532" y="81279"/>
                                </a:moveTo>
                                <a:lnTo>
                                  <a:pt x="145915" y="81279"/>
                                </a:lnTo>
                                <a:lnTo>
                                  <a:pt x="161773" y="118110"/>
                                </a:lnTo>
                                <a:lnTo>
                                  <a:pt x="167215" y="118110"/>
                                </a:lnTo>
                                <a:lnTo>
                                  <a:pt x="151532" y="81279"/>
                                </a:lnTo>
                                <a:close/>
                              </a:path>
                              <a:path w="429259" h="585470">
                                <a:moveTo>
                                  <a:pt x="349590" y="0"/>
                                </a:moveTo>
                                <a:lnTo>
                                  <a:pt x="348424" y="0"/>
                                </a:lnTo>
                                <a:lnTo>
                                  <a:pt x="347647" y="1270"/>
                                </a:lnTo>
                                <a:lnTo>
                                  <a:pt x="347258" y="2540"/>
                                </a:lnTo>
                                <a:lnTo>
                                  <a:pt x="297893" y="118110"/>
                                </a:lnTo>
                                <a:lnTo>
                                  <a:pt x="303335" y="118110"/>
                                </a:lnTo>
                                <a:lnTo>
                                  <a:pt x="319350" y="81279"/>
                                </a:lnTo>
                                <a:lnTo>
                                  <a:pt x="342748" y="25400"/>
                                </a:lnTo>
                                <a:lnTo>
                                  <a:pt x="347741" y="25400"/>
                                </a:lnTo>
                                <a:lnTo>
                                  <a:pt x="351610" y="5079"/>
                                </a:lnTo>
                                <a:lnTo>
                                  <a:pt x="351767" y="3810"/>
                                </a:lnTo>
                                <a:lnTo>
                                  <a:pt x="351767" y="2540"/>
                                </a:lnTo>
                                <a:lnTo>
                                  <a:pt x="351222" y="1270"/>
                                </a:lnTo>
                                <a:lnTo>
                                  <a:pt x="349901" y="1270"/>
                                </a:lnTo>
                                <a:lnTo>
                                  <a:pt x="349590" y="0"/>
                                </a:lnTo>
                                <a:close/>
                              </a:path>
                              <a:path w="429259" h="585470">
                                <a:moveTo>
                                  <a:pt x="347741" y="25400"/>
                                </a:moveTo>
                                <a:lnTo>
                                  <a:pt x="342748" y="25400"/>
                                </a:lnTo>
                                <a:lnTo>
                                  <a:pt x="325024" y="118110"/>
                                </a:lnTo>
                                <a:lnTo>
                                  <a:pt x="330086" y="118110"/>
                                </a:lnTo>
                                <a:lnTo>
                                  <a:pt x="347741" y="25400"/>
                                </a:lnTo>
                                <a:close/>
                              </a:path>
                              <a:path w="429259" h="585470">
                                <a:moveTo>
                                  <a:pt x="127737" y="25400"/>
                                </a:moveTo>
                                <a:lnTo>
                                  <a:pt x="122360" y="25400"/>
                                </a:lnTo>
                                <a:lnTo>
                                  <a:pt x="123915" y="34290"/>
                                </a:lnTo>
                                <a:lnTo>
                                  <a:pt x="124057" y="34290"/>
                                </a:lnTo>
                                <a:lnTo>
                                  <a:pt x="122593" y="26670"/>
                                </a:lnTo>
                                <a:lnTo>
                                  <a:pt x="128278" y="26670"/>
                                </a:lnTo>
                                <a:lnTo>
                                  <a:pt x="127737" y="25400"/>
                                </a:lnTo>
                                <a:close/>
                              </a:path>
                            </a:pathLst>
                          </a:custGeom>
                          <a:solidFill>
                            <a:srgbClr val="006698"/>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570" cstate="print"/>
                          <a:stretch>
                            <a:fillRect/>
                          </a:stretch>
                        </pic:blipFill>
                        <pic:spPr>
                          <a:xfrm>
                            <a:off x="0" y="383541"/>
                            <a:ext cx="4723691" cy="2623582"/>
                          </a:xfrm>
                          <a:prstGeom prst="rect">
                            <a:avLst/>
                          </a:prstGeom>
                        </pic:spPr>
                      </pic:pic>
                      <wps:wsp>
                        <wps:cNvPr id="32" name="Graphic 32"/>
                        <wps:cNvSpPr/>
                        <wps:spPr>
                          <a:xfrm>
                            <a:off x="2589697" y="493486"/>
                            <a:ext cx="1649730" cy="2164715"/>
                          </a:xfrm>
                          <a:custGeom>
                            <a:avLst/>
                            <a:gdLst/>
                            <a:ahLst/>
                            <a:cxnLst/>
                            <a:rect l="l" t="t" r="r" b="b"/>
                            <a:pathLst>
                              <a:path w="1649730" h="2164715">
                                <a:moveTo>
                                  <a:pt x="353788" y="0"/>
                                </a:moveTo>
                                <a:lnTo>
                                  <a:pt x="357830" y="0"/>
                                </a:lnTo>
                                <a:lnTo>
                                  <a:pt x="361950" y="3804"/>
                                </a:lnTo>
                                <a:lnTo>
                                  <a:pt x="364671" y="11490"/>
                                </a:lnTo>
                                <a:lnTo>
                                  <a:pt x="470784" y="306442"/>
                                </a:lnTo>
                                <a:lnTo>
                                  <a:pt x="655880" y="306442"/>
                                </a:lnTo>
                                <a:lnTo>
                                  <a:pt x="692067" y="336469"/>
                                </a:lnTo>
                                <a:lnTo>
                                  <a:pt x="707032" y="409004"/>
                                </a:lnTo>
                                <a:lnTo>
                                  <a:pt x="707032" y="2060455"/>
                                </a:lnTo>
                                <a:lnTo>
                                  <a:pt x="703018" y="2100628"/>
                                </a:lnTo>
                                <a:lnTo>
                                  <a:pt x="692067" y="2133621"/>
                                </a:lnTo>
                                <a:lnTo>
                                  <a:pt x="675810" y="2155962"/>
                                </a:lnTo>
                                <a:lnTo>
                                  <a:pt x="655880" y="2164181"/>
                                </a:lnTo>
                                <a:lnTo>
                                  <a:pt x="51151" y="2164181"/>
                                </a:lnTo>
                                <a:lnTo>
                                  <a:pt x="31221" y="2155962"/>
                                </a:lnTo>
                                <a:lnTo>
                                  <a:pt x="14964" y="2133621"/>
                                </a:lnTo>
                                <a:lnTo>
                                  <a:pt x="4013" y="2100628"/>
                                </a:lnTo>
                                <a:lnTo>
                                  <a:pt x="0" y="2060455"/>
                                </a:lnTo>
                                <a:lnTo>
                                  <a:pt x="0" y="409004"/>
                                </a:lnTo>
                                <a:lnTo>
                                  <a:pt x="3920" y="369285"/>
                                </a:lnTo>
                                <a:lnTo>
                                  <a:pt x="14634" y="336634"/>
                                </a:lnTo>
                                <a:lnTo>
                                  <a:pt x="30565" y="314508"/>
                                </a:lnTo>
                                <a:lnTo>
                                  <a:pt x="50141" y="306364"/>
                                </a:lnTo>
                                <a:lnTo>
                                  <a:pt x="50452" y="306364"/>
                                </a:lnTo>
                                <a:lnTo>
                                  <a:pt x="50841" y="306364"/>
                                </a:lnTo>
                                <a:lnTo>
                                  <a:pt x="51151" y="306442"/>
                                </a:lnTo>
                                <a:lnTo>
                                  <a:pt x="236791" y="306442"/>
                                </a:lnTo>
                                <a:lnTo>
                                  <a:pt x="342904" y="11490"/>
                                </a:lnTo>
                                <a:lnTo>
                                  <a:pt x="345625" y="3804"/>
                                </a:lnTo>
                                <a:lnTo>
                                  <a:pt x="349668" y="0"/>
                                </a:lnTo>
                                <a:lnTo>
                                  <a:pt x="353788" y="0"/>
                                </a:lnTo>
                                <a:close/>
                              </a:path>
                              <a:path w="1649730" h="2164715">
                                <a:moveTo>
                                  <a:pt x="1322488" y="0"/>
                                </a:moveTo>
                                <a:lnTo>
                                  <a:pt x="1326297" y="0"/>
                                </a:lnTo>
                                <a:lnTo>
                                  <a:pt x="1330028" y="3804"/>
                                </a:lnTo>
                                <a:lnTo>
                                  <a:pt x="1332594" y="11490"/>
                                </a:lnTo>
                                <a:lnTo>
                                  <a:pt x="1430778" y="306442"/>
                                </a:lnTo>
                                <a:lnTo>
                                  <a:pt x="1601880" y="306442"/>
                                </a:lnTo>
                                <a:lnTo>
                                  <a:pt x="1620330" y="314497"/>
                                </a:lnTo>
                                <a:lnTo>
                                  <a:pt x="1635376" y="336469"/>
                                </a:lnTo>
                                <a:lnTo>
                                  <a:pt x="1645510" y="369068"/>
                                </a:lnTo>
                                <a:lnTo>
                                  <a:pt x="1649223" y="409004"/>
                                </a:lnTo>
                                <a:lnTo>
                                  <a:pt x="1649223" y="2060455"/>
                                </a:lnTo>
                                <a:lnTo>
                                  <a:pt x="1645510" y="2100628"/>
                                </a:lnTo>
                                <a:lnTo>
                                  <a:pt x="1635376" y="2133621"/>
                                </a:lnTo>
                                <a:lnTo>
                                  <a:pt x="1620330" y="2155962"/>
                                </a:lnTo>
                                <a:lnTo>
                                  <a:pt x="1601880" y="2164181"/>
                                </a:lnTo>
                                <a:lnTo>
                                  <a:pt x="1042629" y="2164181"/>
                                </a:lnTo>
                                <a:lnTo>
                                  <a:pt x="1024224" y="2155962"/>
                                </a:lnTo>
                                <a:lnTo>
                                  <a:pt x="1009201" y="2133621"/>
                                </a:lnTo>
                                <a:lnTo>
                                  <a:pt x="999076" y="2100628"/>
                                </a:lnTo>
                                <a:lnTo>
                                  <a:pt x="995364" y="2060455"/>
                                </a:lnTo>
                                <a:lnTo>
                                  <a:pt x="995364" y="409004"/>
                                </a:lnTo>
                                <a:lnTo>
                                  <a:pt x="998985" y="369285"/>
                                </a:lnTo>
                                <a:lnTo>
                                  <a:pt x="1008881" y="336634"/>
                                </a:lnTo>
                                <a:lnTo>
                                  <a:pt x="1023601" y="314508"/>
                                </a:lnTo>
                                <a:lnTo>
                                  <a:pt x="1041696" y="306364"/>
                                </a:lnTo>
                                <a:lnTo>
                                  <a:pt x="1042007" y="306364"/>
                                </a:lnTo>
                                <a:lnTo>
                                  <a:pt x="1042318" y="306364"/>
                                </a:lnTo>
                                <a:lnTo>
                                  <a:pt x="1042629" y="306442"/>
                                </a:lnTo>
                                <a:lnTo>
                                  <a:pt x="1214353" y="306442"/>
                                </a:lnTo>
                                <a:lnTo>
                                  <a:pt x="1312460" y="11490"/>
                                </a:lnTo>
                                <a:lnTo>
                                  <a:pt x="1314947" y="3804"/>
                                </a:lnTo>
                                <a:lnTo>
                                  <a:pt x="1318756" y="0"/>
                                </a:lnTo>
                                <a:lnTo>
                                  <a:pt x="1322488" y="0"/>
                                </a:lnTo>
                                <a:close/>
                              </a:path>
                            </a:pathLst>
                          </a:custGeom>
                          <a:ln w="5826">
                            <a:solidFill>
                              <a:srgbClr val="4F81BD"/>
                            </a:solidFill>
                            <a:prstDash val="solid"/>
                          </a:ln>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571" cstate="print"/>
                          <a:stretch>
                            <a:fillRect/>
                          </a:stretch>
                        </pic:blipFill>
                        <pic:spPr>
                          <a:xfrm>
                            <a:off x="3571923" y="2381986"/>
                            <a:ext cx="704311" cy="365215"/>
                          </a:xfrm>
                          <a:prstGeom prst="rect">
                            <a:avLst/>
                          </a:prstGeom>
                        </pic:spPr>
                      </pic:pic>
                      <pic:pic xmlns:pic="http://schemas.openxmlformats.org/drawingml/2006/picture">
                        <pic:nvPicPr>
                          <pic:cNvPr id="34" name="Image 34"/>
                          <pic:cNvPicPr/>
                        </pic:nvPicPr>
                        <pic:blipFill>
                          <a:blip r:embed="rId572" cstate="print"/>
                          <a:stretch>
                            <a:fillRect/>
                          </a:stretch>
                        </pic:blipFill>
                        <pic:spPr>
                          <a:xfrm>
                            <a:off x="2620404" y="2381986"/>
                            <a:ext cx="624085" cy="365215"/>
                          </a:xfrm>
                          <a:prstGeom prst="rect">
                            <a:avLst/>
                          </a:prstGeom>
                        </pic:spPr>
                      </pic:pic>
                      <pic:pic xmlns:pic="http://schemas.openxmlformats.org/drawingml/2006/picture">
                        <pic:nvPicPr>
                          <pic:cNvPr id="38" name="Image 38"/>
                          <pic:cNvPicPr/>
                        </pic:nvPicPr>
                        <pic:blipFill>
                          <a:blip r:embed="rId573" cstate="print"/>
                          <a:stretch>
                            <a:fillRect/>
                          </a:stretch>
                        </pic:blipFill>
                        <pic:spPr>
                          <a:xfrm>
                            <a:off x="2759400" y="1699069"/>
                            <a:ext cx="415123" cy="245029"/>
                          </a:xfrm>
                          <a:prstGeom prst="rect">
                            <a:avLst/>
                          </a:prstGeom>
                        </pic:spPr>
                      </pic:pic>
                      <pic:pic xmlns:pic="http://schemas.openxmlformats.org/drawingml/2006/picture">
                        <pic:nvPicPr>
                          <pic:cNvPr id="42" name="Image 42"/>
                          <pic:cNvPicPr/>
                        </pic:nvPicPr>
                        <pic:blipFill>
                          <a:blip r:embed="rId574" cstate="print"/>
                          <a:stretch>
                            <a:fillRect/>
                          </a:stretch>
                        </pic:blipFill>
                        <pic:spPr>
                          <a:xfrm>
                            <a:off x="3761294" y="1622682"/>
                            <a:ext cx="302558" cy="375920"/>
                          </a:xfrm>
                          <a:prstGeom prst="rect">
                            <a:avLst/>
                          </a:prstGeom>
                        </pic:spPr>
                      </pic:pic>
                      <wps:wsp>
                        <wps:cNvPr id="44" name="Graphic 44"/>
                        <wps:cNvSpPr/>
                        <wps:spPr>
                          <a:xfrm>
                            <a:off x="131258" y="588517"/>
                            <a:ext cx="1899920" cy="2049145"/>
                          </a:xfrm>
                          <a:custGeom>
                            <a:avLst/>
                            <a:gdLst/>
                            <a:ahLst/>
                            <a:cxnLst/>
                            <a:rect l="l" t="t" r="r" b="b"/>
                            <a:pathLst>
                              <a:path w="1899920" h="2049145">
                                <a:moveTo>
                                  <a:pt x="282333" y="1120190"/>
                                </a:moveTo>
                                <a:lnTo>
                                  <a:pt x="257581" y="1095413"/>
                                </a:lnTo>
                                <a:lnTo>
                                  <a:pt x="245554" y="1107452"/>
                                </a:lnTo>
                                <a:lnTo>
                                  <a:pt x="270306" y="1132217"/>
                                </a:lnTo>
                                <a:lnTo>
                                  <a:pt x="282333" y="1120190"/>
                                </a:lnTo>
                                <a:close/>
                              </a:path>
                              <a:path w="1899920" h="2049145">
                                <a:moveTo>
                                  <a:pt x="323380" y="52489"/>
                                </a:moveTo>
                                <a:lnTo>
                                  <a:pt x="298627" y="27724"/>
                                </a:lnTo>
                                <a:lnTo>
                                  <a:pt x="286600" y="39751"/>
                                </a:lnTo>
                                <a:lnTo>
                                  <a:pt x="311353" y="64528"/>
                                </a:lnTo>
                                <a:lnTo>
                                  <a:pt x="323380" y="52489"/>
                                </a:lnTo>
                                <a:close/>
                              </a:path>
                              <a:path w="1899920" h="2049145">
                                <a:moveTo>
                                  <a:pt x="332638" y="1071422"/>
                                </a:moveTo>
                                <a:lnTo>
                                  <a:pt x="315620" y="1071422"/>
                                </a:lnTo>
                                <a:lnTo>
                                  <a:pt x="315620" y="1106360"/>
                                </a:lnTo>
                                <a:lnTo>
                                  <a:pt x="332638" y="1106360"/>
                                </a:lnTo>
                                <a:lnTo>
                                  <a:pt x="332638" y="1071422"/>
                                </a:lnTo>
                                <a:close/>
                              </a:path>
                              <a:path w="1899920" h="2049145">
                                <a:moveTo>
                                  <a:pt x="373494" y="1170419"/>
                                </a:moveTo>
                                <a:lnTo>
                                  <a:pt x="373126" y="1166926"/>
                                </a:lnTo>
                                <a:lnTo>
                                  <a:pt x="372376" y="1163510"/>
                                </a:lnTo>
                                <a:lnTo>
                                  <a:pt x="364528" y="1145552"/>
                                </a:lnTo>
                                <a:lnTo>
                                  <a:pt x="360260" y="1141463"/>
                                </a:lnTo>
                                <a:lnTo>
                                  <a:pt x="350875" y="1132459"/>
                                </a:lnTo>
                                <a:lnTo>
                                  <a:pt x="333298" y="1125435"/>
                                </a:lnTo>
                                <a:lnTo>
                                  <a:pt x="313702" y="1125702"/>
                                </a:lnTo>
                                <a:lnTo>
                                  <a:pt x="295744" y="1133538"/>
                                </a:lnTo>
                                <a:lnTo>
                                  <a:pt x="282638" y="1147178"/>
                                </a:lnTo>
                                <a:lnTo>
                                  <a:pt x="275602" y="1164729"/>
                                </a:lnTo>
                                <a:lnTo>
                                  <a:pt x="275869" y="1184313"/>
                                </a:lnTo>
                                <a:lnTo>
                                  <a:pt x="293547" y="1184313"/>
                                </a:lnTo>
                                <a:lnTo>
                                  <a:pt x="290804" y="1176312"/>
                                </a:lnTo>
                                <a:lnTo>
                                  <a:pt x="291274" y="1167625"/>
                                </a:lnTo>
                                <a:lnTo>
                                  <a:pt x="294855" y="1160018"/>
                                </a:lnTo>
                                <a:lnTo>
                                  <a:pt x="302501" y="1149718"/>
                                </a:lnTo>
                                <a:lnTo>
                                  <a:pt x="313156" y="1143368"/>
                                </a:lnTo>
                                <a:lnTo>
                                  <a:pt x="325412" y="1141463"/>
                                </a:lnTo>
                                <a:lnTo>
                                  <a:pt x="337908" y="1144485"/>
                                </a:lnTo>
                                <a:lnTo>
                                  <a:pt x="348234" y="1152144"/>
                                </a:lnTo>
                                <a:lnTo>
                                  <a:pt x="354596" y="1162786"/>
                                </a:lnTo>
                                <a:lnTo>
                                  <a:pt x="356501" y="1175042"/>
                                </a:lnTo>
                                <a:lnTo>
                                  <a:pt x="353453" y="1187500"/>
                                </a:lnTo>
                                <a:lnTo>
                                  <a:pt x="358698" y="1190218"/>
                                </a:lnTo>
                                <a:lnTo>
                                  <a:pt x="362927" y="1194562"/>
                                </a:lnTo>
                                <a:lnTo>
                                  <a:pt x="365760" y="1200391"/>
                                </a:lnTo>
                                <a:lnTo>
                                  <a:pt x="369100" y="1194231"/>
                                </a:lnTo>
                                <a:lnTo>
                                  <a:pt x="371525" y="1187704"/>
                                </a:lnTo>
                                <a:lnTo>
                                  <a:pt x="372999" y="1180896"/>
                                </a:lnTo>
                                <a:lnTo>
                                  <a:pt x="373418" y="1175042"/>
                                </a:lnTo>
                                <a:lnTo>
                                  <a:pt x="373494" y="1170419"/>
                                </a:lnTo>
                                <a:close/>
                              </a:path>
                              <a:path w="1899920" h="2049145">
                                <a:moveTo>
                                  <a:pt x="373684" y="3733"/>
                                </a:moveTo>
                                <a:lnTo>
                                  <a:pt x="356666" y="3733"/>
                                </a:lnTo>
                                <a:lnTo>
                                  <a:pt x="356666" y="38671"/>
                                </a:lnTo>
                                <a:lnTo>
                                  <a:pt x="373684" y="38671"/>
                                </a:lnTo>
                                <a:lnTo>
                                  <a:pt x="373684" y="3733"/>
                                </a:lnTo>
                                <a:close/>
                              </a:path>
                              <a:path w="1899920" h="2049145">
                                <a:moveTo>
                                  <a:pt x="402704" y="1107452"/>
                                </a:moveTo>
                                <a:lnTo>
                                  <a:pt x="390652" y="1095413"/>
                                </a:lnTo>
                                <a:lnTo>
                                  <a:pt x="365899" y="1120190"/>
                                </a:lnTo>
                                <a:lnTo>
                                  <a:pt x="377952" y="1132217"/>
                                </a:lnTo>
                                <a:lnTo>
                                  <a:pt x="402704" y="1107452"/>
                                </a:lnTo>
                                <a:close/>
                              </a:path>
                              <a:path w="1899920" h="2049145">
                                <a:moveTo>
                                  <a:pt x="414540" y="102717"/>
                                </a:moveTo>
                                <a:lnTo>
                                  <a:pt x="414172" y="99225"/>
                                </a:lnTo>
                                <a:lnTo>
                                  <a:pt x="413423" y="95808"/>
                                </a:lnTo>
                                <a:lnTo>
                                  <a:pt x="405574" y="77863"/>
                                </a:lnTo>
                                <a:lnTo>
                                  <a:pt x="401307" y="73774"/>
                                </a:lnTo>
                                <a:lnTo>
                                  <a:pt x="391922" y="64770"/>
                                </a:lnTo>
                                <a:lnTo>
                                  <a:pt x="374345" y="57746"/>
                                </a:lnTo>
                                <a:lnTo>
                                  <a:pt x="354749" y="58000"/>
                                </a:lnTo>
                                <a:lnTo>
                                  <a:pt x="336791" y="65836"/>
                                </a:lnTo>
                                <a:lnTo>
                                  <a:pt x="323684" y="79476"/>
                                </a:lnTo>
                                <a:lnTo>
                                  <a:pt x="316649" y="97028"/>
                                </a:lnTo>
                                <a:lnTo>
                                  <a:pt x="316915" y="116624"/>
                                </a:lnTo>
                                <a:lnTo>
                                  <a:pt x="334594" y="116624"/>
                                </a:lnTo>
                                <a:lnTo>
                                  <a:pt x="331851" y="108623"/>
                                </a:lnTo>
                                <a:lnTo>
                                  <a:pt x="332320" y="99923"/>
                                </a:lnTo>
                                <a:lnTo>
                                  <a:pt x="335902" y="92316"/>
                                </a:lnTo>
                                <a:lnTo>
                                  <a:pt x="343547" y="82016"/>
                                </a:lnTo>
                                <a:lnTo>
                                  <a:pt x="354203" y="75679"/>
                                </a:lnTo>
                                <a:lnTo>
                                  <a:pt x="366458" y="73774"/>
                                </a:lnTo>
                                <a:lnTo>
                                  <a:pt x="378955" y="76784"/>
                                </a:lnTo>
                                <a:lnTo>
                                  <a:pt x="389280" y="84455"/>
                                </a:lnTo>
                                <a:lnTo>
                                  <a:pt x="395643" y="95097"/>
                                </a:lnTo>
                                <a:lnTo>
                                  <a:pt x="397548" y="107340"/>
                                </a:lnTo>
                                <a:lnTo>
                                  <a:pt x="394500" y="119799"/>
                                </a:lnTo>
                                <a:lnTo>
                                  <a:pt x="399745" y="122516"/>
                                </a:lnTo>
                                <a:lnTo>
                                  <a:pt x="403974" y="126873"/>
                                </a:lnTo>
                                <a:lnTo>
                                  <a:pt x="406806" y="132689"/>
                                </a:lnTo>
                                <a:lnTo>
                                  <a:pt x="410146" y="126530"/>
                                </a:lnTo>
                                <a:lnTo>
                                  <a:pt x="412572" y="120002"/>
                                </a:lnTo>
                                <a:lnTo>
                                  <a:pt x="414045" y="113207"/>
                                </a:lnTo>
                                <a:lnTo>
                                  <a:pt x="414464" y="107340"/>
                                </a:lnTo>
                                <a:lnTo>
                                  <a:pt x="414540" y="102717"/>
                                </a:lnTo>
                                <a:close/>
                              </a:path>
                              <a:path w="1899920" h="2049145">
                                <a:moveTo>
                                  <a:pt x="426732" y="1371968"/>
                                </a:moveTo>
                                <a:lnTo>
                                  <a:pt x="426427" y="1370723"/>
                                </a:lnTo>
                                <a:lnTo>
                                  <a:pt x="425881" y="1369644"/>
                                </a:lnTo>
                                <a:lnTo>
                                  <a:pt x="423532" y="1364754"/>
                                </a:lnTo>
                                <a:lnTo>
                                  <a:pt x="404736" y="1325511"/>
                                </a:lnTo>
                                <a:lnTo>
                                  <a:pt x="404736" y="1364754"/>
                                </a:lnTo>
                                <a:lnTo>
                                  <a:pt x="289318" y="1364754"/>
                                </a:lnTo>
                                <a:lnTo>
                                  <a:pt x="279133" y="1301000"/>
                                </a:lnTo>
                                <a:lnTo>
                                  <a:pt x="374142" y="1301000"/>
                                </a:lnTo>
                                <a:lnTo>
                                  <a:pt x="404736" y="1364754"/>
                                </a:lnTo>
                                <a:lnTo>
                                  <a:pt x="404736" y="1325511"/>
                                </a:lnTo>
                                <a:lnTo>
                                  <a:pt x="393001" y="1301000"/>
                                </a:lnTo>
                                <a:lnTo>
                                  <a:pt x="384860" y="1284008"/>
                                </a:lnTo>
                                <a:lnTo>
                                  <a:pt x="365988" y="1244638"/>
                                </a:lnTo>
                                <a:lnTo>
                                  <a:pt x="365988" y="1284008"/>
                                </a:lnTo>
                                <a:lnTo>
                                  <a:pt x="276402" y="1284008"/>
                                </a:lnTo>
                                <a:lnTo>
                                  <a:pt x="272046" y="1256792"/>
                                </a:lnTo>
                                <a:lnTo>
                                  <a:pt x="272046" y="1364754"/>
                                </a:lnTo>
                                <a:lnTo>
                                  <a:pt x="236347" y="1364754"/>
                                </a:lnTo>
                                <a:lnTo>
                                  <a:pt x="236347" y="1381747"/>
                                </a:lnTo>
                                <a:lnTo>
                                  <a:pt x="236347" y="1438427"/>
                                </a:lnTo>
                                <a:lnTo>
                                  <a:pt x="191592" y="1438427"/>
                                </a:lnTo>
                                <a:lnTo>
                                  <a:pt x="191592" y="1381747"/>
                                </a:lnTo>
                                <a:lnTo>
                                  <a:pt x="236347" y="1381747"/>
                                </a:lnTo>
                                <a:lnTo>
                                  <a:pt x="236347" y="1364754"/>
                                </a:lnTo>
                                <a:lnTo>
                                  <a:pt x="155816" y="1364754"/>
                                </a:lnTo>
                                <a:lnTo>
                                  <a:pt x="166052" y="1301000"/>
                                </a:lnTo>
                                <a:lnTo>
                                  <a:pt x="261874" y="1301000"/>
                                </a:lnTo>
                                <a:lnTo>
                                  <a:pt x="272046" y="1364754"/>
                                </a:lnTo>
                                <a:lnTo>
                                  <a:pt x="272046" y="1256792"/>
                                </a:lnTo>
                                <a:lnTo>
                                  <a:pt x="266192" y="1220190"/>
                                </a:lnTo>
                                <a:lnTo>
                                  <a:pt x="335394" y="1220190"/>
                                </a:lnTo>
                                <a:lnTo>
                                  <a:pt x="365988" y="1284008"/>
                                </a:lnTo>
                                <a:lnTo>
                                  <a:pt x="365988" y="1244638"/>
                                </a:lnTo>
                                <a:lnTo>
                                  <a:pt x="354279" y="1220190"/>
                                </a:lnTo>
                                <a:lnTo>
                                  <a:pt x="347027" y="1205039"/>
                                </a:lnTo>
                                <a:lnTo>
                                  <a:pt x="344030" y="1203185"/>
                                </a:lnTo>
                                <a:lnTo>
                                  <a:pt x="259181" y="1203185"/>
                                </a:lnTo>
                                <a:lnTo>
                                  <a:pt x="259181" y="1284008"/>
                                </a:lnTo>
                                <a:lnTo>
                                  <a:pt x="168757" y="1284008"/>
                                </a:lnTo>
                                <a:lnTo>
                                  <a:pt x="178955" y="1220190"/>
                                </a:lnTo>
                                <a:lnTo>
                                  <a:pt x="248983" y="1220190"/>
                                </a:lnTo>
                                <a:lnTo>
                                  <a:pt x="259181" y="1284008"/>
                                </a:lnTo>
                                <a:lnTo>
                                  <a:pt x="259181" y="1203185"/>
                                </a:lnTo>
                                <a:lnTo>
                                  <a:pt x="161721" y="1203185"/>
                                </a:lnTo>
                                <a:lnTo>
                                  <a:pt x="161721" y="1220190"/>
                                </a:lnTo>
                                <a:lnTo>
                                  <a:pt x="151536" y="1284008"/>
                                </a:lnTo>
                                <a:lnTo>
                                  <a:pt x="148793" y="1284008"/>
                                </a:lnTo>
                                <a:lnTo>
                                  <a:pt x="148793" y="1301000"/>
                                </a:lnTo>
                                <a:lnTo>
                                  <a:pt x="138595" y="1364754"/>
                                </a:lnTo>
                                <a:lnTo>
                                  <a:pt x="23190" y="1364754"/>
                                </a:lnTo>
                                <a:lnTo>
                                  <a:pt x="53784" y="1301000"/>
                                </a:lnTo>
                                <a:lnTo>
                                  <a:pt x="148793" y="1301000"/>
                                </a:lnTo>
                                <a:lnTo>
                                  <a:pt x="148793" y="1284008"/>
                                </a:lnTo>
                                <a:lnTo>
                                  <a:pt x="61950" y="1284008"/>
                                </a:lnTo>
                                <a:lnTo>
                                  <a:pt x="92532" y="1220190"/>
                                </a:lnTo>
                                <a:lnTo>
                                  <a:pt x="161721" y="1220190"/>
                                </a:lnTo>
                                <a:lnTo>
                                  <a:pt x="161721" y="1203185"/>
                                </a:lnTo>
                                <a:lnTo>
                                  <a:pt x="83883" y="1203185"/>
                                </a:lnTo>
                                <a:lnTo>
                                  <a:pt x="80911" y="1205039"/>
                                </a:lnTo>
                                <a:lnTo>
                                  <a:pt x="2032" y="1369644"/>
                                </a:lnTo>
                                <a:lnTo>
                                  <a:pt x="0" y="1373835"/>
                                </a:lnTo>
                                <a:lnTo>
                                  <a:pt x="1790" y="1378953"/>
                                </a:lnTo>
                                <a:lnTo>
                                  <a:pt x="7175" y="1381518"/>
                                </a:lnTo>
                                <a:lnTo>
                                  <a:pt x="8445" y="1381747"/>
                                </a:lnTo>
                                <a:lnTo>
                                  <a:pt x="174612" y="1381747"/>
                                </a:lnTo>
                                <a:lnTo>
                                  <a:pt x="174612" y="1438427"/>
                                </a:lnTo>
                                <a:lnTo>
                                  <a:pt x="142252" y="1438427"/>
                                </a:lnTo>
                                <a:lnTo>
                                  <a:pt x="129349" y="1441069"/>
                                </a:lnTo>
                                <a:lnTo>
                                  <a:pt x="118821" y="1448168"/>
                                </a:lnTo>
                                <a:lnTo>
                                  <a:pt x="111721" y="1458683"/>
                                </a:lnTo>
                                <a:lnTo>
                                  <a:pt x="109105" y="1471574"/>
                                </a:lnTo>
                                <a:lnTo>
                                  <a:pt x="109105" y="1496428"/>
                                </a:lnTo>
                                <a:lnTo>
                                  <a:pt x="318884" y="1496428"/>
                                </a:lnTo>
                                <a:lnTo>
                                  <a:pt x="318884" y="1479423"/>
                                </a:lnTo>
                                <a:lnTo>
                                  <a:pt x="318884" y="1471574"/>
                                </a:lnTo>
                                <a:lnTo>
                                  <a:pt x="316268" y="1458683"/>
                                </a:lnTo>
                                <a:lnTo>
                                  <a:pt x="314083" y="1455432"/>
                                </a:lnTo>
                                <a:lnTo>
                                  <a:pt x="309168" y="1448168"/>
                                </a:lnTo>
                                <a:lnTo>
                                  <a:pt x="301828" y="1443228"/>
                                </a:lnTo>
                                <a:lnTo>
                                  <a:pt x="301828" y="1462646"/>
                                </a:lnTo>
                                <a:lnTo>
                                  <a:pt x="301828" y="1479423"/>
                                </a:lnTo>
                                <a:lnTo>
                                  <a:pt x="126085" y="1479423"/>
                                </a:lnTo>
                                <a:lnTo>
                                  <a:pt x="126085" y="1462646"/>
                                </a:lnTo>
                                <a:lnTo>
                                  <a:pt x="133311" y="1455508"/>
                                </a:lnTo>
                                <a:lnTo>
                                  <a:pt x="287032" y="1455445"/>
                                </a:lnTo>
                                <a:lnTo>
                                  <a:pt x="294601" y="1455508"/>
                                </a:lnTo>
                                <a:lnTo>
                                  <a:pt x="301828" y="1462646"/>
                                </a:lnTo>
                                <a:lnTo>
                                  <a:pt x="301828" y="1443228"/>
                                </a:lnTo>
                                <a:lnTo>
                                  <a:pt x="298640" y="1441069"/>
                                </a:lnTo>
                                <a:lnTo>
                                  <a:pt x="285750" y="1438427"/>
                                </a:lnTo>
                                <a:lnTo>
                                  <a:pt x="253390" y="1438427"/>
                                </a:lnTo>
                                <a:lnTo>
                                  <a:pt x="253390" y="1381747"/>
                                </a:lnTo>
                                <a:lnTo>
                                  <a:pt x="422922" y="1381747"/>
                                </a:lnTo>
                                <a:lnTo>
                                  <a:pt x="426732" y="1377950"/>
                                </a:lnTo>
                                <a:lnTo>
                                  <a:pt x="426732" y="1371968"/>
                                </a:lnTo>
                                <a:close/>
                              </a:path>
                              <a:path w="1899920" h="2049145">
                                <a:moveTo>
                                  <a:pt x="426732" y="1165453"/>
                                </a:moveTo>
                                <a:lnTo>
                                  <a:pt x="391731" y="1165453"/>
                                </a:lnTo>
                                <a:lnTo>
                                  <a:pt x="391731" y="1182446"/>
                                </a:lnTo>
                                <a:lnTo>
                                  <a:pt x="426732" y="1182446"/>
                                </a:lnTo>
                                <a:lnTo>
                                  <a:pt x="426732" y="1165453"/>
                                </a:lnTo>
                                <a:close/>
                              </a:path>
                              <a:path w="1899920" h="2049145">
                                <a:moveTo>
                                  <a:pt x="443763" y="39751"/>
                                </a:moveTo>
                                <a:lnTo>
                                  <a:pt x="431711" y="27724"/>
                                </a:lnTo>
                                <a:lnTo>
                                  <a:pt x="406946" y="52489"/>
                                </a:lnTo>
                                <a:lnTo>
                                  <a:pt x="418960" y="64528"/>
                                </a:lnTo>
                                <a:lnTo>
                                  <a:pt x="443763" y="39751"/>
                                </a:lnTo>
                                <a:close/>
                              </a:path>
                              <a:path w="1899920" h="2049145">
                                <a:moveTo>
                                  <a:pt x="467779" y="304279"/>
                                </a:moveTo>
                                <a:lnTo>
                                  <a:pt x="467474" y="303034"/>
                                </a:lnTo>
                                <a:lnTo>
                                  <a:pt x="466928" y="301942"/>
                                </a:lnTo>
                                <a:lnTo>
                                  <a:pt x="464578" y="297053"/>
                                </a:lnTo>
                                <a:lnTo>
                                  <a:pt x="445782" y="257822"/>
                                </a:lnTo>
                                <a:lnTo>
                                  <a:pt x="445782" y="297053"/>
                                </a:lnTo>
                                <a:lnTo>
                                  <a:pt x="330365" y="297053"/>
                                </a:lnTo>
                                <a:lnTo>
                                  <a:pt x="320179" y="233311"/>
                                </a:lnTo>
                                <a:lnTo>
                                  <a:pt x="415188" y="233311"/>
                                </a:lnTo>
                                <a:lnTo>
                                  <a:pt x="445782" y="297053"/>
                                </a:lnTo>
                                <a:lnTo>
                                  <a:pt x="445782" y="257822"/>
                                </a:lnTo>
                                <a:lnTo>
                                  <a:pt x="434047" y="233311"/>
                                </a:lnTo>
                                <a:lnTo>
                                  <a:pt x="425894" y="216306"/>
                                </a:lnTo>
                                <a:lnTo>
                                  <a:pt x="407035" y="176936"/>
                                </a:lnTo>
                                <a:lnTo>
                                  <a:pt x="407035" y="216306"/>
                                </a:lnTo>
                                <a:lnTo>
                                  <a:pt x="317449" y="216306"/>
                                </a:lnTo>
                                <a:lnTo>
                                  <a:pt x="313093" y="189090"/>
                                </a:lnTo>
                                <a:lnTo>
                                  <a:pt x="313093" y="297053"/>
                                </a:lnTo>
                                <a:lnTo>
                                  <a:pt x="277393" y="297053"/>
                                </a:lnTo>
                                <a:lnTo>
                                  <a:pt x="277393" y="314058"/>
                                </a:lnTo>
                                <a:lnTo>
                                  <a:pt x="277393" y="370738"/>
                                </a:lnTo>
                                <a:lnTo>
                                  <a:pt x="232638" y="370738"/>
                                </a:lnTo>
                                <a:lnTo>
                                  <a:pt x="232638" y="314058"/>
                                </a:lnTo>
                                <a:lnTo>
                                  <a:pt x="277393" y="314058"/>
                                </a:lnTo>
                                <a:lnTo>
                                  <a:pt x="277393" y="297053"/>
                                </a:lnTo>
                                <a:lnTo>
                                  <a:pt x="196862" y="297053"/>
                                </a:lnTo>
                                <a:lnTo>
                                  <a:pt x="207098" y="233311"/>
                                </a:lnTo>
                                <a:lnTo>
                                  <a:pt x="302920" y="233311"/>
                                </a:lnTo>
                                <a:lnTo>
                                  <a:pt x="313093" y="297053"/>
                                </a:lnTo>
                                <a:lnTo>
                                  <a:pt x="313093" y="189090"/>
                                </a:lnTo>
                                <a:lnTo>
                                  <a:pt x="307238" y="152488"/>
                                </a:lnTo>
                                <a:lnTo>
                                  <a:pt x="376440" y="152488"/>
                                </a:lnTo>
                                <a:lnTo>
                                  <a:pt x="407035" y="216306"/>
                                </a:lnTo>
                                <a:lnTo>
                                  <a:pt x="407035" y="176936"/>
                                </a:lnTo>
                                <a:lnTo>
                                  <a:pt x="395325" y="152488"/>
                                </a:lnTo>
                                <a:lnTo>
                                  <a:pt x="388073" y="137350"/>
                                </a:lnTo>
                                <a:lnTo>
                                  <a:pt x="385076" y="135483"/>
                                </a:lnTo>
                                <a:lnTo>
                                  <a:pt x="300228" y="135483"/>
                                </a:lnTo>
                                <a:lnTo>
                                  <a:pt x="300228" y="216306"/>
                                </a:lnTo>
                                <a:lnTo>
                                  <a:pt x="209804" y="216306"/>
                                </a:lnTo>
                                <a:lnTo>
                                  <a:pt x="220002" y="152488"/>
                                </a:lnTo>
                                <a:lnTo>
                                  <a:pt x="290029" y="152488"/>
                                </a:lnTo>
                                <a:lnTo>
                                  <a:pt x="300228" y="216306"/>
                                </a:lnTo>
                                <a:lnTo>
                                  <a:pt x="300228" y="135483"/>
                                </a:lnTo>
                                <a:lnTo>
                                  <a:pt x="202768" y="135483"/>
                                </a:lnTo>
                                <a:lnTo>
                                  <a:pt x="202768" y="152488"/>
                                </a:lnTo>
                                <a:lnTo>
                                  <a:pt x="192582" y="216306"/>
                                </a:lnTo>
                                <a:lnTo>
                                  <a:pt x="189839" y="216306"/>
                                </a:lnTo>
                                <a:lnTo>
                                  <a:pt x="189839" y="233311"/>
                                </a:lnTo>
                                <a:lnTo>
                                  <a:pt x="179641" y="297053"/>
                                </a:lnTo>
                                <a:lnTo>
                                  <a:pt x="64236" y="297053"/>
                                </a:lnTo>
                                <a:lnTo>
                                  <a:pt x="94830" y="233311"/>
                                </a:lnTo>
                                <a:lnTo>
                                  <a:pt x="189839" y="233311"/>
                                </a:lnTo>
                                <a:lnTo>
                                  <a:pt x="189839" y="216306"/>
                                </a:lnTo>
                                <a:lnTo>
                                  <a:pt x="102997" y="216306"/>
                                </a:lnTo>
                                <a:lnTo>
                                  <a:pt x="133578" y="152488"/>
                                </a:lnTo>
                                <a:lnTo>
                                  <a:pt x="202768" y="152488"/>
                                </a:lnTo>
                                <a:lnTo>
                                  <a:pt x="202768" y="135483"/>
                                </a:lnTo>
                                <a:lnTo>
                                  <a:pt x="124929" y="135483"/>
                                </a:lnTo>
                                <a:lnTo>
                                  <a:pt x="121958" y="137350"/>
                                </a:lnTo>
                                <a:lnTo>
                                  <a:pt x="43078" y="301942"/>
                                </a:lnTo>
                                <a:lnTo>
                                  <a:pt x="41046" y="306133"/>
                                </a:lnTo>
                                <a:lnTo>
                                  <a:pt x="42837" y="311264"/>
                                </a:lnTo>
                                <a:lnTo>
                                  <a:pt x="48221" y="313817"/>
                                </a:lnTo>
                                <a:lnTo>
                                  <a:pt x="49491" y="314058"/>
                                </a:lnTo>
                                <a:lnTo>
                                  <a:pt x="215658" y="314058"/>
                                </a:lnTo>
                                <a:lnTo>
                                  <a:pt x="215658" y="370738"/>
                                </a:lnTo>
                                <a:lnTo>
                                  <a:pt x="183299" y="370738"/>
                                </a:lnTo>
                                <a:lnTo>
                                  <a:pt x="170395" y="373367"/>
                                </a:lnTo>
                                <a:lnTo>
                                  <a:pt x="159867" y="380466"/>
                                </a:lnTo>
                                <a:lnTo>
                                  <a:pt x="152768" y="390982"/>
                                </a:lnTo>
                                <a:lnTo>
                                  <a:pt x="150152" y="403885"/>
                                </a:lnTo>
                                <a:lnTo>
                                  <a:pt x="150152" y="428726"/>
                                </a:lnTo>
                                <a:lnTo>
                                  <a:pt x="359930" y="428726"/>
                                </a:lnTo>
                                <a:lnTo>
                                  <a:pt x="359930" y="411721"/>
                                </a:lnTo>
                                <a:lnTo>
                                  <a:pt x="359930" y="403885"/>
                                </a:lnTo>
                                <a:lnTo>
                                  <a:pt x="357314" y="390982"/>
                                </a:lnTo>
                                <a:lnTo>
                                  <a:pt x="355130" y="387731"/>
                                </a:lnTo>
                                <a:lnTo>
                                  <a:pt x="350215" y="380466"/>
                                </a:lnTo>
                                <a:lnTo>
                                  <a:pt x="342874" y="375526"/>
                                </a:lnTo>
                                <a:lnTo>
                                  <a:pt x="342874" y="394957"/>
                                </a:lnTo>
                                <a:lnTo>
                                  <a:pt x="342874" y="411721"/>
                                </a:lnTo>
                                <a:lnTo>
                                  <a:pt x="167132" y="411721"/>
                                </a:lnTo>
                                <a:lnTo>
                                  <a:pt x="167132" y="394957"/>
                                </a:lnTo>
                                <a:lnTo>
                                  <a:pt x="174358" y="387807"/>
                                </a:lnTo>
                                <a:lnTo>
                                  <a:pt x="328079" y="387743"/>
                                </a:lnTo>
                                <a:lnTo>
                                  <a:pt x="335648" y="387807"/>
                                </a:lnTo>
                                <a:lnTo>
                                  <a:pt x="342874" y="394957"/>
                                </a:lnTo>
                                <a:lnTo>
                                  <a:pt x="342874" y="375526"/>
                                </a:lnTo>
                                <a:lnTo>
                                  <a:pt x="339686" y="373367"/>
                                </a:lnTo>
                                <a:lnTo>
                                  <a:pt x="326796" y="370738"/>
                                </a:lnTo>
                                <a:lnTo>
                                  <a:pt x="294436" y="370738"/>
                                </a:lnTo>
                                <a:lnTo>
                                  <a:pt x="294436" y="314058"/>
                                </a:lnTo>
                                <a:lnTo>
                                  <a:pt x="463969" y="314058"/>
                                </a:lnTo>
                                <a:lnTo>
                                  <a:pt x="467779" y="310248"/>
                                </a:lnTo>
                                <a:lnTo>
                                  <a:pt x="467779" y="304279"/>
                                </a:lnTo>
                                <a:close/>
                              </a:path>
                              <a:path w="1899920" h="2049145">
                                <a:moveTo>
                                  <a:pt x="467779" y="97751"/>
                                </a:moveTo>
                                <a:lnTo>
                                  <a:pt x="432803" y="97751"/>
                                </a:lnTo>
                                <a:lnTo>
                                  <a:pt x="432803" y="114757"/>
                                </a:lnTo>
                                <a:lnTo>
                                  <a:pt x="467779" y="114757"/>
                                </a:lnTo>
                                <a:lnTo>
                                  <a:pt x="467779" y="97751"/>
                                </a:lnTo>
                                <a:close/>
                              </a:path>
                              <a:path w="1899920" h="2049145">
                                <a:moveTo>
                                  <a:pt x="797318" y="1672640"/>
                                </a:moveTo>
                                <a:lnTo>
                                  <a:pt x="772515" y="1647901"/>
                                </a:lnTo>
                                <a:lnTo>
                                  <a:pt x="760463" y="1659940"/>
                                </a:lnTo>
                                <a:lnTo>
                                  <a:pt x="785266" y="1684667"/>
                                </a:lnTo>
                                <a:lnTo>
                                  <a:pt x="797318" y="1672640"/>
                                </a:lnTo>
                                <a:close/>
                              </a:path>
                              <a:path w="1899920" h="2049145">
                                <a:moveTo>
                                  <a:pt x="838365" y="604964"/>
                                </a:moveTo>
                                <a:lnTo>
                                  <a:pt x="813562" y="580199"/>
                                </a:lnTo>
                                <a:lnTo>
                                  <a:pt x="801509" y="592239"/>
                                </a:lnTo>
                                <a:lnTo>
                                  <a:pt x="826312" y="617004"/>
                                </a:lnTo>
                                <a:lnTo>
                                  <a:pt x="838365" y="604964"/>
                                </a:lnTo>
                                <a:close/>
                              </a:path>
                              <a:path w="1899920" h="2049145">
                                <a:moveTo>
                                  <a:pt x="847610" y="1623910"/>
                                </a:moveTo>
                                <a:lnTo>
                                  <a:pt x="830592" y="1623910"/>
                                </a:lnTo>
                                <a:lnTo>
                                  <a:pt x="830592" y="1658848"/>
                                </a:lnTo>
                                <a:lnTo>
                                  <a:pt x="847610" y="1658848"/>
                                </a:lnTo>
                                <a:lnTo>
                                  <a:pt x="847610" y="1623910"/>
                                </a:lnTo>
                                <a:close/>
                              </a:path>
                              <a:path w="1899920" h="2049145">
                                <a:moveTo>
                                  <a:pt x="888428" y="1722894"/>
                                </a:moveTo>
                                <a:lnTo>
                                  <a:pt x="865835" y="1684947"/>
                                </a:lnTo>
                                <a:lnTo>
                                  <a:pt x="848258" y="1677924"/>
                                </a:lnTo>
                                <a:lnTo>
                                  <a:pt x="828649" y="1678178"/>
                                </a:lnTo>
                                <a:lnTo>
                                  <a:pt x="810666" y="1686013"/>
                                </a:lnTo>
                                <a:lnTo>
                                  <a:pt x="797560" y="1699653"/>
                                </a:lnTo>
                                <a:lnTo>
                                  <a:pt x="790524" y="1717205"/>
                                </a:lnTo>
                                <a:lnTo>
                                  <a:pt x="790790" y="1736775"/>
                                </a:lnTo>
                                <a:lnTo>
                                  <a:pt x="808507" y="1736775"/>
                                </a:lnTo>
                                <a:lnTo>
                                  <a:pt x="805713" y="1728825"/>
                                </a:lnTo>
                                <a:lnTo>
                                  <a:pt x="806259" y="1720126"/>
                                </a:lnTo>
                                <a:lnTo>
                                  <a:pt x="809752" y="1712518"/>
                                </a:lnTo>
                                <a:lnTo>
                                  <a:pt x="817422" y="1702206"/>
                                </a:lnTo>
                                <a:lnTo>
                                  <a:pt x="828078" y="1695856"/>
                                </a:lnTo>
                                <a:lnTo>
                                  <a:pt x="840346" y="1693951"/>
                                </a:lnTo>
                                <a:lnTo>
                                  <a:pt x="852817" y="1696986"/>
                                </a:lnTo>
                                <a:lnTo>
                                  <a:pt x="863142" y="1704632"/>
                                </a:lnTo>
                                <a:lnTo>
                                  <a:pt x="869518" y="1715274"/>
                                </a:lnTo>
                                <a:lnTo>
                                  <a:pt x="871423" y="1727530"/>
                                </a:lnTo>
                                <a:lnTo>
                                  <a:pt x="868362" y="1740001"/>
                                </a:lnTo>
                                <a:lnTo>
                                  <a:pt x="873658" y="1742706"/>
                                </a:lnTo>
                                <a:lnTo>
                                  <a:pt x="877849" y="1747050"/>
                                </a:lnTo>
                                <a:lnTo>
                                  <a:pt x="880414" y="1752346"/>
                                </a:lnTo>
                                <a:lnTo>
                                  <a:pt x="880732" y="1752904"/>
                                </a:lnTo>
                                <a:lnTo>
                                  <a:pt x="884059" y="1746732"/>
                                </a:lnTo>
                                <a:lnTo>
                                  <a:pt x="886472" y="1740192"/>
                                </a:lnTo>
                                <a:lnTo>
                                  <a:pt x="887933" y="1733372"/>
                                </a:lnTo>
                                <a:lnTo>
                                  <a:pt x="888339" y="1727530"/>
                                </a:lnTo>
                                <a:lnTo>
                                  <a:pt x="888428" y="1722894"/>
                                </a:lnTo>
                                <a:close/>
                              </a:path>
                              <a:path w="1899920" h="2049145">
                                <a:moveTo>
                                  <a:pt x="888657" y="556209"/>
                                </a:moveTo>
                                <a:lnTo>
                                  <a:pt x="871639" y="556209"/>
                                </a:lnTo>
                                <a:lnTo>
                                  <a:pt x="871639" y="591146"/>
                                </a:lnTo>
                                <a:lnTo>
                                  <a:pt x="888657" y="591146"/>
                                </a:lnTo>
                                <a:lnTo>
                                  <a:pt x="888657" y="556209"/>
                                </a:lnTo>
                                <a:close/>
                              </a:path>
                              <a:path w="1899920" h="2049145">
                                <a:moveTo>
                                  <a:pt x="917651" y="1659940"/>
                                </a:moveTo>
                                <a:lnTo>
                                  <a:pt x="905598" y="1647901"/>
                                </a:lnTo>
                                <a:lnTo>
                                  <a:pt x="880808" y="1672640"/>
                                </a:lnTo>
                                <a:lnTo>
                                  <a:pt x="892860" y="1684667"/>
                                </a:lnTo>
                                <a:lnTo>
                                  <a:pt x="917651" y="1659940"/>
                                </a:lnTo>
                                <a:close/>
                              </a:path>
                              <a:path w="1899920" h="2049145">
                                <a:moveTo>
                                  <a:pt x="929474" y="655205"/>
                                </a:moveTo>
                                <a:lnTo>
                                  <a:pt x="929081" y="651713"/>
                                </a:lnTo>
                                <a:lnTo>
                                  <a:pt x="928382" y="648296"/>
                                </a:lnTo>
                                <a:lnTo>
                                  <a:pt x="920534" y="630339"/>
                                </a:lnTo>
                                <a:lnTo>
                                  <a:pt x="916266" y="626249"/>
                                </a:lnTo>
                                <a:lnTo>
                                  <a:pt x="906881" y="617245"/>
                                </a:lnTo>
                                <a:lnTo>
                                  <a:pt x="889304" y="610222"/>
                                </a:lnTo>
                                <a:lnTo>
                                  <a:pt x="869696" y="610476"/>
                                </a:lnTo>
                                <a:lnTo>
                                  <a:pt x="851712" y="618324"/>
                                </a:lnTo>
                                <a:lnTo>
                                  <a:pt x="838606" y="631964"/>
                                </a:lnTo>
                                <a:lnTo>
                                  <a:pt x="831570" y="649516"/>
                                </a:lnTo>
                                <a:lnTo>
                                  <a:pt x="831837" y="669099"/>
                                </a:lnTo>
                                <a:lnTo>
                                  <a:pt x="849553" y="669099"/>
                                </a:lnTo>
                                <a:lnTo>
                                  <a:pt x="846759" y="661098"/>
                                </a:lnTo>
                                <a:lnTo>
                                  <a:pt x="847305" y="652411"/>
                                </a:lnTo>
                                <a:lnTo>
                                  <a:pt x="850798" y="644804"/>
                                </a:lnTo>
                                <a:lnTo>
                                  <a:pt x="858469" y="634504"/>
                                </a:lnTo>
                                <a:lnTo>
                                  <a:pt x="869124" y="628154"/>
                                </a:lnTo>
                                <a:lnTo>
                                  <a:pt x="881380" y="626249"/>
                                </a:lnTo>
                                <a:lnTo>
                                  <a:pt x="893864" y="629272"/>
                                </a:lnTo>
                                <a:lnTo>
                                  <a:pt x="904189" y="636930"/>
                                </a:lnTo>
                                <a:lnTo>
                                  <a:pt x="910564" y="647573"/>
                                </a:lnTo>
                                <a:lnTo>
                                  <a:pt x="912469" y="659815"/>
                                </a:lnTo>
                                <a:lnTo>
                                  <a:pt x="909408" y="672287"/>
                                </a:lnTo>
                                <a:lnTo>
                                  <a:pt x="914704" y="675005"/>
                                </a:lnTo>
                                <a:lnTo>
                                  <a:pt x="918895" y="679348"/>
                                </a:lnTo>
                                <a:lnTo>
                                  <a:pt x="921461" y="684631"/>
                                </a:lnTo>
                                <a:lnTo>
                                  <a:pt x="921778" y="685177"/>
                                </a:lnTo>
                                <a:lnTo>
                                  <a:pt x="925106" y="679018"/>
                                </a:lnTo>
                                <a:lnTo>
                                  <a:pt x="927519" y="672490"/>
                                </a:lnTo>
                                <a:lnTo>
                                  <a:pt x="928979" y="665683"/>
                                </a:lnTo>
                                <a:lnTo>
                                  <a:pt x="929386" y="659815"/>
                                </a:lnTo>
                                <a:lnTo>
                                  <a:pt x="929474" y="655205"/>
                                </a:lnTo>
                                <a:close/>
                              </a:path>
                              <a:path w="1899920" h="2049145">
                                <a:moveTo>
                                  <a:pt x="941679" y="1924456"/>
                                </a:moveTo>
                                <a:lnTo>
                                  <a:pt x="941362" y="1923211"/>
                                </a:lnTo>
                                <a:lnTo>
                                  <a:pt x="938504" y="1917255"/>
                                </a:lnTo>
                                <a:lnTo>
                                  <a:pt x="919670" y="1877961"/>
                                </a:lnTo>
                                <a:lnTo>
                                  <a:pt x="919670" y="1917255"/>
                                </a:lnTo>
                                <a:lnTo>
                                  <a:pt x="804240" y="1917255"/>
                                </a:lnTo>
                                <a:lnTo>
                                  <a:pt x="797864" y="1877136"/>
                                </a:lnTo>
                                <a:lnTo>
                                  <a:pt x="794054" y="1853476"/>
                                </a:lnTo>
                                <a:lnTo>
                                  <a:pt x="889127" y="1853476"/>
                                </a:lnTo>
                                <a:lnTo>
                                  <a:pt x="919670" y="1917255"/>
                                </a:lnTo>
                                <a:lnTo>
                                  <a:pt x="919670" y="1877961"/>
                                </a:lnTo>
                                <a:lnTo>
                                  <a:pt x="907935" y="1853476"/>
                                </a:lnTo>
                                <a:lnTo>
                                  <a:pt x="899795" y="1836483"/>
                                </a:lnTo>
                                <a:lnTo>
                                  <a:pt x="880960" y="1797177"/>
                                </a:lnTo>
                                <a:lnTo>
                                  <a:pt x="880960" y="1836458"/>
                                </a:lnTo>
                                <a:lnTo>
                                  <a:pt x="791324" y="1836458"/>
                                </a:lnTo>
                                <a:lnTo>
                                  <a:pt x="786980" y="1809229"/>
                                </a:lnTo>
                                <a:lnTo>
                                  <a:pt x="786980" y="1917255"/>
                                </a:lnTo>
                                <a:lnTo>
                                  <a:pt x="751293" y="1917255"/>
                                </a:lnTo>
                                <a:lnTo>
                                  <a:pt x="751293" y="1934260"/>
                                </a:lnTo>
                                <a:lnTo>
                                  <a:pt x="751293" y="1990940"/>
                                </a:lnTo>
                                <a:lnTo>
                                  <a:pt x="706513" y="1990940"/>
                                </a:lnTo>
                                <a:lnTo>
                                  <a:pt x="706513" y="1934260"/>
                                </a:lnTo>
                                <a:lnTo>
                                  <a:pt x="751293" y="1934260"/>
                                </a:lnTo>
                                <a:lnTo>
                                  <a:pt x="751293" y="1917255"/>
                                </a:lnTo>
                                <a:lnTo>
                                  <a:pt x="670763" y="1917255"/>
                                </a:lnTo>
                                <a:lnTo>
                                  <a:pt x="681012" y="1853476"/>
                                </a:lnTo>
                                <a:lnTo>
                                  <a:pt x="776795" y="1853476"/>
                                </a:lnTo>
                                <a:lnTo>
                                  <a:pt x="786980" y="1917255"/>
                                </a:lnTo>
                                <a:lnTo>
                                  <a:pt x="786980" y="1809229"/>
                                </a:lnTo>
                                <a:lnTo>
                                  <a:pt x="781151" y="1772666"/>
                                </a:lnTo>
                                <a:lnTo>
                                  <a:pt x="850328" y="1772666"/>
                                </a:lnTo>
                                <a:lnTo>
                                  <a:pt x="880960" y="1836458"/>
                                </a:lnTo>
                                <a:lnTo>
                                  <a:pt x="880960" y="1797177"/>
                                </a:lnTo>
                                <a:lnTo>
                                  <a:pt x="869226" y="1772666"/>
                                </a:lnTo>
                                <a:lnTo>
                                  <a:pt x="863396" y="1760499"/>
                                </a:lnTo>
                                <a:lnTo>
                                  <a:pt x="861999" y="1757540"/>
                                </a:lnTo>
                                <a:lnTo>
                                  <a:pt x="858964" y="1755673"/>
                                </a:lnTo>
                                <a:lnTo>
                                  <a:pt x="774153" y="1755673"/>
                                </a:lnTo>
                                <a:lnTo>
                                  <a:pt x="774153" y="1836458"/>
                                </a:lnTo>
                                <a:lnTo>
                                  <a:pt x="683666" y="1836458"/>
                                </a:lnTo>
                                <a:lnTo>
                                  <a:pt x="688009" y="1809546"/>
                                </a:lnTo>
                                <a:lnTo>
                                  <a:pt x="693928" y="1772666"/>
                                </a:lnTo>
                                <a:lnTo>
                                  <a:pt x="763892" y="1772666"/>
                                </a:lnTo>
                                <a:lnTo>
                                  <a:pt x="774153" y="1836458"/>
                                </a:lnTo>
                                <a:lnTo>
                                  <a:pt x="774153" y="1755673"/>
                                </a:lnTo>
                                <a:lnTo>
                                  <a:pt x="676656" y="1755673"/>
                                </a:lnTo>
                                <a:lnTo>
                                  <a:pt x="676656" y="1772678"/>
                                </a:lnTo>
                                <a:lnTo>
                                  <a:pt x="675424" y="1780273"/>
                                </a:lnTo>
                                <a:lnTo>
                                  <a:pt x="666483" y="1836483"/>
                                </a:lnTo>
                                <a:lnTo>
                                  <a:pt x="663765" y="1836483"/>
                                </a:lnTo>
                                <a:lnTo>
                                  <a:pt x="663765" y="1853450"/>
                                </a:lnTo>
                                <a:lnTo>
                                  <a:pt x="653503" y="1917242"/>
                                </a:lnTo>
                                <a:lnTo>
                                  <a:pt x="538137" y="1917242"/>
                                </a:lnTo>
                                <a:lnTo>
                                  <a:pt x="568769" y="1853450"/>
                                </a:lnTo>
                                <a:lnTo>
                                  <a:pt x="663765" y="1853450"/>
                                </a:lnTo>
                                <a:lnTo>
                                  <a:pt x="663765" y="1836483"/>
                                </a:lnTo>
                                <a:lnTo>
                                  <a:pt x="576922" y="1836483"/>
                                </a:lnTo>
                                <a:lnTo>
                                  <a:pt x="607479" y="1772678"/>
                                </a:lnTo>
                                <a:lnTo>
                                  <a:pt x="676656" y="1772678"/>
                                </a:lnTo>
                                <a:lnTo>
                                  <a:pt x="676656" y="1755673"/>
                                </a:lnTo>
                                <a:lnTo>
                                  <a:pt x="598843" y="1755673"/>
                                </a:lnTo>
                                <a:lnTo>
                                  <a:pt x="595820" y="1757540"/>
                                </a:lnTo>
                                <a:lnTo>
                                  <a:pt x="594423" y="1760499"/>
                                </a:lnTo>
                                <a:lnTo>
                                  <a:pt x="514972" y="1926336"/>
                                </a:lnTo>
                                <a:lnTo>
                                  <a:pt x="516763" y="1931403"/>
                                </a:lnTo>
                                <a:lnTo>
                                  <a:pt x="522122" y="1933981"/>
                                </a:lnTo>
                                <a:lnTo>
                                  <a:pt x="523367" y="1934260"/>
                                </a:lnTo>
                                <a:lnTo>
                                  <a:pt x="689571" y="1934260"/>
                                </a:lnTo>
                                <a:lnTo>
                                  <a:pt x="689571" y="1990940"/>
                                </a:lnTo>
                                <a:lnTo>
                                  <a:pt x="657148" y="1990940"/>
                                </a:lnTo>
                                <a:lnTo>
                                  <a:pt x="644271" y="1993557"/>
                                </a:lnTo>
                                <a:lnTo>
                                  <a:pt x="633742" y="2000643"/>
                                </a:lnTo>
                                <a:lnTo>
                                  <a:pt x="626643" y="2011172"/>
                                </a:lnTo>
                                <a:lnTo>
                                  <a:pt x="624039" y="2024037"/>
                                </a:lnTo>
                                <a:lnTo>
                                  <a:pt x="624039" y="2048916"/>
                                </a:lnTo>
                                <a:lnTo>
                                  <a:pt x="833856" y="2048916"/>
                                </a:lnTo>
                                <a:lnTo>
                                  <a:pt x="833856" y="2031923"/>
                                </a:lnTo>
                                <a:lnTo>
                                  <a:pt x="833856" y="2024037"/>
                                </a:lnTo>
                                <a:lnTo>
                                  <a:pt x="831215" y="2011172"/>
                                </a:lnTo>
                                <a:lnTo>
                                  <a:pt x="829030" y="2007933"/>
                                </a:lnTo>
                                <a:lnTo>
                                  <a:pt x="824103" y="2000643"/>
                                </a:lnTo>
                                <a:lnTo>
                                  <a:pt x="816749" y="1995703"/>
                                </a:lnTo>
                                <a:lnTo>
                                  <a:pt x="816749" y="2015147"/>
                                </a:lnTo>
                                <a:lnTo>
                                  <a:pt x="816749" y="2031923"/>
                                </a:lnTo>
                                <a:lnTo>
                                  <a:pt x="641057" y="2031923"/>
                                </a:lnTo>
                                <a:lnTo>
                                  <a:pt x="641057" y="2015147"/>
                                </a:lnTo>
                                <a:lnTo>
                                  <a:pt x="648208" y="2007958"/>
                                </a:lnTo>
                                <a:lnTo>
                                  <a:pt x="801979" y="2007946"/>
                                </a:lnTo>
                                <a:lnTo>
                                  <a:pt x="809523" y="2007958"/>
                                </a:lnTo>
                                <a:lnTo>
                                  <a:pt x="816749" y="2015147"/>
                                </a:lnTo>
                                <a:lnTo>
                                  <a:pt x="816749" y="1995703"/>
                                </a:lnTo>
                                <a:lnTo>
                                  <a:pt x="813574" y="1993557"/>
                                </a:lnTo>
                                <a:lnTo>
                                  <a:pt x="800658" y="1990940"/>
                                </a:lnTo>
                                <a:lnTo>
                                  <a:pt x="768324" y="1990940"/>
                                </a:lnTo>
                                <a:lnTo>
                                  <a:pt x="768324" y="1934260"/>
                                </a:lnTo>
                                <a:lnTo>
                                  <a:pt x="933196" y="1934260"/>
                                </a:lnTo>
                                <a:lnTo>
                                  <a:pt x="937869" y="1934235"/>
                                </a:lnTo>
                                <a:lnTo>
                                  <a:pt x="941679" y="1930400"/>
                                </a:lnTo>
                                <a:lnTo>
                                  <a:pt x="941679" y="1924456"/>
                                </a:lnTo>
                                <a:close/>
                              </a:path>
                              <a:path w="1899920" h="2049145">
                                <a:moveTo>
                                  <a:pt x="941679" y="1717903"/>
                                </a:moveTo>
                                <a:lnTo>
                                  <a:pt x="906691" y="1717903"/>
                                </a:lnTo>
                                <a:lnTo>
                                  <a:pt x="906691" y="1734896"/>
                                </a:lnTo>
                                <a:lnTo>
                                  <a:pt x="941679" y="1734896"/>
                                </a:lnTo>
                                <a:lnTo>
                                  <a:pt x="941679" y="1717903"/>
                                </a:lnTo>
                                <a:close/>
                              </a:path>
                              <a:path w="1899920" h="2049145">
                                <a:moveTo>
                                  <a:pt x="958697" y="592239"/>
                                </a:moveTo>
                                <a:lnTo>
                                  <a:pt x="946645" y="580199"/>
                                </a:lnTo>
                                <a:lnTo>
                                  <a:pt x="921854" y="604964"/>
                                </a:lnTo>
                                <a:lnTo>
                                  <a:pt x="933907" y="617004"/>
                                </a:lnTo>
                                <a:lnTo>
                                  <a:pt x="958697" y="592239"/>
                                </a:lnTo>
                                <a:close/>
                              </a:path>
                              <a:path w="1899920" h="2049145">
                                <a:moveTo>
                                  <a:pt x="982726" y="856754"/>
                                </a:moveTo>
                                <a:lnTo>
                                  <a:pt x="982408" y="855510"/>
                                </a:lnTo>
                                <a:lnTo>
                                  <a:pt x="981862" y="854430"/>
                                </a:lnTo>
                                <a:lnTo>
                                  <a:pt x="979525" y="849528"/>
                                </a:lnTo>
                                <a:lnTo>
                                  <a:pt x="960716" y="810272"/>
                                </a:lnTo>
                                <a:lnTo>
                                  <a:pt x="960716" y="849528"/>
                                </a:lnTo>
                                <a:lnTo>
                                  <a:pt x="845273" y="849528"/>
                                </a:lnTo>
                                <a:lnTo>
                                  <a:pt x="838911" y="809472"/>
                                </a:lnTo>
                                <a:lnTo>
                                  <a:pt x="835101" y="785787"/>
                                </a:lnTo>
                                <a:lnTo>
                                  <a:pt x="930173" y="785787"/>
                                </a:lnTo>
                                <a:lnTo>
                                  <a:pt x="960716" y="849528"/>
                                </a:lnTo>
                                <a:lnTo>
                                  <a:pt x="960716" y="810272"/>
                                </a:lnTo>
                                <a:lnTo>
                                  <a:pt x="948994" y="785787"/>
                                </a:lnTo>
                                <a:lnTo>
                                  <a:pt x="940854" y="768794"/>
                                </a:lnTo>
                                <a:lnTo>
                                  <a:pt x="922007" y="729449"/>
                                </a:lnTo>
                                <a:lnTo>
                                  <a:pt x="922007" y="768794"/>
                                </a:lnTo>
                                <a:lnTo>
                                  <a:pt x="832370" y="768794"/>
                                </a:lnTo>
                                <a:lnTo>
                                  <a:pt x="828027" y="741578"/>
                                </a:lnTo>
                                <a:lnTo>
                                  <a:pt x="828027" y="849528"/>
                                </a:lnTo>
                                <a:lnTo>
                                  <a:pt x="792340" y="849528"/>
                                </a:lnTo>
                                <a:lnTo>
                                  <a:pt x="792340" y="866533"/>
                                </a:lnTo>
                                <a:lnTo>
                                  <a:pt x="792340" y="923213"/>
                                </a:lnTo>
                                <a:lnTo>
                                  <a:pt x="747560" y="923213"/>
                                </a:lnTo>
                                <a:lnTo>
                                  <a:pt x="747560" y="866533"/>
                                </a:lnTo>
                                <a:lnTo>
                                  <a:pt x="792340" y="866533"/>
                                </a:lnTo>
                                <a:lnTo>
                                  <a:pt x="792340" y="849528"/>
                                </a:lnTo>
                                <a:lnTo>
                                  <a:pt x="711796" y="849528"/>
                                </a:lnTo>
                                <a:lnTo>
                                  <a:pt x="722058" y="785787"/>
                                </a:lnTo>
                                <a:lnTo>
                                  <a:pt x="817841" y="785787"/>
                                </a:lnTo>
                                <a:lnTo>
                                  <a:pt x="828027" y="849528"/>
                                </a:lnTo>
                                <a:lnTo>
                                  <a:pt x="828027" y="741578"/>
                                </a:lnTo>
                                <a:lnTo>
                                  <a:pt x="822185" y="704964"/>
                                </a:lnTo>
                                <a:lnTo>
                                  <a:pt x="891374" y="704964"/>
                                </a:lnTo>
                                <a:lnTo>
                                  <a:pt x="922007" y="768794"/>
                                </a:lnTo>
                                <a:lnTo>
                                  <a:pt x="922007" y="729449"/>
                                </a:lnTo>
                                <a:lnTo>
                                  <a:pt x="910285" y="704964"/>
                                </a:lnTo>
                                <a:lnTo>
                                  <a:pt x="903033" y="689825"/>
                                </a:lnTo>
                                <a:lnTo>
                                  <a:pt x="900010" y="687971"/>
                                </a:lnTo>
                                <a:lnTo>
                                  <a:pt x="815200" y="687971"/>
                                </a:lnTo>
                                <a:lnTo>
                                  <a:pt x="815200" y="768794"/>
                                </a:lnTo>
                                <a:lnTo>
                                  <a:pt x="724712" y="768794"/>
                                </a:lnTo>
                                <a:lnTo>
                                  <a:pt x="729056" y="741845"/>
                                </a:lnTo>
                                <a:lnTo>
                                  <a:pt x="734974" y="704964"/>
                                </a:lnTo>
                                <a:lnTo>
                                  <a:pt x="804938" y="704964"/>
                                </a:lnTo>
                                <a:lnTo>
                                  <a:pt x="815200" y="768794"/>
                                </a:lnTo>
                                <a:lnTo>
                                  <a:pt x="815200" y="687971"/>
                                </a:lnTo>
                                <a:lnTo>
                                  <a:pt x="717715" y="687971"/>
                                </a:lnTo>
                                <a:lnTo>
                                  <a:pt x="717715" y="704964"/>
                                </a:lnTo>
                                <a:lnTo>
                                  <a:pt x="716470" y="712584"/>
                                </a:lnTo>
                                <a:lnTo>
                                  <a:pt x="707529" y="768794"/>
                                </a:lnTo>
                                <a:lnTo>
                                  <a:pt x="704811" y="768794"/>
                                </a:lnTo>
                                <a:lnTo>
                                  <a:pt x="704811" y="785787"/>
                                </a:lnTo>
                                <a:lnTo>
                                  <a:pt x="694550" y="849528"/>
                                </a:lnTo>
                                <a:lnTo>
                                  <a:pt x="579183" y="849528"/>
                                </a:lnTo>
                                <a:lnTo>
                                  <a:pt x="609815" y="785787"/>
                                </a:lnTo>
                                <a:lnTo>
                                  <a:pt x="704811" y="785787"/>
                                </a:lnTo>
                                <a:lnTo>
                                  <a:pt x="704811" y="768794"/>
                                </a:lnTo>
                                <a:lnTo>
                                  <a:pt x="617969" y="768794"/>
                                </a:lnTo>
                                <a:lnTo>
                                  <a:pt x="648525" y="704964"/>
                                </a:lnTo>
                                <a:lnTo>
                                  <a:pt x="717715" y="704964"/>
                                </a:lnTo>
                                <a:lnTo>
                                  <a:pt x="717715" y="687971"/>
                                </a:lnTo>
                                <a:lnTo>
                                  <a:pt x="639889" y="687971"/>
                                </a:lnTo>
                                <a:lnTo>
                                  <a:pt x="636866" y="689825"/>
                                </a:lnTo>
                                <a:lnTo>
                                  <a:pt x="635469" y="692785"/>
                                </a:lnTo>
                                <a:lnTo>
                                  <a:pt x="556018" y="858621"/>
                                </a:lnTo>
                                <a:lnTo>
                                  <a:pt x="557796" y="863739"/>
                                </a:lnTo>
                                <a:lnTo>
                                  <a:pt x="563168" y="866305"/>
                                </a:lnTo>
                                <a:lnTo>
                                  <a:pt x="564413" y="866533"/>
                                </a:lnTo>
                                <a:lnTo>
                                  <a:pt x="730618" y="866533"/>
                                </a:lnTo>
                                <a:lnTo>
                                  <a:pt x="730618" y="923213"/>
                                </a:lnTo>
                                <a:lnTo>
                                  <a:pt x="698195" y="923213"/>
                                </a:lnTo>
                                <a:lnTo>
                                  <a:pt x="685317" y="925855"/>
                                </a:lnTo>
                                <a:lnTo>
                                  <a:pt x="674789" y="932954"/>
                                </a:lnTo>
                                <a:lnTo>
                                  <a:pt x="667689" y="943470"/>
                                </a:lnTo>
                                <a:lnTo>
                                  <a:pt x="665086" y="956360"/>
                                </a:lnTo>
                                <a:lnTo>
                                  <a:pt x="665086" y="981214"/>
                                </a:lnTo>
                                <a:lnTo>
                                  <a:pt x="874903" y="981214"/>
                                </a:lnTo>
                                <a:lnTo>
                                  <a:pt x="874903" y="964209"/>
                                </a:lnTo>
                                <a:lnTo>
                                  <a:pt x="874903" y="956360"/>
                                </a:lnTo>
                                <a:lnTo>
                                  <a:pt x="872261" y="943470"/>
                                </a:lnTo>
                                <a:lnTo>
                                  <a:pt x="870064" y="940219"/>
                                </a:lnTo>
                                <a:lnTo>
                                  <a:pt x="865149" y="932954"/>
                                </a:lnTo>
                                <a:lnTo>
                                  <a:pt x="857796" y="928001"/>
                                </a:lnTo>
                                <a:lnTo>
                                  <a:pt x="857796" y="947432"/>
                                </a:lnTo>
                                <a:lnTo>
                                  <a:pt x="857796" y="964209"/>
                                </a:lnTo>
                                <a:lnTo>
                                  <a:pt x="682104" y="964209"/>
                                </a:lnTo>
                                <a:lnTo>
                                  <a:pt x="682104" y="947432"/>
                                </a:lnTo>
                                <a:lnTo>
                                  <a:pt x="689254" y="940295"/>
                                </a:lnTo>
                                <a:lnTo>
                                  <a:pt x="843026" y="940231"/>
                                </a:lnTo>
                                <a:lnTo>
                                  <a:pt x="850569" y="940295"/>
                                </a:lnTo>
                                <a:lnTo>
                                  <a:pt x="857796" y="947432"/>
                                </a:lnTo>
                                <a:lnTo>
                                  <a:pt x="857796" y="928001"/>
                                </a:lnTo>
                                <a:lnTo>
                                  <a:pt x="854621" y="925855"/>
                                </a:lnTo>
                                <a:lnTo>
                                  <a:pt x="841705" y="923213"/>
                                </a:lnTo>
                                <a:lnTo>
                                  <a:pt x="809371" y="923213"/>
                                </a:lnTo>
                                <a:lnTo>
                                  <a:pt x="809371" y="866533"/>
                                </a:lnTo>
                                <a:lnTo>
                                  <a:pt x="978916" y="866533"/>
                                </a:lnTo>
                                <a:lnTo>
                                  <a:pt x="982726" y="862736"/>
                                </a:lnTo>
                                <a:lnTo>
                                  <a:pt x="982726" y="856754"/>
                                </a:lnTo>
                                <a:close/>
                              </a:path>
                              <a:path w="1899920" h="2049145">
                                <a:moveTo>
                                  <a:pt x="982726" y="650240"/>
                                </a:moveTo>
                                <a:lnTo>
                                  <a:pt x="947737" y="650240"/>
                                </a:lnTo>
                                <a:lnTo>
                                  <a:pt x="947737" y="667232"/>
                                </a:lnTo>
                                <a:lnTo>
                                  <a:pt x="982726" y="667232"/>
                                </a:lnTo>
                                <a:lnTo>
                                  <a:pt x="982726" y="650240"/>
                                </a:lnTo>
                                <a:close/>
                              </a:path>
                              <a:path w="1899920" h="2049145">
                                <a:moveTo>
                                  <a:pt x="1319720" y="1116457"/>
                                </a:moveTo>
                                <a:lnTo>
                                  <a:pt x="1294917" y="1091692"/>
                                </a:lnTo>
                                <a:lnTo>
                                  <a:pt x="1282865" y="1103731"/>
                                </a:lnTo>
                                <a:lnTo>
                                  <a:pt x="1307668" y="1128496"/>
                                </a:lnTo>
                                <a:lnTo>
                                  <a:pt x="1319720" y="1116457"/>
                                </a:lnTo>
                                <a:close/>
                              </a:path>
                              <a:path w="1899920" h="2049145">
                                <a:moveTo>
                                  <a:pt x="1360766" y="48768"/>
                                </a:moveTo>
                                <a:lnTo>
                                  <a:pt x="1335963" y="23990"/>
                                </a:lnTo>
                                <a:lnTo>
                                  <a:pt x="1323911" y="36029"/>
                                </a:lnTo>
                                <a:lnTo>
                                  <a:pt x="1348714" y="60794"/>
                                </a:lnTo>
                                <a:lnTo>
                                  <a:pt x="1360766" y="48768"/>
                                </a:lnTo>
                                <a:close/>
                              </a:path>
                              <a:path w="1899920" h="2049145">
                                <a:moveTo>
                                  <a:pt x="1370012" y="1067701"/>
                                </a:moveTo>
                                <a:lnTo>
                                  <a:pt x="1352994" y="1067701"/>
                                </a:lnTo>
                                <a:lnTo>
                                  <a:pt x="1352994" y="1102639"/>
                                </a:lnTo>
                                <a:lnTo>
                                  <a:pt x="1370012" y="1102639"/>
                                </a:lnTo>
                                <a:lnTo>
                                  <a:pt x="1370012" y="1067701"/>
                                </a:lnTo>
                                <a:close/>
                              </a:path>
                              <a:path w="1899920" h="2049145">
                                <a:moveTo>
                                  <a:pt x="1410830" y="1166685"/>
                                </a:moveTo>
                                <a:lnTo>
                                  <a:pt x="1410436" y="1163193"/>
                                </a:lnTo>
                                <a:lnTo>
                                  <a:pt x="1409738" y="1159776"/>
                                </a:lnTo>
                                <a:lnTo>
                                  <a:pt x="1401889" y="1141831"/>
                                </a:lnTo>
                                <a:lnTo>
                                  <a:pt x="1397622" y="1137742"/>
                                </a:lnTo>
                                <a:lnTo>
                                  <a:pt x="1388237" y="1128737"/>
                                </a:lnTo>
                                <a:lnTo>
                                  <a:pt x="1370660" y="1121714"/>
                                </a:lnTo>
                                <a:lnTo>
                                  <a:pt x="1351051" y="1121968"/>
                                </a:lnTo>
                                <a:lnTo>
                                  <a:pt x="1333068" y="1129804"/>
                                </a:lnTo>
                                <a:lnTo>
                                  <a:pt x="1319961" y="1143444"/>
                                </a:lnTo>
                                <a:lnTo>
                                  <a:pt x="1312926" y="1161008"/>
                                </a:lnTo>
                                <a:lnTo>
                                  <a:pt x="1313192" y="1180592"/>
                                </a:lnTo>
                                <a:lnTo>
                                  <a:pt x="1330909" y="1180592"/>
                                </a:lnTo>
                                <a:lnTo>
                                  <a:pt x="1328115" y="1172591"/>
                                </a:lnTo>
                                <a:lnTo>
                                  <a:pt x="1328661" y="1163891"/>
                                </a:lnTo>
                                <a:lnTo>
                                  <a:pt x="1332153" y="1156284"/>
                                </a:lnTo>
                                <a:lnTo>
                                  <a:pt x="1339824" y="1145984"/>
                                </a:lnTo>
                                <a:lnTo>
                                  <a:pt x="1350479" y="1139647"/>
                                </a:lnTo>
                                <a:lnTo>
                                  <a:pt x="1362748" y="1137742"/>
                                </a:lnTo>
                                <a:lnTo>
                                  <a:pt x="1375219" y="1140764"/>
                                </a:lnTo>
                                <a:lnTo>
                                  <a:pt x="1385544" y="1148422"/>
                                </a:lnTo>
                                <a:lnTo>
                                  <a:pt x="1391920" y="1159065"/>
                                </a:lnTo>
                                <a:lnTo>
                                  <a:pt x="1393825" y="1171308"/>
                                </a:lnTo>
                                <a:lnTo>
                                  <a:pt x="1390777" y="1183767"/>
                                </a:lnTo>
                                <a:lnTo>
                                  <a:pt x="1396060" y="1186484"/>
                                </a:lnTo>
                                <a:lnTo>
                                  <a:pt x="1400251" y="1190840"/>
                                </a:lnTo>
                                <a:lnTo>
                                  <a:pt x="1402816" y="1196111"/>
                                </a:lnTo>
                                <a:lnTo>
                                  <a:pt x="1403134" y="1196657"/>
                                </a:lnTo>
                                <a:lnTo>
                                  <a:pt x="1406461" y="1190498"/>
                                </a:lnTo>
                                <a:lnTo>
                                  <a:pt x="1408874" y="1183970"/>
                                </a:lnTo>
                                <a:lnTo>
                                  <a:pt x="1410335" y="1177175"/>
                                </a:lnTo>
                                <a:lnTo>
                                  <a:pt x="1410754" y="1171308"/>
                                </a:lnTo>
                                <a:lnTo>
                                  <a:pt x="1410830" y="1166685"/>
                                </a:lnTo>
                                <a:close/>
                              </a:path>
                              <a:path w="1899920" h="2049145">
                                <a:moveTo>
                                  <a:pt x="1411058" y="0"/>
                                </a:moveTo>
                                <a:lnTo>
                                  <a:pt x="1394040" y="0"/>
                                </a:lnTo>
                                <a:lnTo>
                                  <a:pt x="1394040" y="34937"/>
                                </a:lnTo>
                                <a:lnTo>
                                  <a:pt x="1411058" y="34937"/>
                                </a:lnTo>
                                <a:lnTo>
                                  <a:pt x="1411058" y="0"/>
                                </a:lnTo>
                                <a:close/>
                              </a:path>
                              <a:path w="1899920" h="2049145">
                                <a:moveTo>
                                  <a:pt x="1440053" y="1103731"/>
                                </a:moveTo>
                                <a:lnTo>
                                  <a:pt x="1428013" y="1091692"/>
                                </a:lnTo>
                                <a:lnTo>
                                  <a:pt x="1403210" y="1116457"/>
                                </a:lnTo>
                                <a:lnTo>
                                  <a:pt x="1415262" y="1128496"/>
                                </a:lnTo>
                                <a:lnTo>
                                  <a:pt x="1440053" y="1103731"/>
                                </a:lnTo>
                                <a:close/>
                              </a:path>
                              <a:path w="1899920" h="2049145">
                                <a:moveTo>
                                  <a:pt x="1451876" y="98996"/>
                                </a:moveTo>
                                <a:lnTo>
                                  <a:pt x="1451483" y="95504"/>
                                </a:lnTo>
                                <a:lnTo>
                                  <a:pt x="1450784" y="92087"/>
                                </a:lnTo>
                                <a:lnTo>
                                  <a:pt x="1442935" y="74129"/>
                                </a:lnTo>
                                <a:lnTo>
                                  <a:pt x="1438668" y="70040"/>
                                </a:lnTo>
                                <a:lnTo>
                                  <a:pt x="1429283" y="61036"/>
                                </a:lnTo>
                                <a:lnTo>
                                  <a:pt x="1411706" y="54013"/>
                                </a:lnTo>
                                <a:lnTo>
                                  <a:pt x="1392097" y="54279"/>
                                </a:lnTo>
                                <a:lnTo>
                                  <a:pt x="1374114" y="62115"/>
                                </a:lnTo>
                                <a:lnTo>
                                  <a:pt x="1361008" y="75755"/>
                                </a:lnTo>
                                <a:lnTo>
                                  <a:pt x="1353972" y="93306"/>
                                </a:lnTo>
                                <a:lnTo>
                                  <a:pt x="1354239" y="112890"/>
                                </a:lnTo>
                                <a:lnTo>
                                  <a:pt x="1371955" y="112890"/>
                                </a:lnTo>
                                <a:lnTo>
                                  <a:pt x="1369161" y="104889"/>
                                </a:lnTo>
                                <a:lnTo>
                                  <a:pt x="1369707" y="96202"/>
                                </a:lnTo>
                                <a:lnTo>
                                  <a:pt x="1373200" y="88595"/>
                                </a:lnTo>
                                <a:lnTo>
                                  <a:pt x="1380871" y="78295"/>
                                </a:lnTo>
                                <a:lnTo>
                                  <a:pt x="1391526" y="71945"/>
                                </a:lnTo>
                                <a:lnTo>
                                  <a:pt x="1403794" y="70040"/>
                                </a:lnTo>
                                <a:lnTo>
                                  <a:pt x="1416265" y="73063"/>
                                </a:lnTo>
                                <a:lnTo>
                                  <a:pt x="1426591" y="80721"/>
                                </a:lnTo>
                                <a:lnTo>
                                  <a:pt x="1432966" y="91363"/>
                                </a:lnTo>
                                <a:lnTo>
                                  <a:pt x="1434871" y="103606"/>
                                </a:lnTo>
                                <a:lnTo>
                                  <a:pt x="1431823" y="116078"/>
                                </a:lnTo>
                                <a:lnTo>
                                  <a:pt x="1437106" y="118795"/>
                                </a:lnTo>
                                <a:lnTo>
                                  <a:pt x="1441297" y="123139"/>
                                </a:lnTo>
                                <a:lnTo>
                                  <a:pt x="1443863" y="128422"/>
                                </a:lnTo>
                                <a:lnTo>
                                  <a:pt x="1444180" y="128968"/>
                                </a:lnTo>
                                <a:lnTo>
                                  <a:pt x="1447507" y="122809"/>
                                </a:lnTo>
                                <a:lnTo>
                                  <a:pt x="1449920" y="116281"/>
                                </a:lnTo>
                                <a:lnTo>
                                  <a:pt x="1451381" y="109474"/>
                                </a:lnTo>
                                <a:lnTo>
                                  <a:pt x="1451787" y="103606"/>
                                </a:lnTo>
                                <a:lnTo>
                                  <a:pt x="1451876" y="98996"/>
                                </a:lnTo>
                                <a:close/>
                              </a:path>
                              <a:path w="1899920" h="2049145">
                                <a:moveTo>
                                  <a:pt x="1464081" y="1368247"/>
                                </a:moveTo>
                                <a:lnTo>
                                  <a:pt x="1463763" y="1367002"/>
                                </a:lnTo>
                                <a:lnTo>
                                  <a:pt x="1463217" y="1365910"/>
                                </a:lnTo>
                                <a:lnTo>
                                  <a:pt x="1460881" y="1361020"/>
                                </a:lnTo>
                                <a:lnTo>
                                  <a:pt x="1442085" y="1321790"/>
                                </a:lnTo>
                                <a:lnTo>
                                  <a:pt x="1442085" y="1361020"/>
                                </a:lnTo>
                                <a:lnTo>
                                  <a:pt x="1326642" y="1361020"/>
                                </a:lnTo>
                                <a:lnTo>
                                  <a:pt x="1320266" y="1320965"/>
                                </a:lnTo>
                                <a:lnTo>
                                  <a:pt x="1316456" y="1297279"/>
                                </a:lnTo>
                                <a:lnTo>
                                  <a:pt x="1411528" y="1297279"/>
                                </a:lnTo>
                                <a:lnTo>
                                  <a:pt x="1442085" y="1361020"/>
                                </a:lnTo>
                                <a:lnTo>
                                  <a:pt x="1442085" y="1321790"/>
                                </a:lnTo>
                                <a:lnTo>
                                  <a:pt x="1430350" y="1297279"/>
                                </a:lnTo>
                                <a:lnTo>
                                  <a:pt x="1422209" y="1280274"/>
                                </a:lnTo>
                                <a:lnTo>
                                  <a:pt x="1403362" y="1240917"/>
                                </a:lnTo>
                                <a:lnTo>
                                  <a:pt x="1403362" y="1280274"/>
                                </a:lnTo>
                                <a:lnTo>
                                  <a:pt x="1313738" y="1280274"/>
                                </a:lnTo>
                                <a:lnTo>
                                  <a:pt x="1309382" y="1252982"/>
                                </a:lnTo>
                                <a:lnTo>
                                  <a:pt x="1309382" y="1361020"/>
                                </a:lnTo>
                                <a:lnTo>
                                  <a:pt x="1273695" y="1361020"/>
                                </a:lnTo>
                                <a:lnTo>
                                  <a:pt x="1273695" y="1378026"/>
                                </a:lnTo>
                                <a:lnTo>
                                  <a:pt x="1273695" y="1434706"/>
                                </a:lnTo>
                                <a:lnTo>
                                  <a:pt x="1228915" y="1434706"/>
                                </a:lnTo>
                                <a:lnTo>
                                  <a:pt x="1228915" y="1378026"/>
                                </a:lnTo>
                                <a:lnTo>
                                  <a:pt x="1273695" y="1378026"/>
                                </a:lnTo>
                                <a:lnTo>
                                  <a:pt x="1273695" y="1361020"/>
                                </a:lnTo>
                                <a:lnTo>
                                  <a:pt x="1193165" y="1361020"/>
                                </a:lnTo>
                                <a:lnTo>
                                  <a:pt x="1203426" y="1297279"/>
                                </a:lnTo>
                                <a:lnTo>
                                  <a:pt x="1299197" y="1297279"/>
                                </a:lnTo>
                                <a:lnTo>
                                  <a:pt x="1309382" y="1361020"/>
                                </a:lnTo>
                                <a:lnTo>
                                  <a:pt x="1309382" y="1252982"/>
                                </a:lnTo>
                                <a:lnTo>
                                  <a:pt x="1303553" y="1216456"/>
                                </a:lnTo>
                                <a:lnTo>
                                  <a:pt x="1372730" y="1216456"/>
                                </a:lnTo>
                                <a:lnTo>
                                  <a:pt x="1403362" y="1280274"/>
                                </a:lnTo>
                                <a:lnTo>
                                  <a:pt x="1403362" y="1240917"/>
                                </a:lnTo>
                                <a:lnTo>
                                  <a:pt x="1391653" y="1216456"/>
                                </a:lnTo>
                                <a:lnTo>
                                  <a:pt x="1384401" y="1201318"/>
                                </a:lnTo>
                                <a:lnTo>
                                  <a:pt x="1381366" y="1199451"/>
                                </a:lnTo>
                                <a:lnTo>
                                  <a:pt x="1296555" y="1199451"/>
                                </a:lnTo>
                                <a:lnTo>
                                  <a:pt x="1296555" y="1280274"/>
                                </a:lnTo>
                                <a:lnTo>
                                  <a:pt x="1206068" y="1280274"/>
                                </a:lnTo>
                                <a:lnTo>
                                  <a:pt x="1210411" y="1253337"/>
                                </a:lnTo>
                                <a:lnTo>
                                  <a:pt x="1216329" y="1216456"/>
                                </a:lnTo>
                                <a:lnTo>
                                  <a:pt x="1286294" y="1216456"/>
                                </a:lnTo>
                                <a:lnTo>
                                  <a:pt x="1296555" y="1280274"/>
                                </a:lnTo>
                                <a:lnTo>
                                  <a:pt x="1296555" y="1199451"/>
                                </a:lnTo>
                                <a:lnTo>
                                  <a:pt x="1199070" y="1199451"/>
                                </a:lnTo>
                                <a:lnTo>
                                  <a:pt x="1199070" y="1216456"/>
                                </a:lnTo>
                                <a:lnTo>
                                  <a:pt x="1197825" y="1224064"/>
                                </a:lnTo>
                                <a:lnTo>
                                  <a:pt x="1188885" y="1280274"/>
                                </a:lnTo>
                                <a:lnTo>
                                  <a:pt x="1186167" y="1280274"/>
                                </a:lnTo>
                                <a:lnTo>
                                  <a:pt x="1186167" y="1297279"/>
                                </a:lnTo>
                                <a:lnTo>
                                  <a:pt x="1175905" y="1361020"/>
                                </a:lnTo>
                                <a:lnTo>
                                  <a:pt x="1060538" y="1361020"/>
                                </a:lnTo>
                                <a:lnTo>
                                  <a:pt x="1091171" y="1297279"/>
                                </a:lnTo>
                                <a:lnTo>
                                  <a:pt x="1186167" y="1297279"/>
                                </a:lnTo>
                                <a:lnTo>
                                  <a:pt x="1186167" y="1280274"/>
                                </a:lnTo>
                                <a:lnTo>
                                  <a:pt x="1099324" y="1280274"/>
                                </a:lnTo>
                                <a:lnTo>
                                  <a:pt x="1129880" y="1216456"/>
                                </a:lnTo>
                                <a:lnTo>
                                  <a:pt x="1199070" y="1216456"/>
                                </a:lnTo>
                                <a:lnTo>
                                  <a:pt x="1199070" y="1199451"/>
                                </a:lnTo>
                                <a:lnTo>
                                  <a:pt x="1121257" y="1199451"/>
                                </a:lnTo>
                                <a:lnTo>
                                  <a:pt x="1118222" y="1201318"/>
                                </a:lnTo>
                                <a:lnTo>
                                  <a:pt x="1037374" y="1370101"/>
                                </a:lnTo>
                                <a:lnTo>
                                  <a:pt x="1039164" y="1375232"/>
                                </a:lnTo>
                                <a:lnTo>
                                  <a:pt x="1044524" y="1377797"/>
                                </a:lnTo>
                                <a:lnTo>
                                  <a:pt x="1045768" y="1378026"/>
                                </a:lnTo>
                                <a:lnTo>
                                  <a:pt x="1211973" y="1378026"/>
                                </a:lnTo>
                                <a:lnTo>
                                  <a:pt x="1211973" y="1434706"/>
                                </a:lnTo>
                                <a:lnTo>
                                  <a:pt x="1179550" y="1434706"/>
                                </a:lnTo>
                                <a:lnTo>
                                  <a:pt x="1166672" y="1437335"/>
                                </a:lnTo>
                                <a:lnTo>
                                  <a:pt x="1156144" y="1444434"/>
                                </a:lnTo>
                                <a:lnTo>
                                  <a:pt x="1149045" y="1454950"/>
                                </a:lnTo>
                                <a:lnTo>
                                  <a:pt x="1146441" y="1467853"/>
                                </a:lnTo>
                                <a:lnTo>
                                  <a:pt x="1146441" y="1492694"/>
                                </a:lnTo>
                                <a:lnTo>
                                  <a:pt x="1356258" y="1492694"/>
                                </a:lnTo>
                                <a:lnTo>
                                  <a:pt x="1356258" y="1475701"/>
                                </a:lnTo>
                                <a:lnTo>
                                  <a:pt x="1356258" y="1467853"/>
                                </a:lnTo>
                                <a:lnTo>
                                  <a:pt x="1353616" y="1454950"/>
                                </a:lnTo>
                                <a:lnTo>
                                  <a:pt x="1351419" y="1451711"/>
                                </a:lnTo>
                                <a:lnTo>
                                  <a:pt x="1346504" y="1444434"/>
                                </a:lnTo>
                                <a:lnTo>
                                  <a:pt x="1339151" y="1439481"/>
                                </a:lnTo>
                                <a:lnTo>
                                  <a:pt x="1339151" y="1458925"/>
                                </a:lnTo>
                                <a:lnTo>
                                  <a:pt x="1339151" y="1475701"/>
                                </a:lnTo>
                                <a:lnTo>
                                  <a:pt x="1163459" y="1475701"/>
                                </a:lnTo>
                                <a:lnTo>
                                  <a:pt x="1163459" y="1458925"/>
                                </a:lnTo>
                                <a:lnTo>
                                  <a:pt x="1170609" y="1451787"/>
                                </a:lnTo>
                                <a:lnTo>
                                  <a:pt x="1324381" y="1451724"/>
                                </a:lnTo>
                                <a:lnTo>
                                  <a:pt x="1331925" y="1451787"/>
                                </a:lnTo>
                                <a:lnTo>
                                  <a:pt x="1339151" y="1458925"/>
                                </a:lnTo>
                                <a:lnTo>
                                  <a:pt x="1339151" y="1439481"/>
                                </a:lnTo>
                                <a:lnTo>
                                  <a:pt x="1335976" y="1437335"/>
                                </a:lnTo>
                                <a:lnTo>
                                  <a:pt x="1323060" y="1434706"/>
                                </a:lnTo>
                                <a:lnTo>
                                  <a:pt x="1290726" y="1434706"/>
                                </a:lnTo>
                                <a:lnTo>
                                  <a:pt x="1290726" y="1378026"/>
                                </a:lnTo>
                                <a:lnTo>
                                  <a:pt x="1460271" y="1378026"/>
                                </a:lnTo>
                                <a:lnTo>
                                  <a:pt x="1464081" y="1374216"/>
                                </a:lnTo>
                                <a:lnTo>
                                  <a:pt x="1464081" y="1368247"/>
                                </a:lnTo>
                                <a:close/>
                              </a:path>
                              <a:path w="1899920" h="2049145">
                                <a:moveTo>
                                  <a:pt x="1464081" y="1161719"/>
                                </a:moveTo>
                                <a:lnTo>
                                  <a:pt x="1429092" y="1161719"/>
                                </a:lnTo>
                                <a:lnTo>
                                  <a:pt x="1429092" y="1178725"/>
                                </a:lnTo>
                                <a:lnTo>
                                  <a:pt x="1464081" y="1178725"/>
                                </a:lnTo>
                                <a:lnTo>
                                  <a:pt x="1464081" y="1161719"/>
                                </a:lnTo>
                                <a:close/>
                              </a:path>
                              <a:path w="1899920" h="2049145">
                                <a:moveTo>
                                  <a:pt x="1481099" y="36029"/>
                                </a:moveTo>
                                <a:lnTo>
                                  <a:pt x="1469059" y="23990"/>
                                </a:lnTo>
                                <a:lnTo>
                                  <a:pt x="1444256" y="48768"/>
                                </a:lnTo>
                                <a:lnTo>
                                  <a:pt x="1456309" y="60794"/>
                                </a:lnTo>
                                <a:lnTo>
                                  <a:pt x="1481099" y="36029"/>
                                </a:lnTo>
                                <a:close/>
                              </a:path>
                              <a:path w="1899920" h="2049145">
                                <a:moveTo>
                                  <a:pt x="1505127" y="300545"/>
                                </a:moveTo>
                                <a:lnTo>
                                  <a:pt x="1504810" y="299300"/>
                                </a:lnTo>
                                <a:lnTo>
                                  <a:pt x="1504264" y="298221"/>
                                </a:lnTo>
                                <a:lnTo>
                                  <a:pt x="1501927" y="293331"/>
                                </a:lnTo>
                                <a:lnTo>
                                  <a:pt x="1483118" y="254063"/>
                                </a:lnTo>
                                <a:lnTo>
                                  <a:pt x="1483118" y="293331"/>
                                </a:lnTo>
                                <a:lnTo>
                                  <a:pt x="1367688" y="293331"/>
                                </a:lnTo>
                                <a:lnTo>
                                  <a:pt x="1361313" y="253263"/>
                                </a:lnTo>
                                <a:lnTo>
                                  <a:pt x="1357503" y="229577"/>
                                </a:lnTo>
                                <a:lnTo>
                                  <a:pt x="1452575" y="229577"/>
                                </a:lnTo>
                                <a:lnTo>
                                  <a:pt x="1483118" y="293331"/>
                                </a:lnTo>
                                <a:lnTo>
                                  <a:pt x="1483118" y="254063"/>
                                </a:lnTo>
                                <a:lnTo>
                                  <a:pt x="1471396" y="229577"/>
                                </a:lnTo>
                                <a:lnTo>
                                  <a:pt x="1463255" y="212585"/>
                                </a:lnTo>
                                <a:lnTo>
                                  <a:pt x="1444409" y="173240"/>
                                </a:lnTo>
                                <a:lnTo>
                                  <a:pt x="1444409" y="212585"/>
                                </a:lnTo>
                                <a:lnTo>
                                  <a:pt x="1354772" y="212585"/>
                                </a:lnTo>
                                <a:lnTo>
                                  <a:pt x="1350429" y="185343"/>
                                </a:lnTo>
                                <a:lnTo>
                                  <a:pt x="1350429" y="293331"/>
                                </a:lnTo>
                                <a:lnTo>
                                  <a:pt x="1314742" y="293331"/>
                                </a:lnTo>
                                <a:lnTo>
                                  <a:pt x="1314742" y="310324"/>
                                </a:lnTo>
                                <a:lnTo>
                                  <a:pt x="1314742" y="367004"/>
                                </a:lnTo>
                                <a:lnTo>
                                  <a:pt x="1269961" y="367004"/>
                                </a:lnTo>
                                <a:lnTo>
                                  <a:pt x="1269961" y="310324"/>
                                </a:lnTo>
                                <a:lnTo>
                                  <a:pt x="1314742" y="310324"/>
                                </a:lnTo>
                                <a:lnTo>
                                  <a:pt x="1314742" y="293331"/>
                                </a:lnTo>
                                <a:lnTo>
                                  <a:pt x="1234211" y="293331"/>
                                </a:lnTo>
                                <a:lnTo>
                                  <a:pt x="1244473" y="229577"/>
                                </a:lnTo>
                                <a:lnTo>
                                  <a:pt x="1340243" y="229577"/>
                                </a:lnTo>
                                <a:lnTo>
                                  <a:pt x="1350429" y="293331"/>
                                </a:lnTo>
                                <a:lnTo>
                                  <a:pt x="1350429" y="185343"/>
                                </a:lnTo>
                                <a:lnTo>
                                  <a:pt x="1344599" y="148755"/>
                                </a:lnTo>
                                <a:lnTo>
                                  <a:pt x="1413776" y="148755"/>
                                </a:lnTo>
                                <a:lnTo>
                                  <a:pt x="1444409" y="212585"/>
                                </a:lnTo>
                                <a:lnTo>
                                  <a:pt x="1444409" y="173240"/>
                                </a:lnTo>
                                <a:lnTo>
                                  <a:pt x="1432687" y="148755"/>
                                </a:lnTo>
                                <a:lnTo>
                                  <a:pt x="1425448" y="133616"/>
                                </a:lnTo>
                                <a:lnTo>
                                  <a:pt x="1422412" y="131762"/>
                                </a:lnTo>
                                <a:lnTo>
                                  <a:pt x="1337602" y="131762"/>
                                </a:lnTo>
                                <a:lnTo>
                                  <a:pt x="1337602" y="212585"/>
                                </a:lnTo>
                                <a:lnTo>
                                  <a:pt x="1247114" y="212585"/>
                                </a:lnTo>
                                <a:lnTo>
                                  <a:pt x="1251458" y="185635"/>
                                </a:lnTo>
                                <a:lnTo>
                                  <a:pt x="1257376" y="148755"/>
                                </a:lnTo>
                                <a:lnTo>
                                  <a:pt x="1327340" y="148755"/>
                                </a:lnTo>
                                <a:lnTo>
                                  <a:pt x="1337602" y="212585"/>
                                </a:lnTo>
                                <a:lnTo>
                                  <a:pt x="1337602" y="131762"/>
                                </a:lnTo>
                                <a:lnTo>
                                  <a:pt x="1240116" y="131762"/>
                                </a:lnTo>
                                <a:lnTo>
                                  <a:pt x="1240116" y="148755"/>
                                </a:lnTo>
                                <a:lnTo>
                                  <a:pt x="1238872" y="156375"/>
                                </a:lnTo>
                                <a:lnTo>
                                  <a:pt x="1229931" y="212585"/>
                                </a:lnTo>
                                <a:lnTo>
                                  <a:pt x="1227213" y="212585"/>
                                </a:lnTo>
                                <a:lnTo>
                                  <a:pt x="1227213" y="229577"/>
                                </a:lnTo>
                                <a:lnTo>
                                  <a:pt x="1216952" y="293331"/>
                                </a:lnTo>
                                <a:lnTo>
                                  <a:pt x="1101585" y="293331"/>
                                </a:lnTo>
                                <a:lnTo>
                                  <a:pt x="1132217" y="229577"/>
                                </a:lnTo>
                                <a:lnTo>
                                  <a:pt x="1227213" y="229577"/>
                                </a:lnTo>
                                <a:lnTo>
                                  <a:pt x="1227213" y="212585"/>
                                </a:lnTo>
                                <a:lnTo>
                                  <a:pt x="1140371" y="212585"/>
                                </a:lnTo>
                                <a:lnTo>
                                  <a:pt x="1170927" y="148755"/>
                                </a:lnTo>
                                <a:lnTo>
                                  <a:pt x="1240116" y="148755"/>
                                </a:lnTo>
                                <a:lnTo>
                                  <a:pt x="1240116" y="131762"/>
                                </a:lnTo>
                                <a:lnTo>
                                  <a:pt x="1162304" y="131762"/>
                                </a:lnTo>
                                <a:lnTo>
                                  <a:pt x="1159268" y="133616"/>
                                </a:lnTo>
                                <a:lnTo>
                                  <a:pt x="1157871" y="136575"/>
                                </a:lnTo>
                                <a:lnTo>
                                  <a:pt x="1078420" y="302412"/>
                                </a:lnTo>
                                <a:lnTo>
                                  <a:pt x="1080211" y="307530"/>
                                </a:lnTo>
                                <a:lnTo>
                                  <a:pt x="1085570" y="310095"/>
                                </a:lnTo>
                                <a:lnTo>
                                  <a:pt x="1086815" y="310324"/>
                                </a:lnTo>
                                <a:lnTo>
                                  <a:pt x="1253020" y="310324"/>
                                </a:lnTo>
                                <a:lnTo>
                                  <a:pt x="1253020" y="367004"/>
                                </a:lnTo>
                                <a:lnTo>
                                  <a:pt x="1220597" y="367004"/>
                                </a:lnTo>
                                <a:lnTo>
                                  <a:pt x="1207719" y="369646"/>
                                </a:lnTo>
                                <a:lnTo>
                                  <a:pt x="1197190" y="376745"/>
                                </a:lnTo>
                                <a:lnTo>
                                  <a:pt x="1190091" y="387261"/>
                                </a:lnTo>
                                <a:lnTo>
                                  <a:pt x="1187488" y="400151"/>
                                </a:lnTo>
                                <a:lnTo>
                                  <a:pt x="1187488" y="425005"/>
                                </a:lnTo>
                                <a:lnTo>
                                  <a:pt x="1397304" y="425005"/>
                                </a:lnTo>
                                <a:lnTo>
                                  <a:pt x="1397304" y="408000"/>
                                </a:lnTo>
                                <a:lnTo>
                                  <a:pt x="1397304" y="400151"/>
                                </a:lnTo>
                                <a:lnTo>
                                  <a:pt x="1394663" y="387261"/>
                                </a:lnTo>
                                <a:lnTo>
                                  <a:pt x="1392466" y="384009"/>
                                </a:lnTo>
                                <a:lnTo>
                                  <a:pt x="1387551" y="376745"/>
                                </a:lnTo>
                                <a:lnTo>
                                  <a:pt x="1380197" y="371792"/>
                                </a:lnTo>
                                <a:lnTo>
                                  <a:pt x="1380197" y="391223"/>
                                </a:lnTo>
                                <a:lnTo>
                                  <a:pt x="1380197" y="408000"/>
                                </a:lnTo>
                                <a:lnTo>
                                  <a:pt x="1204506" y="408000"/>
                                </a:lnTo>
                                <a:lnTo>
                                  <a:pt x="1204506" y="391223"/>
                                </a:lnTo>
                                <a:lnTo>
                                  <a:pt x="1211656" y="384086"/>
                                </a:lnTo>
                                <a:lnTo>
                                  <a:pt x="1365427" y="384022"/>
                                </a:lnTo>
                                <a:lnTo>
                                  <a:pt x="1372971" y="384086"/>
                                </a:lnTo>
                                <a:lnTo>
                                  <a:pt x="1380197" y="391223"/>
                                </a:lnTo>
                                <a:lnTo>
                                  <a:pt x="1380197" y="371792"/>
                                </a:lnTo>
                                <a:lnTo>
                                  <a:pt x="1377022" y="369646"/>
                                </a:lnTo>
                                <a:lnTo>
                                  <a:pt x="1364107" y="367004"/>
                                </a:lnTo>
                                <a:lnTo>
                                  <a:pt x="1331772" y="367004"/>
                                </a:lnTo>
                                <a:lnTo>
                                  <a:pt x="1331772" y="310324"/>
                                </a:lnTo>
                                <a:lnTo>
                                  <a:pt x="1501317" y="310324"/>
                                </a:lnTo>
                                <a:lnTo>
                                  <a:pt x="1505127" y="306527"/>
                                </a:lnTo>
                                <a:lnTo>
                                  <a:pt x="1505127" y="300545"/>
                                </a:lnTo>
                                <a:close/>
                              </a:path>
                              <a:path w="1899920" h="2049145">
                                <a:moveTo>
                                  <a:pt x="1505127" y="94030"/>
                                </a:moveTo>
                                <a:lnTo>
                                  <a:pt x="1470139" y="94030"/>
                                </a:lnTo>
                                <a:lnTo>
                                  <a:pt x="1470139" y="111023"/>
                                </a:lnTo>
                                <a:lnTo>
                                  <a:pt x="1505127" y="111023"/>
                                </a:lnTo>
                                <a:lnTo>
                                  <a:pt x="1505127" y="94030"/>
                                </a:lnTo>
                                <a:close/>
                              </a:path>
                              <a:path w="1899920" h="2049145">
                                <a:moveTo>
                                  <a:pt x="1715249" y="1672640"/>
                                </a:moveTo>
                                <a:lnTo>
                                  <a:pt x="1690458" y="1647901"/>
                                </a:lnTo>
                                <a:lnTo>
                                  <a:pt x="1678406" y="1659940"/>
                                </a:lnTo>
                                <a:lnTo>
                                  <a:pt x="1703197" y="1684667"/>
                                </a:lnTo>
                                <a:lnTo>
                                  <a:pt x="1715249" y="1672640"/>
                                </a:lnTo>
                                <a:close/>
                              </a:path>
                              <a:path w="1899920" h="2049145">
                                <a:moveTo>
                                  <a:pt x="1755368" y="604964"/>
                                </a:moveTo>
                                <a:lnTo>
                                  <a:pt x="1730565" y="580199"/>
                                </a:lnTo>
                                <a:lnTo>
                                  <a:pt x="1718513" y="592239"/>
                                </a:lnTo>
                                <a:lnTo>
                                  <a:pt x="1743316" y="617004"/>
                                </a:lnTo>
                                <a:lnTo>
                                  <a:pt x="1755368" y="604964"/>
                                </a:lnTo>
                                <a:close/>
                              </a:path>
                              <a:path w="1899920" h="2049145">
                                <a:moveTo>
                                  <a:pt x="1765554" y="1623910"/>
                                </a:moveTo>
                                <a:lnTo>
                                  <a:pt x="1748523" y="1623910"/>
                                </a:lnTo>
                                <a:lnTo>
                                  <a:pt x="1748523" y="1658848"/>
                                </a:lnTo>
                                <a:lnTo>
                                  <a:pt x="1765554" y="1658848"/>
                                </a:lnTo>
                                <a:lnTo>
                                  <a:pt x="1765554" y="1623910"/>
                                </a:lnTo>
                                <a:close/>
                              </a:path>
                              <a:path w="1899920" h="2049145">
                                <a:moveTo>
                                  <a:pt x="1805660" y="556209"/>
                                </a:moveTo>
                                <a:lnTo>
                                  <a:pt x="1788642" y="556209"/>
                                </a:lnTo>
                                <a:lnTo>
                                  <a:pt x="1788642" y="591146"/>
                                </a:lnTo>
                                <a:lnTo>
                                  <a:pt x="1805660" y="591146"/>
                                </a:lnTo>
                                <a:lnTo>
                                  <a:pt x="1805660" y="556209"/>
                                </a:lnTo>
                                <a:close/>
                              </a:path>
                              <a:path w="1899920" h="2049145">
                                <a:moveTo>
                                  <a:pt x="1806359" y="1722894"/>
                                </a:moveTo>
                                <a:lnTo>
                                  <a:pt x="1805978" y="1719414"/>
                                </a:lnTo>
                                <a:lnTo>
                                  <a:pt x="1805279" y="1715960"/>
                                </a:lnTo>
                                <a:lnTo>
                                  <a:pt x="1797431" y="1698028"/>
                                </a:lnTo>
                                <a:lnTo>
                                  <a:pt x="1793163" y="1693951"/>
                                </a:lnTo>
                                <a:lnTo>
                                  <a:pt x="1783765" y="1684947"/>
                                </a:lnTo>
                                <a:lnTo>
                                  <a:pt x="1766189" y="1677924"/>
                                </a:lnTo>
                                <a:lnTo>
                                  <a:pt x="1746580" y="1678178"/>
                                </a:lnTo>
                                <a:lnTo>
                                  <a:pt x="1728609" y="1686013"/>
                                </a:lnTo>
                                <a:lnTo>
                                  <a:pt x="1715490" y="1699653"/>
                                </a:lnTo>
                                <a:lnTo>
                                  <a:pt x="1708454" y="1717205"/>
                                </a:lnTo>
                                <a:lnTo>
                                  <a:pt x="1708721" y="1736775"/>
                                </a:lnTo>
                                <a:lnTo>
                                  <a:pt x="1726450" y="1736775"/>
                                </a:lnTo>
                                <a:lnTo>
                                  <a:pt x="1723644" y="1728825"/>
                                </a:lnTo>
                                <a:lnTo>
                                  <a:pt x="1724190" y="1720126"/>
                                </a:lnTo>
                                <a:lnTo>
                                  <a:pt x="1727695" y="1712518"/>
                                </a:lnTo>
                                <a:lnTo>
                                  <a:pt x="1735353" y="1702206"/>
                                </a:lnTo>
                                <a:lnTo>
                                  <a:pt x="1746021" y="1695856"/>
                                </a:lnTo>
                                <a:lnTo>
                                  <a:pt x="1758276" y="1693951"/>
                                </a:lnTo>
                                <a:lnTo>
                                  <a:pt x="1770761" y="1696986"/>
                                </a:lnTo>
                                <a:lnTo>
                                  <a:pt x="1781073" y="1704632"/>
                                </a:lnTo>
                                <a:lnTo>
                                  <a:pt x="1787448" y="1715274"/>
                                </a:lnTo>
                                <a:lnTo>
                                  <a:pt x="1789366" y="1727530"/>
                                </a:lnTo>
                                <a:lnTo>
                                  <a:pt x="1786305" y="1740001"/>
                                </a:lnTo>
                                <a:lnTo>
                                  <a:pt x="1791589" y="1742706"/>
                                </a:lnTo>
                                <a:lnTo>
                                  <a:pt x="1795792" y="1747050"/>
                                </a:lnTo>
                                <a:lnTo>
                                  <a:pt x="1798358" y="1752346"/>
                                </a:lnTo>
                                <a:lnTo>
                                  <a:pt x="1798662" y="1752904"/>
                                </a:lnTo>
                                <a:lnTo>
                                  <a:pt x="1802003" y="1746732"/>
                                </a:lnTo>
                                <a:lnTo>
                                  <a:pt x="1804403" y="1740192"/>
                                </a:lnTo>
                                <a:lnTo>
                                  <a:pt x="1805863" y="1733372"/>
                                </a:lnTo>
                                <a:lnTo>
                                  <a:pt x="1806282" y="1727530"/>
                                </a:lnTo>
                                <a:lnTo>
                                  <a:pt x="1806359" y="1722894"/>
                                </a:lnTo>
                                <a:close/>
                              </a:path>
                              <a:path w="1899920" h="2049145">
                                <a:moveTo>
                                  <a:pt x="1835594" y="1659940"/>
                                </a:moveTo>
                                <a:lnTo>
                                  <a:pt x="1823542" y="1647901"/>
                                </a:lnTo>
                                <a:lnTo>
                                  <a:pt x="1798739" y="1672640"/>
                                </a:lnTo>
                                <a:lnTo>
                                  <a:pt x="1810791" y="1684667"/>
                                </a:lnTo>
                                <a:lnTo>
                                  <a:pt x="1835594" y="1659940"/>
                                </a:lnTo>
                                <a:close/>
                              </a:path>
                              <a:path w="1899920" h="2049145">
                                <a:moveTo>
                                  <a:pt x="1846478" y="655205"/>
                                </a:moveTo>
                                <a:lnTo>
                                  <a:pt x="1846084" y="651713"/>
                                </a:lnTo>
                                <a:lnTo>
                                  <a:pt x="1845386" y="648296"/>
                                </a:lnTo>
                                <a:lnTo>
                                  <a:pt x="1837537" y="630339"/>
                                </a:lnTo>
                                <a:lnTo>
                                  <a:pt x="1833270" y="626249"/>
                                </a:lnTo>
                                <a:lnTo>
                                  <a:pt x="1823885" y="617245"/>
                                </a:lnTo>
                                <a:lnTo>
                                  <a:pt x="1806308" y="610222"/>
                                </a:lnTo>
                                <a:lnTo>
                                  <a:pt x="1786699" y="610476"/>
                                </a:lnTo>
                                <a:lnTo>
                                  <a:pt x="1768716" y="618324"/>
                                </a:lnTo>
                                <a:lnTo>
                                  <a:pt x="1755609" y="631964"/>
                                </a:lnTo>
                                <a:lnTo>
                                  <a:pt x="1748574" y="649516"/>
                                </a:lnTo>
                                <a:lnTo>
                                  <a:pt x="1748840" y="669099"/>
                                </a:lnTo>
                                <a:lnTo>
                                  <a:pt x="1766557" y="669099"/>
                                </a:lnTo>
                                <a:lnTo>
                                  <a:pt x="1763763" y="661098"/>
                                </a:lnTo>
                                <a:lnTo>
                                  <a:pt x="1764309" y="652411"/>
                                </a:lnTo>
                                <a:lnTo>
                                  <a:pt x="1767801" y="644804"/>
                                </a:lnTo>
                                <a:lnTo>
                                  <a:pt x="1775472" y="634504"/>
                                </a:lnTo>
                                <a:lnTo>
                                  <a:pt x="1786128" y="628154"/>
                                </a:lnTo>
                                <a:lnTo>
                                  <a:pt x="1798396" y="626249"/>
                                </a:lnTo>
                                <a:lnTo>
                                  <a:pt x="1810867" y="629272"/>
                                </a:lnTo>
                                <a:lnTo>
                                  <a:pt x="1821192" y="636930"/>
                                </a:lnTo>
                                <a:lnTo>
                                  <a:pt x="1827568" y="647573"/>
                                </a:lnTo>
                                <a:lnTo>
                                  <a:pt x="1829473" y="659815"/>
                                </a:lnTo>
                                <a:lnTo>
                                  <a:pt x="1826412" y="672287"/>
                                </a:lnTo>
                                <a:lnTo>
                                  <a:pt x="1831708" y="675005"/>
                                </a:lnTo>
                                <a:lnTo>
                                  <a:pt x="1835899" y="679348"/>
                                </a:lnTo>
                                <a:lnTo>
                                  <a:pt x="1838464" y="684631"/>
                                </a:lnTo>
                                <a:lnTo>
                                  <a:pt x="1838782" y="685177"/>
                                </a:lnTo>
                                <a:lnTo>
                                  <a:pt x="1842109" y="679018"/>
                                </a:lnTo>
                                <a:lnTo>
                                  <a:pt x="1844522" y="672490"/>
                                </a:lnTo>
                                <a:lnTo>
                                  <a:pt x="1845983" y="665683"/>
                                </a:lnTo>
                                <a:lnTo>
                                  <a:pt x="1846389" y="659815"/>
                                </a:lnTo>
                                <a:lnTo>
                                  <a:pt x="1846478" y="655205"/>
                                </a:lnTo>
                                <a:close/>
                              </a:path>
                              <a:path w="1899920" h="2049145">
                                <a:moveTo>
                                  <a:pt x="1859610" y="1924456"/>
                                </a:moveTo>
                                <a:lnTo>
                                  <a:pt x="1859305" y="1923211"/>
                                </a:lnTo>
                                <a:lnTo>
                                  <a:pt x="1856447" y="1917255"/>
                                </a:lnTo>
                                <a:lnTo>
                                  <a:pt x="1837613" y="1877961"/>
                                </a:lnTo>
                                <a:lnTo>
                                  <a:pt x="1837613" y="1917255"/>
                                </a:lnTo>
                                <a:lnTo>
                                  <a:pt x="1722170" y="1917255"/>
                                </a:lnTo>
                                <a:lnTo>
                                  <a:pt x="1715795" y="1877136"/>
                                </a:lnTo>
                                <a:lnTo>
                                  <a:pt x="1711985" y="1853476"/>
                                </a:lnTo>
                                <a:lnTo>
                                  <a:pt x="1807057" y="1853476"/>
                                </a:lnTo>
                                <a:lnTo>
                                  <a:pt x="1837613" y="1917255"/>
                                </a:lnTo>
                                <a:lnTo>
                                  <a:pt x="1837613" y="1877961"/>
                                </a:lnTo>
                                <a:lnTo>
                                  <a:pt x="1825879" y="1853476"/>
                                </a:lnTo>
                                <a:lnTo>
                                  <a:pt x="1817738" y="1836483"/>
                                </a:lnTo>
                                <a:lnTo>
                                  <a:pt x="1798904" y="1797189"/>
                                </a:lnTo>
                                <a:lnTo>
                                  <a:pt x="1798904" y="1836458"/>
                                </a:lnTo>
                                <a:lnTo>
                                  <a:pt x="1709267" y="1836458"/>
                                </a:lnTo>
                                <a:lnTo>
                                  <a:pt x="1704911" y="1809178"/>
                                </a:lnTo>
                                <a:lnTo>
                                  <a:pt x="1704911" y="1917255"/>
                                </a:lnTo>
                                <a:lnTo>
                                  <a:pt x="1669237" y="1917255"/>
                                </a:lnTo>
                                <a:lnTo>
                                  <a:pt x="1669237" y="1934260"/>
                                </a:lnTo>
                                <a:lnTo>
                                  <a:pt x="1669237" y="1990940"/>
                                </a:lnTo>
                                <a:lnTo>
                                  <a:pt x="1624457" y="1990940"/>
                                </a:lnTo>
                                <a:lnTo>
                                  <a:pt x="1624457" y="1934260"/>
                                </a:lnTo>
                                <a:lnTo>
                                  <a:pt x="1669237" y="1934260"/>
                                </a:lnTo>
                                <a:lnTo>
                                  <a:pt x="1669237" y="1917255"/>
                                </a:lnTo>
                                <a:lnTo>
                                  <a:pt x="1588693" y="1917255"/>
                                </a:lnTo>
                                <a:lnTo>
                                  <a:pt x="1598955" y="1853476"/>
                                </a:lnTo>
                                <a:lnTo>
                                  <a:pt x="1694726" y="1853476"/>
                                </a:lnTo>
                                <a:lnTo>
                                  <a:pt x="1704911" y="1917255"/>
                                </a:lnTo>
                                <a:lnTo>
                                  <a:pt x="1704911" y="1809178"/>
                                </a:lnTo>
                                <a:lnTo>
                                  <a:pt x="1699082" y="1772666"/>
                                </a:lnTo>
                                <a:lnTo>
                                  <a:pt x="1768271" y="1772666"/>
                                </a:lnTo>
                                <a:lnTo>
                                  <a:pt x="1798904" y="1836458"/>
                                </a:lnTo>
                                <a:lnTo>
                                  <a:pt x="1798904" y="1797189"/>
                                </a:lnTo>
                                <a:lnTo>
                                  <a:pt x="1787156" y="1772666"/>
                                </a:lnTo>
                                <a:lnTo>
                                  <a:pt x="1781327" y="1760499"/>
                                </a:lnTo>
                                <a:lnTo>
                                  <a:pt x="1779930" y="1757540"/>
                                </a:lnTo>
                                <a:lnTo>
                                  <a:pt x="1776895" y="1755673"/>
                                </a:lnTo>
                                <a:lnTo>
                                  <a:pt x="1692084" y="1755673"/>
                                </a:lnTo>
                                <a:lnTo>
                                  <a:pt x="1692084" y="1836458"/>
                                </a:lnTo>
                                <a:lnTo>
                                  <a:pt x="1601597" y="1836458"/>
                                </a:lnTo>
                                <a:lnTo>
                                  <a:pt x="1605953" y="1809546"/>
                                </a:lnTo>
                                <a:lnTo>
                                  <a:pt x="1611858" y="1772666"/>
                                </a:lnTo>
                                <a:lnTo>
                                  <a:pt x="1681822" y="1772666"/>
                                </a:lnTo>
                                <a:lnTo>
                                  <a:pt x="1692084" y="1836458"/>
                                </a:lnTo>
                                <a:lnTo>
                                  <a:pt x="1692084" y="1755673"/>
                                </a:lnTo>
                                <a:lnTo>
                                  <a:pt x="1594586" y="1755673"/>
                                </a:lnTo>
                                <a:lnTo>
                                  <a:pt x="1594586" y="1772678"/>
                                </a:lnTo>
                                <a:lnTo>
                                  <a:pt x="1593354" y="1780273"/>
                                </a:lnTo>
                                <a:lnTo>
                                  <a:pt x="1584413" y="1836483"/>
                                </a:lnTo>
                                <a:lnTo>
                                  <a:pt x="1581696" y="1836483"/>
                                </a:lnTo>
                                <a:lnTo>
                                  <a:pt x="1581696" y="1853450"/>
                                </a:lnTo>
                                <a:lnTo>
                                  <a:pt x="1571434" y="1917242"/>
                                </a:lnTo>
                                <a:lnTo>
                                  <a:pt x="1456067" y="1917242"/>
                                </a:lnTo>
                                <a:lnTo>
                                  <a:pt x="1486700" y="1853450"/>
                                </a:lnTo>
                                <a:lnTo>
                                  <a:pt x="1581696" y="1853450"/>
                                </a:lnTo>
                                <a:lnTo>
                                  <a:pt x="1581696" y="1836483"/>
                                </a:lnTo>
                                <a:lnTo>
                                  <a:pt x="1494866" y="1836483"/>
                                </a:lnTo>
                                <a:lnTo>
                                  <a:pt x="1525409" y="1772678"/>
                                </a:lnTo>
                                <a:lnTo>
                                  <a:pt x="1594586" y="1772678"/>
                                </a:lnTo>
                                <a:lnTo>
                                  <a:pt x="1594586" y="1755673"/>
                                </a:lnTo>
                                <a:lnTo>
                                  <a:pt x="1516786" y="1755673"/>
                                </a:lnTo>
                                <a:lnTo>
                                  <a:pt x="1513751" y="1757540"/>
                                </a:lnTo>
                                <a:lnTo>
                                  <a:pt x="1512354" y="1760499"/>
                                </a:lnTo>
                                <a:lnTo>
                                  <a:pt x="1432902" y="1926336"/>
                                </a:lnTo>
                                <a:lnTo>
                                  <a:pt x="1434693" y="1931403"/>
                                </a:lnTo>
                                <a:lnTo>
                                  <a:pt x="1440053" y="1933981"/>
                                </a:lnTo>
                                <a:lnTo>
                                  <a:pt x="1441297" y="1934260"/>
                                </a:lnTo>
                                <a:lnTo>
                                  <a:pt x="1607502" y="1934260"/>
                                </a:lnTo>
                                <a:lnTo>
                                  <a:pt x="1607502" y="1990940"/>
                                </a:lnTo>
                                <a:lnTo>
                                  <a:pt x="1575092" y="1990940"/>
                                </a:lnTo>
                                <a:lnTo>
                                  <a:pt x="1562201" y="1993557"/>
                                </a:lnTo>
                                <a:lnTo>
                                  <a:pt x="1551686" y="2000643"/>
                                </a:lnTo>
                                <a:lnTo>
                                  <a:pt x="1544574" y="2011172"/>
                                </a:lnTo>
                                <a:lnTo>
                                  <a:pt x="1541970" y="2024037"/>
                                </a:lnTo>
                                <a:lnTo>
                                  <a:pt x="1541970" y="2048916"/>
                                </a:lnTo>
                                <a:lnTo>
                                  <a:pt x="1751787" y="2048916"/>
                                </a:lnTo>
                                <a:lnTo>
                                  <a:pt x="1751787" y="2031923"/>
                                </a:lnTo>
                                <a:lnTo>
                                  <a:pt x="1751787" y="2024037"/>
                                </a:lnTo>
                                <a:lnTo>
                                  <a:pt x="1749145" y="2011172"/>
                                </a:lnTo>
                                <a:lnTo>
                                  <a:pt x="1746961" y="2007933"/>
                                </a:lnTo>
                                <a:lnTo>
                                  <a:pt x="1742046" y="2000643"/>
                                </a:lnTo>
                                <a:lnTo>
                                  <a:pt x="1734693" y="1995703"/>
                                </a:lnTo>
                                <a:lnTo>
                                  <a:pt x="1734693" y="2015147"/>
                                </a:lnTo>
                                <a:lnTo>
                                  <a:pt x="1734693" y="2031923"/>
                                </a:lnTo>
                                <a:lnTo>
                                  <a:pt x="1559001" y="2031923"/>
                                </a:lnTo>
                                <a:lnTo>
                                  <a:pt x="1559001" y="2015147"/>
                                </a:lnTo>
                                <a:lnTo>
                                  <a:pt x="1566151" y="2007958"/>
                                </a:lnTo>
                                <a:lnTo>
                                  <a:pt x="1719910" y="2007946"/>
                                </a:lnTo>
                                <a:lnTo>
                                  <a:pt x="1727454" y="2007958"/>
                                </a:lnTo>
                                <a:lnTo>
                                  <a:pt x="1734693" y="2015147"/>
                                </a:lnTo>
                                <a:lnTo>
                                  <a:pt x="1734693" y="1995703"/>
                                </a:lnTo>
                                <a:lnTo>
                                  <a:pt x="1731505" y="1993557"/>
                                </a:lnTo>
                                <a:lnTo>
                                  <a:pt x="1718589" y="1990940"/>
                                </a:lnTo>
                                <a:lnTo>
                                  <a:pt x="1686255" y="1990940"/>
                                </a:lnTo>
                                <a:lnTo>
                                  <a:pt x="1686255" y="1934260"/>
                                </a:lnTo>
                                <a:lnTo>
                                  <a:pt x="1851139" y="1934260"/>
                                </a:lnTo>
                                <a:lnTo>
                                  <a:pt x="1855800" y="1934235"/>
                                </a:lnTo>
                                <a:lnTo>
                                  <a:pt x="1859610" y="1930400"/>
                                </a:lnTo>
                                <a:lnTo>
                                  <a:pt x="1859610" y="1924456"/>
                                </a:lnTo>
                                <a:close/>
                              </a:path>
                              <a:path w="1899920" h="2049145">
                                <a:moveTo>
                                  <a:pt x="1859610" y="1717903"/>
                                </a:moveTo>
                                <a:lnTo>
                                  <a:pt x="1824634" y="1717903"/>
                                </a:lnTo>
                                <a:lnTo>
                                  <a:pt x="1824634" y="1734896"/>
                                </a:lnTo>
                                <a:lnTo>
                                  <a:pt x="1859610" y="1734896"/>
                                </a:lnTo>
                                <a:lnTo>
                                  <a:pt x="1859610" y="1717903"/>
                                </a:lnTo>
                                <a:close/>
                              </a:path>
                              <a:path w="1899920" h="2049145">
                                <a:moveTo>
                                  <a:pt x="1875701" y="592239"/>
                                </a:moveTo>
                                <a:lnTo>
                                  <a:pt x="1863648" y="580199"/>
                                </a:lnTo>
                                <a:lnTo>
                                  <a:pt x="1838858" y="604964"/>
                                </a:lnTo>
                                <a:lnTo>
                                  <a:pt x="1850910" y="617004"/>
                                </a:lnTo>
                                <a:lnTo>
                                  <a:pt x="1875701" y="592239"/>
                                </a:lnTo>
                                <a:close/>
                              </a:path>
                              <a:path w="1899920" h="2049145">
                                <a:moveTo>
                                  <a:pt x="1899729" y="856754"/>
                                </a:moveTo>
                                <a:lnTo>
                                  <a:pt x="1899412" y="855510"/>
                                </a:lnTo>
                                <a:lnTo>
                                  <a:pt x="1898865" y="854430"/>
                                </a:lnTo>
                                <a:lnTo>
                                  <a:pt x="1896529" y="849528"/>
                                </a:lnTo>
                                <a:lnTo>
                                  <a:pt x="1877720" y="810272"/>
                                </a:lnTo>
                                <a:lnTo>
                                  <a:pt x="1877720" y="849528"/>
                                </a:lnTo>
                                <a:lnTo>
                                  <a:pt x="1762290" y="849528"/>
                                </a:lnTo>
                                <a:lnTo>
                                  <a:pt x="1755914" y="809472"/>
                                </a:lnTo>
                                <a:lnTo>
                                  <a:pt x="1752104" y="785787"/>
                                </a:lnTo>
                                <a:lnTo>
                                  <a:pt x="1847176" y="785787"/>
                                </a:lnTo>
                                <a:lnTo>
                                  <a:pt x="1877720" y="849528"/>
                                </a:lnTo>
                                <a:lnTo>
                                  <a:pt x="1877720" y="810272"/>
                                </a:lnTo>
                                <a:lnTo>
                                  <a:pt x="1865998" y="785787"/>
                                </a:lnTo>
                                <a:lnTo>
                                  <a:pt x="1857857" y="768794"/>
                                </a:lnTo>
                                <a:lnTo>
                                  <a:pt x="1839010" y="729449"/>
                                </a:lnTo>
                                <a:lnTo>
                                  <a:pt x="1839010" y="768794"/>
                                </a:lnTo>
                                <a:lnTo>
                                  <a:pt x="1749374" y="768794"/>
                                </a:lnTo>
                                <a:lnTo>
                                  <a:pt x="1745030" y="741553"/>
                                </a:lnTo>
                                <a:lnTo>
                                  <a:pt x="1745030" y="849528"/>
                                </a:lnTo>
                                <a:lnTo>
                                  <a:pt x="1709343" y="849528"/>
                                </a:lnTo>
                                <a:lnTo>
                                  <a:pt x="1709343" y="866533"/>
                                </a:lnTo>
                                <a:lnTo>
                                  <a:pt x="1709343" y="923213"/>
                                </a:lnTo>
                                <a:lnTo>
                                  <a:pt x="1664563" y="923213"/>
                                </a:lnTo>
                                <a:lnTo>
                                  <a:pt x="1664563" y="866533"/>
                                </a:lnTo>
                                <a:lnTo>
                                  <a:pt x="1709343" y="866533"/>
                                </a:lnTo>
                                <a:lnTo>
                                  <a:pt x="1709343" y="849528"/>
                                </a:lnTo>
                                <a:lnTo>
                                  <a:pt x="1628813" y="849528"/>
                                </a:lnTo>
                                <a:lnTo>
                                  <a:pt x="1639062" y="785787"/>
                                </a:lnTo>
                                <a:lnTo>
                                  <a:pt x="1734845" y="785787"/>
                                </a:lnTo>
                                <a:lnTo>
                                  <a:pt x="1745030" y="849528"/>
                                </a:lnTo>
                                <a:lnTo>
                                  <a:pt x="1745030" y="741553"/>
                                </a:lnTo>
                                <a:lnTo>
                                  <a:pt x="1739201" y="704964"/>
                                </a:lnTo>
                                <a:lnTo>
                                  <a:pt x="1808378" y="704964"/>
                                </a:lnTo>
                                <a:lnTo>
                                  <a:pt x="1839010" y="768794"/>
                                </a:lnTo>
                                <a:lnTo>
                                  <a:pt x="1839010" y="729449"/>
                                </a:lnTo>
                                <a:lnTo>
                                  <a:pt x="1827288" y="704964"/>
                                </a:lnTo>
                                <a:lnTo>
                                  <a:pt x="1820049" y="689825"/>
                                </a:lnTo>
                                <a:lnTo>
                                  <a:pt x="1817014" y="687971"/>
                                </a:lnTo>
                                <a:lnTo>
                                  <a:pt x="1732203" y="687971"/>
                                </a:lnTo>
                                <a:lnTo>
                                  <a:pt x="1732203" y="768794"/>
                                </a:lnTo>
                                <a:lnTo>
                                  <a:pt x="1641716" y="768794"/>
                                </a:lnTo>
                                <a:lnTo>
                                  <a:pt x="1646059" y="741845"/>
                                </a:lnTo>
                                <a:lnTo>
                                  <a:pt x="1651977" y="704964"/>
                                </a:lnTo>
                                <a:lnTo>
                                  <a:pt x="1721942" y="704964"/>
                                </a:lnTo>
                                <a:lnTo>
                                  <a:pt x="1732203" y="768794"/>
                                </a:lnTo>
                                <a:lnTo>
                                  <a:pt x="1732203" y="687971"/>
                                </a:lnTo>
                                <a:lnTo>
                                  <a:pt x="1634718" y="687971"/>
                                </a:lnTo>
                                <a:lnTo>
                                  <a:pt x="1634718" y="704964"/>
                                </a:lnTo>
                                <a:lnTo>
                                  <a:pt x="1633474" y="712584"/>
                                </a:lnTo>
                                <a:lnTo>
                                  <a:pt x="1624533" y="768794"/>
                                </a:lnTo>
                                <a:lnTo>
                                  <a:pt x="1621815" y="768794"/>
                                </a:lnTo>
                                <a:lnTo>
                                  <a:pt x="1621815" y="785787"/>
                                </a:lnTo>
                                <a:lnTo>
                                  <a:pt x="1611553" y="849528"/>
                                </a:lnTo>
                                <a:lnTo>
                                  <a:pt x="1496187" y="849528"/>
                                </a:lnTo>
                                <a:lnTo>
                                  <a:pt x="1526819" y="785787"/>
                                </a:lnTo>
                                <a:lnTo>
                                  <a:pt x="1621815" y="785787"/>
                                </a:lnTo>
                                <a:lnTo>
                                  <a:pt x="1621815" y="768794"/>
                                </a:lnTo>
                                <a:lnTo>
                                  <a:pt x="1534972" y="768794"/>
                                </a:lnTo>
                                <a:lnTo>
                                  <a:pt x="1565529" y="704964"/>
                                </a:lnTo>
                                <a:lnTo>
                                  <a:pt x="1634718" y="704964"/>
                                </a:lnTo>
                                <a:lnTo>
                                  <a:pt x="1634718" y="687971"/>
                                </a:lnTo>
                                <a:lnTo>
                                  <a:pt x="1556893" y="687971"/>
                                </a:lnTo>
                                <a:lnTo>
                                  <a:pt x="1553870" y="689825"/>
                                </a:lnTo>
                                <a:lnTo>
                                  <a:pt x="1473022" y="858621"/>
                                </a:lnTo>
                                <a:lnTo>
                                  <a:pt x="1474812" y="863739"/>
                                </a:lnTo>
                                <a:lnTo>
                                  <a:pt x="1480172" y="866305"/>
                                </a:lnTo>
                                <a:lnTo>
                                  <a:pt x="1481416" y="866533"/>
                                </a:lnTo>
                                <a:lnTo>
                                  <a:pt x="1647621" y="866533"/>
                                </a:lnTo>
                                <a:lnTo>
                                  <a:pt x="1647621" y="923213"/>
                                </a:lnTo>
                                <a:lnTo>
                                  <a:pt x="1615198" y="923213"/>
                                </a:lnTo>
                                <a:lnTo>
                                  <a:pt x="1602320" y="925855"/>
                                </a:lnTo>
                                <a:lnTo>
                                  <a:pt x="1591792" y="932954"/>
                                </a:lnTo>
                                <a:lnTo>
                                  <a:pt x="1584693" y="943470"/>
                                </a:lnTo>
                                <a:lnTo>
                                  <a:pt x="1582089" y="956360"/>
                                </a:lnTo>
                                <a:lnTo>
                                  <a:pt x="1582089" y="981214"/>
                                </a:lnTo>
                                <a:lnTo>
                                  <a:pt x="1791906" y="981214"/>
                                </a:lnTo>
                                <a:lnTo>
                                  <a:pt x="1791906" y="964209"/>
                                </a:lnTo>
                                <a:lnTo>
                                  <a:pt x="1791906" y="956360"/>
                                </a:lnTo>
                                <a:lnTo>
                                  <a:pt x="1789264" y="943470"/>
                                </a:lnTo>
                                <a:lnTo>
                                  <a:pt x="1787067" y="940219"/>
                                </a:lnTo>
                                <a:lnTo>
                                  <a:pt x="1782152" y="932954"/>
                                </a:lnTo>
                                <a:lnTo>
                                  <a:pt x="1774799" y="928001"/>
                                </a:lnTo>
                                <a:lnTo>
                                  <a:pt x="1774799" y="947432"/>
                                </a:lnTo>
                                <a:lnTo>
                                  <a:pt x="1774799" y="964209"/>
                                </a:lnTo>
                                <a:lnTo>
                                  <a:pt x="1599107" y="964209"/>
                                </a:lnTo>
                                <a:lnTo>
                                  <a:pt x="1599107" y="947432"/>
                                </a:lnTo>
                                <a:lnTo>
                                  <a:pt x="1606257" y="940295"/>
                                </a:lnTo>
                                <a:lnTo>
                                  <a:pt x="1760029" y="940231"/>
                                </a:lnTo>
                                <a:lnTo>
                                  <a:pt x="1767573" y="940295"/>
                                </a:lnTo>
                                <a:lnTo>
                                  <a:pt x="1774799" y="947432"/>
                                </a:lnTo>
                                <a:lnTo>
                                  <a:pt x="1774799" y="928001"/>
                                </a:lnTo>
                                <a:lnTo>
                                  <a:pt x="1771624" y="925855"/>
                                </a:lnTo>
                                <a:lnTo>
                                  <a:pt x="1758708" y="923213"/>
                                </a:lnTo>
                                <a:lnTo>
                                  <a:pt x="1726374" y="923213"/>
                                </a:lnTo>
                                <a:lnTo>
                                  <a:pt x="1726374" y="866533"/>
                                </a:lnTo>
                                <a:lnTo>
                                  <a:pt x="1895919" y="866533"/>
                                </a:lnTo>
                                <a:lnTo>
                                  <a:pt x="1899729" y="862736"/>
                                </a:lnTo>
                                <a:lnTo>
                                  <a:pt x="1899729" y="856754"/>
                                </a:lnTo>
                                <a:close/>
                              </a:path>
                              <a:path w="1899920" h="2049145">
                                <a:moveTo>
                                  <a:pt x="1899729" y="650240"/>
                                </a:moveTo>
                                <a:lnTo>
                                  <a:pt x="1864741" y="650240"/>
                                </a:lnTo>
                                <a:lnTo>
                                  <a:pt x="1864741" y="667232"/>
                                </a:lnTo>
                                <a:lnTo>
                                  <a:pt x="1899729" y="667232"/>
                                </a:lnTo>
                                <a:lnTo>
                                  <a:pt x="1899729" y="650240"/>
                                </a:lnTo>
                                <a:close/>
                              </a:path>
                            </a:pathLst>
                          </a:custGeom>
                          <a:solidFill>
                            <a:srgbClr val="006698"/>
                          </a:solidFill>
                        </wps:spPr>
                        <wps:bodyPr wrap="square" lIns="0" tIns="0" rIns="0" bIns="0" rtlCol="0">
                          <a:prstTxWarp prst="textNoShape">
                            <a:avLst/>
                          </a:prstTxWarp>
                          <a:noAutofit/>
                        </wps:bodyPr>
                      </wps:wsp>
                      <wps:wsp>
                        <wps:cNvPr id="45" name="Textbox 45"/>
                        <wps:cNvSpPr txBox="1"/>
                        <wps:spPr>
                          <a:xfrm>
                            <a:off x="1065612" y="-133455"/>
                            <a:ext cx="2336800" cy="265430"/>
                          </a:xfrm>
                          <a:prstGeom prst="rect">
                            <a:avLst/>
                          </a:prstGeom>
                        </wps:spPr>
                        <wps:txbx>
                          <w:txbxContent>
                            <w:p w14:paraId="4F892803" w14:textId="1017F385" w:rsidR="001A771A" w:rsidRDefault="001A771A" w:rsidP="001A771A">
                              <w:pPr>
                                <w:spacing w:before="1"/>
                                <w:rPr>
                                  <w:rFonts w:ascii="Calibri"/>
                                  <w:sz w:val="34"/>
                                </w:rPr>
                              </w:pPr>
                              <w:r>
                                <w:rPr>
                                  <w:rFonts w:ascii="Calibri"/>
                                  <w:color w:val="9BBB59"/>
                                  <w:sz w:val="34"/>
                                </w:rPr>
                                <w:t xml:space="preserve">Jaudas ģenerēšana </w:t>
                              </w:r>
                              <w:r>
                                <w:rPr>
                                  <w:rFonts w:ascii="Calibri"/>
                                  <w:color w:val="9BBB59"/>
                                  <w:spacing w:val="-2"/>
                                  <w:sz w:val="34"/>
                                </w:rPr>
                                <w:t>modulis</w:t>
                              </w:r>
                            </w:p>
                          </w:txbxContent>
                        </wps:txbx>
                        <wps:bodyPr wrap="square" lIns="0" tIns="0" rIns="0" bIns="0" rtlCol="0">
                          <a:noAutofit/>
                        </wps:bodyPr>
                      </wps:wsp>
                      <wps:wsp>
                        <wps:cNvPr id="46" name="Textbox 46"/>
                        <wps:cNvSpPr txBox="1"/>
                        <wps:spPr>
                          <a:xfrm>
                            <a:off x="4582273" y="367127"/>
                            <a:ext cx="881779" cy="376555"/>
                          </a:xfrm>
                          <a:prstGeom prst="rect">
                            <a:avLst/>
                          </a:prstGeom>
                        </wps:spPr>
                        <wps:txbx>
                          <w:txbxContent>
                            <w:p w14:paraId="793FD532" w14:textId="77777777" w:rsidR="001A771A" w:rsidRDefault="001A771A" w:rsidP="001A771A">
                              <w:pPr>
                                <w:spacing w:before="4"/>
                                <w:ind w:left="310" w:right="18" w:hanging="311"/>
                                <w:rPr>
                                  <w:rFonts w:ascii="Calibri"/>
                                  <w:sz w:val="24"/>
                                </w:rPr>
                              </w:pPr>
                              <w:r>
                                <w:rPr>
                                  <w:rFonts w:ascii="Calibri"/>
                                  <w:color w:val="9BBB59"/>
                                  <w:spacing w:val="-2"/>
                                  <w:sz w:val="24"/>
                                </w:rPr>
                                <w:t>Savienojuma punkts</w:t>
                              </w:r>
                            </w:p>
                          </w:txbxContent>
                        </wps:txbx>
                        <wps:bodyPr wrap="square" lIns="0" tIns="0" rIns="0" bIns="0" rtlCol="0">
                          <a:noAutofit/>
                        </wps:bodyPr>
                      </wps:wsp>
                      <wps:wsp>
                        <wps:cNvPr id="47" name="Textbox 47"/>
                        <wps:cNvSpPr txBox="1"/>
                        <wps:spPr>
                          <a:xfrm>
                            <a:off x="2759400" y="1287269"/>
                            <a:ext cx="405765" cy="133350"/>
                          </a:xfrm>
                          <a:prstGeom prst="rect">
                            <a:avLst/>
                          </a:prstGeom>
                        </wps:spPr>
                        <wps:txbx>
                          <w:txbxContent>
                            <w:p w14:paraId="36BD57A5" w14:textId="77777777" w:rsidR="001A771A" w:rsidRDefault="001A771A" w:rsidP="001A771A">
                              <w:pPr>
                                <w:spacing w:before="1"/>
                                <w:rPr>
                                  <w:rFonts w:ascii="Calibri"/>
                                  <w:sz w:val="17"/>
                                </w:rPr>
                              </w:pPr>
                              <w:r>
                                <w:rPr>
                                  <w:rFonts w:ascii="Calibri"/>
                                  <w:color w:val="FF0000"/>
                                  <w:spacing w:val="-2"/>
                                  <w:sz w:val="17"/>
                                </w:rPr>
                                <w:t>baterijas</w:t>
                              </w:r>
                            </w:p>
                          </w:txbxContent>
                        </wps:txbx>
                        <wps:bodyPr wrap="square" lIns="0" tIns="0" rIns="0" bIns="0" rtlCol="0">
                          <a:noAutofit/>
                        </wps:bodyPr>
                      </wps:wsp>
                      <wps:wsp>
                        <wps:cNvPr id="48" name="Textbox 48"/>
                        <wps:cNvSpPr txBox="1"/>
                        <wps:spPr>
                          <a:xfrm>
                            <a:off x="3650260" y="1372099"/>
                            <a:ext cx="687683" cy="212152"/>
                          </a:xfrm>
                          <a:prstGeom prst="rect">
                            <a:avLst/>
                          </a:prstGeom>
                        </wps:spPr>
                        <wps:txbx>
                          <w:txbxContent>
                            <w:p w14:paraId="34B90C2C" w14:textId="76D393A2" w:rsidR="001A771A" w:rsidRDefault="004524BA" w:rsidP="004524BA">
                              <w:pPr>
                                <w:spacing w:before="1"/>
                                <w:rPr>
                                  <w:rFonts w:ascii="Calibri"/>
                                  <w:sz w:val="17"/>
                                </w:rPr>
                              </w:pPr>
                              <w:r>
                                <w:rPr>
                                  <w:rFonts w:ascii="Calibri"/>
                                  <w:color w:val="FF0000"/>
                                  <w:spacing w:val="-2"/>
                                  <w:sz w:val="17"/>
                                </w:rPr>
                                <w:t>T</w:t>
                              </w:r>
                              <w:r w:rsidR="001A771A">
                                <w:rPr>
                                  <w:rFonts w:ascii="Calibri"/>
                                  <w:color w:val="FF0000"/>
                                  <w:spacing w:val="-2"/>
                                  <w:sz w:val="17"/>
                                </w:rPr>
                                <w:t>ransformat</w:t>
                              </w:r>
                              <w:r>
                                <w:rPr>
                                  <w:rFonts w:ascii="Calibri"/>
                                  <w:color w:val="FF0000"/>
                                  <w:spacing w:val="-2"/>
                                  <w:sz w:val="17"/>
                                </w:rPr>
                                <w:t>ors</w:t>
                              </w:r>
                            </w:p>
                          </w:txbxContent>
                        </wps:txbx>
                        <wps:bodyPr wrap="square" lIns="0" tIns="0" rIns="0" bIns="0" rtlCol="0">
                          <a:noAutofit/>
                        </wps:bodyPr>
                      </wps:wsp>
                      <wps:wsp>
                        <wps:cNvPr id="49" name="Textbox 49"/>
                        <wps:cNvSpPr txBox="1"/>
                        <wps:spPr>
                          <a:xfrm>
                            <a:off x="2827888" y="1732624"/>
                            <a:ext cx="280670" cy="133350"/>
                          </a:xfrm>
                          <a:prstGeom prst="rect">
                            <a:avLst/>
                          </a:prstGeom>
                        </wps:spPr>
                        <wps:txbx>
                          <w:txbxContent>
                            <w:p w14:paraId="47BC30C5" w14:textId="77777777" w:rsidR="001A771A" w:rsidRDefault="001A771A" w:rsidP="001A771A">
                              <w:pPr>
                                <w:spacing w:before="1"/>
                                <w:rPr>
                                  <w:rFonts w:ascii="Calibri"/>
                                  <w:sz w:val="17"/>
                                </w:rPr>
                              </w:pPr>
                              <w:r>
                                <w:rPr>
                                  <w:rFonts w:ascii="Calibri"/>
                                  <w:color w:val="FF0000"/>
                                  <w:spacing w:val="-2"/>
                                  <w:sz w:val="17"/>
                                </w:rPr>
                                <w:t>FACTS</w:t>
                              </w:r>
                            </w:p>
                          </w:txbxContent>
                        </wps:txbx>
                        <wps:bodyPr wrap="square" lIns="0" tIns="0" rIns="0" bIns="0" rtlCol="0">
                          <a:noAutofit/>
                        </wps:bodyPr>
                      </wps:wsp>
                      <wps:wsp>
                        <wps:cNvPr id="50" name="Textbox 50"/>
                        <wps:cNvSpPr txBox="1"/>
                        <wps:spPr>
                          <a:xfrm>
                            <a:off x="3689309" y="2146730"/>
                            <a:ext cx="464820" cy="133350"/>
                          </a:xfrm>
                          <a:prstGeom prst="rect">
                            <a:avLst/>
                          </a:prstGeom>
                        </wps:spPr>
                        <wps:txbx>
                          <w:txbxContent>
                            <w:p w14:paraId="545F8AE0" w14:textId="624CD182" w:rsidR="001A771A" w:rsidRPr="004524BA" w:rsidRDefault="004524BA" w:rsidP="001A771A">
                              <w:pPr>
                                <w:spacing w:before="1"/>
                                <w:rPr>
                                  <w:rFonts w:ascii="Calibri"/>
                                  <w:sz w:val="17"/>
                                  <w:lang w:val="lv-LV"/>
                                </w:rPr>
                              </w:pPr>
                              <w:r>
                                <w:rPr>
                                  <w:rFonts w:ascii="Calibri"/>
                                  <w:color w:val="FF0000"/>
                                  <w:spacing w:val="-2"/>
                                  <w:sz w:val="17"/>
                                  <w:lang w:val="lv-LV"/>
                                </w:rPr>
                                <w:t>Baterijas</w:t>
                              </w:r>
                            </w:p>
                          </w:txbxContent>
                        </wps:txbx>
                        <wps:bodyPr wrap="square" lIns="0" tIns="0" rIns="0" bIns="0" rtlCol="0">
                          <a:noAutofit/>
                        </wps:bodyPr>
                      </wps:wsp>
                      <wps:wsp>
                        <wps:cNvPr id="51" name="Textbox 51"/>
                        <wps:cNvSpPr txBox="1"/>
                        <wps:spPr>
                          <a:xfrm>
                            <a:off x="2715290" y="2203542"/>
                            <a:ext cx="422275" cy="454659"/>
                          </a:xfrm>
                          <a:prstGeom prst="rect">
                            <a:avLst/>
                          </a:prstGeom>
                        </wps:spPr>
                        <wps:txbx>
                          <w:txbxContent>
                            <w:p w14:paraId="2059BEE2" w14:textId="77777777" w:rsidR="001A771A" w:rsidRDefault="001A771A" w:rsidP="001A771A">
                              <w:pPr>
                                <w:spacing w:before="1"/>
                                <w:ind w:left="20" w:right="18"/>
                                <w:jc w:val="center"/>
                                <w:rPr>
                                  <w:rFonts w:ascii="Calibri"/>
                                  <w:sz w:val="17"/>
                                </w:rPr>
                              </w:pPr>
                              <w:r>
                                <w:rPr>
                                  <w:rFonts w:ascii="Calibri"/>
                                  <w:color w:val="FF0000"/>
                                  <w:spacing w:val="-4"/>
                                  <w:sz w:val="17"/>
                                </w:rPr>
                                <w:t>PPCs</w:t>
                              </w:r>
                            </w:p>
                            <w:p w14:paraId="2DFCA2D1" w14:textId="77777777" w:rsidR="001A771A" w:rsidRDefault="001A771A" w:rsidP="001A771A">
                              <w:pPr>
                                <w:spacing w:before="22"/>
                                <w:rPr>
                                  <w:rFonts w:ascii="Calibri"/>
                                  <w:sz w:val="17"/>
                                </w:rPr>
                              </w:pPr>
                            </w:p>
                            <w:p w14:paraId="4FFF070A" w14:textId="77777777" w:rsidR="001A771A" w:rsidRDefault="001A771A" w:rsidP="001A771A">
                              <w:pPr>
                                <w:ind w:right="18"/>
                                <w:jc w:val="center"/>
                                <w:rPr>
                                  <w:rFonts w:ascii="Arial"/>
                                  <w:sz w:val="24"/>
                                </w:rPr>
                              </w:pPr>
                              <w:r>
                                <w:rPr>
                                  <w:rFonts w:ascii="Arial"/>
                                  <w:spacing w:val="-4"/>
                                  <w:sz w:val="24"/>
                                </w:rPr>
                                <w:t>Akt</w:t>
                              </w:r>
                              <w:r>
                                <w:rPr>
                                  <w:rFonts w:ascii="Arial"/>
                                  <w:spacing w:val="-4"/>
                                  <w:sz w:val="24"/>
                                </w:rPr>
                                <w:t>ī</w:t>
                              </w:r>
                              <w:r>
                                <w:rPr>
                                  <w:rFonts w:ascii="Arial"/>
                                  <w:spacing w:val="-4"/>
                                  <w:sz w:val="24"/>
                                </w:rPr>
                                <w:t>vais</w:t>
                              </w:r>
                            </w:p>
                          </w:txbxContent>
                        </wps:txbx>
                        <wps:bodyPr wrap="square" lIns="0" tIns="0" rIns="0" bIns="0" rtlCol="0">
                          <a:noAutofit/>
                        </wps:bodyPr>
                      </wps:wsp>
                      <wps:wsp>
                        <wps:cNvPr id="53" name="Textbox 53"/>
                        <wps:cNvSpPr txBox="1"/>
                        <wps:spPr>
                          <a:xfrm>
                            <a:off x="366794" y="2625339"/>
                            <a:ext cx="1666239" cy="156210"/>
                          </a:xfrm>
                          <a:prstGeom prst="rect">
                            <a:avLst/>
                          </a:prstGeom>
                        </wps:spPr>
                        <wps:txbx>
                          <w:txbxContent>
                            <w:p w14:paraId="76082CFC" w14:textId="77777777" w:rsidR="001A771A" w:rsidRDefault="001A771A" w:rsidP="001A771A">
                              <w:pPr>
                                <w:spacing w:line="246" w:lineRule="exact"/>
                                <w:rPr>
                                  <w:rFonts w:ascii="Arial"/>
                                </w:rPr>
                              </w:pPr>
                              <w:r>
                                <w:rPr>
                                  <w:rFonts w:ascii="Arial"/>
                                  <w:spacing w:val="-12"/>
                                </w:rPr>
                                <w:t>Elektroener</w:t>
                              </w:r>
                              <w:r>
                                <w:rPr>
                                  <w:rFonts w:ascii="Arial"/>
                                  <w:spacing w:val="-12"/>
                                </w:rPr>
                                <w:t>ģ</w:t>
                              </w:r>
                              <w:r>
                                <w:rPr>
                                  <w:rFonts w:ascii="Arial"/>
                                  <w:spacing w:val="-12"/>
                                </w:rPr>
                                <w:t>ijas ra</w:t>
                              </w:r>
                              <w:r>
                                <w:rPr>
                                  <w:rFonts w:ascii="Arial"/>
                                  <w:spacing w:val="-12"/>
                                </w:rPr>
                                <w:t>ž</w:t>
                              </w:r>
                              <w:r>
                                <w:rPr>
                                  <w:rFonts w:ascii="Arial"/>
                                  <w:spacing w:val="-12"/>
                                </w:rPr>
                                <w:t>o</w:t>
                              </w:r>
                              <w:r>
                                <w:rPr>
                                  <w:rFonts w:ascii="Arial"/>
                                  <w:spacing w:val="-12"/>
                                </w:rPr>
                                <w:t>š</w:t>
                              </w:r>
                              <w:r>
                                <w:rPr>
                                  <w:rFonts w:ascii="Arial"/>
                                  <w:spacing w:val="-12"/>
                                </w:rPr>
                                <w:t>anas iek</w:t>
                              </w:r>
                              <w:r>
                                <w:rPr>
                                  <w:rFonts w:ascii="Arial"/>
                                  <w:spacing w:val="-12"/>
                                </w:rPr>
                                <w:t>ā</w:t>
                              </w:r>
                              <w:r>
                                <w:rPr>
                                  <w:rFonts w:ascii="Arial"/>
                                  <w:spacing w:val="-12"/>
                                </w:rPr>
                                <w:t xml:space="preserve">rtas </w:t>
                              </w:r>
                              <w:r>
                                <w:rPr>
                                  <w:rFonts w:ascii="Arial"/>
                                  <w:spacing w:val="-21"/>
                                </w:rPr>
                                <w:t>(PGU</w:t>
                              </w:r>
                              <w:r>
                                <w:rPr>
                                  <w:rFonts w:ascii="Arial"/>
                                  <w:spacing w:val="-12"/>
                                </w:rPr>
                                <w:t>)</w:t>
                              </w:r>
                            </w:p>
                          </w:txbxContent>
                        </wps:txbx>
                        <wps:bodyPr wrap="square" lIns="0" tIns="0" rIns="0" bIns="0" rtlCol="0">
                          <a:noAutofit/>
                        </wps:bodyPr>
                      </wps:wsp>
                      <wps:wsp>
                        <wps:cNvPr id="54" name="Textbox 54"/>
                        <wps:cNvSpPr txBox="1"/>
                        <wps:spPr>
                          <a:xfrm>
                            <a:off x="2283875" y="2723417"/>
                            <a:ext cx="721995" cy="156210"/>
                          </a:xfrm>
                          <a:prstGeom prst="rect">
                            <a:avLst/>
                          </a:prstGeom>
                        </wps:spPr>
                        <wps:txbx>
                          <w:txbxContent>
                            <w:p w14:paraId="0B9E9B17" w14:textId="77777777" w:rsidR="001A771A" w:rsidRDefault="001A771A" w:rsidP="001A771A">
                              <w:pPr>
                                <w:spacing w:line="246" w:lineRule="exact"/>
                                <w:rPr>
                                  <w:rFonts w:ascii="Arial"/>
                                </w:rPr>
                              </w:pPr>
                              <w:r>
                                <w:rPr>
                                  <w:rFonts w:ascii="Arial"/>
                                  <w:spacing w:val="-14"/>
                                </w:rPr>
                                <w:t>Sast</w:t>
                              </w:r>
                              <w:r>
                                <w:rPr>
                                  <w:rFonts w:ascii="Arial"/>
                                  <w:spacing w:val="-14"/>
                                </w:rPr>
                                <w:t>ā</w:t>
                              </w:r>
                              <w:r>
                                <w:rPr>
                                  <w:rFonts w:ascii="Arial"/>
                                  <w:spacing w:val="-14"/>
                                </w:rPr>
                                <w:t>vda</w:t>
                              </w:r>
                              <w:r>
                                <w:rPr>
                                  <w:rFonts w:ascii="Arial"/>
                                  <w:spacing w:val="-14"/>
                                </w:rPr>
                                <w:t>ļ</w:t>
                              </w:r>
                              <w:r>
                                <w:rPr>
                                  <w:rFonts w:ascii="Arial"/>
                                  <w:spacing w:val="-14"/>
                                </w:rPr>
                                <w:t>as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A80A600" id="Group 25" o:spid="_x0000_s1043" style="position:absolute;left:0;text-align:left;margin-left:89.05pt;margin-top:24.65pt;width:430.2pt;height:247.25pt;z-index:-251653120;mso-wrap-distance-left:0;mso-wrap-distance-right:0;mso-position-horizontal-relative:page;mso-position-vertical-relative:text;mso-width-relative:margin;mso-height-relative:margin" coordorigin=",-1334" coordsize="54640,314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">
                <v:shape id="Graphic 26" o:spid="_x0000_s1044" style="position:absolute;left:47622;top:13347;width:4293;height:5855;visibility:visible;mso-wrap-style:square;v-text-anchor:top" coordsize="429259,58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" path="m359307,579120r-358142,l,581660r,2540l1243,585470r357986,l360318,584200r,-2540l359307,579120xem170169,566420r-30007,l138996,568960r,10160l171180,579120r,-2541l143816,576579r,-2539l171180,574040r,-5080l170169,566420xem325102,566420r-29929,l293928,568960r,10160l326190,579120r,-2541l298904,576579r,-2539l298670,574040r,-1270l326190,572770r,-3810l325102,566420xem171180,574040r-4742,l166359,576579r157,-1269l171180,575310r,-1270xem171180,575310r-4664,l166516,576579r4664,l171180,575310xem326190,572770r-17958,l309554,574040r11973,l321448,576579r4742,l326190,572770xem298904,572770r-234,l298670,574040r234,l298904,572770xem278692,392429r-92042,l187039,393700r-4109,20320l169625,481329r-16325,85091l162162,566420r3464,-3810l159130,562610r78,-1270l173901,485140r122918,l295608,478790r-118908,l184346,467360r-6403,l184628,431800r7463,-38100l278942,393700r-250,-1271xem241299,487679r-7539,l303180,566420r8862,l311091,561340r-5190,l268236,518160r-816,l241299,487679xem197961,527050r-7036,l159130,562610r6496,l197961,527050xem239123,485140r-10883,l200098,516890r-40890,44450l190925,527050r7036,l233760,487679r7539,l239123,485140xem296819,485140r-4834,l305901,561340r5190,l296819,485140xem239434,485140r-155,l267420,518160r816,l239434,485140xem266331,445770r22312,33020l275695,459533r-9364,-13763xem239473,396240r-6724,l235703,400050r39992,59483l288798,478790r6810,l293373,467360r-6053,l258429,424179r-571,l239473,396240xem237802,393700r-10495,l177943,467360r6403,l200487,443229r32262,-46989l239473,396240r-1671,-2540xem278942,393700r-4915,l287320,467360r6053,l282692,412750r-3750,-19050xem238034,393700r19824,30479l258429,424179,238034,393700xem146226,151129r-4976,l157653,236220r155,l158353,237490r27830,153670l186262,392429r92819,l279996,387350r-86972,l196771,382270r-7555,l180353,334010,169070,270510r-5276,-27940l170893,242570r-7565,-10160l165271,223520r-5130,l152212,181610r-5986,-30481xem239653,334010r-7293,l271618,387350r8378,l280682,383540r-4789,l239653,334010xem306303,241300r-4678,l275893,383540r9484,-52070l290061,331470r16242,-90170xem290061,331470r-4684,l275972,383540r4710,l290061,331470xem170893,242570r-6788,l228861,328929r-39645,53341l196771,382270r35589,-48260l239653,334010r-3717,-5081l238792,325120r-6432,l170893,242570xem289420,151129r-4975,l284523,152400r17413,78740l232360,325120r6432,l301625,241300r4678,l306989,237490r311,-1270l307611,236220r2425,-12700l305201,223520r245,-1270l305123,222250r-7255,-33021l297661,189229r-8241,-38100xem164105,242570r-232,l169003,270510r-4898,-27940xem180820,151129r-5054,l175766,152400r-15625,71120l162162,214629r5053,l180820,152400r,-1271xem167215,214629r-5053,l160141,223520r5130,l167215,214629xem318039,181610r-4753,l305201,223520r4835,l318039,181610xem323858,151129r-4975,l305123,222250r323,l313286,181610r4753,l323858,151129xem51774,156210r-14072,l36536,158750r,46990l37702,207010r14072,l52785,205740r,-5080l41435,200660r,-21590l41278,179070r,-15241l41435,163829r,-1269l52785,162560r,-3810l51774,156210xem238579,156210r-11738,l225675,158750r,46990l226841,207010r11661,l239590,205740r,-5080l230494,200660r,-22860l230338,177800r,-15240l239590,162560r,-3810l238579,156210xem427639,156210r-13993,l412403,158750r,46990l413646,207010r13993,l428650,205740r,-5080l417300,200660r,-22860l417145,177800r,-15240l428650,162560r77,-3810l427639,156210xem52785,162560r-4665,l48083,184150r-119,16510l48120,185420r4665,l52785,162560xem52785,185420r-4665,l48120,200660r4665,l52785,185420xem239590,162560r-4665,l234882,184150r-112,16510l234925,184150r4665,l239590,162560xem239590,184150r-4665,l234925,200660r4665,l239590,184150xem428650,162560r-8862,l420020,163829r3965,l423942,184150r-112,16510l423985,185420r4665,l428650,162560xem428650,185420r-4665,l423985,200660r4665,l428650,185420xem289497,151129r8164,38100l297868,189229r-8371,-38100xem41435,163829r-157,15241l41435,179070r,-15241xem230494,162560r-156,15240l230494,177800r,-15240xem417300,162560r-155,15240l417300,177800r,-15240xem45787,162560r-1787,l44232,163829r3888,l45787,162560xem233448,162560r-1477,l232205,163829r2720,l233448,162560xem47109,151129r-4897,l42212,156210r4897,l47109,151129xem235080,151129r-4897,l230183,156210r4897,l235080,151129xem422974,151129r-4897,l418077,156210r4897,l422974,151129xem426239,143510r-387681,l37313,144779r-777,1271l36536,149860r1089,1269l427639,151129r1088,-1269l428727,146050r-854,-1271l426707,144779r-468,-1269xem117462,1270r-3498,l113342,2540r,2539l113498,5079r21767,114300l39335,143510r25887,l136508,125729r218622,l329844,119379r242,-1269l140162,118110,124057,34290r-142,l122360,25400r5377,l117462,1270xem141328,125729r-4743,l140007,143510r4897,l141328,125729xem164494,125729r7852,17781l164494,125729xem170013,125729r-5441,l172501,143510r5442,l170013,125729xem300459,125729r-5364,l287166,143510r5441,l300459,125729xem328601,125729r-4899,l320127,143510r5052,l328601,125729xem355130,125729r-26529,l376798,138429r23010,5081l425930,143510,355130,125729xem128278,26670r-5685,l161618,118110,145915,81279r5617,l128278,26670xem151532,81279r-5617,l161773,118110r5442,l151532,81279xem349590,r-1166,l347647,1270r-389,1270l297893,118110r5442,l319350,81279,342748,25400r4993,l351610,5079r157,-1269l351767,2540r-545,-1270l349901,1270,349590,xem347741,25400r-4993,l325024,118110r5062,l347741,25400xem127737,25400r-5377,l123915,34290r142,l122593,26670r5685,l127737,25400xe" fillcolor="#00669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7" o:spid="_x0000_s1045" type="#_x0000_t75" style="position:absolute;top:3835;width:47236;height:262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">
                  <v:imagedata r:id="rId575" o:title=""/>
                </v:shape>
                <v:shape id="Graphic 32" o:spid="_x0000_s1046" style="position:absolute;left:25896;top:4934;width:16498;height:21648;visibility:visible;mso-wrap-style:square;v-text-anchor:top" coordsize="1649730,2164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" path="m353788,r4042,l361950,3804r2721,7686l470784,306442r185096,l692067,336469r14965,72535l707032,2060455r-4014,40173l692067,2133621r-16257,22341l655880,2164181r-604729,l31221,2155962,14964,2133621,4013,2100628,,2060455,,409004,3920,369285,14634,336634,30565,314508r19576,-8144l50452,306364r389,l51151,306442r185640,l342904,11490r2721,-7686l349668,r4120,xem1322488,r3809,l1330028,3804r2566,7686l1430778,306442r171102,l1620330,314497r15046,21972l1645510,369068r3713,39936l1649223,2060455r-3713,40173l1635376,2133621r-15046,22341l1601880,2164181r-559251,l1024224,2155962r-15023,-22341l999076,2100628r-3712,-40173l995364,409004r3621,-39719l1008881,336634r14720,-22126l1041696,306364r311,l1042318,306364r311,78l1214353,306442,1312460,11490r2487,-7686l1318756,r3732,xe" filled="f" strokecolor="#4f81bd" strokeweight=".16183mm">
                  <v:path arrowok="t"/>
                </v:shape>
                <v:shape id="Image 33" o:spid="_x0000_s1047" type="#_x0000_t75" style="position:absolute;left:35719;top:23819;width:7043;height:3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">
                  <v:imagedata r:id="rId576" o:title=""/>
                </v:shape>
                <v:shape id="Image 34" o:spid="_x0000_s1048" type="#_x0000_t75" style="position:absolute;left:26204;top:23819;width:6240;height:36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">
                  <v:imagedata r:id="rId577" o:title=""/>
                </v:shape>
                <v:shape id="Image 38" o:spid="_x0000_s1049" type="#_x0000_t75" style="position:absolute;left:27594;top:16990;width:4151;height:2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">
                  <v:imagedata r:id="rId578" o:title=""/>
                </v:shape>
                <v:shape id="Image 42" o:spid="_x0000_s1050" type="#_x0000_t75" style="position:absolute;left:37612;top:16226;width:3026;height:37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">
                  <v:imagedata r:id="rId579" o:title=""/>
                </v:shape>
                <v:shape id="Graphic 44" o:spid="_x0000_s1051" style="position:absolute;left:1312;top:5885;width:18999;height:20491;visibility:visible;mso-wrap-style:square;v-text-anchor:top" coordsize="1899920,204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" path="m282333,1120190r-24752,-24777l245554,1107452r24752,24765l282333,1120190xem323380,52489l298627,27724,286600,39751r24753,24777l323380,52489xem332638,1071422r-17018,l315620,1106360r17018,l332638,1071422xem373494,1170419r-368,-3493l372376,1163510r-7848,-17958l360260,1141463r-9385,-9004l333298,1125435r-19596,267l295744,1133538r-13106,13640l275602,1164729r267,19584l293547,1184313r-2743,-8001l291274,1167625r3581,-7607l302501,1149718r10655,-6350l325412,1141463r12496,3022l348234,1152144r6362,10642l356501,1175042r-3048,12458l358698,1190218r4229,4344l365760,1200391r3340,-6160l371525,1187704r1474,-6808l373418,1175042r76,-4623xem373684,3733r-17018,l356666,38671r17018,l373684,3733xem402704,1107452r-12052,-12039l365899,1120190r12053,12027l402704,1107452xem414540,102717r-368,-3492l413423,95808,405574,77863r-4267,-4089l391922,64770,374345,57746r-19596,254l336791,65836,323684,79476r-7035,17552l316915,116624r17679,l331851,108623r469,-8700l335902,92316r7645,-10300l354203,75679r12255,-1905l378955,76784r10325,7671l395643,95097r1905,12243l394500,119799r5245,2717l403974,126873r2832,5816l410146,126530r2426,-6528l414045,113207r419,-5867l414540,102717xem426732,1371968r-305,-1245l425881,1369644r-2349,-4890l404736,1325511r,39243l289318,1364754r-10185,-63754l374142,1301000r30594,63754l404736,1325511r-11735,-24511l384860,1284008r-18872,-39370l365988,1284008r-89586,l272046,1256792r,107962l236347,1364754r,16993l236347,1438427r-44755,l191592,1381747r44755,l236347,1364754r-80531,l166052,1301000r95822,l272046,1364754r,-107962l266192,1220190r69202,l365988,1284008r,-39370l354279,1220190r-7252,-15151l344030,1203185r-84849,l259181,1284008r-90424,l178955,1220190r70028,l259181,1284008r,-80823l161721,1203185r,17005l151536,1284008r-2743,l148793,1301000r-10198,63754l23190,1364754r30594,-63754l148793,1301000r,-16992l61950,1284008r30582,-63818l161721,1220190r,-17005l83883,1203185r-2972,1854l2032,1369644,,1373835r1790,5118l7175,1381518r1270,229l174612,1381747r,56680l142252,1438427r-12903,2642l118821,1448168r-7100,10515l109105,1471574r,24854l318884,1496428r,-17005l318884,1471574r-2616,-12891l314083,1455432r-4915,-7264l301828,1443228r,19418l301828,1479423r-175743,l126085,1462646r7226,-7138l287032,1455445r7569,63l301828,1462646r,-19418l298640,1441069r-12890,-2642l253390,1438427r,-56680l422922,1381747r3810,-3797l426732,1371968xem426732,1165453r-35001,l391731,1182446r35001,l426732,1165453xem443763,39751l431711,27724,406946,52489r12014,12039l443763,39751xem467779,304279r-305,-1245l466928,301942r-2350,-4889l445782,257822r,39231l330365,297053,320179,233311r95009,l445782,297053r,-39231l434047,233311r-8153,-17005l407035,176936r,39370l317449,216306r-4356,-27216l313093,297053r-35700,l277393,314058r,56680l232638,370738r,-56680l277393,314058r,-17005l196862,297053r10236,-63742l302920,233311r10173,63742l313093,189090r-5855,-36602l376440,152488r30595,63818l407035,176936,395325,152488r-7252,-15138l385076,135483r-84848,l300228,216306r-90424,l220002,152488r70027,l300228,216306r,-80823l202768,135483r,17005l192582,216306r-2743,l189839,233311r-10198,63742l64236,297053,94830,233311r95009,l189839,216306r-86842,l133578,152488r69190,l202768,135483r-77839,l121958,137350,43078,301942r-2032,4191l42837,311264r5384,2553l49491,314058r166167,l215658,370738r-32359,l170395,373367r-10528,7099l152768,390982r-2616,12903l150152,428726r209778,l359930,411721r,-7836l357314,390982r-2184,-3251l350215,380466r-7341,-4940l342874,394957r,16764l167132,411721r,-16764l174358,387807r153721,-64l335648,387807r7226,7150l342874,375526r-3188,-2159l326796,370738r-32360,l294436,314058r169533,l467779,310248r,-5969xem467779,97751r-34976,l432803,114757r34976,l467779,97751xem797318,1672640r-24803,-24739l760463,1659940r24803,24727l797318,1672640xem838365,604964l813562,580199r-12053,12040l826312,617004r12053,-12040xem847610,1623910r-17018,l830592,1658848r17018,l847610,1623910xem888428,1722894r-22593,-37947l848258,1677924r-19609,254l810666,1686013r-13106,13640l790524,1717205r266,19570l808507,1736775r-2794,-7950l806259,1720126r3493,-7608l817422,1702206r10656,-6350l840346,1693951r12471,3035l863142,1704632r6376,10642l871423,1727530r-3061,12471l873658,1742706r4191,4344l880414,1752346r318,558l884059,1746732r2413,-6540l887933,1733372r406,-5842l888428,1722894xem888657,556209r-17018,l871639,591146r17018,l888657,556209xem917651,1659940r-12053,-12039l880808,1672640r12052,12027l917651,1659940xem929474,655205r-393,-3492l928382,648296r-7848,-17957l916266,626249r-9385,-9004l889304,610222r-19608,254l851712,618324r-13106,13640l831570,649516r267,19583l849553,669099r-2794,-8001l847305,652411r3493,-7607l858469,634504r10655,-6350l881380,626249r12484,3023l904189,636930r6375,10643l912469,659815r-3061,12472l914704,675005r4191,4343l921461,684631r317,546l925106,679018r2413,-6528l928979,665683r407,-5868l929474,655205xem941679,1924456r-317,-1245l938504,1917255r-18834,-39294l919670,1917255r-115430,l797864,1877136r-3810,-23660l889127,1853476r30543,63779l919670,1877961r-11735,-24485l899795,1836483r-18835,-39306l880960,1836458r-89636,l786980,1809229r,108026l751293,1917255r,17005l751293,1990940r-44780,l706513,1934260r44780,l751293,1917255r-80530,l681012,1853476r95783,l786980,1917255r,-108026l781151,1772666r69177,l880960,1836458r,-39281l869226,1772666r-5830,-12167l861999,1757540r-3035,-1867l774153,1755673r,80785l683666,1836458r4343,-26912l693928,1772666r69964,l774153,1836458r,-80785l676656,1755673r,17005l675424,1780273r-8941,56210l663765,1836483r,16967l653503,1917242r-115366,l568769,1853450r94996,l663765,1836483r-86843,l607479,1772678r69177,l676656,1755673r-77813,l595820,1757540r-1397,2959l514972,1926336r1791,5067l522122,1933981r1245,279l689571,1934260r,56680l657148,1990940r-12877,2617l633742,2000643r-7099,10529l624039,2024037r,24879l833856,2048916r,-16993l833856,2024037r-2641,-12865l829030,2007933r-4927,-7290l816749,1995703r,19444l816749,2031923r-175692,l641057,2015147r7151,-7189l801979,2007946r7544,12l816749,2015147r,-19444l813574,1993557r-12916,-2617l768324,1990940r,-56680l933196,1934260r4673,-25l941679,1930400r,-5944xem941679,1717903r-34988,l906691,1734896r34988,l941679,1717903xem958697,592239l946645,580199r-24791,24765l933907,617004r24790,-24765xem982726,856754r-318,-1244l981862,854430r-2337,-4902l960716,810272r,39256l845273,849528r-6362,-40056l835101,785787r95072,l960716,849528r,-39256l948994,785787r-8140,-16993l922007,729449r,39345l832370,768794r-4343,-27216l828027,849528r-35687,l792340,866533r,56680l747560,923213r,-56680l792340,866533r,-17005l711796,849528r10262,-63741l817841,785787r10186,63741l828027,741578r-5842,-36614l891374,704964r30633,63830l922007,729449,910285,704964r-7252,-15139l900010,687971r-84810,l815200,768794r-90488,l729056,741845r5918,-36881l804938,704964r10262,63830l815200,687971r-97485,l717715,704964r-1245,7620l707529,768794r-2718,l704811,785787r-10261,63741l579183,849528r30632,-63741l704811,785787r,-16993l617969,768794r30556,-63830l717715,704964r,-16993l639889,687971r-3023,1854l635469,692785,556018,858621r1778,5118l563168,866305r1245,228l730618,866533r,56680l698195,923213r-12878,2642l674789,932954r-7100,10516l665086,956360r,24854l874903,981214r,-17005l874903,956360r-2642,-12890l870064,940219r-4915,-7265l857796,928001r,19431l857796,964209r-175692,l682104,947432r7150,-7137l843026,940231r7543,64l857796,947432r,-19431l854621,925855r-12916,-2642l809371,923213r,-56680l978916,866533r3810,-3797l982726,856754xem982726,650240r-34989,l947737,667232r34989,l982726,650240xem1319720,1116457r-24803,-24765l1282865,1103731r24803,24765l1319720,1116457xem1360766,48768l1335963,23990r-12052,12039l1348714,60794r12052,-12026xem1370012,1067701r-17018,l1352994,1102639r17018,l1370012,1067701xem1410830,1166685r-394,-3492l1409738,1159776r-7849,-17945l1397622,1137742r-9385,-9005l1370660,1121714r-19609,254l1333068,1129804r-13107,13640l1312926,1161008r266,19584l1330909,1180592r-2794,-8001l1328661,1163891r3492,-7607l1339824,1145984r10655,-6337l1362748,1137742r12471,3022l1385544,1148422r6376,10643l1393825,1171308r-3048,12459l1396060,1186484r4191,4356l1402816,1196111r318,546l1406461,1190498r2413,-6528l1410335,1177175r419,-5867l1410830,1166685xem1411058,r-17018,l1394040,34937r17018,l1411058,xem1440053,1103731r-12040,-12039l1403210,1116457r12052,12039l1440053,1103731xem1451876,98996r-393,-3492l1450784,92087r-7849,-17958l1438668,70040r-9385,-9004l1411706,54013r-19609,266l1374114,62115r-13106,13640l1353972,93306r267,19584l1371955,112890r-2794,-8001l1369707,96202r3493,-7607l1380871,78295r10655,-6350l1403794,70040r12471,3023l1426591,80721r6375,10642l1434871,103606r-3048,12472l1437106,118795r4191,4344l1443863,128422r317,546l1447507,122809r2413,-6528l1451381,109474r406,-5868l1451876,98996xem1464081,1368247r-318,-1245l1463217,1365910r-2336,-4890l1442085,1321790r,39230l1326642,1361020r-6376,-40055l1316456,1297279r95072,l1442085,1361020r,-39230l1430350,1297279r-8141,-17005l1403362,1240917r,39357l1313738,1280274r-4356,-27292l1309382,1361020r-35687,l1273695,1378026r,56680l1228915,1434706r,-56680l1273695,1378026r,-17006l1193165,1361020r10261,-63741l1299197,1297279r10185,63741l1309382,1252982r-5829,-36526l1372730,1216456r30632,63818l1403362,1240917r-11709,-24461l1384401,1201318r-3035,-1867l1296555,1199451r,80823l1206068,1280274r4343,-26937l1216329,1216456r69965,l1296555,1280274r,-80823l1199070,1199451r,17005l1197825,1224064r-8940,56210l1186167,1280274r,17005l1175905,1361020r-115367,l1091171,1297279r94996,l1186167,1280274r-86843,l1129880,1216456r69190,l1199070,1199451r-77813,l1118222,1201318r-80848,168783l1039164,1375232r5360,2565l1045768,1378026r166205,l1211973,1434706r-32423,l1166672,1437335r-10528,7099l1149045,1454950r-2604,12903l1146441,1492694r209817,l1356258,1475701r,-7848l1353616,1454950r-2197,-3239l1346504,1444434r-7353,-4953l1339151,1458925r,16776l1163459,1475701r,-16776l1170609,1451787r153772,-63l1331925,1451787r7226,7138l1339151,1439481r-3175,-2146l1323060,1434706r-32334,l1290726,1378026r169545,l1464081,1374216r,-5969xem1464081,1161719r-34989,l1429092,1178725r34989,l1464081,1161719xem1481099,36029l1469059,23990r-24803,24778l1456309,60794r24790,-24765xem1505127,300545r-317,-1245l1504264,298221r-2337,-4890l1483118,254063r,39268l1367688,293331r-6375,-40068l1357503,229577r95072,l1483118,293331r,-39268l1471396,229577r-8141,-16992l1444409,173240r,39345l1354772,212585r-4343,-27242l1350429,293331r-35687,l1314742,310324r,56680l1269961,367004r,-56680l1314742,310324r,-16993l1234211,293331r10262,-63754l1340243,229577r10186,63754l1350429,185343r-5830,-36588l1413776,148755r30633,63830l1444409,173240r-11722,-24485l1425448,133616r-3036,-1854l1337602,131762r,80823l1247114,212585r4344,-26950l1257376,148755r69964,l1337602,212585r,-80823l1240116,131762r,16993l1238872,156375r-8941,56210l1227213,212585r,16992l1216952,293331r-115367,l1132217,229577r94996,l1227213,212585r-86842,l1170927,148755r69189,l1240116,131762r-77812,l1159268,133616r-1397,2959l1078420,302412r1791,5118l1085570,310095r1245,229l1253020,310324r,56680l1220597,367004r-12878,2642l1197190,376745r-7099,10516l1187488,400151r,24854l1397304,425005r,-17005l1397304,400151r-2641,-12890l1392466,384009r-4915,-7264l1380197,371792r,19431l1380197,408000r-175691,l1204506,391223r7150,-7137l1365427,384022r7544,64l1380197,391223r,-19431l1377022,369646r-12915,-2642l1331772,367004r,-56680l1501317,310324r3810,-3797l1505127,300545xem1505127,94030r-34988,l1470139,111023r34988,l1505127,94030xem1715249,1672640r-24791,-24739l1678406,1659940r24791,24727l1715249,1672640xem1755368,604964r-24803,-24765l1718513,592239r24803,24765l1755368,604964xem1765554,1623910r-17031,l1748523,1658848r17031,l1765554,1623910xem1805660,556209r-17018,l1788642,591146r17018,l1805660,556209xem1806359,1722894r-381,-3480l1805279,1715960r-7848,-17932l1793163,1693951r-9398,-9004l1766189,1677924r-19609,254l1728609,1686013r-13119,13640l1708454,1717205r267,19570l1726450,1736775r-2806,-7950l1724190,1720126r3505,-7608l1735353,1702206r10668,-6350l1758276,1693951r12485,3035l1781073,1704632r6375,10642l1789366,1727530r-3061,12471l1791589,1742706r4203,4344l1798358,1752346r304,558l1802003,1746732r2400,-6540l1805863,1733372r419,-5842l1806359,1722894xem1835594,1659940r-12052,-12039l1798739,1672640r12052,12027l1835594,1659940xem1846478,655205r-394,-3492l1845386,648296r-7849,-17957l1833270,626249r-9385,-9004l1806308,610222r-19609,254l1768716,618324r-13107,13640l1748574,649516r266,19583l1766557,669099r-2794,-8001l1764309,652411r3492,-7607l1775472,634504r10656,-6350l1798396,626249r12471,3023l1821192,636930r6376,10643l1829473,659815r-3061,12472l1831708,675005r4191,4343l1838464,684631r318,546l1842109,679018r2413,-6528l1845983,665683r406,-5868l1846478,655205xem1859610,1924456r-305,-1245l1856447,1917255r-18834,-39294l1837613,1917255r-115443,l1715795,1877136r-3810,-23660l1807057,1853476r30556,63779l1837613,1877961r-11734,-24485l1817738,1836483r-18834,-39294l1798904,1836458r-89637,l1704911,1809178r,108077l1669237,1917255r,17005l1669237,1990940r-44780,l1624457,1934260r44780,l1669237,1917255r-80544,l1598955,1853476r95771,l1704911,1917255r,-108077l1699082,1772666r69189,l1798904,1836458r,-39269l1787156,1772666r-5829,-12167l1779930,1757540r-3035,-1867l1692084,1755673r,80785l1601597,1836458r4356,-26912l1611858,1772666r69964,l1692084,1836458r,-80785l1594586,1755673r,17005l1593354,1780273r-8941,56210l1581696,1836483r,16967l1571434,1917242r-115367,l1486700,1853450r94996,l1581696,1836483r-86830,l1525409,1772678r69177,l1594586,1755673r-77800,l1513751,1757540r-1397,2959l1432902,1926336r1791,5067l1440053,1933981r1244,279l1607502,1934260r,56680l1575092,1990940r-12891,2617l1551686,2000643r-7112,10529l1541970,2024037r,24879l1751787,2048916r,-16993l1751787,2024037r-2642,-12865l1746961,2007933r-4915,-7290l1734693,1995703r,19444l1734693,2031923r-175692,l1559001,2015147r7150,-7189l1719910,2007946r7544,12l1734693,2015147r,-19444l1731505,1993557r-12916,-2617l1686255,1990940r,-56680l1851139,1934260r4661,-25l1859610,1930400r,-5944xem1859610,1717903r-34976,l1824634,1734896r34976,l1859610,1717903xem1875701,592239r-12053,-12040l1838858,604964r12052,12040l1875701,592239xem1899729,856754r-317,-1244l1898865,854430r-2336,-4902l1877720,810272r,39256l1762290,849528r-6376,-40056l1752104,785787r95072,l1877720,849528r,-39256l1865998,785787r-8141,-16993l1839010,729449r,39345l1749374,768794r-4344,-27241l1745030,849528r-35687,l1709343,866533r,56680l1664563,923213r,-56680l1709343,866533r,-17005l1628813,849528r10249,-63741l1734845,785787r10185,63741l1745030,741553r-5829,-36589l1808378,704964r30632,63830l1839010,729449r-11722,-24485l1820049,689825r-3035,-1854l1732203,687971r,80823l1641716,768794r4343,-26949l1651977,704964r69965,l1732203,768794r,-80823l1634718,687971r,16993l1633474,712584r-8941,56210l1621815,768794r,16993l1611553,849528r-115366,l1526819,785787r94996,l1621815,768794r-86843,l1565529,704964r69189,l1634718,687971r-77825,l1553870,689825r-80848,168796l1474812,863739r5360,2566l1481416,866533r166205,l1647621,923213r-32423,l1602320,925855r-10528,7099l1584693,943470r-2604,12890l1582089,981214r209817,l1791906,964209r,-7849l1789264,943470r-2197,-3251l1782152,932954r-7353,-4953l1774799,947432r,16777l1599107,964209r,-16777l1606257,940295r153772,-64l1767573,940295r7226,7137l1774799,928001r-3175,-2146l1758708,923213r-32334,l1726374,866533r169545,l1899729,862736r,-5982xem1899729,650240r-34988,l1864741,667232r34988,l1899729,650240xe" fillcolor="#006698" stroked="f">
                  <v:path arrowok="t"/>
                </v:shape>
                <v:shape id="Textbox 45" o:spid="_x0000_s1052" type="#_x0000_t202" style="position:absolute;left:10656;top:-1334;width:23368;height:2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4F892803" w14:textId="1017F385" w:rsidR="001A771A" w:rsidRDefault="001A771A" w:rsidP="001A771A">
                        <w:pPr>
                          <w:spacing w:before="1"/>
                          <w:rPr>
                            <w:rFonts w:ascii="Calibri"/>
                            <w:sz w:val="34"/>
                          </w:rPr>
                        </w:pPr>
                        <w:r>
                          <w:rPr>
                            <w:rFonts w:ascii="Calibri"/>
                            <w:color w:val="9BBB59"/>
                            <w:sz w:val="34"/>
                          </w:rPr>
                          <w:t xml:space="preserve">Jaudas ģenerēšana </w:t>
                        </w:r>
                        <w:r>
                          <w:rPr>
                            <w:rFonts w:ascii="Calibri"/>
                            <w:color w:val="9BBB59"/>
                            <w:spacing w:val="-2"/>
                            <w:sz w:val="34"/>
                          </w:rPr>
                          <w:t>modulis</w:t>
                        </w:r>
                      </w:p>
                    </w:txbxContent>
                  </v:textbox>
                </v:shape>
                <v:shape id="Textbox 46" o:spid="_x0000_s1053" type="#_x0000_t202" style="position:absolute;left:45822;top:3671;width:8818;height:3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793FD532" w14:textId="77777777" w:rsidR="001A771A" w:rsidRDefault="001A771A" w:rsidP="001A771A">
                        <w:pPr>
                          <w:spacing w:before="4"/>
                          <w:ind w:left="310" w:right="18" w:hanging="311"/>
                          <w:rPr>
                            <w:rFonts w:ascii="Calibri"/>
                            <w:sz w:val="24"/>
                          </w:rPr>
                        </w:pPr>
                        <w:r>
                          <w:rPr>
                            <w:rFonts w:ascii="Calibri"/>
                            <w:color w:val="9BBB59"/>
                            <w:spacing w:val="-2"/>
                            <w:sz w:val="24"/>
                          </w:rPr>
                          <w:t>Savienojuma punkts</w:t>
                        </w:r>
                      </w:p>
                    </w:txbxContent>
                  </v:textbox>
                </v:shape>
                <v:shape id="Textbox 47" o:spid="_x0000_s1054" type="#_x0000_t202" style="position:absolute;left:27594;top:12872;width:4057;height:1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36BD57A5" w14:textId="77777777" w:rsidR="001A771A" w:rsidRDefault="001A771A" w:rsidP="001A771A">
                        <w:pPr>
                          <w:spacing w:before="1"/>
                          <w:rPr>
                            <w:rFonts w:ascii="Calibri"/>
                            <w:sz w:val="17"/>
                          </w:rPr>
                        </w:pPr>
                        <w:r>
                          <w:rPr>
                            <w:rFonts w:ascii="Calibri"/>
                            <w:color w:val="FF0000"/>
                            <w:spacing w:val="-2"/>
                            <w:sz w:val="17"/>
                          </w:rPr>
                          <w:t>baterijas</w:t>
                        </w:r>
                      </w:p>
                    </w:txbxContent>
                  </v:textbox>
                </v:shape>
                <v:shape id="Textbox 48" o:spid="_x0000_s1055" type="#_x0000_t202" style="position:absolute;left:36502;top:13720;width:6877;height:2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34B90C2C" w14:textId="76D393A2" w:rsidR="001A771A" w:rsidRDefault="004524BA" w:rsidP="004524BA">
                        <w:pPr>
                          <w:spacing w:before="1"/>
                          <w:rPr>
                            <w:rFonts w:ascii="Calibri"/>
                            <w:sz w:val="17"/>
                          </w:rPr>
                        </w:pPr>
                        <w:r>
                          <w:rPr>
                            <w:rFonts w:ascii="Calibri"/>
                            <w:color w:val="FF0000"/>
                            <w:spacing w:val="-2"/>
                            <w:sz w:val="17"/>
                          </w:rPr>
                          <w:t>T</w:t>
                        </w:r>
                        <w:r w:rsidR="001A771A">
                          <w:rPr>
                            <w:rFonts w:ascii="Calibri"/>
                            <w:color w:val="FF0000"/>
                            <w:spacing w:val="-2"/>
                            <w:sz w:val="17"/>
                          </w:rPr>
                          <w:t>ransformat</w:t>
                        </w:r>
                        <w:r>
                          <w:rPr>
                            <w:rFonts w:ascii="Calibri"/>
                            <w:color w:val="FF0000"/>
                            <w:spacing w:val="-2"/>
                            <w:sz w:val="17"/>
                          </w:rPr>
                          <w:t>ors</w:t>
                        </w:r>
                      </w:p>
                    </w:txbxContent>
                  </v:textbox>
                </v:shape>
                <v:shape id="Textbox 49" o:spid="_x0000_s1056" type="#_x0000_t202" style="position:absolute;left:28278;top:17326;width:2807;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47BC30C5" w14:textId="77777777" w:rsidR="001A771A" w:rsidRDefault="001A771A" w:rsidP="001A771A">
                        <w:pPr>
                          <w:spacing w:before="1"/>
                          <w:rPr>
                            <w:rFonts w:ascii="Calibri"/>
                            <w:sz w:val="17"/>
                          </w:rPr>
                        </w:pPr>
                        <w:r>
                          <w:rPr>
                            <w:rFonts w:ascii="Calibri"/>
                            <w:color w:val="FF0000"/>
                            <w:spacing w:val="-2"/>
                            <w:sz w:val="17"/>
                          </w:rPr>
                          <w:t>FACTS</w:t>
                        </w:r>
                      </w:p>
                    </w:txbxContent>
                  </v:textbox>
                </v:shape>
                <v:shape id="Textbox 50" o:spid="_x0000_s1057" type="#_x0000_t202" style="position:absolute;left:36893;top:21467;width:4648;height:1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545F8AE0" w14:textId="624CD182" w:rsidR="001A771A" w:rsidRPr="004524BA" w:rsidRDefault="004524BA" w:rsidP="001A771A">
                        <w:pPr>
                          <w:spacing w:before="1"/>
                          <w:rPr>
                            <w:rFonts w:ascii="Calibri"/>
                            <w:sz w:val="17"/>
                            <w:lang w:val="lv-LV"/>
                          </w:rPr>
                        </w:pPr>
                        <w:r>
                          <w:rPr>
                            <w:rFonts w:ascii="Calibri"/>
                            <w:color w:val="FF0000"/>
                            <w:spacing w:val="-2"/>
                            <w:sz w:val="17"/>
                            <w:lang w:val="lv-LV"/>
                          </w:rPr>
                          <w:t>Baterijas</w:t>
                        </w:r>
                      </w:p>
                    </w:txbxContent>
                  </v:textbox>
                </v:shape>
                <v:shape id="Textbox 51" o:spid="_x0000_s1058" type="#_x0000_t202" style="position:absolute;left:27152;top:22035;width:4223;height:4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2059BEE2" w14:textId="77777777" w:rsidR="001A771A" w:rsidRDefault="001A771A" w:rsidP="001A771A">
                        <w:pPr>
                          <w:spacing w:before="1"/>
                          <w:ind w:left="20" w:right="18"/>
                          <w:jc w:val="center"/>
                          <w:rPr>
                            <w:rFonts w:ascii="Calibri"/>
                            <w:sz w:val="17"/>
                          </w:rPr>
                        </w:pPr>
                        <w:r>
                          <w:rPr>
                            <w:rFonts w:ascii="Calibri"/>
                            <w:color w:val="FF0000"/>
                            <w:spacing w:val="-4"/>
                            <w:sz w:val="17"/>
                          </w:rPr>
                          <w:t>PPCs</w:t>
                        </w:r>
                      </w:p>
                      <w:p w14:paraId="2DFCA2D1" w14:textId="77777777" w:rsidR="001A771A" w:rsidRDefault="001A771A" w:rsidP="001A771A">
                        <w:pPr>
                          <w:spacing w:before="22"/>
                          <w:rPr>
                            <w:rFonts w:ascii="Calibri"/>
                            <w:sz w:val="17"/>
                          </w:rPr>
                        </w:pPr>
                      </w:p>
                      <w:p w14:paraId="4FFF070A" w14:textId="77777777" w:rsidR="001A771A" w:rsidRDefault="001A771A" w:rsidP="001A771A">
                        <w:pPr>
                          <w:ind w:right="18"/>
                          <w:jc w:val="center"/>
                          <w:rPr>
                            <w:rFonts w:ascii="Arial"/>
                            <w:sz w:val="24"/>
                          </w:rPr>
                        </w:pPr>
                        <w:r>
                          <w:rPr>
                            <w:rFonts w:ascii="Arial"/>
                            <w:spacing w:val="-4"/>
                            <w:sz w:val="24"/>
                          </w:rPr>
                          <w:t>Akt</w:t>
                        </w:r>
                        <w:r>
                          <w:rPr>
                            <w:rFonts w:ascii="Arial"/>
                            <w:spacing w:val="-4"/>
                            <w:sz w:val="24"/>
                          </w:rPr>
                          <w:t>ī</w:t>
                        </w:r>
                        <w:r>
                          <w:rPr>
                            <w:rFonts w:ascii="Arial"/>
                            <w:spacing w:val="-4"/>
                            <w:sz w:val="24"/>
                          </w:rPr>
                          <w:t>vais</w:t>
                        </w:r>
                      </w:p>
                    </w:txbxContent>
                  </v:textbox>
                </v:shape>
                <v:shape id="Textbox 53" o:spid="_x0000_s1059" type="#_x0000_t202" style="position:absolute;left:3667;top:26253;width:16663;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76082CFC" w14:textId="77777777" w:rsidR="001A771A" w:rsidRDefault="001A771A" w:rsidP="001A771A">
                        <w:pPr>
                          <w:spacing w:line="246" w:lineRule="exact"/>
                          <w:rPr>
                            <w:rFonts w:ascii="Arial"/>
                          </w:rPr>
                        </w:pPr>
                        <w:r>
                          <w:rPr>
                            <w:rFonts w:ascii="Arial"/>
                            <w:spacing w:val="-12"/>
                          </w:rPr>
                          <w:t>Elektroener</w:t>
                        </w:r>
                        <w:r>
                          <w:rPr>
                            <w:rFonts w:ascii="Arial"/>
                            <w:spacing w:val="-12"/>
                          </w:rPr>
                          <w:t>ģ</w:t>
                        </w:r>
                        <w:r>
                          <w:rPr>
                            <w:rFonts w:ascii="Arial"/>
                            <w:spacing w:val="-12"/>
                          </w:rPr>
                          <w:t>ijas ra</w:t>
                        </w:r>
                        <w:r>
                          <w:rPr>
                            <w:rFonts w:ascii="Arial"/>
                            <w:spacing w:val="-12"/>
                          </w:rPr>
                          <w:t>ž</w:t>
                        </w:r>
                        <w:r>
                          <w:rPr>
                            <w:rFonts w:ascii="Arial"/>
                            <w:spacing w:val="-12"/>
                          </w:rPr>
                          <w:t>o</w:t>
                        </w:r>
                        <w:r>
                          <w:rPr>
                            <w:rFonts w:ascii="Arial"/>
                            <w:spacing w:val="-12"/>
                          </w:rPr>
                          <w:t>š</w:t>
                        </w:r>
                        <w:r>
                          <w:rPr>
                            <w:rFonts w:ascii="Arial"/>
                            <w:spacing w:val="-12"/>
                          </w:rPr>
                          <w:t>anas iek</w:t>
                        </w:r>
                        <w:r>
                          <w:rPr>
                            <w:rFonts w:ascii="Arial"/>
                            <w:spacing w:val="-12"/>
                          </w:rPr>
                          <w:t>ā</w:t>
                        </w:r>
                        <w:r>
                          <w:rPr>
                            <w:rFonts w:ascii="Arial"/>
                            <w:spacing w:val="-12"/>
                          </w:rPr>
                          <w:t xml:space="preserve">rtas </w:t>
                        </w:r>
                        <w:r>
                          <w:rPr>
                            <w:rFonts w:ascii="Arial"/>
                            <w:spacing w:val="-21"/>
                          </w:rPr>
                          <w:t>(PGU</w:t>
                        </w:r>
                        <w:r>
                          <w:rPr>
                            <w:rFonts w:ascii="Arial"/>
                            <w:spacing w:val="-12"/>
                          </w:rPr>
                          <w:t>)</w:t>
                        </w:r>
                      </w:p>
                    </w:txbxContent>
                  </v:textbox>
                </v:shape>
                <v:shape id="Textbox 54" o:spid="_x0000_s1060" type="#_x0000_t202" style="position:absolute;left:22838;top:27234;width:7220;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0B9E9B17" w14:textId="77777777" w:rsidR="001A771A" w:rsidRDefault="001A771A" w:rsidP="001A771A">
                        <w:pPr>
                          <w:spacing w:line="246" w:lineRule="exact"/>
                          <w:rPr>
                            <w:rFonts w:ascii="Arial"/>
                          </w:rPr>
                        </w:pPr>
                        <w:r>
                          <w:rPr>
                            <w:rFonts w:ascii="Arial"/>
                            <w:spacing w:val="-14"/>
                          </w:rPr>
                          <w:t>Sast</w:t>
                        </w:r>
                        <w:r>
                          <w:rPr>
                            <w:rFonts w:ascii="Arial"/>
                            <w:spacing w:val="-14"/>
                          </w:rPr>
                          <w:t>ā</w:t>
                        </w:r>
                        <w:r>
                          <w:rPr>
                            <w:rFonts w:ascii="Arial"/>
                            <w:spacing w:val="-14"/>
                          </w:rPr>
                          <w:t>vda</w:t>
                        </w:r>
                        <w:r>
                          <w:rPr>
                            <w:rFonts w:ascii="Arial"/>
                            <w:spacing w:val="-14"/>
                          </w:rPr>
                          <w:t>ļ</w:t>
                        </w:r>
                        <w:r>
                          <w:rPr>
                            <w:rFonts w:ascii="Arial"/>
                            <w:spacing w:val="-14"/>
                          </w:rPr>
                          <w:t>as</w:t>
                        </w:r>
                      </w:p>
                    </w:txbxContent>
                  </v:textbox>
                </v:shape>
                <w10:wrap type="topAndBottom" anchorx="page"/>
              </v:group>
            </w:pict>
          </mc:Fallback>
        </mc:AlternateContent>
      </w:r>
    </w:p>
    <w:p w14:paraId="569F8A55" w14:textId="661FC076" w:rsidR="001A771A" w:rsidRPr="002B2DCB" w:rsidRDefault="0058675D" w:rsidP="00133A18">
      <w:pPr>
        <w:spacing w:before="127" w:line="360" w:lineRule="auto"/>
        <w:ind w:left="2737"/>
        <w:jc w:val="both"/>
        <w:rPr>
          <w:rFonts w:asciiTheme="majorBidi" w:hAnsiTheme="majorBidi" w:cstheme="majorBidi"/>
          <w:sz w:val="24"/>
          <w:szCs w:val="24"/>
          <w:lang w:val="lv-LV"/>
        </w:rPr>
      </w:pPr>
      <w:r w:rsidRPr="002B2DCB">
        <w:rPr>
          <w:rFonts w:asciiTheme="majorBidi" w:hAnsiTheme="majorBidi" w:cstheme="majorBidi"/>
          <w:sz w:val="24"/>
          <w:szCs w:val="24"/>
          <w:lang w:val="lv-LV"/>
        </w:rPr>
        <w:t>7</w:t>
      </w:r>
      <w:r w:rsidR="008203E3" w:rsidRPr="002B2DCB">
        <w:rPr>
          <w:rFonts w:asciiTheme="majorBidi" w:hAnsiTheme="majorBidi" w:cstheme="majorBidi"/>
          <w:sz w:val="24"/>
          <w:szCs w:val="24"/>
          <w:lang w:val="lv-LV"/>
        </w:rPr>
        <w:t xml:space="preserve">.1. Attēls Vispārīga PGM shēma: PGU un </w:t>
      </w:r>
      <w:r w:rsidR="008203E3" w:rsidRPr="002B2DCB">
        <w:rPr>
          <w:rFonts w:asciiTheme="majorBidi" w:hAnsiTheme="majorBidi" w:cstheme="majorBidi"/>
          <w:spacing w:val="-2"/>
          <w:sz w:val="24"/>
          <w:szCs w:val="24"/>
          <w:lang w:val="lv-LV"/>
        </w:rPr>
        <w:t>komponenti</w:t>
      </w:r>
    </w:p>
    <w:p w14:paraId="418ACC80" w14:textId="77777777" w:rsidR="001A771A" w:rsidRPr="002B2DCB" w:rsidRDefault="001A771A" w:rsidP="00133A18">
      <w:pPr>
        <w:pStyle w:val="BodyText"/>
        <w:spacing w:before="18" w:line="360" w:lineRule="auto"/>
        <w:rPr>
          <w:rFonts w:asciiTheme="majorBidi" w:hAnsiTheme="majorBidi" w:cstheme="majorBidi"/>
          <w:sz w:val="24"/>
          <w:szCs w:val="24"/>
          <w:lang w:val="lv-LV"/>
        </w:rPr>
      </w:pPr>
    </w:p>
    <w:p w14:paraId="04D41A61" w14:textId="0A427A2D" w:rsidR="001A771A" w:rsidRPr="002B2DCB" w:rsidRDefault="001A771A" w:rsidP="00133A18">
      <w:pPr>
        <w:pStyle w:val="BodyText"/>
        <w:spacing w:line="360" w:lineRule="auto"/>
        <w:ind w:left="516"/>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PGM atbilstības novērtēšanu iedala trīs posmos (</w:t>
      </w:r>
      <w:r w:rsidR="00B55D28">
        <w:rPr>
          <w:rFonts w:asciiTheme="majorBidi" w:hAnsiTheme="majorBidi" w:cstheme="majorBidi"/>
          <w:sz w:val="24"/>
          <w:szCs w:val="24"/>
          <w:lang w:val="lv-LV"/>
        </w:rPr>
        <w:t>7.</w:t>
      </w:r>
      <w:r w:rsidRPr="002B2DCB">
        <w:rPr>
          <w:rFonts w:asciiTheme="majorBidi" w:hAnsiTheme="majorBidi" w:cstheme="majorBidi"/>
          <w:spacing w:val="-5"/>
          <w:sz w:val="24"/>
          <w:szCs w:val="24"/>
          <w:lang w:val="lv-LV"/>
        </w:rPr>
        <w:t xml:space="preserve">2. </w:t>
      </w:r>
      <w:r w:rsidRPr="002B2DCB">
        <w:rPr>
          <w:rFonts w:asciiTheme="majorBidi" w:hAnsiTheme="majorBidi" w:cstheme="majorBidi"/>
          <w:sz w:val="24"/>
          <w:szCs w:val="24"/>
          <w:lang w:val="lv-LV"/>
        </w:rPr>
        <w:t>attēls).</w:t>
      </w:r>
    </w:p>
    <w:p w14:paraId="5804A07A" w14:textId="77777777" w:rsidR="001A771A" w:rsidRPr="002B2DCB" w:rsidRDefault="001A771A" w:rsidP="00F80DFB">
      <w:pPr>
        <w:pStyle w:val="ListParagraph"/>
        <w:widowControl w:val="0"/>
        <w:numPr>
          <w:ilvl w:val="1"/>
          <w:numId w:val="6"/>
        </w:numPr>
        <w:tabs>
          <w:tab w:val="left" w:pos="1236"/>
        </w:tabs>
        <w:autoSpaceDE w:val="0"/>
        <w:autoSpaceDN w:val="0"/>
        <w:spacing w:before="130" w:after="0" w:line="360" w:lineRule="auto"/>
        <w:ind w:right="251"/>
        <w:contextualSpacing w:val="0"/>
        <w:jc w:val="both"/>
        <w:rPr>
          <w:rFonts w:asciiTheme="majorBidi" w:hAnsiTheme="majorBidi" w:cstheme="majorBidi"/>
          <w:sz w:val="24"/>
          <w:szCs w:val="24"/>
          <w:lang w:val="lv-LV"/>
        </w:rPr>
      </w:pPr>
      <w:r w:rsidRPr="002B2DCB">
        <w:rPr>
          <w:rFonts w:asciiTheme="majorBidi" w:hAnsiTheme="majorBidi" w:cstheme="majorBidi"/>
          <w:b/>
          <w:sz w:val="24"/>
          <w:szCs w:val="24"/>
          <w:lang w:val="lv-LV"/>
        </w:rPr>
        <w:t>1.1. posms</w:t>
      </w:r>
      <w:r w:rsidRPr="002B2DCB">
        <w:rPr>
          <w:rFonts w:asciiTheme="majorBidi" w:hAnsiTheme="majorBidi" w:cstheme="majorBidi"/>
          <w:sz w:val="24"/>
          <w:szCs w:val="24"/>
          <w:lang w:val="lv-LV"/>
        </w:rPr>
        <w:t>: pilnvarots sertificētājs izsniedz (individuālus) PGU un komponentu sertifikātus, ja tie atbilst katrai tehniskajai prasībai noteiktajam testu un/vai simulāciju kopumam, kā aprakstīts NTS 5. nodaļā.</w:t>
      </w:r>
    </w:p>
    <w:p w14:paraId="448D4CB9" w14:textId="77777777" w:rsidR="001A771A" w:rsidRPr="002B2DCB" w:rsidRDefault="001A771A" w:rsidP="00F80DFB">
      <w:pPr>
        <w:pStyle w:val="ListParagraph"/>
        <w:widowControl w:val="0"/>
        <w:numPr>
          <w:ilvl w:val="1"/>
          <w:numId w:val="6"/>
        </w:numPr>
        <w:tabs>
          <w:tab w:val="left" w:pos="1236"/>
        </w:tabs>
        <w:autoSpaceDE w:val="0"/>
        <w:autoSpaceDN w:val="0"/>
        <w:spacing w:before="128" w:after="0" w:line="360" w:lineRule="auto"/>
        <w:ind w:right="251"/>
        <w:contextualSpacing w:val="0"/>
        <w:jc w:val="both"/>
        <w:rPr>
          <w:rFonts w:asciiTheme="majorBidi" w:hAnsiTheme="majorBidi" w:cstheme="majorBidi"/>
          <w:sz w:val="24"/>
          <w:szCs w:val="24"/>
          <w:lang w:val="lv-LV"/>
        </w:rPr>
      </w:pPr>
      <w:r w:rsidRPr="002B2DCB">
        <w:rPr>
          <w:rFonts w:asciiTheme="majorBidi" w:hAnsiTheme="majorBidi" w:cstheme="majorBidi"/>
          <w:b/>
          <w:sz w:val="24"/>
          <w:szCs w:val="24"/>
          <w:lang w:val="lv-LV"/>
        </w:rPr>
        <w:t>1.2. posms</w:t>
      </w:r>
      <w:r w:rsidRPr="002B2DCB">
        <w:rPr>
          <w:rFonts w:asciiTheme="majorBidi" w:hAnsiTheme="majorBidi" w:cstheme="majorBidi"/>
          <w:sz w:val="24"/>
          <w:szCs w:val="24"/>
          <w:lang w:val="lv-LV"/>
        </w:rPr>
        <w:t>: 1. posma sertifikāti tiek apvienoti ar papildu simulācijām</w:t>
      </w:r>
      <w:r w:rsidRPr="002B2DCB">
        <w:rPr>
          <w:rFonts w:asciiTheme="majorBidi" w:hAnsiTheme="majorBidi" w:cstheme="majorBidi"/>
          <w:sz w:val="24"/>
          <w:szCs w:val="24"/>
          <w:vertAlign w:val="superscript"/>
          <w:lang w:val="lv-LV"/>
        </w:rPr>
        <w:t>4</w:t>
      </w:r>
      <w:r w:rsidRPr="002B2DCB">
        <w:rPr>
          <w:rFonts w:asciiTheme="majorBidi" w:hAnsiTheme="majorBidi" w:cstheme="majorBidi"/>
          <w:sz w:val="24"/>
          <w:szCs w:val="24"/>
          <w:lang w:val="lv-LV"/>
        </w:rPr>
        <w:t xml:space="preserve"> , un pilnvarotais sertificētais izsniedz "PGM sertifikātu", kas atbilst RfG "atbilstības apliecinājumam".</w:t>
      </w:r>
    </w:p>
    <w:p w14:paraId="7BC53E54" w14:textId="77777777" w:rsidR="001A771A" w:rsidRPr="002B2DCB" w:rsidRDefault="001A771A" w:rsidP="00F80DFB">
      <w:pPr>
        <w:pStyle w:val="ListParagraph"/>
        <w:widowControl w:val="0"/>
        <w:numPr>
          <w:ilvl w:val="1"/>
          <w:numId w:val="6"/>
        </w:numPr>
        <w:tabs>
          <w:tab w:val="left" w:pos="1236"/>
        </w:tabs>
        <w:autoSpaceDE w:val="0"/>
        <w:autoSpaceDN w:val="0"/>
        <w:spacing w:before="129" w:after="0" w:line="360" w:lineRule="auto"/>
        <w:ind w:right="251"/>
        <w:contextualSpacing w:val="0"/>
        <w:jc w:val="both"/>
        <w:rPr>
          <w:rFonts w:asciiTheme="majorBidi" w:hAnsiTheme="majorBidi" w:cstheme="majorBidi"/>
          <w:sz w:val="24"/>
          <w:szCs w:val="24"/>
          <w:lang w:val="lv-LV"/>
        </w:rPr>
      </w:pPr>
      <w:r w:rsidRPr="002B2DCB">
        <w:rPr>
          <w:rFonts w:asciiTheme="majorBidi" w:hAnsiTheme="majorBidi" w:cstheme="majorBidi"/>
          <w:b/>
          <w:sz w:val="24"/>
          <w:szCs w:val="24"/>
          <w:lang w:val="lv-LV"/>
        </w:rPr>
        <w:t>1.3. posms</w:t>
      </w:r>
      <w:r w:rsidRPr="002B2DCB">
        <w:rPr>
          <w:rFonts w:asciiTheme="majorBidi" w:hAnsiTheme="majorBidi" w:cstheme="majorBidi"/>
          <w:sz w:val="24"/>
          <w:szCs w:val="24"/>
          <w:lang w:val="lv-LV"/>
        </w:rPr>
        <w:t>: PGM īpašnieks pieprasa galīgo paziņojuma operāciju RSO un pievieno citu papildu informāciju, piemēram, aizsardzības ierīču pārbaudes vai mērījumu datus.</w:t>
      </w:r>
    </w:p>
    <w:p w14:paraId="0A557CEF" w14:textId="682DFBE5" w:rsidR="005C0ABF" w:rsidRPr="002B2DCB" w:rsidRDefault="001A771A" w:rsidP="00E2036F">
      <w:pPr>
        <w:pStyle w:val="ListParagraph"/>
        <w:widowControl w:val="0"/>
        <w:numPr>
          <w:ilvl w:val="1"/>
          <w:numId w:val="6"/>
        </w:numPr>
        <w:tabs>
          <w:tab w:val="left" w:pos="1235"/>
        </w:tabs>
        <w:autoSpaceDE w:val="0"/>
        <w:autoSpaceDN w:val="0"/>
        <w:spacing w:before="130" w:after="0" w:line="360" w:lineRule="auto"/>
        <w:ind w:left="1235" w:hanging="359"/>
        <w:contextualSpacing w:val="0"/>
        <w:jc w:val="both"/>
        <w:rPr>
          <w:rFonts w:asciiTheme="majorBidi" w:hAnsiTheme="majorBidi" w:cstheme="majorBidi"/>
          <w:sz w:val="24"/>
          <w:szCs w:val="24"/>
          <w:lang w:val="lv-LV"/>
        </w:rPr>
      </w:pPr>
      <w:r w:rsidRPr="002B2DCB">
        <w:rPr>
          <w:rFonts w:asciiTheme="majorBidi" w:hAnsiTheme="majorBidi" w:cstheme="majorBidi"/>
          <w:b/>
          <w:sz w:val="24"/>
          <w:szCs w:val="24"/>
          <w:lang w:val="lv-LV"/>
        </w:rPr>
        <w:t>Posms 1.4</w:t>
      </w:r>
      <w:r w:rsidRPr="002B2DCB">
        <w:rPr>
          <w:rFonts w:asciiTheme="majorBidi" w:hAnsiTheme="majorBidi" w:cstheme="majorBidi"/>
          <w:sz w:val="24"/>
          <w:szCs w:val="24"/>
          <w:lang w:val="lv-LV"/>
        </w:rPr>
        <w:t xml:space="preserve">: PGM ir gatavs komerciālai </w:t>
      </w:r>
      <w:r w:rsidRPr="002B2DCB">
        <w:rPr>
          <w:rFonts w:asciiTheme="majorBidi" w:hAnsiTheme="majorBidi" w:cstheme="majorBidi"/>
          <w:spacing w:val="-2"/>
          <w:sz w:val="24"/>
          <w:szCs w:val="24"/>
          <w:lang w:val="lv-LV"/>
        </w:rPr>
        <w:t>darbībai</w:t>
      </w:r>
      <w:r w:rsidRPr="002B2DCB">
        <w:rPr>
          <w:rFonts w:asciiTheme="majorBidi" w:hAnsiTheme="majorBidi" w:cstheme="majorBidi"/>
          <w:sz w:val="24"/>
          <w:szCs w:val="24"/>
          <w:lang w:val="lv-LV"/>
        </w:rPr>
        <w:t>.</w:t>
      </w:r>
    </w:p>
    <w:p w14:paraId="4BC2E73E" w14:textId="4B2B472B" w:rsidR="008203E3" w:rsidRPr="002B2DCB" w:rsidRDefault="008203E3" w:rsidP="00133A18">
      <w:pPr>
        <w:spacing w:line="360" w:lineRule="auto"/>
        <w:ind w:left="353" w:right="90"/>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1665408" behindDoc="1" locked="0" layoutInCell="1" allowOverlap="1" wp14:anchorId="0F13BC42" wp14:editId="2836A437">
                <wp:simplePos x="0" y="0"/>
                <wp:positionH relativeFrom="margin">
                  <wp:align>left</wp:align>
                </wp:positionH>
                <wp:positionV relativeFrom="paragraph">
                  <wp:posOffset>340360</wp:posOffset>
                </wp:positionV>
                <wp:extent cx="5778500" cy="2928620"/>
                <wp:effectExtent l="0" t="0" r="12700" b="5080"/>
                <wp:wrapTopAndBottom/>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8500" cy="2928620"/>
                          <a:chOff x="0" y="0"/>
                          <a:chExt cx="5778500" cy="2928620"/>
                        </a:xfrm>
                      </wpg:grpSpPr>
                      <pic:pic xmlns:pic="http://schemas.openxmlformats.org/drawingml/2006/picture">
                        <pic:nvPicPr>
                          <pic:cNvPr id="57" name="Image 57"/>
                          <pic:cNvPicPr/>
                        </pic:nvPicPr>
                        <pic:blipFill>
                          <a:blip r:embed="rId580" cstate="print"/>
                          <a:stretch>
                            <a:fillRect/>
                          </a:stretch>
                        </pic:blipFill>
                        <pic:spPr>
                          <a:xfrm>
                            <a:off x="69991" y="107770"/>
                            <a:ext cx="5593166" cy="2697964"/>
                          </a:xfrm>
                          <a:prstGeom prst="rect">
                            <a:avLst/>
                          </a:prstGeom>
                        </pic:spPr>
                      </pic:pic>
                      <wps:wsp>
                        <wps:cNvPr id="58" name="Graphic 58"/>
                        <wps:cNvSpPr/>
                        <wps:spPr>
                          <a:xfrm>
                            <a:off x="4762" y="4762"/>
                            <a:ext cx="5768975" cy="2919095"/>
                          </a:xfrm>
                          <a:custGeom>
                            <a:avLst/>
                            <a:gdLst/>
                            <a:ahLst/>
                            <a:cxnLst/>
                            <a:rect l="l" t="t" r="r" b="b"/>
                            <a:pathLst>
                              <a:path w="5768975" h="2919095">
                                <a:moveTo>
                                  <a:pt x="0" y="0"/>
                                </a:moveTo>
                                <a:lnTo>
                                  <a:pt x="5768975" y="0"/>
                                </a:lnTo>
                                <a:lnTo>
                                  <a:pt x="5768975" y="2919095"/>
                                </a:lnTo>
                                <a:lnTo>
                                  <a:pt x="0" y="2919095"/>
                                </a:lnTo>
                                <a:lnTo>
                                  <a:pt x="0" y="0"/>
                                </a:lnTo>
                                <a:close/>
                              </a:path>
                            </a:pathLst>
                          </a:custGeom>
                          <a:ln w="9525">
                            <a:solidFill>
                              <a:srgbClr val="5B9BD5"/>
                            </a:solidFill>
                            <a:prstDash val="solid"/>
                          </a:ln>
                        </wps:spPr>
                        <wps:bodyPr wrap="square" lIns="0" tIns="0" rIns="0" bIns="0" rtlCol="0">
                          <a:prstTxWarp prst="textNoShape">
                            <a:avLst/>
                          </a:prstTxWarp>
                          <a:noAutofit/>
                        </wps:bodyPr>
                      </wps:wsp>
                    </wpg:wgp>
                  </a:graphicData>
                </a:graphic>
              </wp:anchor>
            </w:drawing>
          </mc:Choice>
          <mc:Fallback xmlns:w16du="http://schemas.microsoft.com/office/word/2023/wordml/word16du" xmlns:oel="http://schemas.microsoft.com/office/2019/extlst">
            <w:pict>
              <v:group w14:anchorId="3100F38D" id="Group 56" o:spid="_x0000_s1026" style="position:absolute;margin-left:0;margin-top:26.8pt;width:455pt;height:230.6pt;z-index:-251651072;mso-wrap-distance-left:0;mso-wrap-distance-right:0;mso-position-horizontal:left;mso-position-horizontal-relative:margin" coordsize="57785,292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">
                <v:shape id="Image 57" o:spid="_x0000_s1027" type="#_x0000_t75" style="position:absolute;left:699;top:1077;width:55932;height:269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">
                  <v:imagedata r:id="rId583" o:title=""/>
                </v:shape>
                <v:shape id="Graphic 58" o:spid="_x0000_s1028" style="position:absolute;left:47;top:47;width:57690;height:29191;visibility:visible;mso-wrap-style:square;v-text-anchor:top" coordsize="5768975,291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" path="m,l5768975,r,2919095l,2919095,,xe" filled="f" strokecolor="#5b9bd5">
                  <v:path arrowok="t"/>
                </v:shape>
                <w10:wrap type="topAndBottom" anchorx="margin"/>
              </v:group>
            </w:pict>
          </mc:Fallback>
        </mc:AlternateContent>
      </w:r>
    </w:p>
    <w:p w14:paraId="28AD62D3" w14:textId="60BAAFC8" w:rsidR="001A771A" w:rsidRPr="002B2DCB" w:rsidRDefault="0058675D" w:rsidP="00133A18">
      <w:pPr>
        <w:spacing w:line="360" w:lineRule="auto"/>
        <w:ind w:left="353" w:right="90"/>
        <w:jc w:val="center"/>
        <w:rPr>
          <w:rFonts w:asciiTheme="majorBidi" w:hAnsiTheme="majorBidi" w:cstheme="majorBidi"/>
          <w:sz w:val="24"/>
          <w:szCs w:val="24"/>
          <w:lang w:val="lv-LV"/>
        </w:rPr>
      </w:pPr>
      <w:r w:rsidRPr="002B2DCB">
        <w:rPr>
          <w:rFonts w:asciiTheme="majorBidi" w:hAnsiTheme="majorBidi" w:cstheme="majorBidi"/>
          <w:sz w:val="24"/>
          <w:szCs w:val="24"/>
          <w:lang w:val="lv-LV"/>
        </w:rPr>
        <w:t>7</w:t>
      </w:r>
      <w:r w:rsidR="008203E3" w:rsidRPr="002B2DCB">
        <w:rPr>
          <w:rFonts w:asciiTheme="majorBidi" w:hAnsiTheme="majorBidi" w:cstheme="majorBidi"/>
          <w:sz w:val="24"/>
          <w:szCs w:val="24"/>
          <w:lang w:val="lv-LV"/>
        </w:rPr>
        <w:t>.</w:t>
      </w:r>
      <w:r w:rsidR="001A771A" w:rsidRPr="002B2DCB">
        <w:rPr>
          <w:rFonts w:asciiTheme="majorBidi" w:hAnsiTheme="majorBidi" w:cstheme="majorBidi"/>
          <w:sz w:val="24"/>
          <w:szCs w:val="24"/>
          <w:lang w:val="lv-LV"/>
        </w:rPr>
        <w:t xml:space="preserve">2. attēls. Vispārējā atbilstības novērtēšanas shēma, kas ievērota </w:t>
      </w:r>
      <w:r w:rsidR="001A771A" w:rsidRPr="002B2DCB">
        <w:rPr>
          <w:rFonts w:asciiTheme="majorBidi" w:hAnsiTheme="majorBidi" w:cstheme="majorBidi"/>
          <w:spacing w:val="-5"/>
          <w:sz w:val="24"/>
          <w:szCs w:val="24"/>
          <w:lang w:val="lv-LV"/>
        </w:rPr>
        <w:t>VTS</w:t>
      </w:r>
    </w:p>
    <w:p w14:paraId="1EB4F4D2" w14:textId="4FE62521" w:rsidR="001A771A" w:rsidRPr="002B2DCB" w:rsidRDefault="001A771A" w:rsidP="00133A18">
      <w:pPr>
        <w:pStyle w:val="BodyText"/>
        <w:spacing w:before="6" w:line="360" w:lineRule="auto"/>
        <w:rPr>
          <w:rFonts w:asciiTheme="majorBidi" w:hAnsiTheme="majorBidi" w:cstheme="majorBidi"/>
          <w:sz w:val="24"/>
          <w:szCs w:val="24"/>
          <w:lang w:val="lv-LV"/>
        </w:rPr>
      </w:pPr>
    </w:p>
    <w:p w14:paraId="71F6F7C3" w14:textId="77777777" w:rsidR="001A771A" w:rsidRPr="002B2DCB" w:rsidRDefault="001A771A" w:rsidP="00133A18">
      <w:pPr>
        <w:pStyle w:val="BodyText"/>
        <w:spacing w:line="360" w:lineRule="auto"/>
        <w:ind w:left="516" w:right="251"/>
        <w:jc w:val="both"/>
        <w:rPr>
          <w:rFonts w:asciiTheme="majorBidi" w:hAnsiTheme="majorBidi" w:cstheme="majorBidi"/>
          <w:sz w:val="24"/>
          <w:szCs w:val="24"/>
          <w:lang w:val="lv-LV"/>
        </w:rPr>
      </w:pPr>
      <w:r w:rsidRPr="002B2DCB">
        <w:rPr>
          <w:rFonts w:asciiTheme="majorBidi" w:hAnsiTheme="majorBidi" w:cstheme="majorBidi"/>
          <w:spacing w:val="-2"/>
          <w:sz w:val="24"/>
          <w:szCs w:val="24"/>
          <w:lang w:val="lv-LV"/>
        </w:rPr>
        <w:t xml:space="preserve">NTS ļauj noteikt atbilstību, veicot lauka testus pieslēguma vietā un/vai veicot PGM </w:t>
      </w:r>
      <w:r w:rsidRPr="002B2DCB">
        <w:rPr>
          <w:rFonts w:asciiTheme="majorBidi" w:hAnsiTheme="majorBidi" w:cstheme="majorBidi"/>
          <w:spacing w:val="-2"/>
          <w:sz w:val="24"/>
          <w:szCs w:val="24"/>
          <w:lang w:val="lv-LV"/>
        </w:rPr>
        <w:lastRenderedPageBreak/>
        <w:t xml:space="preserve">simulācijas. </w:t>
      </w:r>
      <w:r w:rsidRPr="002B2DCB">
        <w:rPr>
          <w:rFonts w:asciiTheme="majorBidi" w:hAnsiTheme="majorBidi" w:cstheme="majorBidi"/>
          <w:sz w:val="24"/>
          <w:szCs w:val="24"/>
          <w:lang w:val="lv-LV"/>
        </w:rPr>
        <w:t>Lai paātrinātu PGM atbilstības procesus, RSO iesaka ražotājiem tieši pieprasīt PGU un komponentu sertifikātus (1.1. posms) kopā ar sertificētu dinamisko modeli papildu simulācijām (1.2. posms).</w:t>
      </w:r>
    </w:p>
    <w:p w14:paraId="2A8BF372" w14:textId="77777777" w:rsidR="001A771A" w:rsidRPr="002B2DCB" w:rsidRDefault="001A771A" w:rsidP="00133A18">
      <w:pPr>
        <w:pStyle w:val="BodyText"/>
        <w:spacing w:before="120" w:line="360" w:lineRule="auto"/>
        <w:ind w:left="516" w:right="252"/>
        <w:jc w:val="both"/>
        <w:rPr>
          <w:rFonts w:asciiTheme="majorBidi" w:hAnsiTheme="majorBidi" w:cstheme="majorBidi"/>
          <w:sz w:val="24"/>
          <w:szCs w:val="24"/>
          <w:lang w:val="lv-LV"/>
        </w:rPr>
      </w:pPr>
      <w:r w:rsidRPr="002B2DCB">
        <w:rPr>
          <w:rFonts w:asciiTheme="majorBidi" w:hAnsiTheme="majorBidi" w:cstheme="majorBidi"/>
          <w:sz w:val="24"/>
          <w:szCs w:val="24"/>
          <w:lang w:val="lv-LV"/>
        </w:rPr>
        <w:t>Turklāt NTS dod iespēju izmantot citu PGU un komponentu sertifikātus (1.1. posms) no citām PGU un komponentiem, ja:</w:t>
      </w:r>
    </w:p>
    <w:p w14:paraId="56071CC7" w14:textId="77777777" w:rsidR="001A771A" w:rsidRPr="002B2DCB" w:rsidRDefault="001A771A" w:rsidP="00F80DFB">
      <w:pPr>
        <w:pStyle w:val="ListParagraph"/>
        <w:widowControl w:val="0"/>
        <w:numPr>
          <w:ilvl w:val="1"/>
          <w:numId w:val="6"/>
        </w:numPr>
        <w:tabs>
          <w:tab w:val="left" w:pos="1292"/>
        </w:tabs>
        <w:autoSpaceDE w:val="0"/>
        <w:autoSpaceDN w:val="0"/>
        <w:spacing w:before="130" w:after="0" w:line="360" w:lineRule="auto"/>
        <w:ind w:left="1292" w:hanging="359"/>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Tām ir līdzīgas īpašības, </w:t>
      </w:r>
      <w:r w:rsidRPr="002B2DCB">
        <w:rPr>
          <w:rFonts w:asciiTheme="majorBidi" w:hAnsiTheme="majorBidi" w:cstheme="majorBidi"/>
          <w:spacing w:val="-5"/>
          <w:sz w:val="24"/>
          <w:szCs w:val="24"/>
          <w:lang w:val="lv-LV"/>
        </w:rPr>
        <w:t>un</w:t>
      </w:r>
    </w:p>
    <w:p w14:paraId="69E7D941" w14:textId="77777777" w:rsidR="001A771A" w:rsidRPr="002B2DCB" w:rsidRDefault="001A771A" w:rsidP="00F80DFB">
      <w:pPr>
        <w:pStyle w:val="ListParagraph"/>
        <w:widowControl w:val="0"/>
        <w:numPr>
          <w:ilvl w:val="1"/>
          <w:numId w:val="6"/>
        </w:numPr>
        <w:tabs>
          <w:tab w:val="left" w:pos="1291"/>
          <w:tab w:val="left" w:pos="1293"/>
        </w:tabs>
        <w:autoSpaceDE w:val="0"/>
        <w:autoSpaceDN w:val="0"/>
        <w:spacing w:before="124" w:after="0" w:line="360" w:lineRule="auto"/>
        <w:ind w:left="1293" w:right="251" w:hanging="36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tie ir izdoti saskaņā ar citiem tehniskajiem standartiem, kas ir saderīgi ar NTS atbilstības metodoloģiju un Spānijas neizsmeļošajām tehniskajām prasībām </w:t>
      </w:r>
      <w:r w:rsidRPr="002B2DCB">
        <w:rPr>
          <w:rFonts w:asciiTheme="majorBidi" w:hAnsiTheme="majorBidi" w:cstheme="majorBidi"/>
          <w:spacing w:val="-4"/>
          <w:sz w:val="24"/>
          <w:szCs w:val="24"/>
          <w:lang w:val="lv-LV"/>
        </w:rPr>
        <w:t>[3].</w:t>
      </w:r>
    </w:p>
    <w:p w14:paraId="7E868014" w14:textId="5EA247F5" w:rsidR="001A771A" w:rsidRPr="002B2DCB" w:rsidRDefault="001A771A" w:rsidP="00133A18">
      <w:pPr>
        <w:pStyle w:val="BodyText"/>
        <w:spacing w:before="117" w:line="360" w:lineRule="auto"/>
        <w:ind w:left="516" w:right="251"/>
        <w:jc w:val="both"/>
        <w:rPr>
          <w:rFonts w:asciiTheme="majorBidi" w:hAnsiTheme="majorBidi" w:cstheme="majorBidi"/>
          <w:spacing w:val="-2"/>
          <w:sz w:val="24"/>
          <w:szCs w:val="24"/>
          <w:lang w:val="lv-LV"/>
        </w:rPr>
      </w:pPr>
      <w:r w:rsidRPr="002B2DCB">
        <w:rPr>
          <w:rFonts w:asciiTheme="majorBidi" w:hAnsiTheme="majorBidi" w:cstheme="majorBidi"/>
          <w:sz w:val="24"/>
          <w:szCs w:val="24"/>
          <w:lang w:val="lv-LV"/>
        </w:rPr>
        <w:t xml:space="preserve">A tipa PGM, NTS ietver vienkāršotu procesu, kura pamatā ir PGU sertifikāti. Turklāt B tipa PGM nav jānodrošina papildu simulācijas, ja PGM sertifikātā ir norādīts, ka PGU un komponents kopā atbilst tehniskajām prasībām. Abos gadījumos pilnvarots uzstādītājs var izsniegt PGM sertifikātus pilnvarota </w:t>
      </w:r>
      <w:r w:rsidRPr="002B2DCB">
        <w:rPr>
          <w:rFonts w:asciiTheme="majorBidi" w:hAnsiTheme="majorBidi" w:cstheme="majorBidi"/>
          <w:spacing w:val="-2"/>
          <w:sz w:val="24"/>
          <w:szCs w:val="24"/>
          <w:lang w:val="lv-LV"/>
        </w:rPr>
        <w:t xml:space="preserve">sertificētāja </w:t>
      </w:r>
      <w:r w:rsidRPr="002B2DCB">
        <w:rPr>
          <w:rFonts w:asciiTheme="majorBidi" w:hAnsiTheme="majorBidi" w:cstheme="majorBidi"/>
          <w:sz w:val="24"/>
          <w:szCs w:val="24"/>
          <w:lang w:val="lv-LV"/>
        </w:rPr>
        <w:t>vietā</w:t>
      </w:r>
      <w:r w:rsidR="00271F78" w:rsidRPr="002B2DCB">
        <w:rPr>
          <w:rFonts w:asciiTheme="majorBidi" w:hAnsiTheme="majorBidi" w:cstheme="majorBidi"/>
          <w:spacing w:val="-2"/>
          <w:sz w:val="24"/>
          <w:szCs w:val="24"/>
          <w:lang w:val="lv-LV"/>
        </w:rPr>
        <w:t>.</w:t>
      </w:r>
    </w:p>
    <w:p w14:paraId="06F26637" w14:textId="77777777" w:rsidR="00271F78" w:rsidRPr="002B2DCB" w:rsidRDefault="00271F78" w:rsidP="0058675D">
      <w:pPr>
        <w:pStyle w:val="BodyText"/>
        <w:spacing w:before="117" w:line="360" w:lineRule="auto"/>
        <w:ind w:right="251"/>
        <w:jc w:val="both"/>
        <w:rPr>
          <w:rFonts w:asciiTheme="majorBidi" w:hAnsiTheme="majorBidi" w:cstheme="majorBidi"/>
          <w:sz w:val="24"/>
          <w:szCs w:val="24"/>
          <w:lang w:val="lv-LV"/>
        </w:rPr>
      </w:pPr>
    </w:p>
    <w:p w14:paraId="08EC8DEF" w14:textId="5ACB182F" w:rsidR="001A771A" w:rsidRPr="002B2DCB" w:rsidRDefault="0058675D" w:rsidP="00133A18">
      <w:pPr>
        <w:pStyle w:val="ListParagraph"/>
        <w:widowControl w:val="0"/>
        <w:tabs>
          <w:tab w:val="left" w:pos="1236"/>
        </w:tabs>
        <w:autoSpaceDE w:val="0"/>
        <w:autoSpaceDN w:val="0"/>
        <w:spacing w:before="123" w:after="0" w:line="360" w:lineRule="auto"/>
        <w:ind w:left="1236"/>
        <w:contextualSpacing w:val="0"/>
        <w:jc w:val="both"/>
        <w:rPr>
          <w:rFonts w:asciiTheme="majorBidi" w:hAnsiTheme="majorBidi" w:cstheme="majorBidi"/>
          <w:sz w:val="24"/>
          <w:szCs w:val="24"/>
          <w:lang w:val="lv-LV"/>
        </w:rPr>
      </w:pPr>
      <w:r w:rsidRPr="002B2DCB">
        <w:rPr>
          <w:rFonts w:asciiTheme="majorBidi" w:hAnsiTheme="majorBidi" w:cstheme="majorBidi"/>
          <w:sz w:val="24"/>
          <w:szCs w:val="24"/>
          <w:u w:val="single"/>
          <w:lang w:val="lv-LV"/>
        </w:rPr>
        <w:t>7</w:t>
      </w:r>
      <w:r w:rsidR="00271F78" w:rsidRPr="002B2DCB">
        <w:rPr>
          <w:rFonts w:asciiTheme="majorBidi" w:hAnsiTheme="majorBidi" w:cstheme="majorBidi"/>
          <w:sz w:val="24"/>
          <w:szCs w:val="24"/>
          <w:u w:val="single"/>
          <w:lang w:val="lv-LV"/>
        </w:rPr>
        <w:t>.2.</w:t>
      </w:r>
      <w:r w:rsidR="001A771A" w:rsidRPr="002B2DCB">
        <w:rPr>
          <w:rFonts w:asciiTheme="majorBidi" w:hAnsiTheme="majorBidi" w:cstheme="majorBidi"/>
          <w:sz w:val="24"/>
          <w:szCs w:val="24"/>
          <w:u w:val="single"/>
          <w:lang w:val="lv-LV"/>
        </w:rPr>
        <w:t xml:space="preserve">Tehnisko prasību novērtēšana </w:t>
      </w:r>
    </w:p>
    <w:p w14:paraId="52C0FDFB" w14:textId="77777777" w:rsidR="001A771A" w:rsidRPr="002B2DCB" w:rsidRDefault="001A771A" w:rsidP="00133A18">
      <w:pPr>
        <w:pStyle w:val="BodyText"/>
        <w:spacing w:line="360" w:lineRule="auto"/>
        <w:rPr>
          <w:rFonts w:asciiTheme="majorBidi" w:hAnsiTheme="majorBidi" w:cstheme="majorBidi"/>
          <w:sz w:val="24"/>
          <w:szCs w:val="24"/>
          <w:lang w:val="lv-LV"/>
        </w:rPr>
      </w:pPr>
    </w:p>
    <w:p w14:paraId="289A35E7" w14:textId="0B6920E7" w:rsidR="001A771A" w:rsidRPr="002B2DCB" w:rsidRDefault="0058675D" w:rsidP="00133A18">
      <w:pPr>
        <w:spacing w:line="360" w:lineRule="auto"/>
        <w:ind w:left="349" w:right="90"/>
        <w:jc w:val="right"/>
        <w:rPr>
          <w:rFonts w:asciiTheme="majorBidi" w:hAnsiTheme="majorBidi" w:cstheme="majorBidi"/>
          <w:sz w:val="24"/>
          <w:szCs w:val="24"/>
          <w:lang w:val="lv-LV"/>
        </w:rPr>
      </w:pPr>
      <w:r w:rsidRPr="002B2DCB">
        <w:rPr>
          <w:rFonts w:asciiTheme="majorBidi" w:hAnsiTheme="majorBidi" w:cstheme="majorBidi"/>
          <w:sz w:val="24"/>
          <w:szCs w:val="24"/>
          <w:lang w:val="lv-LV"/>
        </w:rPr>
        <w:t>7</w:t>
      </w:r>
      <w:r w:rsidR="008203E3" w:rsidRPr="002B2DCB">
        <w:rPr>
          <w:rFonts w:asciiTheme="majorBidi" w:hAnsiTheme="majorBidi" w:cstheme="majorBidi"/>
          <w:sz w:val="24"/>
          <w:szCs w:val="24"/>
          <w:lang w:val="lv-LV"/>
        </w:rPr>
        <w:t>.</w:t>
      </w:r>
      <w:r w:rsidR="001A771A" w:rsidRPr="002B2DCB">
        <w:rPr>
          <w:rFonts w:asciiTheme="majorBidi" w:hAnsiTheme="majorBidi" w:cstheme="majorBidi"/>
          <w:sz w:val="24"/>
          <w:szCs w:val="24"/>
          <w:lang w:val="lv-LV"/>
        </w:rPr>
        <w:t xml:space="preserve">1. tabula. To tehnisko prasību saraksts, kas jānovērtē </w:t>
      </w:r>
      <w:r w:rsidR="001A771A" w:rsidRPr="002B2DCB">
        <w:rPr>
          <w:rFonts w:asciiTheme="majorBidi" w:hAnsiTheme="majorBidi" w:cstheme="majorBidi"/>
          <w:spacing w:val="-5"/>
          <w:sz w:val="24"/>
          <w:szCs w:val="24"/>
          <w:lang w:val="lv-LV"/>
        </w:rPr>
        <w:t xml:space="preserve">NTS </w:t>
      </w:r>
      <w:r w:rsidR="001A771A" w:rsidRPr="002B2DCB">
        <w:rPr>
          <w:rFonts w:asciiTheme="majorBidi" w:hAnsiTheme="majorBidi" w:cstheme="majorBidi"/>
          <w:sz w:val="24"/>
          <w:szCs w:val="24"/>
          <w:lang w:val="lv-LV"/>
        </w:rPr>
        <w:t>darbības jomā</w:t>
      </w:r>
    </w:p>
    <w:p w14:paraId="3F12A6C6" w14:textId="77777777" w:rsidR="001A771A" w:rsidRPr="002B2DCB" w:rsidRDefault="001A771A" w:rsidP="00133A18">
      <w:pPr>
        <w:pStyle w:val="BodyText"/>
        <w:spacing w:before="5" w:line="360" w:lineRule="auto"/>
        <w:rPr>
          <w:rFonts w:asciiTheme="majorBidi" w:hAnsiTheme="majorBidi" w:cstheme="majorBidi"/>
          <w:sz w:val="24"/>
          <w:szCs w:val="24"/>
          <w:lang w:val="lv-LV"/>
        </w:rPr>
      </w:pPr>
    </w:p>
    <w:tbl>
      <w:tblPr>
        <w:tblW w:w="0" w:type="auto"/>
        <w:tblInd w:w="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4"/>
        <w:gridCol w:w="3120"/>
        <w:gridCol w:w="2688"/>
      </w:tblGrid>
      <w:tr w:rsidR="001A771A" w:rsidRPr="002B2DCB" w14:paraId="19694A86" w14:textId="77777777" w:rsidTr="00335757">
        <w:trPr>
          <w:trHeight w:val="623"/>
        </w:trPr>
        <w:tc>
          <w:tcPr>
            <w:tcW w:w="3254" w:type="dxa"/>
          </w:tcPr>
          <w:p w14:paraId="4994DB30" w14:textId="77777777" w:rsidR="001A771A" w:rsidRPr="002B2DCB" w:rsidRDefault="001A771A" w:rsidP="00133A18">
            <w:pPr>
              <w:pStyle w:val="TableParagraph"/>
              <w:spacing w:before="125" w:line="360" w:lineRule="auto"/>
              <w:ind w:left="17"/>
              <w:jc w:val="center"/>
              <w:rPr>
                <w:rFonts w:asciiTheme="majorBidi" w:hAnsiTheme="majorBidi" w:cstheme="majorBidi"/>
                <w:b/>
                <w:sz w:val="24"/>
                <w:szCs w:val="24"/>
                <w:lang w:val="lv-LV"/>
              </w:rPr>
            </w:pPr>
            <w:r w:rsidRPr="002B2DCB">
              <w:rPr>
                <w:rFonts w:asciiTheme="majorBidi" w:hAnsiTheme="majorBidi" w:cstheme="majorBidi"/>
                <w:b/>
                <w:sz w:val="24"/>
                <w:szCs w:val="24"/>
                <w:lang w:val="lv-LV"/>
              </w:rPr>
              <w:t xml:space="preserve">Tehniskās </w:t>
            </w:r>
            <w:r w:rsidRPr="002B2DCB">
              <w:rPr>
                <w:rFonts w:asciiTheme="majorBidi" w:hAnsiTheme="majorBidi" w:cstheme="majorBidi"/>
                <w:b/>
                <w:spacing w:val="-2"/>
                <w:sz w:val="24"/>
                <w:szCs w:val="24"/>
                <w:lang w:val="lv-LV"/>
              </w:rPr>
              <w:t>prasības</w:t>
            </w:r>
          </w:p>
        </w:tc>
        <w:tc>
          <w:tcPr>
            <w:tcW w:w="3120" w:type="dxa"/>
          </w:tcPr>
          <w:p w14:paraId="6EA9916F" w14:textId="77777777" w:rsidR="001A771A" w:rsidRPr="002B2DCB" w:rsidRDefault="001A771A" w:rsidP="00133A18">
            <w:pPr>
              <w:pStyle w:val="TableParagraph"/>
              <w:spacing w:before="125" w:line="360" w:lineRule="auto"/>
              <w:ind w:left="14"/>
              <w:jc w:val="center"/>
              <w:rPr>
                <w:rFonts w:asciiTheme="majorBidi" w:hAnsiTheme="majorBidi" w:cstheme="majorBidi"/>
                <w:b/>
                <w:sz w:val="24"/>
                <w:szCs w:val="24"/>
                <w:lang w:val="lv-LV"/>
              </w:rPr>
            </w:pPr>
            <w:r w:rsidRPr="002B2DCB">
              <w:rPr>
                <w:rFonts w:asciiTheme="majorBidi" w:hAnsiTheme="majorBidi" w:cstheme="majorBidi"/>
                <w:b/>
                <w:sz w:val="24"/>
                <w:szCs w:val="24"/>
                <w:lang w:val="lv-LV"/>
              </w:rPr>
              <w:t xml:space="preserve">Novērtēšanas </w:t>
            </w:r>
            <w:r w:rsidRPr="002B2DCB">
              <w:rPr>
                <w:rFonts w:asciiTheme="majorBidi" w:hAnsiTheme="majorBidi" w:cstheme="majorBidi"/>
                <w:b/>
                <w:spacing w:val="-2"/>
                <w:sz w:val="24"/>
                <w:szCs w:val="24"/>
                <w:lang w:val="lv-LV"/>
              </w:rPr>
              <w:t>metodoloģija</w:t>
            </w:r>
          </w:p>
        </w:tc>
        <w:tc>
          <w:tcPr>
            <w:tcW w:w="2688" w:type="dxa"/>
          </w:tcPr>
          <w:p w14:paraId="7A3D36B9" w14:textId="77777777" w:rsidR="001A771A" w:rsidRPr="002B2DCB" w:rsidRDefault="001A771A" w:rsidP="00133A18">
            <w:pPr>
              <w:pStyle w:val="TableParagraph"/>
              <w:spacing w:line="360" w:lineRule="auto"/>
              <w:ind w:left="850" w:hanging="269"/>
              <w:rPr>
                <w:rFonts w:asciiTheme="majorBidi" w:hAnsiTheme="majorBidi" w:cstheme="majorBidi"/>
                <w:b/>
                <w:sz w:val="24"/>
                <w:szCs w:val="24"/>
                <w:lang w:val="lv-LV"/>
              </w:rPr>
            </w:pPr>
            <w:r w:rsidRPr="002B2DCB">
              <w:rPr>
                <w:rFonts w:asciiTheme="majorBidi" w:hAnsiTheme="majorBidi" w:cstheme="majorBidi"/>
                <w:b/>
                <w:spacing w:val="-2"/>
                <w:sz w:val="24"/>
                <w:szCs w:val="24"/>
                <w:lang w:val="lv-LV"/>
              </w:rPr>
              <w:t>Papildinoša simulācija</w:t>
            </w:r>
          </w:p>
        </w:tc>
      </w:tr>
      <w:tr w:rsidR="001A771A" w:rsidRPr="002B2DCB" w14:paraId="10DC0024" w14:textId="77777777" w:rsidTr="00335757">
        <w:trPr>
          <w:trHeight w:val="690"/>
        </w:trPr>
        <w:tc>
          <w:tcPr>
            <w:tcW w:w="3254" w:type="dxa"/>
          </w:tcPr>
          <w:p w14:paraId="775CBF22" w14:textId="77777777" w:rsidR="001A771A" w:rsidRPr="002B2DCB" w:rsidRDefault="001A771A" w:rsidP="00133A18">
            <w:pPr>
              <w:pStyle w:val="TableParagraph"/>
              <w:spacing w:line="360" w:lineRule="auto"/>
              <w:ind w:left="17" w:right="1"/>
              <w:jc w:val="center"/>
              <w:rPr>
                <w:rFonts w:asciiTheme="majorBidi" w:hAnsiTheme="majorBidi" w:cstheme="majorBidi"/>
                <w:sz w:val="24"/>
                <w:szCs w:val="24"/>
                <w:lang w:val="lv-LV"/>
              </w:rPr>
            </w:pPr>
            <w:r w:rsidRPr="002B2DCB">
              <w:rPr>
                <w:rFonts w:asciiTheme="majorBidi" w:hAnsiTheme="majorBidi" w:cstheme="majorBidi"/>
                <w:spacing w:val="-2"/>
                <w:sz w:val="24"/>
                <w:szCs w:val="24"/>
                <w:u w:val="single"/>
                <w:lang w:val="lv-LV"/>
              </w:rPr>
              <w:t>Biežums:</w:t>
            </w:r>
          </w:p>
          <w:p w14:paraId="3C1D6DFE" w14:textId="77777777" w:rsidR="001A771A" w:rsidRPr="002B2DCB" w:rsidRDefault="001A771A" w:rsidP="00133A18">
            <w:pPr>
              <w:pStyle w:val="TableParagraph"/>
              <w:spacing w:before="1" w:line="360" w:lineRule="auto"/>
              <w:rPr>
                <w:rFonts w:asciiTheme="majorBidi" w:hAnsiTheme="majorBidi" w:cstheme="majorBidi"/>
                <w:sz w:val="24"/>
                <w:szCs w:val="24"/>
                <w:lang w:val="lv-LV"/>
              </w:rPr>
            </w:pPr>
          </w:p>
          <w:p w14:paraId="50117FD1" w14:textId="77777777" w:rsidR="001A771A" w:rsidRPr="002B2DCB" w:rsidRDefault="001A771A" w:rsidP="00133A18">
            <w:pPr>
              <w:pStyle w:val="TableParagraph"/>
              <w:spacing w:line="360" w:lineRule="auto"/>
              <w:ind w:left="17"/>
              <w:jc w:val="center"/>
              <w:rPr>
                <w:rFonts w:asciiTheme="majorBidi" w:hAnsiTheme="majorBidi" w:cstheme="majorBidi"/>
                <w:sz w:val="24"/>
                <w:szCs w:val="24"/>
                <w:lang w:val="lv-LV"/>
              </w:rPr>
            </w:pPr>
            <w:r w:rsidRPr="002B2DCB">
              <w:rPr>
                <w:rFonts w:asciiTheme="majorBidi" w:hAnsiTheme="majorBidi" w:cstheme="majorBidi"/>
                <w:sz w:val="24"/>
                <w:szCs w:val="24"/>
                <w:lang w:val="lv-LV"/>
              </w:rPr>
              <w:t xml:space="preserve">LFSM-O, LFSM-U un </w:t>
            </w:r>
            <w:r w:rsidRPr="002B2DCB">
              <w:rPr>
                <w:rFonts w:asciiTheme="majorBidi" w:hAnsiTheme="majorBidi" w:cstheme="majorBidi"/>
                <w:spacing w:val="-5"/>
                <w:sz w:val="24"/>
                <w:szCs w:val="24"/>
                <w:lang w:val="lv-LV"/>
              </w:rPr>
              <w:t>FSM</w:t>
            </w:r>
          </w:p>
        </w:tc>
        <w:tc>
          <w:tcPr>
            <w:tcW w:w="3120" w:type="dxa"/>
          </w:tcPr>
          <w:p w14:paraId="4A6146E6" w14:textId="77777777" w:rsidR="001A771A" w:rsidRPr="002B2DCB" w:rsidRDefault="001A771A" w:rsidP="00133A18">
            <w:pPr>
              <w:pStyle w:val="TableParagraph"/>
              <w:spacing w:line="360" w:lineRule="auto"/>
              <w:rPr>
                <w:rFonts w:asciiTheme="majorBidi" w:hAnsiTheme="majorBidi" w:cstheme="majorBidi"/>
                <w:sz w:val="24"/>
                <w:szCs w:val="24"/>
                <w:lang w:val="lv-LV"/>
              </w:rPr>
            </w:pPr>
          </w:p>
          <w:p w14:paraId="10E9B475" w14:textId="77777777" w:rsidR="001A771A" w:rsidRPr="002B2DCB" w:rsidRDefault="001A771A" w:rsidP="00133A18">
            <w:pPr>
              <w:pStyle w:val="TableParagraph"/>
              <w:spacing w:line="360" w:lineRule="auto"/>
              <w:ind w:left="14" w:right="1"/>
              <w:jc w:val="center"/>
              <w:rPr>
                <w:rFonts w:asciiTheme="majorBidi" w:hAnsiTheme="majorBidi" w:cstheme="majorBidi"/>
                <w:sz w:val="24"/>
                <w:szCs w:val="24"/>
                <w:lang w:val="lv-LV"/>
              </w:rPr>
            </w:pPr>
            <w:r w:rsidRPr="002B2DCB">
              <w:rPr>
                <w:rFonts w:asciiTheme="majorBidi" w:hAnsiTheme="majorBidi" w:cstheme="majorBidi"/>
                <w:sz w:val="24"/>
                <w:szCs w:val="24"/>
                <w:lang w:val="lv-LV"/>
              </w:rPr>
              <w:t xml:space="preserve">Testēšana un </w:t>
            </w:r>
            <w:r w:rsidRPr="002B2DCB">
              <w:rPr>
                <w:rFonts w:asciiTheme="majorBidi" w:hAnsiTheme="majorBidi" w:cstheme="majorBidi"/>
                <w:spacing w:val="-2"/>
                <w:sz w:val="24"/>
                <w:szCs w:val="24"/>
                <w:lang w:val="lv-LV"/>
              </w:rPr>
              <w:t>simulācija</w:t>
            </w:r>
          </w:p>
        </w:tc>
        <w:tc>
          <w:tcPr>
            <w:tcW w:w="2688" w:type="dxa"/>
          </w:tcPr>
          <w:p w14:paraId="70BCAA3E" w14:textId="77777777" w:rsidR="001A771A" w:rsidRPr="002B2DCB" w:rsidRDefault="001A771A" w:rsidP="00133A18">
            <w:pPr>
              <w:pStyle w:val="TableParagraph"/>
              <w:spacing w:before="115" w:line="360" w:lineRule="auto"/>
              <w:ind w:left="370" w:hanging="131"/>
              <w:rPr>
                <w:rFonts w:asciiTheme="majorBidi" w:hAnsiTheme="majorBidi" w:cstheme="majorBidi"/>
                <w:sz w:val="24"/>
                <w:szCs w:val="24"/>
                <w:lang w:val="lv-LV"/>
              </w:rPr>
            </w:pPr>
            <w:r w:rsidRPr="002B2DCB">
              <w:rPr>
                <w:rFonts w:asciiTheme="majorBidi" w:hAnsiTheme="majorBidi" w:cstheme="majorBidi"/>
                <w:sz w:val="24"/>
                <w:szCs w:val="24"/>
                <w:lang w:val="lv-LV"/>
              </w:rPr>
              <w:t>Tikai tad, ja komponents var ietekmēt PGU reakciju.</w:t>
            </w:r>
          </w:p>
        </w:tc>
      </w:tr>
      <w:tr w:rsidR="001A771A" w:rsidRPr="002B2DCB" w14:paraId="02815CBA" w14:textId="77777777" w:rsidTr="00335757">
        <w:trPr>
          <w:trHeight w:val="1151"/>
        </w:trPr>
        <w:tc>
          <w:tcPr>
            <w:tcW w:w="3254" w:type="dxa"/>
          </w:tcPr>
          <w:p w14:paraId="62FE230B" w14:textId="77777777" w:rsidR="001A771A" w:rsidRPr="002B2DCB" w:rsidRDefault="001A771A" w:rsidP="00133A18">
            <w:pPr>
              <w:pStyle w:val="TableParagraph"/>
              <w:spacing w:line="360" w:lineRule="auto"/>
              <w:ind w:left="17" w:right="1"/>
              <w:jc w:val="center"/>
              <w:rPr>
                <w:rFonts w:asciiTheme="majorBidi" w:hAnsiTheme="majorBidi" w:cstheme="majorBidi"/>
                <w:sz w:val="24"/>
                <w:szCs w:val="24"/>
                <w:lang w:val="lv-LV"/>
              </w:rPr>
            </w:pPr>
            <w:r w:rsidRPr="002B2DCB">
              <w:rPr>
                <w:rFonts w:asciiTheme="majorBidi" w:hAnsiTheme="majorBidi" w:cstheme="majorBidi"/>
                <w:spacing w:val="-2"/>
                <w:sz w:val="24"/>
                <w:szCs w:val="24"/>
                <w:u w:val="single"/>
                <w:lang w:val="lv-LV"/>
              </w:rPr>
              <w:t>Izturība:</w:t>
            </w:r>
          </w:p>
          <w:p w14:paraId="4A933F27" w14:textId="77777777" w:rsidR="001A771A" w:rsidRPr="002B2DCB" w:rsidRDefault="001A771A" w:rsidP="00133A18">
            <w:pPr>
              <w:pStyle w:val="TableParagraph"/>
              <w:spacing w:before="1" w:line="360" w:lineRule="auto"/>
              <w:rPr>
                <w:rFonts w:asciiTheme="majorBidi" w:hAnsiTheme="majorBidi" w:cstheme="majorBidi"/>
                <w:sz w:val="24"/>
                <w:szCs w:val="24"/>
                <w:lang w:val="lv-LV"/>
              </w:rPr>
            </w:pPr>
          </w:p>
          <w:p w14:paraId="0DEA9310" w14:textId="64BD50B6" w:rsidR="001A771A" w:rsidRPr="002B2DCB" w:rsidRDefault="004524BA" w:rsidP="00F80DFB">
            <w:pPr>
              <w:pStyle w:val="TableParagraph"/>
              <w:numPr>
                <w:ilvl w:val="0"/>
                <w:numId w:val="5"/>
              </w:numPr>
              <w:tabs>
                <w:tab w:val="left" w:pos="828"/>
              </w:tabs>
              <w:spacing w:line="360" w:lineRule="auto"/>
              <w:ind w:left="828" w:hanging="358"/>
              <w:rPr>
                <w:rFonts w:asciiTheme="majorBidi" w:hAnsiTheme="majorBidi" w:cstheme="majorBidi"/>
                <w:sz w:val="24"/>
                <w:szCs w:val="24"/>
                <w:lang w:val="lv-LV"/>
              </w:rPr>
            </w:pPr>
            <w:r w:rsidRPr="002B2DCB">
              <w:rPr>
                <w:rFonts w:asciiTheme="majorBidi" w:hAnsiTheme="majorBidi" w:cstheme="majorBidi"/>
                <w:spacing w:val="-4"/>
                <w:sz w:val="24"/>
                <w:szCs w:val="24"/>
                <w:lang w:val="lv-LV"/>
              </w:rPr>
              <w:t>Darbība</w:t>
            </w:r>
            <w:r w:rsidR="001A771A" w:rsidRPr="002B2DCB">
              <w:rPr>
                <w:rFonts w:asciiTheme="majorBidi" w:hAnsiTheme="majorBidi" w:cstheme="majorBidi"/>
                <w:sz w:val="24"/>
                <w:szCs w:val="24"/>
                <w:lang w:val="lv-LV"/>
              </w:rPr>
              <w:t xml:space="preserve"> ar defektu</w:t>
            </w:r>
            <w:r w:rsidR="001A771A" w:rsidRPr="002B2DCB">
              <w:rPr>
                <w:rFonts w:asciiTheme="majorBidi" w:hAnsiTheme="majorBidi" w:cstheme="majorBidi"/>
                <w:spacing w:val="-2"/>
                <w:sz w:val="24"/>
                <w:szCs w:val="24"/>
                <w:lang w:val="lv-LV"/>
              </w:rPr>
              <w:t>,</w:t>
            </w:r>
          </w:p>
          <w:p w14:paraId="7B1882C2" w14:textId="77777777" w:rsidR="001A771A" w:rsidRPr="002B2DCB" w:rsidRDefault="001A771A" w:rsidP="00F80DFB">
            <w:pPr>
              <w:pStyle w:val="TableParagraph"/>
              <w:numPr>
                <w:ilvl w:val="0"/>
                <w:numId w:val="5"/>
              </w:numPr>
              <w:tabs>
                <w:tab w:val="left" w:pos="828"/>
              </w:tabs>
              <w:spacing w:line="360" w:lineRule="auto"/>
              <w:ind w:left="828" w:hanging="358"/>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 xml:space="preserve">P atjaunošana pēc kļūmes </w:t>
            </w:r>
            <w:r w:rsidRPr="002B2DCB">
              <w:rPr>
                <w:rFonts w:asciiTheme="majorBidi" w:hAnsiTheme="majorBidi" w:cstheme="majorBidi"/>
                <w:spacing w:val="-5"/>
                <w:sz w:val="24"/>
                <w:szCs w:val="24"/>
                <w:lang w:val="lv-LV"/>
              </w:rPr>
              <w:t>un</w:t>
            </w:r>
          </w:p>
          <w:p w14:paraId="765D4449" w14:textId="77777777" w:rsidR="001A771A" w:rsidRPr="002B2DCB" w:rsidRDefault="001A771A" w:rsidP="00F80DFB">
            <w:pPr>
              <w:pStyle w:val="TableParagraph"/>
              <w:numPr>
                <w:ilvl w:val="0"/>
                <w:numId w:val="5"/>
              </w:numPr>
              <w:tabs>
                <w:tab w:val="left" w:pos="828"/>
              </w:tabs>
              <w:spacing w:before="1" w:line="360" w:lineRule="auto"/>
              <w:ind w:left="828" w:hanging="358"/>
              <w:rPr>
                <w:rFonts w:asciiTheme="majorBidi" w:hAnsiTheme="majorBidi" w:cstheme="majorBidi"/>
                <w:sz w:val="24"/>
                <w:szCs w:val="24"/>
                <w:lang w:val="lv-LV"/>
              </w:rPr>
            </w:pPr>
            <w:r w:rsidRPr="002B2DCB">
              <w:rPr>
                <w:rFonts w:asciiTheme="majorBidi" w:hAnsiTheme="majorBidi" w:cstheme="majorBidi"/>
                <w:sz w:val="24"/>
                <w:szCs w:val="24"/>
                <w:lang w:val="lv-LV"/>
              </w:rPr>
              <w:t xml:space="preserve">ātra bojājuma strāvas </w:t>
            </w:r>
            <w:r w:rsidRPr="002B2DCB">
              <w:rPr>
                <w:rFonts w:asciiTheme="majorBidi" w:hAnsiTheme="majorBidi" w:cstheme="majorBidi"/>
                <w:spacing w:val="-2"/>
                <w:sz w:val="24"/>
                <w:szCs w:val="24"/>
                <w:lang w:val="lv-LV"/>
              </w:rPr>
              <w:t>iesmidzināšana</w:t>
            </w:r>
          </w:p>
        </w:tc>
        <w:tc>
          <w:tcPr>
            <w:tcW w:w="3120" w:type="dxa"/>
          </w:tcPr>
          <w:p w14:paraId="73118F70" w14:textId="77777777" w:rsidR="001A771A" w:rsidRPr="002B2DCB" w:rsidRDefault="001A771A" w:rsidP="00133A18">
            <w:pPr>
              <w:pStyle w:val="TableParagraph"/>
              <w:spacing w:line="360" w:lineRule="auto"/>
              <w:rPr>
                <w:rFonts w:asciiTheme="majorBidi" w:hAnsiTheme="majorBidi" w:cstheme="majorBidi"/>
                <w:sz w:val="24"/>
                <w:szCs w:val="24"/>
                <w:lang w:val="lv-LV"/>
              </w:rPr>
            </w:pPr>
          </w:p>
          <w:p w14:paraId="03B8C3B0" w14:textId="77777777" w:rsidR="001A771A" w:rsidRPr="002B2DCB" w:rsidRDefault="001A771A" w:rsidP="00133A18">
            <w:pPr>
              <w:pStyle w:val="TableParagraph"/>
              <w:spacing w:before="1" w:line="360" w:lineRule="auto"/>
              <w:rPr>
                <w:rFonts w:asciiTheme="majorBidi" w:hAnsiTheme="majorBidi" w:cstheme="majorBidi"/>
                <w:sz w:val="24"/>
                <w:szCs w:val="24"/>
                <w:lang w:val="lv-LV"/>
              </w:rPr>
            </w:pPr>
          </w:p>
          <w:p w14:paraId="6237DE20" w14:textId="77777777" w:rsidR="001A771A" w:rsidRPr="002B2DCB" w:rsidRDefault="001A771A" w:rsidP="00133A18">
            <w:pPr>
              <w:pStyle w:val="TableParagraph"/>
              <w:spacing w:line="360" w:lineRule="auto"/>
              <w:ind w:left="14" w:right="1"/>
              <w:jc w:val="center"/>
              <w:rPr>
                <w:rFonts w:asciiTheme="majorBidi" w:hAnsiTheme="majorBidi" w:cstheme="majorBidi"/>
                <w:sz w:val="24"/>
                <w:szCs w:val="24"/>
                <w:lang w:val="lv-LV"/>
              </w:rPr>
            </w:pPr>
            <w:r w:rsidRPr="002B2DCB">
              <w:rPr>
                <w:rFonts w:asciiTheme="majorBidi" w:hAnsiTheme="majorBidi" w:cstheme="majorBidi"/>
                <w:spacing w:val="-2"/>
                <w:sz w:val="24"/>
                <w:szCs w:val="24"/>
                <w:lang w:val="lv-LV"/>
              </w:rPr>
              <w:t>Testēšana**</w:t>
            </w:r>
          </w:p>
        </w:tc>
        <w:tc>
          <w:tcPr>
            <w:tcW w:w="2688" w:type="dxa"/>
          </w:tcPr>
          <w:p w14:paraId="14514B64" w14:textId="77777777" w:rsidR="001A771A" w:rsidRPr="002B2DCB" w:rsidRDefault="001A771A" w:rsidP="00133A18">
            <w:pPr>
              <w:pStyle w:val="TableParagraph"/>
              <w:spacing w:line="360" w:lineRule="auto"/>
              <w:rPr>
                <w:rFonts w:asciiTheme="majorBidi" w:hAnsiTheme="majorBidi" w:cstheme="majorBidi"/>
                <w:sz w:val="24"/>
                <w:szCs w:val="24"/>
                <w:lang w:val="lv-LV"/>
              </w:rPr>
            </w:pPr>
          </w:p>
          <w:p w14:paraId="0DC60609" w14:textId="77777777" w:rsidR="001A771A" w:rsidRPr="002B2DCB" w:rsidRDefault="001A771A" w:rsidP="00133A18">
            <w:pPr>
              <w:pStyle w:val="TableParagraph"/>
              <w:spacing w:before="1" w:line="360" w:lineRule="auto"/>
              <w:rPr>
                <w:rFonts w:asciiTheme="majorBidi" w:hAnsiTheme="majorBidi" w:cstheme="majorBidi"/>
                <w:sz w:val="24"/>
                <w:szCs w:val="24"/>
                <w:lang w:val="lv-LV"/>
              </w:rPr>
            </w:pPr>
          </w:p>
          <w:p w14:paraId="00E23E6C" w14:textId="77777777" w:rsidR="001A771A" w:rsidRPr="002B2DCB" w:rsidRDefault="001A771A" w:rsidP="00133A18">
            <w:pPr>
              <w:pStyle w:val="TableParagraph"/>
              <w:spacing w:line="360" w:lineRule="auto"/>
              <w:ind w:left="13" w:right="1"/>
              <w:jc w:val="center"/>
              <w:rPr>
                <w:rFonts w:asciiTheme="majorBidi" w:hAnsiTheme="majorBidi" w:cstheme="majorBidi"/>
                <w:sz w:val="24"/>
                <w:szCs w:val="24"/>
                <w:lang w:val="lv-LV"/>
              </w:rPr>
            </w:pPr>
            <w:r w:rsidRPr="002B2DCB">
              <w:rPr>
                <w:rFonts w:asciiTheme="majorBidi" w:hAnsiTheme="majorBidi" w:cstheme="majorBidi"/>
                <w:spacing w:val="-5"/>
                <w:sz w:val="24"/>
                <w:szCs w:val="24"/>
                <w:lang w:val="lv-LV"/>
              </w:rPr>
              <w:t>Nē</w:t>
            </w:r>
          </w:p>
        </w:tc>
      </w:tr>
      <w:tr w:rsidR="001A771A" w:rsidRPr="002B2DCB" w14:paraId="57B3264C" w14:textId="77777777" w:rsidTr="00335757">
        <w:trPr>
          <w:trHeight w:val="916"/>
        </w:trPr>
        <w:tc>
          <w:tcPr>
            <w:tcW w:w="3254" w:type="dxa"/>
          </w:tcPr>
          <w:p w14:paraId="37CEF47C" w14:textId="77777777" w:rsidR="001A771A" w:rsidRPr="002B2DCB" w:rsidRDefault="001A771A" w:rsidP="00133A18">
            <w:pPr>
              <w:pStyle w:val="TableParagraph"/>
              <w:spacing w:before="206" w:line="360" w:lineRule="auto"/>
              <w:ind w:left="111" w:right="92" w:firstLine="1"/>
              <w:jc w:val="center"/>
              <w:rPr>
                <w:rFonts w:asciiTheme="majorBidi" w:hAnsiTheme="majorBidi" w:cstheme="majorBidi"/>
                <w:sz w:val="24"/>
                <w:szCs w:val="24"/>
                <w:lang w:val="lv-LV"/>
              </w:rPr>
            </w:pPr>
            <w:r w:rsidRPr="002B2DCB">
              <w:rPr>
                <w:rFonts w:asciiTheme="majorBidi" w:hAnsiTheme="majorBidi" w:cstheme="majorBidi"/>
                <w:sz w:val="24"/>
                <w:szCs w:val="24"/>
                <w:lang w:val="lv-LV"/>
              </w:rPr>
              <w:t xml:space="preserve">Reaktīvās jaudas spēja (pie Pmax un zem Pmax) un reaktīvās jaudas </w:t>
            </w:r>
            <w:r w:rsidRPr="002B2DCB">
              <w:rPr>
                <w:rFonts w:asciiTheme="majorBidi" w:hAnsiTheme="majorBidi" w:cstheme="majorBidi"/>
                <w:spacing w:val="-2"/>
                <w:sz w:val="24"/>
                <w:szCs w:val="24"/>
                <w:lang w:val="lv-LV"/>
              </w:rPr>
              <w:t>kontrole</w:t>
            </w:r>
          </w:p>
        </w:tc>
        <w:tc>
          <w:tcPr>
            <w:tcW w:w="3120" w:type="dxa"/>
          </w:tcPr>
          <w:p w14:paraId="1985FEC5" w14:textId="77777777" w:rsidR="001A771A" w:rsidRPr="002B2DCB" w:rsidRDefault="001A771A" w:rsidP="00133A18">
            <w:pPr>
              <w:pStyle w:val="TableParagraph"/>
              <w:spacing w:before="111" w:line="360" w:lineRule="auto"/>
              <w:rPr>
                <w:rFonts w:asciiTheme="majorBidi" w:hAnsiTheme="majorBidi" w:cstheme="majorBidi"/>
                <w:sz w:val="24"/>
                <w:szCs w:val="24"/>
                <w:lang w:val="lv-LV"/>
              </w:rPr>
            </w:pPr>
          </w:p>
          <w:p w14:paraId="448B7BE5" w14:textId="77777777" w:rsidR="001A771A" w:rsidRPr="002B2DCB" w:rsidRDefault="001A771A" w:rsidP="00133A18">
            <w:pPr>
              <w:pStyle w:val="TableParagraph"/>
              <w:spacing w:line="360" w:lineRule="auto"/>
              <w:ind w:left="14"/>
              <w:jc w:val="center"/>
              <w:rPr>
                <w:rFonts w:asciiTheme="majorBidi" w:hAnsiTheme="majorBidi" w:cstheme="majorBidi"/>
                <w:sz w:val="24"/>
                <w:szCs w:val="24"/>
                <w:lang w:val="lv-LV"/>
              </w:rPr>
            </w:pPr>
            <w:r w:rsidRPr="002B2DCB">
              <w:rPr>
                <w:rFonts w:asciiTheme="majorBidi" w:hAnsiTheme="majorBidi" w:cstheme="majorBidi"/>
                <w:spacing w:val="-2"/>
                <w:sz w:val="24"/>
                <w:szCs w:val="24"/>
                <w:lang w:val="lv-LV"/>
              </w:rPr>
              <w:t>Testēšana</w:t>
            </w:r>
          </w:p>
        </w:tc>
        <w:tc>
          <w:tcPr>
            <w:tcW w:w="2688" w:type="dxa"/>
          </w:tcPr>
          <w:p w14:paraId="361CE01A" w14:textId="77777777" w:rsidR="001A771A" w:rsidRPr="002B2DCB" w:rsidRDefault="001A771A" w:rsidP="00133A18">
            <w:pPr>
              <w:pStyle w:val="TableParagraph"/>
              <w:spacing w:before="111" w:line="360" w:lineRule="auto"/>
              <w:rPr>
                <w:rFonts w:asciiTheme="majorBidi" w:hAnsiTheme="majorBidi" w:cstheme="majorBidi"/>
                <w:sz w:val="24"/>
                <w:szCs w:val="24"/>
                <w:lang w:val="lv-LV"/>
              </w:rPr>
            </w:pPr>
          </w:p>
          <w:p w14:paraId="0CCE0C1B" w14:textId="77777777" w:rsidR="001A771A" w:rsidRPr="002B2DCB" w:rsidRDefault="001A771A" w:rsidP="00133A18">
            <w:pPr>
              <w:pStyle w:val="TableParagraph"/>
              <w:spacing w:line="360" w:lineRule="auto"/>
              <w:ind w:left="13"/>
              <w:jc w:val="center"/>
              <w:rPr>
                <w:rFonts w:asciiTheme="majorBidi" w:hAnsiTheme="majorBidi" w:cstheme="majorBidi"/>
                <w:sz w:val="24"/>
                <w:szCs w:val="24"/>
                <w:lang w:val="lv-LV"/>
              </w:rPr>
            </w:pPr>
            <w:r w:rsidRPr="002B2DCB">
              <w:rPr>
                <w:rFonts w:asciiTheme="majorBidi" w:hAnsiTheme="majorBidi" w:cstheme="majorBidi"/>
                <w:spacing w:val="-5"/>
                <w:sz w:val="24"/>
                <w:szCs w:val="24"/>
                <w:lang w:val="lv-LV"/>
              </w:rPr>
              <w:t>Jā</w:t>
            </w:r>
          </w:p>
        </w:tc>
      </w:tr>
      <w:tr w:rsidR="001A771A" w:rsidRPr="002B2DCB" w14:paraId="40901CF6" w14:textId="77777777" w:rsidTr="00335757">
        <w:trPr>
          <w:trHeight w:val="873"/>
        </w:trPr>
        <w:tc>
          <w:tcPr>
            <w:tcW w:w="3254" w:type="dxa"/>
          </w:tcPr>
          <w:p w14:paraId="0ED11E2F" w14:textId="77777777" w:rsidR="001A771A" w:rsidRPr="002B2DCB" w:rsidRDefault="001A771A" w:rsidP="00133A18">
            <w:pPr>
              <w:pStyle w:val="TableParagraph"/>
              <w:spacing w:before="91" w:line="360" w:lineRule="auto"/>
              <w:rPr>
                <w:rFonts w:asciiTheme="majorBidi" w:hAnsiTheme="majorBidi" w:cstheme="majorBidi"/>
                <w:sz w:val="24"/>
                <w:szCs w:val="24"/>
                <w:lang w:val="lv-LV"/>
              </w:rPr>
            </w:pPr>
          </w:p>
          <w:p w14:paraId="077FAC1F" w14:textId="77777777" w:rsidR="001A771A" w:rsidRPr="002B2DCB" w:rsidRDefault="001A771A" w:rsidP="00133A18">
            <w:pPr>
              <w:pStyle w:val="TableParagraph"/>
              <w:spacing w:before="1" w:line="360" w:lineRule="auto"/>
              <w:ind w:left="17" w:right="1"/>
              <w:jc w:val="center"/>
              <w:rPr>
                <w:rFonts w:asciiTheme="majorBidi" w:hAnsiTheme="majorBidi" w:cstheme="majorBidi"/>
                <w:sz w:val="24"/>
                <w:szCs w:val="24"/>
                <w:lang w:val="lv-LV"/>
              </w:rPr>
            </w:pPr>
            <w:r w:rsidRPr="002B2DCB">
              <w:rPr>
                <w:rFonts w:asciiTheme="majorBidi" w:hAnsiTheme="majorBidi" w:cstheme="majorBidi"/>
                <w:sz w:val="24"/>
                <w:szCs w:val="24"/>
                <w:lang w:val="lv-LV"/>
              </w:rPr>
              <w:t xml:space="preserve">Sistēmas </w:t>
            </w:r>
            <w:r w:rsidRPr="002B2DCB">
              <w:rPr>
                <w:rFonts w:asciiTheme="majorBidi" w:hAnsiTheme="majorBidi" w:cstheme="majorBidi"/>
                <w:spacing w:val="-2"/>
                <w:sz w:val="24"/>
                <w:szCs w:val="24"/>
                <w:lang w:val="lv-LV"/>
              </w:rPr>
              <w:t>atjaunošana</w:t>
            </w:r>
          </w:p>
        </w:tc>
        <w:tc>
          <w:tcPr>
            <w:tcW w:w="3120" w:type="dxa"/>
          </w:tcPr>
          <w:p w14:paraId="47FAD9D5" w14:textId="77777777" w:rsidR="001A771A" w:rsidRPr="002B2DCB" w:rsidRDefault="001A771A" w:rsidP="00133A18">
            <w:pPr>
              <w:pStyle w:val="TableParagraph"/>
              <w:spacing w:before="91" w:line="360" w:lineRule="auto"/>
              <w:ind w:left="636" w:right="620" w:hanging="1"/>
              <w:jc w:val="center"/>
              <w:rPr>
                <w:rFonts w:asciiTheme="majorBidi" w:hAnsiTheme="majorBidi" w:cstheme="majorBidi"/>
                <w:sz w:val="24"/>
                <w:szCs w:val="24"/>
                <w:lang w:val="lv-LV"/>
              </w:rPr>
            </w:pPr>
            <w:r w:rsidRPr="002B2DCB">
              <w:rPr>
                <w:rFonts w:asciiTheme="majorBidi" w:hAnsiTheme="majorBidi" w:cstheme="majorBidi"/>
                <w:sz w:val="24"/>
                <w:szCs w:val="24"/>
                <w:lang w:val="lv-LV"/>
              </w:rPr>
              <w:t xml:space="preserve">Blackstart (testēšana) Island op. </w:t>
            </w:r>
            <w:r w:rsidRPr="002B2DCB">
              <w:rPr>
                <w:rFonts w:asciiTheme="majorBidi" w:hAnsiTheme="majorBidi" w:cstheme="majorBidi"/>
                <w:spacing w:val="-12"/>
                <w:sz w:val="24"/>
                <w:szCs w:val="24"/>
                <w:lang w:val="lv-LV"/>
              </w:rPr>
              <w:t>(</w:t>
            </w:r>
            <w:r w:rsidRPr="002B2DCB">
              <w:rPr>
                <w:rFonts w:asciiTheme="majorBidi" w:hAnsiTheme="majorBidi" w:cstheme="majorBidi"/>
                <w:sz w:val="24"/>
                <w:szCs w:val="24"/>
                <w:lang w:val="lv-LV"/>
              </w:rPr>
              <w:t>simulācija)</w:t>
            </w:r>
          </w:p>
          <w:p w14:paraId="7D839F89" w14:textId="77777777" w:rsidR="001A771A" w:rsidRPr="002B2DCB" w:rsidRDefault="001A771A" w:rsidP="00133A18">
            <w:pPr>
              <w:pStyle w:val="TableParagraph"/>
              <w:spacing w:before="1" w:line="360" w:lineRule="auto"/>
              <w:ind w:left="14" w:right="1"/>
              <w:jc w:val="center"/>
              <w:rPr>
                <w:rFonts w:asciiTheme="majorBidi" w:hAnsiTheme="majorBidi" w:cstheme="majorBidi"/>
                <w:sz w:val="24"/>
                <w:szCs w:val="24"/>
                <w:lang w:val="lv-LV"/>
              </w:rPr>
            </w:pPr>
            <w:r w:rsidRPr="002B2DCB">
              <w:rPr>
                <w:rFonts w:asciiTheme="majorBidi" w:hAnsiTheme="majorBidi" w:cstheme="majorBidi"/>
                <w:sz w:val="24"/>
                <w:szCs w:val="24"/>
                <w:lang w:val="lv-LV"/>
              </w:rPr>
              <w:t xml:space="preserve">Ātra </w:t>
            </w:r>
            <w:r w:rsidRPr="002B2DCB">
              <w:rPr>
                <w:rFonts w:asciiTheme="majorBidi" w:hAnsiTheme="majorBidi" w:cstheme="majorBidi"/>
                <w:spacing w:val="-2"/>
                <w:sz w:val="24"/>
                <w:szCs w:val="24"/>
                <w:lang w:val="lv-LV"/>
              </w:rPr>
              <w:t>resinhronizācija(Testēšana)</w:t>
            </w:r>
          </w:p>
        </w:tc>
        <w:tc>
          <w:tcPr>
            <w:tcW w:w="2688" w:type="dxa"/>
          </w:tcPr>
          <w:p w14:paraId="3D8C3ED5" w14:textId="77777777" w:rsidR="001A771A" w:rsidRPr="002B2DCB" w:rsidRDefault="001A771A" w:rsidP="00133A18">
            <w:pPr>
              <w:pStyle w:val="TableParagraph"/>
              <w:spacing w:before="91" w:line="360" w:lineRule="auto"/>
              <w:rPr>
                <w:rFonts w:asciiTheme="majorBidi" w:hAnsiTheme="majorBidi" w:cstheme="majorBidi"/>
                <w:sz w:val="24"/>
                <w:szCs w:val="24"/>
                <w:lang w:val="lv-LV"/>
              </w:rPr>
            </w:pPr>
          </w:p>
          <w:p w14:paraId="48535928" w14:textId="77777777" w:rsidR="001A771A" w:rsidRPr="002B2DCB" w:rsidRDefault="001A771A" w:rsidP="00133A18">
            <w:pPr>
              <w:pStyle w:val="TableParagraph"/>
              <w:spacing w:before="1" w:line="360" w:lineRule="auto"/>
              <w:ind w:left="13" w:right="1"/>
              <w:jc w:val="center"/>
              <w:rPr>
                <w:rFonts w:asciiTheme="majorBidi" w:hAnsiTheme="majorBidi" w:cstheme="majorBidi"/>
                <w:sz w:val="24"/>
                <w:szCs w:val="24"/>
                <w:lang w:val="lv-LV"/>
              </w:rPr>
            </w:pPr>
            <w:r w:rsidRPr="002B2DCB">
              <w:rPr>
                <w:rFonts w:asciiTheme="majorBidi" w:hAnsiTheme="majorBidi" w:cstheme="majorBidi"/>
                <w:spacing w:val="-5"/>
                <w:sz w:val="24"/>
                <w:szCs w:val="24"/>
                <w:lang w:val="lv-LV"/>
              </w:rPr>
              <w:t>Nē</w:t>
            </w:r>
          </w:p>
        </w:tc>
      </w:tr>
      <w:tr w:rsidR="001A771A" w:rsidRPr="002B2DCB" w14:paraId="7018142F" w14:textId="77777777" w:rsidTr="00335757">
        <w:trPr>
          <w:trHeight w:val="230"/>
        </w:trPr>
        <w:tc>
          <w:tcPr>
            <w:tcW w:w="3254" w:type="dxa"/>
          </w:tcPr>
          <w:p w14:paraId="73B3E381" w14:textId="77777777" w:rsidR="001A771A" w:rsidRPr="002B2DCB" w:rsidRDefault="001A771A" w:rsidP="00133A18">
            <w:pPr>
              <w:pStyle w:val="TableParagraph"/>
              <w:spacing w:line="360" w:lineRule="auto"/>
              <w:ind w:left="17"/>
              <w:jc w:val="center"/>
              <w:rPr>
                <w:rFonts w:asciiTheme="majorBidi" w:hAnsiTheme="majorBidi" w:cstheme="majorBidi"/>
                <w:sz w:val="24"/>
                <w:szCs w:val="24"/>
                <w:lang w:val="lv-LV"/>
              </w:rPr>
            </w:pPr>
            <w:r w:rsidRPr="002B2DCB">
              <w:rPr>
                <w:rFonts w:asciiTheme="majorBidi" w:hAnsiTheme="majorBidi" w:cstheme="majorBidi"/>
                <w:sz w:val="24"/>
                <w:szCs w:val="24"/>
                <w:lang w:val="lv-LV"/>
              </w:rPr>
              <w:t xml:space="preserve">Sintētiskā </w:t>
            </w:r>
            <w:r w:rsidRPr="002B2DCB">
              <w:rPr>
                <w:rFonts w:asciiTheme="majorBidi" w:hAnsiTheme="majorBidi" w:cstheme="majorBidi"/>
                <w:spacing w:val="-2"/>
                <w:sz w:val="24"/>
                <w:szCs w:val="24"/>
                <w:lang w:val="lv-LV"/>
              </w:rPr>
              <w:t>inerce*</w:t>
            </w:r>
          </w:p>
        </w:tc>
        <w:tc>
          <w:tcPr>
            <w:tcW w:w="3120" w:type="dxa"/>
          </w:tcPr>
          <w:p w14:paraId="572BB968" w14:textId="77777777" w:rsidR="001A771A" w:rsidRPr="002B2DCB" w:rsidRDefault="001A771A" w:rsidP="00133A18">
            <w:pPr>
              <w:pStyle w:val="TableParagraph"/>
              <w:spacing w:line="360" w:lineRule="auto"/>
              <w:ind w:left="14" w:right="1"/>
              <w:jc w:val="center"/>
              <w:rPr>
                <w:rFonts w:asciiTheme="majorBidi" w:hAnsiTheme="majorBidi" w:cstheme="majorBidi"/>
                <w:sz w:val="24"/>
                <w:szCs w:val="24"/>
                <w:lang w:val="lv-LV"/>
              </w:rPr>
            </w:pPr>
            <w:r w:rsidRPr="002B2DCB">
              <w:rPr>
                <w:rFonts w:asciiTheme="majorBidi" w:hAnsiTheme="majorBidi" w:cstheme="majorBidi"/>
                <w:spacing w:val="-2"/>
                <w:sz w:val="24"/>
                <w:szCs w:val="24"/>
                <w:lang w:val="lv-LV"/>
              </w:rPr>
              <w:t>Simulācija</w:t>
            </w:r>
          </w:p>
        </w:tc>
        <w:tc>
          <w:tcPr>
            <w:tcW w:w="2688" w:type="dxa"/>
          </w:tcPr>
          <w:p w14:paraId="4374BA33" w14:textId="77777777" w:rsidR="001A771A" w:rsidRPr="002B2DCB" w:rsidRDefault="001A771A" w:rsidP="00133A18">
            <w:pPr>
              <w:pStyle w:val="TableParagraph"/>
              <w:spacing w:line="360" w:lineRule="auto"/>
              <w:ind w:left="13" w:right="1"/>
              <w:jc w:val="center"/>
              <w:rPr>
                <w:rFonts w:asciiTheme="majorBidi" w:hAnsiTheme="majorBidi" w:cstheme="majorBidi"/>
                <w:sz w:val="24"/>
                <w:szCs w:val="24"/>
                <w:lang w:val="lv-LV"/>
              </w:rPr>
            </w:pPr>
            <w:r w:rsidRPr="002B2DCB">
              <w:rPr>
                <w:rFonts w:asciiTheme="majorBidi" w:hAnsiTheme="majorBidi" w:cstheme="majorBidi"/>
                <w:spacing w:val="-5"/>
                <w:sz w:val="24"/>
                <w:szCs w:val="24"/>
                <w:lang w:val="lv-LV"/>
              </w:rPr>
              <w:t>Nē</w:t>
            </w:r>
          </w:p>
        </w:tc>
      </w:tr>
      <w:tr w:rsidR="001A771A" w:rsidRPr="002B2DCB" w14:paraId="1DA0CF27" w14:textId="77777777" w:rsidTr="00335757">
        <w:trPr>
          <w:trHeight w:val="230"/>
        </w:trPr>
        <w:tc>
          <w:tcPr>
            <w:tcW w:w="3254" w:type="dxa"/>
          </w:tcPr>
          <w:p w14:paraId="66CB5139" w14:textId="77777777" w:rsidR="001A771A" w:rsidRPr="002B2DCB" w:rsidRDefault="001A771A" w:rsidP="00133A18">
            <w:pPr>
              <w:pStyle w:val="TableParagraph"/>
              <w:spacing w:line="360" w:lineRule="auto"/>
              <w:ind w:left="17"/>
              <w:jc w:val="center"/>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 </w:t>
            </w:r>
            <w:r w:rsidRPr="002B2DCB">
              <w:rPr>
                <w:rFonts w:asciiTheme="majorBidi" w:hAnsiTheme="majorBidi" w:cstheme="majorBidi"/>
                <w:spacing w:val="-2"/>
                <w:sz w:val="24"/>
                <w:szCs w:val="24"/>
                <w:lang w:val="lv-LV"/>
              </w:rPr>
              <w:t>kontrolējamība</w:t>
            </w:r>
          </w:p>
        </w:tc>
        <w:tc>
          <w:tcPr>
            <w:tcW w:w="3120" w:type="dxa"/>
          </w:tcPr>
          <w:p w14:paraId="20F7E52E" w14:textId="77777777" w:rsidR="001A771A" w:rsidRPr="002B2DCB" w:rsidRDefault="001A771A" w:rsidP="00133A18">
            <w:pPr>
              <w:pStyle w:val="TableParagraph"/>
              <w:spacing w:line="360" w:lineRule="auto"/>
              <w:ind w:left="14"/>
              <w:jc w:val="center"/>
              <w:rPr>
                <w:rFonts w:asciiTheme="majorBidi" w:hAnsiTheme="majorBidi" w:cstheme="majorBidi"/>
                <w:sz w:val="24"/>
                <w:szCs w:val="24"/>
                <w:lang w:val="lv-LV"/>
              </w:rPr>
            </w:pPr>
            <w:r w:rsidRPr="002B2DCB">
              <w:rPr>
                <w:rFonts w:asciiTheme="majorBidi" w:hAnsiTheme="majorBidi" w:cstheme="majorBidi"/>
                <w:spacing w:val="-2"/>
                <w:sz w:val="24"/>
                <w:szCs w:val="24"/>
                <w:lang w:val="lv-LV"/>
              </w:rPr>
              <w:t>Testēšana</w:t>
            </w:r>
          </w:p>
        </w:tc>
        <w:tc>
          <w:tcPr>
            <w:tcW w:w="2688" w:type="dxa"/>
          </w:tcPr>
          <w:p w14:paraId="611FD7A5" w14:textId="77777777" w:rsidR="001A771A" w:rsidRPr="002B2DCB" w:rsidRDefault="001A771A" w:rsidP="00133A18">
            <w:pPr>
              <w:pStyle w:val="TableParagraph"/>
              <w:spacing w:line="360" w:lineRule="auto"/>
              <w:ind w:left="13" w:right="1"/>
              <w:jc w:val="center"/>
              <w:rPr>
                <w:rFonts w:asciiTheme="majorBidi" w:hAnsiTheme="majorBidi" w:cstheme="majorBidi"/>
                <w:sz w:val="24"/>
                <w:szCs w:val="24"/>
                <w:lang w:val="lv-LV"/>
              </w:rPr>
            </w:pPr>
            <w:r w:rsidRPr="002B2DCB">
              <w:rPr>
                <w:rFonts w:asciiTheme="majorBidi" w:hAnsiTheme="majorBidi" w:cstheme="majorBidi"/>
                <w:spacing w:val="-5"/>
                <w:sz w:val="24"/>
                <w:szCs w:val="24"/>
                <w:lang w:val="lv-LV"/>
              </w:rPr>
              <w:t>Nē</w:t>
            </w:r>
          </w:p>
        </w:tc>
      </w:tr>
      <w:tr w:rsidR="001A771A" w:rsidRPr="002B2DCB" w14:paraId="2340E763" w14:textId="77777777" w:rsidTr="00335757">
        <w:trPr>
          <w:trHeight w:val="230"/>
        </w:trPr>
        <w:tc>
          <w:tcPr>
            <w:tcW w:w="3254" w:type="dxa"/>
          </w:tcPr>
          <w:p w14:paraId="3D37C876" w14:textId="77777777" w:rsidR="001A771A" w:rsidRPr="002B2DCB" w:rsidRDefault="001A771A" w:rsidP="00133A18">
            <w:pPr>
              <w:pStyle w:val="TableParagraph"/>
              <w:spacing w:line="360" w:lineRule="auto"/>
              <w:ind w:left="17" w:right="1"/>
              <w:jc w:val="center"/>
              <w:rPr>
                <w:rFonts w:asciiTheme="majorBidi" w:hAnsiTheme="majorBidi" w:cstheme="majorBidi"/>
                <w:sz w:val="24"/>
                <w:szCs w:val="24"/>
                <w:lang w:val="lv-LV"/>
              </w:rPr>
            </w:pPr>
            <w:r w:rsidRPr="002B2DCB">
              <w:rPr>
                <w:rFonts w:asciiTheme="majorBidi" w:hAnsiTheme="majorBidi" w:cstheme="majorBidi"/>
                <w:sz w:val="24"/>
                <w:szCs w:val="24"/>
                <w:lang w:val="lv-LV"/>
              </w:rPr>
              <w:t xml:space="preserve">P-f </w:t>
            </w:r>
            <w:r w:rsidRPr="002B2DCB">
              <w:rPr>
                <w:rFonts w:asciiTheme="majorBidi" w:hAnsiTheme="majorBidi" w:cstheme="majorBidi"/>
                <w:spacing w:val="-2"/>
                <w:sz w:val="24"/>
                <w:szCs w:val="24"/>
                <w:lang w:val="lv-LV"/>
              </w:rPr>
              <w:t>kontrole*</w:t>
            </w:r>
          </w:p>
        </w:tc>
        <w:tc>
          <w:tcPr>
            <w:tcW w:w="3120" w:type="dxa"/>
          </w:tcPr>
          <w:p w14:paraId="201220AD" w14:textId="77777777" w:rsidR="001A771A" w:rsidRPr="002B2DCB" w:rsidRDefault="001A771A" w:rsidP="00133A18">
            <w:pPr>
              <w:pStyle w:val="TableParagraph"/>
              <w:spacing w:line="360" w:lineRule="auto"/>
              <w:ind w:left="14"/>
              <w:jc w:val="center"/>
              <w:rPr>
                <w:rFonts w:asciiTheme="majorBidi" w:hAnsiTheme="majorBidi" w:cstheme="majorBidi"/>
                <w:sz w:val="24"/>
                <w:szCs w:val="24"/>
                <w:lang w:val="lv-LV"/>
              </w:rPr>
            </w:pPr>
            <w:r w:rsidRPr="002B2DCB">
              <w:rPr>
                <w:rFonts w:asciiTheme="majorBidi" w:hAnsiTheme="majorBidi" w:cstheme="majorBidi"/>
                <w:spacing w:val="-2"/>
                <w:sz w:val="24"/>
                <w:szCs w:val="24"/>
                <w:lang w:val="lv-LV"/>
              </w:rPr>
              <w:t>Testēšana</w:t>
            </w:r>
          </w:p>
        </w:tc>
        <w:tc>
          <w:tcPr>
            <w:tcW w:w="2688" w:type="dxa"/>
          </w:tcPr>
          <w:p w14:paraId="727C3D19" w14:textId="77777777" w:rsidR="001A771A" w:rsidRPr="002B2DCB" w:rsidRDefault="001A771A" w:rsidP="00133A18">
            <w:pPr>
              <w:pStyle w:val="TableParagraph"/>
              <w:spacing w:line="360" w:lineRule="auto"/>
              <w:ind w:left="13" w:right="1"/>
              <w:jc w:val="center"/>
              <w:rPr>
                <w:rFonts w:asciiTheme="majorBidi" w:hAnsiTheme="majorBidi" w:cstheme="majorBidi"/>
                <w:sz w:val="24"/>
                <w:szCs w:val="24"/>
                <w:lang w:val="lv-LV"/>
              </w:rPr>
            </w:pPr>
            <w:r w:rsidRPr="002B2DCB">
              <w:rPr>
                <w:rFonts w:asciiTheme="majorBidi" w:hAnsiTheme="majorBidi" w:cstheme="majorBidi"/>
                <w:spacing w:val="-5"/>
                <w:sz w:val="24"/>
                <w:szCs w:val="24"/>
                <w:lang w:val="lv-LV"/>
              </w:rPr>
              <w:t>Nē</w:t>
            </w:r>
          </w:p>
        </w:tc>
      </w:tr>
      <w:tr w:rsidR="001A771A" w:rsidRPr="002B2DCB" w14:paraId="3F298925" w14:textId="77777777" w:rsidTr="00335757">
        <w:trPr>
          <w:trHeight w:val="234"/>
        </w:trPr>
        <w:tc>
          <w:tcPr>
            <w:tcW w:w="3254" w:type="dxa"/>
          </w:tcPr>
          <w:p w14:paraId="0BF98BD2" w14:textId="77777777" w:rsidR="001A771A" w:rsidRPr="002B2DCB" w:rsidRDefault="001A771A" w:rsidP="00133A18">
            <w:pPr>
              <w:pStyle w:val="TableParagraph"/>
              <w:spacing w:line="360" w:lineRule="auto"/>
              <w:ind w:left="17"/>
              <w:jc w:val="center"/>
              <w:rPr>
                <w:rFonts w:asciiTheme="majorBidi" w:hAnsiTheme="majorBidi" w:cstheme="majorBidi"/>
                <w:sz w:val="24"/>
                <w:szCs w:val="24"/>
                <w:lang w:val="lv-LV"/>
              </w:rPr>
            </w:pPr>
            <w:r w:rsidRPr="002B2DCB">
              <w:rPr>
                <w:rFonts w:asciiTheme="majorBidi" w:hAnsiTheme="majorBidi" w:cstheme="majorBidi"/>
                <w:spacing w:val="-2"/>
                <w:sz w:val="24"/>
                <w:szCs w:val="24"/>
                <w:lang w:val="lv-LV"/>
              </w:rPr>
              <w:t>Svārstības*</w:t>
            </w:r>
          </w:p>
        </w:tc>
        <w:tc>
          <w:tcPr>
            <w:tcW w:w="3120" w:type="dxa"/>
          </w:tcPr>
          <w:p w14:paraId="7F75BC5F" w14:textId="77777777" w:rsidR="001A771A" w:rsidRPr="002B2DCB" w:rsidRDefault="001A771A" w:rsidP="00133A18">
            <w:pPr>
              <w:pStyle w:val="TableParagraph"/>
              <w:spacing w:line="360" w:lineRule="auto"/>
              <w:ind w:left="14" w:right="1"/>
              <w:jc w:val="center"/>
              <w:rPr>
                <w:rFonts w:asciiTheme="majorBidi" w:hAnsiTheme="majorBidi" w:cstheme="majorBidi"/>
                <w:sz w:val="24"/>
                <w:szCs w:val="24"/>
                <w:lang w:val="lv-LV"/>
              </w:rPr>
            </w:pPr>
            <w:r w:rsidRPr="002B2DCB">
              <w:rPr>
                <w:rFonts w:asciiTheme="majorBidi" w:hAnsiTheme="majorBidi" w:cstheme="majorBidi"/>
                <w:spacing w:val="-2"/>
                <w:sz w:val="24"/>
                <w:szCs w:val="24"/>
                <w:lang w:val="lv-LV"/>
              </w:rPr>
              <w:t>Simulācija</w:t>
            </w:r>
          </w:p>
        </w:tc>
        <w:tc>
          <w:tcPr>
            <w:tcW w:w="2688" w:type="dxa"/>
          </w:tcPr>
          <w:p w14:paraId="62C8747B" w14:textId="77777777" w:rsidR="001A771A" w:rsidRPr="002B2DCB" w:rsidRDefault="001A771A" w:rsidP="00133A18">
            <w:pPr>
              <w:pStyle w:val="TableParagraph"/>
              <w:spacing w:line="360" w:lineRule="auto"/>
              <w:ind w:left="13" w:right="1"/>
              <w:jc w:val="center"/>
              <w:rPr>
                <w:rFonts w:asciiTheme="majorBidi" w:hAnsiTheme="majorBidi" w:cstheme="majorBidi"/>
                <w:sz w:val="24"/>
                <w:szCs w:val="24"/>
                <w:lang w:val="lv-LV"/>
              </w:rPr>
            </w:pPr>
            <w:r w:rsidRPr="002B2DCB">
              <w:rPr>
                <w:rFonts w:asciiTheme="majorBidi" w:hAnsiTheme="majorBidi" w:cstheme="majorBidi"/>
                <w:spacing w:val="-5"/>
                <w:sz w:val="24"/>
                <w:szCs w:val="24"/>
                <w:lang w:val="lv-LV"/>
              </w:rPr>
              <w:t>Nē</w:t>
            </w:r>
          </w:p>
        </w:tc>
      </w:tr>
    </w:tbl>
    <w:p w14:paraId="377F30F3" w14:textId="77777777" w:rsidR="001A771A" w:rsidRPr="002B2DCB" w:rsidRDefault="001A771A" w:rsidP="00133A18">
      <w:pPr>
        <w:spacing w:line="360" w:lineRule="auto"/>
        <w:ind w:left="613"/>
        <w:jc w:val="both"/>
        <w:rPr>
          <w:rFonts w:asciiTheme="majorBidi" w:hAnsiTheme="majorBidi" w:cstheme="majorBidi"/>
          <w:sz w:val="24"/>
          <w:szCs w:val="24"/>
          <w:lang w:val="lv-LV"/>
        </w:rPr>
      </w:pPr>
      <w:r w:rsidRPr="002B2DCB">
        <w:rPr>
          <w:rFonts w:asciiTheme="majorBidi" w:hAnsiTheme="majorBidi" w:cstheme="majorBidi"/>
          <w:sz w:val="24"/>
          <w:szCs w:val="24"/>
          <w:u w:val="single"/>
          <w:lang w:val="lv-LV"/>
        </w:rPr>
        <w:t>Piezīme</w:t>
      </w:r>
      <w:r w:rsidRPr="002B2DCB">
        <w:rPr>
          <w:rFonts w:asciiTheme="majorBidi" w:hAnsiTheme="majorBidi" w:cstheme="majorBidi"/>
          <w:sz w:val="24"/>
          <w:szCs w:val="24"/>
          <w:lang w:val="lv-LV"/>
        </w:rPr>
        <w:t xml:space="preserve">: * atbilst tehniskajām prasībām, ko pēc PGU </w:t>
      </w:r>
      <w:r w:rsidRPr="002B2DCB">
        <w:rPr>
          <w:rFonts w:asciiTheme="majorBidi" w:hAnsiTheme="majorBidi" w:cstheme="majorBidi"/>
          <w:spacing w:val="-2"/>
          <w:sz w:val="24"/>
          <w:szCs w:val="24"/>
          <w:lang w:val="lv-LV"/>
        </w:rPr>
        <w:t xml:space="preserve">ražotāja </w:t>
      </w:r>
      <w:r w:rsidRPr="002B2DCB">
        <w:rPr>
          <w:rFonts w:asciiTheme="majorBidi" w:hAnsiTheme="majorBidi" w:cstheme="majorBidi"/>
          <w:sz w:val="24"/>
          <w:szCs w:val="24"/>
          <w:lang w:val="lv-LV"/>
        </w:rPr>
        <w:t>pieprasījuma tieši novērtējis PSO.</w:t>
      </w:r>
    </w:p>
    <w:p w14:paraId="2585B252" w14:textId="77777777" w:rsidR="001A771A" w:rsidRPr="002B2DCB" w:rsidRDefault="001A771A" w:rsidP="00133A18">
      <w:pPr>
        <w:spacing w:line="360" w:lineRule="auto"/>
        <w:ind w:left="4298" w:right="334" w:hanging="3700"/>
        <w:jc w:val="both"/>
        <w:rPr>
          <w:rFonts w:asciiTheme="majorBidi" w:hAnsiTheme="majorBidi" w:cstheme="majorBidi"/>
          <w:sz w:val="24"/>
          <w:szCs w:val="24"/>
          <w:lang w:val="lv-LV"/>
        </w:rPr>
      </w:pPr>
      <w:r w:rsidRPr="002B2DCB">
        <w:rPr>
          <w:rFonts w:asciiTheme="majorBidi" w:hAnsiTheme="majorBidi" w:cstheme="majorBidi"/>
          <w:sz w:val="24"/>
          <w:szCs w:val="24"/>
          <w:lang w:val="lv-LV"/>
        </w:rPr>
        <w:t>** varētu novērtēt ar simulācijas palīdzību autonomās PGU neatbilstības gadījumā, ja tiek uzstādīti papildu PGM komponenti</w:t>
      </w:r>
      <w:r w:rsidRPr="002B2DCB">
        <w:rPr>
          <w:rFonts w:asciiTheme="majorBidi" w:hAnsiTheme="majorBidi" w:cstheme="majorBidi"/>
          <w:spacing w:val="-3"/>
          <w:sz w:val="24"/>
          <w:szCs w:val="24"/>
          <w:lang w:val="lv-LV"/>
        </w:rPr>
        <w:t>.</w:t>
      </w:r>
    </w:p>
    <w:p w14:paraId="1516B7AD" w14:textId="3D566869" w:rsidR="001A771A" w:rsidRPr="002B2DCB" w:rsidRDefault="001A771A" w:rsidP="00133A18">
      <w:pPr>
        <w:pStyle w:val="BodyText"/>
        <w:spacing w:before="116" w:line="360" w:lineRule="auto"/>
        <w:ind w:left="516" w:right="253"/>
        <w:jc w:val="both"/>
        <w:rPr>
          <w:rFonts w:asciiTheme="majorBidi" w:hAnsiTheme="majorBidi" w:cstheme="majorBidi"/>
          <w:sz w:val="24"/>
          <w:szCs w:val="24"/>
          <w:lang w:val="lv-LV"/>
        </w:rPr>
      </w:pPr>
      <w:r w:rsidRPr="002B2DCB">
        <w:rPr>
          <w:rFonts w:asciiTheme="majorBidi" w:hAnsiTheme="majorBidi" w:cstheme="majorBidi"/>
          <w:sz w:val="24"/>
          <w:szCs w:val="24"/>
          <w:lang w:val="lv-LV"/>
        </w:rPr>
        <w:t>Novērtējot katru atsevišķu prasību, NTS ņem vērā īpašus testus un simulācijas, kas definētas attiecīgajos starptautiskajos standartos un citās tehniskajās vadlīnijās</w:t>
      </w:r>
      <w:r w:rsidR="008203E3" w:rsidRPr="002B2DCB">
        <w:rPr>
          <w:rFonts w:asciiTheme="majorBidi" w:hAnsiTheme="majorBidi" w:cstheme="majorBidi"/>
          <w:sz w:val="24"/>
          <w:szCs w:val="24"/>
          <w:lang w:val="lv-LV"/>
        </w:rPr>
        <w:t>.</w:t>
      </w:r>
      <w:r w:rsidRPr="002B2DCB">
        <w:rPr>
          <w:rFonts w:asciiTheme="majorBidi" w:hAnsiTheme="majorBidi" w:cstheme="majorBidi"/>
          <w:sz w:val="24"/>
          <w:szCs w:val="24"/>
          <w:lang w:val="lv-LV"/>
        </w:rPr>
        <w:t xml:space="preserve"> Šāda sertifikātu savstarpēja atzīšana ļauj izvairīties no liekas PGM un komponentu sertifikācijas (1.1. un 1.2. posms), padarot PGM sertifikāciju rentablāku.</w:t>
      </w:r>
    </w:p>
    <w:p w14:paraId="2391310E" w14:textId="7910CED1" w:rsidR="001A771A" w:rsidRPr="002B2DCB" w:rsidRDefault="001A771A" w:rsidP="00133A18">
      <w:pPr>
        <w:pStyle w:val="BodyText"/>
        <w:spacing w:before="109"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Saskaņā ar </w:t>
      </w:r>
      <w:r w:rsidR="00D9653D" w:rsidRPr="002B2DCB">
        <w:rPr>
          <w:rFonts w:asciiTheme="majorBidi" w:hAnsiTheme="majorBidi" w:cstheme="majorBidi"/>
          <w:sz w:val="24"/>
          <w:szCs w:val="24"/>
          <w:lang w:val="lv-LV"/>
        </w:rPr>
        <w:t>7.</w:t>
      </w:r>
      <w:r w:rsidRPr="002B2DCB">
        <w:rPr>
          <w:rFonts w:asciiTheme="majorBidi" w:hAnsiTheme="majorBidi" w:cstheme="majorBidi"/>
          <w:sz w:val="24"/>
          <w:szCs w:val="24"/>
          <w:lang w:val="lv-LV"/>
        </w:rPr>
        <w:t xml:space="preserve">1. tabulu ierobežotu skaitu norādīto prasību tieši pārbaudīs PSO. Konkrēti, ja PGU ražotājs pieprasa, lai PSO novērtē PGU veiktspēju attiecībā uz sintētisko inerci un/vai jaudas svārstību slāpēšanu, ja novērtējums ir pozitīvs, PSO izsniedz ražotājam </w:t>
      </w:r>
      <w:r w:rsidRPr="002B2DCB">
        <w:rPr>
          <w:rFonts w:asciiTheme="majorBidi" w:hAnsiTheme="majorBidi" w:cstheme="majorBidi"/>
          <w:sz w:val="24"/>
          <w:szCs w:val="24"/>
          <w:lang w:val="lv-LV"/>
        </w:rPr>
        <w:lastRenderedPageBreak/>
        <w:t>apstiprinājuma vēstuli konkrētam PGU diapazonam un, ja piemērojams, pievienotajiem komponentiem, piemēram, jaudas parka kontrolieriem. Šo pieņemšanas vēstuli var izsniegt patērētājiem, un tā var būt daļa no PGU sertifikāta.</w:t>
      </w:r>
    </w:p>
    <w:p w14:paraId="54D022D5" w14:textId="00157E82" w:rsidR="008203E3" w:rsidRPr="002B2DCB" w:rsidRDefault="008203E3" w:rsidP="00133A18">
      <w:pPr>
        <w:pStyle w:val="BodyText"/>
        <w:spacing w:before="104" w:line="360" w:lineRule="auto"/>
        <w:ind w:left="516" w:right="251"/>
        <w:jc w:val="both"/>
        <w:rPr>
          <w:rFonts w:asciiTheme="majorBidi" w:hAnsiTheme="majorBidi" w:cstheme="majorBidi"/>
          <w:sz w:val="24"/>
          <w:szCs w:val="24"/>
          <w:lang w:val="lv-LV"/>
        </w:rPr>
      </w:pPr>
    </w:p>
    <w:p w14:paraId="70B4B82D" w14:textId="77777777" w:rsidR="008203E3" w:rsidRPr="002B2DCB" w:rsidRDefault="008203E3" w:rsidP="00133A18">
      <w:pPr>
        <w:pStyle w:val="BodyText"/>
        <w:spacing w:before="104" w:line="360" w:lineRule="auto"/>
        <w:ind w:left="516" w:right="251"/>
        <w:jc w:val="both"/>
        <w:rPr>
          <w:rFonts w:asciiTheme="majorBidi" w:hAnsiTheme="majorBidi" w:cstheme="majorBidi"/>
          <w:sz w:val="24"/>
          <w:szCs w:val="24"/>
          <w:lang w:val="lv-LV"/>
        </w:rPr>
      </w:pPr>
    </w:p>
    <w:p w14:paraId="18939DB2" w14:textId="05D2D4E6" w:rsidR="008203E3" w:rsidRPr="002B2DCB" w:rsidRDefault="008203E3" w:rsidP="00133A18">
      <w:pPr>
        <w:spacing w:before="1" w:line="360" w:lineRule="auto"/>
        <w:ind w:right="90"/>
        <w:jc w:val="center"/>
        <w:rPr>
          <w:rFonts w:asciiTheme="majorBidi" w:hAnsiTheme="majorBidi" w:cstheme="majorBidi"/>
          <w:sz w:val="24"/>
          <w:szCs w:val="24"/>
          <w:lang w:val="lv-LV"/>
        </w:rPr>
      </w:pPr>
      <w:r w:rsidRPr="002B2DCB">
        <w:rPr>
          <w:noProof/>
          <w:lang w:val="lv-LV"/>
        </w:rPr>
        <w:drawing>
          <wp:anchor distT="0" distB="0" distL="0" distR="0" simplePos="0" relativeHeight="251667456" behindDoc="1" locked="0" layoutInCell="1" allowOverlap="1" wp14:anchorId="23F0554F" wp14:editId="534691E5">
            <wp:simplePos x="0" y="0"/>
            <wp:positionH relativeFrom="margin">
              <wp:posOffset>971550</wp:posOffset>
            </wp:positionH>
            <wp:positionV relativeFrom="paragraph">
              <wp:posOffset>0</wp:posOffset>
            </wp:positionV>
            <wp:extent cx="4159250" cy="1828800"/>
            <wp:effectExtent l="0" t="0" r="0" b="0"/>
            <wp:wrapTopAndBottom/>
            <wp:docPr id="60" name="Imag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pic:cNvPicPr/>
                  </pic:nvPicPr>
                  <pic:blipFill>
                    <a:blip r:embed="rId584" cstate="print"/>
                    <a:stretch>
                      <a:fillRect/>
                    </a:stretch>
                  </pic:blipFill>
                  <pic:spPr>
                    <a:xfrm>
                      <a:off x="0" y="0"/>
                      <a:ext cx="4159250" cy="1828800"/>
                    </a:xfrm>
                    <a:prstGeom prst="rect">
                      <a:avLst/>
                    </a:prstGeom>
                  </pic:spPr>
                </pic:pic>
              </a:graphicData>
            </a:graphic>
            <wp14:sizeRelH relativeFrom="margin">
              <wp14:pctWidth>0</wp14:pctWidth>
            </wp14:sizeRelH>
            <wp14:sizeRelV relativeFrom="margin">
              <wp14:pctHeight>0</wp14:pctHeight>
            </wp14:sizeRelV>
          </wp:anchor>
        </w:drawing>
      </w:r>
      <w:r w:rsidR="00CF71DB" w:rsidRPr="002B2DCB">
        <w:rPr>
          <w:rFonts w:asciiTheme="majorBidi" w:hAnsiTheme="majorBidi" w:cstheme="majorBidi"/>
          <w:sz w:val="24"/>
          <w:szCs w:val="24"/>
          <w:lang w:val="lv-LV"/>
        </w:rPr>
        <w:t>7.3</w:t>
      </w:r>
      <w:r w:rsidRPr="002B2DCB">
        <w:rPr>
          <w:rFonts w:asciiTheme="majorBidi" w:hAnsiTheme="majorBidi" w:cstheme="majorBidi"/>
          <w:sz w:val="24"/>
          <w:szCs w:val="24"/>
          <w:lang w:val="lv-LV"/>
        </w:rPr>
        <w:t xml:space="preserve">. attēls. Sintētiskā simulācijas sistēma jaudas svārstību novērtēšanai </w:t>
      </w:r>
      <w:r w:rsidRPr="002B2DCB">
        <w:rPr>
          <w:rFonts w:asciiTheme="majorBidi" w:hAnsiTheme="majorBidi" w:cstheme="majorBidi"/>
          <w:spacing w:val="-4"/>
          <w:sz w:val="24"/>
          <w:szCs w:val="24"/>
          <w:lang w:val="lv-LV"/>
        </w:rPr>
        <w:t>PPM</w:t>
      </w:r>
      <w:r w:rsidRPr="002B2DCB">
        <w:rPr>
          <w:rFonts w:asciiTheme="majorBidi" w:hAnsiTheme="majorBidi" w:cstheme="majorBidi"/>
          <w:sz w:val="24"/>
          <w:szCs w:val="24"/>
          <w:lang w:val="lv-LV"/>
        </w:rPr>
        <w:t>.</w:t>
      </w:r>
    </w:p>
    <w:p w14:paraId="1201E82E" w14:textId="620C5321" w:rsidR="008203E3" w:rsidRPr="002B2DCB" w:rsidRDefault="008203E3" w:rsidP="00133A18">
      <w:pPr>
        <w:pStyle w:val="BodyText"/>
        <w:spacing w:before="104" w:line="360" w:lineRule="auto"/>
        <w:ind w:left="516" w:right="251"/>
        <w:jc w:val="both"/>
        <w:rPr>
          <w:rFonts w:asciiTheme="majorBidi" w:hAnsiTheme="majorBidi" w:cstheme="majorBidi"/>
          <w:sz w:val="24"/>
          <w:szCs w:val="24"/>
          <w:lang w:val="lv-LV"/>
        </w:rPr>
      </w:pPr>
    </w:p>
    <w:p w14:paraId="0B377707" w14:textId="569E3D60" w:rsidR="001A771A" w:rsidRPr="002B2DCB" w:rsidRDefault="001A771A" w:rsidP="00133A18">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Piemēram, attiecībā uz 1. tabulā minēto tehnisko prasību "Oscilācijas" PPM īpašniekam (vai pat PGU un komponentu ražotājam) ir jāiesniedz PSO tehniski pētījumi, kas balstīti uz simulācijām, lai parādītu, kā PPM sprieguma un reaktīvās jaudas kontroles raksturlielumi negatīvi neietekmē jaudas svārstību slāpēšanu. Tāpēc jaudas svārstību slāpēšanas moduļa uzstādīšana PPM nav obligāta, bet Spānijas regula pieprasa nepasliktināt esošo jaudas svārstību slāpēšanu pieslēguma punktā no 0,1 Hz līdz 1,5 Hz. Pētījuma mērķis ir novērtēt</w:t>
      </w:r>
      <w:r w:rsidR="00747248" w:rsidRPr="002B2DCB">
        <w:rPr>
          <w:rFonts w:asciiTheme="majorBidi" w:hAnsiTheme="majorBidi" w:cstheme="majorBidi"/>
          <w:sz w:val="24"/>
          <w:szCs w:val="24"/>
          <w:lang w:val="lv-LV"/>
        </w:rPr>
        <w:t xml:space="preserve"> </w:t>
      </w:r>
      <w:r w:rsidRPr="002B2DCB">
        <w:rPr>
          <w:rFonts w:asciiTheme="majorBidi" w:hAnsiTheme="majorBidi" w:cstheme="majorBidi"/>
          <w:sz w:val="24"/>
          <w:szCs w:val="24"/>
          <w:lang w:val="lv-LV"/>
        </w:rPr>
        <w:t>pētāmā PPM iekļaušanas ietekme uz svārstību režīmiem 2. attēlā attēlotajā sintētiskajā sistēmā, kurai PSO nodrošina konkrētus parametrus.</w:t>
      </w:r>
    </w:p>
    <w:p w14:paraId="384F8015" w14:textId="59BD92A5" w:rsidR="006C28AC" w:rsidRPr="002B2DCB" w:rsidRDefault="006C28AC" w:rsidP="00133A18">
      <w:pPr>
        <w:pStyle w:val="BodyText"/>
        <w:spacing w:before="104" w:line="360" w:lineRule="auto"/>
        <w:ind w:left="516" w:right="251"/>
        <w:jc w:val="both"/>
        <w:rPr>
          <w:rFonts w:asciiTheme="majorBidi" w:hAnsiTheme="majorBidi" w:cstheme="majorBidi"/>
          <w:sz w:val="24"/>
          <w:szCs w:val="24"/>
          <w:lang w:val="lv-LV"/>
        </w:rPr>
      </w:pPr>
    </w:p>
    <w:p w14:paraId="58AFAF3D" w14:textId="66E29531" w:rsidR="00CC3EA9" w:rsidRPr="002B2DCB" w:rsidRDefault="00CC3EA9" w:rsidP="00133A18">
      <w:pPr>
        <w:pStyle w:val="BodyText"/>
        <w:spacing w:before="104" w:line="360" w:lineRule="auto"/>
        <w:ind w:left="516" w:right="251"/>
        <w:jc w:val="both"/>
        <w:rPr>
          <w:rFonts w:asciiTheme="majorBidi" w:hAnsiTheme="majorBidi" w:cstheme="majorBidi"/>
          <w:sz w:val="24"/>
          <w:szCs w:val="24"/>
          <w:lang w:val="lv-LV"/>
        </w:rPr>
      </w:pPr>
    </w:p>
    <w:p w14:paraId="1D82776F" w14:textId="312C8FC1" w:rsidR="00CC3EA9" w:rsidRPr="002B2DCB" w:rsidRDefault="00CC3EA9" w:rsidP="00133A18">
      <w:pPr>
        <w:pStyle w:val="BodyText"/>
        <w:spacing w:before="104" w:line="360" w:lineRule="auto"/>
        <w:ind w:left="516" w:right="251"/>
        <w:jc w:val="both"/>
        <w:rPr>
          <w:rFonts w:asciiTheme="majorBidi" w:hAnsiTheme="majorBidi" w:cstheme="majorBidi"/>
          <w:sz w:val="24"/>
          <w:szCs w:val="24"/>
          <w:lang w:val="lv-LV"/>
        </w:rPr>
      </w:pPr>
    </w:p>
    <w:p w14:paraId="15939BF5" w14:textId="5AD2CC5C" w:rsidR="00CC3EA9" w:rsidRPr="002B2DCB" w:rsidRDefault="00CC3EA9" w:rsidP="00133A18">
      <w:pPr>
        <w:pStyle w:val="BodyText"/>
        <w:spacing w:before="104" w:line="360" w:lineRule="auto"/>
        <w:ind w:left="516" w:right="251"/>
        <w:jc w:val="both"/>
        <w:rPr>
          <w:rFonts w:asciiTheme="majorBidi" w:hAnsiTheme="majorBidi" w:cstheme="majorBidi"/>
          <w:sz w:val="24"/>
          <w:szCs w:val="24"/>
          <w:lang w:val="lv-LV"/>
        </w:rPr>
      </w:pPr>
    </w:p>
    <w:p w14:paraId="63F6D4C3" w14:textId="0F4D39E6" w:rsidR="00CC3EA9" w:rsidRPr="002B2DCB" w:rsidRDefault="00CC3EA9" w:rsidP="00133A18">
      <w:pPr>
        <w:pStyle w:val="BodyText"/>
        <w:spacing w:before="104" w:line="360" w:lineRule="auto"/>
        <w:ind w:left="516" w:right="251"/>
        <w:jc w:val="both"/>
        <w:rPr>
          <w:rFonts w:asciiTheme="majorBidi" w:hAnsiTheme="majorBidi" w:cstheme="majorBidi"/>
          <w:sz w:val="24"/>
          <w:szCs w:val="24"/>
          <w:lang w:val="lv-LV"/>
        </w:rPr>
      </w:pPr>
    </w:p>
    <w:p w14:paraId="17A371B9" w14:textId="3FC09269" w:rsidR="00867230" w:rsidRPr="002B2DCB" w:rsidRDefault="00CC3EA9" w:rsidP="00CC3EA9">
      <w:pPr>
        <w:pStyle w:val="BodyText"/>
        <w:numPr>
          <w:ilvl w:val="1"/>
          <w:numId w:val="13"/>
        </w:numPr>
        <w:spacing w:before="104" w:line="360" w:lineRule="auto"/>
        <w:ind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ZAĻĀ PUBLISKĀ IEPIRKUMA PRASĪBAS SPĀNIJĀ SAULES PANEĻIEM </w:t>
      </w:r>
    </w:p>
    <w:p w14:paraId="2BC04DB1" w14:textId="4FA39588" w:rsidR="00867230" w:rsidRPr="002B2DCB" w:rsidRDefault="00867230" w:rsidP="00133A18">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Saules fotovoltāiskā enerģija Spānijā galvenokārt attīstās liela mēroga zemes uzstādījumu stacijās. Pieejamā zeme, labie saules resursi un tehnoloģijas konkurētspēja padarīja PV par visvairāk uzstādīto tehnoloģiju liela mēroga segmentā 2020. gadā. Turklāt gandrīz visa jaunā PV jauda (2,812 MW DC) netika finansēta ar kādu no publiskajām atbalsta programmām. Tas nozīmē, ka tā tika finansēta, pateicoties iepirkuma līgumiem (PPAs), padarot Spāniju par vadošo Eiropas tirgu šāda veida līgumos</w:t>
      </w:r>
      <w:r w:rsidR="00BC181D" w:rsidRPr="002B2DCB">
        <w:rPr>
          <w:rStyle w:val="FootnoteReference"/>
          <w:rFonts w:asciiTheme="majorBidi" w:hAnsiTheme="majorBidi" w:cstheme="majorBidi"/>
          <w:sz w:val="24"/>
          <w:szCs w:val="24"/>
          <w:lang w:val="lv-LV"/>
        </w:rPr>
        <w:footnoteReference w:id="20"/>
      </w:r>
      <w:r w:rsidRPr="002B2DCB">
        <w:rPr>
          <w:rFonts w:asciiTheme="majorBidi" w:hAnsiTheme="majorBidi" w:cstheme="majorBidi"/>
          <w:sz w:val="24"/>
          <w:szCs w:val="24"/>
          <w:lang w:val="lv-LV"/>
        </w:rPr>
        <w:t>.</w:t>
      </w:r>
    </w:p>
    <w:p w14:paraId="14FFDC91" w14:textId="054CAFBF" w:rsidR="00867230" w:rsidRPr="002B2DCB" w:rsidRDefault="00867230" w:rsidP="00133A18">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Papildus liela mēroga PV stacijām, pieaug arī pašpatēriņa tirgus (virs 700 MW DC 2020. gadā), ko galvenokārt atbalsta rūpnieciskie un komerciālie segmenti. Pašreizējā regulatīvā sistēma tika pabeigta 2020. gadā un novērsa iepriekšējos šķēršļus, kas dažas iekārtas iepriekšējos gados bija likušas pāriet uz neatkarīgu darbību no tīkla, tāpēc tagad gandrīz visas iekārtas ir pieslēgtas tīklam.</w:t>
      </w:r>
    </w:p>
    <w:p w14:paraId="69FEEAA8" w14:textId="02762629" w:rsidR="00CC3EA9" w:rsidRPr="002B2DCB" w:rsidRDefault="00CC3EA9" w:rsidP="00133A18">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8.1. tabula uzstādītā fotovoltāiskā jauda </w:t>
      </w:r>
      <w:r w:rsidR="004C1147" w:rsidRPr="002B2DCB">
        <w:rPr>
          <w:rFonts w:asciiTheme="majorBidi" w:hAnsiTheme="majorBidi" w:cstheme="majorBidi"/>
          <w:sz w:val="24"/>
          <w:szCs w:val="24"/>
          <w:lang w:val="lv-LV"/>
        </w:rPr>
        <w:t xml:space="preserve">Spānijā, </w:t>
      </w:r>
      <w:r w:rsidRPr="002B2DCB">
        <w:rPr>
          <w:rFonts w:asciiTheme="majorBidi" w:hAnsiTheme="majorBidi" w:cstheme="majorBidi"/>
          <w:sz w:val="24"/>
          <w:szCs w:val="24"/>
          <w:lang w:val="lv-LV"/>
        </w:rPr>
        <w:t>2020.gadā</w:t>
      </w:r>
    </w:p>
    <w:tbl>
      <w:tblPr>
        <w:tblStyle w:val="TableGrid"/>
        <w:tblW w:w="0" w:type="auto"/>
        <w:jc w:val="center"/>
        <w:tblLook w:val="04A0" w:firstRow="1" w:lastRow="0" w:firstColumn="1" w:lastColumn="0" w:noHBand="0" w:noVBand="1"/>
      </w:tblPr>
      <w:tblGrid>
        <w:gridCol w:w="3116"/>
        <w:gridCol w:w="3117"/>
      </w:tblGrid>
      <w:tr w:rsidR="00CC3EA9" w:rsidRPr="000C1D9B" w14:paraId="4E9A3294" w14:textId="77777777" w:rsidTr="00137804">
        <w:trPr>
          <w:jc w:val="center"/>
        </w:trPr>
        <w:tc>
          <w:tcPr>
            <w:tcW w:w="3116" w:type="dxa"/>
          </w:tcPr>
          <w:p w14:paraId="73DE60A2" w14:textId="7F0A5DD4" w:rsidR="00CC3EA9" w:rsidRPr="002B2DCB" w:rsidRDefault="00CC3EA9" w:rsidP="00133A18">
            <w:pPr>
              <w:pStyle w:val="BodyText"/>
              <w:spacing w:before="104" w:line="360" w:lineRule="auto"/>
              <w:ind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ab/>
              <w:t>Gada laikā, 2020. gadā, uzstādītā fotovoltāiskā jauda</w:t>
            </w:r>
          </w:p>
        </w:tc>
        <w:tc>
          <w:tcPr>
            <w:tcW w:w="3117" w:type="dxa"/>
          </w:tcPr>
          <w:p w14:paraId="352E2050" w14:textId="64B2C4FE" w:rsidR="00CC3EA9" w:rsidRPr="002B2DCB" w:rsidRDefault="00CC3EA9" w:rsidP="00133A18">
            <w:pPr>
              <w:pStyle w:val="BodyText"/>
              <w:spacing w:before="104" w:line="360" w:lineRule="auto"/>
              <w:ind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2020.gadā uzstādītā PV jauda [MW]</w:t>
            </w:r>
          </w:p>
        </w:tc>
      </w:tr>
      <w:tr w:rsidR="00CC3EA9" w:rsidRPr="002B2DCB" w14:paraId="5270ED9E" w14:textId="77777777" w:rsidTr="00137804">
        <w:trPr>
          <w:jc w:val="center"/>
        </w:trPr>
        <w:tc>
          <w:tcPr>
            <w:tcW w:w="3116" w:type="dxa"/>
          </w:tcPr>
          <w:p w14:paraId="0C932685" w14:textId="51D62151" w:rsidR="00CC3EA9" w:rsidRPr="002B2DCB" w:rsidRDefault="00CC3EA9" w:rsidP="00133A18">
            <w:pPr>
              <w:pStyle w:val="BodyText"/>
              <w:spacing w:before="104" w:line="360" w:lineRule="auto"/>
              <w:ind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Decentralizēti</w:t>
            </w:r>
          </w:p>
        </w:tc>
        <w:tc>
          <w:tcPr>
            <w:tcW w:w="3117" w:type="dxa"/>
          </w:tcPr>
          <w:p w14:paraId="04396C20" w14:textId="1402FE9B" w:rsidR="00CC3EA9" w:rsidRPr="002B2DCB" w:rsidRDefault="00CC3EA9" w:rsidP="00133A18">
            <w:pPr>
              <w:pStyle w:val="BodyText"/>
              <w:spacing w:before="104" w:line="360" w:lineRule="auto"/>
              <w:ind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701</w:t>
            </w:r>
          </w:p>
        </w:tc>
      </w:tr>
      <w:tr w:rsidR="00CC3EA9" w:rsidRPr="002B2DCB" w14:paraId="09C21B81" w14:textId="77777777" w:rsidTr="00137804">
        <w:trPr>
          <w:jc w:val="center"/>
        </w:trPr>
        <w:tc>
          <w:tcPr>
            <w:tcW w:w="3116" w:type="dxa"/>
          </w:tcPr>
          <w:p w14:paraId="5158A8A1" w14:textId="59F57033" w:rsidR="00CC3EA9" w:rsidRPr="002B2DCB" w:rsidRDefault="00CC3EA9" w:rsidP="00133A18">
            <w:pPr>
              <w:pStyle w:val="BodyText"/>
              <w:spacing w:before="104" w:line="360" w:lineRule="auto"/>
              <w:ind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Centralizēti</w:t>
            </w:r>
          </w:p>
        </w:tc>
        <w:tc>
          <w:tcPr>
            <w:tcW w:w="3117" w:type="dxa"/>
          </w:tcPr>
          <w:p w14:paraId="514A0759" w14:textId="6E6B15F9" w:rsidR="00CC3EA9" w:rsidRPr="002B2DCB" w:rsidRDefault="00CC3EA9" w:rsidP="00133A18">
            <w:pPr>
              <w:pStyle w:val="BodyText"/>
              <w:spacing w:before="104" w:line="360" w:lineRule="auto"/>
              <w:ind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2 813</w:t>
            </w:r>
          </w:p>
        </w:tc>
      </w:tr>
      <w:tr w:rsidR="00CC3EA9" w:rsidRPr="002B2DCB" w14:paraId="1A098C8B" w14:textId="77777777" w:rsidTr="00137804">
        <w:trPr>
          <w:jc w:val="center"/>
        </w:trPr>
        <w:tc>
          <w:tcPr>
            <w:tcW w:w="3116" w:type="dxa"/>
          </w:tcPr>
          <w:p w14:paraId="76A5E4D3" w14:textId="10A94062" w:rsidR="00CC3EA9" w:rsidRPr="002B2DCB" w:rsidRDefault="00CC3EA9" w:rsidP="00133A18">
            <w:pPr>
              <w:pStyle w:val="BodyText"/>
              <w:spacing w:before="104" w:line="360" w:lineRule="auto"/>
              <w:ind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Off- grid</w:t>
            </w:r>
          </w:p>
        </w:tc>
        <w:tc>
          <w:tcPr>
            <w:tcW w:w="3117" w:type="dxa"/>
          </w:tcPr>
          <w:p w14:paraId="55485EFF" w14:textId="40237538" w:rsidR="00CC3EA9" w:rsidRPr="002B2DCB" w:rsidRDefault="00CC3EA9" w:rsidP="00133A18">
            <w:pPr>
              <w:pStyle w:val="BodyText"/>
              <w:spacing w:before="104" w:line="360" w:lineRule="auto"/>
              <w:ind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14</w:t>
            </w:r>
          </w:p>
        </w:tc>
      </w:tr>
      <w:tr w:rsidR="00CC3EA9" w:rsidRPr="002B2DCB" w14:paraId="3550CC84" w14:textId="77777777" w:rsidTr="00137804">
        <w:trPr>
          <w:jc w:val="center"/>
        </w:trPr>
        <w:tc>
          <w:tcPr>
            <w:tcW w:w="3116" w:type="dxa"/>
          </w:tcPr>
          <w:p w14:paraId="7B615FEC" w14:textId="3480667E" w:rsidR="00CC3EA9" w:rsidRPr="002B2DCB" w:rsidRDefault="00CC3EA9" w:rsidP="00133A18">
            <w:pPr>
              <w:pStyle w:val="BodyText"/>
              <w:spacing w:before="104" w:line="360" w:lineRule="auto"/>
              <w:ind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Kopā</w:t>
            </w:r>
          </w:p>
        </w:tc>
        <w:tc>
          <w:tcPr>
            <w:tcW w:w="3117" w:type="dxa"/>
          </w:tcPr>
          <w:p w14:paraId="61A9E01C" w14:textId="58F3A2EF" w:rsidR="00CC3EA9" w:rsidRPr="002B2DCB" w:rsidRDefault="00CC3EA9" w:rsidP="00133A18">
            <w:pPr>
              <w:pStyle w:val="BodyText"/>
              <w:spacing w:before="104" w:line="360" w:lineRule="auto"/>
              <w:ind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3 528</w:t>
            </w:r>
          </w:p>
        </w:tc>
      </w:tr>
    </w:tbl>
    <w:p w14:paraId="527446BA" w14:textId="72EC728C" w:rsidR="00BE5ABF" w:rsidRPr="002B2DCB" w:rsidRDefault="00BE5ABF" w:rsidP="00133A18">
      <w:pPr>
        <w:pStyle w:val="BodyText"/>
        <w:spacing w:before="104" w:line="360" w:lineRule="auto"/>
        <w:ind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Centralizētos datus publicē Spānijas pārvades sistēmas operators (REE). Decentralizētos un ārpus tīkla datus ir UNEF novērtējumi. Šie novērtējumi ir informācijas pieprasījuma rezultāts uzstādītājiem un komponentu izplatītājiem šajos segmentos, un tos apstiprina eksperti Spānijas </w:t>
      </w:r>
      <w:r w:rsidRPr="002B2DCB">
        <w:rPr>
          <w:rFonts w:asciiTheme="majorBidi" w:hAnsiTheme="majorBidi" w:cstheme="majorBidi"/>
          <w:sz w:val="24"/>
          <w:szCs w:val="24"/>
          <w:lang w:val="lv-LV"/>
        </w:rPr>
        <w:lastRenderedPageBreak/>
        <w:t>saules fotovoltāiskajā sektorā.</w:t>
      </w:r>
    </w:p>
    <w:p w14:paraId="710396C8" w14:textId="30C84ECC" w:rsidR="00AB4401" w:rsidRPr="002B2DCB" w:rsidRDefault="005C3CE2" w:rsidP="00133A18">
      <w:pPr>
        <w:pStyle w:val="BodyText"/>
        <w:spacing w:before="104" w:line="360" w:lineRule="auto"/>
        <w:ind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2020.gadā valdība izstrādāja stratēģijas uzglabāšanai un zaļajam ūdeņradim ar mērķi nākamajos gados palielināt šo divu tehnoloģiju attīstību. Tomēr, runājot par uzglabāšanu, publiski pieejama informācija (vai jebkāda iespēja to novērtēt) par uzstādītajām jaudām nav. Attiecībā uz zaļo ūdeņradi vairāki projekti ir pieprasījuši atbalstu no valdības valsts atveseļošanas plāna ietvaros. Ir 88,538 elektrotransportlīdzekļi, no kuriem 41,513 tika pārdoti jauni 2020. gadā. Spānijas valdība ir novērtējusi, ka ir 8,5 miljoni rezidenču siltumsūkņu. </w:t>
      </w:r>
      <w:r w:rsidR="0076476A" w:rsidRPr="002B2DCB">
        <w:rPr>
          <w:rFonts w:asciiTheme="majorBidi" w:hAnsiTheme="majorBidi" w:cstheme="majorBidi"/>
          <w:sz w:val="24"/>
          <w:szCs w:val="24"/>
          <w:lang w:val="lv-LV"/>
        </w:rPr>
        <w:t>Nav noteikts obligāts mērķis, tomēr Nacionālais Klimata un Enerģijas Plāns 2021-2030 paredz 39,181 MW saules fotovoltāiskās jaudas 2030. gadā.</w:t>
      </w:r>
    </w:p>
    <w:p w14:paraId="0F83B2D1" w14:textId="28B95316" w:rsidR="0076476A" w:rsidRPr="002B2DCB" w:rsidRDefault="00E97892" w:rsidP="00133A18">
      <w:pPr>
        <w:pStyle w:val="BodyText"/>
        <w:spacing w:before="104" w:line="360" w:lineRule="auto"/>
        <w:ind w:right="251"/>
        <w:jc w:val="both"/>
        <w:rPr>
          <w:rFonts w:asciiTheme="majorBidi" w:hAnsiTheme="majorBidi" w:cstheme="majorBidi"/>
          <w:b/>
          <w:bCs/>
          <w:sz w:val="24"/>
          <w:szCs w:val="24"/>
          <w:lang w:val="lv-LV"/>
        </w:rPr>
      </w:pPr>
      <w:r w:rsidRPr="002B2DCB">
        <w:rPr>
          <w:rFonts w:asciiTheme="majorBidi" w:hAnsiTheme="majorBidi" w:cstheme="majorBidi"/>
          <w:b/>
          <w:bCs/>
          <w:sz w:val="24"/>
          <w:szCs w:val="24"/>
          <w:lang w:val="lv-LV"/>
        </w:rPr>
        <w:t xml:space="preserve">Pašvaldību iesaiste: </w:t>
      </w:r>
    </w:p>
    <w:p w14:paraId="44EBAFDC" w14:textId="44916286" w:rsidR="00E97892" w:rsidRPr="002B2DCB" w:rsidRDefault="00E97892" w:rsidP="008C1880">
      <w:pPr>
        <w:pStyle w:val="BodyText"/>
        <w:spacing w:before="104" w:line="360" w:lineRule="auto"/>
        <w:ind w:right="251"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Lielākā daļa Spānijas pašvaldību piedāvā nodokļu atbrīvojumus, lai veicinātu PV pašpatēriņu. Tas ietver nekustamā īpašuma nodokli, būvniecības nodokli un saimniecisko darbību nodokli. Turklāt, dažas pašvaldības ir izstrādājušas plānus uzstādīt pašpatēriņa sistēmas publiskās ēkās. Šajā sakarā Madridas pilsētas dome ir izvirzījusi mērķi sasniegt 75 MWp uzstādītu jaudu un segt 61% no prognozētās elektroenerģijas pieprasījuma 2030. gadā ar PV uz jumtiem.</w:t>
      </w:r>
    </w:p>
    <w:p w14:paraId="20C67386" w14:textId="77777777" w:rsidR="00E97892" w:rsidRPr="002B2DCB" w:rsidRDefault="00E97892" w:rsidP="008C1880">
      <w:pPr>
        <w:pStyle w:val="BodyText"/>
        <w:spacing w:before="104" w:line="360" w:lineRule="auto"/>
        <w:ind w:right="251"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Barselona ir izstrādājusi programmu saules enerģijas ražošanas veicināšanai, iekļaujot nodokļu kredītu sēriju, lai atvieglotu atjaunojamās enerģijas sistēmu uzstādīšanu privātās ēkās. No otras puses, pilsētas dome strādā arī pie dažādiem atvieglojošiem pasākumiem, piemēram, izveidojot vienotu logu enerģijas ražošanas iekārtu apstrādei, vienkāršojot pārvaldības un legalizācijas procedūras un izveidojot enerģijas konsultāciju punktus.</w:t>
      </w:r>
    </w:p>
    <w:p w14:paraId="3E1BC609" w14:textId="3533EC14" w:rsidR="00BC181D" w:rsidRPr="002B2DCB" w:rsidRDefault="00E97892" w:rsidP="008C1880">
      <w:pPr>
        <w:pStyle w:val="BodyText"/>
        <w:spacing w:before="104" w:line="360" w:lineRule="auto"/>
        <w:ind w:right="251" w:firstLine="720"/>
        <w:jc w:val="both"/>
        <w:rPr>
          <w:rFonts w:asciiTheme="majorBidi" w:hAnsiTheme="majorBidi" w:cstheme="majorBidi"/>
          <w:sz w:val="24"/>
          <w:szCs w:val="24"/>
          <w:lang w:val="lv-LV"/>
        </w:rPr>
      </w:pPr>
      <w:r w:rsidRPr="002B2DCB">
        <w:rPr>
          <w:rFonts w:asciiTheme="majorBidi" w:hAnsiTheme="majorBidi" w:cstheme="majorBidi"/>
          <w:sz w:val="24"/>
          <w:szCs w:val="24"/>
          <w:lang w:val="lv-LV"/>
        </w:rPr>
        <w:t>Ir vērts pieminēt arī Zaragozas pilsētas domes projektu, kas sadarbībā ar elektroenerģijas uzņēmumu īstenoja saules enerģijas apkaimi.</w:t>
      </w:r>
      <w:r w:rsidR="008C1880" w:rsidRPr="002B2DCB">
        <w:rPr>
          <w:rFonts w:asciiTheme="majorBidi" w:hAnsiTheme="majorBidi" w:cstheme="majorBidi"/>
          <w:sz w:val="24"/>
          <w:szCs w:val="24"/>
          <w:lang w:val="lv-LV"/>
        </w:rPr>
        <w:t xml:space="preserve"> </w:t>
      </w:r>
      <w:r w:rsidR="00BC181D" w:rsidRPr="002B2DCB">
        <w:rPr>
          <w:rFonts w:asciiTheme="majorBidi" w:hAnsiTheme="majorBidi" w:cstheme="majorBidi"/>
          <w:sz w:val="24"/>
          <w:szCs w:val="24"/>
          <w:lang w:val="lv-LV"/>
        </w:rPr>
        <w:t>2020.gadā saules fotovoltāiskās jaunās jaudas apjoms bija aptuveni 3,5 GW, kas novietoja Spāniju tuvu pasaules desmitnieka virsotnei un otrajā vietā Eiropā, atpaliekot tikai no Vācijas, apliecinot iepriekšējā gada izaugsmes stabilitāti. Nacionālā mērogā 2019. un 2020. gads bija vislabākais un otrs labākais gads saules fotovoltāiskajai enerģijai Spānijā vēsturē.</w:t>
      </w:r>
    </w:p>
    <w:p w14:paraId="4A890C94" w14:textId="77777777" w:rsidR="00BC181D" w:rsidRPr="002B2DCB" w:rsidRDefault="00BC181D" w:rsidP="00133A18">
      <w:pPr>
        <w:spacing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Zemes uzstādījumu stacijās saules fotovoltāiskās enerģijas ekonomiskā konkurētspēja, pieejamība zemei, labie resursi un Spānijas izstrādātāju zināšanas piesaista daudzu interesi. Kapitāla tirgu likviditāte un ierobežotās investīciju iespējas skaidro, kāpēc daudzi uzņēmēji uzskata saules enerģiju Spānijā par optimālu iespēju.</w:t>
      </w:r>
    </w:p>
    <w:p w14:paraId="06B46448" w14:textId="77777777" w:rsidR="00BC181D" w:rsidRPr="002B2DCB" w:rsidRDefault="00BC181D" w:rsidP="00133A18">
      <w:pPr>
        <w:spacing w:line="360" w:lineRule="auto"/>
        <w:rPr>
          <w:rFonts w:asciiTheme="majorBidi" w:hAnsiTheme="majorBidi" w:cstheme="majorBidi"/>
          <w:sz w:val="24"/>
          <w:szCs w:val="24"/>
          <w:lang w:val="lv-LV"/>
        </w:rPr>
      </w:pPr>
    </w:p>
    <w:p w14:paraId="71CC4D58" w14:textId="77777777" w:rsidR="00BC181D" w:rsidRPr="002B2DCB" w:rsidRDefault="00BC181D" w:rsidP="00133A18">
      <w:pPr>
        <w:spacing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t>Saskaņā ar IHS Markit datiem, Spānija ir piektā interesantākā tirgus pasaulē, kurā investēt atjaunojamajos energoresursos, un zemes uzstādījumu saules enerģijai ir liela nozīme. Patiesībā, zemes uzstādījumu saules enerģija bija visvairāk uzstādītā tehnoloģija 2020. gadā, pateicoties 2,8 GWp jaunai jaudai. Jāuzsver, ka visas šīs saules enerģijas stacijas tika uzstādītas bez jebkāda veida publiskā atbalsta vai regulējuma shēmas, padarot Spāniju par vadošo PPA tirgu Eiropā, saskaņā ar RE-Source datiem.</w:t>
      </w:r>
    </w:p>
    <w:p w14:paraId="590F413C" w14:textId="40EB3AE1" w:rsidR="00BC181D" w:rsidRPr="002B2DCB" w:rsidRDefault="00BC181D" w:rsidP="00133A18">
      <w:pPr>
        <w:spacing w:line="360" w:lineRule="auto"/>
        <w:rPr>
          <w:rFonts w:asciiTheme="majorBidi" w:hAnsiTheme="majorBidi" w:cstheme="majorBidi"/>
          <w:b/>
          <w:bCs/>
          <w:sz w:val="24"/>
          <w:szCs w:val="24"/>
          <w:lang w:val="lv-LV"/>
        </w:rPr>
      </w:pPr>
      <w:r w:rsidRPr="002B2DCB">
        <w:rPr>
          <w:rFonts w:asciiTheme="majorBidi" w:hAnsiTheme="majorBidi" w:cstheme="majorBidi"/>
          <w:b/>
          <w:bCs/>
          <w:sz w:val="24"/>
          <w:szCs w:val="24"/>
          <w:lang w:val="lv-LV"/>
        </w:rPr>
        <w:t>Likumdošanas prasības Spānijā:</w:t>
      </w:r>
    </w:p>
    <w:p w14:paraId="1B3EA12F" w14:textId="465E31CC" w:rsidR="00BC181D" w:rsidRPr="002B2DCB" w:rsidRDefault="0054014E"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2022.gada 31. martā Spānijā stājās spēkā Karaliskais Dekrēts-Likums Nr. 6/2022, kas, starp citiem pasākumiem, paredz atjaunojamo energoresursu projektu procedūru vienkāršošanu un pieņem noteikumus par piekļuvi un pieslēgumu tīklam. Karaliskais Dekrēts-Likums Nr. 6/2022, kas stājās spēkā 2022. gada 31. martā, ir atjauninājis Spānijas tiesisko regulējumu vēja parku un fotovoltāisko (PV) iekārtu atļauju jomā valstī.</w:t>
      </w:r>
    </w:p>
    <w:p w14:paraId="28599DFA" w14:textId="5FECC3DA" w:rsidR="003803A2" w:rsidRPr="002B2DCB" w:rsidRDefault="003803A2"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Jaunais Karaliskais Dekrēts-Likums nosaka regulas, kuru mērķis ir sasniegt Spānijas Likuma Nr. 7/2021, kas pieņemts 2021. gada 20. maijā, par Klimata Pārmaiņām un Enerģētikas Pāreju, izvirzītos mērķus. Šis Likums nosaka, ka līdz 2030. gadam Spānijai jāsasniedz 42% atjaunojamās enerģijas īpatsvars galīgajā enerģijas patēriņā un elektroenerģijas sistēmā jānodrošina vismaz 74% ražošanas no atjaunojamiem enerģijas avotiem.</w:t>
      </w:r>
    </w:p>
    <w:p w14:paraId="69AA5294" w14:textId="706D5FF5" w:rsidR="003803A2" w:rsidRPr="002B2DCB" w:rsidRDefault="003803A2"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Dekrēta galvenie noteikumi ir šādi:</w:t>
      </w:r>
    </w:p>
    <w:p w14:paraId="26A94863" w14:textId="0B825301" w:rsidR="00B92D72" w:rsidRPr="002B2DCB" w:rsidRDefault="003803A2" w:rsidP="00F80DFB">
      <w:pPr>
        <w:pStyle w:val="ListParagraph"/>
        <w:numPr>
          <w:ilvl w:val="2"/>
          <w:numId w:val="18"/>
        </w:numPr>
        <w:spacing w:line="360" w:lineRule="auto"/>
        <w:ind w:left="851" w:hanging="317"/>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Attiecībā uz vides atļauju piešķiršanu, ir noteikti ātrās izskatīšanas nosacījumi attiecībā uz Spānijas iepriekšējās administratīvās atļaujas procedūru (AAP), kas ir pirmā solis </w:t>
      </w:r>
      <w:r w:rsidRPr="002B2DCB">
        <w:rPr>
          <w:rFonts w:asciiTheme="majorBidi" w:hAnsiTheme="majorBidi" w:cstheme="majorBidi"/>
          <w:sz w:val="24"/>
          <w:szCs w:val="24"/>
          <w:lang w:val="lv-LV"/>
        </w:rPr>
        <w:lastRenderedPageBreak/>
        <w:t>regulatīvās atļaujas iegūšanā. Attīstītājiem jāparāda, ka viņu projekta plāni nerada negatīvu ietekmi uz vidi.</w:t>
      </w:r>
    </w:p>
    <w:p w14:paraId="7651AA5B" w14:textId="77777777" w:rsidR="00E70A80" w:rsidRPr="002B2DCB" w:rsidRDefault="00E70A80" w:rsidP="00133A18">
      <w:pPr>
        <w:pStyle w:val="ListParagraph"/>
        <w:spacing w:line="360" w:lineRule="auto"/>
        <w:ind w:left="2160"/>
        <w:jc w:val="both"/>
        <w:rPr>
          <w:rFonts w:asciiTheme="majorBidi" w:hAnsiTheme="majorBidi" w:cstheme="majorBidi"/>
          <w:sz w:val="24"/>
          <w:szCs w:val="24"/>
          <w:lang w:val="lv-LV"/>
        </w:rPr>
      </w:pPr>
      <w:r w:rsidRPr="002B2DCB">
        <w:rPr>
          <w:rFonts w:asciiTheme="majorBidi" w:hAnsiTheme="majorBidi" w:cstheme="majorBidi"/>
          <w:sz w:val="24"/>
          <w:szCs w:val="24"/>
          <w:lang w:val="lv-LV"/>
        </w:rPr>
        <w:t>(a) Pieteikuma procesa darbības joma aptver vēja un PV atjaunojamās enerģijas ražošanas projektus, kas atbilst šādām prasībām:</w:t>
      </w:r>
    </w:p>
    <w:p w14:paraId="1D19267D" w14:textId="77777777" w:rsidR="00E70A80" w:rsidRPr="002B2DCB" w:rsidRDefault="00E70A80" w:rsidP="00F80DFB">
      <w:pPr>
        <w:pStyle w:val="ListParagraph"/>
        <w:numPr>
          <w:ilvl w:val="0"/>
          <w:numId w:val="39"/>
        </w:num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AAP ir Centrālās Valsts Administrācijas kompetencē (piem., projektiem &gt;50MW). Tomēr reģionālās iestādes var piemērot procedūru projektiem, kas atrodas to kompetencē, ja tās nolemj to darīt. </w:t>
      </w:r>
    </w:p>
    <w:p w14:paraId="371321F1" w14:textId="77777777" w:rsidR="00E70A80" w:rsidRPr="002B2DCB" w:rsidRDefault="00E70A80" w:rsidP="00F80DFB">
      <w:pPr>
        <w:pStyle w:val="ListParagraph"/>
        <w:numPr>
          <w:ilvl w:val="0"/>
          <w:numId w:val="39"/>
        </w:num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Ir piešķirtas tiesības piekļuvei un pieslēgšanai tīklam.</w:t>
      </w:r>
    </w:p>
    <w:p w14:paraId="469F2089" w14:textId="77777777" w:rsidR="00E70A80" w:rsidRPr="002B2DCB" w:rsidRDefault="00E70A80" w:rsidP="00F80DFB">
      <w:pPr>
        <w:pStyle w:val="ListParagraph"/>
        <w:numPr>
          <w:ilvl w:val="0"/>
          <w:numId w:val="39"/>
        </w:num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Ietver evakuācijas līnijas ar spriegumu mazāku par 220 kV un garumu mazāku par 15 km, izņemot gadījumus, kad tās pilnībā iet zem zemes caur urbanizētām teritorijām, kā arī to saistītās apakšstacijas.</w:t>
      </w:r>
    </w:p>
    <w:p w14:paraId="342AF70D" w14:textId="77777777" w:rsidR="00E70A80" w:rsidRPr="002B2DCB" w:rsidRDefault="00E70A80" w:rsidP="00F80DFB">
      <w:pPr>
        <w:pStyle w:val="ListParagraph"/>
        <w:numPr>
          <w:ilvl w:val="0"/>
          <w:numId w:val="39"/>
        </w:num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Ir uzstādītā jauda ne vairāk kā 75 MW (vēja enerģija) vai 150 MW (PV).</w:t>
      </w:r>
    </w:p>
    <w:p w14:paraId="4A9E5107" w14:textId="77777777" w:rsidR="00E70A80" w:rsidRPr="002B2DCB" w:rsidRDefault="00E70A80" w:rsidP="00F80DFB">
      <w:pPr>
        <w:pStyle w:val="ListParagraph"/>
        <w:numPr>
          <w:ilvl w:val="0"/>
          <w:numId w:val="39"/>
        </w:num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Nav izvietots jūras vidē (tas nozīmē, ka no šīs ātrās izskatīšanas procedūras nebūs labuma peldošajiem vēja enerģijas (FOW) projektiem).</w:t>
      </w:r>
    </w:p>
    <w:p w14:paraId="1B76868A" w14:textId="77777777" w:rsidR="00E70A80" w:rsidRPr="002B2DCB" w:rsidRDefault="00E70A80" w:rsidP="00F80DFB">
      <w:pPr>
        <w:pStyle w:val="ListParagraph"/>
        <w:numPr>
          <w:ilvl w:val="0"/>
          <w:numId w:val="39"/>
        </w:num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Nav izvietots jebkurā Red Natura 2000 aizsardzības teritorijā.</w:t>
      </w:r>
    </w:p>
    <w:p w14:paraId="21B6F501" w14:textId="3250B484" w:rsidR="003803A2" w:rsidRPr="002B2DCB" w:rsidRDefault="00E70A80" w:rsidP="00F80DFB">
      <w:pPr>
        <w:pStyle w:val="ListParagraph"/>
        <w:numPr>
          <w:ilvl w:val="0"/>
          <w:numId w:val="39"/>
        </w:num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Pilnībā atrodas zemās vides jutības apgabalos saskaņā ar "Vides zonējumu atjaunojamās enerģijas īstenošanai".</w:t>
      </w:r>
    </w:p>
    <w:p w14:paraId="76678436" w14:textId="730FBE2F" w:rsidR="003B387E" w:rsidRPr="002B2DCB" w:rsidRDefault="003B387E" w:rsidP="00133A18">
      <w:pPr>
        <w:spacing w:line="360" w:lineRule="auto"/>
        <w:ind w:left="2520"/>
        <w:jc w:val="both"/>
        <w:rPr>
          <w:rFonts w:asciiTheme="majorBidi" w:hAnsiTheme="majorBidi" w:cstheme="majorBidi"/>
          <w:sz w:val="24"/>
          <w:szCs w:val="24"/>
          <w:lang w:val="lv-LV"/>
        </w:rPr>
      </w:pPr>
      <w:r w:rsidRPr="002B2DCB">
        <w:rPr>
          <w:rFonts w:asciiTheme="majorBidi" w:hAnsiTheme="majorBidi" w:cstheme="majorBidi"/>
          <w:sz w:val="24"/>
          <w:szCs w:val="24"/>
          <w:lang w:val="lv-LV"/>
        </w:rPr>
        <w:t>(b) Šiem projektiem tiks piemērota sākotnējā vides ietekmes novērtējuma (VIV) procedūra, lai noteiktu, vai tiem būtu jābūt pakļautiem formālai VIV procedūrai. Šīs procedūras piemērošanu jāpieprasa līdz 2024. gada 31. decembrim.</w:t>
      </w:r>
    </w:p>
    <w:p w14:paraId="727EAE85" w14:textId="22D191F9" w:rsidR="003B387E" w:rsidRPr="002B2DCB" w:rsidRDefault="003B387E" w:rsidP="00133A18">
      <w:pPr>
        <w:spacing w:line="360" w:lineRule="auto"/>
        <w:ind w:left="2520"/>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(c) Administratīvie ieraksti attiecībā uz projektiem, kas atrodas zemas un vidējas jutības apgabalos saskaņā ar "Vides zonējumu atjaunojamās enerģijas īstenošanai", būs prioritāri pieteikumu apstrādē.</w:t>
      </w:r>
    </w:p>
    <w:p w14:paraId="1518EDEE" w14:textId="07A274DD" w:rsidR="003B387E" w:rsidRPr="002B2DCB" w:rsidRDefault="003B387E" w:rsidP="00133A18">
      <w:pPr>
        <w:spacing w:line="360" w:lineRule="auto"/>
        <w:ind w:left="2520"/>
        <w:jc w:val="both"/>
        <w:rPr>
          <w:rFonts w:asciiTheme="majorBidi" w:hAnsiTheme="majorBidi" w:cstheme="majorBidi"/>
          <w:sz w:val="24"/>
          <w:szCs w:val="24"/>
          <w:lang w:val="lv-LV"/>
        </w:rPr>
      </w:pPr>
      <w:r w:rsidRPr="002B2DCB">
        <w:rPr>
          <w:rFonts w:asciiTheme="majorBidi" w:hAnsiTheme="majorBidi" w:cstheme="majorBidi"/>
          <w:sz w:val="24"/>
          <w:szCs w:val="24"/>
          <w:lang w:val="lv-LV"/>
        </w:rPr>
        <w:t>(d) Tiks piemērota administratīvo termiņu samazināšana.</w:t>
      </w:r>
    </w:p>
    <w:p w14:paraId="77DEA709" w14:textId="23D27EB5" w:rsidR="003B387E" w:rsidRPr="002B2DCB" w:rsidRDefault="003B387E" w:rsidP="00133A18">
      <w:pPr>
        <w:spacing w:line="360" w:lineRule="auto"/>
        <w:ind w:left="2520"/>
        <w:jc w:val="both"/>
        <w:rPr>
          <w:rFonts w:asciiTheme="majorBidi" w:hAnsiTheme="majorBidi" w:cstheme="majorBidi"/>
          <w:sz w:val="24"/>
          <w:szCs w:val="24"/>
          <w:lang w:val="lv-LV"/>
        </w:rPr>
      </w:pPr>
      <w:r w:rsidRPr="002B2DCB">
        <w:rPr>
          <w:rFonts w:asciiTheme="majorBidi" w:hAnsiTheme="majorBidi" w:cstheme="majorBidi"/>
          <w:sz w:val="24"/>
          <w:szCs w:val="24"/>
          <w:lang w:val="lv-LV"/>
        </w:rPr>
        <w:t>(e) Pieteikumi tiks apstrādāti kopā ar iepriekšējām administratīvajām un būvniecības atļaujām un publiskās intereses deklarāciju (DUP) (svarīgi īpašuma un tiesību steidzamas atsavināšanas nolūkā, kas nepieciešamas iekārtas un tās savienošanas infrastruktūras izveidei).</w:t>
      </w:r>
    </w:p>
    <w:p w14:paraId="5D29E8A5" w14:textId="7CB2F919" w:rsidR="00E12AE4" w:rsidRPr="002B2DCB" w:rsidRDefault="003B387E" w:rsidP="00133A18">
      <w:pPr>
        <w:spacing w:line="360" w:lineRule="auto"/>
        <w:ind w:left="2520"/>
        <w:jc w:val="both"/>
        <w:rPr>
          <w:rFonts w:asciiTheme="majorBidi" w:hAnsiTheme="majorBidi" w:cstheme="majorBidi"/>
          <w:sz w:val="24"/>
          <w:szCs w:val="24"/>
          <w:lang w:val="lv-LV"/>
        </w:rPr>
      </w:pPr>
      <w:r w:rsidRPr="002B2DCB">
        <w:rPr>
          <w:rFonts w:asciiTheme="majorBidi" w:hAnsiTheme="majorBidi" w:cstheme="majorBidi"/>
          <w:sz w:val="24"/>
          <w:szCs w:val="24"/>
          <w:lang w:val="lv-LV"/>
        </w:rPr>
        <w:t>(f) Regulēta koncesiju piešķiršana publiskajā ūdens teritorijā (rezervuāri, ezeri, kanāli un hidrauliskās būves utt.) peldošo PV iekārtu uzstādīšanai ar termiņu, kas nepārsniedz 25 gadus.</w:t>
      </w:r>
    </w:p>
    <w:p w14:paraId="664FA1D0" w14:textId="77777777" w:rsidR="00CA7DC7" w:rsidRPr="002B2DCB" w:rsidRDefault="00CA7DC7"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(c) Jaudas publiskā izsole:</w:t>
      </w:r>
    </w:p>
    <w:p w14:paraId="17FF9E94" w14:textId="77777777" w:rsidR="00CA7DC7" w:rsidRPr="002B2DCB" w:rsidRDefault="00CA7DC7"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Tiek pievienoti jauni kritēriji, kas attiecas uz ietekmi uz ekonomisko aktivitāti teritorijā, kā arī projekta novērtēšanas pētniecības un attīstības (P&amp;A) darbi.</w:t>
      </w:r>
    </w:p>
    <w:p w14:paraId="44734A77" w14:textId="77777777" w:rsidR="00CA7DC7" w:rsidRPr="002B2DCB" w:rsidRDefault="00CA7DC7"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Daļa jaudas var tikt rezervēta pašpatēriņa iekārtām, kas tiek piešķirtas tajā pašā publiskajā izsolē.</w:t>
      </w:r>
    </w:p>
    <w:p w14:paraId="40B8C413" w14:textId="31C1C7D8" w:rsidR="00FF4E93" w:rsidRPr="002B2DCB" w:rsidRDefault="00CA7DC7" w:rsidP="00133A18">
      <w:pPr>
        <w:spacing w:line="360" w:lineRule="auto"/>
        <w:jc w:val="both"/>
        <w:rPr>
          <w:rFonts w:asciiTheme="majorBidi" w:hAnsiTheme="majorBidi" w:cstheme="majorBidi"/>
          <w:sz w:val="24"/>
          <w:szCs w:val="24"/>
          <w:lang w:val="lv-LV"/>
        </w:rPr>
      </w:pPr>
      <w:r w:rsidRPr="002B2DCB">
        <w:rPr>
          <w:rFonts w:asciiTheme="majorBidi" w:hAnsiTheme="majorBidi" w:cstheme="majorBidi"/>
          <w:sz w:val="24"/>
          <w:szCs w:val="24"/>
          <w:lang w:val="lv-LV"/>
        </w:rPr>
        <w:t>Izsoles izsludināšanas termiņš tiek pagarināts, regulējot pārmērīgas jaudas izmantošanu, ja tāda ir.</w:t>
      </w:r>
      <w:r w:rsidR="00FF4E93" w:rsidRPr="002B2DCB">
        <w:rPr>
          <w:rFonts w:asciiTheme="majorBidi" w:hAnsiTheme="majorBidi" w:cstheme="majorBidi"/>
          <w:sz w:val="24"/>
          <w:szCs w:val="24"/>
          <w:lang w:val="lv-LV"/>
        </w:rPr>
        <w:br w:type="page"/>
      </w:r>
    </w:p>
    <w:p w14:paraId="1B2AF02D" w14:textId="77777777" w:rsidR="00E728FB" w:rsidRPr="002B2DCB" w:rsidRDefault="00E728FB" w:rsidP="00133A18">
      <w:pPr>
        <w:spacing w:line="360" w:lineRule="auto"/>
        <w:rPr>
          <w:rFonts w:asciiTheme="majorBidi" w:hAnsiTheme="majorBidi" w:cstheme="majorBidi"/>
          <w:sz w:val="24"/>
          <w:szCs w:val="24"/>
          <w:lang w:val="lv-LV"/>
        </w:rPr>
      </w:pPr>
    </w:p>
    <w:p w14:paraId="6EC8CC37" w14:textId="4F69F16B" w:rsidR="00E728FB" w:rsidRPr="002B2DCB" w:rsidRDefault="00AE448E" w:rsidP="00F80DFB">
      <w:pPr>
        <w:pStyle w:val="ListParagraph"/>
        <w:numPr>
          <w:ilvl w:val="1"/>
          <w:numId w:val="13"/>
        </w:numPr>
        <w:spacing w:line="360" w:lineRule="auto"/>
        <w:jc w:val="center"/>
        <w:rPr>
          <w:rFonts w:asciiTheme="majorBidi" w:hAnsiTheme="majorBidi" w:cstheme="majorBidi"/>
          <w:b/>
          <w:bCs/>
          <w:sz w:val="24"/>
          <w:szCs w:val="24"/>
          <w:lang w:val="lv-LV"/>
        </w:rPr>
      </w:pPr>
      <w:r w:rsidRPr="002B2DCB">
        <w:rPr>
          <w:rFonts w:asciiTheme="majorBidi" w:hAnsiTheme="majorBidi" w:cstheme="majorBidi"/>
          <w:b/>
          <w:bCs/>
          <w:sz w:val="24"/>
          <w:szCs w:val="24"/>
          <w:lang w:val="lv-LV"/>
        </w:rPr>
        <w:t>Izaicinājumi un ieteikumi</w:t>
      </w:r>
    </w:p>
    <w:p w14:paraId="05C724F2" w14:textId="77777777" w:rsidR="00EF34F5" w:rsidRPr="002B2DCB" w:rsidRDefault="00EF34F5" w:rsidP="00133A18">
      <w:pPr>
        <w:pStyle w:val="ListParagraph"/>
        <w:spacing w:line="360" w:lineRule="auto"/>
        <w:ind w:left="1440"/>
        <w:rPr>
          <w:rFonts w:asciiTheme="majorBidi" w:hAnsiTheme="majorBidi" w:cstheme="majorBidi"/>
          <w:b/>
          <w:bCs/>
          <w:sz w:val="24"/>
          <w:szCs w:val="24"/>
          <w:lang w:val="lv-LV"/>
        </w:rPr>
      </w:pPr>
    </w:p>
    <w:p w14:paraId="3F9A30E0" w14:textId="1A249495" w:rsidR="00BE6A29" w:rsidRPr="005B3E6E" w:rsidRDefault="00BE6A29" w:rsidP="00133A18">
      <w:pPr>
        <w:pStyle w:val="BodyText"/>
        <w:spacing w:before="104" w:line="360" w:lineRule="auto"/>
        <w:ind w:left="516" w:right="251"/>
        <w:jc w:val="both"/>
        <w:rPr>
          <w:rFonts w:asciiTheme="majorBidi" w:hAnsiTheme="majorBidi" w:cstheme="majorBidi"/>
          <w:sz w:val="24"/>
          <w:szCs w:val="24"/>
          <w:u w:val="single"/>
          <w:lang w:val="lv-LV"/>
        </w:rPr>
      </w:pPr>
      <w:r w:rsidRPr="005B3E6E">
        <w:rPr>
          <w:rFonts w:asciiTheme="majorBidi" w:hAnsiTheme="majorBidi" w:cstheme="majorBidi"/>
          <w:sz w:val="24"/>
          <w:szCs w:val="24"/>
          <w:u w:val="single"/>
          <w:lang w:val="lv-LV"/>
        </w:rPr>
        <w:t>Atsaucoties un pārvades operatora</w:t>
      </w:r>
      <w:r w:rsidR="00DB0448" w:rsidRPr="005B3E6E">
        <w:rPr>
          <w:rFonts w:asciiTheme="majorBidi" w:hAnsiTheme="majorBidi" w:cstheme="majorBidi"/>
          <w:sz w:val="24"/>
          <w:szCs w:val="24"/>
          <w:u w:val="single"/>
          <w:lang w:val="lv-LV"/>
        </w:rPr>
        <w:t xml:space="preserve"> (AST) </w:t>
      </w:r>
      <w:r w:rsidRPr="005B3E6E">
        <w:rPr>
          <w:rFonts w:asciiTheme="majorBidi" w:hAnsiTheme="majorBidi" w:cstheme="majorBidi"/>
          <w:sz w:val="24"/>
          <w:szCs w:val="24"/>
          <w:u w:val="single"/>
          <w:lang w:val="lv-LV"/>
        </w:rPr>
        <w:t>sniegto ziņojumu :</w:t>
      </w:r>
    </w:p>
    <w:p w14:paraId="707BBADD" w14:textId="73131F06" w:rsidR="00BE6A29" w:rsidRPr="002B2DCB" w:rsidRDefault="00BE6A29" w:rsidP="00133A18">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Ņemot vērā jau īstenotos un pašlaik notiekošos atjaunojamo energoresursu attīstības projektus, Baltijas valstis ir uz pareizā ceļa, lai sasniegtu vai pat pārsniegtu valsts līmenī noteiktos 2030. gada mērķus.</w:t>
      </w:r>
    </w:p>
    <w:p w14:paraId="55BC919E" w14:textId="7FFDC8EE" w:rsidR="00BE6A29" w:rsidRPr="002B2DCB" w:rsidRDefault="00BE6A29" w:rsidP="00133A18">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Baltijas valstīs ir līdzīgas atjaunojamo energoresursu attīstības potenciāla tehnoloģijas - tas ir </w:t>
      </w:r>
      <w:r w:rsidR="002E6D36">
        <w:rPr>
          <w:rFonts w:asciiTheme="majorBidi" w:hAnsiTheme="majorBidi" w:cstheme="majorBidi"/>
          <w:sz w:val="24"/>
          <w:szCs w:val="24"/>
          <w:lang w:val="lv-LV"/>
        </w:rPr>
        <w:t xml:space="preserve">saule un </w:t>
      </w:r>
      <w:r w:rsidRPr="002B2DCB">
        <w:rPr>
          <w:rFonts w:asciiTheme="majorBidi" w:hAnsiTheme="majorBidi" w:cstheme="majorBidi"/>
          <w:sz w:val="24"/>
          <w:szCs w:val="24"/>
          <w:lang w:val="lv-LV"/>
        </w:rPr>
        <w:t>vējš</w:t>
      </w:r>
      <w:r w:rsidR="002E6D36">
        <w:rPr>
          <w:rFonts w:asciiTheme="majorBidi" w:hAnsiTheme="majorBidi" w:cstheme="majorBidi"/>
          <w:sz w:val="24"/>
          <w:szCs w:val="24"/>
          <w:lang w:val="lv-LV"/>
        </w:rPr>
        <w:t xml:space="preserve"> ( kā arī biomasas)</w:t>
      </w:r>
      <w:r w:rsidRPr="002B2DCB">
        <w:rPr>
          <w:rFonts w:asciiTheme="majorBidi" w:hAnsiTheme="majorBidi" w:cstheme="majorBidi"/>
          <w:sz w:val="24"/>
          <w:szCs w:val="24"/>
          <w:lang w:val="lv-LV"/>
        </w:rPr>
        <w:t>. Igaunijas un Latvijas jūras vēja potenciāls ir liels. Lietuvā nav juridiska pamata jūras piekrastes pieslēgumam. Igaunijā un Latvijā piekrastes pieslēgumi ir atkarīgi no tehniskajām prasībām un ražotāju gatavības uzņemties risku.</w:t>
      </w:r>
    </w:p>
    <w:p w14:paraId="4D475BA1" w14:textId="77777777" w:rsidR="00BE6A29" w:rsidRPr="002B2DCB" w:rsidRDefault="00BE6A29" w:rsidP="00133A18">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AER ražošanas nosacījumi visās valstīs ir līdzīgi, tāpēc turpmākā attīstība ir atkarīga no atbalsta shēmām. </w:t>
      </w:r>
    </w:p>
    <w:p w14:paraId="1A3ADCF0" w14:textId="77777777" w:rsidR="00BE6A29" w:rsidRPr="002B2DCB" w:rsidRDefault="00BE6A29" w:rsidP="00133A18">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Elektroenerģijas iepirkuma tarifi visās valstīs tiek organizēti atšķirīgi: Lietuvā - uz izsoļu pamata, Latvijā un Igaunijā - pamatojoties uz uzņēmumu aprēķiniem, kas ir atbildīgi par atbalsta shēmu pārvaldību.</w:t>
      </w:r>
    </w:p>
    <w:p w14:paraId="5F3AAC64" w14:textId="77777777" w:rsidR="00BE6A29" w:rsidRPr="002B2DCB" w:rsidRDefault="00BE6A29" w:rsidP="00133A18">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Igaunija no 2017. gada plāno ieviest uz izsolēm balstītu atbalsta sistēmu. Lietuva virzās uz investīciju atbalstu.</w:t>
      </w:r>
    </w:p>
    <w:p w14:paraId="68F463EC" w14:textId="77777777" w:rsidR="00BE6A29" w:rsidRPr="002B2DCB" w:rsidRDefault="00BE6A29" w:rsidP="00133A18">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Elering saskata priekšrocības dalībai AIB (Emisijas iestāžu asociācija), kas nodrošina vienotu platformu atjaunojamo energoresursu tirdzniecības jomā, harmonizējot atjaunojamo energoresursu direktīvas praktisko ieviešanu visās Eiropas valstīs.</w:t>
      </w:r>
    </w:p>
    <w:p w14:paraId="02AA4EA6" w14:textId="46123E6F" w:rsidR="00BE6A29" w:rsidRPr="005B3E6E" w:rsidRDefault="00BE6A29" w:rsidP="00133A18">
      <w:pPr>
        <w:pStyle w:val="BodyText"/>
        <w:spacing w:before="104" w:line="360" w:lineRule="auto"/>
        <w:ind w:left="516" w:right="251"/>
        <w:jc w:val="both"/>
        <w:rPr>
          <w:rFonts w:asciiTheme="majorBidi" w:hAnsiTheme="majorBidi" w:cstheme="majorBidi"/>
          <w:sz w:val="24"/>
          <w:szCs w:val="24"/>
          <w:u w:val="single"/>
          <w:lang w:val="lv-LV"/>
        </w:rPr>
      </w:pPr>
      <w:r w:rsidRPr="005B3E6E">
        <w:rPr>
          <w:rFonts w:asciiTheme="majorBidi" w:hAnsiTheme="majorBidi" w:cstheme="majorBidi"/>
          <w:sz w:val="24"/>
          <w:szCs w:val="24"/>
          <w:u w:val="single"/>
          <w:lang w:val="lv-LV"/>
        </w:rPr>
        <w:t>Darbības jautājumi saistībā ar atjaunojamiem energoresursiem</w:t>
      </w:r>
      <w:r w:rsidR="002E6D36" w:rsidRPr="005B3E6E">
        <w:rPr>
          <w:rFonts w:asciiTheme="majorBidi" w:hAnsiTheme="majorBidi" w:cstheme="majorBidi"/>
          <w:sz w:val="24"/>
          <w:szCs w:val="24"/>
          <w:u w:val="single"/>
          <w:lang w:val="lv-LV"/>
        </w:rPr>
        <w:t>:</w:t>
      </w:r>
    </w:p>
    <w:p w14:paraId="0E3BAE80" w14:textId="77777777" w:rsidR="00BE6A29" w:rsidRPr="002B2DCB" w:rsidRDefault="00BE6A29" w:rsidP="002E6D36">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Baltijas valstīm ir daudz vairāk līdzību, vienota nostāja un vienādi mērķi attiecībā uz atjaunojamo energoresursu jaudu primārajam regulējumam, avārijas kontrolei utt.</w:t>
      </w:r>
    </w:p>
    <w:p w14:paraId="22A22A43" w14:textId="77D15E58" w:rsidR="00BE6A29" w:rsidRPr="002B2DCB" w:rsidRDefault="00BE6A29" w:rsidP="00133A18">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Latvijā un Igaunijā RES ražotāji ir atbildīgi par bilanci. Lietuvā balansēšana ir atšķirīga - </w:t>
      </w:r>
      <w:r w:rsidRPr="002B2DCB">
        <w:rPr>
          <w:rFonts w:asciiTheme="majorBidi" w:hAnsiTheme="majorBidi" w:cstheme="majorBidi"/>
          <w:sz w:val="24"/>
          <w:szCs w:val="24"/>
          <w:lang w:val="lv-LV"/>
        </w:rPr>
        <w:lastRenderedPageBreak/>
        <w:t xml:space="preserve">balansēšanas pakalpojumu nodrošina Litgrid. </w:t>
      </w:r>
    </w:p>
    <w:p w14:paraId="423C03F0" w14:textId="77777777" w:rsidR="00BE6A29" w:rsidRPr="002B2DCB" w:rsidRDefault="00BE6A29" w:rsidP="00133A18">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Kopējs balansēšanas un regulēšanas tirgus ļautu integrēt vairāk RES jaudu visā Baltijas reģionā.</w:t>
      </w:r>
    </w:p>
    <w:p w14:paraId="136FDF7D" w14:textId="1E1C8CFD" w:rsidR="00BE6A29" w:rsidRPr="002B2DCB" w:rsidRDefault="00BE6A29" w:rsidP="00133A18">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Nākamie jūras vēja parki būs izaicinājums pašreizējai darbības praksei, ņemto vērā sabiedrības līdzdalības un </w:t>
      </w:r>
      <w:r w:rsidR="00AE448E" w:rsidRPr="002B2DCB">
        <w:rPr>
          <w:rFonts w:asciiTheme="majorBidi" w:hAnsiTheme="majorBidi" w:cstheme="majorBidi"/>
          <w:sz w:val="24"/>
          <w:szCs w:val="24"/>
          <w:lang w:val="lv-LV"/>
        </w:rPr>
        <w:t>juridiskus</w:t>
      </w:r>
      <w:r w:rsidRPr="002B2DCB">
        <w:rPr>
          <w:rFonts w:asciiTheme="majorBidi" w:hAnsiTheme="majorBidi" w:cstheme="majorBidi"/>
          <w:sz w:val="24"/>
          <w:szCs w:val="24"/>
          <w:lang w:val="lv-LV"/>
        </w:rPr>
        <w:t xml:space="preserve"> izaicinājumus infrastruktūras izveidē.</w:t>
      </w:r>
    </w:p>
    <w:p w14:paraId="45DD74F5" w14:textId="77777777" w:rsidR="00BE6A29" w:rsidRPr="002B2DCB" w:rsidRDefault="00BE6A29" w:rsidP="00133A18">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Reģionālā sadarbība ir iespēja sasniegt Baltijas valstu 2030. gada mērķus atjaunojamo energoresursu jomā.</w:t>
      </w:r>
    </w:p>
    <w:p w14:paraId="4D8D21D5" w14:textId="77777777" w:rsidR="00BE6A29" w:rsidRPr="002B2DCB" w:rsidRDefault="00BE6A29" w:rsidP="00133A18">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RES attīstības apjoms ir tieši atkarīgs no RES likumdošanas un atbalsta shēmas Latvijā. Pašreizējā situācijā AER ražotāji nav ieinteresēti piedalīties elektroenerģijas un balansēšanas tirgū Latvijā, jo tie garantē galapatēriņa subsīdijas. Tehniski RES balansēšana ir iespējama, bet pašreizējā situācijā tā ir sarežģīts process, jo ir dažas nepilnības iekšējā RES likumdošanā. AST kā PSO Latvijā ir gatavs sniegt balansēšanas pakalpojumu AER ražotājiem, bet ražotāji nav gatavi tajā piedalīties, jo tas ir ekonomiski neizdevīgi un viņi izvēlas pastāvīgus ienākumus no iepriekš minētās subsīdiju shēmas, izmantojot gala tarifu.</w:t>
      </w:r>
    </w:p>
    <w:p w14:paraId="3A57BFE5" w14:textId="77777777" w:rsidR="00BE6A29" w:rsidRPr="002B2DCB" w:rsidRDefault="00BE6A29" w:rsidP="00133A18">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Pašlaik atbalsta shēma tiek pārskatīta, lai nodrošinātu stabilu, pārredzamu un prognozējamu investīciju vidi atjaunojamās enerģijas un citām nozarēm, kā arī samazinātu obligātā iepirkuma slogu Latvijas elektroenerģijas patērētājiem. Aktivitātes mērķis ir nodrošināt turpmāku tautsaimniecības konkurētspējas attīstību un novērst dzīves līmeņa pasliktināšanos. Lielāka skaidrība un prognozējamība plānotajā subsidētās enerģijas ražošanas atbalsta shēmā sniegs investoriem skaidru ilgtermiņa redzējumu.</w:t>
      </w:r>
    </w:p>
    <w:p w14:paraId="24EFE2F9" w14:textId="485998A1" w:rsidR="00BE6A29" w:rsidRPr="002B2DCB" w:rsidRDefault="00BE6A29" w:rsidP="00133A18">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Analizējot FES izmantošanas iespējas Latvijā, ņemto vērā reģionu stiprās un vajās puses (SVID matricas, kuras balstītos uz lietderīgā enerģijas potenciāla tehnoloģijas izmantošanas) AER tehnoloģiju izmantošanā, jāizvērtē iespēja izstrādāt kritērijus </w:t>
      </w:r>
      <w:r w:rsidR="00864DE4" w:rsidRPr="002B2DCB">
        <w:rPr>
          <w:rFonts w:asciiTheme="majorBidi" w:hAnsiTheme="majorBidi" w:cstheme="majorBidi"/>
          <w:sz w:val="24"/>
          <w:szCs w:val="24"/>
          <w:lang w:val="lv-LV"/>
        </w:rPr>
        <w:t>reģionālai</w:t>
      </w:r>
      <w:r w:rsidRPr="002B2DCB">
        <w:rPr>
          <w:rFonts w:asciiTheme="majorBidi" w:hAnsiTheme="majorBidi" w:cstheme="majorBidi"/>
          <w:sz w:val="24"/>
          <w:szCs w:val="24"/>
          <w:lang w:val="lv-LV"/>
        </w:rPr>
        <w:t xml:space="preserve"> attīstībai AER izmantošanā. </w:t>
      </w:r>
    </w:p>
    <w:p w14:paraId="28DB7271" w14:textId="54755C0F" w:rsidR="005E6254" w:rsidRDefault="00864DE4" w:rsidP="00034ECB">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Ņemot</w:t>
      </w:r>
      <w:r w:rsidR="005E6254" w:rsidRPr="002B2DCB">
        <w:rPr>
          <w:rFonts w:asciiTheme="majorBidi" w:hAnsiTheme="majorBidi" w:cstheme="majorBidi"/>
          <w:sz w:val="24"/>
          <w:szCs w:val="24"/>
          <w:lang w:val="lv-LV"/>
        </w:rPr>
        <w:t xml:space="preserve"> vērā, ka ES ietvaros nav izstrādāti ZPI atjaunīgu enerģiju ražojošām iekārtām, kā </w:t>
      </w:r>
      <w:r w:rsidR="005E6254" w:rsidRPr="002B2DCB">
        <w:rPr>
          <w:rFonts w:asciiTheme="majorBidi" w:hAnsiTheme="majorBidi" w:cstheme="majorBidi"/>
          <w:sz w:val="24"/>
          <w:szCs w:val="24"/>
          <w:lang w:val="lv-LV"/>
        </w:rPr>
        <w:lastRenderedPageBreak/>
        <w:t>piemēram, saules paneļu</w:t>
      </w:r>
      <w:r w:rsidR="002E6D36">
        <w:rPr>
          <w:rFonts w:asciiTheme="majorBidi" w:hAnsiTheme="majorBidi" w:cstheme="majorBidi"/>
          <w:sz w:val="24"/>
          <w:szCs w:val="24"/>
          <w:lang w:val="lv-LV"/>
        </w:rPr>
        <w:t xml:space="preserve"> </w:t>
      </w:r>
      <w:r w:rsidR="005E6254" w:rsidRPr="002B2DCB">
        <w:rPr>
          <w:rFonts w:asciiTheme="majorBidi" w:hAnsiTheme="majorBidi" w:cstheme="majorBidi"/>
          <w:sz w:val="24"/>
          <w:szCs w:val="24"/>
          <w:lang w:val="lv-LV"/>
        </w:rPr>
        <w:t>uzstādīšanai, nepieciešams izstrādāt ZPI kritērijus saules paneļu uzstādīšanai Latvijā, ņemot vērā esošos Eiropas standartus un labāko praksi citās valstīs. Tas veicinās ilgtspējīgu un kvalitatīvu saules enerģijas sistēmu izmantošanu valstī. Lai izstrādātu piemērotus kritērijus saules paneļu iepirkumam un uzstādīšanai Latvijā, ņemot vērā klimatiskos un vides faktorus.</w:t>
      </w:r>
    </w:p>
    <w:p w14:paraId="29BD47E0" w14:textId="7866FBBC" w:rsidR="002D5AC2" w:rsidRPr="002B2DCB" w:rsidRDefault="002D5AC2" w:rsidP="002D5AC2">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Eiropā publiskie iepirkumi </w:t>
      </w:r>
      <w:r w:rsidR="00864DE4" w:rsidRPr="002B2DCB">
        <w:rPr>
          <w:rFonts w:asciiTheme="majorBidi" w:hAnsiTheme="majorBidi" w:cstheme="majorBidi"/>
          <w:sz w:val="24"/>
          <w:szCs w:val="24"/>
          <w:lang w:val="lv-LV"/>
        </w:rPr>
        <w:t xml:space="preserve">fotoelektriskām </w:t>
      </w:r>
      <w:r w:rsidRPr="002B2DCB">
        <w:rPr>
          <w:rFonts w:asciiTheme="majorBidi" w:hAnsiTheme="majorBidi" w:cstheme="majorBidi"/>
          <w:sz w:val="24"/>
          <w:szCs w:val="24"/>
          <w:lang w:val="lv-LV"/>
        </w:rPr>
        <w:t xml:space="preserve">(PV) sistēmām ir salīdzinoši reti sastopami, ar </w:t>
      </w:r>
      <w:r w:rsidR="00864DE4" w:rsidRPr="002B2DCB">
        <w:rPr>
          <w:rFonts w:asciiTheme="majorBidi" w:hAnsiTheme="majorBidi" w:cstheme="majorBidi"/>
          <w:sz w:val="24"/>
          <w:szCs w:val="24"/>
          <w:lang w:val="lv-LV"/>
        </w:rPr>
        <w:t>visaktīvākā</w:t>
      </w:r>
      <w:r w:rsidRPr="002B2DCB">
        <w:rPr>
          <w:rFonts w:asciiTheme="majorBidi" w:hAnsiTheme="majorBidi" w:cstheme="majorBidi"/>
          <w:sz w:val="24"/>
          <w:szCs w:val="24"/>
          <w:lang w:val="lv-LV"/>
        </w:rPr>
        <w:t xml:space="preserve"> valstīm šajā jomā būdama Vācija, Polija, Spānija, Francija, Lielbritānija, Īrija, Itālija un Šveice.</w:t>
      </w:r>
    </w:p>
    <w:p w14:paraId="55864B15" w14:textId="1F495841" w:rsidR="002D5AC2" w:rsidRPr="002B2DCB" w:rsidRDefault="002D5AC2" w:rsidP="002D5AC2">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Pārsvarā publiskie iepirkumi balstās uz cenas par kWp, tomēr bieži tiek izmantoti arī papildu kritēriji, piemēram, garantijas ilgums, uzstādīšanas laiks, reakcijas laiks neveiksmes gadījumā un rezerves daļu glabāšanas ilgums.</w:t>
      </w:r>
    </w:p>
    <w:p w14:paraId="10AC725D" w14:textId="6C33FE0C" w:rsidR="002D5AC2" w:rsidRPr="002B2DCB" w:rsidRDefault="000069CA" w:rsidP="002D5AC2">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ES</w:t>
      </w:r>
      <w:r w:rsidR="002D5AC2" w:rsidRPr="002B2DCB">
        <w:rPr>
          <w:rFonts w:asciiTheme="majorBidi" w:hAnsiTheme="majorBidi" w:cstheme="majorBidi"/>
          <w:sz w:val="24"/>
          <w:szCs w:val="24"/>
          <w:lang w:val="lv-LV"/>
        </w:rPr>
        <w:t xml:space="preserve"> Oficiālā Žurnāla iepirkumu datubāzē identificētie kritēriji parāda, ka kvalitātes novērtējums ir būtisks, ne tikai veiktspējas ziņā, bet arī apmācīta personāla un projektēšanas/asamblēšanas procesa kvalitātes ziņā.</w:t>
      </w:r>
    </w:p>
    <w:p w14:paraId="5EE1655D" w14:textId="57FE244C" w:rsidR="002D5AC2" w:rsidRPr="002B2DCB" w:rsidRDefault="002D5AC2" w:rsidP="002D5AC2">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Eiropas Savienības ZPI kritēriji, ko izstrādājis Joint Research Centre, ietver rūpnīcas standartus, tehniskās specifikācijas, projektēšanas un ienesīguma novērtējumu, kā arī uzraudzības procedūras gan uzstādīšanas, gan ekspluatācijas posmā.</w:t>
      </w:r>
    </w:p>
    <w:p w14:paraId="10EB8358" w14:textId="07FA7A41" w:rsidR="002D5AC2" w:rsidRPr="002B2DCB" w:rsidRDefault="002D5AC2" w:rsidP="002D5AC2">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Svarīgi ir ne tikai atlasīt kvalitatīvas PV sistēmas, bet arī nodrošināt visaptverošu pieeju, kas ietver arī transportēšanas, uzstādīšanas, ekspluatācijas un pat demontāžas aspektus, lai garantētu sistēmas ilgtspējīgu un efektīvu darbību visā tās dzīves ciklā.</w:t>
      </w:r>
    </w:p>
    <w:p w14:paraId="0ADAA480" w14:textId="0AC40806" w:rsidR="005E6254" w:rsidRPr="002B2DCB" w:rsidRDefault="005E6254" w:rsidP="005E6254">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Ņemot vērā esošo informāciju par standartiem un prasībām citās Eiropas valstīs, izveidot obligātās garantijas un sertifikācijas sistēmu saules paneļiem</w:t>
      </w:r>
      <w:r w:rsidR="00FE7E5B">
        <w:rPr>
          <w:rFonts w:asciiTheme="majorBidi" w:hAnsiTheme="majorBidi" w:cstheme="majorBidi"/>
          <w:sz w:val="24"/>
          <w:szCs w:val="24"/>
          <w:lang w:val="lv-LV"/>
        </w:rPr>
        <w:t xml:space="preserve"> un </w:t>
      </w:r>
      <w:r w:rsidRPr="002B2DCB">
        <w:rPr>
          <w:rFonts w:asciiTheme="majorBidi" w:hAnsiTheme="majorBidi" w:cstheme="majorBidi"/>
          <w:sz w:val="24"/>
          <w:szCs w:val="24"/>
          <w:lang w:val="lv-LV"/>
        </w:rPr>
        <w:t>invertoriem</w:t>
      </w:r>
      <w:r w:rsidR="00FE7E5B">
        <w:rPr>
          <w:rFonts w:asciiTheme="majorBidi" w:hAnsiTheme="majorBidi" w:cstheme="majorBidi"/>
          <w:sz w:val="24"/>
          <w:szCs w:val="24"/>
          <w:lang w:val="lv-LV"/>
        </w:rPr>
        <w:t xml:space="preserve">, ka arī turpināt uzraudzīt </w:t>
      </w:r>
      <w:r w:rsidRPr="002B2DCB">
        <w:rPr>
          <w:rFonts w:asciiTheme="majorBidi" w:hAnsiTheme="majorBidi" w:cstheme="majorBidi"/>
          <w:sz w:val="24"/>
          <w:szCs w:val="24"/>
          <w:lang w:val="lv-LV"/>
        </w:rPr>
        <w:t xml:space="preserve"> sistēmu uzstādītāj</w:t>
      </w:r>
      <w:r w:rsidR="00FE7E5B">
        <w:rPr>
          <w:rFonts w:asciiTheme="majorBidi" w:hAnsiTheme="majorBidi" w:cstheme="majorBidi"/>
          <w:sz w:val="24"/>
          <w:szCs w:val="24"/>
          <w:lang w:val="lv-LV"/>
        </w:rPr>
        <w:t>us</w:t>
      </w:r>
      <w:r w:rsidRPr="002B2DCB">
        <w:rPr>
          <w:rFonts w:asciiTheme="majorBidi" w:hAnsiTheme="majorBidi" w:cstheme="majorBidi"/>
          <w:sz w:val="24"/>
          <w:szCs w:val="24"/>
          <w:lang w:val="lv-LV"/>
        </w:rPr>
        <w:t>, lai nodrošinātu augstu kvalitāti un drošību Latvijas saules enerģijas tirgū.</w:t>
      </w:r>
    </w:p>
    <w:p w14:paraId="24F02245" w14:textId="191E0DA8" w:rsidR="00007E3C" w:rsidRPr="002B2DCB" w:rsidRDefault="00007E3C" w:rsidP="00007E3C">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Latvijai ir</w:t>
      </w:r>
      <w:r w:rsidR="002E6D36">
        <w:rPr>
          <w:rFonts w:asciiTheme="majorBidi" w:hAnsiTheme="majorBidi" w:cstheme="majorBidi"/>
          <w:sz w:val="24"/>
          <w:szCs w:val="24"/>
          <w:lang w:val="lv-LV"/>
        </w:rPr>
        <w:t xml:space="preserve"> </w:t>
      </w:r>
      <w:r w:rsidR="00FE7E5B">
        <w:rPr>
          <w:rFonts w:asciiTheme="majorBidi" w:hAnsiTheme="majorBidi" w:cstheme="majorBidi"/>
          <w:sz w:val="24"/>
          <w:szCs w:val="24"/>
          <w:lang w:val="lv-LV"/>
        </w:rPr>
        <w:t>plašs</w:t>
      </w:r>
      <w:r w:rsidR="002E6D36">
        <w:rPr>
          <w:rFonts w:asciiTheme="majorBidi" w:hAnsiTheme="majorBidi" w:cstheme="majorBidi"/>
          <w:sz w:val="24"/>
          <w:szCs w:val="24"/>
          <w:lang w:val="lv-LV"/>
        </w:rPr>
        <w:t xml:space="preserve"> tiesiskais regulējums</w:t>
      </w:r>
      <w:r w:rsidRPr="002B2DCB">
        <w:rPr>
          <w:rFonts w:asciiTheme="majorBidi" w:hAnsiTheme="majorBidi" w:cstheme="majorBidi"/>
          <w:sz w:val="24"/>
          <w:szCs w:val="24"/>
          <w:lang w:val="lv-LV"/>
        </w:rPr>
        <w:t xml:space="preserve"> vēja turbīnu uzstādīšanā un darbībā. Tas ietver tehniskos standartus, drošības noteikumus un sertifikācijas procedūras, kas </w:t>
      </w:r>
      <w:r w:rsidR="00FE7E5B">
        <w:rPr>
          <w:rFonts w:asciiTheme="majorBidi" w:hAnsiTheme="majorBidi" w:cstheme="majorBidi"/>
          <w:sz w:val="24"/>
          <w:szCs w:val="24"/>
          <w:lang w:val="lv-LV"/>
        </w:rPr>
        <w:t>nodrošina</w:t>
      </w:r>
      <w:r w:rsidRPr="002B2DCB">
        <w:rPr>
          <w:rFonts w:asciiTheme="majorBidi" w:hAnsiTheme="majorBidi" w:cstheme="majorBidi"/>
          <w:sz w:val="24"/>
          <w:szCs w:val="24"/>
          <w:lang w:val="lv-LV"/>
        </w:rPr>
        <w:t xml:space="preserve"> vēja </w:t>
      </w:r>
      <w:r w:rsidRPr="002B2DCB">
        <w:rPr>
          <w:rFonts w:asciiTheme="majorBidi" w:hAnsiTheme="majorBidi" w:cstheme="majorBidi"/>
          <w:sz w:val="24"/>
          <w:szCs w:val="24"/>
          <w:lang w:val="lv-LV"/>
        </w:rPr>
        <w:lastRenderedPageBreak/>
        <w:t>turbīnu drošību, uzticamību un ilgtspēju.</w:t>
      </w:r>
    </w:p>
    <w:p w14:paraId="0A16B8DC" w14:textId="28A97FD3" w:rsidR="00007E3C" w:rsidRPr="002B2DCB" w:rsidRDefault="00007E3C" w:rsidP="00007E3C">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Līdzīgi kā citās valstīs, Latvijā būtu jāveicina vietējo kopienas iesaistīšanās </w:t>
      </w:r>
      <w:r w:rsidR="00FE7E5B">
        <w:rPr>
          <w:rFonts w:asciiTheme="majorBidi" w:hAnsiTheme="majorBidi" w:cstheme="majorBidi"/>
          <w:sz w:val="24"/>
          <w:szCs w:val="24"/>
          <w:lang w:val="lv-LV"/>
        </w:rPr>
        <w:t>AER</w:t>
      </w:r>
      <w:r w:rsidRPr="002B2DCB">
        <w:rPr>
          <w:rFonts w:asciiTheme="majorBidi" w:hAnsiTheme="majorBidi" w:cstheme="majorBidi"/>
          <w:sz w:val="24"/>
          <w:szCs w:val="24"/>
          <w:lang w:val="lv-LV"/>
        </w:rPr>
        <w:t xml:space="preserve"> projektos. Tas varētu ietvert konsultācijas ar vietējiem iedzīvotājiem un iestādēm, kā arī iespēju ieguldīt vietējās kopienas projektiem un dalīties ar ekonomiskajiem labumiem no </w:t>
      </w:r>
      <w:r w:rsidR="00FE7E5B">
        <w:rPr>
          <w:rFonts w:asciiTheme="majorBidi" w:hAnsiTheme="majorBidi" w:cstheme="majorBidi"/>
          <w:sz w:val="24"/>
          <w:szCs w:val="24"/>
          <w:lang w:val="lv-LV"/>
        </w:rPr>
        <w:t>AER</w:t>
      </w:r>
      <w:r w:rsidRPr="002B2DCB">
        <w:rPr>
          <w:rFonts w:asciiTheme="majorBidi" w:hAnsiTheme="majorBidi" w:cstheme="majorBidi"/>
          <w:sz w:val="24"/>
          <w:szCs w:val="24"/>
          <w:lang w:val="lv-LV"/>
        </w:rPr>
        <w:t xml:space="preserve"> attīstības.</w:t>
      </w:r>
    </w:p>
    <w:p w14:paraId="0D597F5F" w14:textId="70B2FF4C" w:rsidR="00007E3C" w:rsidRPr="002B2DCB" w:rsidRDefault="00007E3C" w:rsidP="00007E3C">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Lai veicinātu uzticību sabiedrībā, Latvijā būtu jānodrošina skaidrība un pārredzamība </w:t>
      </w:r>
      <w:r w:rsidR="00FE7E5B">
        <w:rPr>
          <w:rFonts w:asciiTheme="majorBidi" w:hAnsiTheme="majorBidi" w:cstheme="majorBidi"/>
          <w:sz w:val="24"/>
          <w:szCs w:val="24"/>
          <w:lang w:val="lv-LV"/>
        </w:rPr>
        <w:t xml:space="preserve">AER </w:t>
      </w:r>
      <w:r w:rsidRPr="002B2DCB">
        <w:rPr>
          <w:rFonts w:asciiTheme="majorBidi" w:hAnsiTheme="majorBidi" w:cstheme="majorBidi"/>
          <w:sz w:val="24"/>
          <w:szCs w:val="24"/>
          <w:lang w:val="lv-LV"/>
        </w:rPr>
        <w:t>attīstības procesā. Tas ietver aktīvu informēšanu par plānotajiem projektiem, konsultācijas ar vietējām iestādēm un iedzīvotājiem, kā arī izveidotu skaidru procedūru projekta izvērtēšanai un atļauju izsniegšanai.</w:t>
      </w:r>
    </w:p>
    <w:p w14:paraId="6B66F187" w14:textId="5A519DCA" w:rsidR="00007E3C" w:rsidRPr="002B2DCB" w:rsidRDefault="00007E3C" w:rsidP="00007E3C">
      <w:pPr>
        <w:pStyle w:val="BodyText"/>
        <w:spacing w:before="104" w:line="360" w:lineRule="auto"/>
        <w:ind w:left="516" w:right="251"/>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Latvijai būtu jāveicina sadarbība starp valsts un pašvaldību iestādēm, privātajiem uzņēmumiem un vietējām kopienām </w:t>
      </w:r>
      <w:r w:rsidR="00FE7E5B">
        <w:rPr>
          <w:rFonts w:asciiTheme="majorBidi" w:hAnsiTheme="majorBidi" w:cstheme="majorBidi"/>
          <w:sz w:val="24"/>
          <w:szCs w:val="24"/>
          <w:lang w:val="lv-LV"/>
        </w:rPr>
        <w:t>AER</w:t>
      </w:r>
      <w:r w:rsidRPr="002B2DCB">
        <w:rPr>
          <w:rFonts w:asciiTheme="majorBidi" w:hAnsiTheme="majorBidi" w:cstheme="majorBidi"/>
          <w:sz w:val="24"/>
          <w:szCs w:val="24"/>
          <w:lang w:val="lv-LV"/>
        </w:rPr>
        <w:t xml:space="preserve"> attīstības jomā. Tas varētu ietvert kopīgu plānošanu, resursu dalīšanu un labas prakses apmaiņu, lai veicinātu ilgtspējīgu un efektīvu vēja enerģijas izmantošanu Latvijā.</w:t>
      </w:r>
    </w:p>
    <w:p w14:paraId="5B8A3F24" w14:textId="77777777" w:rsidR="00913865" w:rsidRPr="002B2DCB" w:rsidRDefault="00913865" w:rsidP="005E6254">
      <w:pPr>
        <w:pStyle w:val="BodyText"/>
        <w:spacing w:before="104" w:line="360" w:lineRule="auto"/>
        <w:ind w:left="516" w:right="251"/>
        <w:jc w:val="both"/>
        <w:rPr>
          <w:rFonts w:asciiTheme="majorBidi" w:hAnsiTheme="majorBidi" w:cstheme="majorBidi"/>
          <w:sz w:val="24"/>
          <w:szCs w:val="24"/>
          <w:lang w:val="lv-LV"/>
        </w:rPr>
      </w:pPr>
    </w:p>
    <w:p w14:paraId="07F0686B" w14:textId="77777777" w:rsidR="002D5AC2" w:rsidRPr="002B2DCB" w:rsidRDefault="002D5AC2" w:rsidP="005E6254">
      <w:pPr>
        <w:pStyle w:val="BodyText"/>
        <w:spacing w:before="104" w:line="360" w:lineRule="auto"/>
        <w:ind w:left="516" w:right="251"/>
        <w:jc w:val="both"/>
        <w:rPr>
          <w:rFonts w:asciiTheme="majorBidi" w:hAnsiTheme="majorBidi" w:cstheme="majorBidi"/>
          <w:sz w:val="24"/>
          <w:szCs w:val="24"/>
          <w:lang w:val="lv-LV"/>
        </w:rPr>
      </w:pPr>
    </w:p>
    <w:p w14:paraId="78A79B77" w14:textId="77777777" w:rsidR="002D5AC2" w:rsidRPr="002B2DCB" w:rsidRDefault="002D5AC2" w:rsidP="005E6254">
      <w:pPr>
        <w:pStyle w:val="BodyText"/>
        <w:spacing w:before="104" w:line="360" w:lineRule="auto"/>
        <w:ind w:left="516" w:right="251"/>
        <w:jc w:val="both"/>
        <w:rPr>
          <w:rFonts w:asciiTheme="majorBidi" w:hAnsiTheme="majorBidi" w:cstheme="majorBidi"/>
          <w:sz w:val="24"/>
          <w:szCs w:val="24"/>
          <w:lang w:val="lv-LV"/>
        </w:rPr>
      </w:pPr>
    </w:p>
    <w:p w14:paraId="50FEA811" w14:textId="77777777" w:rsidR="005E6254" w:rsidRPr="002B2DCB" w:rsidRDefault="005E6254" w:rsidP="005E6254">
      <w:pPr>
        <w:pStyle w:val="BodyText"/>
        <w:spacing w:before="104" w:line="360" w:lineRule="auto"/>
        <w:ind w:left="516" w:right="251"/>
        <w:jc w:val="both"/>
        <w:rPr>
          <w:rFonts w:asciiTheme="majorBidi" w:hAnsiTheme="majorBidi" w:cstheme="majorBidi"/>
          <w:sz w:val="24"/>
          <w:szCs w:val="24"/>
          <w:lang w:val="lv-LV"/>
        </w:rPr>
      </w:pPr>
    </w:p>
    <w:p w14:paraId="57C4E1D8" w14:textId="77777777" w:rsidR="00BE6A29" w:rsidRPr="002B2DCB" w:rsidRDefault="00BE6A29" w:rsidP="00133A18">
      <w:pPr>
        <w:pStyle w:val="BodyText"/>
        <w:spacing w:before="104" w:line="360" w:lineRule="auto"/>
        <w:ind w:left="516" w:right="251"/>
        <w:jc w:val="both"/>
        <w:rPr>
          <w:rFonts w:asciiTheme="majorBidi" w:hAnsiTheme="majorBidi" w:cstheme="majorBidi"/>
          <w:sz w:val="24"/>
          <w:szCs w:val="24"/>
          <w:lang w:val="lv-LV"/>
        </w:rPr>
      </w:pPr>
    </w:p>
    <w:p w14:paraId="54901D79" w14:textId="77777777" w:rsidR="00BE6A29" w:rsidRPr="002B2DCB" w:rsidRDefault="00BE6A29" w:rsidP="00133A18">
      <w:pPr>
        <w:spacing w:line="360" w:lineRule="auto"/>
        <w:ind w:firstLine="720"/>
        <w:jc w:val="both"/>
        <w:rPr>
          <w:rFonts w:asciiTheme="majorBidi" w:hAnsiTheme="majorBidi" w:cstheme="majorBidi"/>
          <w:sz w:val="24"/>
          <w:szCs w:val="24"/>
          <w:highlight w:val="yellow"/>
          <w:lang w:val="lv-LV"/>
        </w:rPr>
      </w:pPr>
    </w:p>
    <w:p w14:paraId="45521364" w14:textId="096711F6" w:rsidR="001A771A" w:rsidRPr="002B2DCB" w:rsidRDefault="001A771A" w:rsidP="00133A18">
      <w:pPr>
        <w:spacing w:line="360" w:lineRule="auto"/>
        <w:rPr>
          <w:rFonts w:asciiTheme="majorBidi" w:eastAsia="Calibri" w:hAnsiTheme="majorBidi" w:cstheme="majorBidi"/>
          <w:kern w:val="0"/>
          <w:sz w:val="24"/>
          <w:szCs w:val="24"/>
          <w:lang w:val="lv-LV"/>
          <w14:ligatures w14:val="none"/>
        </w:rPr>
      </w:pPr>
      <w:r w:rsidRPr="002B2DCB">
        <w:rPr>
          <w:rFonts w:asciiTheme="majorBidi" w:hAnsiTheme="majorBidi" w:cstheme="majorBidi"/>
          <w:sz w:val="24"/>
          <w:szCs w:val="24"/>
          <w:lang w:val="lv-LV"/>
        </w:rPr>
        <w:br w:type="page"/>
      </w:r>
    </w:p>
    <w:p w14:paraId="78BEC675" w14:textId="27224664" w:rsidR="001A771A" w:rsidRPr="002B2DCB" w:rsidRDefault="00AE448E" w:rsidP="00F80DFB">
      <w:pPr>
        <w:pStyle w:val="Heading1"/>
        <w:numPr>
          <w:ilvl w:val="1"/>
          <w:numId w:val="13"/>
        </w:numPr>
        <w:spacing w:line="360" w:lineRule="auto"/>
        <w:jc w:val="center"/>
        <w:rPr>
          <w:b/>
          <w:bCs/>
          <w:szCs w:val="24"/>
          <w:lang w:val="lv-LV"/>
        </w:rPr>
      </w:pPr>
      <w:bookmarkStart w:id="81" w:name="_Toc162453009"/>
      <w:r w:rsidRPr="002B2DCB">
        <w:rPr>
          <w:b/>
          <w:bCs/>
          <w:spacing w:val="-2"/>
          <w:szCs w:val="24"/>
          <w:lang w:val="lv-LV"/>
        </w:rPr>
        <w:lastRenderedPageBreak/>
        <w:t>Bibliogrāfija</w:t>
      </w:r>
      <w:bookmarkEnd w:id="81"/>
    </w:p>
    <w:p w14:paraId="49D05C42" w14:textId="77777777" w:rsidR="001A771A" w:rsidRPr="002B2DCB" w:rsidRDefault="001A771A" w:rsidP="00F80DFB">
      <w:pPr>
        <w:pStyle w:val="ListParagraph"/>
        <w:widowControl w:val="0"/>
        <w:numPr>
          <w:ilvl w:val="0"/>
          <w:numId w:val="4"/>
        </w:numPr>
        <w:tabs>
          <w:tab w:val="left" w:pos="1058"/>
        </w:tabs>
        <w:autoSpaceDE w:val="0"/>
        <w:autoSpaceDN w:val="0"/>
        <w:spacing w:before="120"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Komisijas 2016. gada 14. aprīļa Regula </w:t>
      </w:r>
      <w:r w:rsidRPr="002B2DCB">
        <w:rPr>
          <w:rFonts w:asciiTheme="majorBidi" w:hAnsiTheme="majorBidi" w:cstheme="majorBidi"/>
          <w:spacing w:val="-3"/>
          <w:sz w:val="24"/>
          <w:szCs w:val="24"/>
          <w:lang w:val="lv-LV"/>
        </w:rPr>
        <w:t>(</w:t>
      </w:r>
      <w:r w:rsidRPr="002B2DCB">
        <w:rPr>
          <w:rFonts w:asciiTheme="majorBidi" w:hAnsiTheme="majorBidi" w:cstheme="majorBidi"/>
          <w:sz w:val="24"/>
          <w:szCs w:val="24"/>
          <w:lang w:val="lv-LV"/>
        </w:rPr>
        <w:t>ES) 2016/631, ar ko izveido tīkla kodeksu par prasībām attiecībā uz ģeneratoru pieslēgšanu tīklam.</w:t>
      </w:r>
    </w:p>
    <w:p w14:paraId="59701D3A" w14:textId="77777777" w:rsidR="001A771A" w:rsidRPr="002B2DCB" w:rsidRDefault="001A771A" w:rsidP="00F80DFB">
      <w:pPr>
        <w:pStyle w:val="ListParagraph"/>
        <w:widowControl w:val="0"/>
        <w:numPr>
          <w:ilvl w:val="0"/>
          <w:numId w:val="4"/>
        </w:numPr>
        <w:tabs>
          <w:tab w:val="left" w:pos="1058"/>
        </w:tabs>
        <w:autoSpaceDE w:val="0"/>
        <w:autoSpaceDN w:val="0"/>
        <w:spacing w:before="6"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Ministerio para la Transición Ecológica, "Plan Nacional Integrado de Energía y Clima (PNIEC) 2021-2030". Resolución de 25 de marzo de 2021.</w:t>
      </w:r>
    </w:p>
    <w:p w14:paraId="3D1E1E53" w14:textId="0AF1EBC3" w:rsidR="001A771A" w:rsidRPr="002B2DCB" w:rsidRDefault="001A771A" w:rsidP="00F80DFB">
      <w:pPr>
        <w:pStyle w:val="ListParagraph"/>
        <w:widowControl w:val="0"/>
        <w:numPr>
          <w:ilvl w:val="0"/>
          <w:numId w:val="4"/>
        </w:numPr>
        <w:tabs>
          <w:tab w:val="left" w:pos="1058"/>
        </w:tabs>
        <w:autoSpaceDE w:val="0"/>
        <w:autoSpaceDN w:val="0"/>
        <w:spacing w:before="3"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Norma Técnica de Supervisión de la Conformidad de los Módulos de Generación de Electricidad según el Reglamento UE 2016/631 (NTS). Versija 2.1, 2021. gada jūlijs. Pieejams tīmekļa vietnē </w:t>
      </w:r>
      <w:r w:rsidRPr="002B2DCB">
        <w:rPr>
          <w:rFonts w:asciiTheme="majorBidi" w:hAnsiTheme="majorBidi" w:cstheme="majorBidi"/>
          <w:color w:val="0563C1"/>
          <w:sz w:val="24"/>
          <w:szCs w:val="24"/>
          <w:u w:val="single" w:color="0563C1"/>
          <w:lang w:val="lv-LV"/>
        </w:rPr>
        <w:t xml:space="preserve">https://api.esios.ree.es/documents/642/download?locale=es </w:t>
      </w:r>
      <w:r w:rsidRPr="002B2DCB">
        <w:rPr>
          <w:rFonts w:asciiTheme="majorBidi" w:hAnsiTheme="majorBidi" w:cstheme="majorBidi"/>
          <w:sz w:val="24"/>
          <w:szCs w:val="24"/>
          <w:lang w:val="lv-LV"/>
        </w:rPr>
        <w:t>(pieejams arī angļu valodā tīmekļa vietnē: https:</w:t>
      </w:r>
      <w:hyperlink r:id="rId585">
        <w:r w:rsidRPr="002B2DCB">
          <w:rPr>
            <w:rFonts w:asciiTheme="majorBidi" w:hAnsiTheme="majorBidi" w:cstheme="majorBidi"/>
            <w:sz w:val="24"/>
            <w:szCs w:val="24"/>
            <w:lang w:val="lv-LV"/>
          </w:rPr>
          <w:t>//www.esios.ree.es/en/page/connection-network-codes).</w:t>
        </w:r>
      </w:hyperlink>
    </w:p>
    <w:p w14:paraId="477E3157" w14:textId="77777777" w:rsidR="001A771A" w:rsidRPr="002B2DCB" w:rsidRDefault="001A771A"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Ministerio para la Transición Ecológica, "Real Decreto 647/2020, de 7 de julio, por el que se regulan aspectos necesarios para la implementación de los códigos de red de conexión de determinadas installations eléctrica", 2020. gada jūlijs.</w:t>
      </w:r>
    </w:p>
    <w:p w14:paraId="4F37B29E" w14:textId="77777777" w:rsidR="001A771A" w:rsidRPr="002B2DCB" w:rsidRDefault="001A771A"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Ministerio para la Transición Ecológica, "Orden TED/749/2020, de 16 de julio, por la que se establecen los requisitos técnicos para la conexión a la red necesarios para la implementación de los códigos de red de conexión.", 2020. gada augusts.</w:t>
      </w:r>
    </w:p>
    <w:p w14:paraId="26CC3356" w14:textId="77777777" w:rsidR="001A771A" w:rsidRPr="002B2DCB" w:rsidRDefault="001A771A"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Vispārīgi norādījumi par atbilstības verifikāciju - Atbilstības testēšana un iekārtu sertifikātu izmantošana. ENTSO-E vadlīniju dokuments par tīkla kodeksu īstenošanu valsts līmenī attiecībā uz tīkla pieslēgumu. 2021. gada jūlijs.</w:t>
      </w:r>
    </w:p>
    <w:p w14:paraId="02DA3F37" w14:textId="77777777" w:rsidR="001A771A" w:rsidRPr="002B2DCB" w:rsidRDefault="001A771A"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IRENA (2022), Grid codes for renewable powered systems, Starptautiskā Atjaunojamās enerģijas aģentūra, Abū Dabī.</w:t>
      </w:r>
    </w:p>
    <w:p w14:paraId="2C8FB1D3" w14:textId="77777777" w:rsidR="001A771A" w:rsidRPr="002B2DCB" w:rsidRDefault="001A771A"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Vēja turbīnas - IEC 61400 21. daļa: "Pie tīkla pieslēgtu vēja turbīnu jaudas kvalitātes raksturlielumu mērīšana un novērtēšana", 2009. gads.</w:t>
      </w:r>
    </w:p>
    <w:p w14:paraId="35684684" w14:textId="3F6D2AFF" w:rsidR="001A771A" w:rsidRPr="002B2DCB" w:rsidRDefault="001A771A"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FGW-TG3 Rev. 25 2018, "Elektroģeneratoru un sistēmu, uzglabāšanas sistēmu, kā arī to komponentu elektrisko raksturlielumu noteikšana vidēja lieluma elektroenerģijas ražošanas iekārtās un sistēmās, uzglabāšanas sistēmās, kā arī to komponentos", H un EH sprieguma </w:t>
      </w:r>
      <w:r w:rsidRPr="002B2DCB">
        <w:rPr>
          <w:rFonts w:asciiTheme="majorBidi" w:hAnsiTheme="majorBidi" w:cstheme="majorBidi"/>
          <w:spacing w:val="-2"/>
          <w:sz w:val="24"/>
          <w:szCs w:val="24"/>
          <w:lang w:val="lv-LV"/>
        </w:rPr>
        <w:t>tīkli."</w:t>
      </w:r>
    </w:p>
    <w:p w14:paraId="7C66048D" w14:textId="77777777" w:rsidR="001A771A" w:rsidRPr="002B2DCB" w:rsidRDefault="001A771A"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FGW-TG4 Rev. 9 2019," Prasības attiecībā uz elektroenerģijas ražošanas iekārtu un </w:t>
      </w:r>
      <w:r w:rsidRPr="002B2DCB">
        <w:rPr>
          <w:rFonts w:asciiTheme="majorBidi" w:hAnsiTheme="majorBidi" w:cstheme="majorBidi"/>
          <w:sz w:val="24"/>
          <w:szCs w:val="24"/>
          <w:lang w:val="lv-LV"/>
        </w:rPr>
        <w:lastRenderedPageBreak/>
        <w:t>sistēmu, uzglabāšanas sistēmu, kā arī to komponentu elektrisko raksturlielumu modelēšanas un validēšanas simulācijas modeļiem".</w:t>
      </w:r>
    </w:p>
    <w:p w14:paraId="1F2E086B" w14:textId="77777777" w:rsidR="00FF4E93" w:rsidRPr="002B2DCB" w:rsidRDefault="001520B9"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hyperlink r:id="rId586" w:history="1">
        <w:r w:rsidR="00FF4E93" w:rsidRPr="002B2DCB">
          <w:rPr>
            <w:rFonts w:asciiTheme="majorBidi" w:hAnsiTheme="majorBidi" w:cstheme="majorBidi"/>
            <w:sz w:val="24"/>
            <w:szCs w:val="24"/>
            <w:lang w:val="lv-LV"/>
          </w:rPr>
          <w:t>https://www.sik.dk/en/business/legislation/electrical-safety/executive-order-electrical-installations</w:t>
        </w:r>
      </w:hyperlink>
    </w:p>
    <w:p w14:paraId="7BF5C5AA" w14:textId="77777777" w:rsidR="00387006" w:rsidRPr="002B2DCB" w:rsidRDefault="001520B9"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hyperlink r:id="rId587" w:history="1">
        <w:r w:rsidR="00FF4E93" w:rsidRPr="002B2DCB">
          <w:rPr>
            <w:rFonts w:asciiTheme="majorBidi" w:hAnsiTheme="majorBidi" w:cstheme="majorBidi"/>
            <w:sz w:val="24"/>
            <w:szCs w:val="24"/>
            <w:lang w:val="lv-LV"/>
          </w:rPr>
          <w:t>https://en.energinet.dk/electricity/rules-and-regulations/regulations-for-system-operation/</w:t>
        </w:r>
      </w:hyperlink>
    </w:p>
    <w:p w14:paraId="57409A47" w14:textId="0AE87FA7" w:rsidR="00387006" w:rsidRPr="002B2DCB" w:rsidRDefault="001520B9"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hyperlink r:id="rId588" w:history="1">
        <w:r w:rsidR="007C2447" w:rsidRPr="002B2DCB">
          <w:rPr>
            <w:rStyle w:val="Hyperlink"/>
            <w:rFonts w:asciiTheme="majorBidi" w:hAnsiTheme="majorBidi" w:cstheme="majorBidi"/>
            <w:sz w:val="24"/>
            <w:szCs w:val="24"/>
            <w:lang w:val="lv-LV"/>
          </w:rPr>
          <w:t>https://ec.europa.eu/eurostat/statistics-explained/index.php?title=Renewable_energy_statistics</w:t>
        </w:r>
      </w:hyperlink>
    </w:p>
    <w:p w14:paraId="637E556A" w14:textId="40A3A0A9" w:rsidR="00062AAF" w:rsidRPr="002B2DCB" w:rsidRDefault="00062AAF"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MK </w:t>
      </w:r>
      <w:hyperlink r:id="rId589" w:history="1">
        <w:r w:rsidRPr="002B2DCB">
          <w:rPr>
            <w:rFonts w:asciiTheme="majorBidi" w:hAnsiTheme="majorBidi" w:cstheme="majorBidi"/>
            <w:sz w:val="24"/>
            <w:szCs w:val="24"/>
            <w:lang w:val="lv-LV"/>
          </w:rPr>
          <w:t>Nr. 46</w:t>
        </w:r>
      </w:hyperlink>
      <w:r w:rsidRPr="002B2DCB">
        <w:rPr>
          <w:rFonts w:asciiTheme="majorBidi" w:hAnsiTheme="majorBidi" w:cstheme="majorBidi"/>
          <w:sz w:val="24"/>
          <w:szCs w:val="24"/>
          <w:lang w:val="lv-LV"/>
        </w:rPr>
        <w:t> “Par Latvijas Nacionālo enerģētikas un klimata plānu 2021.-2030. gadam”</w:t>
      </w:r>
    </w:p>
    <w:p w14:paraId="0731E94D" w14:textId="76B1DCBD" w:rsidR="008915C3" w:rsidRPr="002B2DCB" w:rsidRDefault="001520B9"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hyperlink r:id="rId590" w:history="1">
        <w:r w:rsidR="008915C3" w:rsidRPr="002B2DCB">
          <w:rPr>
            <w:rFonts w:asciiTheme="majorBidi" w:hAnsiTheme="majorBidi" w:cstheme="majorBidi"/>
            <w:sz w:val="24"/>
            <w:szCs w:val="24"/>
            <w:lang w:val="lv-LV"/>
          </w:rPr>
          <w:t>www.ast.lv</w:t>
        </w:r>
      </w:hyperlink>
      <w:r w:rsidR="008915C3" w:rsidRPr="002B2DCB">
        <w:rPr>
          <w:rFonts w:asciiTheme="majorBidi" w:hAnsiTheme="majorBidi" w:cstheme="majorBidi"/>
          <w:sz w:val="24"/>
          <w:szCs w:val="24"/>
          <w:lang w:val="lv-LV"/>
        </w:rPr>
        <w:t>.</w:t>
      </w:r>
    </w:p>
    <w:p w14:paraId="2DCB4B59" w14:textId="2E105177" w:rsidR="008915C3" w:rsidRPr="002B2DCB" w:rsidRDefault="001520B9"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hyperlink r:id="rId591" w:history="1">
        <w:r w:rsidR="008915C3" w:rsidRPr="002B2DCB">
          <w:rPr>
            <w:rFonts w:asciiTheme="majorBidi" w:hAnsiTheme="majorBidi" w:cstheme="majorBidi"/>
            <w:sz w:val="24"/>
            <w:szCs w:val="24"/>
            <w:lang w:val="lv-LV"/>
          </w:rPr>
          <w:t>www.sadalestikls.lv</w:t>
        </w:r>
      </w:hyperlink>
      <w:r w:rsidR="008915C3" w:rsidRPr="002B2DCB">
        <w:rPr>
          <w:rFonts w:asciiTheme="majorBidi" w:hAnsiTheme="majorBidi" w:cstheme="majorBidi"/>
          <w:sz w:val="24"/>
          <w:szCs w:val="24"/>
          <w:lang w:val="lv-LV"/>
        </w:rPr>
        <w:t xml:space="preserve"> </w:t>
      </w:r>
    </w:p>
    <w:p w14:paraId="3EC91F33" w14:textId="2FB1AC8C" w:rsidR="00387006" w:rsidRPr="002B2DCB" w:rsidRDefault="001520B9"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hyperlink r:id="rId592" w:history="1">
        <w:r w:rsidR="00387006" w:rsidRPr="002B2DCB">
          <w:rPr>
            <w:rFonts w:asciiTheme="majorBidi" w:hAnsiTheme="majorBidi" w:cstheme="majorBidi"/>
            <w:sz w:val="24"/>
            <w:szCs w:val="24"/>
            <w:lang w:val="lv-LV"/>
          </w:rPr>
          <w:t>www.leea.lv</w:t>
        </w:r>
      </w:hyperlink>
      <w:r w:rsidR="00387006" w:rsidRPr="002B2DCB">
        <w:rPr>
          <w:rFonts w:asciiTheme="majorBidi" w:hAnsiTheme="majorBidi" w:cstheme="majorBidi"/>
          <w:sz w:val="24"/>
          <w:szCs w:val="24"/>
          <w:lang w:val="lv-LV"/>
        </w:rPr>
        <w:t xml:space="preserve"> </w:t>
      </w:r>
    </w:p>
    <w:p w14:paraId="135E6237" w14:textId="77777777" w:rsidR="00FF4E93" w:rsidRPr="002B2DCB" w:rsidRDefault="001520B9"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hyperlink r:id="rId593" w:history="1">
        <w:r w:rsidR="00FF4E93" w:rsidRPr="002B2DCB">
          <w:rPr>
            <w:rFonts w:asciiTheme="majorBidi" w:hAnsiTheme="majorBidi" w:cstheme="majorBidi"/>
            <w:sz w:val="24"/>
            <w:szCs w:val="24"/>
            <w:lang w:val="lv-LV"/>
          </w:rPr>
          <w:t>https://www.iea.org/articles/spain-electricity-security-policy</w:t>
        </w:r>
      </w:hyperlink>
    </w:p>
    <w:p w14:paraId="26EA9D71" w14:textId="77777777" w:rsidR="00FF4E93" w:rsidRPr="002B2DCB" w:rsidRDefault="001520B9"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hyperlink r:id="rId594" w:history="1">
        <w:r w:rsidR="00FF4E93" w:rsidRPr="002B2DCB">
          <w:rPr>
            <w:rFonts w:asciiTheme="majorBidi" w:hAnsiTheme="majorBidi" w:cstheme="majorBidi"/>
            <w:sz w:val="24"/>
            <w:szCs w:val="24"/>
            <w:lang w:val="lv-LV"/>
          </w:rPr>
          <w:t>https://misolar.website/guide-installing-solar-panels-spain/</w:t>
        </w:r>
      </w:hyperlink>
    </w:p>
    <w:p w14:paraId="11A6BA24" w14:textId="03C81C54" w:rsidR="00FF4E93" w:rsidRPr="002B2DCB" w:rsidRDefault="001520B9"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hyperlink r:id="rId595" w:history="1">
        <w:r w:rsidR="00FF4E93" w:rsidRPr="002B2DCB">
          <w:rPr>
            <w:rFonts w:asciiTheme="majorBidi" w:hAnsiTheme="majorBidi" w:cstheme="majorBidi"/>
            <w:sz w:val="24"/>
            <w:szCs w:val="24"/>
            <w:lang w:val="lv-LV"/>
          </w:rPr>
          <w:t>file:///C:/Users/krist/Downloads/20220831-SpanishTechnicalStandardNTSforgridconnectionofgeneration.pdf</w:t>
        </w:r>
      </w:hyperlink>
      <w:r w:rsidR="007C2447" w:rsidRPr="002B2DCB">
        <w:rPr>
          <w:rFonts w:asciiTheme="majorBidi" w:hAnsiTheme="majorBidi" w:cstheme="majorBidi"/>
          <w:sz w:val="24"/>
          <w:szCs w:val="24"/>
          <w:lang w:val="lv-LV"/>
        </w:rPr>
        <w:t xml:space="preserve"> </w:t>
      </w:r>
    </w:p>
    <w:p w14:paraId="1BD624C7" w14:textId="77777777" w:rsidR="00FF4E93" w:rsidRPr="002B2DCB" w:rsidRDefault="001520B9"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hyperlink r:id="rId596" w:history="1">
        <w:r w:rsidR="00FF4E93" w:rsidRPr="002B2DCB">
          <w:rPr>
            <w:rFonts w:asciiTheme="majorBidi" w:hAnsiTheme="majorBidi" w:cstheme="majorBidi"/>
            <w:sz w:val="24"/>
            <w:szCs w:val="24"/>
            <w:lang w:val="lv-LV"/>
          </w:rPr>
          <w:t>https://www.eib.org/en/publications/eib-energy-lending-policy</w:t>
        </w:r>
      </w:hyperlink>
    </w:p>
    <w:p w14:paraId="014DB5DF" w14:textId="77777777" w:rsidR="00FF4E93" w:rsidRPr="002B2DCB" w:rsidRDefault="001520B9"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hyperlink r:id="rId597" w:history="1">
        <w:r w:rsidR="00FF4E93" w:rsidRPr="002B2DCB">
          <w:rPr>
            <w:rFonts w:asciiTheme="majorBidi" w:hAnsiTheme="majorBidi" w:cstheme="majorBidi"/>
            <w:sz w:val="24"/>
            <w:szCs w:val="24"/>
            <w:lang w:val="lv-LV"/>
          </w:rPr>
          <w:t>https://www.electropedia.org/</w:t>
        </w:r>
      </w:hyperlink>
    </w:p>
    <w:p w14:paraId="1D46DBBE" w14:textId="77777777" w:rsidR="00FF4E93" w:rsidRPr="002B2DCB" w:rsidRDefault="001520B9"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hyperlink r:id="rId598" w:history="1">
        <w:r w:rsidR="00FF4E93" w:rsidRPr="002B2DCB">
          <w:rPr>
            <w:rFonts w:asciiTheme="majorBidi" w:hAnsiTheme="majorBidi" w:cstheme="majorBidi"/>
            <w:sz w:val="24"/>
            <w:szCs w:val="24"/>
            <w:lang w:val="lv-LV"/>
          </w:rPr>
          <w:t>https://webstore.ansi.org/industry/power-generation-distribution</w:t>
        </w:r>
      </w:hyperlink>
    </w:p>
    <w:p w14:paraId="4268D68D" w14:textId="77777777" w:rsidR="00FF4E93" w:rsidRPr="002B2DCB" w:rsidRDefault="001520B9"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hyperlink r:id="rId599" w:history="1">
        <w:r w:rsidR="00FF4E93" w:rsidRPr="002B2DCB">
          <w:rPr>
            <w:rFonts w:asciiTheme="majorBidi" w:hAnsiTheme="majorBidi" w:cstheme="majorBidi"/>
            <w:sz w:val="24"/>
            <w:szCs w:val="24"/>
            <w:lang w:val="lv-LV"/>
          </w:rPr>
          <w:t>https://www.energynetworks.org/industry/connecting-to-the-networks/connecting-generation-to-the-electricity-networks</w:t>
        </w:r>
      </w:hyperlink>
    </w:p>
    <w:p w14:paraId="4AFBABFD" w14:textId="77777777" w:rsidR="00FF4E93" w:rsidRPr="002B2DCB" w:rsidRDefault="001520B9"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hyperlink r:id="rId600" w:history="1">
        <w:r w:rsidR="00FF4E93" w:rsidRPr="002B2DCB">
          <w:rPr>
            <w:rFonts w:asciiTheme="majorBidi" w:hAnsiTheme="majorBidi" w:cstheme="majorBidi"/>
            <w:sz w:val="24"/>
            <w:szCs w:val="24"/>
            <w:lang w:val="lv-LV"/>
          </w:rPr>
          <w:t>https://www.gov.ie/en/publication/b1fbe-micro-generation/</w:t>
        </w:r>
      </w:hyperlink>
    </w:p>
    <w:p w14:paraId="1112E1F8" w14:textId="0353D4CA" w:rsidR="00682BC8" w:rsidRPr="002B2DCB" w:rsidRDefault="00682BC8"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 Latvijas zinātņu akadēmijas terminu vārdnīca/Internets.- </w:t>
      </w:r>
      <w:hyperlink r:id="rId601" w:history="1">
        <w:r w:rsidRPr="002B2DCB">
          <w:rPr>
            <w:rFonts w:asciiTheme="majorBidi" w:hAnsiTheme="majorBidi" w:cstheme="majorBidi"/>
            <w:sz w:val="24"/>
            <w:szCs w:val="24"/>
            <w:lang w:val="lv-LV"/>
          </w:rPr>
          <w:t>http://termini.lza.lv/term.php</w:t>
        </w:r>
      </w:hyperlink>
    </w:p>
    <w:p w14:paraId="5A5A27C9" w14:textId="1B05F2AB" w:rsidR="00682BC8" w:rsidRPr="002B2DCB" w:rsidRDefault="00682BC8"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 xml:space="preserve">. Enerģētikas un elektrotehnikas vārdnīca internetā/Internets.- </w:t>
      </w:r>
      <w:hyperlink r:id="rId602" w:history="1">
        <w:r w:rsidRPr="002B2DCB">
          <w:rPr>
            <w:rFonts w:asciiTheme="majorBidi" w:hAnsiTheme="majorBidi" w:cstheme="majorBidi"/>
            <w:sz w:val="24"/>
            <w:szCs w:val="24"/>
            <w:lang w:val="lv-LV"/>
          </w:rPr>
          <w:t>http://www.eef.rtu.lv/Vardnica/EEPTSV.htm</w:t>
        </w:r>
      </w:hyperlink>
    </w:p>
    <w:p w14:paraId="46E64C20" w14:textId="5595D734" w:rsidR="00682BC8" w:rsidRPr="002B2DCB" w:rsidRDefault="001520B9"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hyperlink r:id="rId603" w:history="1">
        <w:r w:rsidR="00682BC8" w:rsidRPr="002B2DCB">
          <w:rPr>
            <w:rFonts w:asciiTheme="majorBidi" w:hAnsiTheme="majorBidi" w:cstheme="majorBidi"/>
            <w:sz w:val="24"/>
            <w:szCs w:val="24"/>
            <w:lang w:val="lv-LV"/>
          </w:rPr>
          <w:t>https://www.eib.org/attachments/strategies/eib_energy_lending_policy_en.pdf</w:t>
        </w:r>
      </w:hyperlink>
    </w:p>
    <w:p w14:paraId="329E58B9" w14:textId="01B9F6EA" w:rsidR="004524BA" w:rsidRPr="002B2DCB" w:rsidRDefault="004524BA"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https://ec.europa.eu/energy/topics/markets-and-consumers/wholesale-energy-market/electricity-network- codes_en</w:t>
      </w:r>
    </w:p>
    <w:p w14:paraId="2AF7FDAC" w14:textId="77777777" w:rsidR="0054095F" w:rsidRPr="002B2DCB" w:rsidRDefault="0054095F"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DS/EN 50160:2010: Elektroenerģijas, ko piegādā no publiskajiem sadales tīkliem, sprieguma raksturlielumi.</w:t>
      </w:r>
    </w:p>
    <w:p w14:paraId="06CB6E94" w14:textId="77777777" w:rsidR="0054095F" w:rsidRPr="002B2DCB" w:rsidRDefault="0054095F"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DS/EN 60038:2011: CENELEC standarta spriegumi.</w:t>
      </w:r>
    </w:p>
    <w:p w14:paraId="455DD4FE" w14:textId="77777777" w:rsidR="0054095F" w:rsidRPr="002B2DCB" w:rsidRDefault="0054095F"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2014. gada Kopīgā regula: "Elektroiekārtu un komunālo produktu pieslēgšana".</w:t>
      </w:r>
    </w:p>
    <w:p w14:paraId="3BC0FB13" w14:textId="77777777" w:rsidR="0054095F" w:rsidRPr="002B2DCB" w:rsidRDefault="0054095F"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Dānijas 2003. gada Noteikumu par stipru strāvu 6. iedaļa: "Elektroiekārtas".</w:t>
      </w:r>
    </w:p>
    <w:p w14:paraId="756CE9D5" w14:textId="77777777" w:rsidR="0054095F" w:rsidRPr="002B2DCB" w:rsidRDefault="0054095F"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Dānijas Noteikumu par stipru strāvu 2. iedaļa: "Elektroapgādes sistēmu projektēšana", 2003. gads.</w:t>
      </w:r>
    </w:p>
    <w:p w14:paraId="73432422" w14:textId="77777777" w:rsidR="0054095F" w:rsidRPr="002B2DCB" w:rsidRDefault="0054095F"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Dānijas izpildrīkojums Nr. 73, 2013. gada 25. janvāris: Rīkojums par vēja turbīnu tehniskās sertifikācijas shēmu.</w:t>
      </w:r>
    </w:p>
    <w:p w14:paraId="71CE26C8" w14:textId="6E151408" w:rsidR="0054095F" w:rsidRPr="002B2DCB" w:rsidRDefault="0054095F"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Tehniskie noteikumi TR 5.8.1: "Måledata til systemdriftsformål" (Mērīšanas dati sistēmas ekspluatācijas vajadzībām), 2011. gada 28. jūnijs, Rev. 3.0, dokumenta Nr. 17792/10 (jauns dok. Nr. 13/89692-218).</w:t>
      </w:r>
    </w:p>
    <w:p w14:paraId="0CB2BF5F" w14:textId="77777777" w:rsidR="0054095F" w:rsidRPr="002B2DCB" w:rsidRDefault="0054095F"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Tehniskie noteikumi TR 5.9.1: "Systemtjenester" (papildpakalpojumi), 2012. gada 5. jūlijs, Rev. 1.1, dokuments Nr. 91470-11 (jauns dok. Nr. 13/89692-225).</w:t>
      </w:r>
    </w:p>
    <w:p w14:paraId="4064449A" w14:textId="77777777" w:rsidR="0054095F" w:rsidRPr="002B2DCB" w:rsidRDefault="0054095F"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Noteikumi D1: "Norēķinu uzskaite", 2016. gada marts, versija 4.11, dokumenta Nr. 16/04092-1.</w:t>
      </w:r>
    </w:p>
    <w:p w14:paraId="61A89E69" w14:textId="77777777" w:rsidR="0054095F" w:rsidRPr="002B2DCB" w:rsidRDefault="0054095F"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Noteikumi D2: "Tehniskās prasības elektroenerģijas uzskaitei", 2007. gada maijs, Rev. 1, dokuments Nr. 171964-07 (jauns dok. Nr. 13/91893-11).</w:t>
      </w:r>
    </w:p>
    <w:p w14:paraId="53E44D58" w14:textId="77777777" w:rsidR="0054095F" w:rsidRPr="002B2DCB" w:rsidRDefault="0054095F"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Dānijas Elektroapgādes uzņēmumu pētniecības asociācijas (DEFU) ziņojums RA-557: "Vadlīnijas par vēja elektrostaciju ar jaudu virs 11 kW pieslēgšanu tīklam".</w:t>
      </w:r>
    </w:p>
    <w:p w14:paraId="78780FD8" w14:textId="77777777" w:rsidR="0054095F" w:rsidRPr="002B2DCB" w:rsidRDefault="0054095F"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Dānijas Elektroapgādes uzņēmumu pētniecības asociācijas ieteikums Nr. 16: Sprieguma kvalitāte zemsprieguma tīklos, 2. izdevums, 2001. gada jūnijs.</w:t>
      </w:r>
    </w:p>
    <w:p w14:paraId="3104BA5F" w14:textId="77777777" w:rsidR="0054095F" w:rsidRPr="002B2DCB" w:rsidRDefault="0054095F"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Dānijas Elektroapgādes uzņēmumu pētniecības asociācijas ieteikums Nr. 21: Sprieguma kvalitāte vidējā sprieguma tīklos, 1995. gada februāris.</w:t>
      </w:r>
    </w:p>
    <w:p w14:paraId="1D6E8D61" w14:textId="77777777" w:rsidR="0054095F" w:rsidRPr="002B2DCB" w:rsidRDefault="0054095F"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IEEE C37.111-24:2013 Mērīšanas releji un aizsardzības iekārtas. 24. daļa: Kopējais formāts pārejošo parādību datu apmaiņai (COMTRADE) energosistēmām.</w:t>
      </w:r>
    </w:p>
    <w:p w14:paraId="353284ED" w14:textId="77777777" w:rsidR="0054095F" w:rsidRPr="002B2DCB" w:rsidRDefault="0054095F"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Enerģijas kvalitātes parametru aprēķināšanas vadlīnijas - TR 3.2.5, dokuments Nr. 13/96336-14.</w:t>
      </w:r>
    </w:p>
    <w:p w14:paraId="6E2244E6" w14:textId="77777777" w:rsidR="0054095F" w:rsidRPr="002B2DCB" w:rsidRDefault="0054095F"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Vadlīnijas par signālu sarakstiem - TR 3.2.5, dokuments Nr. 13/96336-12.</w:t>
      </w:r>
    </w:p>
    <w:p w14:paraId="7D13F927" w14:textId="60A24474" w:rsidR="001A771A" w:rsidRPr="002B2DCB" w:rsidRDefault="0054095F"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r w:rsidRPr="002B2DCB">
        <w:rPr>
          <w:rFonts w:asciiTheme="majorBidi" w:hAnsiTheme="majorBidi" w:cstheme="majorBidi"/>
          <w:sz w:val="24"/>
          <w:szCs w:val="24"/>
          <w:lang w:val="lv-LV"/>
        </w:rPr>
        <w:t>Vadlīnijas par verifikācijas ziņojumu - TR 3.2.5, dokuments Nr. 13/96336-13.</w:t>
      </w:r>
    </w:p>
    <w:p w14:paraId="3E1EDFDC" w14:textId="07650A8A" w:rsidR="00FC228E" w:rsidRPr="002B2DCB" w:rsidRDefault="001520B9" w:rsidP="00F80DFB">
      <w:pPr>
        <w:pStyle w:val="ListParagraph"/>
        <w:widowControl w:val="0"/>
        <w:numPr>
          <w:ilvl w:val="0"/>
          <w:numId w:val="4"/>
        </w:numPr>
        <w:tabs>
          <w:tab w:val="left" w:pos="1058"/>
        </w:tabs>
        <w:autoSpaceDE w:val="0"/>
        <w:autoSpaceDN w:val="0"/>
        <w:spacing w:after="0" w:line="360" w:lineRule="auto"/>
        <w:ind w:left="1058" w:right="251"/>
        <w:contextualSpacing w:val="0"/>
        <w:jc w:val="both"/>
        <w:rPr>
          <w:rFonts w:asciiTheme="majorBidi" w:hAnsiTheme="majorBidi" w:cstheme="majorBidi"/>
          <w:sz w:val="24"/>
          <w:szCs w:val="24"/>
          <w:lang w:val="lv-LV"/>
        </w:rPr>
      </w:pPr>
      <w:hyperlink r:id="rId604" w:history="1">
        <w:r w:rsidR="00475B3E" w:rsidRPr="002B2DCB">
          <w:rPr>
            <w:rStyle w:val="Hyperlink"/>
            <w:rFonts w:asciiTheme="majorBidi" w:hAnsiTheme="majorBidi" w:cstheme="majorBidi"/>
            <w:sz w:val="24"/>
            <w:szCs w:val="24"/>
            <w:lang w:val="lv-LV"/>
          </w:rPr>
          <w:t>https://www.ast.lv/sites/default/files/editor/Review%20of%20RES%20perspective%20in%20Baltic%20countries%20till%202030_1.pdf</w:t>
        </w:r>
      </w:hyperlink>
    </w:p>
    <w:p w14:paraId="1D409F93" w14:textId="31841589" w:rsidR="00475B3E" w:rsidRPr="002B2DCB" w:rsidRDefault="00475B3E">
      <w:pPr>
        <w:rPr>
          <w:rFonts w:asciiTheme="majorBidi" w:hAnsiTheme="majorBidi" w:cstheme="majorBidi"/>
          <w:sz w:val="24"/>
          <w:szCs w:val="24"/>
          <w:lang w:val="lv-LV"/>
        </w:rPr>
      </w:pPr>
      <w:r w:rsidRPr="002B2DCB">
        <w:rPr>
          <w:rFonts w:asciiTheme="majorBidi" w:hAnsiTheme="majorBidi" w:cstheme="majorBidi"/>
          <w:sz w:val="24"/>
          <w:szCs w:val="24"/>
          <w:lang w:val="lv-LV"/>
        </w:rPr>
        <w:br w:type="page"/>
      </w:r>
    </w:p>
    <w:p w14:paraId="77F18296" w14:textId="77777777" w:rsidR="00475B3E" w:rsidRPr="002B2DCB" w:rsidRDefault="00475B3E" w:rsidP="00475B3E">
      <w:pPr>
        <w:pStyle w:val="BodyText"/>
        <w:spacing w:before="41" w:line="360" w:lineRule="auto"/>
        <w:ind w:right="646" w:firstLine="360"/>
        <w:jc w:val="center"/>
        <w:rPr>
          <w:rFonts w:asciiTheme="majorBidi" w:hAnsiTheme="majorBidi" w:cstheme="majorBidi"/>
          <w:b/>
          <w:bCs/>
          <w:sz w:val="24"/>
          <w:szCs w:val="24"/>
          <w:lang w:val="lv-LV"/>
        </w:rPr>
      </w:pPr>
      <w:r w:rsidRPr="002B2DCB">
        <w:rPr>
          <w:rFonts w:asciiTheme="majorBidi" w:hAnsiTheme="majorBidi" w:cstheme="majorBidi"/>
          <w:b/>
          <w:bCs/>
          <w:sz w:val="24"/>
          <w:szCs w:val="24"/>
          <w:lang w:val="lv-LV"/>
        </w:rPr>
        <w:lastRenderedPageBreak/>
        <w:t>Pielikums Nr. 1 attiecībā uz A2 kategorijas elektrostacijām, kas nav iekļauti atbalstāmā sarakstā</w:t>
      </w:r>
    </w:p>
    <w:p w14:paraId="072BA02B" w14:textId="77777777" w:rsidR="00475B3E" w:rsidRPr="002B2DCB" w:rsidRDefault="00475B3E" w:rsidP="00475B3E">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Aizpildiet dokumentācijas veidlapu ar datiem par vēja elektrostaciju tās nodošanas ekspluatācijā brīdī un nosūtiet to elektroenerģijas piegādes uzņēmumam.</w:t>
      </w: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15"/>
        <w:gridCol w:w="2376"/>
      </w:tblGrid>
      <w:tr w:rsidR="00475B3E" w:rsidRPr="002B2DCB" w14:paraId="4C816569" w14:textId="77777777" w:rsidTr="004830AA">
        <w:trPr>
          <w:trHeight w:val="1393"/>
        </w:trPr>
        <w:tc>
          <w:tcPr>
            <w:tcW w:w="5915" w:type="dxa"/>
            <w:tcBorders>
              <w:top w:val="single" w:sz="4" w:space="0" w:color="000000"/>
              <w:left w:val="single" w:sz="4" w:space="0" w:color="000000"/>
              <w:bottom w:val="single" w:sz="4" w:space="0" w:color="000000"/>
              <w:right w:val="single" w:sz="4" w:space="0" w:color="000000"/>
            </w:tcBorders>
            <w:hideMark/>
          </w:tcPr>
          <w:p w14:paraId="2FAC45D9" w14:textId="77777777" w:rsidR="00475B3E" w:rsidRPr="002B2DCB" w:rsidRDefault="00475B3E" w:rsidP="004830AA">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Iekārta</w:t>
            </w:r>
          </w:p>
        </w:tc>
        <w:tc>
          <w:tcPr>
            <w:tcW w:w="2376" w:type="dxa"/>
            <w:tcBorders>
              <w:top w:val="single" w:sz="4" w:space="0" w:color="000000"/>
              <w:left w:val="single" w:sz="4" w:space="0" w:color="000000"/>
              <w:bottom w:val="single" w:sz="4" w:space="0" w:color="000000"/>
              <w:right w:val="single" w:sz="4" w:space="0" w:color="000000"/>
            </w:tcBorders>
            <w:hideMark/>
          </w:tcPr>
          <w:p w14:paraId="7F006075" w14:textId="77777777" w:rsidR="00475B3E" w:rsidRPr="002B2DCB" w:rsidRDefault="00475B3E" w:rsidP="004830AA">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Iekārtas apraksts:</w:t>
            </w:r>
          </w:p>
        </w:tc>
      </w:tr>
      <w:tr w:rsidR="00475B3E" w:rsidRPr="002B2DCB" w14:paraId="14D9501B" w14:textId="77777777" w:rsidTr="004830AA">
        <w:trPr>
          <w:trHeight w:val="739"/>
        </w:trPr>
        <w:tc>
          <w:tcPr>
            <w:tcW w:w="5915" w:type="dxa"/>
            <w:tcBorders>
              <w:top w:val="single" w:sz="4" w:space="0" w:color="000000"/>
              <w:left w:val="single" w:sz="4" w:space="0" w:color="000000"/>
              <w:bottom w:val="single" w:sz="4" w:space="0" w:color="000000"/>
              <w:right w:val="single" w:sz="4" w:space="0" w:color="000000"/>
            </w:tcBorders>
            <w:hideMark/>
          </w:tcPr>
          <w:p w14:paraId="1B1C3F32" w14:textId="77777777" w:rsidR="00475B3E" w:rsidRPr="002B2DCB" w:rsidRDefault="00475B3E" w:rsidP="004830AA">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GSRN numurs</w:t>
            </w:r>
          </w:p>
        </w:tc>
        <w:tc>
          <w:tcPr>
            <w:tcW w:w="2376" w:type="dxa"/>
            <w:tcBorders>
              <w:top w:val="single" w:sz="4" w:space="0" w:color="000000"/>
              <w:left w:val="single" w:sz="4" w:space="0" w:color="000000"/>
              <w:bottom w:val="single" w:sz="4" w:space="0" w:color="000000"/>
              <w:right w:val="single" w:sz="4" w:space="0" w:color="000000"/>
            </w:tcBorders>
          </w:tcPr>
          <w:p w14:paraId="25B110AC"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0C678E1C" w14:textId="77777777" w:rsidTr="004830AA">
        <w:trPr>
          <w:trHeight w:val="739"/>
        </w:trPr>
        <w:tc>
          <w:tcPr>
            <w:tcW w:w="5915" w:type="dxa"/>
            <w:tcBorders>
              <w:top w:val="single" w:sz="4" w:space="0" w:color="000000"/>
              <w:left w:val="single" w:sz="4" w:space="0" w:color="000000"/>
              <w:bottom w:val="single" w:sz="4" w:space="0" w:color="000000"/>
              <w:right w:val="single" w:sz="4" w:space="0" w:color="000000"/>
            </w:tcBorders>
            <w:hideMark/>
          </w:tcPr>
          <w:p w14:paraId="6FE2E96F" w14:textId="77777777" w:rsidR="00475B3E" w:rsidRPr="002B2DCB" w:rsidRDefault="00475B3E" w:rsidP="004830AA">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Iekārtas īpašnieka nosaukums un adrese</w:t>
            </w:r>
          </w:p>
        </w:tc>
        <w:tc>
          <w:tcPr>
            <w:tcW w:w="2376" w:type="dxa"/>
            <w:tcBorders>
              <w:top w:val="single" w:sz="4" w:space="0" w:color="000000"/>
              <w:left w:val="single" w:sz="4" w:space="0" w:color="000000"/>
              <w:bottom w:val="single" w:sz="4" w:space="0" w:color="000000"/>
              <w:right w:val="single" w:sz="4" w:space="0" w:color="000000"/>
            </w:tcBorders>
          </w:tcPr>
          <w:p w14:paraId="6F22280E"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1429682E" w14:textId="77777777" w:rsidTr="004830AA">
        <w:trPr>
          <w:trHeight w:val="530"/>
        </w:trPr>
        <w:tc>
          <w:tcPr>
            <w:tcW w:w="5915" w:type="dxa"/>
            <w:tcBorders>
              <w:top w:val="single" w:sz="4" w:space="0" w:color="000000"/>
              <w:left w:val="single" w:sz="4" w:space="0" w:color="000000"/>
              <w:bottom w:val="single" w:sz="4" w:space="0" w:color="000000"/>
              <w:right w:val="single" w:sz="4" w:space="0" w:color="000000"/>
            </w:tcBorders>
            <w:hideMark/>
          </w:tcPr>
          <w:p w14:paraId="7BC386BC" w14:textId="77777777" w:rsidR="00475B3E" w:rsidRPr="002B2DCB" w:rsidRDefault="00475B3E" w:rsidP="004830AA">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Iekārtas īpašnieka tel. nr.</w:t>
            </w:r>
          </w:p>
        </w:tc>
        <w:tc>
          <w:tcPr>
            <w:tcW w:w="2376" w:type="dxa"/>
            <w:tcBorders>
              <w:top w:val="single" w:sz="4" w:space="0" w:color="000000"/>
              <w:left w:val="single" w:sz="4" w:space="0" w:color="000000"/>
              <w:bottom w:val="single" w:sz="4" w:space="0" w:color="000000"/>
              <w:right w:val="single" w:sz="4" w:space="0" w:color="000000"/>
            </w:tcBorders>
          </w:tcPr>
          <w:p w14:paraId="1714CDD7"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12AEA43F" w14:textId="77777777" w:rsidTr="004830AA">
        <w:trPr>
          <w:trHeight w:val="528"/>
        </w:trPr>
        <w:tc>
          <w:tcPr>
            <w:tcW w:w="5915" w:type="dxa"/>
            <w:tcBorders>
              <w:top w:val="single" w:sz="4" w:space="0" w:color="000000"/>
              <w:left w:val="single" w:sz="4" w:space="0" w:color="000000"/>
              <w:bottom w:val="single" w:sz="4" w:space="0" w:color="000000"/>
              <w:right w:val="single" w:sz="4" w:space="0" w:color="000000"/>
            </w:tcBorders>
            <w:hideMark/>
          </w:tcPr>
          <w:p w14:paraId="138E7399" w14:textId="77777777" w:rsidR="00475B3E" w:rsidRPr="002B2DCB" w:rsidRDefault="00475B3E" w:rsidP="004830AA">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Iekārtas īpašnieka e-pasts</w:t>
            </w:r>
          </w:p>
        </w:tc>
        <w:tc>
          <w:tcPr>
            <w:tcW w:w="2376" w:type="dxa"/>
            <w:tcBorders>
              <w:top w:val="single" w:sz="4" w:space="0" w:color="000000"/>
              <w:left w:val="single" w:sz="4" w:space="0" w:color="000000"/>
              <w:bottom w:val="single" w:sz="4" w:space="0" w:color="000000"/>
              <w:right w:val="single" w:sz="4" w:space="0" w:color="000000"/>
            </w:tcBorders>
          </w:tcPr>
          <w:p w14:paraId="5AF5619D"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56E3F236" w14:textId="77777777" w:rsidTr="004830AA">
        <w:trPr>
          <w:trHeight w:val="530"/>
        </w:trPr>
        <w:tc>
          <w:tcPr>
            <w:tcW w:w="5915" w:type="dxa"/>
            <w:tcBorders>
              <w:top w:val="single" w:sz="4" w:space="0" w:color="000000"/>
              <w:left w:val="single" w:sz="4" w:space="0" w:color="000000"/>
              <w:bottom w:val="single" w:sz="4" w:space="0" w:color="000000"/>
              <w:right w:val="single" w:sz="4" w:space="0" w:color="000000"/>
            </w:tcBorders>
            <w:hideMark/>
          </w:tcPr>
          <w:p w14:paraId="50DFC10E" w14:textId="77777777" w:rsidR="00475B3E" w:rsidRPr="002B2DCB" w:rsidRDefault="00475B3E" w:rsidP="004830AA">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Tips/modelis</w:t>
            </w:r>
          </w:p>
        </w:tc>
        <w:tc>
          <w:tcPr>
            <w:tcW w:w="2376" w:type="dxa"/>
            <w:tcBorders>
              <w:top w:val="single" w:sz="4" w:space="0" w:color="000000"/>
              <w:left w:val="single" w:sz="4" w:space="0" w:color="000000"/>
              <w:bottom w:val="single" w:sz="4" w:space="0" w:color="000000"/>
              <w:right w:val="single" w:sz="4" w:space="0" w:color="000000"/>
            </w:tcBorders>
          </w:tcPr>
          <w:p w14:paraId="32FE0A75"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426A4040" w14:textId="77777777" w:rsidTr="004830AA">
        <w:trPr>
          <w:trHeight w:val="530"/>
        </w:trPr>
        <w:tc>
          <w:tcPr>
            <w:tcW w:w="5915" w:type="dxa"/>
            <w:tcBorders>
              <w:top w:val="single" w:sz="4" w:space="0" w:color="000000"/>
              <w:left w:val="single" w:sz="4" w:space="0" w:color="000000"/>
              <w:bottom w:val="single" w:sz="4" w:space="0" w:color="000000"/>
              <w:right w:val="single" w:sz="4" w:space="0" w:color="000000"/>
            </w:tcBorders>
            <w:hideMark/>
          </w:tcPr>
          <w:p w14:paraId="01CFD4F1" w14:textId="77777777" w:rsidR="00475B3E" w:rsidRPr="002B2DCB" w:rsidRDefault="00475B3E" w:rsidP="004830AA">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Spriegums (nominālais)</w:t>
            </w:r>
          </w:p>
        </w:tc>
        <w:tc>
          <w:tcPr>
            <w:tcW w:w="2376" w:type="dxa"/>
            <w:tcBorders>
              <w:top w:val="single" w:sz="4" w:space="0" w:color="000000"/>
              <w:left w:val="single" w:sz="4" w:space="0" w:color="000000"/>
              <w:bottom w:val="single" w:sz="4" w:space="0" w:color="000000"/>
              <w:right w:val="single" w:sz="4" w:space="0" w:color="000000"/>
            </w:tcBorders>
          </w:tcPr>
          <w:p w14:paraId="1D28D46E"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322A4BE6" w14:textId="77777777" w:rsidTr="004830AA">
        <w:trPr>
          <w:trHeight w:val="685"/>
        </w:trPr>
        <w:tc>
          <w:tcPr>
            <w:tcW w:w="5915" w:type="dxa"/>
            <w:tcBorders>
              <w:top w:val="single" w:sz="4" w:space="0" w:color="000000"/>
              <w:left w:val="single" w:sz="4" w:space="0" w:color="000000"/>
              <w:bottom w:val="single" w:sz="4" w:space="0" w:color="000000"/>
              <w:right w:val="single" w:sz="4" w:space="0" w:color="000000"/>
            </w:tcBorders>
            <w:hideMark/>
          </w:tcPr>
          <w:p w14:paraId="012FC240" w14:textId="77777777" w:rsidR="00475B3E" w:rsidRPr="002B2DCB" w:rsidRDefault="00475B3E" w:rsidP="004830AA">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Nominālā jauda (datu lapa)</w:t>
            </w:r>
          </w:p>
        </w:tc>
        <w:tc>
          <w:tcPr>
            <w:tcW w:w="2376" w:type="dxa"/>
            <w:tcBorders>
              <w:top w:val="single" w:sz="4" w:space="0" w:color="000000"/>
              <w:left w:val="single" w:sz="4" w:space="0" w:color="000000"/>
              <w:bottom w:val="single" w:sz="4" w:space="0" w:color="000000"/>
              <w:right w:val="single" w:sz="4" w:space="0" w:color="000000"/>
            </w:tcBorders>
          </w:tcPr>
          <w:p w14:paraId="203BD36A"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07C8907D" w14:textId="77777777" w:rsidTr="004830AA">
        <w:trPr>
          <w:trHeight w:val="685"/>
        </w:trPr>
        <w:tc>
          <w:tcPr>
            <w:tcW w:w="5915" w:type="dxa"/>
            <w:tcBorders>
              <w:top w:val="single" w:sz="4" w:space="0" w:color="000000"/>
              <w:left w:val="single" w:sz="4" w:space="0" w:color="000000"/>
              <w:bottom w:val="single" w:sz="4" w:space="0" w:color="000000"/>
              <w:right w:val="single" w:sz="4" w:space="0" w:color="000000"/>
            </w:tcBorders>
          </w:tcPr>
          <w:p w14:paraId="1BAE72FD" w14:textId="77777777" w:rsidR="00475B3E" w:rsidRPr="002B2DCB" w:rsidRDefault="00475B3E" w:rsidP="004830AA">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Vai visas vēja elektrostacijas sprieguma izmaiņas ir zemākas par robežvērtību?</w:t>
            </w:r>
          </w:p>
          <w:p w14:paraId="0E7E0721" w14:textId="77777777" w:rsidR="00475B3E" w:rsidRPr="002B2DCB" w:rsidRDefault="00475B3E" w:rsidP="004830AA">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sz w:val="24"/>
                <w:szCs w:val="24"/>
                <w:lang w:val="lv-LV"/>
              </w:rPr>
              <w:t>Kur atrast dokumentus, kas apliecina, ka šī prasība ir izpildīta?</w:t>
            </w:r>
          </w:p>
        </w:tc>
        <w:tc>
          <w:tcPr>
            <w:tcW w:w="2376" w:type="dxa"/>
            <w:tcBorders>
              <w:top w:val="single" w:sz="4" w:space="0" w:color="000000"/>
              <w:left w:val="single" w:sz="4" w:space="0" w:color="000000"/>
              <w:bottom w:val="single" w:sz="4" w:space="0" w:color="000000"/>
              <w:right w:val="single" w:sz="4" w:space="0" w:color="000000"/>
            </w:tcBorders>
          </w:tcPr>
          <w:p w14:paraId="13E42318"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p>
          <w:p w14:paraId="3222FDFD"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59680" behindDoc="1" locked="0" layoutInCell="1" allowOverlap="1" wp14:anchorId="21F01167" wp14:editId="11D8573D">
                      <wp:simplePos x="0" y="0"/>
                      <wp:positionH relativeFrom="column">
                        <wp:posOffset>445135</wp:posOffset>
                      </wp:positionH>
                      <wp:positionV relativeFrom="paragraph">
                        <wp:posOffset>1905</wp:posOffset>
                      </wp:positionV>
                      <wp:extent cx="119380" cy="119380"/>
                      <wp:effectExtent l="0" t="0" r="13970" b="13970"/>
                      <wp:wrapNone/>
                      <wp:docPr id="1584619028" name="Group 2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902275208" name="Graphic 158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2893A19" id="Group 212" o:spid="_x0000_s1026" style="position:absolute;margin-left:35.05pt;margin-top:.15pt;width:9.4pt;height:9.4pt;z-index:-25095680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CKxU4ikwIAABsGAAAOAAAAAAAAAAAAAAAAAC4CAABkcnMvZTJvRG9jLnhtbFBL&#10;AQItABQABgAIAAAAIQDtC0mg3AAAAAUBAAAPAAAAAAAAAAAAAAAAAO0EAABkcnMvZG93bnJldi54&#10;bWxQSwUGAAAAAAQABADzAAAA9gUAAAAA&#10;">
                      <v:shape id="Graphic 158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60704" behindDoc="1" locked="0" layoutInCell="1" allowOverlap="1" wp14:anchorId="33978931" wp14:editId="5776E1F5">
                      <wp:simplePos x="0" y="0"/>
                      <wp:positionH relativeFrom="column">
                        <wp:posOffset>445135</wp:posOffset>
                      </wp:positionH>
                      <wp:positionV relativeFrom="paragraph">
                        <wp:posOffset>179070</wp:posOffset>
                      </wp:positionV>
                      <wp:extent cx="119380" cy="119380"/>
                      <wp:effectExtent l="0" t="0" r="13970" b="13970"/>
                      <wp:wrapNone/>
                      <wp:docPr id="809752939" name="Group 21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944316282" name="Graphic 159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0F814C25" id="Group 211" o:spid="_x0000_s1026" style="position:absolute;margin-left:35.05pt;margin-top:14.1pt;width:9.4pt;height:9.4pt;z-index:-25095577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">
                      <v:shape id="Graphic 159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03769FD4"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78DE39BA"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0059957D" w14:textId="77777777" w:rsidR="00475B3E" w:rsidRPr="002B2DCB" w:rsidRDefault="00475B3E" w:rsidP="004830AA">
            <w:pPr>
              <w:pStyle w:val="TableParagraph"/>
              <w:spacing w:line="360" w:lineRule="auto"/>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7EF1B240" w14:textId="77777777" w:rsidTr="004830AA">
        <w:trPr>
          <w:trHeight w:val="685"/>
        </w:trPr>
        <w:tc>
          <w:tcPr>
            <w:tcW w:w="5915" w:type="dxa"/>
            <w:tcBorders>
              <w:top w:val="single" w:sz="4" w:space="0" w:color="000000"/>
              <w:left w:val="single" w:sz="4" w:space="0" w:color="000000"/>
              <w:bottom w:val="single" w:sz="4" w:space="0" w:color="000000"/>
              <w:right w:val="single" w:sz="4" w:space="0" w:color="000000"/>
            </w:tcBorders>
          </w:tcPr>
          <w:p w14:paraId="345BC81B" w14:textId="77777777" w:rsidR="00475B3E" w:rsidRPr="002B2DCB" w:rsidRDefault="00475B3E" w:rsidP="004830AA">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Vai līdzstrāvas saturs normālā darba režīmā pārsniedz 0,5 % no nominālās strāvas?</w:t>
            </w:r>
          </w:p>
          <w:p w14:paraId="40187A9B" w14:textId="77777777" w:rsidR="00475B3E" w:rsidRPr="002B2DCB" w:rsidRDefault="00475B3E" w:rsidP="004830AA">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Kur atrast dokumentus, kas apliecina, ka šī prasība ir izpildīta?</w:t>
            </w:r>
          </w:p>
        </w:tc>
        <w:tc>
          <w:tcPr>
            <w:tcW w:w="2376" w:type="dxa"/>
            <w:tcBorders>
              <w:top w:val="single" w:sz="4" w:space="0" w:color="000000"/>
              <w:left w:val="single" w:sz="4" w:space="0" w:color="000000"/>
              <w:bottom w:val="single" w:sz="4" w:space="0" w:color="000000"/>
              <w:right w:val="single" w:sz="4" w:space="0" w:color="000000"/>
            </w:tcBorders>
          </w:tcPr>
          <w:p w14:paraId="06246FDB"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p>
          <w:p w14:paraId="3EE3D0C4"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61728" behindDoc="1" locked="0" layoutInCell="1" allowOverlap="1" wp14:anchorId="06C766F3" wp14:editId="2AC51DD1">
                      <wp:simplePos x="0" y="0"/>
                      <wp:positionH relativeFrom="column">
                        <wp:posOffset>445135</wp:posOffset>
                      </wp:positionH>
                      <wp:positionV relativeFrom="paragraph">
                        <wp:posOffset>1905</wp:posOffset>
                      </wp:positionV>
                      <wp:extent cx="119380" cy="119380"/>
                      <wp:effectExtent l="0" t="0" r="13970" b="13970"/>
                      <wp:wrapNone/>
                      <wp:docPr id="1502141125" name="Group 2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332171580" name="Graphic 158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6336990" id="Group 212" o:spid="_x0000_s1026" style="position:absolute;margin-left:35.05pt;margin-top:.15pt;width:9.4pt;height:9.4pt;z-index:-25095475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">
                      <v:shape id="Graphic 158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62752" behindDoc="1" locked="0" layoutInCell="1" allowOverlap="1" wp14:anchorId="6715B4D6" wp14:editId="46C774BF">
                      <wp:simplePos x="0" y="0"/>
                      <wp:positionH relativeFrom="column">
                        <wp:posOffset>445135</wp:posOffset>
                      </wp:positionH>
                      <wp:positionV relativeFrom="paragraph">
                        <wp:posOffset>179070</wp:posOffset>
                      </wp:positionV>
                      <wp:extent cx="119380" cy="119380"/>
                      <wp:effectExtent l="0" t="0" r="13970" b="13970"/>
                      <wp:wrapNone/>
                      <wp:docPr id="157633902" name="Group 21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745655385" name="Graphic 159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DF48EEC" id="Group 211" o:spid="_x0000_s1026" style="position:absolute;margin-left:35.05pt;margin-top:14.1pt;width:9.4pt;height:9.4pt;z-index:-25095372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">
                      <v:shape id="Graphic 159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44CCCF7C"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0040B18D"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4CE8181B"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lastRenderedPageBreak/>
              <w:t>Nē</w:t>
            </w:r>
          </w:p>
        </w:tc>
      </w:tr>
      <w:tr w:rsidR="00475B3E" w:rsidRPr="002B2DCB" w14:paraId="7C5A459D" w14:textId="77777777" w:rsidTr="004830AA">
        <w:trPr>
          <w:trHeight w:val="685"/>
        </w:trPr>
        <w:tc>
          <w:tcPr>
            <w:tcW w:w="5915" w:type="dxa"/>
            <w:tcBorders>
              <w:top w:val="single" w:sz="4" w:space="0" w:color="000000"/>
              <w:left w:val="single" w:sz="4" w:space="0" w:color="000000"/>
              <w:bottom w:val="single" w:sz="4" w:space="0" w:color="000000"/>
              <w:right w:val="single" w:sz="4" w:space="0" w:color="000000"/>
            </w:tcBorders>
          </w:tcPr>
          <w:p w14:paraId="195045CD" w14:textId="77777777" w:rsidR="00475B3E" w:rsidRPr="002B2DCB" w:rsidRDefault="00475B3E" w:rsidP="004830AA">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lastRenderedPageBreak/>
              <w:t>Vai asimetrija normālas darbības laikā un bojājumu laikā pārsniedz 16 A?</w:t>
            </w:r>
          </w:p>
          <w:p w14:paraId="37928963" w14:textId="77777777" w:rsidR="00475B3E" w:rsidRPr="002B2DCB" w:rsidRDefault="00475B3E" w:rsidP="004830AA">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Kur atrast dokumentus, kas apliecina, ka šī prasība ir izpildīta?</w:t>
            </w:r>
          </w:p>
        </w:tc>
        <w:tc>
          <w:tcPr>
            <w:tcW w:w="2376" w:type="dxa"/>
            <w:tcBorders>
              <w:top w:val="single" w:sz="4" w:space="0" w:color="000000"/>
              <w:left w:val="single" w:sz="4" w:space="0" w:color="000000"/>
              <w:bottom w:val="single" w:sz="4" w:space="0" w:color="000000"/>
              <w:right w:val="single" w:sz="4" w:space="0" w:color="000000"/>
            </w:tcBorders>
          </w:tcPr>
          <w:p w14:paraId="0BAD727C"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p>
          <w:p w14:paraId="180DB885"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63776" behindDoc="1" locked="0" layoutInCell="1" allowOverlap="1" wp14:anchorId="6CD698A7" wp14:editId="7FAB33A1">
                      <wp:simplePos x="0" y="0"/>
                      <wp:positionH relativeFrom="column">
                        <wp:posOffset>445135</wp:posOffset>
                      </wp:positionH>
                      <wp:positionV relativeFrom="paragraph">
                        <wp:posOffset>1905</wp:posOffset>
                      </wp:positionV>
                      <wp:extent cx="119380" cy="119380"/>
                      <wp:effectExtent l="0" t="0" r="13970" b="13970"/>
                      <wp:wrapNone/>
                      <wp:docPr id="1011009009" name="Group 2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991502175" name="Graphic 158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0B2E898" id="Group 212" o:spid="_x0000_s1026" style="position:absolute;margin-left:35.05pt;margin-top:.15pt;width:9.4pt;height:9.4pt;z-index:-25095270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AQXHOkkwIAABsGAAAOAAAAAAAAAAAAAAAAAC4CAABkcnMvZTJvRG9jLnhtbFBL&#10;AQItABQABgAIAAAAIQDtC0mg3AAAAAUBAAAPAAAAAAAAAAAAAAAAAO0EAABkcnMvZG93bnJldi54&#10;bWxQSwUGAAAAAAQABADzAAAA9gUAAAAA&#10;">
                      <v:shape id="Graphic 158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64800" behindDoc="1" locked="0" layoutInCell="1" allowOverlap="1" wp14:anchorId="65E89628" wp14:editId="26D56150">
                      <wp:simplePos x="0" y="0"/>
                      <wp:positionH relativeFrom="column">
                        <wp:posOffset>445135</wp:posOffset>
                      </wp:positionH>
                      <wp:positionV relativeFrom="paragraph">
                        <wp:posOffset>179070</wp:posOffset>
                      </wp:positionV>
                      <wp:extent cx="119380" cy="119380"/>
                      <wp:effectExtent l="0" t="0" r="13970" b="13970"/>
                      <wp:wrapNone/>
                      <wp:docPr id="1385551053" name="Group 21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561849353" name="Graphic 159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CFCD6EE" id="Group 211" o:spid="_x0000_s1026" style="position:absolute;margin-left:35.05pt;margin-top:14.1pt;width:9.4pt;height:9.4pt;z-index:-25095168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">
                      <v:shape id="Graphic 159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616C8601"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1B5DBD57"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76357870"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51F3C27B" w14:textId="77777777" w:rsidTr="004830AA">
        <w:trPr>
          <w:trHeight w:val="685"/>
        </w:trPr>
        <w:tc>
          <w:tcPr>
            <w:tcW w:w="5915" w:type="dxa"/>
            <w:tcBorders>
              <w:top w:val="single" w:sz="4" w:space="0" w:color="000000"/>
              <w:left w:val="single" w:sz="4" w:space="0" w:color="000000"/>
              <w:bottom w:val="single" w:sz="4" w:space="0" w:color="000000"/>
              <w:right w:val="single" w:sz="4" w:space="0" w:color="000000"/>
            </w:tcBorders>
          </w:tcPr>
          <w:p w14:paraId="2E2D8BA7" w14:textId="77777777" w:rsidR="00475B3E" w:rsidRPr="002B2DCB" w:rsidRDefault="00475B3E" w:rsidP="004830AA">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Ja vēja elektrostacija sastāv no vienfāzes elektroenerģijas ražošanas iekārtām, vai esat veikuši pasākumus, lai nodrošinātu, ka netiek pārsniegts iepriekš minētais ierobežojums?</w:t>
            </w:r>
          </w:p>
          <w:p w14:paraId="245343A3" w14:textId="77777777" w:rsidR="00475B3E" w:rsidRPr="002B2DCB" w:rsidRDefault="00475B3E" w:rsidP="004830AA">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sz w:val="24"/>
                <w:szCs w:val="24"/>
                <w:lang w:val="lv-LV"/>
              </w:rPr>
              <w:t>Kur atrast dokumentus, kas apliecina, ka šī prasība ir izpildīta?</w:t>
            </w:r>
          </w:p>
        </w:tc>
        <w:tc>
          <w:tcPr>
            <w:tcW w:w="2376" w:type="dxa"/>
            <w:tcBorders>
              <w:top w:val="single" w:sz="4" w:space="0" w:color="000000"/>
              <w:left w:val="single" w:sz="4" w:space="0" w:color="000000"/>
              <w:bottom w:val="single" w:sz="4" w:space="0" w:color="000000"/>
              <w:right w:val="single" w:sz="4" w:space="0" w:color="000000"/>
            </w:tcBorders>
          </w:tcPr>
          <w:p w14:paraId="29568002"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p>
          <w:p w14:paraId="7679A49D"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65824" behindDoc="1" locked="0" layoutInCell="1" allowOverlap="1" wp14:anchorId="6302F94D" wp14:editId="0422E481">
                      <wp:simplePos x="0" y="0"/>
                      <wp:positionH relativeFrom="column">
                        <wp:posOffset>445135</wp:posOffset>
                      </wp:positionH>
                      <wp:positionV relativeFrom="paragraph">
                        <wp:posOffset>1905</wp:posOffset>
                      </wp:positionV>
                      <wp:extent cx="119380" cy="119380"/>
                      <wp:effectExtent l="0" t="0" r="13970" b="13970"/>
                      <wp:wrapNone/>
                      <wp:docPr id="659595175" name="Group 2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393371113" name="Graphic 158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F762B58" id="Group 212" o:spid="_x0000_s1026" style="position:absolute;margin-left:35.05pt;margin-top:.15pt;width:9.4pt;height:9.4pt;z-index:-25095065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Aja+tqkwIAABwGAAAOAAAAAAAAAAAAAAAAAC4CAABkcnMvZTJvRG9jLnhtbFBL&#10;AQItABQABgAIAAAAIQDtC0mg3AAAAAUBAAAPAAAAAAAAAAAAAAAAAO0EAABkcnMvZG93bnJldi54&#10;bWxQSwUGAAAAAAQABADzAAAA9gUAAAAA&#10;">
                      <v:shape id="Graphic 158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66848" behindDoc="1" locked="0" layoutInCell="1" allowOverlap="1" wp14:anchorId="49A4E10F" wp14:editId="555ADF21">
                      <wp:simplePos x="0" y="0"/>
                      <wp:positionH relativeFrom="column">
                        <wp:posOffset>445135</wp:posOffset>
                      </wp:positionH>
                      <wp:positionV relativeFrom="paragraph">
                        <wp:posOffset>179070</wp:posOffset>
                      </wp:positionV>
                      <wp:extent cx="119380" cy="119380"/>
                      <wp:effectExtent l="0" t="0" r="13970" b="13970"/>
                      <wp:wrapNone/>
                      <wp:docPr id="1368758572" name="Group 21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239632865" name="Graphic 159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D0EBB6A" id="Group 211" o:spid="_x0000_s1026" style="position:absolute;margin-left:35.05pt;margin-top:14.1pt;width:9.4pt;height:9.4pt;z-index:-25094963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">
                      <v:shape id="Graphic 159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33AD1DB6"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1359A091"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70719F28"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077399F9" w14:textId="77777777" w:rsidTr="004830AA">
        <w:trPr>
          <w:trHeight w:val="685"/>
        </w:trPr>
        <w:tc>
          <w:tcPr>
            <w:tcW w:w="5915" w:type="dxa"/>
            <w:tcBorders>
              <w:top w:val="single" w:sz="4" w:space="0" w:color="000000"/>
              <w:left w:val="single" w:sz="4" w:space="0" w:color="000000"/>
              <w:bottom w:val="single" w:sz="4" w:space="0" w:color="000000"/>
              <w:right w:val="single" w:sz="4" w:space="0" w:color="000000"/>
            </w:tcBorders>
          </w:tcPr>
          <w:p w14:paraId="0F78D9C1" w14:textId="77777777" w:rsidR="00475B3E" w:rsidRPr="002B2DCB" w:rsidRDefault="00475B3E" w:rsidP="004830AA">
            <w:pPr>
              <w:pStyle w:val="TableParagraph"/>
              <w:spacing w:before="1" w:line="360" w:lineRule="auto"/>
              <w:ind w:left="107" w:right="166"/>
              <w:rPr>
                <w:rFonts w:asciiTheme="majorBidi" w:hAnsiTheme="majorBidi" w:cstheme="majorBidi"/>
                <w:sz w:val="24"/>
                <w:szCs w:val="24"/>
                <w:lang w:val="lv-LV"/>
              </w:rPr>
            </w:pPr>
            <w:r w:rsidRPr="002B2DCB">
              <w:rPr>
                <w:rFonts w:asciiTheme="majorBidi" w:hAnsiTheme="majorBidi" w:cstheme="majorBidi"/>
                <w:w w:val="120"/>
                <w:sz w:val="24"/>
                <w:szCs w:val="24"/>
                <w:lang w:val="lv-LV"/>
              </w:rPr>
              <w:t>Vai visas vēja elektrostacijas mirgošanas ietekme ir mazāka par robežvērtību?</w:t>
            </w:r>
          </w:p>
          <w:p w14:paraId="2A467843" w14:textId="77777777" w:rsidR="00475B3E" w:rsidRPr="002B2DCB" w:rsidRDefault="00475B3E" w:rsidP="004830AA">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Kur atrast dokumentus, kas apliecina, ka šī prasība ir </w:t>
            </w:r>
            <w:r w:rsidRPr="002B2DCB">
              <w:rPr>
                <w:rFonts w:asciiTheme="majorBidi" w:hAnsiTheme="majorBidi" w:cstheme="majorBidi"/>
                <w:spacing w:val="-4"/>
                <w:w w:val="120"/>
                <w:sz w:val="24"/>
                <w:szCs w:val="24"/>
                <w:lang w:val="lv-LV"/>
              </w:rPr>
              <w:t>izpildīta</w:t>
            </w:r>
            <w:r w:rsidRPr="002B2DCB">
              <w:rPr>
                <w:rFonts w:asciiTheme="majorBidi" w:hAnsiTheme="majorBidi" w:cstheme="majorBidi"/>
                <w:w w:val="120"/>
                <w:sz w:val="24"/>
                <w:szCs w:val="24"/>
                <w:lang w:val="lv-LV"/>
              </w:rPr>
              <w:t>?</w:t>
            </w:r>
          </w:p>
        </w:tc>
        <w:tc>
          <w:tcPr>
            <w:tcW w:w="2376" w:type="dxa"/>
            <w:tcBorders>
              <w:top w:val="single" w:sz="4" w:space="0" w:color="000000"/>
              <w:left w:val="single" w:sz="4" w:space="0" w:color="000000"/>
              <w:bottom w:val="single" w:sz="4" w:space="0" w:color="000000"/>
              <w:right w:val="single" w:sz="4" w:space="0" w:color="000000"/>
            </w:tcBorders>
          </w:tcPr>
          <w:p w14:paraId="6C807030"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p>
          <w:p w14:paraId="165CD714"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67872" behindDoc="1" locked="0" layoutInCell="1" allowOverlap="1" wp14:anchorId="1A2ED74C" wp14:editId="12063E14">
                      <wp:simplePos x="0" y="0"/>
                      <wp:positionH relativeFrom="column">
                        <wp:posOffset>445135</wp:posOffset>
                      </wp:positionH>
                      <wp:positionV relativeFrom="paragraph">
                        <wp:posOffset>1905</wp:posOffset>
                      </wp:positionV>
                      <wp:extent cx="119380" cy="119380"/>
                      <wp:effectExtent l="0" t="0" r="13970" b="13970"/>
                      <wp:wrapNone/>
                      <wp:docPr id="536393066" name="Group 2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585258317" name="Graphic 158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FCA09DF" id="Group 212" o:spid="_x0000_s1026" style="position:absolute;margin-left:35.05pt;margin-top:.15pt;width:9.4pt;height:9.4pt;z-index:-25094860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BasYPBkwIAABsGAAAOAAAAAAAAAAAAAAAAAC4CAABkcnMvZTJvRG9jLnhtbFBL&#10;AQItABQABgAIAAAAIQDtC0mg3AAAAAUBAAAPAAAAAAAAAAAAAAAAAO0EAABkcnMvZG93bnJldi54&#10;bWxQSwUGAAAAAAQABADzAAAA9gUAAAAA&#10;">
                      <v:shape id="Graphic 158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68896" behindDoc="1" locked="0" layoutInCell="1" allowOverlap="1" wp14:anchorId="148832FA" wp14:editId="48184CA7">
                      <wp:simplePos x="0" y="0"/>
                      <wp:positionH relativeFrom="column">
                        <wp:posOffset>445135</wp:posOffset>
                      </wp:positionH>
                      <wp:positionV relativeFrom="paragraph">
                        <wp:posOffset>179070</wp:posOffset>
                      </wp:positionV>
                      <wp:extent cx="119380" cy="119380"/>
                      <wp:effectExtent l="0" t="0" r="13970" b="13970"/>
                      <wp:wrapNone/>
                      <wp:docPr id="841577164" name="Group 21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828313476" name="Graphic 159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B91EE39" id="Group 211" o:spid="_x0000_s1026" style="position:absolute;margin-left:35.05pt;margin-top:14.1pt;width:9.4pt;height:9.4pt;z-index:-25094758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">
                      <v:shape id="Graphic 159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02B3D4A4"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47F137CC"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0BF66B00"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5EDBD646" w14:textId="77777777" w:rsidTr="004830AA">
        <w:trPr>
          <w:trHeight w:val="685"/>
        </w:trPr>
        <w:tc>
          <w:tcPr>
            <w:tcW w:w="5915" w:type="dxa"/>
            <w:tcBorders>
              <w:top w:val="single" w:sz="4" w:space="0" w:color="000000"/>
              <w:left w:val="single" w:sz="4" w:space="0" w:color="000000"/>
              <w:bottom w:val="single" w:sz="4" w:space="0" w:color="000000"/>
              <w:right w:val="single" w:sz="4" w:space="0" w:color="000000"/>
            </w:tcBorders>
          </w:tcPr>
          <w:p w14:paraId="78E6970E" w14:textId="77777777" w:rsidR="00475B3E" w:rsidRPr="002B2DCB" w:rsidRDefault="00475B3E" w:rsidP="004830AA">
            <w:pPr>
              <w:pStyle w:val="TableParagraph"/>
              <w:spacing w:before="1" w:line="360" w:lineRule="auto"/>
              <w:ind w:left="107" w:right="166"/>
              <w:rPr>
                <w:rFonts w:asciiTheme="majorBidi" w:hAnsiTheme="majorBidi" w:cstheme="majorBidi"/>
                <w:sz w:val="24"/>
                <w:szCs w:val="24"/>
                <w:lang w:val="lv-LV"/>
              </w:rPr>
            </w:pPr>
            <w:r w:rsidRPr="002B2DCB">
              <w:rPr>
                <w:rFonts w:asciiTheme="majorBidi" w:hAnsiTheme="majorBidi" w:cstheme="majorBidi"/>
                <w:w w:val="120"/>
                <w:sz w:val="24"/>
                <w:szCs w:val="24"/>
                <w:lang w:val="lv-LV"/>
              </w:rPr>
              <w:t>Vai visi harmoniskie kropļojumi visai vēja elektrostacijai ir zem robežvērtībām?</w:t>
            </w:r>
          </w:p>
          <w:p w14:paraId="413DFDBB" w14:textId="77777777" w:rsidR="00475B3E" w:rsidRPr="002B2DCB" w:rsidRDefault="00475B3E" w:rsidP="004830AA">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Kur atrast dokumentus, kas apliecina, ka šī prasība ir </w:t>
            </w:r>
            <w:r w:rsidRPr="002B2DCB">
              <w:rPr>
                <w:rFonts w:asciiTheme="majorBidi" w:hAnsiTheme="majorBidi" w:cstheme="majorBidi"/>
                <w:spacing w:val="-4"/>
                <w:w w:val="120"/>
                <w:sz w:val="24"/>
                <w:szCs w:val="24"/>
                <w:lang w:val="lv-LV"/>
              </w:rPr>
              <w:t>izpildīta</w:t>
            </w:r>
            <w:r w:rsidRPr="002B2DCB">
              <w:rPr>
                <w:rFonts w:asciiTheme="majorBidi" w:hAnsiTheme="majorBidi" w:cstheme="majorBidi"/>
                <w:w w:val="120"/>
                <w:sz w:val="24"/>
                <w:szCs w:val="24"/>
                <w:lang w:val="lv-LV"/>
              </w:rPr>
              <w:t>?</w:t>
            </w:r>
          </w:p>
        </w:tc>
        <w:tc>
          <w:tcPr>
            <w:tcW w:w="2376" w:type="dxa"/>
            <w:tcBorders>
              <w:top w:val="single" w:sz="4" w:space="0" w:color="000000"/>
              <w:left w:val="single" w:sz="4" w:space="0" w:color="000000"/>
              <w:bottom w:val="single" w:sz="4" w:space="0" w:color="000000"/>
              <w:right w:val="single" w:sz="4" w:space="0" w:color="000000"/>
            </w:tcBorders>
          </w:tcPr>
          <w:p w14:paraId="023BBC57"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p>
          <w:p w14:paraId="48B4FB12"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69920" behindDoc="1" locked="0" layoutInCell="1" allowOverlap="1" wp14:anchorId="67418678" wp14:editId="57D0A7B2">
                      <wp:simplePos x="0" y="0"/>
                      <wp:positionH relativeFrom="column">
                        <wp:posOffset>445135</wp:posOffset>
                      </wp:positionH>
                      <wp:positionV relativeFrom="paragraph">
                        <wp:posOffset>1905</wp:posOffset>
                      </wp:positionV>
                      <wp:extent cx="119380" cy="119380"/>
                      <wp:effectExtent l="0" t="0" r="13970" b="13970"/>
                      <wp:wrapNone/>
                      <wp:docPr id="593188896" name="Group 2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252541808" name="Graphic 158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F1B932F" id="Group 212" o:spid="_x0000_s1026" style="position:absolute;margin-left:35.05pt;margin-top:.15pt;width:9.4pt;height:9.4pt;z-index:-25094656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Cd9VEQkwIAABwGAAAOAAAAAAAAAAAAAAAAAC4CAABkcnMvZTJvRG9jLnhtbFBL&#10;AQItABQABgAIAAAAIQDtC0mg3AAAAAUBAAAPAAAAAAAAAAAAAAAAAO0EAABkcnMvZG93bnJldi54&#10;bWxQSwUGAAAAAAQABADzAAAA9gUAAAAA&#10;">
                      <v:shape id="Graphic 158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70944" behindDoc="1" locked="0" layoutInCell="1" allowOverlap="1" wp14:anchorId="7ABE4C66" wp14:editId="7185E51B">
                      <wp:simplePos x="0" y="0"/>
                      <wp:positionH relativeFrom="column">
                        <wp:posOffset>445135</wp:posOffset>
                      </wp:positionH>
                      <wp:positionV relativeFrom="paragraph">
                        <wp:posOffset>179070</wp:posOffset>
                      </wp:positionV>
                      <wp:extent cx="119380" cy="119380"/>
                      <wp:effectExtent l="0" t="0" r="13970" b="13970"/>
                      <wp:wrapNone/>
                      <wp:docPr id="62844754" name="Group 21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991865236" name="Graphic 159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60ED8F4" id="Group 211" o:spid="_x0000_s1026" style="position:absolute;margin-left:35.05pt;margin-top:14.1pt;width:9.4pt;height:9.4pt;z-index:-25094553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">
                      <v:shape id="Graphic 159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6210B47C"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35E8ECD0"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43D1B364"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707D8F11" w14:textId="77777777" w:rsidTr="004830AA">
        <w:trPr>
          <w:trHeight w:val="685"/>
        </w:trPr>
        <w:tc>
          <w:tcPr>
            <w:tcW w:w="5915" w:type="dxa"/>
            <w:tcBorders>
              <w:top w:val="single" w:sz="4" w:space="0" w:color="000000"/>
              <w:left w:val="single" w:sz="4" w:space="0" w:color="000000"/>
              <w:bottom w:val="single" w:sz="4" w:space="0" w:color="000000"/>
              <w:right w:val="single" w:sz="4" w:space="0" w:color="000000"/>
            </w:tcBorders>
          </w:tcPr>
          <w:p w14:paraId="32B81831" w14:textId="77777777" w:rsidR="00475B3E" w:rsidRPr="002B2DCB" w:rsidRDefault="00475B3E" w:rsidP="004830AA">
            <w:pPr>
              <w:pStyle w:val="TableParagraph"/>
              <w:spacing w:before="1" w:line="360" w:lineRule="auto"/>
              <w:ind w:left="107" w:right="241"/>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vēja elektrostaciju var iedarbināt un nepārtraukti ražot elektroenerģiju parastajā ražošanas diapazonā, ko ierobežo tikai </w:t>
            </w:r>
            <w:r w:rsidRPr="002B2DCB">
              <w:rPr>
                <w:rFonts w:asciiTheme="majorBidi" w:hAnsiTheme="majorBidi" w:cstheme="majorBidi"/>
                <w:w w:val="120"/>
                <w:sz w:val="24"/>
                <w:szCs w:val="24"/>
                <w:lang w:val="lv-LV"/>
              </w:rPr>
              <w:lastRenderedPageBreak/>
              <w:t>aizsardzības iestatījumi?</w:t>
            </w:r>
          </w:p>
          <w:p w14:paraId="5B84E4B1" w14:textId="77777777" w:rsidR="00475B3E" w:rsidRPr="002B2DCB" w:rsidRDefault="00475B3E" w:rsidP="004830AA">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Kur atrast dokumentus, kas apliecina, ka šī prasība ir </w:t>
            </w:r>
            <w:r w:rsidRPr="002B2DCB">
              <w:rPr>
                <w:rFonts w:asciiTheme="majorBidi" w:hAnsiTheme="majorBidi" w:cstheme="majorBidi"/>
                <w:spacing w:val="-4"/>
                <w:w w:val="120"/>
                <w:sz w:val="24"/>
                <w:szCs w:val="24"/>
                <w:lang w:val="lv-LV"/>
              </w:rPr>
              <w:t>izpildīta</w:t>
            </w:r>
            <w:r w:rsidRPr="002B2DCB">
              <w:rPr>
                <w:rFonts w:asciiTheme="majorBidi" w:hAnsiTheme="majorBidi" w:cstheme="majorBidi"/>
                <w:w w:val="120"/>
                <w:sz w:val="24"/>
                <w:szCs w:val="24"/>
                <w:lang w:val="lv-LV"/>
              </w:rPr>
              <w:t>?</w:t>
            </w:r>
          </w:p>
        </w:tc>
        <w:tc>
          <w:tcPr>
            <w:tcW w:w="2376" w:type="dxa"/>
            <w:tcBorders>
              <w:top w:val="single" w:sz="4" w:space="0" w:color="000000"/>
              <w:left w:val="single" w:sz="4" w:space="0" w:color="000000"/>
              <w:bottom w:val="single" w:sz="4" w:space="0" w:color="000000"/>
              <w:right w:val="single" w:sz="4" w:space="0" w:color="000000"/>
            </w:tcBorders>
          </w:tcPr>
          <w:p w14:paraId="144652CA"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p>
          <w:p w14:paraId="68E2C5DA"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71968" behindDoc="1" locked="0" layoutInCell="1" allowOverlap="1" wp14:anchorId="38B326FC" wp14:editId="4BEB53DC">
                      <wp:simplePos x="0" y="0"/>
                      <wp:positionH relativeFrom="column">
                        <wp:posOffset>445135</wp:posOffset>
                      </wp:positionH>
                      <wp:positionV relativeFrom="paragraph">
                        <wp:posOffset>1905</wp:posOffset>
                      </wp:positionV>
                      <wp:extent cx="119380" cy="119380"/>
                      <wp:effectExtent l="0" t="0" r="13970" b="13970"/>
                      <wp:wrapNone/>
                      <wp:docPr id="1254733988" name="Group 2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970881680" name="Graphic 158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55807AD" id="Group 212" o:spid="_x0000_s1026" style="position:absolute;margin-left:35.05pt;margin-top:.15pt;width:9.4pt;height:9.4pt;z-index:-25094451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">
                      <v:shape id="Graphic 158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&#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72992" behindDoc="1" locked="0" layoutInCell="1" allowOverlap="1" wp14:anchorId="1DFCEF3F" wp14:editId="0B7312F1">
                      <wp:simplePos x="0" y="0"/>
                      <wp:positionH relativeFrom="column">
                        <wp:posOffset>445135</wp:posOffset>
                      </wp:positionH>
                      <wp:positionV relativeFrom="paragraph">
                        <wp:posOffset>179070</wp:posOffset>
                      </wp:positionV>
                      <wp:extent cx="119380" cy="119380"/>
                      <wp:effectExtent l="0" t="0" r="13970" b="13970"/>
                      <wp:wrapNone/>
                      <wp:docPr id="1150435326" name="Group 21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523083330" name="Graphic 159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96D688E" id="Group 211" o:spid="_x0000_s1026" style="position:absolute;margin-left:35.05pt;margin-top:14.1pt;width:9.4pt;height:9.4pt;z-index:-25094348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">
                      <v:shape id="Graphic 159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&#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5ECD3E6B"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02E0833D"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7A177201"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08053336" w14:textId="77777777" w:rsidTr="004830AA">
        <w:trPr>
          <w:trHeight w:val="685"/>
        </w:trPr>
        <w:tc>
          <w:tcPr>
            <w:tcW w:w="5915" w:type="dxa"/>
            <w:tcBorders>
              <w:top w:val="single" w:sz="4" w:space="0" w:color="000000"/>
              <w:left w:val="single" w:sz="4" w:space="0" w:color="000000"/>
              <w:bottom w:val="single" w:sz="4" w:space="0" w:color="000000"/>
              <w:right w:val="single" w:sz="4" w:space="0" w:color="000000"/>
            </w:tcBorders>
          </w:tcPr>
          <w:p w14:paraId="1BE675F1" w14:textId="77777777" w:rsidR="00475B3E" w:rsidRPr="002B2DCB" w:rsidRDefault="00475B3E" w:rsidP="004830AA">
            <w:pPr>
              <w:pStyle w:val="TableParagraph"/>
              <w:spacing w:line="360" w:lineRule="auto"/>
              <w:ind w:left="107" w:right="166"/>
              <w:rPr>
                <w:rFonts w:asciiTheme="majorBidi" w:hAnsiTheme="majorBidi" w:cstheme="majorBidi"/>
                <w:sz w:val="24"/>
                <w:szCs w:val="24"/>
                <w:lang w:val="lv-LV"/>
              </w:rPr>
            </w:pPr>
            <w:r w:rsidRPr="002B2DCB">
              <w:rPr>
                <w:rFonts w:asciiTheme="majorBidi" w:hAnsiTheme="majorBidi" w:cstheme="majorBidi"/>
                <w:w w:val="120"/>
                <w:sz w:val="24"/>
                <w:szCs w:val="24"/>
                <w:lang w:val="lv-LV"/>
              </w:rPr>
              <w:lastRenderedPageBreak/>
              <w:t>Vai pieslēgšana un sinhronizācija notiek ne ātrāk kā trīs minūtes pēc tam, kad spriegums un frekvence ir normālā ražošanas diapazonā?</w:t>
            </w:r>
          </w:p>
          <w:p w14:paraId="73474E47" w14:textId="77777777" w:rsidR="00475B3E" w:rsidRPr="002B2DCB" w:rsidRDefault="00475B3E" w:rsidP="004830AA">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Kur atrast dokumentus, kas apliecina, ka šīs prasības ir </w:t>
            </w:r>
            <w:r w:rsidRPr="002B2DCB">
              <w:rPr>
                <w:rFonts w:asciiTheme="majorBidi" w:hAnsiTheme="majorBidi" w:cstheme="majorBidi"/>
                <w:spacing w:val="-4"/>
                <w:w w:val="120"/>
                <w:sz w:val="24"/>
                <w:szCs w:val="24"/>
                <w:lang w:val="lv-LV"/>
              </w:rPr>
              <w:t>izpildītas</w:t>
            </w:r>
            <w:r w:rsidRPr="002B2DCB">
              <w:rPr>
                <w:rFonts w:asciiTheme="majorBidi" w:hAnsiTheme="majorBidi" w:cstheme="majorBidi"/>
                <w:w w:val="120"/>
                <w:sz w:val="24"/>
                <w:szCs w:val="24"/>
                <w:lang w:val="lv-LV"/>
              </w:rPr>
              <w:t>?</w:t>
            </w:r>
          </w:p>
        </w:tc>
        <w:tc>
          <w:tcPr>
            <w:tcW w:w="2376" w:type="dxa"/>
            <w:tcBorders>
              <w:top w:val="single" w:sz="4" w:space="0" w:color="000000"/>
              <w:left w:val="single" w:sz="4" w:space="0" w:color="000000"/>
              <w:bottom w:val="single" w:sz="4" w:space="0" w:color="000000"/>
              <w:right w:val="single" w:sz="4" w:space="0" w:color="000000"/>
            </w:tcBorders>
          </w:tcPr>
          <w:p w14:paraId="1192EEAF"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p>
          <w:p w14:paraId="4CDB70D6"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74016" behindDoc="1" locked="0" layoutInCell="1" allowOverlap="1" wp14:anchorId="58AA4CDD" wp14:editId="1853A5A9">
                      <wp:simplePos x="0" y="0"/>
                      <wp:positionH relativeFrom="column">
                        <wp:posOffset>445135</wp:posOffset>
                      </wp:positionH>
                      <wp:positionV relativeFrom="paragraph">
                        <wp:posOffset>1905</wp:posOffset>
                      </wp:positionV>
                      <wp:extent cx="119380" cy="119380"/>
                      <wp:effectExtent l="0" t="0" r="13970" b="13970"/>
                      <wp:wrapNone/>
                      <wp:docPr id="1015338515" name="Group 2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606895040" name="Graphic 158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0EDD55AD" id="Group 212" o:spid="_x0000_s1026" style="position:absolute;margin-left:35.05pt;margin-top:.15pt;width:9.4pt;height:9.4pt;z-index:-25094246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Dvo9UtkwIAABwGAAAOAAAAAAAAAAAAAAAAAC4CAABkcnMvZTJvRG9jLnhtbFBL&#10;AQItABQABgAIAAAAIQDtC0mg3AAAAAUBAAAPAAAAAAAAAAAAAAAAAO0EAABkcnMvZG93bnJldi54&#10;bWxQSwUGAAAAAAQABADzAAAA9gUAAAAA&#10;">
                      <v:shape id="Graphic 158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75040" behindDoc="1" locked="0" layoutInCell="1" allowOverlap="1" wp14:anchorId="5C070308" wp14:editId="140C446B">
                      <wp:simplePos x="0" y="0"/>
                      <wp:positionH relativeFrom="column">
                        <wp:posOffset>445135</wp:posOffset>
                      </wp:positionH>
                      <wp:positionV relativeFrom="paragraph">
                        <wp:posOffset>179070</wp:posOffset>
                      </wp:positionV>
                      <wp:extent cx="119380" cy="119380"/>
                      <wp:effectExtent l="0" t="0" r="13970" b="13970"/>
                      <wp:wrapNone/>
                      <wp:docPr id="769783666" name="Group 21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2126936489" name="Graphic 159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3281849" id="Group 211" o:spid="_x0000_s1026" style="position:absolute;margin-left:35.05pt;margin-top:14.1pt;width:9.4pt;height:9.4pt;z-index:-25094144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">
                      <v:shape id="Graphic 159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1984A39A"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108506F7"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5A68F829"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0F291027" w14:textId="77777777" w:rsidTr="004830AA">
        <w:trPr>
          <w:trHeight w:val="685"/>
        </w:trPr>
        <w:tc>
          <w:tcPr>
            <w:tcW w:w="5915" w:type="dxa"/>
            <w:tcBorders>
              <w:top w:val="single" w:sz="4" w:space="0" w:color="000000"/>
              <w:left w:val="single" w:sz="4" w:space="0" w:color="000000"/>
              <w:bottom w:val="single" w:sz="4" w:space="0" w:color="000000"/>
              <w:right w:val="single" w:sz="4" w:space="0" w:color="000000"/>
            </w:tcBorders>
          </w:tcPr>
          <w:p w14:paraId="4A8A4AD3"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366560F0" w14:textId="77777777" w:rsidR="00475B3E" w:rsidRPr="002B2DCB" w:rsidRDefault="00475B3E" w:rsidP="004830AA">
            <w:pPr>
              <w:pStyle w:val="TableParagraph"/>
              <w:spacing w:line="360" w:lineRule="auto"/>
              <w:ind w:left="107" w:right="166"/>
              <w:rPr>
                <w:rFonts w:asciiTheme="majorBidi" w:hAnsiTheme="majorBidi" w:cstheme="majorBidi"/>
                <w:w w:val="125"/>
                <w:sz w:val="24"/>
                <w:szCs w:val="24"/>
                <w:lang w:val="lv-LV"/>
              </w:rPr>
            </w:pPr>
            <w:r w:rsidRPr="002B2DCB">
              <w:rPr>
                <w:rFonts w:asciiTheme="majorBidi" w:hAnsiTheme="majorBidi" w:cstheme="majorBidi"/>
                <w:w w:val="125"/>
                <w:sz w:val="24"/>
                <w:szCs w:val="24"/>
                <w:lang w:val="lv-LV"/>
              </w:rPr>
              <w:t xml:space="preserve">Vai vēja elektrostacija ir aprīkota ar frekvences </w:t>
            </w:r>
            <w:r w:rsidRPr="002B2DCB">
              <w:rPr>
                <w:rFonts w:asciiTheme="majorBidi" w:hAnsiTheme="majorBidi" w:cstheme="majorBidi"/>
                <w:spacing w:val="-2"/>
                <w:w w:val="125"/>
                <w:sz w:val="24"/>
                <w:szCs w:val="24"/>
                <w:lang w:val="lv-LV"/>
              </w:rPr>
              <w:t>jutību</w:t>
            </w:r>
            <w:r w:rsidRPr="002B2DCB">
              <w:rPr>
                <w:rFonts w:asciiTheme="majorBidi" w:hAnsiTheme="majorBidi" w:cstheme="majorBidi"/>
                <w:spacing w:val="-2"/>
                <w:w w:val="120"/>
                <w:sz w:val="24"/>
                <w:szCs w:val="24"/>
                <w:lang w:val="lv-LV"/>
              </w:rPr>
              <w:t xml:space="preserve"> funkcija?</w:t>
            </w:r>
            <w:r w:rsidRPr="002B2DCB">
              <w:rPr>
                <w:rFonts w:asciiTheme="majorBidi" w:hAnsiTheme="majorBidi" w:cstheme="majorBidi"/>
                <w:w w:val="125"/>
                <w:sz w:val="24"/>
                <w:szCs w:val="24"/>
                <w:lang w:val="lv-LV"/>
              </w:rPr>
              <w:t xml:space="preserve"> </w:t>
            </w:r>
          </w:p>
          <w:p w14:paraId="6A449A52" w14:textId="77777777" w:rsidR="00475B3E" w:rsidRPr="002B2DCB" w:rsidRDefault="00475B3E" w:rsidP="004830AA">
            <w:pPr>
              <w:pStyle w:val="TableParagraph"/>
              <w:spacing w:line="360" w:lineRule="auto"/>
              <w:ind w:left="107" w:right="166"/>
              <w:rPr>
                <w:rFonts w:asciiTheme="majorBidi" w:hAnsiTheme="majorBidi" w:cstheme="majorBidi"/>
                <w:w w:val="120"/>
                <w:sz w:val="24"/>
                <w:szCs w:val="24"/>
                <w:lang w:val="lv-LV"/>
              </w:rPr>
            </w:pPr>
            <w:r w:rsidRPr="002B2DCB">
              <w:rPr>
                <w:rFonts w:asciiTheme="majorBidi" w:hAnsiTheme="majorBidi" w:cstheme="majorBidi"/>
                <w:w w:val="125"/>
                <w:sz w:val="24"/>
                <w:szCs w:val="24"/>
                <w:lang w:val="lv-LV"/>
              </w:rPr>
              <w:t xml:space="preserve">Vai funkcija ir </w:t>
            </w:r>
            <w:r w:rsidRPr="002B2DCB">
              <w:rPr>
                <w:rFonts w:asciiTheme="majorBidi" w:hAnsiTheme="majorBidi" w:cstheme="majorBidi"/>
                <w:spacing w:val="-2"/>
                <w:w w:val="125"/>
                <w:sz w:val="24"/>
                <w:szCs w:val="24"/>
                <w:lang w:val="lv-LV"/>
              </w:rPr>
              <w:t>aktivizēta?</w:t>
            </w:r>
            <w:r w:rsidRPr="002B2DCB">
              <w:rPr>
                <w:rFonts w:asciiTheme="majorBidi" w:hAnsiTheme="majorBidi" w:cstheme="majorBidi"/>
                <w:w w:val="120"/>
                <w:sz w:val="24"/>
                <w:szCs w:val="24"/>
                <w:lang w:val="lv-LV"/>
              </w:rPr>
              <w:t xml:space="preserve"> Kur atrast dokumentus, kas apliecina, ka šīs prasības </w:t>
            </w:r>
            <w:r w:rsidRPr="002B2DCB">
              <w:rPr>
                <w:rFonts w:asciiTheme="majorBidi" w:hAnsiTheme="majorBidi" w:cstheme="majorBidi"/>
                <w:spacing w:val="-4"/>
                <w:w w:val="120"/>
                <w:sz w:val="24"/>
                <w:szCs w:val="24"/>
                <w:lang w:val="lv-LV"/>
              </w:rPr>
              <w:t xml:space="preserve">ir </w:t>
            </w:r>
            <w:r w:rsidRPr="002B2DCB">
              <w:rPr>
                <w:rFonts w:asciiTheme="majorBidi" w:hAnsiTheme="majorBidi" w:cstheme="majorBidi"/>
                <w:w w:val="120"/>
                <w:sz w:val="24"/>
                <w:szCs w:val="24"/>
                <w:lang w:val="lv-LV"/>
              </w:rPr>
              <w:t xml:space="preserve">ir </w:t>
            </w:r>
            <w:r w:rsidRPr="002B2DCB">
              <w:rPr>
                <w:rFonts w:asciiTheme="majorBidi" w:hAnsiTheme="majorBidi" w:cstheme="majorBidi"/>
                <w:spacing w:val="-4"/>
                <w:w w:val="120"/>
                <w:sz w:val="24"/>
                <w:szCs w:val="24"/>
                <w:lang w:val="lv-LV"/>
              </w:rPr>
              <w:t>izpildīti?</w:t>
            </w:r>
          </w:p>
        </w:tc>
        <w:tc>
          <w:tcPr>
            <w:tcW w:w="2376" w:type="dxa"/>
            <w:tcBorders>
              <w:top w:val="single" w:sz="4" w:space="0" w:color="000000"/>
              <w:left w:val="single" w:sz="4" w:space="0" w:color="000000"/>
              <w:bottom w:val="single" w:sz="4" w:space="0" w:color="000000"/>
              <w:right w:val="single" w:sz="4" w:space="0" w:color="000000"/>
            </w:tcBorders>
          </w:tcPr>
          <w:p w14:paraId="64E13266"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p>
          <w:p w14:paraId="2E576180"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76064" behindDoc="1" locked="0" layoutInCell="1" allowOverlap="1" wp14:anchorId="35A96FAC" wp14:editId="402DF92B">
                      <wp:simplePos x="0" y="0"/>
                      <wp:positionH relativeFrom="column">
                        <wp:posOffset>445135</wp:posOffset>
                      </wp:positionH>
                      <wp:positionV relativeFrom="paragraph">
                        <wp:posOffset>1905</wp:posOffset>
                      </wp:positionV>
                      <wp:extent cx="119380" cy="119380"/>
                      <wp:effectExtent l="0" t="0" r="13970" b="13970"/>
                      <wp:wrapNone/>
                      <wp:docPr id="1558726985" name="Group 2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950039822" name="Graphic 158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5FCA3AA" id="Group 212" o:spid="_x0000_s1026" style="position:absolute;margin-left:35.05pt;margin-top:.15pt;width:9.4pt;height:9.4pt;z-index:-25094041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Cv+0Y5kwIAABwGAAAOAAAAAAAAAAAAAAAAAC4CAABkcnMvZTJvRG9jLnhtbFBL&#10;AQItABQABgAIAAAAIQDtC0mg3AAAAAUBAAAPAAAAAAAAAAAAAAAAAO0EAABkcnMvZG93bnJldi54&#10;bWxQSwUGAAAAAAQABADzAAAA9gUAAAAA&#10;">
                      <v:shape id="Graphic 158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77088" behindDoc="1" locked="0" layoutInCell="1" allowOverlap="1" wp14:anchorId="3EBCBEBD" wp14:editId="69EE2383">
                      <wp:simplePos x="0" y="0"/>
                      <wp:positionH relativeFrom="column">
                        <wp:posOffset>445135</wp:posOffset>
                      </wp:positionH>
                      <wp:positionV relativeFrom="paragraph">
                        <wp:posOffset>179070</wp:posOffset>
                      </wp:positionV>
                      <wp:extent cx="119380" cy="119380"/>
                      <wp:effectExtent l="0" t="0" r="13970" b="13970"/>
                      <wp:wrapNone/>
                      <wp:docPr id="545002740" name="Group 21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44912590" name="Graphic 159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C6E31F2" id="Group 211" o:spid="_x0000_s1026" style="position:absolute;margin-left:35.05pt;margin-top:14.1pt;width:9.4pt;height:9.4pt;z-index:-25093939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">
                      <v:shape id="Graphic 159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&#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69443B4C" w14:textId="77777777" w:rsidR="00475B3E" w:rsidRPr="002B2DCB" w:rsidRDefault="00475B3E" w:rsidP="004830AA">
            <w:pPr>
              <w:pStyle w:val="TableParagraph"/>
              <w:spacing w:before="141" w:line="360" w:lineRule="auto"/>
              <w:rPr>
                <w:rFonts w:asciiTheme="majorBidi" w:hAnsiTheme="majorBidi" w:cstheme="majorBidi"/>
                <w:spacing w:val="-6"/>
                <w:w w:val="125"/>
                <w:sz w:val="24"/>
                <w:szCs w:val="24"/>
                <w:lang w:val="lv-LV"/>
              </w:rPr>
            </w:pPr>
            <w:r w:rsidRPr="002B2DCB">
              <w:rPr>
                <w:rFonts w:asciiTheme="majorBidi" w:hAnsiTheme="majorBidi" w:cstheme="majorBidi"/>
                <w:spacing w:val="-6"/>
                <w:w w:val="125"/>
                <w:sz w:val="24"/>
                <w:szCs w:val="24"/>
                <w:lang w:val="lv-LV"/>
              </w:rPr>
              <w:t>Nē</w:t>
            </w:r>
          </w:p>
          <w:p w14:paraId="79A3BD9B"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78112" behindDoc="1" locked="0" layoutInCell="1" allowOverlap="1" wp14:anchorId="6FD54409" wp14:editId="639FF93D">
                      <wp:simplePos x="0" y="0"/>
                      <wp:positionH relativeFrom="column">
                        <wp:posOffset>445135</wp:posOffset>
                      </wp:positionH>
                      <wp:positionV relativeFrom="paragraph">
                        <wp:posOffset>1905</wp:posOffset>
                      </wp:positionV>
                      <wp:extent cx="119380" cy="119380"/>
                      <wp:effectExtent l="0" t="0" r="13970" b="13970"/>
                      <wp:wrapNone/>
                      <wp:docPr id="510400929" name="Group 2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614775574" name="Graphic 158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8BECB4C" id="Group 212" o:spid="_x0000_s1026" style="position:absolute;margin-left:35.05pt;margin-top:.15pt;width:9.4pt;height:9.4pt;z-index:-25093836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">
                      <v:shape id="Graphic 158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79136" behindDoc="1" locked="0" layoutInCell="1" allowOverlap="1" wp14:anchorId="0B298FA0" wp14:editId="5477A745">
                      <wp:simplePos x="0" y="0"/>
                      <wp:positionH relativeFrom="column">
                        <wp:posOffset>445135</wp:posOffset>
                      </wp:positionH>
                      <wp:positionV relativeFrom="paragraph">
                        <wp:posOffset>179070</wp:posOffset>
                      </wp:positionV>
                      <wp:extent cx="119380" cy="119380"/>
                      <wp:effectExtent l="0" t="0" r="13970" b="13970"/>
                      <wp:wrapNone/>
                      <wp:docPr id="1111791175" name="Group 21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2090809190" name="Graphic 159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B357FDA" id="Group 211" o:spid="_x0000_s1026" style="position:absolute;margin-left:35.05pt;margin-top:14.1pt;width:9.4pt;height:9.4pt;z-index:-25093734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">
                      <v:shape id="Graphic 159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19ADCBD6"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3B719334"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25BF88F1" w14:textId="77777777" w:rsidTr="004830AA">
        <w:trPr>
          <w:trHeight w:val="685"/>
        </w:trPr>
        <w:tc>
          <w:tcPr>
            <w:tcW w:w="5915" w:type="dxa"/>
            <w:tcBorders>
              <w:top w:val="single" w:sz="4" w:space="0" w:color="000000"/>
              <w:left w:val="single" w:sz="4" w:space="0" w:color="000000"/>
              <w:bottom w:val="single" w:sz="4" w:space="0" w:color="000000"/>
              <w:right w:val="single" w:sz="4" w:space="0" w:color="000000"/>
            </w:tcBorders>
          </w:tcPr>
          <w:p w14:paraId="355D6EFA" w14:textId="77777777" w:rsidR="00475B3E" w:rsidRPr="002B2DCB" w:rsidRDefault="00475B3E" w:rsidP="004830AA">
            <w:pPr>
              <w:pStyle w:val="TableParagraph"/>
              <w:spacing w:before="131" w:line="360" w:lineRule="auto"/>
              <w:rPr>
                <w:rFonts w:asciiTheme="majorBidi" w:hAnsiTheme="majorBidi" w:cstheme="majorBidi"/>
                <w:w w:val="125"/>
                <w:sz w:val="24"/>
                <w:szCs w:val="24"/>
                <w:lang w:val="lv-LV"/>
              </w:rPr>
            </w:pPr>
            <w:r w:rsidRPr="002B2DCB">
              <w:rPr>
                <w:rFonts w:asciiTheme="majorBidi" w:hAnsiTheme="majorBidi" w:cstheme="majorBidi"/>
                <w:w w:val="120"/>
                <w:sz w:val="24"/>
                <w:szCs w:val="24"/>
                <w:lang w:val="lv-LV"/>
              </w:rPr>
              <w:t xml:space="preserve">Vai vēja elektrostacija ir aprīkota ar absolūto jaudas </w:t>
            </w:r>
            <w:r w:rsidRPr="002B2DCB">
              <w:rPr>
                <w:rFonts w:asciiTheme="majorBidi" w:hAnsiTheme="majorBidi" w:cstheme="majorBidi"/>
                <w:spacing w:val="-2"/>
                <w:w w:val="120"/>
                <w:sz w:val="24"/>
                <w:szCs w:val="24"/>
                <w:lang w:val="lv-LV"/>
              </w:rPr>
              <w:t>ierobežojumu funkcija?</w:t>
            </w:r>
            <w:r w:rsidRPr="002B2DCB">
              <w:rPr>
                <w:rFonts w:asciiTheme="majorBidi" w:hAnsiTheme="majorBidi" w:cstheme="majorBidi"/>
                <w:w w:val="125"/>
                <w:sz w:val="24"/>
                <w:szCs w:val="24"/>
                <w:lang w:val="lv-LV"/>
              </w:rPr>
              <w:t xml:space="preserve"> </w:t>
            </w:r>
          </w:p>
          <w:p w14:paraId="5C77393F" w14:textId="77777777" w:rsidR="00475B3E" w:rsidRPr="002B2DCB" w:rsidRDefault="00475B3E" w:rsidP="004830AA">
            <w:pPr>
              <w:pStyle w:val="TableParagraph"/>
              <w:spacing w:before="131" w:line="360" w:lineRule="auto"/>
              <w:rPr>
                <w:rFonts w:asciiTheme="majorBidi" w:hAnsiTheme="majorBidi" w:cstheme="majorBidi"/>
                <w:w w:val="120"/>
                <w:sz w:val="24"/>
                <w:szCs w:val="24"/>
                <w:lang w:val="lv-LV"/>
              </w:rPr>
            </w:pPr>
            <w:r w:rsidRPr="002B2DCB">
              <w:rPr>
                <w:rFonts w:asciiTheme="majorBidi" w:hAnsiTheme="majorBidi" w:cstheme="majorBidi"/>
                <w:w w:val="125"/>
                <w:sz w:val="24"/>
                <w:szCs w:val="24"/>
                <w:lang w:val="lv-LV"/>
              </w:rPr>
              <w:t xml:space="preserve">Vai funkcija ir </w:t>
            </w:r>
            <w:r w:rsidRPr="002B2DCB">
              <w:rPr>
                <w:rFonts w:asciiTheme="majorBidi" w:hAnsiTheme="majorBidi" w:cstheme="majorBidi"/>
                <w:spacing w:val="-2"/>
                <w:w w:val="125"/>
                <w:sz w:val="24"/>
                <w:szCs w:val="24"/>
                <w:lang w:val="lv-LV"/>
              </w:rPr>
              <w:t>aktivizēta?</w:t>
            </w:r>
            <w:r w:rsidRPr="002B2DCB">
              <w:rPr>
                <w:rFonts w:asciiTheme="majorBidi" w:hAnsiTheme="majorBidi" w:cstheme="majorBidi"/>
                <w:w w:val="120"/>
                <w:sz w:val="24"/>
                <w:szCs w:val="24"/>
                <w:lang w:val="lv-LV"/>
              </w:rPr>
              <w:t xml:space="preserve"> </w:t>
            </w:r>
          </w:p>
          <w:p w14:paraId="64DC0A37"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r w:rsidRPr="002B2DCB">
              <w:rPr>
                <w:rFonts w:asciiTheme="majorBidi" w:hAnsiTheme="majorBidi" w:cstheme="majorBidi"/>
                <w:w w:val="120"/>
                <w:sz w:val="24"/>
                <w:szCs w:val="24"/>
                <w:lang w:val="lv-LV"/>
              </w:rPr>
              <w:t xml:space="preserve">Kur atrast dokumentus, kas apliecina, ka šīs prasības ir </w:t>
            </w:r>
            <w:r w:rsidRPr="002B2DCB">
              <w:rPr>
                <w:rFonts w:asciiTheme="majorBidi" w:hAnsiTheme="majorBidi" w:cstheme="majorBidi"/>
                <w:spacing w:val="-4"/>
                <w:w w:val="120"/>
                <w:sz w:val="24"/>
                <w:szCs w:val="24"/>
                <w:lang w:val="lv-LV"/>
              </w:rPr>
              <w:t>izpildītas?</w:t>
            </w:r>
          </w:p>
        </w:tc>
        <w:tc>
          <w:tcPr>
            <w:tcW w:w="2376" w:type="dxa"/>
            <w:tcBorders>
              <w:top w:val="single" w:sz="4" w:space="0" w:color="000000"/>
              <w:left w:val="single" w:sz="4" w:space="0" w:color="000000"/>
              <w:bottom w:val="single" w:sz="4" w:space="0" w:color="000000"/>
              <w:right w:val="single" w:sz="4" w:space="0" w:color="000000"/>
            </w:tcBorders>
          </w:tcPr>
          <w:p w14:paraId="6880C222"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p>
          <w:p w14:paraId="2EA4909B"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80160" behindDoc="1" locked="0" layoutInCell="1" allowOverlap="1" wp14:anchorId="0D58DA1C" wp14:editId="24B4280F">
                      <wp:simplePos x="0" y="0"/>
                      <wp:positionH relativeFrom="column">
                        <wp:posOffset>445135</wp:posOffset>
                      </wp:positionH>
                      <wp:positionV relativeFrom="paragraph">
                        <wp:posOffset>1905</wp:posOffset>
                      </wp:positionV>
                      <wp:extent cx="119380" cy="119380"/>
                      <wp:effectExtent l="0" t="0" r="13970" b="13970"/>
                      <wp:wrapNone/>
                      <wp:docPr id="1210440990" name="Group 2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10014944" name="Graphic 158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2BD721B" id="Group 212" o:spid="_x0000_s1026" style="position:absolute;margin-left:35.05pt;margin-top:.15pt;width:9.4pt;height:9.4pt;z-index:-25093632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">
                      <v:shape id="Graphic 158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81184" behindDoc="1" locked="0" layoutInCell="1" allowOverlap="1" wp14:anchorId="2E7190A8" wp14:editId="55C74244">
                      <wp:simplePos x="0" y="0"/>
                      <wp:positionH relativeFrom="column">
                        <wp:posOffset>445135</wp:posOffset>
                      </wp:positionH>
                      <wp:positionV relativeFrom="paragraph">
                        <wp:posOffset>179070</wp:posOffset>
                      </wp:positionV>
                      <wp:extent cx="119380" cy="119380"/>
                      <wp:effectExtent l="0" t="0" r="13970" b="13970"/>
                      <wp:wrapNone/>
                      <wp:docPr id="234676454" name="Group 21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895657396" name="Graphic 159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55BE18F" id="Group 211" o:spid="_x0000_s1026" style="position:absolute;margin-left:35.05pt;margin-top:14.1pt;width:9.4pt;height:9.4pt;z-index:-25093529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">
                      <v:shape id="Graphic 159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7A4C669E" w14:textId="77777777" w:rsidR="00475B3E" w:rsidRPr="002B2DCB" w:rsidRDefault="00475B3E" w:rsidP="004830AA">
            <w:pPr>
              <w:pStyle w:val="TableParagraph"/>
              <w:spacing w:before="141" w:line="360" w:lineRule="auto"/>
              <w:rPr>
                <w:rFonts w:asciiTheme="majorBidi" w:hAnsiTheme="majorBidi" w:cstheme="majorBidi"/>
                <w:spacing w:val="-6"/>
                <w:w w:val="125"/>
                <w:sz w:val="24"/>
                <w:szCs w:val="24"/>
                <w:lang w:val="lv-LV"/>
              </w:rPr>
            </w:pPr>
            <w:r w:rsidRPr="002B2DCB">
              <w:rPr>
                <w:rFonts w:asciiTheme="majorBidi" w:hAnsiTheme="majorBidi" w:cstheme="majorBidi"/>
                <w:spacing w:val="-6"/>
                <w:w w:val="125"/>
                <w:sz w:val="24"/>
                <w:szCs w:val="24"/>
                <w:lang w:val="lv-LV"/>
              </w:rPr>
              <w:t>Nē</w:t>
            </w:r>
          </w:p>
          <w:p w14:paraId="6009B335"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82208" behindDoc="1" locked="0" layoutInCell="1" allowOverlap="1" wp14:anchorId="5845FE3F" wp14:editId="1037A509">
                      <wp:simplePos x="0" y="0"/>
                      <wp:positionH relativeFrom="column">
                        <wp:posOffset>445135</wp:posOffset>
                      </wp:positionH>
                      <wp:positionV relativeFrom="paragraph">
                        <wp:posOffset>1905</wp:posOffset>
                      </wp:positionV>
                      <wp:extent cx="119380" cy="119380"/>
                      <wp:effectExtent l="0" t="0" r="13970" b="13970"/>
                      <wp:wrapNone/>
                      <wp:docPr id="1821493997" name="Group 2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539292962" name="Graphic 158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C0E0672" id="Group 212" o:spid="_x0000_s1026" style="position:absolute;margin-left:35.05pt;margin-top:.15pt;width:9.4pt;height:9.4pt;z-index:-25093427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A0uqShkwIAABwGAAAOAAAAAAAAAAAAAAAAAC4CAABkcnMvZTJvRG9jLnhtbFBL&#10;AQItABQABgAIAAAAIQDtC0mg3AAAAAUBAAAPAAAAAAAAAAAAAAAAAO0EAABkcnMvZG93bnJldi54&#10;bWxQSwUGAAAAAAQABADzAAAA9gUAAAAA&#10;">
                      <v:shape id="Graphic 158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83232" behindDoc="1" locked="0" layoutInCell="1" allowOverlap="1" wp14:anchorId="41C2FE32" wp14:editId="709E9948">
                      <wp:simplePos x="0" y="0"/>
                      <wp:positionH relativeFrom="column">
                        <wp:posOffset>445135</wp:posOffset>
                      </wp:positionH>
                      <wp:positionV relativeFrom="paragraph">
                        <wp:posOffset>179070</wp:posOffset>
                      </wp:positionV>
                      <wp:extent cx="119380" cy="119380"/>
                      <wp:effectExtent l="0" t="0" r="13970" b="13970"/>
                      <wp:wrapNone/>
                      <wp:docPr id="219210747" name="Group 21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213897091" name="Graphic 159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E28005E" id="Group 211" o:spid="_x0000_s1026" style="position:absolute;margin-left:35.05pt;margin-top:14.1pt;width:9.4pt;height:9.4pt;z-index:-25093324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">
                      <v:shape id="Graphic 159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6F2CE32D"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281416E8"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617ABEFB" w14:textId="77777777" w:rsidTr="004830AA">
        <w:trPr>
          <w:trHeight w:val="685"/>
        </w:trPr>
        <w:tc>
          <w:tcPr>
            <w:tcW w:w="5915" w:type="dxa"/>
            <w:tcBorders>
              <w:top w:val="single" w:sz="4" w:space="0" w:color="000000"/>
              <w:left w:val="single" w:sz="4" w:space="0" w:color="000000"/>
              <w:bottom w:val="single" w:sz="4" w:space="0" w:color="000000"/>
              <w:right w:val="single" w:sz="4" w:space="0" w:color="000000"/>
            </w:tcBorders>
          </w:tcPr>
          <w:p w14:paraId="3FF5440B" w14:textId="77777777" w:rsidR="00475B3E" w:rsidRPr="002B2DCB" w:rsidRDefault="00475B3E" w:rsidP="004830AA">
            <w:pPr>
              <w:pStyle w:val="BodyText"/>
              <w:spacing w:before="41" w:line="360" w:lineRule="auto"/>
              <w:ind w:right="646"/>
              <w:jc w:val="both"/>
              <w:rPr>
                <w:rFonts w:asciiTheme="majorBidi" w:hAnsiTheme="majorBidi" w:cstheme="majorBidi"/>
                <w:spacing w:val="-2"/>
                <w:w w:val="120"/>
                <w:sz w:val="24"/>
                <w:szCs w:val="24"/>
                <w:lang w:val="lv-LV"/>
              </w:rPr>
            </w:pPr>
            <w:r w:rsidRPr="002B2DCB">
              <w:rPr>
                <w:rFonts w:asciiTheme="majorBidi" w:hAnsiTheme="majorBidi" w:cstheme="majorBidi"/>
                <w:w w:val="120"/>
                <w:sz w:val="24"/>
                <w:szCs w:val="24"/>
                <w:lang w:val="lv-LV"/>
              </w:rPr>
              <w:t xml:space="preserve">Vai vēja elektrostacija ir aprīkota ar rampas ātruma </w:t>
            </w:r>
            <w:r w:rsidRPr="002B2DCB">
              <w:rPr>
                <w:rFonts w:asciiTheme="majorBidi" w:hAnsiTheme="majorBidi" w:cstheme="majorBidi"/>
                <w:spacing w:val="-2"/>
                <w:w w:val="120"/>
                <w:sz w:val="24"/>
                <w:szCs w:val="24"/>
                <w:lang w:val="lv-LV"/>
              </w:rPr>
              <w:t>ierobežojumu funkcija?</w:t>
            </w:r>
          </w:p>
          <w:p w14:paraId="3F402034" w14:textId="77777777" w:rsidR="00475B3E" w:rsidRPr="002B2DCB" w:rsidRDefault="00475B3E" w:rsidP="004830AA">
            <w:pPr>
              <w:pStyle w:val="BodyText"/>
              <w:spacing w:before="41" w:line="360" w:lineRule="auto"/>
              <w:ind w:right="646"/>
              <w:jc w:val="both"/>
              <w:rPr>
                <w:rFonts w:asciiTheme="majorBidi" w:hAnsiTheme="majorBidi" w:cstheme="majorBidi"/>
                <w:w w:val="120"/>
                <w:sz w:val="24"/>
                <w:szCs w:val="24"/>
                <w:lang w:val="lv-LV"/>
              </w:rPr>
            </w:pPr>
            <w:r w:rsidRPr="002B2DCB">
              <w:rPr>
                <w:rFonts w:asciiTheme="majorBidi" w:hAnsiTheme="majorBidi" w:cstheme="majorBidi"/>
                <w:w w:val="125"/>
                <w:sz w:val="24"/>
                <w:szCs w:val="24"/>
                <w:lang w:val="lv-LV"/>
              </w:rPr>
              <w:t xml:space="preserve">Vai funkcija ir </w:t>
            </w:r>
            <w:r w:rsidRPr="002B2DCB">
              <w:rPr>
                <w:rFonts w:asciiTheme="majorBidi" w:hAnsiTheme="majorBidi" w:cstheme="majorBidi"/>
                <w:spacing w:val="-2"/>
                <w:w w:val="125"/>
                <w:sz w:val="24"/>
                <w:szCs w:val="24"/>
                <w:lang w:val="lv-LV"/>
              </w:rPr>
              <w:t>aktivizēta?</w:t>
            </w:r>
            <w:r w:rsidRPr="002B2DCB">
              <w:rPr>
                <w:rFonts w:asciiTheme="majorBidi" w:hAnsiTheme="majorBidi" w:cstheme="majorBidi"/>
                <w:w w:val="120"/>
                <w:sz w:val="24"/>
                <w:szCs w:val="24"/>
                <w:lang w:val="lv-LV"/>
              </w:rPr>
              <w:t xml:space="preserve"> </w:t>
            </w:r>
          </w:p>
          <w:p w14:paraId="1A204C4D" w14:textId="77777777" w:rsidR="00475B3E" w:rsidRPr="002B2DCB" w:rsidRDefault="00475B3E" w:rsidP="004830AA">
            <w:pPr>
              <w:pStyle w:val="BodyText"/>
              <w:spacing w:before="41" w:line="360" w:lineRule="auto"/>
              <w:ind w:right="646"/>
              <w:jc w:val="both"/>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Kur atrast dokumentus, kas apliecina, ka šīs </w:t>
            </w:r>
            <w:r w:rsidRPr="002B2DCB">
              <w:rPr>
                <w:rFonts w:asciiTheme="majorBidi" w:hAnsiTheme="majorBidi" w:cstheme="majorBidi"/>
                <w:w w:val="120"/>
                <w:sz w:val="24"/>
                <w:szCs w:val="24"/>
                <w:lang w:val="lv-LV"/>
              </w:rPr>
              <w:lastRenderedPageBreak/>
              <w:t xml:space="preserve">prasības ir </w:t>
            </w:r>
            <w:r w:rsidRPr="002B2DCB">
              <w:rPr>
                <w:rFonts w:asciiTheme="majorBidi" w:hAnsiTheme="majorBidi" w:cstheme="majorBidi"/>
                <w:spacing w:val="-4"/>
                <w:w w:val="120"/>
                <w:sz w:val="24"/>
                <w:szCs w:val="24"/>
                <w:lang w:val="lv-LV"/>
              </w:rPr>
              <w:t>izpildītas?</w:t>
            </w:r>
          </w:p>
        </w:tc>
        <w:tc>
          <w:tcPr>
            <w:tcW w:w="2376" w:type="dxa"/>
            <w:tcBorders>
              <w:top w:val="single" w:sz="4" w:space="0" w:color="000000"/>
              <w:left w:val="single" w:sz="4" w:space="0" w:color="000000"/>
              <w:bottom w:val="single" w:sz="4" w:space="0" w:color="000000"/>
              <w:right w:val="single" w:sz="4" w:space="0" w:color="000000"/>
            </w:tcBorders>
          </w:tcPr>
          <w:p w14:paraId="641BDE8B"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p>
          <w:p w14:paraId="1C3559A8"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84256" behindDoc="1" locked="0" layoutInCell="1" allowOverlap="1" wp14:anchorId="0F6B4630" wp14:editId="217049A0">
                      <wp:simplePos x="0" y="0"/>
                      <wp:positionH relativeFrom="column">
                        <wp:posOffset>445135</wp:posOffset>
                      </wp:positionH>
                      <wp:positionV relativeFrom="paragraph">
                        <wp:posOffset>1905</wp:posOffset>
                      </wp:positionV>
                      <wp:extent cx="119380" cy="119380"/>
                      <wp:effectExtent l="0" t="0" r="13970" b="13970"/>
                      <wp:wrapNone/>
                      <wp:docPr id="789397037" name="Group 2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074597840" name="Graphic 158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93EAD2A" id="Group 212" o:spid="_x0000_s1026" style="position:absolute;margin-left:35.05pt;margin-top:.15pt;width:9.4pt;height:9.4pt;z-index:-25093222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">
                      <v:shape id="Graphic 158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85280" behindDoc="1" locked="0" layoutInCell="1" allowOverlap="1" wp14:anchorId="6BC53CB7" wp14:editId="08B71E29">
                      <wp:simplePos x="0" y="0"/>
                      <wp:positionH relativeFrom="column">
                        <wp:posOffset>445135</wp:posOffset>
                      </wp:positionH>
                      <wp:positionV relativeFrom="paragraph">
                        <wp:posOffset>179070</wp:posOffset>
                      </wp:positionV>
                      <wp:extent cx="119380" cy="119380"/>
                      <wp:effectExtent l="0" t="0" r="13970" b="13970"/>
                      <wp:wrapNone/>
                      <wp:docPr id="201033256" name="Group 21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713415583" name="Graphic 159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71D0557" id="Group 211" o:spid="_x0000_s1026" style="position:absolute;margin-left:35.05pt;margin-top:14.1pt;width:9.4pt;height:9.4pt;z-index:-25093120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">
                      <v:shape id="Graphic 159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45BD4FBB" w14:textId="77777777" w:rsidR="00475B3E" w:rsidRPr="002B2DCB" w:rsidRDefault="00475B3E" w:rsidP="004830AA">
            <w:pPr>
              <w:pStyle w:val="TableParagraph"/>
              <w:spacing w:before="141" w:line="360" w:lineRule="auto"/>
              <w:rPr>
                <w:rFonts w:asciiTheme="majorBidi" w:hAnsiTheme="majorBidi" w:cstheme="majorBidi"/>
                <w:spacing w:val="-6"/>
                <w:w w:val="125"/>
                <w:sz w:val="24"/>
                <w:szCs w:val="24"/>
                <w:lang w:val="lv-LV"/>
              </w:rPr>
            </w:pPr>
            <w:r w:rsidRPr="002B2DCB">
              <w:rPr>
                <w:rFonts w:asciiTheme="majorBidi" w:hAnsiTheme="majorBidi" w:cstheme="majorBidi"/>
                <w:spacing w:val="-6"/>
                <w:w w:val="125"/>
                <w:sz w:val="24"/>
                <w:szCs w:val="24"/>
                <w:lang w:val="lv-LV"/>
              </w:rPr>
              <w:t>Nē</w:t>
            </w:r>
          </w:p>
          <w:p w14:paraId="0AA8A0A3"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86304" behindDoc="1" locked="0" layoutInCell="1" allowOverlap="1" wp14:anchorId="740CD119" wp14:editId="2ABEB3DB">
                      <wp:simplePos x="0" y="0"/>
                      <wp:positionH relativeFrom="column">
                        <wp:posOffset>445135</wp:posOffset>
                      </wp:positionH>
                      <wp:positionV relativeFrom="paragraph">
                        <wp:posOffset>1905</wp:posOffset>
                      </wp:positionV>
                      <wp:extent cx="119380" cy="119380"/>
                      <wp:effectExtent l="0" t="0" r="13970" b="13970"/>
                      <wp:wrapNone/>
                      <wp:docPr id="1231648620" name="Group 2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478841171" name="Graphic 158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BFAEE50" id="Group 212" o:spid="_x0000_s1026" style="position:absolute;margin-left:35.05pt;margin-top:.15pt;width:9.4pt;height:9.4pt;z-index:-25093017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">
                      <v:shape id="Graphic 158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87328" behindDoc="1" locked="0" layoutInCell="1" allowOverlap="1" wp14:anchorId="71069120" wp14:editId="23FA7E26">
                      <wp:simplePos x="0" y="0"/>
                      <wp:positionH relativeFrom="column">
                        <wp:posOffset>445135</wp:posOffset>
                      </wp:positionH>
                      <wp:positionV relativeFrom="paragraph">
                        <wp:posOffset>179070</wp:posOffset>
                      </wp:positionV>
                      <wp:extent cx="119380" cy="119380"/>
                      <wp:effectExtent l="0" t="0" r="13970" b="13970"/>
                      <wp:wrapNone/>
                      <wp:docPr id="1075833425" name="Group 21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695655908" name="Graphic 159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D6A8D2B" id="Group 211" o:spid="_x0000_s1026" style="position:absolute;margin-left:35.05pt;margin-top:14.1pt;width:9.4pt;height:9.4pt;z-index:-25092915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">
                      <v:shape id="Graphic 159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02274FAE"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39287E1C"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2F0E8F96" w14:textId="77777777" w:rsidTr="004830AA">
        <w:trPr>
          <w:trHeight w:val="685"/>
        </w:trPr>
        <w:tc>
          <w:tcPr>
            <w:tcW w:w="5915" w:type="dxa"/>
            <w:tcBorders>
              <w:top w:val="single" w:sz="4" w:space="0" w:color="000000"/>
              <w:left w:val="single" w:sz="4" w:space="0" w:color="000000"/>
              <w:bottom w:val="single" w:sz="4" w:space="0" w:color="000000"/>
              <w:right w:val="single" w:sz="4" w:space="0" w:color="000000"/>
            </w:tcBorders>
          </w:tcPr>
          <w:p w14:paraId="3CFD869D" w14:textId="77777777" w:rsidR="00475B3E" w:rsidRPr="002B2DCB" w:rsidRDefault="00475B3E" w:rsidP="004830AA">
            <w:pPr>
              <w:pStyle w:val="BodyText"/>
              <w:spacing w:before="41" w:line="360" w:lineRule="auto"/>
              <w:ind w:right="646"/>
              <w:jc w:val="both"/>
              <w:rPr>
                <w:rFonts w:asciiTheme="majorBidi" w:hAnsiTheme="majorBidi" w:cstheme="majorBidi"/>
                <w:spacing w:val="-2"/>
                <w:w w:val="125"/>
                <w:sz w:val="24"/>
                <w:szCs w:val="24"/>
                <w:lang w:val="lv-LV"/>
              </w:rPr>
            </w:pPr>
            <w:r w:rsidRPr="002B2DCB">
              <w:rPr>
                <w:rFonts w:asciiTheme="majorBidi" w:hAnsiTheme="majorBidi" w:cstheme="majorBidi"/>
                <w:spacing w:val="-2"/>
                <w:w w:val="125"/>
                <w:sz w:val="24"/>
                <w:szCs w:val="24"/>
                <w:lang w:val="lv-LV"/>
              </w:rPr>
              <w:lastRenderedPageBreak/>
              <w:t>Reaktīvo jaudu var kontrolēt, izmantojot:</w:t>
            </w:r>
          </w:p>
          <w:p w14:paraId="6522104C" w14:textId="77777777" w:rsidR="00475B3E" w:rsidRPr="002B2DCB" w:rsidRDefault="00475B3E" w:rsidP="004830AA">
            <w:pPr>
              <w:pStyle w:val="BodyText"/>
              <w:spacing w:before="41" w:line="360" w:lineRule="auto"/>
              <w:ind w:right="646"/>
              <w:jc w:val="both"/>
              <w:rPr>
                <w:rFonts w:asciiTheme="majorBidi" w:hAnsiTheme="majorBidi" w:cstheme="majorBidi"/>
                <w:spacing w:val="-2"/>
                <w:w w:val="125"/>
                <w:sz w:val="24"/>
                <w:szCs w:val="24"/>
                <w:lang w:val="lv-LV"/>
              </w:rPr>
            </w:pPr>
          </w:p>
        </w:tc>
        <w:tc>
          <w:tcPr>
            <w:tcW w:w="2376" w:type="dxa"/>
            <w:tcBorders>
              <w:top w:val="single" w:sz="4" w:space="0" w:color="000000"/>
              <w:left w:val="single" w:sz="4" w:space="0" w:color="000000"/>
              <w:bottom w:val="single" w:sz="4" w:space="0" w:color="000000"/>
              <w:right w:val="single" w:sz="4" w:space="0" w:color="000000"/>
            </w:tcBorders>
          </w:tcPr>
          <w:p w14:paraId="66D81696" w14:textId="77777777" w:rsidR="00475B3E" w:rsidRPr="002B2DCB" w:rsidRDefault="00475B3E" w:rsidP="004830AA">
            <w:pPr>
              <w:pStyle w:val="BodyText"/>
              <w:spacing w:before="41" w:line="360" w:lineRule="auto"/>
              <w:ind w:right="646"/>
              <w:jc w:val="both"/>
              <w:rPr>
                <w:rFonts w:asciiTheme="majorBidi" w:hAnsiTheme="majorBidi" w:cstheme="majorBidi"/>
                <w:spacing w:val="-2"/>
                <w:w w:val="125"/>
                <w:sz w:val="24"/>
                <w:szCs w:val="24"/>
                <w:lang w:val="lv-LV"/>
              </w:rPr>
            </w:pPr>
            <w:r w:rsidRPr="002B2DCB">
              <w:rPr>
                <w:rFonts w:asciiTheme="majorBidi" w:hAnsiTheme="majorBidi" w:cstheme="majorBidi"/>
                <w:spacing w:val="-2"/>
                <w:w w:val="125"/>
                <w:sz w:val="24"/>
                <w:szCs w:val="24"/>
                <w:lang w:val="lv-LV"/>
              </w:rPr>
              <w:t xml:space="preserve">Q </w:t>
            </w:r>
          </w:p>
          <w:p w14:paraId="0AE776AD" w14:textId="77777777" w:rsidR="00475B3E" w:rsidRPr="002B2DCB" w:rsidRDefault="00475B3E" w:rsidP="004830AA">
            <w:pPr>
              <w:pStyle w:val="BodyText"/>
              <w:spacing w:before="41" w:line="360" w:lineRule="auto"/>
              <w:ind w:right="646"/>
              <w:jc w:val="both"/>
              <w:rPr>
                <w:rFonts w:asciiTheme="majorBidi" w:hAnsiTheme="majorBidi" w:cstheme="majorBidi"/>
                <w:spacing w:val="-2"/>
                <w:w w:val="125"/>
                <w:sz w:val="24"/>
                <w:szCs w:val="24"/>
                <w:lang w:val="lv-LV"/>
              </w:rPr>
            </w:pPr>
            <w:r w:rsidRPr="002B2DCB">
              <w:rPr>
                <w:rFonts w:asciiTheme="majorBidi" w:hAnsiTheme="majorBidi" w:cstheme="majorBidi"/>
                <w:spacing w:val="-2"/>
                <w:w w:val="125"/>
                <w:sz w:val="24"/>
                <w:szCs w:val="24"/>
                <w:lang w:val="lv-LV"/>
              </w:rPr>
              <w:t>kontrole Jaudas</w:t>
            </w:r>
          </w:p>
          <w:p w14:paraId="6CC079D3" w14:textId="77777777" w:rsidR="00475B3E" w:rsidRPr="002B2DCB" w:rsidRDefault="00475B3E" w:rsidP="004830AA">
            <w:pPr>
              <w:pStyle w:val="BodyText"/>
              <w:spacing w:before="41" w:line="360" w:lineRule="auto"/>
              <w:ind w:right="646"/>
              <w:jc w:val="both"/>
              <w:rPr>
                <w:rFonts w:asciiTheme="majorBidi" w:hAnsiTheme="majorBidi" w:cstheme="majorBidi"/>
                <w:spacing w:val="-2"/>
                <w:w w:val="125"/>
                <w:sz w:val="24"/>
                <w:szCs w:val="24"/>
                <w:lang w:val="lv-LV"/>
              </w:rPr>
            </w:pPr>
            <w:r w:rsidRPr="002B2DCB">
              <w:rPr>
                <w:rFonts w:asciiTheme="majorBidi" w:hAnsiTheme="majorBidi" w:cstheme="majorBidi"/>
                <w:spacing w:val="-2"/>
                <w:w w:val="125"/>
                <w:sz w:val="24"/>
                <w:szCs w:val="24"/>
                <w:lang w:val="lv-LV"/>
              </w:rPr>
              <w:t xml:space="preserve"> koeficienta kontrole</w:t>
            </w:r>
          </w:p>
        </w:tc>
      </w:tr>
      <w:tr w:rsidR="00475B3E" w:rsidRPr="002B2DCB" w14:paraId="0678D31C" w14:textId="77777777" w:rsidTr="004830AA">
        <w:trPr>
          <w:trHeight w:val="685"/>
        </w:trPr>
        <w:tc>
          <w:tcPr>
            <w:tcW w:w="5915" w:type="dxa"/>
            <w:tcBorders>
              <w:top w:val="single" w:sz="4" w:space="0" w:color="000000"/>
              <w:left w:val="single" w:sz="4" w:space="0" w:color="000000"/>
              <w:bottom w:val="single" w:sz="4" w:space="0" w:color="000000"/>
              <w:right w:val="single" w:sz="4" w:space="0" w:color="000000"/>
            </w:tcBorders>
          </w:tcPr>
          <w:p w14:paraId="5CA731C0" w14:textId="77777777" w:rsidR="00475B3E" w:rsidRPr="002B2DCB" w:rsidRDefault="00475B3E" w:rsidP="004830AA">
            <w:pPr>
              <w:pStyle w:val="BodyText"/>
              <w:spacing w:before="41" w:line="360" w:lineRule="auto"/>
              <w:ind w:right="646"/>
              <w:jc w:val="both"/>
              <w:rPr>
                <w:rFonts w:asciiTheme="majorBidi" w:hAnsiTheme="majorBidi" w:cstheme="majorBidi"/>
                <w:spacing w:val="-2"/>
                <w:w w:val="125"/>
                <w:sz w:val="24"/>
                <w:szCs w:val="24"/>
                <w:lang w:val="lv-LV"/>
              </w:rPr>
            </w:pPr>
            <w:r w:rsidRPr="002B2DCB">
              <w:rPr>
                <w:rFonts w:asciiTheme="majorBidi" w:hAnsiTheme="majorBidi" w:cstheme="majorBidi"/>
                <w:spacing w:val="-2"/>
                <w:w w:val="125"/>
                <w:sz w:val="24"/>
                <w:szCs w:val="24"/>
                <w:lang w:val="lv-LV"/>
              </w:rPr>
              <w:t xml:space="preserve">Vai vadības funkcija ir aktivizēta ar iestatīto vērtību </w:t>
            </w:r>
            <w:r w:rsidRPr="002B2DCB">
              <w:rPr>
                <w:rFonts w:asciiTheme="majorBidi" w:hAnsiTheme="majorBidi" w:cstheme="majorBidi"/>
                <w:spacing w:val="-2"/>
                <w:w w:val="125"/>
                <w:sz w:val="24"/>
                <w:szCs w:val="24"/>
                <w:lang w:val="lv-LV"/>
              </w:rPr>
              <w:tab/>
              <w:t xml:space="preserve"> VAr? (Vērtība nedrīkst atšķirties no 0 VAr, ja vien tas nav saskaņots ar elektroenerģijas piegādes uzņēmumu). </w:t>
            </w:r>
          </w:p>
          <w:p w14:paraId="152C7ECD" w14:textId="77777777" w:rsidR="00475B3E" w:rsidRPr="002B2DCB" w:rsidRDefault="00475B3E" w:rsidP="004830AA">
            <w:pPr>
              <w:pStyle w:val="BodyText"/>
              <w:spacing w:before="41" w:line="360" w:lineRule="auto"/>
              <w:ind w:right="646"/>
              <w:jc w:val="both"/>
              <w:rPr>
                <w:rFonts w:asciiTheme="majorBidi" w:hAnsiTheme="majorBidi" w:cstheme="majorBidi"/>
                <w:spacing w:val="-2"/>
                <w:w w:val="125"/>
                <w:sz w:val="24"/>
                <w:szCs w:val="24"/>
                <w:lang w:val="lv-LV"/>
              </w:rPr>
            </w:pPr>
            <w:r w:rsidRPr="002B2DCB">
              <w:rPr>
                <w:rFonts w:asciiTheme="majorBidi" w:hAnsiTheme="majorBidi" w:cstheme="majorBidi"/>
                <w:spacing w:val="-2"/>
                <w:w w:val="125"/>
                <w:sz w:val="24"/>
                <w:szCs w:val="24"/>
                <w:lang w:val="lv-LV"/>
              </w:rPr>
              <w:t>Kur atrast dokumentus, kas apliecina, ka šī prasība ir izpildīta</w:t>
            </w:r>
          </w:p>
          <w:p w14:paraId="67092F19" w14:textId="77777777" w:rsidR="00475B3E" w:rsidRPr="002B2DCB" w:rsidRDefault="00475B3E" w:rsidP="004830AA">
            <w:pPr>
              <w:pStyle w:val="BodyText"/>
              <w:spacing w:before="41" w:line="360" w:lineRule="auto"/>
              <w:ind w:right="646"/>
              <w:jc w:val="both"/>
              <w:rPr>
                <w:rFonts w:asciiTheme="majorBidi" w:hAnsiTheme="majorBidi" w:cstheme="majorBidi"/>
                <w:spacing w:val="-2"/>
                <w:w w:val="125"/>
                <w:sz w:val="24"/>
                <w:szCs w:val="24"/>
                <w:lang w:val="lv-LV"/>
              </w:rPr>
            </w:pPr>
          </w:p>
        </w:tc>
        <w:tc>
          <w:tcPr>
            <w:tcW w:w="2376" w:type="dxa"/>
            <w:tcBorders>
              <w:top w:val="single" w:sz="4" w:space="0" w:color="000000"/>
              <w:left w:val="single" w:sz="4" w:space="0" w:color="000000"/>
              <w:bottom w:val="single" w:sz="4" w:space="0" w:color="000000"/>
              <w:right w:val="single" w:sz="4" w:space="0" w:color="000000"/>
            </w:tcBorders>
          </w:tcPr>
          <w:p w14:paraId="6660CDDD"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p>
          <w:p w14:paraId="2AC673D3"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88352" behindDoc="1" locked="0" layoutInCell="1" allowOverlap="1" wp14:anchorId="5BC645A7" wp14:editId="606B0D4E">
                      <wp:simplePos x="0" y="0"/>
                      <wp:positionH relativeFrom="column">
                        <wp:posOffset>445135</wp:posOffset>
                      </wp:positionH>
                      <wp:positionV relativeFrom="paragraph">
                        <wp:posOffset>1905</wp:posOffset>
                      </wp:positionV>
                      <wp:extent cx="119380" cy="119380"/>
                      <wp:effectExtent l="0" t="0" r="13970" b="13970"/>
                      <wp:wrapNone/>
                      <wp:docPr id="304305096" name="Group 2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876582712" name="Graphic 158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72C6122" id="Group 212" o:spid="_x0000_s1026" style="position:absolute;margin-left:35.05pt;margin-top:.15pt;width:9.4pt;height:9.4pt;z-index:-25092812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Ak+8VDkwIAABsGAAAOAAAAAAAAAAAAAAAAAC4CAABkcnMvZTJvRG9jLnhtbFBL&#10;AQItABQABgAIAAAAIQDtC0mg3AAAAAUBAAAPAAAAAAAAAAAAAAAAAO0EAABkcnMvZG93bnJldi54&#10;bWxQSwUGAAAAAAQABADzAAAA9gUAAAAA&#10;">
                      <v:shape id="Graphic 158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89376" behindDoc="1" locked="0" layoutInCell="1" allowOverlap="1" wp14:anchorId="05EA49EC" wp14:editId="08229B62">
                      <wp:simplePos x="0" y="0"/>
                      <wp:positionH relativeFrom="column">
                        <wp:posOffset>445135</wp:posOffset>
                      </wp:positionH>
                      <wp:positionV relativeFrom="paragraph">
                        <wp:posOffset>179070</wp:posOffset>
                      </wp:positionV>
                      <wp:extent cx="119380" cy="119380"/>
                      <wp:effectExtent l="0" t="0" r="13970" b="13970"/>
                      <wp:wrapNone/>
                      <wp:docPr id="1633112654" name="Group 21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872999326" name="Graphic 159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C846DCF" id="Group 211" o:spid="_x0000_s1026" style="position:absolute;margin-left:35.05pt;margin-top:14.1pt;width:9.4pt;height:9.4pt;z-index:-25092710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">
                      <v:shape id="Graphic 159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1A5625A5"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75EEE30F"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6889B886" w14:textId="77777777" w:rsidR="00475B3E" w:rsidRPr="002B2DCB" w:rsidRDefault="00475B3E" w:rsidP="004830AA">
            <w:pPr>
              <w:pStyle w:val="BodyText"/>
              <w:spacing w:before="41" w:line="360" w:lineRule="auto"/>
              <w:ind w:right="646"/>
              <w:jc w:val="both"/>
              <w:rPr>
                <w:rFonts w:asciiTheme="majorBidi" w:hAnsiTheme="majorBidi" w:cstheme="majorBidi"/>
                <w:spacing w:val="-2"/>
                <w:w w:val="125"/>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1DAB6B90" w14:textId="77777777" w:rsidTr="004830AA">
        <w:trPr>
          <w:trHeight w:val="685"/>
        </w:trPr>
        <w:tc>
          <w:tcPr>
            <w:tcW w:w="5915" w:type="dxa"/>
            <w:tcBorders>
              <w:top w:val="single" w:sz="4" w:space="0" w:color="000000"/>
              <w:left w:val="single" w:sz="4" w:space="0" w:color="000000"/>
              <w:bottom w:val="single" w:sz="4" w:space="0" w:color="000000"/>
              <w:right w:val="single" w:sz="4" w:space="0" w:color="000000"/>
            </w:tcBorders>
          </w:tcPr>
          <w:p w14:paraId="64479842" w14:textId="77777777" w:rsidR="00475B3E" w:rsidRPr="002B2DCB" w:rsidRDefault="00475B3E" w:rsidP="004830AA">
            <w:pPr>
              <w:pStyle w:val="BodyText"/>
              <w:spacing w:before="41" w:line="360" w:lineRule="auto"/>
              <w:ind w:right="646"/>
              <w:jc w:val="both"/>
              <w:rPr>
                <w:rFonts w:asciiTheme="majorBidi" w:hAnsiTheme="majorBidi" w:cstheme="majorBidi"/>
                <w:spacing w:val="-2"/>
                <w:w w:val="125"/>
                <w:sz w:val="24"/>
                <w:szCs w:val="24"/>
                <w:lang w:val="lv-LV"/>
              </w:rPr>
            </w:pPr>
            <w:r w:rsidRPr="002B2DCB">
              <w:rPr>
                <w:rFonts w:asciiTheme="majorBidi" w:hAnsiTheme="majorBidi" w:cstheme="majorBidi"/>
                <w:spacing w:val="-2"/>
                <w:w w:val="125"/>
                <w:sz w:val="24"/>
                <w:szCs w:val="24"/>
                <w:lang w:val="lv-LV"/>
              </w:rPr>
              <w:t>Vai vadības funkcija ir deaktivizēta?</w:t>
            </w:r>
          </w:p>
          <w:p w14:paraId="29A919EF" w14:textId="77777777" w:rsidR="00475B3E" w:rsidRPr="002B2DCB" w:rsidRDefault="00475B3E" w:rsidP="004830AA">
            <w:pPr>
              <w:pStyle w:val="BodyText"/>
              <w:spacing w:before="41" w:line="360" w:lineRule="auto"/>
              <w:ind w:right="646"/>
              <w:jc w:val="both"/>
              <w:rPr>
                <w:rFonts w:asciiTheme="majorBidi" w:hAnsiTheme="majorBidi" w:cstheme="majorBidi"/>
                <w:spacing w:val="-2"/>
                <w:w w:val="125"/>
                <w:sz w:val="24"/>
                <w:szCs w:val="24"/>
                <w:lang w:val="lv-LV"/>
              </w:rPr>
            </w:pPr>
            <w:r w:rsidRPr="002B2DCB">
              <w:rPr>
                <w:rFonts w:asciiTheme="majorBidi" w:hAnsiTheme="majorBidi" w:cstheme="majorBidi"/>
                <w:spacing w:val="-2"/>
                <w:w w:val="125"/>
                <w:sz w:val="24"/>
                <w:szCs w:val="24"/>
                <w:lang w:val="lv-LV"/>
              </w:rPr>
              <w:t>Kur atrast dokumentus, kas apliecina, ka šī prasība ir izpildīta?</w:t>
            </w:r>
          </w:p>
          <w:p w14:paraId="5754A643" w14:textId="77777777" w:rsidR="00475B3E" w:rsidRPr="002B2DCB" w:rsidRDefault="00475B3E" w:rsidP="004830AA">
            <w:pPr>
              <w:pStyle w:val="BodyText"/>
              <w:spacing w:before="41" w:line="360" w:lineRule="auto"/>
              <w:ind w:right="646"/>
              <w:jc w:val="both"/>
              <w:rPr>
                <w:rFonts w:asciiTheme="majorBidi" w:hAnsiTheme="majorBidi" w:cstheme="majorBidi"/>
                <w:spacing w:val="-2"/>
                <w:w w:val="125"/>
                <w:sz w:val="24"/>
                <w:szCs w:val="24"/>
                <w:lang w:val="lv-LV"/>
              </w:rPr>
            </w:pPr>
          </w:p>
        </w:tc>
        <w:tc>
          <w:tcPr>
            <w:tcW w:w="2376" w:type="dxa"/>
            <w:tcBorders>
              <w:top w:val="single" w:sz="4" w:space="0" w:color="000000"/>
              <w:left w:val="single" w:sz="4" w:space="0" w:color="000000"/>
              <w:bottom w:val="single" w:sz="4" w:space="0" w:color="000000"/>
              <w:right w:val="single" w:sz="4" w:space="0" w:color="000000"/>
            </w:tcBorders>
          </w:tcPr>
          <w:p w14:paraId="657B3A45"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p>
          <w:p w14:paraId="4377526A"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90400" behindDoc="1" locked="0" layoutInCell="1" allowOverlap="1" wp14:anchorId="32AFBE5E" wp14:editId="1B26E5BB">
                      <wp:simplePos x="0" y="0"/>
                      <wp:positionH relativeFrom="column">
                        <wp:posOffset>445135</wp:posOffset>
                      </wp:positionH>
                      <wp:positionV relativeFrom="paragraph">
                        <wp:posOffset>1905</wp:posOffset>
                      </wp:positionV>
                      <wp:extent cx="119380" cy="119380"/>
                      <wp:effectExtent l="0" t="0" r="13970" b="13970"/>
                      <wp:wrapNone/>
                      <wp:docPr id="1876675863" name="Group 2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354490174" name="Graphic 158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6114D38" id="Group 212" o:spid="_x0000_s1026" style="position:absolute;margin-left:35.05pt;margin-top:.15pt;width:9.4pt;height:9.4pt;z-index:-25092608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">
                      <v:shape id="Graphic 158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91424" behindDoc="1" locked="0" layoutInCell="1" allowOverlap="1" wp14:anchorId="3E47F8A5" wp14:editId="6A1AB73E">
                      <wp:simplePos x="0" y="0"/>
                      <wp:positionH relativeFrom="column">
                        <wp:posOffset>445135</wp:posOffset>
                      </wp:positionH>
                      <wp:positionV relativeFrom="paragraph">
                        <wp:posOffset>179070</wp:posOffset>
                      </wp:positionV>
                      <wp:extent cx="119380" cy="119380"/>
                      <wp:effectExtent l="0" t="0" r="13970" b="13970"/>
                      <wp:wrapNone/>
                      <wp:docPr id="1859062746" name="Group 21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322690485" name="Graphic 159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6AC05F2" id="Group 211" o:spid="_x0000_s1026" style="position:absolute;margin-left:35.05pt;margin-top:14.1pt;width:9.4pt;height:9.4pt;z-index:-25092505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">
                      <v:shape id="Graphic 159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53A1952F"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78E4FC65"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03B3A41C" w14:textId="77777777" w:rsidR="00475B3E" w:rsidRPr="002B2DCB" w:rsidRDefault="00475B3E" w:rsidP="004830AA">
            <w:pPr>
              <w:pStyle w:val="BodyText"/>
              <w:spacing w:before="41" w:line="360" w:lineRule="auto"/>
              <w:ind w:right="646"/>
              <w:jc w:val="both"/>
              <w:rPr>
                <w:rFonts w:asciiTheme="majorBidi" w:hAnsiTheme="majorBidi" w:cstheme="majorBidi"/>
                <w:spacing w:val="-2"/>
                <w:w w:val="125"/>
                <w:sz w:val="24"/>
                <w:szCs w:val="24"/>
                <w:lang w:val="lv-LV"/>
              </w:rPr>
            </w:pPr>
            <w:r w:rsidRPr="002B2DCB">
              <w:rPr>
                <w:rFonts w:asciiTheme="majorBidi" w:hAnsiTheme="majorBidi" w:cstheme="majorBidi"/>
                <w:spacing w:val="-6"/>
                <w:w w:val="125"/>
                <w:sz w:val="24"/>
                <w:szCs w:val="24"/>
                <w:lang w:val="lv-LV"/>
              </w:rPr>
              <w:t>Nē</w:t>
            </w:r>
          </w:p>
        </w:tc>
      </w:tr>
    </w:tbl>
    <w:p w14:paraId="544A3F4A" w14:textId="77777777" w:rsidR="00475B3E" w:rsidRPr="002B2DCB" w:rsidRDefault="00475B3E" w:rsidP="00475B3E">
      <w:pPr>
        <w:pStyle w:val="BodyText"/>
        <w:spacing w:before="51" w:after="33" w:line="360" w:lineRule="auto"/>
        <w:rPr>
          <w:rFonts w:asciiTheme="majorBidi" w:hAnsiTheme="majorBidi" w:cstheme="majorBidi"/>
          <w:spacing w:val="-2"/>
          <w:w w:val="120"/>
          <w:sz w:val="24"/>
          <w:szCs w:val="24"/>
          <w:lang w:val="lv-LV"/>
        </w:rPr>
      </w:pPr>
      <w:r w:rsidRPr="002B2DCB">
        <w:rPr>
          <w:rFonts w:asciiTheme="majorBidi" w:hAnsiTheme="majorBidi" w:cstheme="majorBidi"/>
          <w:spacing w:val="-2"/>
          <w:w w:val="120"/>
          <w:sz w:val="24"/>
          <w:szCs w:val="24"/>
          <w:lang w:val="lv-LV"/>
        </w:rPr>
        <w:t>Aizsardzība pret elektroenerģijas sistēmas bojājumiem B1.1.11.1. Releju iestatījumi</w:t>
      </w:r>
    </w:p>
    <w:p w14:paraId="3F6ADAC4" w14:textId="77777777" w:rsidR="00475B3E" w:rsidRPr="002B2DCB" w:rsidRDefault="00475B3E" w:rsidP="00475B3E">
      <w:pPr>
        <w:pStyle w:val="BodyText"/>
        <w:spacing w:before="51" w:after="33" w:line="360" w:lineRule="auto"/>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Lūdzu, norādiet </w:t>
      </w:r>
      <w:r w:rsidRPr="002B2DCB">
        <w:rPr>
          <w:rFonts w:asciiTheme="majorBidi" w:hAnsiTheme="majorBidi" w:cstheme="majorBidi"/>
          <w:spacing w:val="-2"/>
          <w:w w:val="120"/>
          <w:sz w:val="24"/>
          <w:szCs w:val="24"/>
          <w:lang w:val="lv-LV"/>
        </w:rPr>
        <w:t xml:space="preserve">zemāk redzamajā </w:t>
      </w:r>
      <w:r w:rsidRPr="002B2DCB">
        <w:rPr>
          <w:rFonts w:asciiTheme="majorBidi" w:hAnsiTheme="majorBidi" w:cstheme="majorBidi"/>
          <w:w w:val="120"/>
          <w:sz w:val="24"/>
          <w:szCs w:val="24"/>
          <w:lang w:val="lv-LV"/>
        </w:rPr>
        <w:t>tabulā pašreizējās vērtības nodošanas ekspluatācijā laikā.</w:t>
      </w: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93"/>
        <w:gridCol w:w="1227"/>
        <w:gridCol w:w="1041"/>
        <w:gridCol w:w="708"/>
        <w:gridCol w:w="1133"/>
        <w:gridCol w:w="683"/>
        <w:gridCol w:w="25"/>
      </w:tblGrid>
      <w:tr w:rsidR="00475B3E" w:rsidRPr="002B2DCB" w14:paraId="373ABDFC" w14:textId="77777777" w:rsidTr="004830AA">
        <w:trPr>
          <w:trHeight w:val="599"/>
        </w:trPr>
        <w:tc>
          <w:tcPr>
            <w:tcW w:w="3993" w:type="dxa"/>
            <w:tcBorders>
              <w:top w:val="single" w:sz="4" w:space="0" w:color="000000"/>
              <w:left w:val="single" w:sz="4" w:space="0" w:color="000000"/>
              <w:bottom w:val="single" w:sz="4" w:space="0" w:color="000000"/>
              <w:right w:val="single" w:sz="4" w:space="0" w:color="000000"/>
            </w:tcBorders>
          </w:tcPr>
          <w:p w14:paraId="015765BA" w14:textId="77777777" w:rsidR="00475B3E" w:rsidRPr="002B2DCB" w:rsidRDefault="00475B3E" w:rsidP="004830AA">
            <w:pPr>
              <w:pStyle w:val="TableParagraph"/>
              <w:spacing w:before="14" w:line="360" w:lineRule="auto"/>
              <w:rPr>
                <w:rFonts w:asciiTheme="majorBidi" w:hAnsiTheme="majorBidi" w:cstheme="majorBidi"/>
                <w:sz w:val="24"/>
                <w:szCs w:val="24"/>
                <w:lang w:val="lv-LV"/>
              </w:rPr>
            </w:pPr>
          </w:p>
          <w:p w14:paraId="10E63FDA" w14:textId="77777777" w:rsidR="00475B3E" w:rsidRPr="002B2DCB" w:rsidRDefault="00475B3E" w:rsidP="004830AA">
            <w:pPr>
              <w:pStyle w:val="TableParagraph"/>
              <w:spacing w:line="360" w:lineRule="auto"/>
              <w:ind w:left="381"/>
              <w:rPr>
                <w:rFonts w:asciiTheme="majorBidi" w:hAnsiTheme="majorBidi" w:cstheme="majorBidi"/>
                <w:b/>
                <w:sz w:val="24"/>
                <w:szCs w:val="24"/>
                <w:lang w:val="lv-LV"/>
              </w:rPr>
            </w:pPr>
            <w:r w:rsidRPr="002B2DCB">
              <w:rPr>
                <w:rFonts w:asciiTheme="majorBidi" w:hAnsiTheme="majorBidi" w:cstheme="majorBidi"/>
                <w:b/>
                <w:w w:val="135"/>
                <w:sz w:val="24"/>
                <w:szCs w:val="24"/>
                <w:lang w:val="lv-LV"/>
              </w:rPr>
              <w:t xml:space="preserve">Aizsardzības </w:t>
            </w:r>
            <w:r w:rsidRPr="002B2DCB">
              <w:rPr>
                <w:rFonts w:asciiTheme="majorBidi" w:hAnsiTheme="majorBidi" w:cstheme="majorBidi"/>
                <w:b/>
                <w:spacing w:val="-2"/>
                <w:w w:val="135"/>
                <w:sz w:val="24"/>
                <w:szCs w:val="24"/>
                <w:lang w:val="lv-LV"/>
              </w:rPr>
              <w:t>funkcija</w:t>
            </w:r>
          </w:p>
        </w:tc>
        <w:tc>
          <w:tcPr>
            <w:tcW w:w="1227" w:type="dxa"/>
            <w:tcBorders>
              <w:top w:val="single" w:sz="4" w:space="0" w:color="000000"/>
              <w:left w:val="single" w:sz="4" w:space="0" w:color="000000"/>
              <w:bottom w:val="single" w:sz="4" w:space="0" w:color="000000"/>
              <w:right w:val="single" w:sz="4" w:space="0" w:color="000000"/>
            </w:tcBorders>
          </w:tcPr>
          <w:p w14:paraId="6C2C5946" w14:textId="77777777" w:rsidR="00475B3E" w:rsidRPr="002B2DCB" w:rsidRDefault="00475B3E" w:rsidP="004830AA">
            <w:pPr>
              <w:pStyle w:val="TableParagraph"/>
              <w:spacing w:before="14" w:line="360" w:lineRule="auto"/>
              <w:rPr>
                <w:rFonts w:asciiTheme="majorBidi" w:hAnsiTheme="majorBidi" w:cstheme="majorBidi"/>
                <w:sz w:val="24"/>
                <w:szCs w:val="24"/>
                <w:lang w:val="lv-LV"/>
              </w:rPr>
            </w:pPr>
          </w:p>
          <w:p w14:paraId="7C69B7EB" w14:textId="77777777" w:rsidR="00475B3E" w:rsidRPr="002B2DCB" w:rsidRDefault="00475B3E" w:rsidP="004830AA">
            <w:pPr>
              <w:pStyle w:val="TableParagraph"/>
              <w:spacing w:line="360" w:lineRule="auto"/>
              <w:ind w:left="13" w:right="11"/>
              <w:jc w:val="center"/>
              <w:rPr>
                <w:rFonts w:asciiTheme="majorBidi" w:hAnsiTheme="majorBidi" w:cstheme="majorBidi"/>
                <w:b/>
                <w:sz w:val="24"/>
                <w:szCs w:val="24"/>
                <w:lang w:val="lv-LV"/>
              </w:rPr>
            </w:pPr>
            <w:r w:rsidRPr="002B2DCB">
              <w:rPr>
                <w:rFonts w:asciiTheme="majorBidi" w:hAnsiTheme="majorBidi" w:cstheme="majorBidi"/>
                <w:b/>
                <w:spacing w:val="-2"/>
                <w:w w:val="135"/>
                <w:sz w:val="24"/>
                <w:szCs w:val="24"/>
                <w:lang w:val="lv-LV"/>
              </w:rPr>
              <w:t>Simbols</w:t>
            </w:r>
          </w:p>
        </w:tc>
        <w:tc>
          <w:tcPr>
            <w:tcW w:w="1749" w:type="dxa"/>
            <w:gridSpan w:val="2"/>
            <w:tcBorders>
              <w:top w:val="single" w:sz="4" w:space="0" w:color="000000"/>
              <w:left w:val="single" w:sz="4" w:space="0" w:color="000000"/>
              <w:bottom w:val="single" w:sz="4" w:space="0" w:color="000000"/>
              <w:right w:val="single" w:sz="4" w:space="0" w:color="000000"/>
            </w:tcBorders>
          </w:tcPr>
          <w:p w14:paraId="7EC1A0BD" w14:textId="77777777" w:rsidR="00475B3E" w:rsidRPr="002B2DCB" w:rsidRDefault="00475B3E" w:rsidP="004830AA">
            <w:pPr>
              <w:pStyle w:val="TableParagraph"/>
              <w:spacing w:before="14" w:line="360" w:lineRule="auto"/>
              <w:rPr>
                <w:rFonts w:asciiTheme="majorBidi" w:hAnsiTheme="majorBidi" w:cstheme="majorBidi"/>
                <w:sz w:val="24"/>
                <w:szCs w:val="24"/>
                <w:lang w:val="lv-LV"/>
              </w:rPr>
            </w:pPr>
          </w:p>
          <w:p w14:paraId="654061ED" w14:textId="77777777" w:rsidR="00475B3E" w:rsidRPr="002B2DCB" w:rsidRDefault="00475B3E" w:rsidP="004830AA">
            <w:pPr>
              <w:pStyle w:val="TableParagraph"/>
              <w:spacing w:line="360" w:lineRule="auto"/>
              <w:rPr>
                <w:rFonts w:asciiTheme="majorBidi" w:hAnsiTheme="majorBidi" w:cstheme="majorBidi"/>
                <w:b/>
                <w:sz w:val="24"/>
                <w:szCs w:val="24"/>
                <w:lang w:val="lv-LV"/>
              </w:rPr>
            </w:pPr>
            <w:r w:rsidRPr="002B2DCB">
              <w:rPr>
                <w:rFonts w:asciiTheme="majorBidi" w:hAnsiTheme="majorBidi" w:cstheme="majorBidi"/>
                <w:b/>
                <w:spacing w:val="-2"/>
                <w:w w:val="135"/>
                <w:sz w:val="24"/>
                <w:szCs w:val="24"/>
                <w:lang w:val="lv-LV"/>
              </w:rPr>
              <w:t>Iestatīšana</w:t>
            </w:r>
          </w:p>
        </w:tc>
        <w:tc>
          <w:tcPr>
            <w:tcW w:w="1841" w:type="dxa"/>
            <w:gridSpan w:val="3"/>
            <w:tcBorders>
              <w:top w:val="single" w:sz="4" w:space="0" w:color="000000"/>
              <w:left w:val="single" w:sz="4" w:space="0" w:color="000000"/>
              <w:bottom w:val="single" w:sz="4" w:space="0" w:color="000000"/>
              <w:right w:val="single" w:sz="4" w:space="0" w:color="000000"/>
            </w:tcBorders>
          </w:tcPr>
          <w:p w14:paraId="71F9B742" w14:textId="77777777" w:rsidR="00475B3E" w:rsidRPr="002B2DCB" w:rsidRDefault="00475B3E" w:rsidP="004830AA">
            <w:pPr>
              <w:pStyle w:val="TableParagraph"/>
              <w:spacing w:before="14" w:line="360" w:lineRule="auto"/>
              <w:rPr>
                <w:rFonts w:asciiTheme="majorBidi" w:hAnsiTheme="majorBidi" w:cstheme="majorBidi"/>
                <w:sz w:val="24"/>
                <w:szCs w:val="24"/>
                <w:lang w:val="lv-LV"/>
              </w:rPr>
            </w:pPr>
          </w:p>
          <w:p w14:paraId="13F849FA" w14:textId="77777777" w:rsidR="00475B3E" w:rsidRPr="002B2DCB" w:rsidRDefault="00475B3E" w:rsidP="004830AA">
            <w:pPr>
              <w:pStyle w:val="TableParagraph"/>
              <w:spacing w:line="360" w:lineRule="auto"/>
              <w:rPr>
                <w:rFonts w:asciiTheme="majorBidi" w:hAnsiTheme="majorBidi" w:cstheme="majorBidi"/>
                <w:b/>
                <w:sz w:val="24"/>
                <w:szCs w:val="24"/>
                <w:lang w:val="lv-LV"/>
              </w:rPr>
            </w:pPr>
            <w:r w:rsidRPr="002B2DCB">
              <w:rPr>
                <w:rFonts w:asciiTheme="majorBidi" w:hAnsiTheme="majorBidi" w:cstheme="majorBidi"/>
                <w:b/>
                <w:spacing w:val="-4"/>
                <w:w w:val="135"/>
                <w:sz w:val="24"/>
                <w:szCs w:val="24"/>
                <w:lang w:val="lv-LV"/>
              </w:rPr>
              <w:t>Laiks</w:t>
            </w:r>
          </w:p>
        </w:tc>
      </w:tr>
      <w:tr w:rsidR="00475B3E" w:rsidRPr="002B2DCB" w14:paraId="47D967A5" w14:textId="77777777" w:rsidTr="004830AA">
        <w:trPr>
          <w:trHeight w:val="400"/>
        </w:trPr>
        <w:tc>
          <w:tcPr>
            <w:tcW w:w="3993" w:type="dxa"/>
            <w:tcBorders>
              <w:top w:val="single" w:sz="4" w:space="0" w:color="000000"/>
              <w:left w:val="single" w:sz="4" w:space="0" w:color="000000"/>
              <w:bottom w:val="single" w:sz="4" w:space="0" w:color="000000"/>
              <w:right w:val="single" w:sz="4" w:space="0" w:color="000000"/>
            </w:tcBorders>
            <w:hideMark/>
          </w:tcPr>
          <w:p w14:paraId="63972EEE"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Pārspriegums </w:t>
            </w:r>
            <w:r w:rsidRPr="002B2DCB">
              <w:rPr>
                <w:rFonts w:asciiTheme="majorBidi" w:hAnsiTheme="majorBidi" w:cstheme="majorBidi"/>
                <w:spacing w:val="-7"/>
                <w:w w:val="125"/>
                <w:sz w:val="24"/>
                <w:szCs w:val="24"/>
                <w:lang w:val="lv-LV"/>
              </w:rPr>
              <w:t>(</w:t>
            </w:r>
            <w:r w:rsidRPr="002B2DCB">
              <w:rPr>
                <w:rFonts w:asciiTheme="majorBidi" w:hAnsiTheme="majorBidi" w:cstheme="majorBidi"/>
                <w:spacing w:val="-5"/>
                <w:w w:val="125"/>
                <w:sz w:val="24"/>
                <w:szCs w:val="24"/>
                <w:lang w:val="lv-LV"/>
              </w:rPr>
              <w:t xml:space="preserve">2. </w:t>
            </w:r>
            <w:r w:rsidRPr="002B2DCB">
              <w:rPr>
                <w:rFonts w:asciiTheme="majorBidi" w:hAnsiTheme="majorBidi" w:cstheme="majorBidi"/>
                <w:w w:val="125"/>
                <w:sz w:val="24"/>
                <w:szCs w:val="24"/>
                <w:lang w:val="lv-LV"/>
              </w:rPr>
              <w:t>solis)</w:t>
            </w:r>
          </w:p>
        </w:tc>
        <w:tc>
          <w:tcPr>
            <w:tcW w:w="1227" w:type="dxa"/>
            <w:tcBorders>
              <w:top w:val="single" w:sz="4" w:space="0" w:color="000000"/>
              <w:left w:val="single" w:sz="4" w:space="0" w:color="000000"/>
              <w:bottom w:val="single" w:sz="4" w:space="0" w:color="000000"/>
              <w:right w:val="single" w:sz="4" w:space="0" w:color="000000"/>
            </w:tcBorders>
            <w:hideMark/>
          </w:tcPr>
          <w:p w14:paraId="39F05E1E" w14:textId="77777777" w:rsidR="00475B3E" w:rsidRPr="002B2DCB" w:rsidRDefault="00475B3E" w:rsidP="004830AA">
            <w:pPr>
              <w:pStyle w:val="TableParagraph"/>
              <w:spacing w:before="103" w:line="360" w:lineRule="auto"/>
              <w:ind w:left="13" w:right="8"/>
              <w:jc w:val="center"/>
              <w:rPr>
                <w:rFonts w:asciiTheme="majorBidi" w:hAnsiTheme="majorBidi" w:cstheme="majorBidi"/>
                <w:sz w:val="24"/>
                <w:szCs w:val="24"/>
                <w:lang w:val="lv-LV"/>
              </w:rPr>
            </w:pPr>
            <w:r w:rsidRPr="002B2DCB">
              <w:rPr>
                <w:rFonts w:asciiTheme="majorBidi" w:hAnsiTheme="majorBidi" w:cstheme="majorBidi"/>
                <w:spacing w:val="-5"/>
                <w:w w:val="145"/>
                <w:sz w:val="24"/>
                <w:szCs w:val="24"/>
                <w:lang w:val="lv-LV"/>
              </w:rPr>
              <w:t>U&gt;&gt;</w:t>
            </w:r>
          </w:p>
        </w:tc>
        <w:tc>
          <w:tcPr>
            <w:tcW w:w="1041" w:type="dxa"/>
            <w:tcBorders>
              <w:top w:val="single" w:sz="4" w:space="0" w:color="000000"/>
              <w:left w:val="single" w:sz="4" w:space="0" w:color="000000"/>
              <w:bottom w:val="single" w:sz="4" w:space="0" w:color="000000"/>
              <w:right w:val="single" w:sz="4" w:space="0" w:color="000000"/>
            </w:tcBorders>
          </w:tcPr>
          <w:p w14:paraId="55576FD3"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1669E412" w14:textId="77777777" w:rsidR="00475B3E" w:rsidRPr="002B2DCB" w:rsidRDefault="00475B3E" w:rsidP="004830AA">
            <w:pPr>
              <w:pStyle w:val="TableParagraph"/>
              <w:spacing w:before="102" w:line="360" w:lineRule="auto"/>
              <w:ind w:left="10" w:right="4"/>
              <w:jc w:val="center"/>
              <w:rPr>
                <w:rFonts w:asciiTheme="majorBidi" w:hAnsiTheme="majorBidi" w:cstheme="majorBidi"/>
                <w:sz w:val="24"/>
                <w:szCs w:val="24"/>
                <w:lang w:val="lv-LV"/>
              </w:rPr>
            </w:pPr>
            <w:r w:rsidRPr="002B2DCB">
              <w:rPr>
                <w:rFonts w:asciiTheme="majorBidi" w:hAnsiTheme="majorBidi" w:cstheme="majorBidi"/>
                <w:spacing w:val="-10"/>
                <w:w w:val="120"/>
                <w:sz w:val="24"/>
                <w:szCs w:val="24"/>
                <w:lang w:val="lv-LV"/>
              </w:rPr>
              <w:t>V</w:t>
            </w:r>
          </w:p>
        </w:tc>
        <w:tc>
          <w:tcPr>
            <w:tcW w:w="1133" w:type="dxa"/>
            <w:tcBorders>
              <w:top w:val="single" w:sz="4" w:space="0" w:color="000000"/>
              <w:left w:val="single" w:sz="4" w:space="0" w:color="000000"/>
              <w:bottom w:val="single" w:sz="4" w:space="0" w:color="000000"/>
              <w:right w:val="single" w:sz="4" w:space="0" w:color="000000"/>
            </w:tcBorders>
          </w:tcPr>
          <w:p w14:paraId="775F4806"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gridSpan w:val="2"/>
            <w:tcBorders>
              <w:top w:val="single" w:sz="4" w:space="0" w:color="000000"/>
              <w:left w:val="single" w:sz="4" w:space="0" w:color="000000"/>
              <w:bottom w:val="single" w:sz="4" w:space="0" w:color="000000"/>
              <w:right w:val="single" w:sz="4" w:space="0" w:color="000000"/>
            </w:tcBorders>
            <w:hideMark/>
          </w:tcPr>
          <w:p w14:paraId="1D5B04F2" w14:textId="77777777" w:rsidR="00475B3E" w:rsidRPr="002B2DCB" w:rsidRDefault="00475B3E" w:rsidP="004830AA">
            <w:pPr>
              <w:pStyle w:val="TableParagraph"/>
              <w:spacing w:before="102" w:line="360" w:lineRule="auto"/>
              <w:ind w:left="10" w:right="2"/>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r w:rsidR="00475B3E" w:rsidRPr="002B2DCB" w14:paraId="6A7DC9B1" w14:textId="77777777" w:rsidTr="004830AA">
        <w:trPr>
          <w:trHeight w:val="397"/>
        </w:trPr>
        <w:tc>
          <w:tcPr>
            <w:tcW w:w="3993" w:type="dxa"/>
            <w:tcBorders>
              <w:top w:val="single" w:sz="4" w:space="0" w:color="000000"/>
              <w:left w:val="single" w:sz="4" w:space="0" w:color="000000"/>
              <w:bottom w:val="single" w:sz="4" w:space="0" w:color="000000"/>
              <w:right w:val="single" w:sz="4" w:space="0" w:color="000000"/>
            </w:tcBorders>
            <w:hideMark/>
          </w:tcPr>
          <w:p w14:paraId="7A69F377"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w w:val="125"/>
                <w:sz w:val="24"/>
                <w:szCs w:val="24"/>
                <w:lang w:val="lv-LV"/>
              </w:rPr>
              <w:lastRenderedPageBreak/>
              <w:t xml:space="preserve">Pārspriegums </w:t>
            </w:r>
            <w:r w:rsidRPr="002B2DCB">
              <w:rPr>
                <w:rFonts w:asciiTheme="majorBidi" w:hAnsiTheme="majorBidi" w:cstheme="majorBidi"/>
                <w:spacing w:val="-7"/>
                <w:w w:val="125"/>
                <w:sz w:val="24"/>
                <w:szCs w:val="24"/>
                <w:lang w:val="lv-LV"/>
              </w:rPr>
              <w:t>(</w:t>
            </w:r>
            <w:r w:rsidRPr="002B2DCB">
              <w:rPr>
                <w:rFonts w:asciiTheme="majorBidi" w:hAnsiTheme="majorBidi" w:cstheme="majorBidi"/>
                <w:spacing w:val="-5"/>
                <w:w w:val="125"/>
                <w:sz w:val="24"/>
                <w:szCs w:val="24"/>
                <w:lang w:val="lv-LV"/>
              </w:rPr>
              <w:t xml:space="preserve">1. </w:t>
            </w:r>
            <w:r w:rsidRPr="002B2DCB">
              <w:rPr>
                <w:rFonts w:asciiTheme="majorBidi" w:hAnsiTheme="majorBidi" w:cstheme="majorBidi"/>
                <w:w w:val="125"/>
                <w:sz w:val="24"/>
                <w:szCs w:val="24"/>
                <w:lang w:val="lv-LV"/>
              </w:rPr>
              <w:t>solis)</w:t>
            </w:r>
          </w:p>
        </w:tc>
        <w:tc>
          <w:tcPr>
            <w:tcW w:w="1227" w:type="dxa"/>
            <w:tcBorders>
              <w:top w:val="single" w:sz="4" w:space="0" w:color="000000"/>
              <w:left w:val="single" w:sz="4" w:space="0" w:color="000000"/>
              <w:bottom w:val="single" w:sz="4" w:space="0" w:color="000000"/>
              <w:right w:val="single" w:sz="4" w:space="0" w:color="000000"/>
            </w:tcBorders>
            <w:hideMark/>
          </w:tcPr>
          <w:p w14:paraId="4DAE03DB" w14:textId="77777777" w:rsidR="00475B3E" w:rsidRPr="002B2DCB" w:rsidRDefault="00475B3E" w:rsidP="004830AA">
            <w:pPr>
              <w:pStyle w:val="TableParagraph"/>
              <w:spacing w:before="102" w:line="360" w:lineRule="auto"/>
              <w:ind w:left="13" w:right="11"/>
              <w:jc w:val="center"/>
              <w:rPr>
                <w:rFonts w:asciiTheme="majorBidi" w:hAnsiTheme="majorBidi" w:cstheme="majorBidi"/>
                <w:sz w:val="24"/>
                <w:szCs w:val="24"/>
                <w:lang w:val="lv-LV"/>
              </w:rPr>
            </w:pPr>
            <w:r w:rsidRPr="002B2DCB">
              <w:rPr>
                <w:rFonts w:asciiTheme="majorBidi" w:hAnsiTheme="majorBidi" w:cstheme="majorBidi"/>
                <w:spacing w:val="-5"/>
                <w:w w:val="140"/>
                <w:sz w:val="24"/>
                <w:szCs w:val="24"/>
                <w:lang w:val="lv-LV"/>
              </w:rPr>
              <w:t>U</w:t>
            </w:r>
            <w:r w:rsidRPr="002B2DCB">
              <w:rPr>
                <w:rFonts w:asciiTheme="majorBidi" w:hAnsiTheme="majorBidi" w:cstheme="majorBidi"/>
                <w:spacing w:val="-5"/>
                <w:w w:val="140"/>
                <w:sz w:val="24"/>
                <w:szCs w:val="24"/>
                <w:vertAlign w:val="subscript"/>
                <w:lang w:val="lv-LV"/>
              </w:rPr>
              <w:t>&gt;</w:t>
            </w:r>
          </w:p>
        </w:tc>
        <w:tc>
          <w:tcPr>
            <w:tcW w:w="1041" w:type="dxa"/>
            <w:tcBorders>
              <w:top w:val="single" w:sz="4" w:space="0" w:color="000000"/>
              <w:left w:val="single" w:sz="4" w:space="0" w:color="000000"/>
              <w:bottom w:val="single" w:sz="4" w:space="0" w:color="000000"/>
              <w:right w:val="single" w:sz="4" w:space="0" w:color="000000"/>
            </w:tcBorders>
          </w:tcPr>
          <w:p w14:paraId="27D6CA7E"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762306C2" w14:textId="77777777" w:rsidR="00475B3E" w:rsidRPr="002B2DCB" w:rsidRDefault="00475B3E" w:rsidP="004830AA">
            <w:pPr>
              <w:pStyle w:val="TableParagraph"/>
              <w:spacing w:before="102" w:line="360" w:lineRule="auto"/>
              <w:ind w:left="10" w:right="4"/>
              <w:jc w:val="center"/>
              <w:rPr>
                <w:rFonts w:asciiTheme="majorBidi" w:hAnsiTheme="majorBidi" w:cstheme="majorBidi"/>
                <w:sz w:val="24"/>
                <w:szCs w:val="24"/>
                <w:lang w:val="lv-LV"/>
              </w:rPr>
            </w:pPr>
            <w:r w:rsidRPr="002B2DCB">
              <w:rPr>
                <w:rFonts w:asciiTheme="majorBidi" w:hAnsiTheme="majorBidi" w:cstheme="majorBidi"/>
                <w:spacing w:val="-10"/>
                <w:w w:val="120"/>
                <w:sz w:val="24"/>
                <w:szCs w:val="24"/>
                <w:lang w:val="lv-LV"/>
              </w:rPr>
              <w:t>V</w:t>
            </w:r>
          </w:p>
        </w:tc>
        <w:tc>
          <w:tcPr>
            <w:tcW w:w="1133" w:type="dxa"/>
            <w:tcBorders>
              <w:top w:val="single" w:sz="4" w:space="0" w:color="000000"/>
              <w:left w:val="single" w:sz="4" w:space="0" w:color="000000"/>
              <w:bottom w:val="single" w:sz="4" w:space="0" w:color="000000"/>
              <w:right w:val="single" w:sz="4" w:space="0" w:color="000000"/>
            </w:tcBorders>
          </w:tcPr>
          <w:p w14:paraId="38C72927"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gridSpan w:val="2"/>
            <w:tcBorders>
              <w:top w:val="single" w:sz="4" w:space="0" w:color="000000"/>
              <w:left w:val="single" w:sz="4" w:space="0" w:color="000000"/>
              <w:bottom w:val="single" w:sz="4" w:space="0" w:color="000000"/>
              <w:right w:val="single" w:sz="4" w:space="0" w:color="000000"/>
            </w:tcBorders>
            <w:hideMark/>
          </w:tcPr>
          <w:p w14:paraId="4B828D91" w14:textId="77777777" w:rsidR="00475B3E" w:rsidRPr="002B2DCB" w:rsidRDefault="00475B3E" w:rsidP="004830AA">
            <w:pPr>
              <w:pStyle w:val="TableParagraph"/>
              <w:spacing w:before="102" w:line="360" w:lineRule="auto"/>
              <w:ind w:left="10"/>
              <w:jc w:val="center"/>
              <w:rPr>
                <w:rFonts w:asciiTheme="majorBidi" w:hAnsiTheme="majorBidi" w:cstheme="majorBidi"/>
                <w:sz w:val="24"/>
                <w:szCs w:val="24"/>
                <w:lang w:val="lv-LV"/>
              </w:rPr>
            </w:pPr>
            <w:r w:rsidRPr="002B2DCB">
              <w:rPr>
                <w:rFonts w:asciiTheme="majorBidi" w:hAnsiTheme="majorBidi" w:cstheme="majorBidi"/>
                <w:spacing w:val="-10"/>
                <w:w w:val="135"/>
                <w:sz w:val="24"/>
                <w:szCs w:val="24"/>
                <w:lang w:val="lv-LV"/>
              </w:rPr>
              <w:t>s</w:t>
            </w:r>
          </w:p>
        </w:tc>
      </w:tr>
      <w:tr w:rsidR="00475B3E" w:rsidRPr="002B2DCB" w14:paraId="67D000E4" w14:textId="77777777" w:rsidTr="004830AA">
        <w:trPr>
          <w:trHeight w:val="400"/>
        </w:trPr>
        <w:tc>
          <w:tcPr>
            <w:tcW w:w="3993" w:type="dxa"/>
            <w:tcBorders>
              <w:top w:val="single" w:sz="4" w:space="0" w:color="000000"/>
              <w:left w:val="single" w:sz="4" w:space="0" w:color="000000"/>
              <w:bottom w:val="single" w:sz="4" w:space="0" w:color="000000"/>
              <w:right w:val="single" w:sz="4" w:space="0" w:color="000000"/>
            </w:tcBorders>
            <w:hideMark/>
          </w:tcPr>
          <w:p w14:paraId="76AF7938"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5"/>
                <w:sz w:val="24"/>
                <w:szCs w:val="24"/>
                <w:lang w:val="lv-LV"/>
              </w:rPr>
              <w:t xml:space="preserve">Zemspriegums </w:t>
            </w:r>
            <w:r w:rsidRPr="002B2DCB">
              <w:rPr>
                <w:rFonts w:asciiTheme="majorBidi" w:hAnsiTheme="majorBidi" w:cstheme="majorBidi"/>
                <w:w w:val="125"/>
                <w:sz w:val="24"/>
                <w:szCs w:val="24"/>
                <w:lang w:val="lv-LV"/>
              </w:rPr>
              <w:t>(</w:t>
            </w:r>
            <w:r w:rsidRPr="002B2DCB">
              <w:rPr>
                <w:rFonts w:asciiTheme="majorBidi" w:hAnsiTheme="majorBidi" w:cstheme="majorBidi"/>
                <w:spacing w:val="-5"/>
                <w:w w:val="125"/>
                <w:sz w:val="24"/>
                <w:szCs w:val="24"/>
                <w:lang w:val="lv-LV"/>
              </w:rPr>
              <w:t xml:space="preserve">1. </w:t>
            </w:r>
            <w:r w:rsidRPr="002B2DCB">
              <w:rPr>
                <w:rFonts w:asciiTheme="majorBidi" w:hAnsiTheme="majorBidi" w:cstheme="majorBidi"/>
                <w:spacing w:val="-2"/>
                <w:w w:val="125"/>
                <w:sz w:val="24"/>
                <w:szCs w:val="24"/>
                <w:lang w:val="lv-LV"/>
              </w:rPr>
              <w:t>solis)</w:t>
            </w:r>
          </w:p>
        </w:tc>
        <w:tc>
          <w:tcPr>
            <w:tcW w:w="1227" w:type="dxa"/>
            <w:tcBorders>
              <w:top w:val="single" w:sz="4" w:space="0" w:color="000000"/>
              <w:left w:val="single" w:sz="4" w:space="0" w:color="000000"/>
              <w:bottom w:val="single" w:sz="4" w:space="0" w:color="000000"/>
              <w:right w:val="single" w:sz="4" w:space="0" w:color="000000"/>
            </w:tcBorders>
            <w:hideMark/>
          </w:tcPr>
          <w:p w14:paraId="44CA4517" w14:textId="77777777" w:rsidR="00475B3E" w:rsidRPr="002B2DCB" w:rsidRDefault="00475B3E" w:rsidP="004830AA">
            <w:pPr>
              <w:pStyle w:val="TableParagraph"/>
              <w:spacing w:before="102" w:line="360" w:lineRule="auto"/>
              <w:ind w:left="13" w:right="11"/>
              <w:jc w:val="center"/>
              <w:rPr>
                <w:rFonts w:asciiTheme="majorBidi" w:hAnsiTheme="majorBidi" w:cstheme="majorBidi"/>
                <w:sz w:val="24"/>
                <w:szCs w:val="24"/>
                <w:lang w:val="lv-LV"/>
              </w:rPr>
            </w:pPr>
            <w:r w:rsidRPr="002B2DCB">
              <w:rPr>
                <w:rFonts w:asciiTheme="majorBidi" w:hAnsiTheme="majorBidi" w:cstheme="majorBidi"/>
                <w:spacing w:val="-5"/>
                <w:w w:val="140"/>
                <w:sz w:val="24"/>
                <w:szCs w:val="24"/>
                <w:lang w:val="lv-LV"/>
              </w:rPr>
              <w:t>U</w:t>
            </w:r>
            <w:r w:rsidRPr="002B2DCB">
              <w:rPr>
                <w:rFonts w:asciiTheme="majorBidi" w:hAnsiTheme="majorBidi" w:cstheme="majorBidi"/>
                <w:spacing w:val="-5"/>
                <w:w w:val="140"/>
                <w:sz w:val="24"/>
                <w:szCs w:val="24"/>
                <w:vertAlign w:val="subscript"/>
                <w:lang w:val="lv-LV"/>
              </w:rPr>
              <w:t>&lt;</w:t>
            </w:r>
          </w:p>
        </w:tc>
        <w:tc>
          <w:tcPr>
            <w:tcW w:w="1041" w:type="dxa"/>
            <w:tcBorders>
              <w:top w:val="single" w:sz="4" w:space="0" w:color="000000"/>
              <w:left w:val="single" w:sz="4" w:space="0" w:color="000000"/>
              <w:bottom w:val="single" w:sz="4" w:space="0" w:color="000000"/>
              <w:right w:val="single" w:sz="4" w:space="0" w:color="000000"/>
            </w:tcBorders>
          </w:tcPr>
          <w:p w14:paraId="1EC964FD"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2F340B63" w14:textId="77777777" w:rsidR="00475B3E" w:rsidRPr="002B2DCB" w:rsidRDefault="00475B3E" w:rsidP="004830AA">
            <w:pPr>
              <w:pStyle w:val="TableParagraph"/>
              <w:spacing w:before="102" w:line="360" w:lineRule="auto"/>
              <w:ind w:left="10" w:right="4"/>
              <w:jc w:val="center"/>
              <w:rPr>
                <w:rFonts w:asciiTheme="majorBidi" w:hAnsiTheme="majorBidi" w:cstheme="majorBidi"/>
                <w:sz w:val="24"/>
                <w:szCs w:val="24"/>
                <w:lang w:val="lv-LV"/>
              </w:rPr>
            </w:pPr>
            <w:r w:rsidRPr="002B2DCB">
              <w:rPr>
                <w:rFonts w:asciiTheme="majorBidi" w:hAnsiTheme="majorBidi" w:cstheme="majorBidi"/>
                <w:spacing w:val="-10"/>
                <w:w w:val="120"/>
                <w:sz w:val="24"/>
                <w:szCs w:val="24"/>
                <w:lang w:val="lv-LV"/>
              </w:rPr>
              <w:t>V</w:t>
            </w:r>
          </w:p>
        </w:tc>
        <w:tc>
          <w:tcPr>
            <w:tcW w:w="1133" w:type="dxa"/>
            <w:tcBorders>
              <w:top w:val="single" w:sz="4" w:space="0" w:color="000000"/>
              <w:left w:val="single" w:sz="4" w:space="0" w:color="000000"/>
              <w:bottom w:val="single" w:sz="4" w:space="0" w:color="000000"/>
              <w:right w:val="single" w:sz="4" w:space="0" w:color="000000"/>
            </w:tcBorders>
          </w:tcPr>
          <w:p w14:paraId="7AA5A7C2"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gridSpan w:val="2"/>
            <w:tcBorders>
              <w:top w:val="single" w:sz="4" w:space="0" w:color="000000"/>
              <w:left w:val="single" w:sz="4" w:space="0" w:color="000000"/>
              <w:bottom w:val="single" w:sz="4" w:space="0" w:color="000000"/>
              <w:right w:val="single" w:sz="4" w:space="0" w:color="000000"/>
            </w:tcBorders>
            <w:hideMark/>
          </w:tcPr>
          <w:p w14:paraId="4021B2AA" w14:textId="77777777" w:rsidR="00475B3E" w:rsidRPr="002B2DCB" w:rsidRDefault="00475B3E" w:rsidP="004830AA">
            <w:pPr>
              <w:pStyle w:val="TableParagraph"/>
              <w:spacing w:before="102" w:line="360" w:lineRule="auto"/>
              <w:ind w:left="10"/>
              <w:jc w:val="center"/>
              <w:rPr>
                <w:rFonts w:asciiTheme="majorBidi" w:hAnsiTheme="majorBidi" w:cstheme="majorBidi"/>
                <w:sz w:val="24"/>
                <w:szCs w:val="24"/>
                <w:lang w:val="lv-LV"/>
              </w:rPr>
            </w:pPr>
            <w:r w:rsidRPr="002B2DCB">
              <w:rPr>
                <w:rFonts w:asciiTheme="majorBidi" w:hAnsiTheme="majorBidi" w:cstheme="majorBidi"/>
                <w:spacing w:val="-10"/>
                <w:w w:val="135"/>
                <w:sz w:val="24"/>
                <w:szCs w:val="24"/>
                <w:lang w:val="lv-LV"/>
              </w:rPr>
              <w:t>s</w:t>
            </w:r>
          </w:p>
        </w:tc>
      </w:tr>
      <w:tr w:rsidR="00475B3E" w:rsidRPr="002B2DCB" w14:paraId="4173EA93" w14:textId="77777777" w:rsidTr="004830AA">
        <w:trPr>
          <w:trHeight w:val="400"/>
        </w:trPr>
        <w:tc>
          <w:tcPr>
            <w:tcW w:w="3993" w:type="dxa"/>
            <w:tcBorders>
              <w:top w:val="single" w:sz="4" w:space="0" w:color="000000"/>
              <w:left w:val="single" w:sz="4" w:space="0" w:color="000000"/>
              <w:bottom w:val="single" w:sz="4" w:space="0" w:color="000000"/>
              <w:right w:val="single" w:sz="4" w:space="0" w:color="000000"/>
            </w:tcBorders>
            <w:hideMark/>
          </w:tcPr>
          <w:p w14:paraId="31BF2291"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5"/>
                <w:sz w:val="24"/>
                <w:szCs w:val="24"/>
                <w:lang w:val="lv-LV"/>
              </w:rPr>
              <w:t xml:space="preserve">Zemspriegums </w:t>
            </w:r>
            <w:r w:rsidRPr="002B2DCB">
              <w:rPr>
                <w:rFonts w:asciiTheme="majorBidi" w:hAnsiTheme="majorBidi" w:cstheme="majorBidi"/>
                <w:w w:val="125"/>
                <w:sz w:val="24"/>
                <w:szCs w:val="24"/>
                <w:lang w:val="lv-LV"/>
              </w:rPr>
              <w:t>(</w:t>
            </w:r>
            <w:r w:rsidRPr="002B2DCB">
              <w:rPr>
                <w:rFonts w:asciiTheme="majorBidi" w:hAnsiTheme="majorBidi" w:cstheme="majorBidi"/>
                <w:spacing w:val="-5"/>
                <w:w w:val="125"/>
                <w:sz w:val="24"/>
                <w:szCs w:val="24"/>
                <w:lang w:val="lv-LV"/>
              </w:rPr>
              <w:t xml:space="preserve">2. </w:t>
            </w:r>
            <w:r w:rsidRPr="002B2DCB">
              <w:rPr>
                <w:rFonts w:asciiTheme="majorBidi" w:hAnsiTheme="majorBidi" w:cstheme="majorBidi"/>
                <w:spacing w:val="-2"/>
                <w:w w:val="125"/>
                <w:sz w:val="24"/>
                <w:szCs w:val="24"/>
                <w:lang w:val="lv-LV"/>
              </w:rPr>
              <w:t>solis)</w:t>
            </w:r>
          </w:p>
        </w:tc>
        <w:tc>
          <w:tcPr>
            <w:tcW w:w="1227" w:type="dxa"/>
            <w:tcBorders>
              <w:top w:val="single" w:sz="4" w:space="0" w:color="000000"/>
              <w:left w:val="single" w:sz="4" w:space="0" w:color="000000"/>
              <w:bottom w:val="single" w:sz="4" w:space="0" w:color="000000"/>
              <w:right w:val="single" w:sz="4" w:space="0" w:color="000000"/>
            </w:tcBorders>
            <w:hideMark/>
          </w:tcPr>
          <w:p w14:paraId="0C9DD232" w14:textId="77777777" w:rsidR="00475B3E" w:rsidRPr="002B2DCB" w:rsidRDefault="00475B3E" w:rsidP="004830AA">
            <w:pPr>
              <w:pStyle w:val="TableParagraph"/>
              <w:spacing w:before="103" w:line="360" w:lineRule="auto"/>
              <w:ind w:left="13" w:right="8"/>
              <w:jc w:val="center"/>
              <w:rPr>
                <w:rFonts w:asciiTheme="majorBidi" w:hAnsiTheme="majorBidi" w:cstheme="majorBidi"/>
                <w:sz w:val="24"/>
                <w:szCs w:val="24"/>
                <w:lang w:val="lv-LV"/>
              </w:rPr>
            </w:pPr>
            <w:r w:rsidRPr="002B2DCB">
              <w:rPr>
                <w:rFonts w:asciiTheme="majorBidi" w:hAnsiTheme="majorBidi" w:cstheme="majorBidi"/>
                <w:spacing w:val="-5"/>
                <w:w w:val="145"/>
                <w:sz w:val="24"/>
                <w:szCs w:val="24"/>
                <w:lang w:val="lv-LV"/>
              </w:rPr>
              <w:t>U&lt;&lt;</w:t>
            </w:r>
          </w:p>
        </w:tc>
        <w:tc>
          <w:tcPr>
            <w:tcW w:w="1041" w:type="dxa"/>
            <w:tcBorders>
              <w:top w:val="single" w:sz="4" w:space="0" w:color="000000"/>
              <w:left w:val="single" w:sz="4" w:space="0" w:color="000000"/>
              <w:bottom w:val="single" w:sz="4" w:space="0" w:color="000000"/>
              <w:right w:val="single" w:sz="4" w:space="0" w:color="000000"/>
            </w:tcBorders>
          </w:tcPr>
          <w:p w14:paraId="1D958083"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0B6FEBD9" w14:textId="77777777" w:rsidR="00475B3E" w:rsidRPr="002B2DCB" w:rsidRDefault="00475B3E" w:rsidP="004830AA">
            <w:pPr>
              <w:pStyle w:val="TableParagraph"/>
              <w:spacing w:before="102" w:line="360" w:lineRule="auto"/>
              <w:ind w:left="10" w:right="4"/>
              <w:jc w:val="center"/>
              <w:rPr>
                <w:rFonts w:asciiTheme="majorBidi" w:hAnsiTheme="majorBidi" w:cstheme="majorBidi"/>
                <w:sz w:val="24"/>
                <w:szCs w:val="24"/>
                <w:lang w:val="lv-LV"/>
              </w:rPr>
            </w:pPr>
            <w:r w:rsidRPr="002B2DCB">
              <w:rPr>
                <w:rFonts w:asciiTheme="majorBidi" w:hAnsiTheme="majorBidi" w:cstheme="majorBidi"/>
                <w:spacing w:val="-10"/>
                <w:w w:val="120"/>
                <w:sz w:val="24"/>
                <w:szCs w:val="24"/>
                <w:lang w:val="lv-LV"/>
              </w:rPr>
              <w:t>V</w:t>
            </w:r>
          </w:p>
        </w:tc>
        <w:tc>
          <w:tcPr>
            <w:tcW w:w="1133" w:type="dxa"/>
            <w:tcBorders>
              <w:top w:val="single" w:sz="4" w:space="0" w:color="000000"/>
              <w:left w:val="single" w:sz="4" w:space="0" w:color="000000"/>
              <w:bottom w:val="single" w:sz="4" w:space="0" w:color="000000"/>
              <w:right w:val="single" w:sz="4" w:space="0" w:color="000000"/>
            </w:tcBorders>
          </w:tcPr>
          <w:p w14:paraId="5FB79788"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gridSpan w:val="2"/>
            <w:tcBorders>
              <w:top w:val="single" w:sz="4" w:space="0" w:color="000000"/>
              <w:left w:val="single" w:sz="4" w:space="0" w:color="000000"/>
              <w:bottom w:val="single" w:sz="4" w:space="0" w:color="000000"/>
              <w:right w:val="single" w:sz="4" w:space="0" w:color="000000"/>
            </w:tcBorders>
            <w:hideMark/>
          </w:tcPr>
          <w:p w14:paraId="213D22FC" w14:textId="77777777" w:rsidR="00475B3E" w:rsidRPr="002B2DCB" w:rsidRDefault="00475B3E" w:rsidP="004830AA">
            <w:pPr>
              <w:pStyle w:val="TableParagraph"/>
              <w:spacing w:before="102" w:line="360" w:lineRule="auto"/>
              <w:ind w:left="10" w:right="2"/>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r w:rsidR="00475B3E" w:rsidRPr="002B2DCB" w14:paraId="6AD283AD" w14:textId="77777777" w:rsidTr="004830AA">
        <w:trPr>
          <w:trHeight w:val="400"/>
        </w:trPr>
        <w:tc>
          <w:tcPr>
            <w:tcW w:w="3993" w:type="dxa"/>
            <w:tcBorders>
              <w:top w:val="single" w:sz="4" w:space="0" w:color="000000"/>
              <w:left w:val="single" w:sz="4" w:space="0" w:color="000000"/>
              <w:bottom w:val="single" w:sz="4" w:space="0" w:color="000000"/>
              <w:right w:val="single" w:sz="4" w:space="0" w:color="000000"/>
            </w:tcBorders>
            <w:hideMark/>
          </w:tcPr>
          <w:p w14:paraId="16FAD8C1"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Pārmērīga frekvence</w:t>
            </w:r>
          </w:p>
        </w:tc>
        <w:tc>
          <w:tcPr>
            <w:tcW w:w="1227" w:type="dxa"/>
            <w:tcBorders>
              <w:top w:val="single" w:sz="4" w:space="0" w:color="000000"/>
              <w:left w:val="single" w:sz="4" w:space="0" w:color="000000"/>
              <w:bottom w:val="single" w:sz="4" w:space="0" w:color="000000"/>
              <w:right w:val="single" w:sz="4" w:space="0" w:color="000000"/>
            </w:tcBorders>
            <w:hideMark/>
          </w:tcPr>
          <w:p w14:paraId="305A254D" w14:textId="77777777" w:rsidR="00475B3E" w:rsidRPr="002B2DCB" w:rsidRDefault="00475B3E" w:rsidP="004830AA">
            <w:pPr>
              <w:pStyle w:val="TableParagraph"/>
              <w:spacing w:before="102" w:line="360" w:lineRule="auto"/>
              <w:ind w:left="13" w:right="8"/>
              <w:jc w:val="center"/>
              <w:rPr>
                <w:rFonts w:asciiTheme="majorBidi" w:hAnsiTheme="majorBidi" w:cstheme="majorBidi"/>
                <w:sz w:val="24"/>
                <w:szCs w:val="24"/>
                <w:lang w:val="lv-LV"/>
              </w:rPr>
            </w:pPr>
            <w:r w:rsidRPr="002B2DCB">
              <w:rPr>
                <w:rFonts w:asciiTheme="majorBidi" w:hAnsiTheme="majorBidi" w:cstheme="majorBidi"/>
                <w:spacing w:val="-5"/>
                <w:w w:val="140"/>
                <w:sz w:val="24"/>
                <w:szCs w:val="24"/>
                <w:lang w:val="lv-LV"/>
              </w:rPr>
              <w:t>f</w:t>
            </w:r>
            <w:r w:rsidRPr="002B2DCB">
              <w:rPr>
                <w:rFonts w:asciiTheme="majorBidi" w:hAnsiTheme="majorBidi" w:cstheme="majorBidi"/>
                <w:spacing w:val="-5"/>
                <w:w w:val="140"/>
                <w:sz w:val="24"/>
                <w:szCs w:val="24"/>
                <w:vertAlign w:val="subscript"/>
                <w:lang w:val="lv-LV"/>
              </w:rPr>
              <w:t>&gt;</w:t>
            </w:r>
          </w:p>
        </w:tc>
        <w:tc>
          <w:tcPr>
            <w:tcW w:w="1041" w:type="dxa"/>
            <w:tcBorders>
              <w:top w:val="single" w:sz="4" w:space="0" w:color="000000"/>
              <w:left w:val="single" w:sz="4" w:space="0" w:color="000000"/>
              <w:bottom w:val="single" w:sz="4" w:space="0" w:color="000000"/>
              <w:right w:val="single" w:sz="4" w:space="0" w:color="000000"/>
            </w:tcBorders>
          </w:tcPr>
          <w:p w14:paraId="0D55D5DD"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30FA3F6D" w14:textId="77777777" w:rsidR="00475B3E" w:rsidRPr="002B2DCB" w:rsidRDefault="00475B3E" w:rsidP="004830AA">
            <w:pPr>
              <w:pStyle w:val="TableParagraph"/>
              <w:spacing w:before="102" w:line="360" w:lineRule="auto"/>
              <w:ind w:left="10" w:right="9"/>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Hz</w:t>
            </w:r>
          </w:p>
        </w:tc>
        <w:tc>
          <w:tcPr>
            <w:tcW w:w="1133" w:type="dxa"/>
            <w:tcBorders>
              <w:top w:val="single" w:sz="4" w:space="0" w:color="000000"/>
              <w:left w:val="single" w:sz="4" w:space="0" w:color="000000"/>
              <w:bottom w:val="single" w:sz="4" w:space="0" w:color="000000"/>
              <w:right w:val="single" w:sz="4" w:space="0" w:color="000000"/>
            </w:tcBorders>
          </w:tcPr>
          <w:p w14:paraId="0B5FFEA9"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gridSpan w:val="2"/>
            <w:tcBorders>
              <w:top w:val="single" w:sz="4" w:space="0" w:color="000000"/>
              <w:left w:val="single" w:sz="4" w:space="0" w:color="000000"/>
              <w:bottom w:val="single" w:sz="4" w:space="0" w:color="000000"/>
              <w:right w:val="single" w:sz="4" w:space="0" w:color="000000"/>
            </w:tcBorders>
            <w:hideMark/>
          </w:tcPr>
          <w:p w14:paraId="7CB9467F" w14:textId="77777777" w:rsidR="00475B3E" w:rsidRPr="002B2DCB" w:rsidRDefault="00475B3E" w:rsidP="004830AA">
            <w:pPr>
              <w:pStyle w:val="TableParagraph"/>
              <w:spacing w:before="102" w:line="360" w:lineRule="auto"/>
              <w:ind w:left="10" w:right="3"/>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r w:rsidR="00475B3E" w:rsidRPr="002B2DCB" w14:paraId="1E99FAEB" w14:textId="77777777" w:rsidTr="004830AA">
        <w:trPr>
          <w:trHeight w:val="400"/>
        </w:trPr>
        <w:tc>
          <w:tcPr>
            <w:tcW w:w="3993" w:type="dxa"/>
            <w:tcBorders>
              <w:top w:val="single" w:sz="4" w:space="0" w:color="000000"/>
              <w:left w:val="single" w:sz="4" w:space="0" w:color="000000"/>
              <w:bottom w:val="single" w:sz="4" w:space="0" w:color="000000"/>
              <w:right w:val="single" w:sz="4" w:space="0" w:color="000000"/>
            </w:tcBorders>
            <w:hideMark/>
          </w:tcPr>
          <w:p w14:paraId="29126255"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Zemas frekvences</w:t>
            </w:r>
          </w:p>
        </w:tc>
        <w:tc>
          <w:tcPr>
            <w:tcW w:w="1227" w:type="dxa"/>
            <w:tcBorders>
              <w:top w:val="single" w:sz="4" w:space="0" w:color="000000"/>
              <w:left w:val="single" w:sz="4" w:space="0" w:color="000000"/>
              <w:bottom w:val="single" w:sz="4" w:space="0" w:color="000000"/>
              <w:right w:val="single" w:sz="4" w:space="0" w:color="000000"/>
            </w:tcBorders>
            <w:hideMark/>
          </w:tcPr>
          <w:p w14:paraId="415332AB" w14:textId="77777777" w:rsidR="00475B3E" w:rsidRPr="002B2DCB" w:rsidRDefault="00475B3E" w:rsidP="004830AA">
            <w:pPr>
              <w:pStyle w:val="TableParagraph"/>
              <w:spacing w:before="102" w:line="360" w:lineRule="auto"/>
              <w:ind w:left="13" w:right="8"/>
              <w:jc w:val="center"/>
              <w:rPr>
                <w:rFonts w:asciiTheme="majorBidi" w:hAnsiTheme="majorBidi" w:cstheme="majorBidi"/>
                <w:sz w:val="24"/>
                <w:szCs w:val="24"/>
                <w:lang w:val="lv-LV"/>
              </w:rPr>
            </w:pPr>
            <w:r w:rsidRPr="002B2DCB">
              <w:rPr>
                <w:rFonts w:asciiTheme="majorBidi" w:hAnsiTheme="majorBidi" w:cstheme="majorBidi"/>
                <w:spacing w:val="-5"/>
                <w:w w:val="140"/>
                <w:sz w:val="24"/>
                <w:szCs w:val="24"/>
                <w:lang w:val="lv-LV"/>
              </w:rPr>
              <w:t>f</w:t>
            </w:r>
            <w:r w:rsidRPr="002B2DCB">
              <w:rPr>
                <w:rFonts w:asciiTheme="majorBidi" w:hAnsiTheme="majorBidi" w:cstheme="majorBidi"/>
                <w:spacing w:val="-5"/>
                <w:w w:val="140"/>
                <w:sz w:val="24"/>
                <w:szCs w:val="24"/>
                <w:vertAlign w:val="subscript"/>
                <w:lang w:val="lv-LV"/>
              </w:rPr>
              <w:t>&lt;</w:t>
            </w:r>
          </w:p>
        </w:tc>
        <w:tc>
          <w:tcPr>
            <w:tcW w:w="1041" w:type="dxa"/>
            <w:tcBorders>
              <w:top w:val="single" w:sz="4" w:space="0" w:color="000000"/>
              <w:left w:val="single" w:sz="4" w:space="0" w:color="000000"/>
              <w:bottom w:val="single" w:sz="4" w:space="0" w:color="000000"/>
              <w:right w:val="single" w:sz="4" w:space="0" w:color="000000"/>
            </w:tcBorders>
          </w:tcPr>
          <w:p w14:paraId="2FCB9128"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2F8C6680" w14:textId="77777777" w:rsidR="00475B3E" w:rsidRPr="002B2DCB" w:rsidRDefault="00475B3E" w:rsidP="004830AA">
            <w:pPr>
              <w:pStyle w:val="TableParagraph"/>
              <w:spacing w:before="102" w:line="360" w:lineRule="auto"/>
              <w:ind w:left="10" w:right="9"/>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Hz</w:t>
            </w:r>
          </w:p>
        </w:tc>
        <w:tc>
          <w:tcPr>
            <w:tcW w:w="1133" w:type="dxa"/>
            <w:tcBorders>
              <w:top w:val="single" w:sz="4" w:space="0" w:color="000000"/>
              <w:left w:val="single" w:sz="4" w:space="0" w:color="000000"/>
              <w:bottom w:val="single" w:sz="4" w:space="0" w:color="000000"/>
              <w:right w:val="single" w:sz="4" w:space="0" w:color="000000"/>
            </w:tcBorders>
          </w:tcPr>
          <w:p w14:paraId="38451477"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gridSpan w:val="2"/>
            <w:tcBorders>
              <w:top w:val="single" w:sz="4" w:space="0" w:color="000000"/>
              <w:left w:val="single" w:sz="4" w:space="0" w:color="000000"/>
              <w:bottom w:val="single" w:sz="4" w:space="0" w:color="000000"/>
              <w:right w:val="single" w:sz="4" w:space="0" w:color="000000"/>
            </w:tcBorders>
            <w:hideMark/>
          </w:tcPr>
          <w:p w14:paraId="4D2EFC83" w14:textId="77777777" w:rsidR="00475B3E" w:rsidRPr="002B2DCB" w:rsidRDefault="00475B3E" w:rsidP="004830AA">
            <w:pPr>
              <w:pStyle w:val="TableParagraph"/>
              <w:spacing w:before="102" w:line="360" w:lineRule="auto"/>
              <w:ind w:left="10" w:right="3"/>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r w:rsidR="00475B3E" w:rsidRPr="002B2DCB" w14:paraId="42A3ED45" w14:textId="77777777" w:rsidTr="004830AA">
        <w:trPr>
          <w:trHeight w:val="400"/>
        </w:trPr>
        <w:tc>
          <w:tcPr>
            <w:tcW w:w="3993" w:type="dxa"/>
            <w:tcBorders>
              <w:top w:val="single" w:sz="4" w:space="0" w:color="000000"/>
              <w:left w:val="single" w:sz="4" w:space="0" w:color="000000"/>
              <w:bottom w:val="single" w:sz="4" w:space="0" w:color="000000"/>
              <w:right w:val="single" w:sz="4" w:space="0" w:color="000000"/>
            </w:tcBorders>
            <w:hideMark/>
          </w:tcPr>
          <w:p w14:paraId="143BCE3C"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 xml:space="preserve">Biežuma </w:t>
            </w:r>
            <w:r w:rsidRPr="002B2DCB">
              <w:rPr>
                <w:rFonts w:asciiTheme="majorBidi" w:hAnsiTheme="majorBidi" w:cstheme="majorBidi"/>
                <w:w w:val="120"/>
                <w:sz w:val="24"/>
                <w:szCs w:val="24"/>
                <w:lang w:val="lv-LV"/>
              </w:rPr>
              <w:t>maiņa</w:t>
            </w:r>
          </w:p>
        </w:tc>
        <w:tc>
          <w:tcPr>
            <w:tcW w:w="1227" w:type="dxa"/>
            <w:tcBorders>
              <w:top w:val="single" w:sz="4" w:space="0" w:color="000000"/>
              <w:left w:val="single" w:sz="4" w:space="0" w:color="000000"/>
              <w:bottom w:val="single" w:sz="4" w:space="0" w:color="000000"/>
              <w:right w:val="single" w:sz="4" w:space="0" w:color="000000"/>
            </w:tcBorders>
            <w:hideMark/>
          </w:tcPr>
          <w:p w14:paraId="55638480" w14:textId="77777777" w:rsidR="00475B3E" w:rsidRPr="002B2DCB" w:rsidRDefault="00475B3E" w:rsidP="004830AA">
            <w:pPr>
              <w:pStyle w:val="TableParagraph"/>
              <w:spacing w:before="102" w:line="360" w:lineRule="auto"/>
              <w:ind w:left="13" w:right="7"/>
              <w:jc w:val="center"/>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df/dt</w:t>
            </w:r>
          </w:p>
        </w:tc>
        <w:tc>
          <w:tcPr>
            <w:tcW w:w="1041" w:type="dxa"/>
            <w:tcBorders>
              <w:top w:val="single" w:sz="4" w:space="0" w:color="000000"/>
              <w:left w:val="single" w:sz="4" w:space="0" w:color="000000"/>
              <w:bottom w:val="single" w:sz="4" w:space="0" w:color="000000"/>
              <w:right w:val="single" w:sz="4" w:space="0" w:color="000000"/>
            </w:tcBorders>
          </w:tcPr>
          <w:p w14:paraId="65DEFEE2"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36E522E2" w14:textId="77777777" w:rsidR="00475B3E" w:rsidRPr="002B2DCB" w:rsidRDefault="00475B3E" w:rsidP="004830AA">
            <w:pPr>
              <w:pStyle w:val="TableParagraph"/>
              <w:spacing w:before="102" w:line="360" w:lineRule="auto"/>
              <w:ind w:left="10" w:right="7"/>
              <w:jc w:val="center"/>
              <w:rPr>
                <w:rFonts w:asciiTheme="majorBidi" w:hAnsiTheme="majorBidi" w:cstheme="majorBidi"/>
                <w:sz w:val="24"/>
                <w:szCs w:val="24"/>
                <w:lang w:val="lv-LV"/>
              </w:rPr>
            </w:pPr>
            <w:r w:rsidRPr="002B2DCB">
              <w:rPr>
                <w:rFonts w:asciiTheme="majorBidi" w:hAnsiTheme="majorBidi" w:cstheme="majorBidi"/>
                <w:spacing w:val="-4"/>
                <w:w w:val="125"/>
                <w:sz w:val="24"/>
                <w:szCs w:val="24"/>
                <w:lang w:val="lv-LV"/>
              </w:rPr>
              <w:t>Hz/s</w:t>
            </w:r>
          </w:p>
        </w:tc>
        <w:tc>
          <w:tcPr>
            <w:tcW w:w="1133" w:type="dxa"/>
            <w:tcBorders>
              <w:top w:val="single" w:sz="4" w:space="0" w:color="000000"/>
              <w:left w:val="single" w:sz="4" w:space="0" w:color="000000"/>
              <w:bottom w:val="single" w:sz="4" w:space="0" w:color="000000"/>
              <w:right w:val="single" w:sz="4" w:space="0" w:color="000000"/>
            </w:tcBorders>
          </w:tcPr>
          <w:p w14:paraId="0F77F878"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gridSpan w:val="2"/>
            <w:tcBorders>
              <w:top w:val="single" w:sz="4" w:space="0" w:color="000000"/>
              <w:left w:val="single" w:sz="4" w:space="0" w:color="000000"/>
              <w:bottom w:val="single" w:sz="4" w:space="0" w:color="000000"/>
              <w:right w:val="single" w:sz="4" w:space="0" w:color="000000"/>
            </w:tcBorders>
            <w:hideMark/>
          </w:tcPr>
          <w:p w14:paraId="0883C832" w14:textId="77777777" w:rsidR="00475B3E" w:rsidRPr="002B2DCB" w:rsidRDefault="00475B3E" w:rsidP="004830AA">
            <w:pPr>
              <w:pStyle w:val="TableParagraph"/>
              <w:spacing w:before="102" w:line="360" w:lineRule="auto"/>
              <w:ind w:left="10" w:right="3"/>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r w:rsidR="00475B3E" w:rsidRPr="002B2DCB" w14:paraId="17AEB0EE" w14:textId="77777777" w:rsidTr="004830AA">
        <w:trPr>
          <w:gridAfter w:val="1"/>
          <w:wAfter w:w="25" w:type="dxa"/>
          <w:trHeight w:val="568"/>
        </w:trPr>
        <w:tc>
          <w:tcPr>
            <w:tcW w:w="5220" w:type="dxa"/>
            <w:gridSpan w:val="2"/>
            <w:tcBorders>
              <w:top w:val="single" w:sz="4" w:space="0" w:color="000000"/>
              <w:left w:val="single" w:sz="4" w:space="0" w:color="000000"/>
              <w:bottom w:val="single" w:sz="4" w:space="0" w:color="000000"/>
              <w:right w:val="single" w:sz="4" w:space="0" w:color="000000"/>
            </w:tcBorders>
            <w:hideMark/>
          </w:tcPr>
          <w:p w14:paraId="25D2585E" w14:textId="77777777" w:rsidR="00475B3E" w:rsidRPr="002B2DCB" w:rsidRDefault="00475B3E" w:rsidP="004830AA">
            <w:pPr>
              <w:pStyle w:val="TableParagraph"/>
              <w:spacing w:before="164" w:line="360" w:lineRule="auto"/>
              <w:ind w:left="10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 xml:space="preserve">Nodošanas ekspluatācijā </w:t>
            </w:r>
            <w:r w:rsidRPr="002B2DCB">
              <w:rPr>
                <w:rFonts w:asciiTheme="majorBidi" w:hAnsiTheme="majorBidi" w:cstheme="majorBidi"/>
                <w:w w:val="120"/>
                <w:sz w:val="24"/>
                <w:szCs w:val="24"/>
                <w:lang w:val="lv-LV"/>
              </w:rPr>
              <w:t>datums</w:t>
            </w:r>
          </w:p>
        </w:tc>
        <w:tc>
          <w:tcPr>
            <w:tcW w:w="3565" w:type="dxa"/>
            <w:gridSpan w:val="4"/>
            <w:tcBorders>
              <w:top w:val="single" w:sz="4" w:space="0" w:color="000000"/>
              <w:left w:val="single" w:sz="4" w:space="0" w:color="000000"/>
              <w:bottom w:val="single" w:sz="4" w:space="0" w:color="000000"/>
              <w:right w:val="single" w:sz="4" w:space="0" w:color="000000"/>
            </w:tcBorders>
          </w:tcPr>
          <w:p w14:paraId="1194E1FF"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081931BC" w14:textId="77777777" w:rsidTr="004830AA">
        <w:trPr>
          <w:gridAfter w:val="1"/>
          <w:wAfter w:w="25" w:type="dxa"/>
          <w:trHeight w:val="565"/>
        </w:trPr>
        <w:tc>
          <w:tcPr>
            <w:tcW w:w="5220" w:type="dxa"/>
            <w:gridSpan w:val="2"/>
            <w:tcBorders>
              <w:top w:val="single" w:sz="4" w:space="0" w:color="000000"/>
              <w:left w:val="single" w:sz="4" w:space="0" w:color="000000"/>
              <w:bottom w:val="single" w:sz="4" w:space="0" w:color="000000"/>
              <w:right w:val="single" w:sz="4" w:space="0" w:color="000000"/>
            </w:tcBorders>
            <w:hideMark/>
          </w:tcPr>
          <w:p w14:paraId="23C66444" w14:textId="77777777" w:rsidR="00475B3E" w:rsidRPr="002B2DCB" w:rsidRDefault="00475B3E" w:rsidP="004830AA">
            <w:pPr>
              <w:pStyle w:val="TableParagraph"/>
              <w:spacing w:before="162" w:line="360" w:lineRule="auto"/>
              <w:ind w:left="107"/>
              <w:rPr>
                <w:rFonts w:asciiTheme="majorBidi" w:hAnsiTheme="majorBidi" w:cstheme="majorBidi"/>
                <w:sz w:val="24"/>
                <w:szCs w:val="24"/>
                <w:lang w:val="lv-LV"/>
              </w:rPr>
            </w:pPr>
            <w:r w:rsidRPr="002B2DCB">
              <w:rPr>
                <w:rFonts w:asciiTheme="majorBidi" w:hAnsiTheme="majorBidi" w:cstheme="majorBidi"/>
                <w:spacing w:val="-2"/>
                <w:w w:val="125"/>
                <w:sz w:val="24"/>
                <w:szCs w:val="24"/>
                <w:lang w:val="lv-LV"/>
              </w:rPr>
              <w:t>Uzņēmums</w:t>
            </w:r>
          </w:p>
        </w:tc>
        <w:tc>
          <w:tcPr>
            <w:tcW w:w="3565" w:type="dxa"/>
            <w:gridSpan w:val="4"/>
            <w:tcBorders>
              <w:top w:val="single" w:sz="4" w:space="0" w:color="000000"/>
              <w:left w:val="single" w:sz="4" w:space="0" w:color="000000"/>
              <w:bottom w:val="single" w:sz="4" w:space="0" w:color="000000"/>
              <w:right w:val="single" w:sz="4" w:space="0" w:color="000000"/>
            </w:tcBorders>
          </w:tcPr>
          <w:p w14:paraId="0D015B53"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4D5B52B6" w14:textId="77777777" w:rsidTr="004830AA">
        <w:trPr>
          <w:gridAfter w:val="1"/>
          <w:wAfter w:w="25" w:type="dxa"/>
          <w:trHeight w:val="565"/>
        </w:trPr>
        <w:tc>
          <w:tcPr>
            <w:tcW w:w="5220" w:type="dxa"/>
            <w:gridSpan w:val="2"/>
            <w:tcBorders>
              <w:top w:val="single" w:sz="4" w:space="0" w:color="000000"/>
              <w:left w:val="single" w:sz="4" w:space="0" w:color="000000"/>
              <w:bottom w:val="single" w:sz="4" w:space="0" w:color="000000"/>
              <w:right w:val="single" w:sz="4" w:space="0" w:color="000000"/>
            </w:tcBorders>
            <w:hideMark/>
          </w:tcPr>
          <w:p w14:paraId="49959DB6" w14:textId="77777777" w:rsidR="00475B3E" w:rsidRPr="002B2DCB" w:rsidRDefault="00475B3E" w:rsidP="004830AA">
            <w:pPr>
              <w:pStyle w:val="TableParagraph"/>
              <w:spacing w:before="32" w:line="360" w:lineRule="auto"/>
              <w:ind w:left="107"/>
              <w:rPr>
                <w:rFonts w:asciiTheme="majorBidi" w:hAnsiTheme="majorBidi" w:cstheme="majorBidi"/>
                <w:sz w:val="24"/>
                <w:szCs w:val="24"/>
                <w:lang w:val="lv-LV"/>
              </w:rPr>
            </w:pPr>
            <w:r w:rsidRPr="002B2DCB">
              <w:rPr>
                <w:rFonts w:asciiTheme="majorBidi" w:hAnsiTheme="majorBidi" w:cstheme="majorBidi"/>
                <w:spacing w:val="-5"/>
                <w:w w:val="120"/>
                <w:sz w:val="24"/>
                <w:szCs w:val="24"/>
                <w:lang w:val="lv-LV"/>
              </w:rPr>
              <w:t xml:space="preserve">Atbildīgā </w:t>
            </w:r>
            <w:r w:rsidRPr="002B2DCB">
              <w:rPr>
                <w:rFonts w:asciiTheme="majorBidi" w:hAnsiTheme="majorBidi" w:cstheme="majorBidi"/>
                <w:w w:val="120"/>
                <w:sz w:val="24"/>
                <w:szCs w:val="24"/>
                <w:lang w:val="lv-LV"/>
              </w:rPr>
              <w:t>persona</w:t>
            </w:r>
          </w:p>
          <w:p w14:paraId="0BD03399" w14:textId="77777777" w:rsidR="00475B3E" w:rsidRPr="002B2DCB" w:rsidRDefault="00475B3E" w:rsidP="004830AA">
            <w:pPr>
              <w:pStyle w:val="TableParagraph"/>
              <w:spacing w:before="42" w:line="360" w:lineRule="auto"/>
              <w:ind w:left="10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nodošana ekspluatācijā</w:t>
            </w:r>
          </w:p>
        </w:tc>
        <w:tc>
          <w:tcPr>
            <w:tcW w:w="3565" w:type="dxa"/>
            <w:gridSpan w:val="4"/>
            <w:tcBorders>
              <w:top w:val="single" w:sz="4" w:space="0" w:color="000000"/>
              <w:left w:val="single" w:sz="4" w:space="0" w:color="000000"/>
              <w:bottom w:val="single" w:sz="4" w:space="0" w:color="000000"/>
              <w:right w:val="single" w:sz="4" w:space="0" w:color="000000"/>
            </w:tcBorders>
          </w:tcPr>
          <w:p w14:paraId="4D583E50"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5F64E889" w14:textId="77777777" w:rsidTr="004830AA">
        <w:trPr>
          <w:gridAfter w:val="1"/>
          <w:wAfter w:w="25" w:type="dxa"/>
          <w:trHeight w:val="568"/>
        </w:trPr>
        <w:tc>
          <w:tcPr>
            <w:tcW w:w="5220" w:type="dxa"/>
            <w:gridSpan w:val="2"/>
            <w:tcBorders>
              <w:top w:val="single" w:sz="4" w:space="0" w:color="000000"/>
              <w:left w:val="single" w:sz="4" w:space="0" w:color="000000"/>
              <w:bottom w:val="single" w:sz="4" w:space="0" w:color="000000"/>
              <w:right w:val="single" w:sz="4" w:space="0" w:color="000000"/>
            </w:tcBorders>
            <w:hideMark/>
          </w:tcPr>
          <w:p w14:paraId="4380ED2E" w14:textId="77777777" w:rsidR="00475B3E" w:rsidRPr="002B2DCB" w:rsidRDefault="00475B3E" w:rsidP="004830AA">
            <w:pPr>
              <w:pStyle w:val="TableParagraph"/>
              <w:spacing w:before="164" w:line="360" w:lineRule="auto"/>
              <w:ind w:left="107"/>
              <w:rPr>
                <w:rFonts w:asciiTheme="majorBidi" w:hAnsiTheme="majorBidi" w:cstheme="majorBidi"/>
                <w:sz w:val="24"/>
                <w:szCs w:val="24"/>
                <w:lang w:val="lv-LV"/>
              </w:rPr>
            </w:pPr>
            <w:r w:rsidRPr="002B2DCB">
              <w:rPr>
                <w:rFonts w:asciiTheme="majorBidi" w:hAnsiTheme="majorBidi" w:cstheme="majorBidi"/>
                <w:spacing w:val="-2"/>
                <w:w w:val="125"/>
                <w:sz w:val="24"/>
                <w:szCs w:val="24"/>
                <w:lang w:val="lv-LV"/>
              </w:rPr>
              <w:t>Paraksts</w:t>
            </w:r>
          </w:p>
        </w:tc>
        <w:tc>
          <w:tcPr>
            <w:tcW w:w="3565" w:type="dxa"/>
            <w:gridSpan w:val="4"/>
            <w:tcBorders>
              <w:top w:val="single" w:sz="4" w:space="0" w:color="000000"/>
              <w:left w:val="single" w:sz="4" w:space="0" w:color="000000"/>
              <w:bottom w:val="single" w:sz="4" w:space="0" w:color="000000"/>
              <w:right w:val="single" w:sz="4" w:space="0" w:color="000000"/>
            </w:tcBorders>
          </w:tcPr>
          <w:p w14:paraId="4417C81D"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bl>
    <w:p w14:paraId="3D39AE1B" w14:textId="77777777" w:rsidR="00475B3E" w:rsidRPr="002B2DCB" w:rsidRDefault="00475B3E" w:rsidP="00475B3E">
      <w:pPr>
        <w:pStyle w:val="BodyText"/>
        <w:spacing w:line="360" w:lineRule="auto"/>
        <w:rPr>
          <w:rFonts w:asciiTheme="majorBidi" w:hAnsiTheme="majorBidi" w:cstheme="majorBidi"/>
          <w:b/>
          <w:sz w:val="24"/>
          <w:szCs w:val="24"/>
          <w:lang w:val="lv-LV"/>
        </w:rPr>
      </w:pPr>
    </w:p>
    <w:p w14:paraId="68D90F95" w14:textId="77777777" w:rsidR="00475B3E" w:rsidRPr="002B2DCB" w:rsidRDefault="00475B3E" w:rsidP="00475B3E">
      <w:pPr>
        <w:spacing w:line="360" w:lineRule="auto"/>
        <w:rPr>
          <w:rFonts w:asciiTheme="majorBidi" w:eastAsia="Calibri" w:hAnsiTheme="majorBidi" w:cstheme="majorBidi"/>
          <w:b/>
          <w:kern w:val="0"/>
          <w:sz w:val="24"/>
          <w:szCs w:val="24"/>
          <w:lang w:val="lv-LV"/>
          <w14:ligatures w14:val="none"/>
        </w:rPr>
      </w:pPr>
      <w:r w:rsidRPr="002B2DCB">
        <w:rPr>
          <w:rFonts w:asciiTheme="majorBidi" w:hAnsiTheme="majorBidi" w:cstheme="majorBidi"/>
          <w:b/>
          <w:sz w:val="24"/>
          <w:szCs w:val="24"/>
          <w:lang w:val="lv-LV"/>
        </w:rPr>
        <w:br w:type="page"/>
      </w:r>
    </w:p>
    <w:p w14:paraId="6A37B5CC" w14:textId="77777777" w:rsidR="00475B3E" w:rsidRPr="002B2DCB" w:rsidRDefault="00475B3E" w:rsidP="00475B3E">
      <w:pPr>
        <w:pStyle w:val="BodyText"/>
        <w:spacing w:before="41" w:line="360" w:lineRule="auto"/>
        <w:ind w:right="646" w:firstLine="360"/>
        <w:jc w:val="center"/>
        <w:rPr>
          <w:rFonts w:asciiTheme="majorBidi" w:hAnsiTheme="majorBidi" w:cstheme="majorBidi"/>
          <w:b/>
          <w:bCs/>
          <w:spacing w:val="-2"/>
          <w:w w:val="120"/>
          <w:sz w:val="24"/>
          <w:szCs w:val="24"/>
          <w:lang w:val="lv-LV"/>
        </w:rPr>
      </w:pPr>
      <w:r w:rsidRPr="002B2DCB">
        <w:rPr>
          <w:rFonts w:asciiTheme="majorBidi" w:hAnsiTheme="majorBidi" w:cstheme="majorBidi"/>
          <w:b/>
          <w:bCs/>
          <w:spacing w:val="-2"/>
          <w:w w:val="120"/>
          <w:sz w:val="24"/>
          <w:szCs w:val="24"/>
          <w:lang w:val="lv-LV"/>
        </w:rPr>
        <w:lastRenderedPageBreak/>
        <w:t xml:space="preserve">Pielikums Nr. 1. </w:t>
      </w:r>
      <w:r w:rsidRPr="002B2DCB">
        <w:rPr>
          <w:rFonts w:asciiTheme="majorBidi" w:hAnsiTheme="majorBidi" w:cstheme="majorBidi"/>
          <w:b/>
          <w:bCs/>
          <w:sz w:val="24"/>
          <w:szCs w:val="24"/>
          <w:lang w:val="lv-LV"/>
        </w:rPr>
        <w:t>attiecībā</w:t>
      </w:r>
      <w:r w:rsidRPr="002B2DCB">
        <w:rPr>
          <w:rFonts w:asciiTheme="majorBidi" w:hAnsiTheme="majorBidi" w:cstheme="majorBidi"/>
          <w:b/>
          <w:bCs/>
          <w:spacing w:val="-2"/>
          <w:w w:val="120"/>
          <w:sz w:val="24"/>
          <w:szCs w:val="24"/>
          <w:lang w:val="lv-LV"/>
        </w:rPr>
        <w:t xml:space="preserve"> uz atbalsta sarakstā iekļauto A2 kategorijas iekārtu kategoriju</w:t>
      </w:r>
    </w:p>
    <w:p w14:paraId="764637CF" w14:textId="77777777" w:rsidR="00475B3E" w:rsidRPr="002B2DCB" w:rsidRDefault="00475B3E" w:rsidP="00475B3E">
      <w:pPr>
        <w:pStyle w:val="BodyText"/>
        <w:spacing w:before="51" w:after="33" w:line="360" w:lineRule="auto"/>
        <w:rPr>
          <w:rFonts w:asciiTheme="majorBidi" w:hAnsiTheme="majorBidi" w:cstheme="majorBidi"/>
          <w:spacing w:val="-2"/>
          <w:w w:val="120"/>
          <w:sz w:val="24"/>
          <w:szCs w:val="24"/>
          <w:lang w:val="lv-LV"/>
        </w:rPr>
      </w:pPr>
      <w:r w:rsidRPr="002B2DCB">
        <w:rPr>
          <w:rFonts w:asciiTheme="majorBidi" w:hAnsiTheme="majorBidi" w:cstheme="majorBidi"/>
          <w:spacing w:val="-2"/>
          <w:w w:val="120"/>
          <w:sz w:val="24"/>
          <w:szCs w:val="24"/>
          <w:lang w:val="lv-LV"/>
        </w:rPr>
        <w:t xml:space="preserve">Aizpildiet dokumentācijas veidlapu ar datiem par vēja elektrostaciju tās nodošanas ekspluatācijā brīdī </w:t>
      </w: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3568"/>
      </w:tblGrid>
      <w:tr w:rsidR="00475B3E" w:rsidRPr="002B2DCB" w14:paraId="472F41B1" w14:textId="77777777" w:rsidTr="004830AA">
        <w:trPr>
          <w:trHeight w:val="1607"/>
        </w:trPr>
        <w:tc>
          <w:tcPr>
            <w:tcW w:w="5220" w:type="dxa"/>
            <w:tcBorders>
              <w:top w:val="single" w:sz="4" w:space="0" w:color="000000"/>
              <w:left w:val="single" w:sz="4" w:space="0" w:color="000000"/>
              <w:bottom w:val="single" w:sz="4" w:space="0" w:color="000000"/>
              <w:right w:val="single" w:sz="4" w:space="0" w:color="000000"/>
            </w:tcBorders>
            <w:hideMark/>
          </w:tcPr>
          <w:p w14:paraId="7ED80532" w14:textId="77777777" w:rsidR="00475B3E" w:rsidRPr="002B2DCB" w:rsidRDefault="00475B3E" w:rsidP="004830AA">
            <w:pPr>
              <w:pStyle w:val="TableParagraph"/>
              <w:spacing w:before="11" w:line="360" w:lineRule="auto"/>
              <w:ind w:left="10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Iekārta</w:t>
            </w:r>
          </w:p>
        </w:tc>
        <w:tc>
          <w:tcPr>
            <w:tcW w:w="3568" w:type="dxa"/>
            <w:tcBorders>
              <w:top w:val="single" w:sz="4" w:space="0" w:color="000000"/>
              <w:left w:val="single" w:sz="4" w:space="0" w:color="000000"/>
              <w:bottom w:val="single" w:sz="4" w:space="0" w:color="000000"/>
              <w:right w:val="single" w:sz="4" w:space="0" w:color="000000"/>
            </w:tcBorders>
            <w:hideMark/>
          </w:tcPr>
          <w:p w14:paraId="404C38E3" w14:textId="77777777" w:rsidR="00475B3E" w:rsidRPr="002B2DCB" w:rsidRDefault="00475B3E" w:rsidP="004830AA">
            <w:pPr>
              <w:pStyle w:val="TableParagraph"/>
              <w:spacing w:before="11" w:line="360" w:lineRule="auto"/>
              <w:ind w:left="108"/>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 xml:space="preserve">Iekārtas apraksts </w:t>
            </w:r>
          </w:p>
        </w:tc>
      </w:tr>
      <w:tr w:rsidR="00475B3E" w:rsidRPr="002B2DCB" w14:paraId="7C1FDA04" w14:textId="77777777" w:rsidTr="004830AA">
        <w:trPr>
          <w:trHeight w:val="786"/>
        </w:trPr>
        <w:tc>
          <w:tcPr>
            <w:tcW w:w="5220" w:type="dxa"/>
            <w:tcBorders>
              <w:top w:val="single" w:sz="4" w:space="0" w:color="000000"/>
              <w:left w:val="single" w:sz="4" w:space="0" w:color="000000"/>
              <w:bottom w:val="single" w:sz="4" w:space="0" w:color="000000"/>
              <w:right w:val="single" w:sz="4" w:space="0" w:color="000000"/>
            </w:tcBorders>
            <w:hideMark/>
          </w:tcPr>
          <w:p w14:paraId="7AF80C59" w14:textId="77777777" w:rsidR="00475B3E" w:rsidRPr="002B2DCB" w:rsidRDefault="00475B3E" w:rsidP="004830AA">
            <w:pPr>
              <w:pStyle w:val="TableParagraph"/>
              <w:spacing w:before="11" w:line="360" w:lineRule="auto"/>
              <w:ind w:left="177"/>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GSRN </w:t>
            </w:r>
            <w:r w:rsidRPr="002B2DCB">
              <w:rPr>
                <w:rFonts w:asciiTheme="majorBidi" w:hAnsiTheme="majorBidi" w:cstheme="majorBidi"/>
                <w:spacing w:val="-2"/>
                <w:w w:val="125"/>
                <w:sz w:val="24"/>
                <w:szCs w:val="24"/>
                <w:lang w:val="lv-LV"/>
              </w:rPr>
              <w:t>numurs</w:t>
            </w:r>
          </w:p>
        </w:tc>
        <w:tc>
          <w:tcPr>
            <w:tcW w:w="3568" w:type="dxa"/>
            <w:tcBorders>
              <w:top w:val="single" w:sz="4" w:space="0" w:color="000000"/>
              <w:left w:val="single" w:sz="4" w:space="0" w:color="000000"/>
              <w:bottom w:val="single" w:sz="4" w:space="0" w:color="000000"/>
              <w:right w:val="single" w:sz="4" w:space="0" w:color="000000"/>
            </w:tcBorders>
          </w:tcPr>
          <w:p w14:paraId="18FEA580"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71B31D9D" w14:textId="77777777" w:rsidTr="004830AA">
        <w:trPr>
          <w:trHeight w:val="789"/>
        </w:trPr>
        <w:tc>
          <w:tcPr>
            <w:tcW w:w="5220" w:type="dxa"/>
            <w:tcBorders>
              <w:top w:val="single" w:sz="4" w:space="0" w:color="000000"/>
              <w:left w:val="single" w:sz="4" w:space="0" w:color="000000"/>
              <w:bottom w:val="single" w:sz="4" w:space="0" w:color="000000"/>
              <w:right w:val="single" w:sz="4" w:space="0" w:color="000000"/>
            </w:tcBorders>
            <w:hideMark/>
          </w:tcPr>
          <w:p w14:paraId="6CFBC655" w14:textId="77777777" w:rsidR="00475B3E" w:rsidRPr="002B2DCB" w:rsidRDefault="00475B3E" w:rsidP="004830AA">
            <w:pPr>
              <w:pStyle w:val="TableParagraph"/>
              <w:spacing w:before="13" w:line="360" w:lineRule="auto"/>
              <w:ind w:left="17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Iekārtas īpašnieka nosaukums un </w:t>
            </w:r>
            <w:r w:rsidRPr="002B2DCB">
              <w:rPr>
                <w:rFonts w:asciiTheme="majorBidi" w:hAnsiTheme="majorBidi" w:cstheme="majorBidi"/>
                <w:spacing w:val="-2"/>
                <w:w w:val="120"/>
                <w:sz w:val="24"/>
                <w:szCs w:val="24"/>
                <w:lang w:val="lv-LV"/>
              </w:rPr>
              <w:t>adrese</w:t>
            </w:r>
          </w:p>
        </w:tc>
        <w:tc>
          <w:tcPr>
            <w:tcW w:w="3568" w:type="dxa"/>
            <w:tcBorders>
              <w:top w:val="single" w:sz="4" w:space="0" w:color="000000"/>
              <w:left w:val="single" w:sz="4" w:space="0" w:color="000000"/>
              <w:bottom w:val="single" w:sz="4" w:space="0" w:color="000000"/>
              <w:right w:val="single" w:sz="4" w:space="0" w:color="000000"/>
            </w:tcBorders>
          </w:tcPr>
          <w:p w14:paraId="11F4A6E3"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2F2C6133" w14:textId="77777777" w:rsidTr="004830AA">
        <w:trPr>
          <w:trHeight w:val="525"/>
        </w:trPr>
        <w:tc>
          <w:tcPr>
            <w:tcW w:w="5220" w:type="dxa"/>
            <w:tcBorders>
              <w:top w:val="single" w:sz="4" w:space="0" w:color="000000"/>
              <w:left w:val="single" w:sz="4" w:space="0" w:color="000000"/>
              <w:bottom w:val="single" w:sz="4" w:space="0" w:color="000000"/>
              <w:right w:val="single" w:sz="4" w:space="0" w:color="000000"/>
            </w:tcBorders>
            <w:hideMark/>
          </w:tcPr>
          <w:p w14:paraId="7F84175A" w14:textId="77777777" w:rsidR="00475B3E" w:rsidRPr="002B2DCB" w:rsidRDefault="00475B3E" w:rsidP="004830AA">
            <w:pPr>
              <w:pStyle w:val="TableParagraph"/>
              <w:spacing w:before="11" w:line="360" w:lineRule="auto"/>
              <w:ind w:left="17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Iekārtas īpašnieka tel. </w:t>
            </w:r>
            <w:r w:rsidRPr="002B2DCB">
              <w:rPr>
                <w:rFonts w:asciiTheme="majorBidi" w:hAnsiTheme="majorBidi" w:cstheme="majorBidi"/>
                <w:spacing w:val="-5"/>
                <w:w w:val="120"/>
                <w:sz w:val="24"/>
                <w:szCs w:val="24"/>
                <w:lang w:val="lv-LV"/>
              </w:rPr>
              <w:t>nr.</w:t>
            </w:r>
          </w:p>
        </w:tc>
        <w:tc>
          <w:tcPr>
            <w:tcW w:w="3568" w:type="dxa"/>
            <w:tcBorders>
              <w:top w:val="single" w:sz="4" w:space="0" w:color="000000"/>
              <w:left w:val="single" w:sz="4" w:space="0" w:color="000000"/>
              <w:bottom w:val="single" w:sz="4" w:space="0" w:color="000000"/>
              <w:right w:val="single" w:sz="4" w:space="0" w:color="000000"/>
            </w:tcBorders>
          </w:tcPr>
          <w:p w14:paraId="0980D9B3"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5B829C87" w14:textId="77777777" w:rsidTr="004830AA">
        <w:trPr>
          <w:trHeight w:val="525"/>
        </w:trPr>
        <w:tc>
          <w:tcPr>
            <w:tcW w:w="5220" w:type="dxa"/>
            <w:tcBorders>
              <w:top w:val="single" w:sz="4" w:space="0" w:color="000000"/>
              <w:left w:val="single" w:sz="4" w:space="0" w:color="000000"/>
              <w:bottom w:val="single" w:sz="4" w:space="0" w:color="000000"/>
              <w:right w:val="single" w:sz="4" w:space="0" w:color="000000"/>
            </w:tcBorders>
            <w:hideMark/>
          </w:tcPr>
          <w:p w14:paraId="5499ABB5" w14:textId="77777777" w:rsidR="00475B3E" w:rsidRPr="002B2DCB" w:rsidRDefault="00475B3E" w:rsidP="004830AA">
            <w:pPr>
              <w:pStyle w:val="TableParagraph"/>
              <w:spacing w:before="11" w:line="360" w:lineRule="auto"/>
              <w:ind w:left="17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Iekārtas īpašnieka </w:t>
            </w:r>
            <w:r w:rsidRPr="002B2DCB">
              <w:rPr>
                <w:rFonts w:asciiTheme="majorBidi" w:hAnsiTheme="majorBidi" w:cstheme="majorBidi"/>
                <w:spacing w:val="-4"/>
                <w:w w:val="120"/>
                <w:sz w:val="24"/>
                <w:szCs w:val="24"/>
                <w:lang w:val="lv-LV"/>
              </w:rPr>
              <w:t>e-pasts</w:t>
            </w:r>
          </w:p>
        </w:tc>
        <w:tc>
          <w:tcPr>
            <w:tcW w:w="3568" w:type="dxa"/>
            <w:tcBorders>
              <w:top w:val="single" w:sz="4" w:space="0" w:color="000000"/>
              <w:left w:val="single" w:sz="4" w:space="0" w:color="000000"/>
              <w:bottom w:val="single" w:sz="4" w:space="0" w:color="000000"/>
              <w:right w:val="single" w:sz="4" w:space="0" w:color="000000"/>
            </w:tcBorders>
          </w:tcPr>
          <w:p w14:paraId="265D11DA"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31AED395" w14:textId="77777777" w:rsidTr="004830AA">
        <w:trPr>
          <w:trHeight w:val="522"/>
        </w:trPr>
        <w:tc>
          <w:tcPr>
            <w:tcW w:w="5220" w:type="dxa"/>
            <w:tcBorders>
              <w:top w:val="single" w:sz="4" w:space="0" w:color="000000"/>
              <w:left w:val="single" w:sz="4" w:space="0" w:color="000000"/>
              <w:bottom w:val="single" w:sz="4" w:space="0" w:color="000000"/>
              <w:right w:val="single" w:sz="4" w:space="0" w:color="000000"/>
            </w:tcBorders>
            <w:hideMark/>
          </w:tcPr>
          <w:p w14:paraId="3CBBDA0F" w14:textId="77777777" w:rsidR="00475B3E" w:rsidRPr="002B2DCB" w:rsidRDefault="00475B3E" w:rsidP="004830AA">
            <w:pPr>
              <w:pStyle w:val="TableParagraph"/>
              <w:spacing w:before="11" w:line="360" w:lineRule="auto"/>
              <w:ind w:left="17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Tips/modelis</w:t>
            </w:r>
          </w:p>
        </w:tc>
        <w:tc>
          <w:tcPr>
            <w:tcW w:w="3568" w:type="dxa"/>
            <w:tcBorders>
              <w:top w:val="single" w:sz="4" w:space="0" w:color="000000"/>
              <w:left w:val="single" w:sz="4" w:space="0" w:color="000000"/>
              <w:bottom w:val="single" w:sz="4" w:space="0" w:color="000000"/>
              <w:right w:val="single" w:sz="4" w:space="0" w:color="000000"/>
            </w:tcBorders>
          </w:tcPr>
          <w:p w14:paraId="0DA94453"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7AA74ECB" w14:textId="77777777" w:rsidTr="004830AA">
        <w:trPr>
          <w:trHeight w:val="525"/>
        </w:trPr>
        <w:tc>
          <w:tcPr>
            <w:tcW w:w="5220" w:type="dxa"/>
            <w:tcBorders>
              <w:top w:val="single" w:sz="4" w:space="0" w:color="000000"/>
              <w:left w:val="single" w:sz="4" w:space="0" w:color="000000"/>
              <w:bottom w:val="single" w:sz="4" w:space="0" w:color="000000"/>
              <w:right w:val="single" w:sz="4" w:space="0" w:color="000000"/>
            </w:tcBorders>
            <w:hideMark/>
          </w:tcPr>
          <w:p w14:paraId="1AF7D425" w14:textId="77777777" w:rsidR="00475B3E" w:rsidRPr="002B2DCB" w:rsidRDefault="00475B3E" w:rsidP="004830AA">
            <w:pPr>
              <w:pStyle w:val="TableParagraph"/>
              <w:spacing w:before="13" w:line="360" w:lineRule="auto"/>
              <w:ind w:left="17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Spriegums </w:t>
            </w:r>
            <w:r w:rsidRPr="002B2DCB">
              <w:rPr>
                <w:rFonts w:asciiTheme="majorBidi" w:hAnsiTheme="majorBidi" w:cstheme="majorBidi"/>
                <w:spacing w:val="-2"/>
                <w:w w:val="125"/>
                <w:sz w:val="24"/>
                <w:szCs w:val="24"/>
                <w:lang w:val="lv-LV"/>
              </w:rPr>
              <w:t>(nominālais)</w:t>
            </w:r>
          </w:p>
        </w:tc>
        <w:tc>
          <w:tcPr>
            <w:tcW w:w="3568" w:type="dxa"/>
            <w:tcBorders>
              <w:top w:val="single" w:sz="4" w:space="0" w:color="000000"/>
              <w:left w:val="single" w:sz="4" w:space="0" w:color="000000"/>
              <w:bottom w:val="single" w:sz="4" w:space="0" w:color="000000"/>
              <w:right w:val="single" w:sz="4" w:space="0" w:color="000000"/>
            </w:tcBorders>
          </w:tcPr>
          <w:p w14:paraId="30926130"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71603E92" w14:textId="77777777" w:rsidTr="004830AA">
        <w:trPr>
          <w:trHeight w:val="721"/>
        </w:trPr>
        <w:tc>
          <w:tcPr>
            <w:tcW w:w="5220" w:type="dxa"/>
            <w:tcBorders>
              <w:top w:val="single" w:sz="4" w:space="0" w:color="000000"/>
              <w:left w:val="single" w:sz="4" w:space="0" w:color="000000"/>
              <w:bottom w:val="single" w:sz="4" w:space="0" w:color="000000"/>
              <w:right w:val="single" w:sz="4" w:space="0" w:color="000000"/>
            </w:tcBorders>
            <w:hideMark/>
          </w:tcPr>
          <w:p w14:paraId="7F86B236" w14:textId="77777777" w:rsidR="00475B3E" w:rsidRPr="002B2DCB" w:rsidRDefault="00475B3E" w:rsidP="004830AA">
            <w:pPr>
              <w:pStyle w:val="TableParagraph"/>
              <w:spacing w:before="13" w:line="360" w:lineRule="auto"/>
              <w:ind w:left="177"/>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Nominālā jauda (datu </w:t>
            </w:r>
            <w:r w:rsidRPr="002B2DCB">
              <w:rPr>
                <w:rFonts w:asciiTheme="majorBidi" w:hAnsiTheme="majorBidi" w:cstheme="majorBidi"/>
                <w:spacing w:val="-2"/>
                <w:w w:val="125"/>
                <w:sz w:val="24"/>
                <w:szCs w:val="24"/>
                <w:lang w:val="lv-LV"/>
              </w:rPr>
              <w:t>lapa)</w:t>
            </w:r>
          </w:p>
        </w:tc>
        <w:tc>
          <w:tcPr>
            <w:tcW w:w="3568" w:type="dxa"/>
            <w:tcBorders>
              <w:top w:val="single" w:sz="4" w:space="0" w:color="000000"/>
              <w:left w:val="single" w:sz="4" w:space="0" w:color="000000"/>
              <w:bottom w:val="single" w:sz="4" w:space="0" w:color="000000"/>
              <w:right w:val="single" w:sz="4" w:space="0" w:color="000000"/>
            </w:tcBorders>
          </w:tcPr>
          <w:p w14:paraId="6D6FB42E"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368C0F6B" w14:textId="77777777" w:rsidTr="004830AA">
        <w:trPr>
          <w:trHeight w:val="721"/>
        </w:trPr>
        <w:tc>
          <w:tcPr>
            <w:tcW w:w="5220" w:type="dxa"/>
            <w:tcBorders>
              <w:top w:val="single" w:sz="4" w:space="0" w:color="000000"/>
              <w:left w:val="single" w:sz="4" w:space="0" w:color="000000"/>
              <w:bottom w:val="single" w:sz="4" w:space="0" w:color="000000"/>
              <w:right w:val="single" w:sz="4" w:space="0" w:color="000000"/>
            </w:tcBorders>
          </w:tcPr>
          <w:p w14:paraId="144D5C9B"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76E659A2" w14:textId="77777777" w:rsidR="00475B3E" w:rsidRPr="002B2DCB" w:rsidRDefault="00475B3E" w:rsidP="004830AA">
            <w:pPr>
              <w:pStyle w:val="TableParagraph"/>
              <w:spacing w:before="13" w:line="360" w:lineRule="auto"/>
              <w:ind w:left="177"/>
              <w:rPr>
                <w:rFonts w:asciiTheme="majorBidi" w:hAnsiTheme="majorBidi" w:cstheme="majorBidi"/>
                <w:w w:val="125"/>
                <w:sz w:val="24"/>
                <w:szCs w:val="24"/>
                <w:lang w:val="lv-LV"/>
              </w:rPr>
            </w:pPr>
            <w:r w:rsidRPr="002B2DCB">
              <w:rPr>
                <w:rFonts w:asciiTheme="majorBidi" w:hAnsiTheme="majorBidi" w:cstheme="majorBidi"/>
                <w:w w:val="125"/>
                <w:sz w:val="24"/>
                <w:szCs w:val="24"/>
                <w:lang w:val="lv-LV"/>
              </w:rPr>
              <w:t xml:space="preserve">Vai vēja elektrostacija ir aprīkota ar frekvences </w:t>
            </w:r>
            <w:r w:rsidRPr="002B2DCB">
              <w:rPr>
                <w:rFonts w:asciiTheme="majorBidi" w:hAnsiTheme="majorBidi" w:cstheme="majorBidi"/>
                <w:spacing w:val="-2"/>
                <w:w w:val="125"/>
                <w:sz w:val="24"/>
                <w:szCs w:val="24"/>
                <w:lang w:val="lv-LV"/>
              </w:rPr>
              <w:t>jutību</w:t>
            </w:r>
            <w:r w:rsidRPr="002B2DCB">
              <w:rPr>
                <w:rFonts w:asciiTheme="majorBidi" w:hAnsiTheme="majorBidi" w:cstheme="majorBidi"/>
                <w:w w:val="125"/>
                <w:sz w:val="24"/>
                <w:szCs w:val="24"/>
                <w:lang w:val="lv-LV"/>
              </w:rPr>
              <w:t xml:space="preserve"> </w:t>
            </w:r>
            <w:r w:rsidRPr="002B2DCB">
              <w:rPr>
                <w:rFonts w:asciiTheme="majorBidi" w:hAnsiTheme="majorBidi" w:cstheme="majorBidi"/>
                <w:spacing w:val="-2"/>
                <w:w w:val="120"/>
                <w:sz w:val="24"/>
                <w:szCs w:val="24"/>
                <w:lang w:val="lv-LV"/>
              </w:rPr>
              <w:t>funkcija?</w:t>
            </w:r>
          </w:p>
          <w:p w14:paraId="7E0985F2" w14:textId="77777777" w:rsidR="00475B3E" w:rsidRPr="002B2DCB" w:rsidRDefault="00475B3E" w:rsidP="004830AA">
            <w:pPr>
              <w:pStyle w:val="TableParagraph"/>
              <w:spacing w:before="13" w:line="360" w:lineRule="auto"/>
              <w:ind w:left="177"/>
              <w:rPr>
                <w:rFonts w:asciiTheme="majorBidi" w:hAnsiTheme="majorBidi" w:cstheme="majorBidi"/>
                <w:w w:val="125"/>
                <w:sz w:val="24"/>
                <w:szCs w:val="24"/>
                <w:lang w:val="lv-LV"/>
              </w:rPr>
            </w:pPr>
          </w:p>
          <w:p w14:paraId="4E649CE9" w14:textId="77777777" w:rsidR="00475B3E" w:rsidRPr="002B2DCB" w:rsidRDefault="00475B3E" w:rsidP="004830AA">
            <w:pPr>
              <w:pStyle w:val="TableParagraph"/>
              <w:spacing w:before="13" w:line="360" w:lineRule="auto"/>
              <w:ind w:left="177"/>
              <w:rPr>
                <w:rFonts w:asciiTheme="majorBidi" w:hAnsiTheme="majorBidi" w:cstheme="majorBidi"/>
                <w:w w:val="125"/>
                <w:sz w:val="24"/>
                <w:szCs w:val="24"/>
                <w:lang w:val="lv-LV"/>
              </w:rPr>
            </w:pPr>
            <w:r w:rsidRPr="002B2DCB">
              <w:rPr>
                <w:rFonts w:asciiTheme="majorBidi" w:hAnsiTheme="majorBidi" w:cstheme="majorBidi"/>
                <w:w w:val="125"/>
                <w:sz w:val="24"/>
                <w:szCs w:val="24"/>
                <w:lang w:val="lv-LV"/>
              </w:rPr>
              <w:t xml:space="preserve">Vai funkcija ir </w:t>
            </w:r>
            <w:r w:rsidRPr="002B2DCB">
              <w:rPr>
                <w:rFonts w:asciiTheme="majorBidi" w:hAnsiTheme="majorBidi" w:cstheme="majorBidi"/>
                <w:spacing w:val="-2"/>
                <w:w w:val="125"/>
                <w:sz w:val="24"/>
                <w:szCs w:val="24"/>
                <w:lang w:val="lv-LV"/>
              </w:rPr>
              <w:t>aktivizēta?</w:t>
            </w:r>
          </w:p>
        </w:tc>
        <w:tc>
          <w:tcPr>
            <w:tcW w:w="3568" w:type="dxa"/>
            <w:tcBorders>
              <w:top w:val="single" w:sz="4" w:space="0" w:color="000000"/>
              <w:left w:val="single" w:sz="4" w:space="0" w:color="000000"/>
              <w:bottom w:val="single" w:sz="4" w:space="0" w:color="000000"/>
              <w:right w:val="single" w:sz="4" w:space="0" w:color="000000"/>
            </w:tcBorders>
          </w:tcPr>
          <w:p w14:paraId="04E46433"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p>
          <w:p w14:paraId="48E4ABEE"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92448" behindDoc="1" locked="0" layoutInCell="1" allowOverlap="1" wp14:anchorId="1DF4B58B" wp14:editId="4FE55E2D">
                      <wp:simplePos x="0" y="0"/>
                      <wp:positionH relativeFrom="column">
                        <wp:posOffset>445135</wp:posOffset>
                      </wp:positionH>
                      <wp:positionV relativeFrom="paragraph">
                        <wp:posOffset>1905</wp:posOffset>
                      </wp:positionV>
                      <wp:extent cx="119380" cy="119380"/>
                      <wp:effectExtent l="0" t="0" r="13970" b="13970"/>
                      <wp:wrapNone/>
                      <wp:docPr id="1989204039" name="Group 2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755456016" name="Graphic 158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69AE667" id="Group 212" o:spid="_x0000_s1026" style="position:absolute;margin-left:35.05pt;margin-top:.15pt;width:9.4pt;height:9.4pt;z-index:-25092403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BpVJPHkwIAABsGAAAOAAAAAAAAAAAAAAAAAC4CAABkcnMvZTJvRG9jLnhtbFBL&#10;AQItABQABgAIAAAAIQDtC0mg3AAAAAUBAAAPAAAAAAAAAAAAAAAAAO0EAABkcnMvZG93bnJldi54&#10;bWxQSwUGAAAAAAQABADzAAAA9gUAAAAA&#10;">
                      <v:shape id="Graphic 158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93472" behindDoc="1" locked="0" layoutInCell="1" allowOverlap="1" wp14:anchorId="2D5AC588" wp14:editId="0E58BC70">
                      <wp:simplePos x="0" y="0"/>
                      <wp:positionH relativeFrom="column">
                        <wp:posOffset>445135</wp:posOffset>
                      </wp:positionH>
                      <wp:positionV relativeFrom="paragraph">
                        <wp:posOffset>179070</wp:posOffset>
                      </wp:positionV>
                      <wp:extent cx="119380" cy="119380"/>
                      <wp:effectExtent l="0" t="0" r="13970" b="13970"/>
                      <wp:wrapNone/>
                      <wp:docPr id="1677117569" name="Group 21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946104092" name="Graphic 159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C210D63" id="Group 211" o:spid="_x0000_s1026" style="position:absolute;margin-left:35.05pt;margin-top:14.1pt;width:9.4pt;height:9.4pt;z-index:-25092300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">
                      <v:shape id="Graphic 159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07A4942B"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p>
          <w:p w14:paraId="4FD4ECC5" w14:textId="77777777" w:rsidR="00475B3E" w:rsidRPr="002B2DCB" w:rsidRDefault="00475B3E" w:rsidP="004830AA">
            <w:pPr>
              <w:pStyle w:val="TableParagraph"/>
              <w:spacing w:line="360" w:lineRule="auto"/>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5860212D" w14:textId="77777777" w:rsidTr="004830AA">
        <w:trPr>
          <w:trHeight w:val="721"/>
        </w:trPr>
        <w:tc>
          <w:tcPr>
            <w:tcW w:w="5220" w:type="dxa"/>
            <w:tcBorders>
              <w:top w:val="single" w:sz="4" w:space="0" w:color="000000"/>
              <w:left w:val="single" w:sz="4" w:space="0" w:color="000000"/>
              <w:bottom w:val="single" w:sz="4" w:space="0" w:color="000000"/>
              <w:right w:val="single" w:sz="4" w:space="0" w:color="000000"/>
            </w:tcBorders>
          </w:tcPr>
          <w:p w14:paraId="36384B25" w14:textId="77777777" w:rsidR="00475B3E" w:rsidRPr="002B2DCB" w:rsidRDefault="00475B3E" w:rsidP="004830AA">
            <w:pPr>
              <w:pStyle w:val="TableParagraph"/>
              <w:spacing w:before="13" w:line="360" w:lineRule="auto"/>
              <w:ind w:left="177"/>
              <w:rPr>
                <w:rFonts w:asciiTheme="majorBidi" w:hAnsiTheme="majorBidi" w:cstheme="majorBidi"/>
                <w:w w:val="125"/>
                <w:sz w:val="24"/>
                <w:szCs w:val="24"/>
                <w:lang w:val="lv-LV"/>
              </w:rPr>
            </w:pPr>
            <w:r w:rsidRPr="002B2DCB">
              <w:rPr>
                <w:rFonts w:asciiTheme="majorBidi" w:hAnsiTheme="majorBidi" w:cstheme="majorBidi"/>
                <w:w w:val="120"/>
                <w:sz w:val="24"/>
                <w:szCs w:val="24"/>
                <w:lang w:val="lv-LV"/>
              </w:rPr>
              <w:t xml:space="preserve">Vai vēja elektrostacija ir aprīkota ar absolūto jaudas </w:t>
            </w:r>
            <w:r w:rsidRPr="002B2DCB">
              <w:rPr>
                <w:rFonts w:asciiTheme="majorBidi" w:hAnsiTheme="majorBidi" w:cstheme="majorBidi"/>
                <w:spacing w:val="-2"/>
                <w:w w:val="120"/>
                <w:sz w:val="24"/>
                <w:szCs w:val="24"/>
                <w:lang w:val="lv-LV"/>
              </w:rPr>
              <w:t>ierobežojumu funkcija?</w:t>
            </w:r>
            <w:r w:rsidRPr="002B2DCB">
              <w:rPr>
                <w:rFonts w:asciiTheme="majorBidi" w:hAnsiTheme="majorBidi" w:cstheme="majorBidi"/>
                <w:w w:val="125"/>
                <w:sz w:val="24"/>
                <w:szCs w:val="24"/>
                <w:lang w:val="lv-LV"/>
              </w:rPr>
              <w:t xml:space="preserve"> Vai funkcija ir </w:t>
            </w:r>
            <w:r w:rsidRPr="002B2DCB">
              <w:rPr>
                <w:rFonts w:asciiTheme="majorBidi" w:hAnsiTheme="majorBidi" w:cstheme="majorBidi"/>
                <w:spacing w:val="-2"/>
                <w:w w:val="125"/>
                <w:sz w:val="24"/>
                <w:szCs w:val="24"/>
                <w:lang w:val="lv-LV"/>
              </w:rPr>
              <w:t>aktivizēta?</w:t>
            </w:r>
          </w:p>
        </w:tc>
        <w:tc>
          <w:tcPr>
            <w:tcW w:w="3568" w:type="dxa"/>
            <w:tcBorders>
              <w:top w:val="single" w:sz="4" w:space="0" w:color="000000"/>
              <w:left w:val="single" w:sz="4" w:space="0" w:color="000000"/>
              <w:bottom w:val="single" w:sz="4" w:space="0" w:color="000000"/>
              <w:right w:val="single" w:sz="4" w:space="0" w:color="000000"/>
            </w:tcBorders>
          </w:tcPr>
          <w:p w14:paraId="28A7AB07"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p>
          <w:p w14:paraId="4358E430"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94496" behindDoc="1" locked="0" layoutInCell="1" allowOverlap="1" wp14:anchorId="7D41D9D8" wp14:editId="624F2668">
                      <wp:simplePos x="0" y="0"/>
                      <wp:positionH relativeFrom="column">
                        <wp:posOffset>445135</wp:posOffset>
                      </wp:positionH>
                      <wp:positionV relativeFrom="paragraph">
                        <wp:posOffset>1905</wp:posOffset>
                      </wp:positionV>
                      <wp:extent cx="119380" cy="119380"/>
                      <wp:effectExtent l="0" t="0" r="13970" b="13970"/>
                      <wp:wrapNone/>
                      <wp:docPr id="1646892694" name="Group 2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389679754" name="Graphic 158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D78EF6C" id="Group 212" o:spid="_x0000_s1026" style="position:absolute;margin-left:35.05pt;margin-top:.15pt;width:9.4pt;height:9.4pt;z-index:-25092198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">
                      <v:shape id="Graphic 158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95520" behindDoc="1" locked="0" layoutInCell="1" allowOverlap="1" wp14:anchorId="11815633" wp14:editId="29D4A404">
                      <wp:simplePos x="0" y="0"/>
                      <wp:positionH relativeFrom="column">
                        <wp:posOffset>445135</wp:posOffset>
                      </wp:positionH>
                      <wp:positionV relativeFrom="paragraph">
                        <wp:posOffset>179070</wp:posOffset>
                      </wp:positionV>
                      <wp:extent cx="119380" cy="119380"/>
                      <wp:effectExtent l="0" t="0" r="13970" b="13970"/>
                      <wp:wrapNone/>
                      <wp:docPr id="1711707302" name="Group 21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868213695" name="Graphic 159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B4203F2" id="Group 211" o:spid="_x0000_s1026" style="position:absolute;margin-left:35.05pt;margin-top:14.1pt;width:9.4pt;height:9.4pt;z-index:-25092096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">
                      <v:shape id="Graphic 159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4436EB91" w14:textId="77777777" w:rsidR="00475B3E" w:rsidRPr="002B2DCB" w:rsidRDefault="00475B3E" w:rsidP="004830AA">
            <w:pPr>
              <w:pStyle w:val="TableParagraph"/>
              <w:spacing w:before="141" w:line="360" w:lineRule="auto"/>
              <w:rPr>
                <w:rFonts w:asciiTheme="majorBidi" w:hAnsiTheme="majorBidi" w:cstheme="majorBidi"/>
                <w:spacing w:val="-6"/>
                <w:w w:val="125"/>
                <w:sz w:val="24"/>
                <w:szCs w:val="24"/>
                <w:lang w:val="lv-LV"/>
              </w:rPr>
            </w:pPr>
            <w:r w:rsidRPr="002B2DCB">
              <w:rPr>
                <w:rFonts w:asciiTheme="majorBidi" w:hAnsiTheme="majorBidi" w:cstheme="majorBidi"/>
                <w:spacing w:val="-6"/>
                <w:w w:val="125"/>
                <w:sz w:val="24"/>
                <w:szCs w:val="24"/>
                <w:lang w:val="lv-LV"/>
              </w:rPr>
              <w:t>Nē</w:t>
            </w:r>
          </w:p>
          <w:p w14:paraId="09F7E342" w14:textId="77777777" w:rsidR="00475B3E" w:rsidRPr="002B2DCB" w:rsidRDefault="00475B3E" w:rsidP="004830AA">
            <w:pPr>
              <w:pStyle w:val="TableParagraph"/>
              <w:spacing w:before="141" w:line="360" w:lineRule="auto"/>
              <w:rPr>
                <w:rFonts w:asciiTheme="majorBidi" w:hAnsiTheme="majorBidi" w:cstheme="majorBidi"/>
                <w:b/>
                <w:sz w:val="24"/>
                <w:szCs w:val="24"/>
                <w:lang w:val="lv-LV"/>
              </w:rPr>
            </w:pPr>
          </w:p>
          <w:p w14:paraId="05D61CB1"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96544" behindDoc="1" locked="0" layoutInCell="1" allowOverlap="1" wp14:anchorId="5DA4FDDA" wp14:editId="1DAB6A37">
                      <wp:simplePos x="0" y="0"/>
                      <wp:positionH relativeFrom="column">
                        <wp:posOffset>445135</wp:posOffset>
                      </wp:positionH>
                      <wp:positionV relativeFrom="paragraph">
                        <wp:posOffset>1905</wp:posOffset>
                      </wp:positionV>
                      <wp:extent cx="119380" cy="119380"/>
                      <wp:effectExtent l="0" t="0" r="13970" b="13970"/>
                      <wp:wrapNone/>
                      <wp:docPr id="600445320" name="Group 2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935946027" name="Graphic 158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614125F" id="Group 212" o:spid="_x0000_s1026" style="position:absolute;margin-left:35.05pt;margin-top:.15pt;width:9.4pt;height:9.4pt;z-index:-25091993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BoeMwakwIAABsGAAAOAAAAAAAAAAAAAAAAAC4CAABkcnMvZTJvRG9jLnhtbFBL&#10;AQItABQABgAIAAAAIQDtC0mg3AAAAAUBAAAPAAAAAAAAAAAAAAAAAO0EAABkcnMvZG93bnJldi54&#10;bWxQSwUGAAAAAAQABADzAAAA9gUAAAAA&#10;">
                      <v:shape id="Graphic 158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97568" behindDoc="1" locked="0" layoutInCell="1" allowOverlap="1" wp14:anchorId="54168789" wp14:editId="7F5A7E83">
                      <wp:simplePos x="0" y="0"/>
                      <wp:positionH relativeFrom="column">
                        <wp:posOffset>445135</wp:posOffset>
                      </wp:positionH>
                      <wp:positionV relativeFrom="paragraph">
                        <wp:posOffset>179070</wp:posOffset>
                      </wp:positionV>
                      <wp:extent cx="119380" cy="119380"/>
                      <wp:effectExtent l="0" t="0" r="13970" b="13970"/>
                      <wp:wrapNone/>
                      <wp:docPr id="1629582718" name="Group 21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272279447" name="Graphic 159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49E2D04" id="Group 211" o:spid="_x0000_s1026" style="position:absolute;margin-left:35.05pt;margin-top:14.1pt;width:9.4pt;height:9.4pt;z-index:-25091891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">
                      <v:shape id="Graphic 159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0217713F" w14:textId="77777777" w:rsidR="00475B3E" w:rsidRPr="002B2DCB" w:rsidRDefault="00475B3E" w:rsidP="004830AA">
            <w:pPr>
              <w:pStyle w:val="TableParagraph"/>
              <w:spacing w:line="360" w:lineRule="auto"/>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500A4EFD" w14:textId="77777777" w:rsidTr="004830AA">
        <w:trPr>
          <w:trHeight w:val="721"/>
        </w:trPr>
        <w:tc>
          <w:tcPr>
            <w:tcW w:w="5220" w:type="dxa"/>
            <w:tcBorders>
              <w:top w:val="single" w:sz="4" w:space="0" w:color="000000"/>
              <w:left w:val="single" w:sz="4" w:space="0" w:color="000000"/>
              <w:bottom w:val="single" w:sz="4" w:space="0" w:color="000000"/>
              <w:right w:val="single" w:sz="4" w:space="0" w:color="000000"/>
            </w:tcBorders>
          </w:tcPr>
          <w:p w14:paraId="7AE5AA64" w14:textId="77777777" w:rsidR="00475B3E" w:rsidRPr="002B2DCB" w:rsidRDefault="00475B3E" w:rsidP="004830AA">
            <w:pPr>
              <w:pStyle w:val="TableParagraph"/>
              <w:spacing w:before="13" w:line="360" w:lineRule="auto"/>
              <w:ind w:left="177"/>
              <w:rPr>
                <w:rFonts w:asciiTheme="majorBidi" w:hAnsiTheme="majorBidi" w:cstheme="majorBidi"/>
                <w:w w:val="125"/>
                <w:sz w:val="24"/>
                <w:szCs w:val="24"/>
                <w:lang w:val="lv-LV"/>
              </w:rPr>
            </w:pPr>
            <w:r w:rsidRPr="002B2DCB">
              <w:rPr>
                <w:rFonts w:asciiTheme="majorBidi" w:hAnsiTheme="majorBidi" w:cstheme="majorBidi"/>
                <w:w w:val="125"/>
                <w:sz w:val="24"/>
                <w:szCs w:val="24"/>
                <w:lang w:val="lv-LV"/>
              </w:rPr>
              <w:lastRenderedPageBreak/>
              <w:t>Reaktīvo jaudu var kontrolēt, izmantojot:</w:t>
            </w:r>
          </w:p>
          <w:p w14:paraId="57C6B683" w14:textId="77777777" w:rsidR="00475B3E" w:rsidRPr="002B2DCB" w:rsidRDefault="00475B3E" w:rsidP="004830AA">
            <w:pPr>
              <w:pStyle w:val="TableParagraph"/>
              <w:spacing w:before="13" w:line="360" w:lineRule="auto"/>
              <w:ind w:left="177"/>
              <w:rPr>
                <w:rFonts w:asciiTheme="majorBidi" w:hAnsiTheme="majorBidi" w:cstheme="majorBidi"/>
                <w:w w:val="125"/>
                <w:sz w:val="24"/>
                <w:szCs w:val="24"/>
                <w:lang w:val="lv-LV"/>
              </w:rPr>
            </w:pPr>
          </w:p>
        </w:tc>
        <w:tc>
          <w:tcPr>
            <w:tcW w:w="3568" w:type="dxa"/>
            <w:tcBorders>
              <w:top w:val="single" w:sz="4" w:space="0" w:color="000000"/>
              <w:left w:val="single" w:sz="4" w:space="0" w:color="000000"/>
              <w:bottom w:val="single" w:sz="4" w:space="0" w:color="000000"/>
              <w:right w:val="single" w:sz="4" w:space="0" w:color="000000"/>
            </w:tcBorders>
          </w:tcPr>
          <w:p w14:paraId="7D54A6EA" w14:textId="77777777" w:rsidR="00475B3E" w:rsidRPr="002B2DCB" w:rsidRDefault="00475B3E" w:rsidP="004830AA">
            <w:pPr>
              <w:pStyle w:val="TableParagraph"/>
              <w:spacing w:before="13" w:line="360" w:lineRule="auto"/>
              <w:ind w:left="177"/>
              <w:rPr>
                <w:rFonts w:asciiTheme="majorBidi" w:hAnsiTheme="majorBidi" w:cstheme="majorBidi"/>
                <w:spacing w:val="-2"/>
                <w:w w:val="120"/>
                <w:sz w:val="24"/>
                <w:szCs w:val="24"/>
                <w:lang w:val="lv-LV"/>
              </w:rPr>
            </w:pPr>
            <w:r w:rsidRPr="002B2DCB">
              <w:rPr>
                <w:rFonts w:asciiTheme="majorBidi" w:hAnsiTheme="majorBidi" w:cstheme="majorBidi"/>
                <w:spacing w:val="-2"/>
                <w:w w:val="120"/>
                <w:sz w:val="24"/>
                <w:szCs w:val="24"/>
                <w:lang w:val="lv-LV"/>
              </w:rPr>
              <w:t xml:space="preserve">Q </w:t>
            </w:r>
          </w:p>
          <w:p w14:paraId="33944B5B" w14:textId="77777777" w:rsidR="00475B3E" w:rsidRPr="002B2DCB" w:rsidRDefault="00475B3E" w:rsidP="004830AA">
            <w:pPr>
              <w:pStyle w:val="TableParagraph"/>
              <w:spacing w:before="13" w:line="360" w:lineRule="auto"/>
              <w:ind w:left="177"/>
              <w:rPr>
                <w:rFonts w:asciiTheme="majorBidi" w:hAnsiTheme="majorBidi" w:cstheme="majorBidi"/>
                <w:spacing w:val="-2"/>
                <w:w w:val="120"/>
                <w:sz w:val="24"/>
                <w:szCs w:val="24"/>
                <w:lang w:val="lv-LV"/>
              </w:rPr>
            </w:pPr>
            <w:r w:rsidRPr="002B2DCB">
              <w:rPr>
                <w:rFonts w:asciiTheme="majorBidi" w:hAnsiTheme="majorBidi" w:cstheme="majorBidi"/>
                <w:spacing w:val="-2"/>
                <w:w w:val="120"/>
                <w:sz w:val="24"/>
                <w:szCs w:val="24"/>
                <w:lang w:val="lv-LV"/>
              </w:rPr>
              <w:t xml:space="preserve">kontrole Jaudas </w:t>
            </w:r>
          </w:p>
          <w:p w14:paraId="5B1BAEB5" w14:textId="77777777" w:rsidR="00475B3E" w:rsidRPr="002B2DCB" w:rsidRDefault="00475B3E" w:rsidP="004830AA">
            <w:pPr>
              <w:pStyle w:val="TableParagraph"/>
              <w:spacing w:before="13" w:line="360" w:lineRule="auto"/>
              <w:ind w:left="177"/>
              <w:rPr>
                <w:rFonts w:asciiTheme="majorBidi" w:hAnsiTheme="majorBidi" w:cstheme="majorBidi"/>
                <w:spacing w:val="-2"/>
                <w:w w:val="120"/>
                <w:sz w:val="24"/>
                <w:szCs w:val="24"/>
                <w:lang w:val="lv-LV"/>
              </w:rPr>
            </w:pPr>
            <w:r w:rsidRPr="002B2DCB">
              <w:rPr>
                <w:rFonts w:asciiTheme="majorBidi" w:hAnsiTheme="majorBidi" w:cstheme="majorBidi"/>
                <w:spacing w:val="-2"/>
                <w:w w:val="120"/>
                <w:sz w:val="24"/>
                <w:szCs w:val="24"/>
                <w:lang w:val="lv-LV"/>
              </w:rPr>
              <w:t>koeficienta kontrole</w:t>
            </w:r>
          </w:p>
        </w:tc>
      </w:tr>
      <w:tr w:rsidR="00475B3E" w:rsidRPr="002B2DCB" w14:paraId="106BAECF" w14:textId="77777777" w:rsidTr="004830AA">
        <w:trPr>
          <w:trHeight w:val="721"/>
        </w:trPr>
        <w:tc>
          <w:tcPr>
            <w:tcW w:w="5220" w:type="dxa"/>
            <w:tcBorders>
              <w:top w:val="single" w:sz="4" w:space="0" w:color="000000"/>
              <w:left w:val="single" w:sz="4" w:space="0" w:color="000000"/>
              <w:bottom w:val="single" w:sz="4" w:space="0" w:color="000000"/>
              <w:right w:val="single" w:sz="4" w:space="0" w:color="000000"/>
            </w:tcBorders>
          </w:tcPr>
          <w:p w14:paraId="368515B4" w14:textId="77777777" w:rsidR="00475B3E" w:rsidRPr="002B2DCB" w:rsidRDefault="00475B3E" w:rsidP="004830AA">
            <w:pPr>
              <w:pStyle w:val="TableParagraph"/>
              <w:spacing w:before="13" w:line="360" w:lineRule="auto"/>
              <w:ind w:left="177"/>
              <w:rPr>
                <w:rFonts w:asciiTheme="majorBidi" w:hAnsiTheme="majorBidi" w:cstheme="majorBidi"/>
                <w:w w:val="125"/>
                <w:sz w:val="24"/>
                <w:szCs w:val="24"/>
                <w:lang w:val="lv-LV"/>
              </w:rPr>
            </w:pPr>
            <w:r w:rsidRPr="002B2DCB">
              <w:rPr>
                <w:rFonts w:asciiTheme="majorBidi" w:hAnsiTheme="majorBidi" w:cstheme="majorBidi"/>
                <w:w w:val="125"/>
                <w:sz w:val="24"/>
                <w:szCs w:val="24"/>
                <w:lang w:val="lv-LV"/>
              </w:rPr>
              <w:t xml:space="preserve">Vai vadības funkcija ir aktivizēta ar iestatīto vērtību </w:t>
            </w:r>
            <w:r w:rsidRPr="002B2DCB">
              <w:rPr>
                <w:rFonts w:asciiTheme="majorBidi" w:hAnsiTheme="majorBidi" w:cstheme="majorBidi"/>
                <w:sz w:val="24"/>
                <w:szCs w:val="24"/>
                <w:u w:val="single"/>
                <w:lang w:val="lv-LV"/>
              </w:rPr>
              <w:tab/>
            </w:r>
            <w:r w:rsidRPr="002B2DCB">
              <w:rPr>
                <w:rFonts w:asciiTheme="majorBidi" w:hAnsiTheme="majorBidi" w:cstheme="majorBidi"/>
                <w:w w:val="125"/>
                <w:sz w:val="24"/>
                <w:szCs w:val="24"/>
                <w:lang w:val="lv-LV"/>
              </w:rPr>
              <w:t xml:space="preserve"> VAr? (Vērtība nedrīkst atšķirties no 0 VAr, ja vien tas nav saskaņots ar elektroenerģijas piegādes uzņēmumu).</w:t>
            </w:r>
          </w:p>
        </w:tc>
        <w:tc>
          <w:tcPr>
            <w:tcW w:w="3568" w:type="dxa"/>
            <w:tcBorders>
              <w:top w:val="single" w:sz="4" w:space="0" w:color="000000"/>
              <w:left w:val="single" w:sz="4" w:space="0" w:color="000000"/>
              <w:bottom w:val="single" w:sz="4" w:space="0" w:color="000000"/>
              <w:right w:val="single" w:sz="4" w:space="0" w:color="000000"/>
            </w:tcBorders>
          </w:tcPr>
          <w:p w14:paraId="2A9E7368"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1BBE2E88"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6A0BD166"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98592" behindDoc="1" locked="0" layoutInCell="1" allowOverlap="1" wp14:anchorId="4DB46F6F" wp14:editId="1E23DB4E">
                      <wp:simplePos x="0" y="0"/>
                      <wp:positionH relativeFrom="column">
                        <wp:posOffset>450850</wp:posOffset>
                      </wp:positionH>
                      <wp:positionV relativeFrom="paragraph">
                        <wp:posOffset>1905</wp:posOffset>
                      </wp:positionV>
                      <wp:extent cx="119380" cy="119380"/>
                      <wp:effectExtent l="0" t="0" r="13970" b="13970"/>
                      <wp:wrapNone/>
                      <wp:docPr id="1189659856" name="Group 17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268705613" name="Graphic 168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2BC793D" id="Group 171" o:spid="_x0000_s1026" style="position:absolute;margin-left:35.5pt;margin-top:.15pt;width:9.4pt;height:9.4pt;z-index:-25091788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">
                      <v:shape id="Graphic 168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99616" behindDoc="1" locked="0" layoutInCell="1" allowOverlap="1" wp14:anchorId="60A0FAFA" wp14:editId="1AC93924">
                      <wp:simplePos x="0" y="0"/>
                      <wp:positionH relativeFrom="column">
                        <wp:posOffset>450850</wp:posOffset>
                      </wp:positionH>
                      <wp:positionV relativeFrom="paragraph">
                        <wp:posOffset>179070</wp:posOffset>
                      </wp:positionV>
                      <wp:extent cx="119380" cy="119380"/>
                      <wp:effectExtent l="0" t="0" r="13970" b="13970"/>
                      <wp:wrapNone/>
                      <wp:docPr id="1742161579" name="Group 170"/>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515217423" name="Graphic 168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3E57DB6" id="Group 170" o:spid="_x0000_s1026" style="position:absolute;margin-left:35.5pt;margin-top:14.1pt;width:9.4pt;height:9.4pt;z-index:-25091686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">
                      <v:shape id="Graphic 168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626D2685"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55D75441" w14:textId="77777777" w:rsidTr="004830AA">
        <w:trPr>
          <w:trHeight w:val="721"/>
        </w:trPr>
        <w:tc>
          <w:tcPr>
            <w:tcW w:w="5220" w:type="dxa"/>
            <w:tcBorders>
              <w:top w:val="single" w:sz="4" w:space="0" w:color="000000"/>
              <w:left w:val="single" w:sz="4" w:space="0" w:color="000000"/>
              <w:bottom w:val="single" w:sz="4" w:space="0" w:color="000000"/>
              <w:right w:val="single" w:sz="4" w:space="0" w:color="000000"/>
            </w:tcBorders>
          </w:tcPr>
          <w:p w14:paraId="0E1E03A9" w14:textId="77777777" w:rsidR="00475B3E" w:rsidRPr="002B2DCB" w:rsidRDefault="00475B3E" w:rsidP="004830AA">
            <w:pPr>
              <w:pStyle w:val="TableParagraph"/>
              <w:spacing w:before="13" w:line="360" w:lineRule="auto"/>
              <w:ind w:left="177"/>
              <w:rPr>
                <w:rFonts w:asciiTheme="majorBidi" w:hAnsiTheme="majorBidi" w:cstheme="majorBidi"/>
                <w:w w:val="125"/>
                <w:sz w:val="24"/>
                <w:szCs w:val="24"/>
                <w:lang w:val="lv-LV"/>
              </w:rPr>
            </w:pPr>
            <w:r w:rsidRPr="002B2DCB">
              <w:rPr>
                <w:rFonts w:asciiTheme="majorBidi" w:hAnsiTheme="majorBidi" w:cstheme="majorBidi"/>
                <w:w w:val="125"/>
                <w:sz w:val="24"/>
                <w:szCs w:val="24"/>
                <w:lang w:val="lv-LV"/>
              </w:rPr>
              <w:t>Vai vadības funkcija ir deaktivizēta?</w:t>
            </w:r>
          </w:p>
          <w:p w14:paraId="307F104F" w14:textId="77777777" w:rsidR="00475B3E" w:rsidRPr="002B2DCB" w:rsidRDefault="00475B3E" w:rsidP="004830AA">
            <w:pPr>
              <w:pStyle w:val="TableParagraph"/>
              <w:spacing w:before="13" w:line="360" w:lineRule="auto"/>
              <w:ind w:left="177"/>
              <w:rPr>
                <w:rFonts w:asciiTheme="majorBidi" w:hAnsiTheme="majorBidi" w:cstheme="majorBidi"/>
                <w:w w:val="125"/>
                <w:sz w:val="24"/>
                <w:szCs w:val="24"/>
                <w:lang w:val="lv-LV"/>
              </w:rPr>
            </w:pPr>
          </w:p>
        </w:tc>
        <w:tc>
          <w:tcPr>
            <w:tcW w:w="3568" w:type="dxa"/>
            <w:tcBorders>
              <w:top w:val="single" w:sz="4" w:space="0" w:color="000000"/>
              <w:left w:val="single" w:sz="4" w:space="0" w:color="000000"/>
              <w:bottom w:val="single" w:sz="4" w:space="0" w:color="000000"/>
              <w:right w:val="single" w:sz="4" w:space="0" w:color="000000"/>
            </w:tcBorders>
          </w:tcPr>
          <w:p w14:paraId="15A17D18"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400640" behindDoc="1" locked="0" layoutInCell="1" allowOverlap="1" wp14:anchorId="34A1D845" wp14:editId="3FF29FC4">
                      <wp:simplePos x="0" y="0"/>
                      <wp:positionH relativeFrom="column">
                        <wp:posOffset>450850</wp:posOffset>
                      </wp:positionH>
                      <wp:positionV relativeFrom="paragraph">
                        <wp:posOffset>1905</wp:posOffset>
                      </wp:positionV>
                      <wp:extent cx="119380" cy="119380"/>
                      <wp:effectExtent l="0" t="0" r="13970" b="13970"/>
                      <wp:wrapNone/>
                      <wp:docPr id="584723453" name="Group 17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988027010" name="Graphic 168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0C63FCEB" id="Group 171" o:spid="_x0000_s1026" style="position:absolute;margin-left:35.5pt;margin-top:.15pt;width:9.4pt;height:9.4pt;z-index:-25091584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">
                      <v:shape id="Graphic 168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401664" behindDoc="1" locked="0" layoutInCell="1" allowOverlap="1" wp14:anchorId="59E7EDBB" wp14:editId="3197FC5F">
                      <wp:simplePos x="0" y="0"/>
                      <wp:positionH relativeFrom="column">
                        <wp:posOffset>450850</wp:posOffset>
                      </wp:positionH>
                      <wp:positionV relativeFrom="paragraph">
                        <wp:posOffset>179070</wp:posOffset>
                      </wp:positionV>
                      <wp:extent cx="119380" cy="119380"/>
                      <wp:effectExtent l="0" t="0" r="13970" b="13970"/>
                      <wp:wrapNone/>
                      <wp:docPr id="1676126813" name="Group 170"/>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544390897" name="Graphic 168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03FE25E" id="Group 170" o:spid="_x0000_s1026" style="position:absolute;margin-left:35.5pt;margin-top:14.1pt;width:9.4pt;height:9.4pt;z-index:-25091481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">
                      <v:shape id="Graphic 168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6F48C5C0" w14:textId="77777777" w:rsidR="00475B3E" w:rsidRPr="002B2DCB" w:rsidRDefault="00475B3E" w:rsidP="004830AA">
            <w:pPr>
              <w:pStyle w:val="TableParagraph"/>
              <w:spacing w:line="360" w:lineRule="auto"/>
              <w:rPr>
                <w:rFonts w:asciiTheme="majorBidi" w:hAnsiTheme="majorBidi" w:cstheme="majorBidi"/>
                <w:spacing w:val="-2"/>
                <w:w w:val="120"/>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5FAA13A1" w14:textId="77777777" w:rsidTr="004830AA">
        <w:trPr>
          <w:trHeight w:val="721"/>
        </w:trPr>
        <w:tc>
          <w:tcPr>
            <w:tcW w:w="5220" w:type="dxa"/>
            <w:tcBorders>
              <w:top w:val="single" w:sz="4" w:space="0" w:color="000000"/>
              <w:left w:val="single" w:sz="4" w:space="0" w:color="000000"/>
              <w:bottom w:val="single" w:sz="4" w:space="0" w:color="000000"/>
              <w:right w:val="single" w:sz="4" w:space="0" w:color="000000"/>
            </w:tcBorders>
          </w:tcPr>
          <w:p w14:paraId="40C8250B" w14:textId="77777777" w:rsidR="00475B3E" w:rsidRPr="002B2DCB" w:rsidRDefault="00475B3E" w:rsidP="004830AA">
            <w:pPr>
              <w:pStyle w:val="TableParagraph"/>
              <w:spacing w:before="13" w:line="360" w:lineRule="auto"/>
              <w:ind w:left="177"/>
              <w:rPr>
                <w:rFonts w:asciiTheme="majorBidi" w:hAnsiTheme="majorBidi" w:cstheme="majorBidi"/>
                <w:w w:val="125"/>
                <w:sz w:val="24"/>
                <w:szCs w:val="24"/>
                <w:lang w:val="lv-LV"/>
              </w:rPr>
            </w:pPr>
            <w:r w:rsidRPr="002B2DCB">
              <w:rPr>
                <w:rFonts w:asciiTheme="majorBidi" w:hAnsiTheme="majorBidi" w:cstheme="majorBidi"/>
                <w:w w:val="125"/>
                <w:sz w:val="24"/>
                <w:szCs w:val="24"/>
                <w:lang w:val="lv-LV"/>
              </w:rPr>
              <w:t>Vai vadības funkcija ir deaktivizēta?</w:t>
            </w:r>
          </w:p>
          <w:p w14:paraId="5941F242" w14:textId="77777777" w:rsidR="00475B3E" w:rsidRPr="002B2DCB" w:rsidRDefault="00475B3E" w:rsidP="004830AA">
            <w:pPr>
              <w:pStyle w:val="TableParagraph"/>
              <w:spacing w:before="13" w:line="360" w:lineRule="auto"/>
              <w:ind w:left="177"/>
              <w:rPr>
                <w:rFonts w:asciiTheme="majorBidi" w:hAnsiTheme="majorBidi" w:cstheme="majorBidi"/>
                <w:w w:val="125"/>
                <w:sz w:val="24"/>
                <w:szCs w:val="24"/>
                <w:lang w:val="lv-LV"/>
              </w:rPr>
            </w:pPr>
          </w:p>
        </w:tc>
        <w:tc>
          <w:tcPr>
            <w:tcW w:w="3568" w:type="dxa"/>
            <w:tcBorders>
              <w:top w:val="single" w:sz="4" w:space="0" w:color="000000"/>
              <w:left w:val="single" w:sz="4" w:space="0" w:color="000000"/>
              <w:bottom w:val="single" w:sz="4" w:space="0" w:color="000000"/>
              <w:right w:val="single" w:sz="4" w:space="0" w:color="000000"/>
            </w:tcBorders>
          </w:tcPr>
          <w:p w14:paraId="51F7B0F5" w14:textId="77777777" w:rsidR="00475B3E" w:rsidRPr="002B2DCB" w:rsidRDefault="00475B3E" w:rsidP="004830AA">
            <w:pPr>
              <w:pStyle w:val="TableParagraph"/>
              <w:spacing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402688" behindDoc="1" locked="0" layoutInCell="1" allowOverlap="1" wp14:anchorId="2EB98F65" wp14:editId="1FBEE917">
                      <wp:simplePos x="0" y="0"/>
                      <wp:positionH relativeFrom="column">
                        <wp:posOffset>450850</wp:posOffset>
                      </wp:positionH>
                      <wp:positionV relativeFrom="paragraph">
                        <wp:posOffset>1905</wp:posOffset>
                      </wp:positionV>
                      <wp:extent cx="119380" cy="119380"/>
                      <wp:effectExtent l="0" t="0" r="13970" b="13970"/>
                      <wp:wrapNone/>
                      <wp:docPr id="445201225" name="Group 17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970813063" name="Graphic 168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5017917" id="Group 171" o:spid="_x0000_s1026" style="position:absolute;margin-left:35.5pt;margin-top:.15pt;width:9.4pt;height:9.4pt;z-index:-25091379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">
                      <v:shape id="Graphic 168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403712" behindDoc="1" locked="0" layoutInCell="1" allowOverlap="1" wp14:anchorId="7A00D132" wp14:editId="0C667410">
                      <wp:simplePos x="0" y="0"/>
                      <wp:positionH relativeFrom="column">
                        <wp:posOffset>450850</wp:posOffset>
                      </wp:positionH>
                      <wp:positionV relativeFrom="paragraph">
                        <wp:posOffset>179070</wp:posOffset>
                      </wp:positionV>
                      <wp:extent cx="119380" cy="119380"/>
                      <wp:effectExtent l="0" t="0" r="13970" b="13970"/>
                      <wp:wrapNone/>
                      <wp:docPr id="1578540374" name="Group 170"/>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827797247" name="Graphic 168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E138C19" id="Group 170" o:spid="_x0000_s1026" style="position:absolute;margin-left:35.5pt;margin-top:14.1pt;width:9.4pt;height:9.4pt;z-index:-25091276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">
                      <v:shape id="Graphic 168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264C7ED2" w14:textId="77777777" w:rsidR="00475B3E" w:rsidRPr="002B2DCB" w:rsidRDefault="00475B3E" w:rsidP="004830AA">
            <w:pPr>
              <w:pStyle w:val="TableParagraph"/>
              <w:spacing w:line="360" w:lineRule="auto"/>
              <w:rPr>
                <w:rFonts w:asciiTheme="majorBidi" w:hAnsiTheme="majorBidi" w:cstheme="majorBidi"/>
                <w:spacing w:val="-2"/>
                <w:w w:val="120"/>
                <w:sz w:val="24"/>
                <w:szCs w:val="24"/>
                <w:lang w:val="lv-LV"/>
              </w:rPr>
            </w:pPr>
            <w:r w:rsidRPr="002B2DCB">
              <w:rPr>
                <w:rFonts w:asciiTheme="majorBidi" w:hAnsiTheme="majorBidi" w:cstheme="majorBidi"/>
                <w:spacing w:val="-6"/>
                <w:w w:val="125"/>
                <w:sz w:val="24"/>
                <w:szCs w:val="24"/>
                <w:lang w:val="lv-LV"/>
              </w:rPr>
              <w:t>Nē</w:t>
            </w:r>
          </w:p>
        </w:tc>
      </w:tr>
    </w:tbl>
    <w:p w14:paraId="1AC0036C" w14:textId="77777777" w:rsidR="00475B3E" w:rsidRPr="002B2DCB" w:rsidRDefault="00475B3E" w:rsidP="00475B3E">
      <w:pPr>
        <w:pStyle w:val="BodyText"/>
        <w:spacing w:before="51" w:after="33" w:line="360" w:lineRule="auto"/>
        <w:rPr>
          <w:rFonts w:asciiTheme="majorBidi" w:hAnsiTheme="majorBidi" w:cstheme="majorBidi"/>
          <w:spacing w:val="-2"/>
          <w:w w:val="120"/>
          <w:sz w:val="24"/>
          <w:szCs w:val="24"/>
          <w:lang w:val="lv-LV"/>
        </w:rPr>
      </w:pPr>
      <w:r w:rsidRPr="002B2DCB">
        <w:rPr>
          <w:rFonts w:asciiTheme="majorBidi" w:hAnsiTheme="majorBidi" w:cstheme="majorBidi"/>
          <w:spacing w:val="-2"/>
          <w:w w:val="120"/>
          <w:sz w:val="24"/>
          <w:szCs w:val="24"/>
          <w:lang w:val="lv-LV"/>
        </w:rPr>
        <w:t>Aizsardzība pret elektroenerģijas sistēmas bojājumiem Releju iestatījumi.</w:t>
      </w:r>
    </w:p>
    <w:p w14:paraId="53500A58" w14:textId="77777777" w:rsidR="00475B3E" w:rsidRPr="002B2DCB" w:rsidRDefault="00475B3E" w:rsidP="00475B3E">
      <w:pPr>
        <w:pStyle w:val="BodyText"/>
        <w:spacing w:before="51" w:after="33" w:line="360" w:lineRule="auto"/>
        <w:rPr>
          <w:rFonts w:asciiTheme="majorBidi" w:hAnsiTheme="majorBidi" w:cstheme="majorBidi"/>
          <w:spacing w:val="-2"/>
          <w:w w:val="120"/>
          <w:sz w:val="24"/>
          <w:szCs w:val="24"/>
          <w:lang w:val="lv-LV"/>
        </w:rPr>
      </w:pPr>
      <w:r w:rsidRPr="002B2DCB">
        <w:rPr>
          <w:rFonts w:asciiTheme="majorBidi" w:hAnsiTheme="majorBidi" w:cstheme="majorBidi"/>
          <w:spacing w:val="-2"/>
          <w:w w:val="120"/>
          <w:sz w:val="24"/>
          <w:szCs w:val="24"/>
          <w:lang w:val="lv-LV"/>
        </w:rPr>
        <w:t>Lūdzu, norādiet zemāk redzamajā tabulā pašreizējās vērtības nodošanas ekspluatācijā laikā.</w:t>
      </w: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0"/>
        <w:gridCol w:w="1384"/>
        <w:gridCol w:w="1277"/>
        <w:gridCol w:w="39"/>
        <w:gridCol w:w="669"/>
        <w:gridCol w:w="1133"/>
        <w:gridCol w:w="683"/>
        <w:gridCol w:w="25"/>
      </w:tblGrid>
      <w:tr w:rsidR="00475B3E" w:rsidRPr="002B2DCB" w14:paraId="68A30E1F" w14:textId="77777777" w:rsidTr="004830AA">
        <w:trPr>
          <w:trHeight w:val="599"/>
        </w:trPr>
        <w:tc>
          <w:tcPr>
            <w:tcW w:w="3600" w:type="dxa"/>
            <w:tcBorders>
              <w:top w:val="single" w:sz="4" w:space="0" w:color="000000"/>
              <w:left w:val="single" w:sz="4" w:space="0" w:color="000000"/>
              <w:bottom w:val="single" w:sz="4" w:space="0" w:color="000000"/>
              <w:right w:val="single" w:sz="4" w:space="0" w:color="000000"/>
            </w:tcBorders>
          </w:tcPr>
          <w:p w14:paraId="40A9B014" w14:textId="77777777" w:rsidR="00475B3E" w:rsidRPr="002B2DCB" w:rsidRDefault="00475B3E" w:rsidP="004830AA">
            <w:pPr>
              <w:pStyle w:val="TableParagraph"/>
              <w:spacing w:before="14" w:line="360" w:lineRule="auto"/>
              <w:rPr>
                <w:rFonts w:asciiTheme="majorBidi" w:hAnsiTheme="majorBidi" w:cstheme="majorBidi"/>
                <w:sz w:val="24"/>
                <w:szCs w:val="24"/>
                <w:lang w:val="lv-LV"/>
              </w:rPr>
            </w:pPr>
          </w:p>
          <w:p w14:paraId="48D4CE80" w14:textId="77777777" w:rsidR="00475B3E" w:rsidRPr="002B2DCB" w:rsidRDefault="00475B3E" w:rsidP="004830AA">
            <w:pPr>
              <w:pStyle w:val="TableParagraph"/>
              <w:spacing w:line="360" w:lineRule="auto"/>
              <w:ind w:left="381"/>
              <w:rPr>
                <w:rFonts w:asciiTheme="majorBidi" w:hAnsiTheme="majorBidi" w:cstheme="majorBidi"/>
                <w:b/>
                <w:sz w:val="24"/>
                <w:szCs w:val="24"/>
                <w:lang w:val="lv-LV"/>
              </w:rPr>
            </w:pPr>
            <w:r w:rsidRPr="002B2DCB">
              <w:rPr>
                <w:rFonts w:asciiTheme="majorBidi" w:hAnsiTheme="majorBidi" w:cstheme="majorBidi"/>
                <w:b/>
                <w:w w:val="135"/>
                <w:sz w:val="24"/>
                <w:szCs w:val="24"/>
                <w:lang w:val="lv-LV"/>
              </w:rPr>
              <w:t xml:space="preserve">Aizsardzības </w:t>
            </w:r>
            <w:r w:rsidRPr="002B2DCB">
              <w:rPr>
                <w:rFonts w:asciiTheme="majorBidi" w:hAnsiTheme="majorBidi" w:cstheme="majorBidi"/>
                <w:b/>
                <w:spacing w:val="-2"/>
                <w:w w:val="135"/>
                <w:sz w:val="24"/>
                <w:szCs w:val="24"/>
                <w:lang w:val="lv-LV"/>
              </w:rPr>
              <w:t>funkcija</w:t>
            </w:r>
          </w:p>
        </w:tc>
        <w:tc>
          <w:tcPr>
            <w:tcW w:w="1384" w:type="dxa"/>
            <w:tcBorders>
              <w:top w:val="single" w:sz="4" w:space="0" w:color="000000"/>
              <w:left w:val="single" w:sz="4" w:space="0" w:color="000000"/>
              <w:bottom w:val="single" w:sz="4" w:space="0" w:color="000000"/>
              <w:right w:val="single" w:sz="4" w:space="0" w:color="000000"/>
            </w:tcBorders>
          </w:tcPr>
          <w:p w14:paraId="2702D92C" w14:textId="77777777" w:rsidR="00475B3E" w:rsidRPr="002B2DCB" w:rsidRDefault="00475B3E" w:rsidP="004830AA">
            <w:pPr>
              <w:pStyle w:val="TableParagraph"/>
              <w:spacing w:before="14" w:line="360" w:lineRule="auto"/>
              <w:rPr>
                <w:rFonts w:asciiTheme="majorBidi" w:hAnsiTheme="majorBidi" w:cstheme="majorBidi"/>
                <w:sz w:val="24"/>
                <w:szCs w:val="24"/>
                <w:lang w:val="lv-LV"/>
              </w:rPr>
            </w:pPr>
          </w:p>
          <w:p w14:paraId="33522A34" w14:textId="77777777" w:rsidR="00475B3E" w:rsidRPr="002B2DCB" w:rsidRDefault="00475B3E" w:rsidP="004830AA">
            <w:pPr>
              <w:pStyle w:val="TableParagraph"/>
              <w:spacing w:line="360" w:lineRule="auto"/>
              <w:ind w:left="13" w:right="11"/>
              <w:jc w:val="center"/>
              <w:rPr>
                <w:rFonts w:asciiTheme="majorBidi" w:hAnsiTheme="majorBidi" w:cstheme="majorBidi"/>
                <w:b/>
                <w:sz w:val="24"/>
                <w:szCs w:val="24"/>
                <w:lang w:val="lv-LV"/>
              </w:rPr>
            </w:pPr>
            <w:r w:rsidRPr="002B2DCB">
              <w:rPr>
                <w:rFonts w:asciiTheme="majorBidi" w:hAnsiTheme="majorBidi" w:cstheme="majorBidi"/>
                <w:b/>
                <w:spacing w:val="-2"/>
                <w:w w:val="135"/>
                <w:sz w:val="24"/>
                <w:szCs w:val="24"/>
                <w:lang w:val="lv-LV"/>
              </w:rPr>
              <w:t>Simbols</w:t>
            </w:r>
          </w:p>
        </w:tc>
        <w:tc>
          <w:tcPr>
            <w:tcW w:w="1985" w:type="dxa"/>
            <w:gridSpan w:val="3"/>
            <w:tcBorders>
              <w:top w:val="single" w:sz="4" w:space="0" w:color="000000"/>
              <w:left w:val="single" w:sz="4" w:space="0" w:color="000000"/>
              <w:bottom w:val="single" w:sz="4" w:space="0" w:color="000000"/>
              <w:right w:val="single" w:sz="4" w:space="0" w:color="000000"/>
            </w:tcBorders>
          </w:tcPr>
          <w:p w14:paraId="7229CFB9" w14:textId="77777777" w:rsidR="00475B3E" w:rsidRPr="002B2DCB" w:rsidRDefault="00475B3E" w:rsidP="004830AA">
            <w:pPr>
              <w:pStyle w:val="TableParagraph"/>
              <w:spacing w:before="14" w:line="360" w:lineRule="auto"/>
              <w:rPr>
                <w:rFonts w:asciiTheme="majorBidi" w:hAnsiTheme="majorBidi" w:cstheme="majorBidi"/>
                <w:sz w:val="24"/>
                <w:szCs w:val="24"/>
                <w:lang w:val="lv-LV"/>
              </w:rPr>
            </w:pPr>
          </w:p>
          <w:p w14:paraId="4912ED4F" w14:textId="77777777" w:rsidR="00475B3E" w:rsidRPr="002B2DCB" w:rsidRDefault="00475B3E" w:rsidP="004830AA">
            <w:pPr>
              <w:pStyle w:val="TableParagraph"/>
              <w:spacing w:line="360" w:lineRule="auto"/>
              <w:rPr>
                <w:rFonts w:asciiTheme="majorBidi" w:hAnsiTheme="majorBidi" w:cstheme="majorBidi"/>
                <w:b/>
                <w:sz w:val="24"/>
                <w:szCs w:val="24"/>
                <w:lang w:val="lv-LV"/>
              </w:rPr>
            </w:pPr>
            <w:r w:rsidRPr="002B2DCB">
              <w:rPr>
                <w:rFonts w:asciiTheme="majorBidi" w:hAnsiTheme="majorBidi" w:cstheme="majorBidi"/>
                <w:b/>
                <w:spacing w:val="-2"/>
                <w:w w:val="135"/>
                <w:sz w:val="24"/>
                <w:szCs w:val="24"/>
                <w:lang w:val="lv-LV"/>
              </w:rPr>
              <w:t>Iestatīšana</w:t>
            </w:r>
          </w:p>
        </w:tc>
        <w:tc>
          <w:tcPr>
            <w:tcW w:w="1841" w:type="dxa"/>
            <w:gridSpan w:val="3"/>
            <w:tcBorders>
              <w:top w:val="single" w:sz="4" w:space="0" w:color="000000"/>
              <w:left w:val="single" w:sz="4" w:space="0" w:color="000000"/>
              <w:bottom w:val="single" w:sz="4" w:space="0" w:color="000000"/>
              <w:right w:val="single" w:sz="4" w:space="0" w:color="000000"/>
            </w:tcBorders>
          </w:tcPr>
          <w:p w14:paraId="7626C856" w14:textId="77777777" w:rsidR="00475B3E" w:rsidRPr="002B2DCB" w:rsidRDefault="00475B3E" w:rsidP="004830AA">
            <w:pPr>
              <w:pStyle w:val="TableParagraph"/>
              <w:spacing w:before="14" w:line="360" w:lineRule="auto"/>
              <w:rPr>
                <w:rFonts w:asciiTheme="majorBidi" w:hAnsiTheme="majorBidi" w:cstheme="majorBidi"/>
                <w:sz w:val="24"/>
                <w:szCs w:val="24"/>
                <w:lang w:val="lv-LV"/>
              </w:rPr>
            </w:pPr>
          </w:p>
          <w:p w14:paraId="48E086E0" w14:textId="77777777" w:rsidR="00475B3E" w:rsidRPr="002B2DCB" w:rsidRDefault="00475B3E" w:rsidP="004830AA">
            <w:pPr>
              <w:pStyle w:val="TableParagraph"/>
              <w:spacing w:line="360" w:lineRule="auto"/>
              <w:rPr>
                <w:rFonts w:asciiTheme="majorBidi" w:hAnsiTheme="majorBidi" w:cstheme="majorBidi"/>
                <w:b/>
                <w:sz w:val="24"/>
                <w:szCs w:val="24"/>
                <w:lang w:val="lv-LV"/>
              </w:rPr>
            </w:pPr>
            <w:r w:rsidRPr="002B2DCB">
              <w:rPr>
                <w:rFonts w:asciiTheme="majorBidi" w:hAnsiTheme="majorBidi" w:cstheme="majorBidi"/>
                <w:b/>
                <w:spacing w:val="-4"/>
                <w:w w:val="135"/>
                <w:sz w:val="24"/>
                <w:szCs w:val="24"/>
                <w:lang w:val="lv-LV"/>
              </w:rPr>
              <w:t>Laiks</w:t>
            </w:r>
          </w:p>
        </w:tc>
      </w:tr>
      <w:tr w:rsidR="00475B3E" w:rsidRPr="002B2DCB" w14:paraId="49893F4C" w14:textId="77777777" w:rsidTr="004830AA">
        <w:trPr>
          <w:trHeight w:val="400"/>
        </w:trPr>
        <w:tc>
          <w:tcPr>
            <w:tcW w:w="3600" w:type="dxa"/>
            <w:tcBorders>
              <w:top w:val="single" w:sz="4" w:space="0" w:color="000000"/>
              <w:left w:val="single" w:sz="4" w:space="0" w:color="000000"/>
              <w:bottom w:val="single" w:sz="4" w:space="0" w:color="000000"/>
              <w:right w:val="single" w:sz="4" w:space="0" w:color="000000"/>
            </w:tcBorders>
            <w:hideMark/>
          </w:tcPr>
          <w:p w14:paraId="5261B7CB"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Pārspriegums </w:t>
            </w:r>
            <w:r w:rsidRPr="002B2DCB">
              <w:rPr>
                <w:rFonts w:asciiTheme="majorBidi" w:hAnsiTheme="majorBidi" w:cstheme="majorBidi"/>
                <w:spacing w:val="-7"/>
                <w:w w:val="125"/>
                <w:sz w:val="24"/>
                <w:szCs w:val="24"/>
                <w:lang w:val="lv-LV"/>
              </w:rPr>
              <w:t>(</w:t>
            </w:r>
            <w:r w:rsidRPr="002B2DCB">
              <w:rPr>
                <w:rFonts w:asciiTheme="majorBidi" w:hAnsiTheme="majorBidi" w:cstheme="majorBidi"/>
                <w:spacing w:val="-5"/>
                <w:w w:val="125"/>
                <w:sz w:val="24"/>
                <w:szCs w:val="24"/>
                <w:lang w:val="lv-LV"/>
              </w:rPr>
              <w:t xml:space="preserve">2. </w:t>
            </w:r>
            <w:r w:rsidRPr="002B2DCB">
              <w:rPr>
                <w:rFonts w:asciiTheme="majorBidi" w:hAnsiTheme="majorBidi" w:cstheme="majorBidi"/>
                <w:w w:val="125"/>
                <w:sz w:val="24"/>
                <w:szCs w:val="24"/>
                <w:lang w:val="lv-LV"/>
              </w:rPr>
              <w:t>solis)</w:t>
            </w:r>
          </w:p>
        </w:tc>
        <w:tc>
          <w:tcPr>
            <w:tcW w:w="1384" w:type="dxa"/>
            <w:tcBorders>
              <w:top w:val="single" w:sz="4" w:space="0" w:color="000000"/>
              <w:left w:val="single" w:sz="4" w:space="0" w:color="000000"/>
              <w:bottom w:val="single" w:sz="4" w:space="0" w:color="000000"/>
              <w:right w:val="single" w:sz="4" w:space="0" w:color="000000"/>
            </w:tcBorders>
            <w:hideMark/>
          </w:tcPr>
          <w:p w14:paraId="09D4BC3E" w14:textId="77777777" w:rsidR="00475B3E" w:rsidRPr="002B2DCB" w:rsidRDefault="00475B3E" w:rsidP="004830AA">
            <w:pPr>
              <w:pStyle w:val="TableParagraph"/>
              <w:spacing w:before="103" w:line="360" w:lineRule="auto"/>
              <w:ind w:left="13" w:right="8"/>
              <w:jc w:val="center"/>
              <w:rPr>
                <w:rFonts w:asciiTheme="majorBidi" w:hAnsiTheme="majorBidi" w:cstheme="majorBidi"/>
                <w:sz w:val="24"/>
                <w:szCs w:val="24"/>
                <w:lang w:val="lv-LV"/>
              </w:rPr>
            </w:pPr>
            <w:r w:rsidRPr="002B2DCB">
              <w:rPr>
                <w:rFonts w:asciiTheme="majorBidi" w:hAnsiTheme="majorBidi" w:cstheme="majorBidi"/>
                <w:spacing w:val="-5"/>
                <w:w w:val="145"/>
                <w:sz w:val="24"/>
                <w:szCs w:val="24"/>
                <w:lang w:val="lv-LV"/>
              </w:rPr>
              <w:t>U&gt;&gt;</w:t>
            </w:r>
          </w:p>
        </w:tc>
        <w:tc>
          <w:tcPr>
            <w:tcW w:w="1277" w:type="dxa"/>
            <w:tcBorders>
              <w:top w:val="single" w:sz="4" w:space="0" w:color="000000"/>
              <w:left w:val="single" w:sz="4" w:space="0" w:color="000000"/>
              <w:bottom w:val="single" w:sz="4" w:space="0" w:color="000000"/>
              <w:right w:val="single" w:sz="4" w:space="0" w:color="000000"/>
            </w:tcBorders>
          </w:tcPr>
          <w:p w14:paraId="414653AA"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gridSpan w:val="2"/>
            <w:tcBorders>
              <w:top w:val="single" w:sz="4" w:space="0" w:color="000000"/>
              <w:left w:val="single" w:sz="4" w:space="0" w:color="000000"/>
              <w:bottom w:val="single" w:sz="4" w:space="0" w:color="000000"/>
              <w:right w:val="single" w:sz="4" w:space="0" w:color="000000"/>
            </w:tcBorders>
            <w:hideMark/>
          </w:tcPr>
          <w:p w14:paraId="420482FD" w14:textId="77777777" w:rsidR="00475B3E" w:rsidRPr="002B2DCB" w:rsidRDefault="00475B3E" w:rsidP="004830AA">
            <w:pPr>
              <w:pStyle w:val="TableParagraph"/>
              <w:spacing w:before="102" w:line="360" w:lineRule="auto"/>
              <w:ind w:left="10" w:right="4"/>
              <w:jc w:val="center"/>
              <w:rPr>
                <w:rFonts w:asciiTheme="majorBidi" w:hAnsiTheme="majorBidi" w:cstheme="majorBidi"/>
                <w:sz w:val="24"/>
                <w:szCs w:val="24"/>
                <w:lang w:val="lv-LV"/>
              </w:rPr>
            </w:pPr>
            <w:r w:rsidRPr="002B2DCB">
              <w:rPr>
                <w:rFonts w:asciiTheme="majorBidi" w:hAnsiTheme="majorBidi" w:cstheme="majorBidi"/>
                <w:spacing w:val="-10"/>
                <w:w w:val="120"/>
                <w:sz w:val="24"/>
                <w:szCs w:val="24"/>
                <w:lang w:val="lv-LV"/>
              </w:rPr>
              <w:t>V</w:t>
            </w:r>
          </w:p>
        </w:tc>
        <w:tc>
          <w:tcPr>
            <w:tcW w:w="1133" w:type="dxa"/>
            <w:tcBorders>
              <w:top w:val="single" w:sz="4" w:space="0" w:color="000000"/>
              <w:left w:val="single" w:sz="4" w:space="0" w:color="000000"/>
              <w:bottom w:val="single" w:sz="4" w:space="0" w:color="000000"/>
              <w:right w:val="single" w:sz="4" w:space="0" w:color="000000"/>
            </w:tcBorders>
          </w:tcPr>
          <w:p w14:paraId="422202C5"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gridSpan w:val="2"/>
            <w:tcBorders>
              <w:top w:val="single" w:sz="4" w:space="0" w:color="000000"/>
              <w:left w:val="single" w:sz="4" w:space="0" w:color="000000"/>
              <w:bottom w:val="single" w:sz="4" w:space="0" w:color="000000"/>
              <w:right w:val="single" w:sz="4" w:space="0" w:color="000000"/>
            </w:tcBorders>
            <w:hideMark/>
          </w:tcPr>
          <w:p w14:paraId="2DD117C2" w14:textId="77777777" w:rsidR="00475B3E" w:rsidRPr="002B2DCB" w:rsidRDefault="00475B3E" w:rsidP="004830AA">
            <w:pPr>
              <w:pStyle w:val="TableParagraph"/>
              <w:spacing w:before="102" w:line="360" w:lineRule="auto"/>
              <w:ind w:left="10" w:right="2"/>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r w:rsidR="00475B3E" w:rsidRPr="002B2DCB" w14:paraId="0127BF48" w14:textId="77777777" w:rsidTr="004830AA">
        <w:trPr>
          <w:trHeight w:val="400"/>
        </w:trPr>
        <w:tc>
          <w:tcPr>
            <w:tcW w:w="3600" w:type="dxa"/>
            <w:tcBorders>
              <w:top w:val="single" w:sz="4" w:space="0" w:color="000000"/>
              <w:left w:val="single" w:sz="4" w:space="0" w:color="000000"/>
              <w:bottom w:val="single" w:sz="4" w:space="0" w:color="000000"/>
              <w:right w:val="single" w:sz="4" w:space="0" w:color="000000"/>
            </w:tcBorders>
            <w:hideMark/>
          </w:tcPr>
          <w:p w14:paraId="314E2DF0"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Pārspriegums </w:t>
            </w:r>
            <w:r w:rsidRPr="002B2DCB">
              <w:rPr>
                <w:rFonts w:asciiTheme="majorBidi" w:hAnsiTheme="majorBidi" w:cstheme="majorBidi"/>
                <w:spacing w:val="-7"/>
                <w:w w:val="125"/>
                <w:sz w:val="24"/>
                <w:szCs w:val="24"/>
                <w:lang w:val="lv-LV"/>
              </w:rPr>
              <w:t>(</w:t>
            </w:r>
            <w:r w:rsidRPr="002B2DCB">
              <w:rPr>
                <w:rFonts w:asciiTheme="majorBidi" w:hAnsiTheme="majorBidi" w:cstheme="majorBidi"/>
                <w:spacing w:val="-5"/>
                <w:w w:val="125"/>
                <w:sz w:val="24"/>
                <w:szCs w:val="24"/>
                <w:lang w:val="lv-LV"/>
              </w:rPr>
              <w:t xml:space="preserve">1. </w:t>
            </w:r>
            <w:r w:rsidRPr="002B2DCB">
              <w:rPr>
                <w:rFonts w:asciiTheme="majorBidi" w:hAnsiTheme="majorBidi" w:cstheme="majorBidi"/>
                <w:w w:val="125"/>
                <w:sz w:val="24"/>
                <w:szCs w:val="24"/>
                <w:lang w:val="lv-LV"/>
              </w:rPr>
              <w:t>solis)</w:t>
            </w:r>
          </w:p>
        </w:tc>
        <w:tc>
          <w:tcPr>
            <w:tcW w:w="1384" w:type="dxa"/>
            <w:tcBorders>
              <w:top w:val="single" w:sz="4" w:space="0" w:color="000000"/>
              <w:left w:val="single" w:sz="4" w:space="0" w:color="000000"/>
              <w:bottom w:val="single" w:sz="4" w:space="0" w:color="000000"/>
              <w:right w:val="single" w:sz="4" w:space="0" w:color="000000"/>
            </w:tcBorders>
            <w:hideMark/>
          </w:tcPr>
          <w:p w14:paraId="1F45162C" w14:textId="77777777" w:rsidR="00475B3E" w:rsidRPr="002B2DCB" w:rsidRDefault="00475B3E" w:rsidP="004830AA">
            <w:pPr>
              <w:pStyle w:val="TableParagraph"/>
              <w:spacing w:before="102" w:line="360" w:lineRule="auto"/>
              <w:ind w:left="13" w:right="11"/>
              <w:jc w:val="center"/>
              <w:rPr>
                <w:rFonts w:asciiTheme="majorBidi" w:hAnsiTheme="majorBidi" w:cstheme="majorBidi"/>
                <w:sz w:val="24"/>
                <w:szCs w:val="24"/>
                <w:lang w:val="lv-LV"/>
              </w:rPr>
            </w:pPr>
            <w:r w:rsidRPr="002B2DCB">
              <w:rPr>
                <w:rFonts w:asciiTheme="majorBidi" w:hAnsiTheme="majorBidi" w:cstheme="majorBidi"/>
                <w:spacing w:val="-5"/>
                <w:w w:val="140"/>
                <w:sz w:val="24"/>
                <w:szCs w:val="24"/>
                <w:lang w:val="lv-LV"/>
              </w:rPr>
              <w:t>U</w:t>
            </w:r>
            <w:r w:rsidRPr="002B2DCB">
              <w:rPr>
                <w:rFonts w:asciiTheme="majorBidi" w:hAnsiTheme="majorBidi" w:cstheme="majorBidi"/>
                <w:spacing w:val="-5"/>
                <w:w w:val="140"/>
                <w:sz w:val="24"/>
                <w:szCs w:val="24"/>
                <w:vertAlign w:val="subscript"/>
                <w:lang w:val="lv-LV"/>
              </w:rPr>
              <w:t>&gt;</w:t>
            </w:r>
          </w:p>
        </w:tc>
        <w:tc>
          <w:tcPr>
            <w:tcW w:w="1277" w:type="dxa"/>
            <w:tcBorders>
              <w:top w:val="single" w:sz="4" w:space="0" w:color="000000"/>
              <w:left w:val="single" w:sz="4" w:space="0" w:color="000000"/>
              <w:bottom w:val="single" w:sz="4" w:space="0" w:color="000000"/>
              <w:right w:val="single" w:sz="4" w:space="0" w:color="000000"/>
            </w:tcBorders>
          </w:tcPr>
          <w:p w14:paraId="3870627D"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gridSpan w:val="2"/>
            <w:tcBorders>
              <w:top w:val="single" w:sz="4" w:space="0" w:color="000000"/>
              <w:left w:val="single" w:sz="4" w:space="0" w:color="000000"/>
              <w:bottom w:val="single" w:sz="4" w:space="0" w:color="000000"/>
              <w:right w:val="single" w:sz="4" w:space="0" w:color="000000"/>
            </w:tcBorders>
            <w:hideMark/>
          </w:tcPr>
          <w:p w14:paraId="4A7F1A58" w14:textId="77777777" w:rsidR="00475B3E" w:rsidRPr="002B2DCB" w:rsidRDefault="00475B3E" w:rsidP="004830AA">
            <w:pPr>
              <w:pStyle w:val="TableParagraph"/>
              <w:spacing w:before="102" w:line="360" w:lineRule="auto"/>
              <w:ind w:left="10" w:right="4"/>
              <w:jc w:val="center"/>
              <w:rPr>
                <w:rFonts w:asciiTheme="majorBidi" w:hAnsiTheme="majorBidi" w:cstheme="majorBidi"/>
                <w:sz w:val="24"/>
                <w:szCs w:val="24"/>
                <w:lang w:val="lv-LV"/>
              </w:rPr>
            </w:pPr>
            <w:r w:rsidRPr="002B2DCB">
              <w:rPr>
                <w:rFonts w:asciiTheme="majorBidi" w:hAnsiTheme="majorBidi" w:cstheme="majorBidi"/>
                <w:spacing w:val="-10"/>
                <w:w w:val="120"/>
                <w:sz w:val="24"/>
                <w:szCs w:val="24"/>
                <w:lang w:val="lv-LV"/>
              </w:rPr>
              <w:t>V</w:t>
            </w:r>
          </w:p>
        </w:tc>
        <w:tc>
          <w:tcPr>
            <w:tcW w:w="1133" w:type="dxa"/>
            <w:tcBorders>
              <w:top w:val="single" w:sz="4" w:space="0" w:color="000000"/>
              <w:left w:val="single" w:sz="4" w:space="0" w:color="000000"/>
              <w:bottom w:val="single" w:sz="4" w:space="0" w:color="000000"/>
              <w:right w:val="single" w:sz="4" w:space="0" w:color="000000"/>
            </w:tcBorders>
          </w:tcPr>
          <w:p w14:paraId="09228002"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gridSpan w:val="2"/>
            <w:tcBorders>
              <w:top w:val="single" w:sz="4" w:space="0" w:color="000000"/>
              <w:left w:val="single" w:sz="4" w:space="0" w:color="000000"/>
              <w:bottom w:val="single" w:sz="4" w:space="0" w:color="000000"/>
              <w:right w:val="single" w:sz="4" w:space="0" w:color="000000"/>
            </w:tcBorders>
            <w:hideMark/>
          </w:tcPr>
          <w:p w14:paraId="0B957EA2" w14:textId="77777777" w:rsidR="00475B3E" w:rsidRPr="002B2DCB" w:rsidRDefault="00475B3E" w:rsidP="004830AA">
            <w:pPr>
              <w:pStyle w:val="TableParagraph"/>
              <w:spacing w:before="102" w:line="360" w:lineRule="auto"/>
              <w:ind w:left="10"/>
              <w:jc w:val="center"/>
              <w:rPr>
                <w:rFonts w:asciiTheme="majorBidi" w:hAnsiTheme="majorBidi" w:cstheme="majorBidi"/>
                <w:sz w:val="24"/>
                <w:szCs w:val="24"/>
                <w:lang w:val="lv-LV"/>
              </w:rPr>
            </w:pPr>
            <w:r w:rsidRPr="002B2DCB">
              <w:rPr>
                <w:rFonts w:asciiTheme="majorBidi" w:hAnsiTheme="majorBidi" w:cstheme="majorBidi"/>
                <w:spacing w:val="-10"/>
                <w:w w:val="135"/>
                <w:sz w:val="24"/>
                <w:szCs w:val="24"/>
                <w:lang w:val="lv-LV"/>
              </w:rPr>
              <w:t>s</w:t>
            </w:r>
          </w:p>
        </w:tc>
      </w:tr>
      <w:tr w:rsidR="00475B3E" w:rsidRPr="002B2DCB" w14:paraId="3D13D1B8" w14:textId="77777777" w:rsidTr="004830AA">
        <w:trPr>
          <w:trHeight w:val="400"/>
        </w:trPr>
        <w:tc>
          <w:tcPr>
            <w:tcW w:w="3600" w:type="dxa"/>
            <w:tcBorders>
              <w:top w:val="single" w:sz="4" w:space="0" w:color="000000"/>
              <w:left w:val="single" w:sz="4" w:space="0" w:color="000000"/>
              <w:bottom w:val="single" w:sz="4" w:space="0" w:color="000000"/>
              <w:right w:val="single" w:sz="4" w:space="0" w:color="000000"/>
            </w:tcBorders>
            <w:hideMark/>
          </w:tcPr>
          <w:p w14:paraId="6CE1E9FF"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5"/>
                <w:sz w:val="24"/>
                <w:szCs w:val="24"/>
                <w:lang w:val="lv-LV"/>
              </w:rPr>
              <w:t xml:space="preserve">Zemspriegums </w:t>
            </w:r>
            <w:r w:rsidRPr="002B2DCB">
              <w:rPr>
                <w:rFonts w:asciiTheme="majorBidi" w:hAnsiTheme="majorBidi" w:cstheme="majorBidi"/>
                <w:w w:val="125"/>
                <w:sz w:val="24"/>
                <w:szCs w:val="24"/>
                <w:lang w:val="lv-LV"/>
              </w:rPr>
              <w:t>(</w:t>
            </w:r>
            <w:r w:rsidRPr="002B2DCB">
              <w:rPr>
                <w:rFonts w:asciiTheme="majorBidi" w:hAnsiTheme="majorBidi" w:cstheme="majorBidi"/>
                <w:spacing w:val="-5"/>
                <w:w w:val="125"/>
                <w:sz w:val="24"/>
                <w:szCs w:val="24"/>
                <w:lang w:val="lv-LV"/>
              </w:rPr>
              <w:t xml:space="preserve">1. </w:t>
            </w:r>
            <w:r w:rsidRPr="002B2DCB">
              <w:rPr>
                <w:rFonts w:asciiTheme="majorBidi" w:hAnsiTheme="majorBidi" w:cstheme="majorBidi"/>
                <w:spacing w:val="-2"/>
                <w:w w:val="125"/>
                <w:sz w:val="24"/>
                <w:szCs w:val="24"/>
                <w:lang w:val="lv-LV"/>
              </w:rPr>
              <w:t>solis)</w:t>
            </w:r>
          </w:p>
        </w:tc>
        <w:tc>
          <w:tcPr>
            <w:tcW w:w="1384" w:type="dxa"/>
            <w:tcBorders>
              <w:top w:val="single" w:sz="4" w:space="0" w:color="000000"/>
              <w:left w:val="single" w:sz="4" w:space="0" w:color="000000"/>
              <w:bottom w:val="single" w:sz="4" w:space="0" w:color="000000"/>
              <w:right w:val="single" w:sz="4" w:space="0" w:color="000000"/>
            </w:tcBorders>
            <w:hideMark/>
          </w:tcPr>
          <w:p w14:paraId="31DAC85C" w14:textId="77777777" w:rsidR="00475B3E" w:rsidRPr="002B2DCB" w:rsidRDefault="00475B3E" w:rsidP="004830AA">
            <w:pPr>
              <w:pStyle w:val="TableParagraph"/>
              <w:spacing w:before="102" w:line="360" w:lineRule="auto"/>
              <w:ind w:left="13" w:right="11"/>
              <w:jc w:val="center"/>
              <w:rPr>
                <w:rFonts w:asciiTheme="majorBidi" w:hAnsiTheme="majorBidi" w:cstheme="majorBidi"/>
                <w:sz w:val="24"/>
                <w:szCs w:val="24"/>
                <w:lang w:val="lv-LV"/>
              </w:rPr>
            </w:pPr>
            <w:r w:rsidRPr="002B2DCB">
              <w:rPr>
                <w:rFonts w:asciiTheme="majorBidi" w:hAnsiTheme="majorBidi" w:cstheme="majorBidi"/>
                <w:spacing w:val="-5"/>
                <w:w w:val="140"/>
                <w:sz w:val="24"/>
                <w:szCs w:val="24"/>
                <w:lang w:val="lv-LV"/>
              </w:rPr>
              <w:t>U</w:t>
            </w:r>
            <w:r w:rsidRPr="002B2DCB">
              <w:rPr>
                <w:rFonts w:asciiTheme="majorBidi" w:hAnsiTheme="majorBidi" w:cstheme="majorBidi"/>
                <w:spacing w:val="-5"/>
                <w:w w:val="140"/>
                <w:sz w:val="24"/>
                <w:szCs w:val="24"/>
                <w:vertAlign w:val="subscript"/>
                <w:lang w:val="lv-LV"/>
              </w:rPr>
              <w:t>&lt;</w:t>
            </w:r>
          </w:p>
        </w:tc>
        <w:tc>
          <w:tcPr>
            <w:tcW w:w="1277" w:type="dxa"/>
            <w:tcBorders>
              <w:top w:val="single" w:sz="4" w:space="0" w:color="000000"/>
              <w:left w:val="single" w:sz="4" w:space="0" w:color="000000"/>
              <w:bottom w:val="single" w:sz="4" w:space="0" w:color="000000"/>
              <w:right w:val="single" w:sz="4" w:space="0" w:color="000000"/>
            </w:tcBorders>
          </w:tcPr>
          <w:p w14:paraId="31454604"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gridSpan w:val="2"/>
            <w:tcBorders>
              <w:top w:val="single" w:sz="4" w:space="0" w:color="000000"/>
              <w:left w:val="single" w:sz="4" w:space="0" w:color="000000"/>
              <w:bottom w:val="single" w:sz="4" w:space="0" w:color="000000"/>
              <w:right w:val="single" w:sz="4" w:space="0" w:color="000000"/>
            </w:tcBorders>
            <w:hideMark/>
          </w:tcPr>
          <w:p w14:paraId="499BE410" w14:textId="77777777" w:rsidR="00475B3E" w:rsidRPr="002B2DCB" w:rsidRDefault="00475B3E" w:rsidP="004830AA">
            <w:pPr>
              <w:pStyle w:val="TableParagraph"/>
              <w:spacing w:before="102" w:line="360" w:lineRule="auto"/>
              <w:ind w:left="10" w:right="4"/>
              <w:jc w:val="center"/>
              <w:rPr>
                <w:rFonts w:asciiTheme="majorBidi" w:hAnsiTheme="majorBidi" w:cstheme="majorBidi"/>
                <w:sz w:val="24"/>
                <w:szCs w:val="24"/>
                <w:lang w:val="lv-LV"/>
              </w:rPr>
            </w:pPr>
            <w:r w:rsidRPr="002B2DCB">
              <w:rPr>
                <w:rFonts w:asciiTheme="majorBidi" w:hAnsiTheme="majorBidi" w:cstheme="majorBidi"/>
                <w:spacing w:val="-10"/>
                <w:w w:val="120"/>
                <w:sz w:val="24"/>
                <w:szCs w:val="24"/>
                <w:lang w:val="lv-LV"/>
              </w:rPr>
              <w:t>V</w:t>
            </w:r>
          </w:p>
        </w:tc>
        <w:tc>
          <w:tcPr>
            <w:tcW w:w="1133" w:type="dxa"/>
            <w:tcBorders>
              <w:top w:val="single" w:sz="4" w:space="0" w:color="000000"/>
              <w:left w:val="single" w:sz="4" w:space="0" w:color="000000"/>
              <w:bottom w:val="single" w:sz="4" w:space="0" w:color="000000"/>
              <w:right w:val="single" w:sz="4" w:space="0" w:color="000000"/>
            </w:tcBorders>
          </w:tcPr>
          <w:p w14:paraId="7C892721"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gridSpan w:val="2"/>
            <w:tcBorders>
              <w:top w:val="single" w:sz="4" w:space="0" w:color="000000"/>
              <w:left w:val="single" w:sz="4" w:space="0" w:color="000000"/>
              <w:bottom w:val="single" w:sz="4" w:space="0" w:color="000000"/>
              <w:right w:val="single" w:sz="4" w:space="0" w:color="000000"/>
            </w:tcBorders>
            <w:hideMark/>
          </w:tcPr>
          <w:p w14:paraId="34AF1DB7" w14:textId="77777777" w:rsidR="00475B3E" w:rsidRPr="002B2DCB" w:rsidRDefault="00475B3E" w:rsidP="004830AA">
            <w:pPr>
              <w:pStyle w:val="TableParagraph"/>
              <w:spacing w:before="102" w:line="360" w:lineRule="auto"/>
              <w:ind w:left="10"/>
              <w:jc w:val="center"/>
              <w:rPr>
                <w:rFonts w:asciiTheme="majorBidi" w:hAnsiTheme="majorBidi" w:cstheme="majorBidi"/>
                <w:sz w:val="24"/>
                <w:szCs w:val="24"/>
                <w:lang w:val="lv-LV"/>
              </w:rPr>
            </w:pPr>
            <w:r w:rsidRPr="002B2DCB">
              <w:rPr>
                <w:rFonts w:asciiTheme="majorBidi" w:hAnsiTheme="majorBidi" w:cstheme="majorBidi"/>
                <w:spacing w:val="-10"/>
                <w:w w:val="135"/>
                <w:sz w:val="24"/>
                <w:szCs w:val="24"/>
                <w:lang w:val="lv-LV"/>
              </w:rPr>
              <w:t>s</w:t>
            </w:r>
          </w:p>
        </w:tc>
      </w:tr>
      <w:tr w:rsidR="00475B3E" w:rsidRPr="002B2DCB" w14:paraId="26801AAC" w14:textId="77777777" w:rsidTr="004830AA">
        <w:trPr>
          <w:trHeight w:val="400"/>
        </w:trPr>
        <w:tc>
          <w:tcPr>
            <w:tcW w:w="3600" w:type="dxa"/>
            <w:tcBorders>
              <w:top w:val="single" w:sz="4" w:space="0" w:color="000000"/>
              <w:left w:val="single" w:sz="4" w:space="0" w:color="000000"/>
              <w:bottom w:val="single" w:sz="4" w:space="0" w:color="000000"/>
              <w:right w:val="single" w:sz="4" w:space="0" w:color="000000"/>
            </w:tcBorders>
            <w:hideMark/>
          </w:tcPr>
          <w:p w14:paraId="3C614A53"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5"/>
                <w:sz w:val="24"/>
                <w:szCs w:val="24"/>
                <w:lang w:val="lv-LV"/>
              </w:rPr>
              <w:t xml:space="preserve">Zemspriegums </w:t>
            </w:r>
            <w:r w:rsidRPr="002B2DCB">
              <w:rPr>
                <w:rFonts w:asciiTheme="majorBidi" w:hAnsiTheme="majorBidi" w:cstheme="majorBidi"/>
                <w:w w:val="125"/>
                <w:sz w:val="24"/>
                <w:szCs w:val="24"/>
                <w:lang w:val="lv-LV"/>
              </w:rPr>
              <w:t>(</w:t>
            </w:r>
            <w:r w:rsidRPr="002B2DCB">
              <w:rPr>
                <w:rFonts w:asciiTheme="majorBidi" w:hAnsiTheme="majorBidi" w:cstheme="majorBidi"/>
                <w:spacing w:val="-5"/>
                <w:w w:val="125"/>
                <w:sz w:val="24"/>
                <w:szCs w:val="24"/>
                <w:lang w:val="lv-LV"/>
              </w:rPr>
              <w:t xml:space="preserve">2. </w:t>
            </w:r>
            <w:r w:rsidRPr="002B2DCB">
              <w:rPr>
                <w:rFonts w:asciiTheme="majorBidi" w:hAnsiTheme="majorBidi" w:cstheme="majorBidi"/>
                <w:spacing w:val="-2"/>
                <w:w w:val="125"/>
                <w:sz w:val="24"/>
                <w:szCs w:val="24"/>
                <w:lang w:val="lv-LV"/>
              </w:rPr>
              <w:t>solis)</w:t>
            </w:r>
          </w:p>
        </w:tc>
        <w:tc>
          <w:tcPr>
            <w:tcW w:w="1384" w:type="dxa"/>
            <w:tcBorders>
              <w:top w:val="single" w:sz="4" w:space="0" w:color="000000"/>
              <w:left w:val="single" w:sz="4" w:space="0" w:color="000000"/>
              <w:bottom w:val="single" w:sz="4" w:space="0" w:color="000000"/>
              <w:right w:val="single" w:sz="4" w:space="0" w:color="000000"/>
            </w:tcBorders>
            <w:hideMark/>
          </w:tcPr>
          <w:p w14:paraId="7B6D1AC1" w14:textId="77777777" w:rsidR="00475B3E" w:rsidRPr="002B2DCB" w:rsidRDefault="00475B3E" w:rsidP="004830AA">
            <w:pPr>
              <w:pStyle w:val="TableParagraph"/>
              <w:spacing w:before="103" w:line="360" w:lineRule="auto"/>
              <w:ind w:left="13" w:right="8"/>
              <w:jc w:val="center"/>
              <w:rPr>
                <w:rFonts w:asciiTheme="majorBidi" w:hAnsiTheme="majorBidi" w:cstheme="majorBidi"/>
                <w:sz w:val="24"/>
                <w:szCs w:val="24"/>
                <w:lang w:val="lv-LV"/>
              </w:rPr>
            </w:pPr>
            <w:r w:rsidRPr="002B2DCB">
              <w:rPr>
                <w:rFonts w:asciiTheme="majorBidi" w:hAnsiTheme="majorBidi" w:cstheme="majorBidi"/>
                <w:spacing w:val="-5"/>
                <w:w w:val="145"/>
                <w:sz w:val="24"/>
                <w:szCs w:val="24"/>
                <w:lang w:val="lv-LV"/>
              </w:rPr>
              <w:t>U&lt;&lt;</w:t>
            </w:r>
          </w:p>
        </w:tc>
        <w:tc>
          <w:tcPr>
            <w:tcW w:w="1277" w:type="dxa"/>
            <w:tcBorders>
              <w:top w:val="single" w:sz="4" w:space="0" w:color="000000"/>
              <w:left w:val="single" w:sz="4" w:space="0" w:color="000000"/>
              <w:bottom w:val="single" w:sz="4" w:space="0" w:color="000000"/>
              <w:right w:val="single" w:sz="4" w:space="0" w:color="000000"/>
            </w:tcBorders>
          </w:tcPr>
          <w:p w14:paraId="23A85EB1"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gridSpan w:val="2"/>
            <w:tcBorders>
              <w:top w:val="single" w:sz="4" w:space="0" w:color="000000"/>
              <w:left w:val="single" w:sz="4" w:space="0" w:color="000000"/>
              <w:bottom w:val="single" w:sz="4" w:space="0" w:color="000000"/>
              <w:right w:val="single" w:sz="4" w:space="0" w:color="000000"/>
            </w:tcBorders>
            <w:hideMark/>
          </w:tcPr>
          <w:p w14:paraId="0D457A74" w14:textId="77777777" w:rsidR="00475B3E" w:rsidRPr="002B2DCB" w:rsidRDefault="00475B3E" w:rsidP="004830AA">
            <w:pPr>
              <w:pStyle w:val="TableParagraph"/>
              <w:spacing w:before="102" w:line="360" w:lineRule="auto"/>
              <w:ind w:left="10" w:right="4"/>
              <w:jc w:val="center"/>
              <w:rPr>
                <w:rFonts w:asciiTheme="majorBidi" w:hAnsiTheme="majorBidi" w:cstheme="majorBidi"/>
                <w:sz w:val="24"/>
                <w:szCs w:val="24"/>
                <w:lang w:val="lv-LV"/>
              </w:rPr>
            </w:pPr>
            <w:r w:rsidRPr="002B2DCB">
              <w:rPr>
                <w:rFonts w:asciiTheme="majorBidi" w:hAnsiTheme="majorBidi" w:cstheme="majorBidi"/>
                <w:spacing w:val="-10"/>
                <w:w w:val="120"/>
                <w:sz w:val="24"/>
                <w:szCs w:val="24"/>
                <w:lang w:val="lv-LV"/>
              </w:rPr>
              <w:t>V</w:t>
            </w:r>
          </w:p>
        </w:tc>
        <w:tc>
          <w:tcPr>
            <w:tcW w:w="1133" w:type="dxa"/>
            <w:tcBorders>
              <w:top w:val="single" w:sz="4" w:space="0" w:color="000000"/>
              <w:left w:val="single" w:sz="4" w:space="0" w:color="000000"/>
              <w:bottom w:val="single" w:sz="4" w:space="0" w:color="000000"/>
              <w:right w:val="single" w:sz="4" w:space="0" w:color="000000"/>
            </w:tcBorders>
          </w:tcPr>
          <w:p w14:paraId="3D7778ED"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gridSpan w:val="2"/>
            <w:tcBorders>
              <w:top w:val="single" w:sz="4" w:space="0" w:color="000000"/>
              <w:left w:val="single" w:sz="4" w:space="0" w:color="000000"/>
              <w:bottom w:val="single" w:sz="4" w:space="0" w:color="000000"/>
              <w:right w:val="single" w:sz="4" w:space="0" w:color="000000"/>
            </w:tcBorders>
            <w:hideMark/>
          </w:tcPr>
          <w:p w14:paraId="2B66EC33" w14:textId="77777777" w:rsidR="00475B3E" w:rsidRPr="002B2DCB" w:rsidRDefault="00475B3E" w:rsidP="004830AA">
            <w:pPr>
              <w:pStyle w:val="TableParagraph"/>
              <w:spacing w:before="102" w:line="360" w:lineRule="auto"/>
              <w:ind w:left="10" w:right="2"/>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r w:rsidR="00475B3E" w:rsidRPr="002B2DCB" w14:paraId="4A941E84" w14:textId="77777777" w:rsidTr="004830AA">
        <w:trPr>
          <w:trHeight w:val="400"/>
        </w:trPr>
        <w:tc>
          <w:tcPr>
            <w:tcW w:w="3600" w:type="dxa"/>
            <w:tcBorders>
              <w:top w:val="single" w:sz="4" w:space="0" w:color="000000"/>
              <w:left w:val="single" w:sz="4" w:space="0" w:color="000000"/>
              <w:bottom w:val="single" w:sz="4" w:space="0" w:color="000000"/>
              <w:right w:val="single" w:sz="4" w:space="0" w:color="000000"/>
            </w:tcBorders>
            <w:hideMark/>
          </w:tcPr>
          <w:p w14:paraId="1B8C1087"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Pārmērīga frekvence</w:t>
            </w:r>
          </w:p>
        </w:tc>
        <w:tc>
          <w:tcPr>
            <w:tcW w:w="1384" w:type="dxa"/>
            <w:tcBorders>
              <w:top w:val="single" w:sz="4" w:space="0" w:color="000000"/>
              <w:left w:val="single" w:sz="4" w:space="0" w:color="000000"/>
              <w:bottom w:val="single" w:sz="4" w:space="0" w:color="000000"/>
              <w:right w:val="single" w:sz="4" w:space="0" w:color="000000"/>
            </w:tcBorders>
            <w:hideMark/>
          </w:tcPr>
          <w:p w14:paraId="6762CEED" w14:textId="77777777" w:rsidR="00475B3E" w:rsidRPr="002B2DCB" w:rsidRDefault="00475B3E" w:rsidP="004830AA">
            <w:pPr>
              <w:pStyle w:val="TableParagraph"/>
              <w:spacing w:before="102" w:line="360" w:lineRule="auto"/>
              <w:ind w:left="13" w:right="8"/>
              <w:jc w:val="center"/>
              <w:rPr>
                <w:rFonts w:asciiTheme="majorBidi" w:hAnsiTheme="majorBidi" w:cstheme="majorBidi"/>
                <w:sz w:val="24"/>
                <w:szCs w:val="24"/>
                <w:lang w:val="lv-LV"/>
              </w:rPr>
            </w:pPr>
            <w:r w:rsidRPr="002B2DCB">
              <w:rPr>
                <w:rFonts w:asciiTheme="majorBidi" w:hAnsiTheme="majorBidi" w:cstheme="majorBidi"/>
                <w:spacing w:val="-5"/>
                <w:w w:val="140"/>
                <w:sz w:val="24"/>
                <w:szCs w:val="24"/>
                <w:lang w:val="lv-LV"/>
              </w:rPr>
              <w:t>f</w:t>
            </w:r>
            <w:r w:rsidRPr="002B2DCB">
              <w:rPr>
                <w:rFonts w:asciiTheme="majorBidi" w:hAnsiTheme="majorBidi" w:cstheme="majorBidi"/>
                <w:spacing w:val="-5"/>
                <w:w w:val="140"/>
                <w:sz w:val="24"/>
                <w:szCs w:val="24"/>
                <w:vertAlign w:val="subscript"/>
                <w:lang w:val="lv-LV"/>
              </w:rPr>
              <w:t>&gt;</w:t>
            </w:r>
          </w:p>
        </w:tc>
        <w:tc>
          <w:tcPr>
            <w:tcW w:w="1277" w:type="dxa"/>
            <w:tcBorders>
              <w:top w:val="single" w:sz="4" w:space="0" w:color="000000"/>
              <w:left w:val="single" w:sz="4" w:space="0" w:color="000000"/>
              <w:bottom w:val="single" w:sz="4" w:space="0" w:color="000000"/>
              <w:right w:val="single" w:sz="4" w:space="0" w:color="000000"/>
            </w:tcBorders>
          </w:tcPr>
          <w:p w14:paraId="54A949AA"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gridSpan w:val="2"/>
            <w:tcBorders>
              <w:top w:val="single" w:sz="4" w:space="0" w:color="000000"/>
              <w:left w:val="single" w:sz="4" w:space="0" w:color="000000"/>
              <w:bottom w:val="single" w:sz="4" w:space="0" w:color="000000"/>
              <w:right w:val="single" w:sz="4" w:space="0" w:color="000000"/>
            </w:tcBorders>
            <w:hideMark/>
          </w:tcPr>
          <w:p w14:paraId="7D7BEA5A" w14:textId="77777777" w:rsidR="00475B3E" w:rsidRPr="002B2DCB" w:rsidRDefault="00475B3E" w:rsidP="004830AA">
            <w:pPr>
              <w:pStyle w:val="TableParagraph"/>
              <w:spacing w:before="102" w:line="360" w:lineRule="auto"/>
              <w:ind w:left="10" w:right="9"/>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Hz</w:t>
            </w:r>
          </w:p>
        </w:tc>
        <w:tc>
          <w:tcPr>
            <w:tcW w:w="1133" w:type="dxa"/>
            <w:tcBorders>
              <w:top w:val="single" w:sz="4" w:space="0" w:color="000000"/>
              <w:left w:val="single" w:sz="4" w:space="0" w:color="000000"/>
              <w:bottom w:val="single" w:sz="4" w:space="0" w:color="000000"/>
              <w:right w:val="single" w:sz="4" w:space="0" w:color="000000"/>
            </w:tcBorders>
          </w:tcPr>
          <w:p w14:paraId="15DA789B"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gridSpan w:val="2"/>
            <w:tcBorders>
              <w:top w:val="single" w:sz="4" w:space="0" w:color="000000"/>
              <w:left w:val="single" w:sz="4" w:space="0" w:color="000000"/>
              <w:bottom w:val="single" w:sz="4" w:space="0" w:color="000000"/>
              <w:right w:val="single" w:sz="4" w:space="0" w:color="000000"/>
            </w:tcBorders>
            <w:hideMark/>
          </w:tcPr>
          <w:p w14:paraId="79519A29" w14:textId="77777777" w:rsidR="00475B3E" w:rsidRPr="002B2DCB" w:rsidRDefault="00475B3E" w:rsidP="004830AA">
            <w:pPr>
              <w:pStyle w:val="TableParagraph"/>
              <w:spacing w:before="102" w:line="360" w:lineRule="auto"/>
              <w:ind w:left="10" w:right="3"/>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r w:rsidR="00475B3E" w:rsidRPr="002B2DCB" w14:paraId="35F30906" w14:textId="77777777" w:rsidTr="004830AA">
        <w:trPr>
          <w:trHeight w:val="397"/>
        </w:trPr>
        <w:tc>
          <w:tcPr>
            <w:tcW w:w="3600" w:type="dxa"/>
            <w:tcBorders>
              <w:top w:val="single" w:sz="4" w:space="0" w:color="000000"/>
              <w:left w:val="single" w:sz="4" w:space="0" w:color="000000"/>
              <w:bottom w:val="single" w:sz="4" w:space="0" w:color="000000"/>
              <w:right w:val="single" w:sz="4" w:space="0" w:color="000000"/>
            </w:tcBorders>
            <w:hideMark/>
          </w:tcPr>
          <w:p w14:paraId="2F637F1A"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lastRenderedPageBreak/>
              <w:t>Zemas frekvences</w:t>
            </w:r>
          </w:p>
        </w:tc>
        <w:tc>
          <w:tcPr>
            <w:tcW w:w="1384" w:type="dxa"/>
            <w:tcBorders>
              <w:top w:val="single" w:sz="4" w:space="0" w:color="000000"/>
              <w:left w:val="single" w:sz="4" w:space="0" w:color="000000"/>
              <w:bottom w:val="single" w:sz="4" w:space="0" w:color="000000"/>
              <w:right w:val="single" w:sz="4" w:space="0" w:color="000000"/>
            </w:tcBorders>
            <w:hideMark/>
          </w:tcPr>
          <w:p w14:paraId="170FD76C" w14:textId="77777777" w:rsidR="00475B3E" w:rsidRPr="002B2DCB" w:rsidRDefault="00475B3E" w:rsidP="004830AA">
            <w:pPr>
              <w:pStyle w:val="TableParagraph"/>
              <w:spacing w:before="102" w:line="360" w:lineRule="auto"/>
              <w:ind w:left="13" w:right="8"/>
              <w:jc w:val="center"/>
              <w:rPr>
                <w:rFonts w:asciiTheme="majorBidi" w:hAnsiTheme="majorBidi" w:cstheme="majorBidi"/>
                <w:sz w:val="24"/>
                <w:szCs w:val="24"/>
                <w:lang w:val="lv-LV"/>
              </w:rPr>
            </w:pPr>
            <w:r w:rsidRPr="002B2DCB">
              <w:rPr>
                <w:rFonts w:asciiTheme="majorBidi" w:hAnsiTheme="majorBidi" w:cstheme="majorBidi"/>
                <w:spacing w:val="-5"/>
                <w:w w:val="140"/>
                <w:sz w:val="24"/>
                <w:szCs w:val="24"/>
                <w:lang w:val="lv-LV"/>
              </w:rPr>
              <w:t>f</w:t>
            </w:r>
            <w:r w:rsidRPr="002B2DCB">
              <w:rPr>
                <w:rFonts w:asciiTheme="majorBidi" w:hAnsiTheme="majorBidi" w:cstheme="majorBidi"/>
                <w:spacing w:val="-5"/>
                <w:w w:val="140"/>
                <w:sz w:val="24"/>
                <w:szCs w:val="24"/>
                <w:vertAlign w:val="subscript"/>
                <w:lang w:val="lv-LV"/>
              </w:rPr>
              <w:t>&lt;</w:t>
            </w:r>
          </w:p>
        </w:tc>
        <w:tc>
          <w:tcPr>
            <w:tcW w:w="1277" w:type="dxa"/>
            <w:tcBorders>
              <w:top w:val="single" w:sz="4" w:space="0" w:color="000000"/>
              <w:left w:val="single" w:sz="4" w:space="0" w:color="000000"/>
              <w:bottom w:val="single" w:sz="4" w:space="0" w:color="000000"/>
              <w:right w:val="single" w:sz="4" w:space="0" w:color="000000"/>
            </w:tcBorders>
          </w:tcPr>
          <w:p w14:paraId="55C80EF1"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gridSpan w:val="2"/>
            <w:tcBorders>
              <w:top w:val="single" w:sz="4" w:space="0" w:color="000000"/>
              <w:left w:val="single" w:sz="4" w:space="0" w:color="000000"/>
              <w:bottom w:val="single" w:sz="4" w:space="0" w:color="000000"/>
              <w:right w:val="single" w:sz="4" w:space="0" w:color="000000"/>
            </w:tcBorders>
            <w:hideMark/>
          </w:tcPr>
          <w:p w14:paraId="76F2230B" w14:textId="77777777" w:rsidR="00475B3E" w:rsidRPr="002B2DCB" w:rsidRDefault="00475B3E" w:rsidP="004830AA">
            <w:pPr>
              <w:pStyle w:val="TableParagraph"/>
              <w:spacing w:before="102" w:line="360" w:lineRule="auto"/>
              <w:ind w:left="10" w:right="9"/>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Hz</w:t>
            </w:r>
          </w:p>
        </w:tc>
        <w:tc>
          <w:tcPr>
            <w:tcW w:w="1133" w:type="dxa"/>
            <w:tcBorders>
              <w:top w:val="single" w:sz="4" w:space="0" w:color="000000"/>
              <w:left w:val="single" w:sz="4" w:space="0" w:color="000000"/>
              <w:bottom w:val="single" w:sz="4" w:space="0" w:color="000000"/>
              <w:right w:val="single" w:sz="4" w:space="0" w:color="000000"/>
            </w:tcBorders>
          </w:tcPr>
          <w:p w14:paraId="423741A0"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gridSpan w:val="2"/>
            <w:tcBorders>
              <w:top w:val="single" w:sz="4" w:space="0" w:color="000000"/>
              <w:left w:val="single" w:sz="4" w:space="0" w:color="000000"/>
              <w:bottom w:val="single" w:sz="4" w:space="0" w:color="000000"/>
              <w:right w:val="single" w:sz="4" w:space="0" w:color="000000"/>
            </w:tcBorders>
            <w:hideMark/>
          </w:tcPr>
          <w:p w14:paraId="5CDD6EDD" w14:textId="77777777" w:rsidR="00475B3E" w:rsidRPr="002B2DCB" w:rsidRDefault="00475B3E" w:rsidP="004830AA">
            <w:pPr>
              <w:pStyle w:val="TableParagraph"/>
              <w:spacing w:before="102" w:line="360" w:lineRule="auto"/>
              <w:ind w:left="10" w:right="3"/>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r w:rsidR="00475B3E" w:rsidRPr="002B2DCB" w14:paraId="34A165A1" w14:textId="77777777" w:rsidTr="004830AA">
        <w:trPr>
          <w:trHeight w:val="400"/>
        </w:trPr>
        <w:tc>
          <w:tcPr>
            <w:tcW w:w="3600" w:type="dxa"/>
            <w:tcBorders>
              <w:top w:val="single" w:sz="4" w:space="0" w:color="000000"/>
              <w:left w:val="single" w:sz="4" w:space="0" w:color="000000"/>
              <w:bottom w:val="single" w:sz="4" w:space="0" w:color="000000"/>
              <w:right w:val="single" w:sz="4" w:space="0" w:color="000000"/>
            </w:tcBorders>
            <w:hideMark/>
          </w:tcPr>
          <w:p w14:paraId="47AE04DE"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 xml:space="preserve">Biežuma </w:t>
            </w:r>
            <w:r w:rsidRPr="002B2DCB">
              <w:rPr>
                <w:rFonts w:asciiTheme="majorBidi" w:hAnsiTheme="majorBidi" w:cstheme="majorBidi"/>
                <w:w w:val="120"/>
                <w:sz w:val="24"/>
                <w:szCs w:val="24"/>
                <w:lang w:val="lv-LV"/>
              </w:rPr>
              <w:t>maiņa</w:t>
            </w:r>
          </w:p>
        </w:tc>
        <w:tc>
          <w:tcPr>
            <w:tcW w:w="1384" w:type="dxa"/>
            <w:tcBorders>
              <w:top w:val="single" w:sz="4" w:space="0" w:color="000000"/>
              <w:left w:val="single" w:sz="4" w:space="0" w:color="000000"/>
              <w:bottom w:val="single" w:sz="4" w:space="0" w:color="000000"/>
              <w:right w:val="single" w:sz="4" w:space="0" w:color="000000"/>
            </w:tcBorders>
            <w:hideMark/>
          </w:tcPr>
          <w:p w14:paraId="79FDA2BE" w14:textId="77777777" w:rsidR="00475B3E" w:rsidRPr="002B2DCB" w:rsidRDefault="00475B3E" w:rsidP="004830AA">
            <w:pPr>
              <w:pStyle w:val="TableParagraph"/>
              <w:spacing w:before="102" w:line="360" w:lineRule="auto"/>
              <w:ind w:left="13" w:right="7"/>
              <w:jc w:val="center"/>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df/dt</w:t>
            </w:r>
          </w:p>
        </w:tc>
        <w:tc>
          <w:tcPr>
            <w:tcW w:w="1277" w:type="dxa"/>
            <w:tcBorders>
              <w:top w:val="single" w:sz="4" w:space="0" w:color="000000"/>
              <w:left w:val="single" w:sz="4" w:space="0" w:color="000000"/>
              <w:bottom w:val="single" w:sz="4" w:space="0" w:color="000000"/>
              <w:right w:val="single" w:sz="4" w:space="0" w:color="000000"/>
            </w:tcBorders>
          </w:tcPr>
          <w:p w14:paraId="12595B05"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gridSpan w:val="2"/>
            <w:tcBorders>
              <w:top w:val="single" w:sz="4" w:space="0" w:color="000000"/>
              <w:left w:val="single" w:sz="4" w:space="0" w:color="000000"/>
              <w:bottom w:val="single" w:sz="4" w:space="0" w:color="000000"/>
              <w:right w:val="single" w:sz="4" w:space="0" w:color="000000"/>
            </w:tcBorders>
            <w:hideMark/>
          </w:tcPr>
          <w:p w14:paraId="09059C5F" w14:textId="77777777" w:rsidR="00475B3E" w:rsidRPr="002B2DCB" w:rsidRDefault="00475B3E" w:rsidP="004830AA">
            <w:pPr>
              <w:pStyle w:val="TableParagraph"/>
              <w:spacing w:before="102" w:line="360" w:lineRule="auto"/>
              <w:ind w:left="10" w:right="7"/>
              <w:jc w:val="center"/>
              <w:rPr>
                <w:rFonts w:asciiTheme="majorBidi" w:hAnsiTheme="majorBidi" w:cstheme="majorBidi"/>
                <w:sz w:val="24"/>
                <w:szCs w:val="24"/>
                <w:lang w:val="lv-LV"/>
              </w:rPr>
            </w:pPr>
            <w:r w:rsidRPr="002B2DCB">
              <w:rPr>
                <w:rFonts w:asciiTheme="majorBidi" w:hAnsiTheme="majorBidi" w:cstheme="majorBidi"/>
                <w:spacing w:val="-4"/>
                <w:w w:val="125"/>
                <w:sz w:val="24"/>
                <w:szCs w:val="24"/>
                <w:lang w:val="lv-LV"/>
              </w:rPr>
              <w:t>Hz/s</w:t>
            </w:r>
          </w:p>
        </w:tc>
        <w:tc>
          <w:tcPr>
            <w:tcW w:w="1133" w:type="dxa"/>
            <w:tcBorders>
              <w:top w:val="single" w:sz="4" w:space="0" w:color="000000"/>
              <w:left w:val="single" w:sz="4" w:space="0" w:color="000000"/>
              <w:bottom w:val="single" w:sz="4" w:space="0" w:color="000000"/>
              <w:right w:val="single" w:sz="4" w:space="0" w:color="000000"/>
            </w:tcBorders>
          </w:tcPr>
          <w:p w14:paraId="374C9BEA"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gridSpan w:val="2"/>
            <w:tcBorders>
              <w:top w:val="single" w:sz="4" w:space="0" w:color="000000"/>
              <w:left w:val="single" w:sz="4" w:space="0" w:color="000000"/>
              <w:bottom w:val="single" w:sz="4" w:space="0" w:color="000000"/>
              <w:right w:val="single" w:sz="4" w:space="0" w:color="000000"/>
            </w:tcBorders>
            <w:hideMark/>
          </w:tcPr>
          <w:p w14:paraId="11062AB7" w14:textId="77777777" w:rsidR="00475B3E" w:rsidRPr="002B2DCB" w:rsidRDefault="00475B3E" w:rsidP="004830AA">
            <w:pPr>
              <w:pStyle w:val="TableParagraph"/>
              <w:spacing w:before="102" w:line="360" w:lineRule="auto"/>
              <w:ind w:left="10" w:right="3"/>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r w:rsidR="00475B3E" w:rsidRPr="002B2DCB" w14:paraId="4C65E752" w14:textId="77777777" w:rsidTr="004830AA">
        <w:trPr>
          <w:gridAfter w:val="1"/>
          <w:wAfter w:w="25" w:type="dxa"/>
          <w:trHeight w:val="568"/>
        </w:trPr>
        <w:tc>
          <w:tcPr>
            <w:tcW w:w="6300" w:type="dxa"/>
            <w:gridSpan w:val="4"/>
            <w:tcBorders>
              <w:top w:val="single" w:sz="4" w:space="0" w:color="000000"/>
              <w:left w:val="single" w:sz="4" w:space="0" w:color="000000"/>
              <w:bottom w:val="single" w:sz="4" w:space="0" w:color="000000"/>
              <w:right w:val="single" w:sz="4" w:space="0" w:color="000000"/>
            </w:tcBorders>
            <w:hideMark/>
          </w:tcPr>
          <w:p w14:paraId="2EC49F57" w14:textId="77777777" w:rsidR="00475B3E" w:rsidRPr="002B2DCB" w:rsidRDefault="00475B3E" w:rsidP="004830AA">
            <w:pPr>
              <w:pStyle w:val="TableParagraph"/>
              <w:spacing w:before="164" w:line="360" w:lineRule="auto"/>
              <w:ind w:left="10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 xml:space="preserve">Nodošanas ekspluatācijā </w:t>
            </w:r>
            <w:r w:rsidRPr="002B2DCB">
              <w:rPr>
                <w:rFonts w:asciiTheme="majorBidi" w:hAnsiTheme="majorBidi" w:cstheme="majorBidi"/>
                <w:w w:val="120"/>
                <w:sz w:val="24"/>
                <w:szCs w:val="24"/>
                <w:lang w:val="lv-LV"/>
              </w:rPr>
              <w:t>datums</w:t>
            </w:r>
          </w:p>
        </w:tc>
        <w:tc>
          <w:tcPr>
            <w:tcW w:w="2485" w:type="dxa"/>
            <w:gridSpan w:val="3"/>
            <w:tcBorders>
              <w:top w:val="single" w:sz="4" w:space="0" w:color="000000"/>
              <w:left w:val="single" w:sz="4" w:space="0" w:color="000000"/>
              <w:bottom w:val="single" w:sz="4" w:space="0" w:color="000000"/>
              <w:right w:val="single" w:sz="4" w:space="0" w:color="000000"/>
            </w:tcBorders>
          </w:tcPr>
          <w:p w14:paraId="48219BE1"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1E6E70D1" w14:textId="77777777" w:rsidTr="004830AA">
        <w:trPr>
          <w:gridAfter w:val="1"/>
          <w:wAfter w:w="25" w:type="dxa"/>
          <w:trHeight w:val="565"/>
        </w:trPr>
        <w:tc>
          <w:tcPr>
            <w:tcW w:w="6300" w:type="dxa"/>
            <w:gridSpan w:val="4"/>
            <w:tcBorders>
              <w:top w:val="single" w:sz="4" w:space="0" w:color="000000"/>
              <w:left w:val="single" w:sz="4" w:space="0" w:color="000000"/>
              <w:bottom w:val="single" w:sz="4" w:space="0" w:color="000000"/>
              <w:right w:val="single" w:sz="4" w:space="0" w:color="000000"/>
            </w:tcBorders>
            <w:hideMark/>
          </w:tcPr>
          <w:p w14:paraId="7C6813CB" w14:textId="77777777" w:rsidR="00475B3E" w:rsidRPr="002B2DCB" w:rsidRDefault="00475B3E" w:rsidP="004830AA">
            <w:pPr>
              <w:pStyle w:val="TableParagraph"/>
              <w:spacing w:before="162" w:line="360" w:lineRule="auto"/>
              <w:ind w:left="107"/>
              <w:rPr>
                <w:rFonts w:asciiTheme="majorBidi" w:hAnsiTheme="majorBidi" w:cstheme="majorBidi"/>
                <w:sz w:val="24"/>
                <w:szCs w:val="24"/>
                <w:lang w:val="lv-LV"/>
              </w:rPr>
            </w:pPr>
            <w:r w:rsidRPr="002B2DCB">
              <w:rPr>
                <w:rFonts w:asciiTheme="majorBidi" w:hAnsiTheme="majorBidi" w:cstheme="majorBidi"/>
                <w:spacing w:val="-2"/>
                <w:w w:val="125"/>
                <w:sz w:val="24"/>
                <w:szCs w:val="24"/>
                <w:lang w:val="lv-LV"/>
              </w:rPr>
              <w:t>Uzņēmums</w:t>
            </w:r>
          </w:p>
        </w:tc>
        <w:tc>
          <w:tcPr>
            <w:tcW w:w="2485" w:type="dxa"/>
            <w:gridSpan w:val="3"/>
            <w:tcBorders>
              <w:top w:val="single" w:sz="4" w:space="0" w:color="000000"/>
              <w:left w:val="single" w:sz="4" w:space="0" w:color="000000"/>
              <w:bottom w:val="single" w:sz="4" w:space="0" w:color="000000"/>
              <w:right w:val="single" w:sz="4" w:space="0" w:color="000000"/>
            </w:tcBorders>
          </w:tcPr>
          <w:p w14:paraId="3FCC5F3D"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76BCE7FE" w14:textId="77777777" w:rsidTr="004830AA">
        <w:trPr>
          <w:gridAfter w:val="1"/>
          <w:wAfter w:w="25" w:type="dxa"/>
          <w:trHeight w:val="568"/>
        </w:trPr>
        <w:tc>
          <w:tcPr>
            <w:tcW w:w="6300" w:type="dxa"/>
            <w:gridSpan w:val="4"/>
            <w:tcBorders>
              <w:top w:val="single" w:sz="4" w:space="0" w:color="000000"/>
              <w:left w:val="single" w:sz="4" w:space="0" w:color="000000"/>
              <w:bottom w:val="single" w:sz="4" w:space="0" w:color="000000"/>
              <w:right w:val="single" w:sz="4" w:space="0" w:color="000000"/>
            </w:tcBorders>
            <w:hideMark/>
          </w:tcPr>
          <w:p w14:paraId="0DEACA9C" w14:textId="77777777" w:rsidR="00475B3E" w:rsidRPr="002B2DCB" w:rsidRDefault="00475B3E" w:rsidP="004830AA">
            <w:pPr>
              <w:pStyle w:val="TableParagraph"/>
              <w:spacing w:before="32" w:line="360" w:lineRule="auto"/>
              <w:ind w:left="107"/>
              <w:rPr>
                <w:rFonts w:asciiTheme="majorBidi" w:hAnsiTheme="majorBidi" w:cstheme="majorBidi"/>
                <w:sz w:val="24"/>
                <w:szCs w:val="24"/>
                <w:lang w:val="lv-LV"/>
              </w:rPr>
            </w:pPr>
            <w:r w:rsidRPr="002B2DCB">
              <w:rPr>
                <w:rFonts w:asciiTheme="majorBidi" w:hAnsiTheme="majorBidi" w:cstheme="majorBidi"/>
                <w:spacing w:val="-5"/>
                <w:w w:val="120"/>
                <w:sz w:val="24"/>
                <w:szCs w:val="24"/>
                <w:lang w:val="lv-LV"/>
              </w:rPr>
              <w:t xml:space="preserve">Atbildīgā </w:t>
            </w:r>
            <w:r w:rsidRPr="002B2DCB">
              <w:rPr>
                <w:rFonts w:asciiTheme="majorBidi" w:hAnsiTheme="majorBidi" w:cstheme="majorBidi"/>
                <w:w w:val="120"/>
                <w:sz w:val="24"/>
                <w:szCs w:val="24"/>
                <w:lang w:val="lv-LV"/>
              </w:rPr>
              <w:t>persona</w:t>
            </w:r>
          </w:p>
          <w:p w14:paraId="036B7D7F" w14:textId="77777777" w:rsidR="00475B3E" w:rsidRPr="002B2DCB" w:rsidRDefault="00475B3E" w:rsidP="004830AA">
            <w:pPr>
              <w:pStyle w:val="TableParagraph"/>
              <w:spacing w:before="42" w:line="360" w:lineRule="auto"/>
              <w:ind w:left="10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nodošana ekspluatācijā</w:t>
            </w:r>
          </w:p>
        </w:tc>
        <w:tc>
          <w:tcPr>
            <w:tcW w:w="2485" w:type="dxa"/>
            <w:gridSpan w:val="3"/>
            <w:tcBorders>
              <w:top w:val="single" w:sz="4" w:space="0" w:color="000000"/>
              <w:left w:val="single" w:sz="4" w:space="0" w:color="000000"/>
              <w:bottom w:val="single" w:sz="4" w:space="0" w:color="000000"/>
              <w:right w:val="single" w:sz="4" w:space="0" w:color="000000"/>
            </w:tcBorders>
          </w:tcPr>
          <w:p w14:paraId="4DBA14CD"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1D9B9AC2" w14:textId="77777777" w:rsidTr="004830AA">
        <w:trPr>
          <w:gridAfter w:val="1"/>
          <w:wAfter w:w="25" w:type="dxa"/>
          <w:trHeight w:val="565"/>
        </w:trPr>
        <w:tc>
          <w:tcPr>
            <w:tcW w:w="6300" w:type="dxa"/>
            <w:gridSpan w:val="4"/>
            <w:tcBorders>
              <w:top w:val="single" w:sz="4" w:space="0" w:color="000000"/>
              <w:left w:val="single" w:sz="4" w:space="0" w:color="000000"/>
              <w:bottom w:val="single" w:sz="4" w:space="0" w:color="000000"/>
              <w:right w:val="single" w:sz="4" w:space="0" w:color="000000"/>
            </w:tcBorders>
            <w:hideMark/>
          </w:tcPr>
          <w:p w14:paraId="481CEE37" w14:textId="77777777" w:rsidR="00475B3E" w:rsidRPr="002B2DCB" w:rsidRDefault="00475B3E" w:rsidP="004830AA">
            <w:pPr>
              <w:pStyle w:val="TableParagraph"/>
              <w:spacing w:before="162" w:line="360" w:lineRule="auto"/>
              <w:ind w:left="107"/>
              <w:rPr>
                <w:rFonts w:asciiTheme="majorBidi" w:hAnsiTheme="majorBidi" w:cstheme="majorBidi"/>
                <w:sz w:val="24"/>
                <w:szCs w:val="24"/>
                <w:lang w:val="lv-LV"/>
              </w:rPr>
            </w:pPr>
            <w:r w:rsidRPr="002B2DCB">
              <w:rPr>
                <w:rFonts w:asciiTheme="majorBidi" w:hAnsiTheme="majorBidi" w:cstheme="majorBidi"/>
                <w:spacing w:val="-2"/>
                <w:w w:val="125"/>
                <w:sz w:val="24"/>
                <w:szCs w:val="24"/>
                <w:lang w:val="lv-LV"/>
              </w:rPr>
              <w:t>Paraksts</w:t>
            </w:r>
          </w:p>
        </w:tc>
        <w:tc>
          <w:tcPr>
            <w:tcW w:w="2485" w:type="dxa"/>
            <w:gridSpan w:val="3"/>
            <w:tcBorders>
              <w:top w:val="single" w:sz="4" w:space="0" w:color="000000"/>
              <w:left w:val="single" w:sz="4" w:space="0" w:color="000000"/>
              <w:bottom w:val="single" w:sz="4" w:space="0" w:color="000000"/>
              <w:right w:val="single" w:sz="4" w:space="0" w:color="000000"/>
            </w:tcBorders>
          </w:tcPr>
          <w:p w14:paraId="18EB8009"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bl>
    <w:p w14:paraId="758CD4DF" w14:textId="77777777" w:rsidR="00475B3E" w:rsidRPr="002B2DCB" w:rsidRDefault="00475B3E" w:rsidP="00475B3E">
      <w:pPr>
        <w:pStyle w:val="BodyText"/>
        <w:spacing w:line="360" w:lineRule="auto"/>
        <w:rPr>
          <w:rFonts w:asciiTheme="majorBidi" w:hAnsiTheme="majorBidi" w:cstheme="majorBidi"/>
          <w:b/>
          <w:sz w:val="24"/>
          <w:szCs w:val="24"/>
          <w:lang w:val="lv-LV"/>
        </w:rPr>
      </w:pPr>
    </w:p>
    <w:p w14:paraId="36CF6B65" w14:textId="77777777" w:rsidR="00475B3E" w:rsidRPr="002B2DCB" w:rsidRDefault="00475B3E" w:rsidP="00475B3E">
      <w:pPr>
        <w:spacing w:line="360" w:lineRule="auto"/>
        <w:rPr>
          <w:rFonts w:asciiTheme="majorBidi" w:eastAsia="Calibri" w:hAnsiTheme="majorBidi" w:cstheme="majorBidi"/>
          <w:b/>
          <w:kern w:val="0"/>
          <w:sz w:val="24"/>
          <w:szCs w:val="24"/>
          <w:lang w:val="lv-LV"/>
          <w14:ligatures w14:val="none"/>
        </w:rPr>
      </w:pPr>
      <w:r w:rsidRPr="002B2DCB">
        <w:rPr>
          <w:rFonts w:asciiTheme="majorBidi" w:hAnsiTheme="majorBidi" w:cstheme="majorBidi"/>
          <w:b/>
          <w:sz w:val="24"/>
          <w:szCs w:val="24"/>
          <w:lang w:val="lv-LV"/>
        </w:rPr>
        <w:br w:type="page"/>
      </w:r>
    </w:p>
    <w:p w14:paraId="4E57C93F" w14:textId="77777777" w:rsidR="00475B3E" w:rsidRPr="002B2DCB" w:rsidRDefault="00475B3E" w:rsidP="00475B3E">
      <w:pPr>
        <w:pStyle w:val="BodyText"/>
        <w:spacing w:before="153" w:line="360" w:lineRule="auto"/>
        <w:rPr>
          <w:rFonts w:asciiTheme="majorBidi" w:hAnsiTheme="majorBidi" w:cstheme="majorBidi"/>
          <w:b/>
          <w:sz w:val="24"/>
          <w:szCs w:val="24"/>
          <w:lang w:val="lv-LV"/>
        </w:rPr>
      </w:pPr>
    </w:p>
    <w:p w14:paraId="18D061A3" w14:textId="77777777" w:rsidR="00475B3E" w:rsidRPr="002B2DCB" w:rsidRDefault="00475B3E" w:rsidP="00475B3E">
      <w:pPr>
        <w:pStyle w:val="BodyText"/>
        <w:spacing w:before="41" w:line="360" w:lineRule="auto"/>
        <w:ind w:right="646" w:firstLine="360"/>
        <w:jc w:val="center"/>
        <w:rPr>
          <w:rFonts w:asciiTheme="majorBidi" w:hAnsiTheme="majorBidi" w:cstheme="majorBidi"/>
          <w:b/>
          <w:bCs/>
          <w:sz w:val="24"/>
          <w:szCs w:val="24"/>
          <w:lang w:val="lv-LV"/>
        </w:rPr>
      </w:pPr>
      <w:r w:rsidRPr="002B2DCB">
        <w:rPr>
          <w:rFonts w:asciiTheme="majorBidi" w:hAnsiTheme="majorBidi" w:cstheme="majorBidi"/>
          <w:b/>
          <w:bCs/>
          <w:sz w:val="24"/>
          <w:szCs w:val="24"/>
          <w:lang w:val="lv-LV"/>
        </w:rPr>
        <w:t>Pielikuma 1. papildinājums B kategorijas elektrostacijas</w:t>
      </w:r>
    </w:p>
    <w:p w14:paraId="0D3E6556" w14:textId="77777777" w:rsidR="00475B3E" w:rsidRPr="002B2DCB" w:rsidRDefault="00475B3E" w:rsidP="00475B3E">
      <w:pPr>
        <w:pStyle w:val="BodyText"/>
        <w:spacing w:before="41" w:line="360" w:lineRule="auto"/>
        <w:ind w:right="646" w:firstLine="360"/>
        <w:jc w:val="both"/>
        <w:rPr>
          <w:rFonts w:asciiTheme="majorBidi" w:hAnsiTheme="majorBidi" w:cstheme="majorBidi"/>
          <w:spacing w:val="-2"/>
          <w:w w:val="120"/>
          <w:sz w:val="24"/>
          <w:szCs w:val="24"/>
          <w:lang w:val="lv-LV"/>
        </w:rPr>
      </w:pPr>
      <w:r w:rsidRPr="002B2DCB">
        <w:rPr>
          <w:rFonts w:asciiTheme="majorBidi" w:hAnsiTheme="majorBidi" w:cstheme="majorBidi"/>
          <w:spacing w:val="-2"/>
          <w:w w:val="120"/>
          <w:sz w:val="24"/>
          <w:szCs w:val="24"/>
          <w:lang w:val="lv-LV"/>
        </w:rPr>
        <w:t>Dokumentācijas veidlapa ar datiem par vēja elektrostaciju tās nodošanas ekspluatācijā brīdī.</w:t>
      </w:r>
    </w:p>
    <w:tbl>
      <w:tblPr>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55"/>
        <w:gridCol w:w="3161"/>
        <w:gridCol w:w="12"/>
        <w:gridCol w:w="10"/>
        <w:gridCol w:w="7"/>
        <w:gridCol w:w="17"/>
        <w:gridCol w:w="1488"/>
      </w:tblGrid>
      <w:tr w:rsidR="00475B3E" w:rsidRPr="002B2DCB" w14:paraId="26E24CBE" w14:textId="77777777" w:rsidTr="004830AA">
        <w:trPr>
          <w:trHeight w:val="1607"/>
        </w:trPr>
        <w:tc>
          <w:tcPr>
            <w:tcW w:w="3355" w:type="dxa"/>
            <w:tcBorders>
              <w:top w:val="single" w:sz="4" w:space="0" w:color="000000"/>
              <w:left w:val="single" w:sz="4" w:space="0" w:color="000000"/>
              <w:bottom w:val="single" w:sz="4" w:space="0" w:color="000000"/>
              <w:right w:val="single" w:sz="4" w:space="0" w:color="000000"/>
            </w:tcBorders>
            <w:hideMark/>
          </w:tcPr>
          <w:p w14:paraId="2DC253C8" w14:textId="77777777" w:rsidR="00475B3E" w:rsidRPr="002B2DCB" w:rsidRDefault="00475B3E" w:rsidP="004830AA">
            <w:pPr>
              <w:pStyle w:val="TableParagraph"/>
              <w:spacing w:before="11" w:line="360" w:lineRule="auto"/>
              <w:ind w:left="107"/>
              <w:jc w:val="center"/>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Iekārta</w:t>
            </w:r>
          </w:p>
        </w:tc>
        <w:tc>
          <w:tcPr>
            <w:tcW w:w="4695" w:type="dxa"/>
            <w:gridSpan w:val="6"/>
            <w:tcBorders>
              <w:top w:val="single" w:sz="4" w:space="0" w:color="000000"/>
              <w:left w:val="single" w:sz="4" w:space="0" w:color="000000"/>
              <w:bottom w:val="single" w:sz="4" w:space="0" w:color="000000"/>
              <w:right w:val="single" w:sz="4" w:space="0" w:color="000000"/>
            </w:tcBorders>
            <w:hideMark/>
          </w:tcPr>
          <w:p w14:paraId="1314FAB2" w14:textId="77777777" w:rsidR="00475B3E" w:rsidRPr="002B2DCB" w:rsidRDefault="00475B3E" w:rsidP="004830AA">
            <w:pPr>
              <w:pStyle w:val="TableParagraph"/>
              <w:spacing w:before="11" w:line="360" w:lineRule="auto"/>
              <w:ind w:left="108"/>
              <w:jc w:val="center"/>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 xml:space="preserve">Iekārtas  </w:t>
            </w:r>
            <w:r w:rsidRPr="002B2DCB">
              <w:rPr>
                <w:rFonts w:asciiTheme="majorBidi" w:hAnsiTheme="majorBidi" w:cstheme="majorBidi"/>
                <w:w w:val="120"/>
                <w:sz w:val="24"/>
                <w:szCs w:val="24"/>
                <w:lang w:val="lv-LV"/>
              </w:rPr>
              <w:t>apraksts</w:t>
            </w:r>
            <w:r w:rsidRPr="002B2DCB">
              <w:rPr>
                <w:rFonts w:asciiTheme="majorBidi" w:hAnsiTheme="majorBidi" w:cstheme="majorBidi"/>
                <w:spacing w:val="-2"/>
                <w:w w:val="120"/>
                <w:sz w:val="24"/>
                <w:szCs w:val="24"/>
                <w:lang w:val="lv-LV"/>
              </w:rPr>
              <w:t>:</w:t>
            </w:r>
          </w:p>
        </w:tc>
      </w:tr>
      <w:tr w:rsidR="00475B3E" w:rsidRPr="002B2DCB" w14:paraId="66438E49" w14:textId="77777777" w:rsidTr="004830AA">
        <w:trPr>
          <w:trHeight w:val="789"/>
        </w:trPr>
        <w:tc>
          <w:tcPr>
            <w:tcW w:w="3355" w:type="dxa"/>
            <w:tcBorders>
              <w:top w:val="single" w:sz="4" w:space="0" w:color="000000"/>
              <w:left w:val="single" w:sz="4" w:space="0" w:color="000000"/>
              <w:bottom w:val="single" w:sz="4" w:space="0" w:color="000000"/>
              <w:right w:val="single" w:sz="4" w:space="0" w:color="000000"/>
            </w:tcBorders>
            <w:hideMark/>
          </w:tcPr>
          <w:p w14:paraId="52A6D2D7" w14:textId="77777777" w:rsidR="00475B3E" w:rsidRPr="002B2DCB" w:rsidRDefault="00475B3E" w:rsidP="004830AA">
            <w:pPr>
              <w:pStyle w:val="TableParagraph"/>
              <w:spacing w:before="13" w:line="360" w:lineRule="auto"/>
              <w:ind w:left="177"/>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GSRN </w:t>
            </w:r>
            <w:r w:rsidRPr="002B2DCB">
              <w:rPr>
                <w:rFonts w:asciiTheme="majorBidi" w:hAnsiTheme="majorBidi" w:cstheme="majorBidi"/>
                <w:spacing w:val="-2"/>
                <w:w w:val="125"/>
                <w:sz w:val="24"/>
                <w:szCs w:val="24"/>
                <w:lang w:val="lv-LV"/>
              </w:rPr>
              <w:t>numurs</w:t>
            </w:r>
          </w:p>
        </w:tc>
        <w:tc>
          <w:tcPr>
            <w:tcW w:w="4695" w:type="dxa"/>
            <w:gridSpan w:val="6"/>
            <w:tcBorders>
              <w:top w:val="single" w:sz="4" w:space="0" w:color="000000"/>
              <w:left w:val="single" w:sz="4" w:space="0" w:color="000000"/>
              <w:bottom w:val="single" w:sz="4" w:space="0" w:color="000000"/>
              <w:right w:val="single" w:sz="4" w:space="0" w:color="000000"/>
            </w:tcBorders>
          </w:tcPr>
          <w:p w14:paraId="64F35653"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2B21A498" w14:textId="77777777" w:rsidTr="004830AA">
        <w:trPr>
          <w:trHeight w:val="786"/>
        </w:trPr>
        <w:tc>
          <w:tcPr>
            <w:tcW w:w="3355" w:type="dxa"/>
            <w:tcBorders>
              <w:top w:val="single" w:sz="4" w:space="0" w:color="000000"/>
              <w:left w:val="single" w:sz="4" w:space="0" w:color="000000"/>
              <w:bottom w:val="single" w:sz="4" w:space="0" w:color="000000"/>
              <w:right w:val="single" w:sz="4" w:space="0" w:color="000000"/>
            </w:tcBorders>
            <w:hideMark/>
          </w:tcPr>
          <w:p w14:paraId="48B66215" w14:textId="77777777" w:rsidR="00475B3E" w:rsidRPr="002B2DCB" w:rsidRDefault="00475B3E" w:rsidP="004830AA">
            <w:pPr>
              <w:pStyle w:val="TableParagraph"/>
              <w:spacing w:before="11" w:line="360" w:lineRule="auto"/>
              <w:ind w:left="17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Iekārtas īpašnieka nosaukums un </w:t>
            </w:r>
            <w:r w:rsidRPr="002B2DCB">
              <w:rPr>
                <w:rFonts w:asciiTheme="majorBidi" w:hAnsiTheme="majorBidi" w:cstheme="majorBidi"/>
                <w:spacing w:val="-2"/>
                <w:w w:val="120"/>
                <w:sz w:val="24"/>
                <w:szCs w:val="24"/>
                <w:lang w:val="lv-LV"/>
              </w:rPr>
              <w:t>adrese</w:t>
            </w:r>
          </w:p>
        </w:tc>
        <w:tc>
          <w:tcPr>
            <w:tcW w:w="4695" w:type="dxa"/>
            <w:gridSpan w:val="6"/>
            <w:tcBorders>
              <w:top w:val="single" w:sz="4" w:space="0" w:color="000000"/>
              <w:left w:val="single" w:sz="4" w:space="0" w:color="000000"/>
              <w:bottom w:val="single" w:sz="4" w:space="0" w:color="000000"/>
              <w:right w:val="single" w:sz="4" w:space="0" w:color="000000"/>
            </w:tcBorders>
          </w:tcPr>
          <w:p w14:paraId="17DD981F"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78AEBD06" w14:textId="77777777" w:rsidTr="004830AA">
        <w:trPr>
          <w:trHeight w:val="525"/>
        </w:trPr>
        <w:tc>
          <w:tcPr>
            <w:tcW w:w="3355" w:type="dxa"/>
            <w:tcBorders>
              <w:top w:val="single" w:sz="4" w:space="0" w:color="000000"/>
              <w:left w:val="single" w:sz="4" w:space="0" w:color="000000"/>
              <w:bottom w:val="single" w:sz="4" w:space="0" w:color="000000"/>
              <w:right w:val="single" w:sz="4" w:space="0" w:color="000000"/>
            </w:tcBorders>
            <w:hideMark/>
          </w:tcPr>
          <w:p w14:paraId="44B43210" w14:textId="77777777" w:rsidR="00475B3E" w:rsidRPr="002B2DCB" w:rsidRDefault="00475B3E" w:rsidP="004830AA">
            <w:pPr>
              <w:pStyle w:val="TableParagraph"/>
              <w:spacing w:before="11" w:line="360" w:lineRule="auto"/>
              <w:ind w:left="17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Iekārtas īpašnieka tel. </w:t>
            </w:r>
            <w:r w:rsidRPr="002B2DCB">
              <w:rPr>
                <w:rFonts w:asciiTheme="majorBidi" w:hAnsiTheme="majorBidi" w:cstheme="majorBidi"/>
                <w:spacing w:val="-5"/>
                <w:w w:val="120"/>
                <w:sz w:val="24"/>
                <w:szCs w:val="24"/>
                <w:lang w:val="lv-LV"/>
              </w:rPr>
              <w:t>nr.</w:t>
            </w:r>
          </w:p>
        </w:tc>
        <w:tc>
          <w:tcPr>
            <w:tcW w:w="4695" w:type="dxa"/>
            <w:gridSpan w:val="6"/>
            <w:tcBorders>
              <w:top w:val="single" w:sz="4" w:space="0" w:color="000000"/>
              <w:left w:val="single" w:sz="4" w:space="0" w:color="000000"/>
              <w:bottom w:val="single" w:sz="4" w:space="0" w:color="000000"/>
              <w:right w:val="single" w:sz="4" w:space="0" w:color="000000"/>
            </w:tcBorders>
          </w:tcPr>
          <w:p w14:paraId="4FF1574B"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5E5FA3A2" w14:textId="77777777" w:rsidTr="004830AA">
        <w:trPr>
          <w:trHeight w:val="525"/>
        </w:trPr>
        <w:tc>
          <w:tcPr>
            <w:tcW w:w="3355" w:type="dxa"/>
            <w:tcBorders>
              <w:top w:val="single" w:sz="4" w:space="0" w:color="000000"/>
              <w:left w:val="single" w:sz="4" w:space="0" w:color="000000"/>
              <w:bottom w:val="single" w:sz="4" w:space="0" w:color="000000"/>
              <w:right w:val="single" w:sz="4" w:space="0" w:color="000000"/>
            </w:tcBorders>
            <w:hideMark/>
          </w:tcPr>
          <w:p w14:paraId="629674C8" w14:textId="77777777" w:rsidR="00475B3E" w:rsidRPr="002B2DCB" w:rsidRDefault="00475B3E" w:rsidP="004830AA">
            <w:pPr>
              <w:pStyle w:val="TableParagraph"/>
              <w:spacing w:before="11" w:line="360" w:lineRule="auto"/>
              <w:ind w:left="17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Iekārtas īpašnieka </w:t>
            </w:r>
            <w:r w:rsidRPr="002B2DCB">
              <w:rPr>
                <w:rFonts w:asciiTheme="majorBidi" w:hAnsiTheme="majorBidi" w:cstheme="majorBidi"/>
                <w:spacing w:val="-4"/>
                <w:w w:val="120"/>
                <w:sz w:val="24"/>
                <w:szCs w:val="24"/>
                <w:lang w:val="lv-LV"/>
              </w:rPr>
              <w:t>e-pasts</w:t>
            </w:r>
          </w:p>
        </w:tc>
        <w:tc>
          <w:tcPr>
            <w:tcW w:w="4695" w:type="dxa"/>
            <w:gridSpan w:val="6"/>
            <w:tcBorders>
              <w:top w:val="single" w:sz="4" w:space="0" w:color="000000"/>
              <w:left w:val="single" w:sz="4" w:space="0" w:color="000000"/>
              <w:bottom w:val="single" w:sz="4" w:space="0" w:color="000000"/>
              <w:right w:val="single" w:sz="4" w:space="0" w:color="000000"/>
            </w:tcBorders>
          </w:tcPr>
          <w:p w14:paraId="410B022F"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24D7E2F2" w14:textId="77777777" w:rsidTr="004830AA">
        <w:trPr>
          <w:trHeight w:val="525"/>
        </w:trPr>
        <w:tc>
          <w:tcPr>
            <w:tcW w:w="3355" w:type="dxa"/>
            <w:tcBorders>
              <w:top w:val="single" w:sz="4" w:space="0" w:color="000000"/>
              <w:left w:val="single" w:sz="4" w:space="0" w:color="000000"/>
              <w:bottom w:val="single" w:sz="4" w:space="0" w:color="000000"/>
              <w:right w:val="single" w:sz="4" w:space="0" w:color="000000"/>
            </w:tcBorders>
            <w:hideMark/>
          </w:tcPr>
          <w:p w14:paraId="16156089" w14:textId="77777777" w:rsidR="00475B3E" w:rsidRPr="002B2DCB" w:rsidRDefault="00475B3E" w:rsidP="004830AA">
            <w:pPr>
              <w:pStyle w:val="TableParagraph"/>
              <w:spacing w:before="11" w:line="360" w:lineRule="auto"/>
              <w:ind w:left="17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Tips/modelis</w:t>
            </w:r>
          </w:p>
        </w:tc>
        <w:tc>
          <w:tcPr>
            <w:tcW w:w="4695" w:type="dxa"/>
            <w:gridSpan w:val="6"/>
            <w:tcBorders>
              <w:top w:val="single" w:sz="4" w:space="0" w:color="000000"/>
              <w:left w:val="single" w:sz="4" w:space="0" w:color="000000"/>
              <w:bottom w:val="single" w:sz="4" w:space="0" w:color="000000"/>
              <w:right w:val="single" w:sz="4" w:space="0" w:color="000000"/>
            </w:tcBorders>
          </w:tcPr>
          <w:p w14:paraId="4D2523B6"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65F4F6D3" w14:textId="77777777" w:rsidTr="004830AA">
        <w:trPr>
          <w:trHeight w:val="525"/>
        </w:trPr>
        <w:tc>
          <w:tcPr>
            <w:tcW w:w="3355" w:type="dxa"/>
            <w:tcBorders>
              <w:top w:val="single" w:sz="4" w:space="0" w:color="000000"/>
              <w:left w:val="single" w:sz="4" w:space="0" w:color="000000"/>
              <w:bottom w:val="single" w:sz="4" w:space="0" w:color="000000"/>
              <w:right w:val="single" w:sz="4" w:space="0" w:color="000000"/>
            </w:tcBorders>
            <w:hideMark/>
          </w:tcPr>
          <w:p w14:paraId="092A31FD" w14:textId="77777777" w:rsidR="00475B3E" w:rsidRPr="002B2DCB" w:rsidRDefault="00475B3E" w:rsidP="004830AA">
            <w:pPr>
              <w:pStyle w:val="TableParagraph"/>
              <w:spacing w:before="11" w:line="360" w:lineRule="auto"/>
              <w:ind w:left="17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Spriegums </w:t>
            </w:r>
            <w:r w:rsidRPr="002B2DCB">
              <w:rPr>
                <w:rFonts w:asciiTheme="majorBidi" w:hAnsiTheme="majorBidi" w:cstheme="majorBidi"/>
                <w:spacing w:val="-2"/>
                <w:w w:val="125"/>
                <w:sz w:val="24"/>
                <w:szCs w:val="24"/>
                <w:lang w:val="lv-LV"/>
              </w:rPr>
              <w:t>(nominālais)</w:t>
            </w:r>
          </w:p>
        </w:tc>
        <w:tc>
          <w:tcPr>
            <w:tcW w:w="4695" w:type="dxa"/>
            <w:gridSpan w:val="6"/>
            <w:tcBorders>
              <w:top w:val="single" w:sz="4" w:space="0" w:color="000000"/>
              <w:left w:val="single" w:sz="4" w:space="0" w:color="000000"/>
              <w:bottom w:val="single" w:sz="4" w:space="0" w:color="000000"/>
              <w:right w:val="single" w:sz="4" w:space="0" w:color="000000"/>
            </w:tcBorders>
          </w:tcPr>
          <w:p w14:paraId="32CC62BF"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79CF2EE2" w14:textId="77777777" w:rsidTr="004830AA">
        <w:trPr>
          <w:trHeight w:val="719"/>
        </w:trPr>
        <w:tc>
          <w:tcPr>
            <w:tcW w:w="3355" w:type="dxa"/>
            <w:tcBorders>
              <w:top w:val="single" w:sz="4" w:space="0" w:color="000000"/>
              <w:left w:val="single" w:sz="4" w:space="0" w:color="000000"/>
              <w:bottom w:val="single" w:sz="4" w:space="0" w:color="000000"/>
              <w:right w:val="single" w:sz="4" w:space="0" w:color="000000"/>
            </w:tcBorders>
            <w:hideMark/>
          </w:tcPr>
          <w:p w14:paraId="01ADFAC3" w14:textId="77777777" w:rsidR="00475B3E" w:rsidRPr="002B2DCB" w:rsidRDefault="00475B3E" w:rsidP="004830AA">
            <w:pPr>
              <w:pStyle w:val="TableParagraph"/>
              <w:spacing w:before="11" w:line="360" w:lineRule="auto"/>
              <w:ind w:left="177"/>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Nominālā jauda (datu </w:t>
            </w:r>
            <w:r w:rsidRPr="002B2DCB">
              <w:rPr>
                <w:rFonts w:asciiTheme="majorBidi" w:hAnsiTheme="majorBidi" w:cstheme="majorBidi"/>
                <w:spacing w:val="-2"/>
                <w:w w:val="125"/>
                <w:sz w:val="24"/>
                <w:szCs w:val="24"/>
                <w:lang w:val="lv-LV"/>
              </w:rPr>
              <w:t>lapa)</w:t>
            </w:r>
          </w:p>
        </w:tc>
        <w:tc>
          <w:tcPr>
            <w:tcW w:w="4695" w:type="dxa"/>
            <w:gridSpan w:val="6"/>
            <w:tcBorders>
              <w:top w:val="single" w:sz="4" w:space="0" w:color="000000"/>
              <w:left w:val="single" w:sz="4" w:space="0" w:color="000000"/>
              <w:bottom w:val="single" w:sz="4" w:space="0" w:color="000000"/>
              <w:right w:val="single" w:sz="4" w:space="0" w:color="000000"/>
            </w:tcBorders>
          </w:tcPr>
          <w:p w14:paraId="0A79B2DB"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1A864A35" w14:textId="77777777" w:rsidTr="004830AA">
        <w:trPr>
          <w:trHeight w:val="1173"/>
        </w:trPr>
        <w:tc>
          <w:tcPr>
            <w:tcW w:w="6528" w:type="dxa"/>
            <w:gridSpan w:val="3"/>
            <w:tcBorders>
              <w:top w:val="single" w:sz="4" w:space="0" w:color="000000"/>
              <w:left w:val="single" w:sz="4" w:space="0" w:color="000000"/>
              <w:bottom w:val="single" w:sz="4" w:space="0" w:color="000000"/>
              <w:right w:val="single" w:sz="4" w:space="0" w:color="000000"/>
            </w:tcBorders>
          </w:tcPr>
          <w:p w14:paraId="1C469532"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5AD66884" w14:textId="77777777" w:rsidR="00475B3E" w:rsidRPr="002B2DCB" w:rsidRDefault="00475B3E" w:rsidP="004830AA">
            <w:pPr>
              <w:pStyle w:val="TableParagraph"/>
              <w:spacing w:line="360" w:lineRule="auto"/>
              <w:ind w:left="107" w:right="271"/>
              <w:rPr>
                <w:rFonts w:asciiTheme="majorBidi" w:hAnsiTheme="majorBidi" w:cstheme="majorBidi"/>
                <w:sz w:val="24"/>
                <w:szCs w:val="24"/>
                <w:lang w:val="lv-LV"/>
              </w:rPr>
            </w:pPr>
            <w:r w:rsidRPr="002B2DCB">
              <w:rPr>
                <w:rFonts w:asciiTheme="majorBidi" w:hAnsiTheme="majorBidi" w:cstheme="majorBidi"/>
                <w:w w:val="120"/>
                <w:sz w:val="24"/>
                <w:szCs w:val="24"/>
                <w:lang w:val="lv-LV"/>
              </w:rPr>
              <w:t>Vai vēja elektrostacija paliks pieslēgta publiskajam elektrotīklam sprieguma kritumu laikā?</w:t>
            </w:r>
          </w:p>
        </w:tc>
        <w:tc>
          <w:tcPr>
            <w:tcW w:w="1522" w:type="dxa"/>
            <w:gridSpan w:val="4"/>
            <w:tcBorders>
              <w:top w:val="single" w:sz="4" w:space="0" w:color="000000"/>
              <w:left w:val="single" w:sz="4" w:space="0" w:color="000000"/>
              <w:bottom w:val="single" w:sz="4" w:space="0" w:color="000000"/>
              <w:right w:val="single" w:sz="4" w:space="0" w:color="000000"/>
            </w:tcBorders>
          </w:tcPr>
          <w:p w14:paraId="6E74897C"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07CB4BB8" w14:textId="77777777" w:rsidR="00475B3E" w:rsidRPr="002B2DCB" w:rsidRDefault="00475B3E" w:rsidP="004830AA">
            <w:pPr>
              <w:pStyle w:val="TableParagraph"/>
              <w:spacing w:line="360" w:lineRule="auto"/>
              <w:ind w:left="201"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12224" behindDoc="1" locked="0" layoutInCell="1" allowOverlap="1" wp14:anchorId="517F37E5" wp14:editId="18901ADE">
                      <wp:simplePos x="0" y="0"/>
                      <wp:positionH relativeFrom="column">
                        <wp:posOffset>437515</wp:posOffset>
                      </wp:positionH>
                      <wp:positionV relativeFrom="paragraph">
                        <wp:posOffset>1905</wp:posOffset>
                      </wp:positionV>
                      <wp:extent cx="119380" cy="119380"/>
                      <wp:effectExtent l="0" t="0" r="13970" b="13970"/>
                      <wp:wrapNone/>
                      <wp:docPr id="824671047" name="Group 167"/>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266849984" name="Graphic 169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A51D7B8" id="Group 167" o:spid="_x0000_s1026" style="position:absolute;margin-left:34.45pt;margin-top:.15pt;width:9.4pt;height:9.4pt;z-index:-25110425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">
                      <v:shape id="Graphic 169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13248" behindDoc="1" locked="0" layoutInCell="1" allowOverlap="1" wp14:anchorId="6B6385D8" wp14:editId="6412AF72">
                      <wp:simplePos x="0" y="0"/>
                      <wp:positionH relativeFrom="column">
                        <wp:posOffset>437515</wp:posOffset>
                      </wp:positionH>
                      <wp:positionV relativeFrom="paragraph">
                        <wp:posOffset>179070</wp:posOffset>
                      </wp:positionV>
                      <wp:extent cx="119380" cy="119380"/>
                      <wp:effectExtent l="0" t="0" r="13970" b="13970"/>
                      <wp:wrapNone/>
                      <wp:docPr id="1925621918" name="Group 16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940584526" name="Graphic 1696"/>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D8AC9E5" id="Group 166" o:spid="_x0000_s1026" style="position:absolute;margin-left:34.45pt;margin-top:14.1pt;width:9.4pt;height:9.4pt;z-index:-25110323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">
                      <v:shape id="Graphic 1696"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1D247417" w14:textId="77777777" w:rsidR="00475B3E" w:rsidRPr="002B2DCB" w:rsidRDefault="00475B3E" w:rsidP="004830AA">
            <w:pPr>
              <w:pStyle w:val="TableParagraph"/>
              <w:spacing w:line="360" w:lineRule="auto"/>
              <w:ind w:left="201"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5AA8685F" w14:textId="77777777" w:rsidTr="004830AA">
        <w:trPr>
          <w:trHeight w:val="1991"/>
        </w:trPr>
        <w:tc>
          <w:tcPr>
            <w:tcW w:w="6528" w:type="dxa"/>
            <w:gridSpan w:val="3"/>
            <w:tcBorders>
              <w:top w:val="single" w:sz="4" w:space="0" w:color="000000"/>
              <w:left w:val="single" w:sz="4" w:space="0" w:color="000000"/>
              <w:bottom w:val="single" w:sz="4" w:space="0" w:color="000000"/>
              <w:right w:val="single" w:sz="4" w:space="0" w:color="000000"/>
            </w:tcBorders>
          </w:tcPr>
          <w:p w14:paraId="2CD9A168"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3411D791" w14:textId="77777777" w:rsidR="00475B3E" w:rsidRPr="002B2DCB" w:rsidRDefault="00475B3E" w:rsidP="004830AA">
            <w:pPr>
              <w:pStyle w:val="TableParagraph"/>
              <w:spacing w:before="1" w:line="360" w:lineRule="auto"/>
              <w:ind w:left="107" w:right="271"/>
              <w:rPr>
                <w:rFonts w:asciiTheme="majorBidi" w:hAnsiTheme="majorBidi" w:cstheme="majorBidi"/>
                <w:sz w:val="24"/>
                <w:szCs w:val="24"/>
                <w:lang w:val="lv-LV"/>
              </w:rPr>
            </w:pPr>
            <w:r w:rsidRPr="002B2DCB">
              <w:rPr>
                <w:rFonts w:asciiTheme="majorBidi" w:hAnsiTheme="majorBidi" w:cstheme="majorBidi"/>
                <w:w w:val="120"/>
                <w:sz w:val="24"/>
                <w:szCs w:val="24"/>
                <w:lang w:val="lv-LV"/>
              </w:rPr>
              <w:t>Vai ir pievienota simulācija, kas apliecina, ka ir izpildītas zemsprieguma bojājumu novēršanas prasības (LVFRT)?</w:t>
            </w:r>
          </w:p>
          <w:p w14:paraId="2B87A5C7" w14:textId="77777777" w:rsidR="00475B3E" w:rsidRPr="002B2DCB" w:rsidRDefault="00475B3E" w:rsidP="004830AA">
            <w:pPr>
              <w:pStyle w:val="TableParagraph"/>
              <w:spacing w:before="44" w:line="360" w:lineRule="auto"/>
              <w:rPr>
                <w:rFonts w:asciiTheme="majorBidi" w:hAnsiTheme="majorBidi" w:cstheme="majorBidi"/>
                <w:b/>
                <w:sz w:val="24"/>
                <w:szCs w:val="24"/>
                <w:lang w:val="lv-LV"/>
              </w:rPr>
            </w:pPr>
          </w:p>
          <w:p w14:paraId="0DEF7D71" w14:textId="77777777" w:rsidR="00475B3E" w:rsidRPr="002B2DCB" w:rsidRDefault="00475B3E" w:rsidP="004830AA">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w w:val="125"/>
                <w:sz w:val="24"/>
                <w:szCs w:val="24"/>
                <w:lang w:val="lv-LV"/>
              </w:rPr>
              <w:lastRenderedPageBreak/>
              <w:t xml:space="preserve">Ja nē, kā tad tiek </w:t>
            </w:r>
            <w:r w:rsidRPr="002B2DCB">
              <w:rPr>
                <w:rFonts w:asciiTheme="majorBidi" w:hAnsiTheme="majorBidi" w:cstheme="majorBidi"/>
                <w:spacing w:val="-2"/>
                <w:w w:val="125"/>
                <w:sz w:val="24"/>
                <w:szCs w:val="24"/>
                <w:lang w:val="lv-LV"/>
              </w:rPr>
              <w:t xml:space="preserve">dokumentēta </w:t>
            </w:r>
            <w:r w:rsidRPr="002B2DCB">
              <w:rPr>
                <w:rFonts w:asciiTheme="majorBidi" w:hAnsiTheme="majorBidi" w:cstheme="majorBidi"/>
                <w:w w:val="125"/>
                <w:sz w:val="24"/>
                <w:szCs w:val="24"/>
                <w:lang w:val="lv-LV"/>
              </w:rPr>
              <w:t>atbilstība?</w:t>
            </w:r>
          </w:p>
        </w:tc>
        <w:tc>
          <w:tcPr>
            <w:tcW w:w="1522" w:type="dxa"/>
            <w:gridSpan w:val="4"/>
            <w:tcBorders>
              <w:top w:val="single" w:sz="4" w:space="0" w:color="000000"/>
              <w:left w:val="single" w:sz="4" w:space="0" w:color="000000"/>
              <w:bottom w:val="single" w:sz="4" w:space="0" w:color="000000"/>
              <w:right w:val="single" w:sz="4" w:space="0" w:color="000000"/>
            </w:tcBorders>
          </w:tcPr>
          <w:p w14:paraId="37AC09BB"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5DFE0ED1" w14:textId="77777777" w:rsidR="00475B3E" w:rsidRPr="002B2DCB" w:rsidRDefault="00475B3E" w:rsidP="004830AA">
            <w:pPr>
              <w:pStyle w:val="TableParagraph"/>
              <w:spacing w:before="1" w:line="360" w:lineRule="auto"/>
              <w:ind w:left="201"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14272" behindDoc="1" locked="0" layoutInCell="1" allowOverlap="1" wp14:anchorId="3BE18B8B" wp14:editId="56B3393F">
                      <wp:simplePos x="0" y="0"/>
                      <wp:positionH relativeFrom="column">
                        <wp:posOffset>437515</wp:posOffset>
                      </wp:positionH>
                      <wp:positionV relativeFrom="paragraph">
                        <wp:posOffset>2540</wp:posOffset>
                      </wp:positionV>
                      <wp:extent cx="119380" cy="119380"/>
                      <wp:effectExtent l="0" t="0" r="13970" b="13970"/>
                      <wp:wrapNone/>
                      <wp:docPr id="677551604" name="Group 16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821928494" name="Graphic 169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87C82DC" id="Group 165" o:spid="_x0000_s1026" style="position:absolute;margin-left:34.45pt;margin-top:.2pt;width:9.4pt;height:9.4pt;z-index:-25110220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">
                      <v:shape id="Graphic 169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15296" behindDoc="1" locked="0" layoutInCell="1" allowOverlap="1" wp14:anchorId="34A8195A" wp14:editId="2FE16804">
                      <wp:simplePos x="0" y="0"/>
                      <wp:positionH relativeFrom="column">
                        <wp:posOffset>437515</wp:posOffset>
                      </wp:positionH>
                      <wp:positionV relativeFrom="paragraph">
                        <wp:posOffset>179705</wp:posOffset>
                      </wp:positionV>
                      <wp:extent cx="119380" cy="119380"/>
                      <wp:effectExtent l="0" t="0" r="13970" b="13970"/>
                      <wp:wrapNone/>
                      <wp:docPr id="1889563927" name="Group 164"/>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155853704" name="Graphic 170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B20281E" id="Group 164" o:spid="_x0000_s1026" style="position:absolute;margin-left:34.45pt;margin-top:14.15pt;width:9.4pt;height:9.4pt;z-index:-25110118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">
                      <v:shape id="Graphic 170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768B577E" w14:textId="77777777" w:rsidR="00475B3E" w:rsidRPr="002B2DCB" w:rsidRDefault="00475B3E" w:rsidP="004830AA">
            <w:pPr>
              <w:pStyle w:val="TableParagraph"/>
              <w:spacing w:before="1" w:line="360" w:lineRule="auto"/>
              <w:ind w:left="201"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5A69F22F" w14:textId="77777777" w:rsidTr="004830AA">
        <w:trPr>
          <w:trHeight w:val="1175"/>
        </w:trPr>
        <w:tc>
          <w:tcPr>
            <w:tcW w:w="6516" w:type="dxa"/>
            <w:gridSpan w:val="2"/>
            <w:tcBorders>
              <w:top w:val="single" w:sz="4" w:space="0" w:color="000000"/>
              <w:left w:val="single" w:sz="4" w:space="0" w:color="000000"/>
              <w:bottom w:val="single" w:sz="4" w:space="0" w:color="000000"/>
              <w:right w:val="single" w:sz="4" w:space="0" w:color="000000"/>
            </w:tcBorders>
          </w:tcPr>
          <w:p w14:paraId="09B8D80F" w14:textId="77777777" w:rsidR="00475B3E" w:rsidRPr="002B2DCB" w:rsidRDefault="00475B3E" w:rsidP="004830AA">
            <w:pPr>
              <w:pStyle w:val="TableParagraph"/>
              <w:spacing w:before="129" w:line="360" w:lineRule="auto"/>
              <w:rPr>
                <w:rFonts w:asciiTheme="majorBidi" w:hAnsiTheme="majorBidi" w:cstheme="majorBidi"/>
                <w:sz w:val="24"/>
                <w:szCs w:val="24"/>
                <w:lang w:val="lv-LV"/>
              </w:rPr>
            </w:pPr>
          </w:p>
          <w:p w14:paraId="13457F3C" w14:textId="77777777" w:rsidR="00475B3E" w:rsidRPr="002B2DCB" w:rsidRDefault="00475B3E" w:rsidP="004830AA">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vērtības tika </w:t>
            </w:r>
            <w:r w:rsidRPr="002B2DCB">
              <w:rPr>
                <w:rFonts w:asciiTheme="majorBidi" w:hAnsiTheme="majorBidi" w:cstheme="majorBidi"/>
                <w:spacing w:val="-2"/>
                <w:w w:val="120"/>
                <w:sz w:val="24"/>
                <w:szCs w:val="24"/>
                <w:lang w:val="lv-LV"/>
              </w:rPr>
              <w:t>aprēķinātas?</w:t>
            </w:r>
          </w:p>
        </w:tc>
        <w:tc>
          <w:tcPr>
            <w:tcW w:w="1534" w:type="dxa"/>
            <w:gridSpan w:val="5"/>
            <w:tcBorders>
              <w:top w:val="single" w:sz="4" w:space="0" w:color="000000"/>
              <w:left w:val="single" w:sz="4" w:space="0" w:color="000000"/>
              <w:bottom w:val="single" w:sz="4" w:space="0" w:color="000000"/>
              <w:right w:val="single" w:sz="4" w:space="0" w:color="000000"/>
            </w:tcBorders>
          </w:tcPr>
          <w:p w14:paraId="6C2ED4B8" w14:textId="77777777" w:rsidR="00475B3E" w:rsidRPr="002B2DCB" w:rsidRDefault="00475B3E" w:rsidP="004830AA">
            <w:pPr>
              <w:pStyle w:val="TableParagraph"/>
              <w:spacing w:before="129" w:line="360" w:lineRule="auto"/>
              <w:rPr>
                <w:rFonts w:asciiTheme="majorBidi" w:hAnsiTheme="majorBidi" w:cstheme="majorBidi"/>
                <w:sz w:val="24"/>
                <w:szCs w:val="24"/>
                <w:lang w:val="lv-LV"/>
              </w:rPr>
            </w:pPr>
          </w:p>
          <w:p w14:paraId="5BA39253" w14:textId="77777777" w:rsidR="00475B3E" w:rsidRPr="002B2DCB" w:rsidRDefault="00475B3E" w:rsidP="004830AA">
            <w:pPr>
              <w:pStyle w:val="TableParagraph"/>
              <w:spacing w:line="360" w:lineRule="auto"/>
              <w:ind w:left="213"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16320" behindDoc="1" locked="0" layoutInCell="1" allowOverlap="1" wp14:anchorId="75601E84" wp14:editId="037FAF95">
                      <wp:simplePos x="0" y="0"/>
                      <wp:positionH relativeFrom="column">
                        <wp:posOffset>445135</wp:posOffset>
                      </wp:positionH>
                      <wp:positionV relativeFrom="paragraph">
                        <wp:posOffset>1905</wp:posOffset>
                      </wp:positionV>
                      <wp:extent cx="119380" cy="119380"/>
                      <wp:effectExtent l="0" t="0" r="13970" b="13970"/>
                      <wp:wrapNone/>
                      <wp:docPr id="824599835" name="Group 163"/>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987851151" name="Graphic 170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A85B785" id="Group 163" o:spid="_x0000_s1026" style="position:absolute;margin-left:35.05pt;margin-top:.15pt;width:9.4pt;height:9.4pt;z-index:-25110016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AO7O7ykwIAABsGAAAOAAAAAAAAAAAAAAAAAC4CAABkcnMvZTJvRG9jLnhtbFBL&#10;AQItABQABgAIAAAAIQDtC0mg3AAAAAUBAAAPAAAAAAAAAAAAAAAAAO0EAABkcnMvZG93bnJldi54&#10;bWxQSwUGAAAAAAQABADzAAAA9gUAAAAA&#10;">
                      <v:shape id="Graphic 170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17344" behindDoc="1" locked="0" layoutInCell="1" allowOverlap="1" wp14:anchorId="547FA3E5" wp14:editId="3FBF6DF2">
                      <wp:simplePos x="0" y="0"/>
                      <wp:positionH relativeFrom="column">
                        <wp:posOffset>445135</wp:posOffset>
                      </wp:positionH>
                      <wp:positionV relativeFrom="paragraph">
                        <wp:posOffset>179070</wp:posOffset>
                      </wp:positionV>
                      <wp:extent cx="119380" cy="119380"/>
                      <wp:effectExtent l="0" t="0" r="13970" b="13970"/>
                      <wp:wrapNone/>
                      <wp:docPr id="179784045" name="Group 16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542475163" name="Graphic 170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CD5A7F4" id="Group 162" o:spid="_x0000_s1026" style="position:absolute;margin-left:35.05pt;margin-top:14.1pt;width:9.4pt;height:9.4pt;z-index:-25109913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">
                      <v:shape id="Graphic 170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2D31612E" w14:textId="77777777" w:rsidR="00475B3E" w:rsidRPr="002B2DCB" w:rsidRDefault="00475B3E" w:rsidP="004830AA">
            <w:pPr>
              <w:pStyle w:val="TableParagraph"/>
              <w:spacing w:line="360" w:lineRule="auto"/>
              <w:ind w:left="213"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0FAE55B6" w14:textId="77777777" w:rsidTr="004830AA">
        <w:trPr>
          <w:trHeight w:val="1158"/>
        </w:trPr>
        <w:tc>
          <w:tcPr>
            <w:tcW w:w="6516" w:type="dxa"/>
            <w:gridSpan w:val="2"/>
            <w:tcBorders>
              <w:top w:val="single" w:sz="4" w:space="0" w:color="000000"/>
              <w:left w:val="single" w:sz="4" w:space="0" w:color="000000"/>
              <w:bottom w:val="single" w:sz="4" w:space="0" w:color="000000"/>
              <w:right w:val="single" w:sz="4" w:space="0" w:color="000000"/>
            </w:tcBorders>
          </w:tcPr>
          <w:p w14:paraId="2D7CD210" w14:textId="77777777" w:rsidR="00475B3E" w:rsidRPr="002B2DCB" w:rsidRDefault="00475B3E" w:rsidP="004830AA">
            <w:pPr>
              <w:pStyle w:val="TableParagraph"/>
              <w:spacing w:before="129" w:line="360" w:lineRule="auto"/>
              <w:rPr>
                <w:rFonts w:asciiTheme="majorBidi" w:hAnsiTheme="majorBidi" w:cstheme="majorBidi"/>
                <w:sz w:val="24"/>
                <w:szCs w:val="24"/>
                <w:lang w:val="lv-LV"/>
              </w:rPr>
            </w:pPr>
          </w:p>
          <w:p w14:paraId="28937340" w14:textId="77777777" w:rsidR="00475B3E" w:rsidRPr="002B2DCB" w:rsidRDefault="00475B3E" w:rsidP="004830AA">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vērtības tika </w:t>
            </w:r>
            <w:r w:rsidRPr="002B2DCB">
              <w:rPr>
                <w:rFonts w:asciiTheme="majorBidi" w:hAnsiTheme="majorBidi" w:cstheme="majorBidi"/>
                <w:spacing w:val="-2"/>
                <w:w w:val="120"/>
                <w:sz w:val="24"/>
                <w:szCs w:val="24"/>
                <w:lang w:val="lv-LV"/>
              </w:rPr>
              <w:t>izmērītas?</w:t>
            </w:r>
          </w:p>
        </w:tc>
        <w:tc>
          <w:tcPr>
            <w:tcW w:w="1534" w:type="dxa"/>
            <w:gridSpan w:val="5"/>
            <w:tcBorders>
              <w:top w:val="single" w:sz="4" w:space="0" w:color="000000"/>
              <w:left w:val="single" w:sz="4" w:space="0" w:color="000000"/>
              <w:bottom w:val="single" w:sz="4" w:space="0" w:color="000000"/>
              <w:right w:val="single" w:sz="4" w:space="0" w:color="000000"/>
            </w:tcBorders>
          </w:tcPr>
          <w:p w14:paraId="3BB92402" w14:textId="77777777" w:rsidR="00475B3E" w:rsidRPr="002B2DCB" w:rsidRDefault="00475B3E" w:rsidP="004830AA">
            <w:pPr>
              <w:pStyle w:val="TableParagraph"/>
              <w:spacing w:before="129" w:line="360" w:lineRule="auto"/>
              <w:rPr>
                <w:rFonts w:asciiTheme="majorBidi" w:hAnsiTheme="majorBidi" w:cstheme="majorBidi"/>
                <w:sz w:val="24"/>
                <w:szCs w:val="24"/>
                <w:lang w:val="lv-LV"/>
              </w:rPr>
            </w:pPr>
          </w:p>
          <w:p w14:paraId="48A73EB0" w14:textId="77777777" w:rsidR="00475B3E" w:rsidRPr="002B2DCB" w:rsidRDefault="00475B3E" w:rsidP="004830AA">
            <w:pPr>
              <w:pStyle w:val="TableParagraph"/>
              <w:spacing w:line="360" w:lineRule="auto"/>
              <w:ind w:left="213"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18368" behindDoc="1" locked="0" layoutInCell="1" allowOverlap="1" wp14:anchorId="2DE9AA04" wp14:editId="782C31C4">
                      <wp:simplePos x="0" y="0"/>
                      <wp:positionH relativeFrom="column">
                        <wp:posOffset>445135</wp:posOffset>
                      </wp:positionH>
                      <wp:positionV relativeFrom="paragraph">
                        <wp:posOffset>1905</wp:posOffset>
                      </wp:positionV>
                      <wp:extent cx="119380" cy="119380"/>
                      <wp:effectExtent l="0" t="0" r="13970" b="13970"/>
                      <wp:wrapNone/>
                      <wp:docPr id="1330085798" name="Group 16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600707151" name="Graphic 1706"/>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C504A76" id="Group 161" o:spid="_x0000_s1026" style="position:absolute;margin-left:35.05pt;margin-top:.15pt;width:9.4pt;height:9.4pt;z-index:-25109811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AK1a6lkwIAABwGAAAOAAAAAAAAAAAAAAAAAC4CAABkcnMvZTJvRG9jLnhtbFBL&#10;AQItABQABgAIAAAAIQDtC0mg3AAAAAUBAAAPAAAAAAAAAAAAAAAAAO0EAABkcnMvZG93bnJldi54&#10;bWxQSwUGAAAAAAQABADzAAAA9gUAAAAA&#10;">
                      <v:shape id="Graphic 1706"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19392" behindDoc="1" locked="0" layoutInCell="1" allowOverlap="1" wp14:anchorId="527E35FF" wp14:editId="4EEA52F9">
                      <wp:simplePos x="0" y="0"/>
                      <wp:positionH relativeFrom="column">
                        <wp:posOffset>445135</wp:posOffset>
                      </wp:positionH>
                      <wp:positionV relativeFrom="paragraph">
                        <wp:posOffset>179070</wp:posOffset>
                      </wp:positionV>
                      <wp:extent cx="119380" cy="119380"/>
                      <wp:effectExtent l="0" t="0" r="13970" b="13970"/>
                      <wp:wrapNone/>
                      <wp:docPr id="758039853" name="Group 160"/>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702578739" name="Graphic 170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56D0ED4" id="Group 160" o:spid="_x0000_s1026" style="position:absolute;margin-left:35.05pt;margin-top:14.1pt;width:9.4pt;height:9.4pt;z-index:-25109708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">
                      <v:shape id="Graphic 170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531CB73C" w14:textId="77777777" w:rsidR="00475B3E" w:rsidRPr="002B2DCB" w:rsidRDefault="00475B3E" w:rsidP="004830AA">
            <w:pPr>
              <w:pStyle w:val="TableParagraph"/>
              <w:spacing w:line="360" w:lineRule="auto"/>
              <w:ind w:left="213"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3EF212A6" w14:textId="77777777" w:rsidTr="004830AA">
        <w:trPr>
          <w:trHeight w:val="1650"/>
        </w:trPr>
        <w:tc>
          <w:tcPr>
            <w:tcW w:w="6516" w:type="dxa"/>
            <w:gridSpan w:val="2"/>
            <w:tcBorders>
              <w:top w:val="single" w:sz="4" w:space="0" w:color="000000"/>
              <w:left w:val="single" w:sz="4" w:space="0" w:color="000000"/>
              <w:bottom w:val="single" w:sz="4" w:space="0" w:color="000000"/>
              <w:right w:val="single" w:sz="4" w:space="0" w:color="000000"/>
            </w:tcBorders>
          </w:tcPr>
          <w:p w14:paraId="2E1AE396" w14:textId="77777777" w:rsidR="00475B3E" w:rsidRPr="002B2DCB" w:rsidRDefault="00475B3E" w:rsidP="004830AA">
            <w:pPr>
              <w:pStyle w:val="TableParagraph"/>
              <w:spacing w:before="52" w:line="360" w:lineRule="auto"/>
              <w:rPr>
                <w:rFonts w:asciiTheme="majorBidi" w:hAnsiTheme="majorBidi" w:cstheme="majorBidi"/>
                <w:sz w:val="24"/>
                <w:szCs w:val="24"/>
                <w:lang w:val="lv-LV"/>
              </w:rPr>
            </w:pPr>
          </w:p>
          <w:p w14:paraId="5899BB5F" w14:textId="77777777" w:rsidR="00475B3E" w:rsidRPr="002B2DCB" w:rsidRDefault="00475B3E" w:rsidP="004830AA">
            <w:pPr>
              <w:pStyle w:val="TableParagraph"/>
              <w:spacing w:line="360" w:lineRule="auto"/>
              <w:ind w:left="107" w:right="128"/>
              <w:rPr>
                <w:rFonts w:asciiTheme="majorBidi" w:hAnsiTheme="majorBidi" w:cstheme="majorBidi"/>
                <w:sz w:val="24"/>
                <w:szCs w:val="24"/>
                <w:lang w:val="lv-LV"/>
              </w:rPr>
            </w:pPr>
            <w:r w:rsidRPr="002B2DCB">
              <w:rPr>
                <w:rFonts w:asciiTheme="majorBidi" w:hAnsiTheme="majorBidi" w:cstheme="majorBidi"/>
                <w:w w:val="125"/>
                <w:sz w:val="24"/>
                <w:szCs w:val="24"/>
                <w:lang w:val="lv-LV"/>
              </w:rPr>
              <w:t>Vai ir pievienots ziņojums, kurā dokumentēts, ka aprēķini vai mērījumi atbilst emisiju prasībām?</w:t>
            </w:r>
          </w:p>
          <w:p w14:paraId="1CB6091A" w14:textId="77777777" w:rsidR="00475B3E" w:rsidRPr="002B2DCB" w:rsidRDefault="00475B3E" w:rsidP="004830AA">
            <w:pPr>
              <w:pStyle w:val="TableParagraph"/>
              <w:spacing w:before="45" w:line="360" w:lineRule="auto"/>
              <w:rPr>
                <w:rFonts w:asciiTheme="majorBidi" w:hAnsiTheme="majorBidi" w:cstheme="majorBidi"/>
                <w:sz w:val="24"/>
                <w:szCs w:val="24"/>
                <w:lang w:val="lv-LV"/>
              </w:rPr>
            </w:pPr>
          </w:p>
          <w:p w14:paraId="0E87D8E7" w14:textId="77777777" w:rsidR="00475B3E" w:rsidRPr="002B2DCB" w:rsidRDefault="00475B3E" w:rsidP="004830AA">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Ja nē, kā tiek </w:t>
            </w:r>
            <w:r w:rsidRPr="002B2DCB">
              <w:rPr>
                <w:rFonts w:asciiTheme="majorBidi" w:hAnsiTheme="majorBidi" w:cstheme="majorBidi"/>
                <w:spacing w:val="-2"/>
                <w:w w:val="125"/>
                <w:sz w:val="24"/>
                <w:szCs w:val="24"/>
                <w:lang w:val="lv-LV"/>
              </w:rPr>
              <w:t xml:space="preserve">dokumentēti </w:t>
            </w:r>
            <w:r w:rsidRPr="002B2DCB">
              <w:rPr>
                <w:rFonts w:asciiTheme="majorBidi" w:hAnsiTheme="majorBidi" w:cstheme="majorBidi"/>
                <w:w w:val="125"/>
                <w:sz w:val="24"/>
                <w:szCs w:val="24"/>
                <w:lang w:val="lv-LV"/>
              </w:rPr>
              <w:t>aprēķini vai mērījumi?</w:t>
            </w:r>
          </w:p>
        </w:tc>
        <w:tc>
          <w:tcPr>
            <w:tcW w:w="1534" w:type="dxa"/>
            <w:gridSpan w:val="5"/>
            <w:tcBorders>
              <w:top w:val="single" w:sz="4" w:space="0" w:color="000000"/>
              <w:left w:val="single" w:sz="4" w:space="0" w:color="000000"/>
              <w:bottom w:val="single" w:sz="4" w:space="0" w:color="000000"/>
              <w:right w:val="single" w:sz="4" w:space="0" w:color="000000"/>
            </w:tcBorders>
          </w:tcPr>
          <w:p w14:paraId="0C98E113" w14:textId="77777777" w:rsidR="00475B3E" w:rsidRPr="002B2DCB" w:rsidRDefault="00475B3E" w:rsidP="004830AA">
            <w:pPr>
              <w:pStyle w:val="TableParagraph"/>
              <w:spacing w:before="129" w:line="360" w:lineRule="auto"/>
              <w:rPr>
                <w:rFonts w:asciiTheme="majorBidi" w:hAnsiTheme="majorBidi" w:cstheme="majorBidi"/>
                <w:sz w:val="24"/>
                <w:szCs w:val="24"/>
                <w:lang w:val="lv-LV"/>
              </w:rPr>
            </w:pPr>
          </w:p>
          <w:p w14:paraId="5FFF507F" w14:textId="77777777" w:rsidR="00475B3E" w:rsidRPr="002B2DCB" w:rsidRDefault="00475B3E" w:rsidP="004830AA">
            <w:pPr>
              <w:pStyle w:val="TableParagraph"/>
              <w:spacing w:line="360" w:lineRule="auto"/>
              <w:ind w:left="213"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20416" behindDoc="1" locked="0" layoutInCell="1" allowOverlap="1" wp14:anchorId="0E7E0469" wp14:editId="137BDD7B">
                      <wp:simplePos x="0" y="0"/>
                      <wp:positionH relativeFrom="column">
                        <wp:posOffset>445135</wp:posOffset>
                      </wp:positionH>
                      <wp:positionV relativeFrom="paragraph">
                        <wp:posOffset>1905</wp:posOffset>
                      </wp:positionV>
                      <wp:extent cx="119380" cy="119380"/>
                      <wp:effectExtent l="0" t="0" r="13970" b="13970"/>
                      <wp:wrapNone/>
                      <wp:docPr id="313992619" name="Group 159"/>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954286688" name="Graphic 171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028310C" id="Group 159" o:spid="_x0000_s1026" style="position:absolute;margin-left:35.05pt;margin-top:.15pt;width:9.4pt;height:9.4pt;z-index:-25109606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">
                      <v:shape id="Graphic 171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21440" behindDoc="1" locked="0" layoutInCell="1" allowOverlap="1" wp14:anchorId="11EC670B" wp14:editId="3539BCAE">
                      <wp:simplePos x="0" y="0"/>
                      <wp:positionH relativeFrom="column">
                        <wp:posOffset>445135</wp:posOffset>
                      </wp:positionH>
                      <wp:positionV relativeFrom="paragraph">
                        <wp:posOffset>179070</wp:posOffset>
                      </wp:positionV>
                      <wp:extent cx="119380" cy="119380"/>
                      <wp:effectExtent l="0" t="0" r="13970" b="13970"/>
                      <wp:wrapNone/>
                      <wp:docPr id="473264736" name="Group 158"/>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830755757" name="Graphic 171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811A8BF" id="Group 158" o:spid="_x0000_s1026" style="position:absolute;margin-left:35.05pt;margin-top:14.1pt;width:9.4pt;height:9.4pt;z-index:-25109504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">
                      <v:shape id="Graphic 171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60BFF39F" w14:textId="77777777" w:rsidR="00475B3E" w:rsidRPr="002B2DCB" w:rsidRDefault="00475B3E" w:rsidP="004830AA">
            <w:pPr>
              <w:pStyle w:val="TableParagraph"/>
              <w:spacing w:line="360" w:lineRule="auto"/>
              <w:ind w:left="213"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7FB40938" w14:textId="77777777" w:rsidTr="004830AA">
        <w:trPr>
          <w:trHeight w:val="1175"/>
        </w:trPr>
        <w:tc>
          <w:tcPr>
            <w:tcW w:w="6516" w:type="dxa"/>
            <w:gridSpan w:val="2"/>
            <w:tcBorders>
              <w:top w:val="single" w:sz="4" w:space="0" w:color="000000"/>
              <w:left w:val="single" w:sz="4" w:space="0" w:color="000000"/>
              <w:bottom w:val="single" w:sz="4" w:space="0" w:color="000000"/>
              <w:right w:val="single" w:sz="4" w:space="0" w:color="000000"/>
            </w:tcBorders>
          </w:tcPr>
          <w:p w14:paraId="67C235C1"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209529F2" w14:textId="77777777" w:rsidR="00475B3E" w:rsidRPr="002B2DCB" w:rsidRDefault="00475B3E" w:rsidP="004830AA">
            <w:pPr>
              <w:pStyle w:val="TableParagraph"/>
              <w:spacing w:line="360" w:lineRule="auto"/>
              <w:ind w:left="107" w:right="128"/>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līdzstrāvas saturs normālā darba režīmā pārsniedz 0,5 % no nominālās </w:t>
            </w:r>
            <w:r w:rsidRPr="002B2DCB">
              <w:rPr>
                <w:rFonts w:asciiTheme="majorBidi" w:hAnsiTheme="majorBidi" w:cstheme="majorBidi"/>
                <w:spacing w:val="-2"/>
                <w:w w:val="120"/>
                <w:sz w:val="24"/>
                <w:szCs w:val="24"/>
                <w:lang w:val="lv-LV"/>
              </w:rPr>
              <w:t>strāvas?</w:t>
            </w:r>
          </w:p>
        </w:tc>
        <w:tc>
          <w:tcPr>
            <w:tcW w:w="1534" w:type="dxa"/>
            <w:gridSpan w:val="5"/>
            <w:tcBorders>
              <w:top w:val="single" w:sz="4" w:space="0" w:color="000000"/>
              <w:left w:val="single" w:sz="4" w:space="0" w:color="000000"/>
              <w:bottom w:val="single" w:sz="4" w:space="0" w:color="000000"/>
              <w:right w:val="single" w:sz="4" w:space="0" w:color="000000"/>
            </w:tcBorders>
          </w:tcPr>
          <w:p w14:paraId="1576F3EC"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0F785165" w14:textId="77777777" w:rsidR="00475B3E" w:rsidRPr="002B2DCB" w:rsidRDefault="00475B3E" w:rsidP="004830AA">
            <w:pPr>
              <w:pStyle w:val="TableParagraph"/>
              <w:spacing w:line="360" w:lineRule="auto"/>
              <w:ind w:left="213"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22464" behindDoc="1" locked="0" layoutInCell="1" allowOverlap="1" wp14:anchorId="03083515" wp14:editId="6CE9203F">
                      <wp:simplePos x="0" y="0"/>
                      <wp:positionH relativeFrom="column">
                        <wp:posOffset>445135</wp:posOffset>
                      </wp:positionH>
                      <wp:positionV relativeFrom="paragraph">
                        <wp:posOffset>1905</wp:posOffset>
                      </wp:positionV>
                      <wp:extent cx="119380" cy="119380"/>
                      <wp:effectExtent l="0" t="0" r="13970" b="13970"/>
                      <wp:wrapNone/>
                      <wp:docPr id="121622744" name="Group 157"/>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449409463" name="Graphic 171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38C73E9" id="Group 157" o:spid="_x0000_s1026" style="position:absolute;margin-left:35.05pt;margin-top:.15pt;width:9.4pt;height:9.4pt;z-index:-25109401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">
                      <v:shape id="Graphic 171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23488" behindDoc="1" locked="0" layoutInCell="1" allowOverlap="1" wp14:anchorId="468704E1" wp14:editId="44D2FD2F">
                      <wp:simplePos x="0" y="0"/>
                      <wp:positionH relativeFrom="column">
                        <wp:posOffset>445135</wp:posOffset>
                      </wp:positionH>
                      <wp:positionV relativeFrom="paragraph">
                        <wp:posOffset>180340</wp:posOffset>
                      </wp:positionV>
                      <wp:extent cx="119380" cy="119380"/>
                      <wp:effectExtent l="0" t="0" r="13970" b="13970"/>
                      <wp:wrapNone/>
                      <wp:docPr id="780353026" name="Group 15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808769004" name="Graphic 1716"/>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FE4F988" id="Group 156" o:spid="_x0000_s1026" style="position:absolute;margin-left:35.05pt;margin-top:14.2pt;width:9.4pt;height:9.4pt;z-index:-25109299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">
                      <v:shape id="Graphic 1716"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15D74D10" w14:textId="77777777" w:rsidR="00475B3E" w:rsidRPr="002B2DCB" w:rsidRDefault="00475B3E" w:rsidP="004830AA">
            <w:pPr>
              <w:pStyle w:val="TableParagraph"/>
              <w:spacing w:line="360" w:lineRule="auto"/>
              <w:ind w:left="213"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458BD606" w14:textId="77777777" w:rsidTr="004830AA">
        <w:trPr>
          <w:trHeight w:val="1175"/>
        </w:trPr>
        <w:tc>
          <w:tcPr>
            <w:tcW w:w="6516" w:type="dxa"/>
            <w:gridSpan w:val="2"/>
            <w:tcBorders>
              <w:top w:val="single" w:sz="4" w:space="0" w:color="000000"/>
              <w:left w:val="single" w:sz="4" w:space="0" w:color="000000"/>
              <w:bottom w:val="single" w:sz="4" w:space="0" w:color="000000"/>
              <w:right w:val="single" w:sz="4" w:space="0" w:color="000000"/>
            </w:tcBorders>
          </w:tcPr>
          <w:p w14:paraId="38D2A234"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03A57E49" w14:textId="77777777" w:rsidR="00475B3E" w:rsidRPr="002B2DCB" w:rsidRDefault="00475B3E" w:rsidP="004830AA">
            <w:pPr>
              <w:pStyle w:val="TableParagraph"/>
              <w:spacing w:before="1" w:line="360" w:lineRule="auto"/>
              <w:ind w:left="10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asimetrija normālas darbības laikā un bojājumu laikā pārsniedz </w:t>
            </w:r>
            <w:r w:rsidRPr="002B2DCB">
              <w:rPr>
                <w:rFonts w:asciiTheme="majorBidi" w:hAnsiTheme="majorBidi" w:cstheme="majorBidi"/>
                <w:spacing w:val="-4"/>
                <w:w w:val="120"/>
                <w:sz w:val="24"/>
                <w:szCs w:val="24"/>
                <w:lang w:val="lv-LV"/>
              </w:rPr>
              <w:t>16 A?</w:t>
            </w:r>
          </w:p>
        </w:tc>
        <w:tc>
          <w:tcPr>
            <w:tcW w:w="1534" w:type="dxa"/>
            <w:gridSpan w:val="5"/>
            <w:tcBorders>
              <w:top w:val="single" w:sz="4" w:space="0" w:color="000000"/>
              <w:left w:val="single" w:sz="4" w:space="0" w:color="000000"/>
              <w:bottom w:val="single" w:sz="4" w:space="0" w:color="000000"/>
              <w:right w:val="single" w:sz="4" w:space="0" w:color="000000"/>
            </w:tcBorders>
          </w:tcPr>
          <w:p w14:paraId="7EEA5E61"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0033A15C" w14:textId="77777777" w:rsidR="00475B3E" w:rsidRPr="002B2DCB" w:rsidRDefault="00475B3E" w:rsidP="004830AA">
            <w:pPr>
              <w:pStyle w:val="TableParagraph"/>
              <w:spacing w:before="1" w:line="360" w:lineRule="auto"/>
              <w:ind w:left="213"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24512" behindDoc="1" locked="0" layoutInCell="1" allowOverlap="1" wp14:anchorId="6D47DEEB" wp14:editId="793FDE52">
                      <wp:simplePos x="0" y="0"/>
                      <wp:positionH relativeFrom="column">
                        <wp:posOffset>445135</wp:posOffset>
                      </wp:positionH>
                      <wp:positionV relativeFrom="paragraph">
                        <wp:posOffset>2540</wp:posOffset>
                      </wp:positionV>
                      <wp:extent cx="119380" cy="119380"/>
                      <wp:effectExtent l="0" t="0" r="13970" b="13970"/>
                      <wp:wrapNone/>
                      <wp:docPr id="500484177" name="Group 15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66850656" name="Graphic 171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0712D121" id="Group 155" o:spid="_x0000_s1026" style="position:absolute;margin-left:35.05pt;margin-top:.2pt;width:9.4pt;height:9.4pt;z-index:-25109196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">
                      <v:shape id="Graphic 171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&#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25536" behindDoc="1" locked="0" layoutInCell="1" allowOverlap="1" wp14:anchorId="2240E0DC" wp14:editId="2DFF0F25">
                      <wp:simplePos x="0" y="0"/>
                      <wp:positionH relativeFrom="column">
                        <wp:posOffset>445135</wp:posOffset>
                      </wp:positionH>
                      <wp:positionV relativeFrom="paragraph">
                        <wp:posOffset>179705</wp:posOffset>
                      </wp:positionV>
                      <wp:extent cx="119380" cy="119380"/>
                      <wp:effectExtent l="0" t="0" r="13970" b="13970"/>
                      <wp:wrapNone/>
                      <wp:docPr id="1862801397" name="Group 154"/>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612899326" name="Graphic 172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99D229A" id="Group 154" o:spid="_x0000_s1026" style="position:absolute;margin-left:35.05pt;margin-top:14.15pt;width:9.4pt;height:9.4pt;z-index:-25109094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">
                      <v:shape id="Graphic 172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57C1EC1C" w14:textId="77777777" w:rsidR="00475B3E" w:rsidRPr="002B2DCB" w:rsidRDefault="00475B3E" w:rsidP="004830AA">
            <w:pPr>
              <w:pStyle w:val="TableParagraph"/>
              <w:spacing w:before="1" w:line="360" w:lineRule="auto"/>
              <w:ind w:left="213"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79AC0C59" w14:textId="77777777" w:rsidTr="004830AA">
        <w:trPr>
          <w:trHeight w:val="1175"/>
        </w:trPr>
        <w:tc>
          <w:tcPr>
            <w:tcW w:w="6516" w:type="dxa"/>
            <w:gridSpan w:val="2"/>
            <w:tcBorders>
              <w:top w:val="single" w:sz="4" w:space="0" w:color="000000"/>
              <w:left w:val="single" w:sz="4" w:space="0" w:color="000000"/>
              <w:bottom w:val="single" w:sz="4" w:space="0" w:color="000000"/>
              <w:right w:val="single" w:sz="4" w:space="0" w:color="000000"/>
            </w:tcBorders>
          </w:tcPr>
          <w:p w14:paraId="209E82F7"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7C130EF3" w14:textId="77777777" w:rsidR="00475B3E" w:rsidRPr="002B2DCB" w:rsidRDefault="00475B3E" w:rsidP="004830AA">
            <w:pPr>
              <w:pStyle w:val="TableParagraph"/>
              <w:spacing w:line="360" w:lineRule="auto"/>
              <w:ind w:left="107" w:right="128"/>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Ja vēja elektrostacija sastāv no vienfāzes elektroenerģijas ražošanas iekārtām, vai esat veikuši pasākumus, lai nodrošinātu, ka netiek </w:t>
            </w:r>
            <w:r w:rsidRPr="002B2DCB">
              <w:rPr>
                <w:rFonts w:asciiTheme="majorBidi" w:hAnsiTheme="majorBidi" w:cstheme="majorBidi"/>
                <w:w w:val="125"/>
                <w:sz w:val="24"/>
                <w:szCs w:val="24"/>
                <w:lang w:val="lv-LV"/>
              </w:rPr>
              <w:lastRenderedPageBreak/>
              <w:t>pārsniegts iepriekš minētais ierobežojums?</w:t>
            </w:r>
          </w:p>
        </w:tc>
        <w:tc>
          <w:tcPr>
            <w:tcW w:w="1534" w:type="dxa"/>
            <w:gridSpan w:val="5"/>
            <w:tcBorders>
              <w:top w:val="single" w:sz="4" w:space="0" w:color="000000"/>
              <w:left w:val="single" w:sz="4" w:space="0" w:color="000000"/>
              <w:bottom w:val="single" w:sz="4" w:space="0" w:color="000000"/>
              <w:right w:val="single" w:sz="4" w:space="0" w:color="000000"/>
            </w:tcBorders>
          </w:tcPr>
          <w:p w14:paraId="02317C96"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3F854728" w14:textId="77777777" w:rsidR="00475B3E" w:rsidRPr="002B2DCB" w:rsidRDefault="00475B3E" w:rsidP="004830AA">
            <w:pPr>
              <w:pStyle w:val="TableParagraph"/>
              <w:spacing w:line="360" w:lineRule="auto"/>
              <w:ind w:left="213"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26560" behindDoc="1" locked="0" layoutInCell="1" allowOverlap="1" wp14:anchorId="2CF4D343" wp14:editId="47597C7E">
                      <wp:simplePos x="0" y="0"/>
                      <wp:positionH relativeFrom="column">
                        <wp:posOffset>445135</wp:posOffset>
                      </wp:positionH>
                      <wp:positionV relativeFrom="paragraph">
                        <wp:posOffset>1905</wp:posOffset>
                      </wp:positionV>
                      <wp:extent cx="119380" cy="119380"/>
                      <wp:effectExtent l="0" t="0" r="13970" b="13970"/>
                      <wp:wrapNone/>
                      <wp:docPr id="1710569725" name="Group 153"/>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829268967" name="Graphic 172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B530D6E" id="Group 153" o:spid="_x0000_s1026" style="position:absolute;margin-left:35.05pt;margin-top:.15pt;width:9.4pt;height:9.4pt;z-index:-25108992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DxJusukwIAABwGAAAOAAAAAAAAAAAAAAAAAC4CAABkcnMvZTJvRG9jLnhtbFBL&#10;AQItABQABgAIAAAAIQDtC0mg3AAAAAUBAAAPAAAAAAAAAAAAAAAAAO0EAABkcnMvZG93bnJldi54&#10;bWxQSwUGAAAAAAQABADzAAAA9gUAAAAA&#10;">
                      <v:shape id="Graphic 172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27584" behindDoc="1" locked="0" layoutInCell="1" allowOverlap="1" wp14:anchorId="4F09CEBB" wp14:editId="464CB76C">
                      <wp:simplePos x="0" y="0"/>
                      <wp:positionH relativeFrom="column">
                        <wp:posOffset>445135</wp:posOffset>
                      </wp:positionH>
                      <wp:positionV relativeFrom="paragraph">
                        <wp:posOffset>180340</wp:posOffset>
                      </wp:positionV>
                      <wp:extent cx="119380" cy="119380"/>
                      <wp:effectExtent l="0" t="0" r="13970" b="13970"/>
                      <wp:wrapNone/>
                      <wp:docPr id="1848822473" name="Group 15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317070612" name="Graphic 172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5B597C7" id="Group 152" o:spid="_x0000_s1026" style="position:absolute;margin-left:35.05pt;margin-top:14.2pt;width:9.4pt;height:9.4pt;z-index:-25108889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">
                      <v:shape id="Graphic 172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77079A01" w14:textId="77777777" w:rsidR="00475B3E" w:rsidRPr="002B2DCB" w:rsidRDefault="00475B3E" w:rsidP="004830AA">
            <w:pPr>
              <w:pStyle w:val="TableParagraph"/>
              <w:spacing w:line="360" w:lineRule="auto"/>
              <w:ind w:left="213"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5956BC99" w14:textId="77777777" w:rsidTr="004830AA">
        <w:trPr>
          <w:trHeight w:val="1204"/>
        </w:trPr>
        <w:tc>
          <w:tcPr>
            <w:tcW w:w="6545" w:type="dxa"/>
            <w:gridSpan w:val="5"/>
            <w:tcBorders>
              <w:top w:val="single" w:sz="4" w:space="0" w:color="000000"/>
              <w:left w:val="single" w:sz="4" w:space="0" w:color="000000"/>
              <w:bottom w:val="single" w:sz="4" w:space="0" w:color="000000"/>
              <w:right w:val="single" w:sz="4" w:space="0" w:color="000000"/>
            </w:tcBorders>
          </w:tcPr>
          <w:p w14:paraId="5862B96D"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5E70779E" w14:textId="77777777" w:rsidR="00475B3E" w:rsidRPr="002B2DCB" w:rsidRDefault="00475B3E" w:rsidP="004830AA">
            <w:pPr>
              <w:pStyle w:val="TableParagraph"/>
              <w:spacing w:before="1" w:line="360" w:lineRule="auto"/>
              <w:ind w:left="107" w:right="166"/>
              <w:rPr>
                <w:rFonts w:asciiTheme="majorBidi" w:hAnsiTheme="majorBidi" w:cstheme="majorBidi"/>
                <w:sz w:val="24"/>
                <w:szCs w:val="24"/>
                <w:lang w:val="lv-LV"/>
              </w:rPr>
            </w:pPr>
            <w:r w:rsidRPr="002B2DCB">
              <w:rPr>
                <w:rFonts w:asciiTheme="majorBidi" w:hAnsiTheme="majorBidi" w:cstheme="majorBidi"/>
                <w:w w:val="120"/>
                <w:sz w:val="24"/>
                <w:szCs w:val="24"/>
                <w:lang w:val="lv-LV"/>
              </w:rPr>
              <w:t>Vai visas vēja elektrostacijas mirgošanas ietekme ir mazāka par robežvērtību?</w:t>
            </w:r>
          </w:p>
        </w:tc>
        <w:tc>
          <w:tcPr>
            <w:tcW w:w="1505" w:type="dxa"/>
            <w:gridSpan w:val="2"/>
            <w:tcBorders>
              <w:top w:val="single" w:sz="4" w:space="0" w:color="000000"/>
              <w:left w:val="single" w:sz="4" w:space="0" w:color="000000"/>
              <w:bottom w:val="single" w:sz="4" w:space="0" w:color="000000"/>
              <w:right w:val="single" w:sz="4" w:space="0" w:color="000000"/>
            </w:tcBorders>
          </w:tcPr>
          <w:p w14:paraId="1BA9CD41"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5C33FCD2" w14:textId="77777777" w:rsidR="00475B3E" w:rsidRPr="002B2DCB" w:rsidRDefault="00475B3E" w:rsidP="004830AA">
            <w:pPr>
              <w:pStyle w:val="TableParagraph"/>
              <w:spacing w:before="1" w:line="360" w:lineRule="auto"/>
              <w:ind w:left="184"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28608" behindDoc="1" locked="0" layoutInCell="1" allowOverlap="1" wp14:anchorId="08257BC3" wp14:editId="21098CEE">
                      <wp:simplePos x="0" y="0"/>
                      <wp:positionH relativeFrom="column">
                        <wp:posOffset>426720</wp:posOffset>
                      </wp:positionH>
                      <wp:positionV relativeFrom="paragraph">
                        <wp:posOffset>2540</wp:posOffset>
                      </wp:positionV>
                      <wp:extent cx="119380" cy="119380"/>
                      <wp:effectExtent l="0" t="0" r="13970" b="13970"/>
                      <wp:wrapNone/>
                      <wp:docPr id="1418143823" name="Group 15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100764643" name="Graphic 1726"/>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9ED0CBC" id="Group 151" o:spid="_x0000_s1026" style="position:absolute;margin-left:33.6pt;margin-top:.2pt;width:9.4pt;height:9.4pt;z-index:-25108787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">
                      <v:shape id="Graphic 1726"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29632" behindDoc="1" locked="0" layoutInCell="1" allowOverlap="1" wp14:anchorId="06705CEF" wp14:editId="1FA9E177">
                      <wp:simplePos x="0" y="0"/>
                      <wp:positionH relativeFrom="column">
                        <wp:posOffset>426720</wp:posOffset>
                      </wp:positionH>
                      <wp:positionV relativeFrom="paragraph">
                        <wp:posOffset>179705</wp:posOffset>
                      </wp:positionV>
                      <wp:extent cx="119380" cy="119380"/>
                      <wp:effectExtent l="0" t="0" r="13970" b="13970"/>
                      <wp:wrapNone/>
                      <wp:docPr id="287326913" name="Group 150"/>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565556501" name="Graphic 172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FBC18B5" id="Group 150" o:spid="_x0000_s1026" style="position:absolute;margin-left:33.6pt;margin-top:14.15pt;width:9.4pt;height:9.4pt;z-index:-25108684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">
                      <v:shape id="Graphic 172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5176E5B2" w14:textId="77777777" w:rsidR="00475B3E" w:rsidRPr="002B2DCB" w:rsidRDefault="00475B3E" w:rsidP="004830AA">
            <w:pPr>
              <w:pStyle w:val="TableParagraph"/>
              <w:spacing w:before="1" w:line="360" w:lineRule="auto"/>
              <w:ind w:left="184"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31381EA0" w14:textId="77777777" w:rsidTr="004830AA">
        <w:trPr>
          <w:trHeight w:val="1175"/>
        </w:trPr>
        <w:tc>
          <w:tcPr>
            <w:tcW w:w="6545" w:type="dxa"/>
            <w:gridSpan w:val="5"/>
            <w:tcBorders>
              <w:top w:val="single" w:sz="4" w:space="0" w:color="000000"/>
              <w:left w:val="single" w:sz="4" w:space="0" w:color="000000"/>
              <w:bottom w:val="single" w:sz="4" w:space="0" w:color="000000"/>
              <w:right w:val="single" w:sz="4" w:space="0" w:color="000000"/>
            </w:tcBorders>
          </w:tcPr>
          <w:p w14:paraId="6F8E18BD"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3957FEBA" w14:textId="77777777" w:rsidR="00475B3E" w:rsidRPr="002B2DCB" w:rsidRDefault="00475B3E" w:rsidP="004830AA">
            <w:pPr>
              <w:pStyle w:val="TableParagraph"/>
              <w:spacing w:line="360" w:lineRule="auto"/>
              <w:ind w:left="107" w:right="166"/>
              <w:rPr>
                <w:rFonts w:asciiTheme="majorBidi" w:hAnsiTheme="majorBidi" w:cstheme="majorBidi"/>
                <w:sz w:val="24"/>
                <w:szCs w:val="24"/>
                <w:lang w:val="lv-LV"/>
              </w:rPr>
            </w:pPr>
            <w:r w:rsidRPr="002B2DCB">
              <w:rPr>
                <w:rFonts w:asciiTheme="majorBidi" w:hAnsiTheme="majorBidi" w:cstheme="majorBidi"/>
                <w:w w:val="120"/>
                <w:sz w:val="24"/>
                <w:szCs w:val="24"/>
                <w:lang w:val="lv-LV"/>
              </w:rPr>
              <w:t>Vai visi harmoniskie kropļojumi visā vēja elektrostacijā ir zem robežvērtībām?</w:t>
            </w:r>
          </w:p>
        </w:tc>
        <w:tc>
          <w:tcPr>
            <w:tcW w:w="1505" w:type="dxa"/>
            <w:gridSpan w:val="2"/>
            <w:tcBorders>
              <w:top w:val="single" w:sz="4" w:space="0" w:color="000000"/>
              <w:left w:val="single" w:sz="4" w:space="0" w:color="000000"/>
              <w:bottom w:val="single" w:sz="4" w:space="0" w:color="000000"/>
              <w:right w:val="single" w:sz="4" w:space="0" w:color="000000"/>
            </w:tcBorders>
          </w:tcPr>
          <w:p w14:paraId="7FD3E6FB"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7F511AF9" w14:textId="77777777" w:rsidR="00475B3E" w:rsidRPr="002B2DCB" w:rsidRDefault="00475B3E" w:rsidP="004830AA">
            <w:pPr>
              <w:pStyle w:val="TableParagraph"/>
              <w:spacing w:line="360" w:lineRule="auto"/>
              <w:ind w:left="184"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30656" behindDoc="1" locked="0" layoutInCell="1" allowOverlap="1" wp14:anchorId="533B6540" wp14:editId="28A82BFB">
                      <wp:simplePos x="0" y="0"/>
                      <wp:positionH relativeFrom="column">
                        <wp:posOffset>426720</wp:posOffset>
                      </wp:positionH>
                      <wp:positionV relativeFrom="paragraph">
                        <wp:posOffset>1905</wp:posOffset>
                      </wp:positionV>
                      <wp:extent cx="119380" cy="119380"/>
                      <wp:effectExtent l="0" t="0" r="13970" b="13970"/>
                      <wp:wrapNone/>
                      <wp:docPr id="1042955990" name="Group 149"/>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586480707" name="Graphic 173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C020469" id="Group 149" o:spid="_x0000_s1026" style="position:absolute;margin-left:33.6pt;margin-top:.15pt;width:9.4pt;height:9.4pt;z-index:-25108582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">
                      <v:shape id="Graphic 173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31680" behindDoc="1" locked="0" layoutInCell="1" allowOverlap="1" wp14:anchorId="56AC0CF5" wp14:editId="2179E581">
                      <wp:simplePos x="0" y="0"/>
                      <wp:positionH relativeFrom="column">
                        <wp:posOffset>426720</wp:posOffset>
                      </wp:positionH>
                      <wp:positionV relativeFrom="paragraph">
                        <wp:posOffset>180340</wp:posOffset>
                      </wp:positionV>
                      <wp:extent cx="119380" cy="119380"/>
                      <wp:effectExtent l="0" t="0" r="13970" b="13970"/>
                      <wp:wrapNone/>
                      <wp:docPr id="2124143746" name="Group 148"/>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003876757" name="Graphic 173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61B3734" id="Group 148" o:spid="_x0000_s1026" style="position:absolute;margin-left:33.6pt;margin-top:14.2pt;width:9.4pt;height:9.4pt;z-index:-25108480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">
                      <v:shape id="Graphic 173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6584C2F5" w14:textId="77777777" w:rsidR="00475B3E" w:rsidRPr="002B2DCB" w:rsidRDefault="00475B3E" w:rsidP="004830AA">
            <w:pPr>
              <w:pStyle w:val="TableParagraph"/>
              <w:spacing w:line="360" w:lineRule="auto"/>
              <w:ind w:left="184"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1B0C0CE7" w14:textId="77777777" w:rsidTr="004830AA">
        <w:trPr>
          <w:trHeight w:val="1055"/>
        </w:trPr>
        <w:tc>
          <w:tcPr>
            <w:tcW w:w="6545" w:type="dxa"/>
            <w:gridSpan w:val="5"/>
            <w:tcBorders>
              <w:top w:val="single" w:sz="4" w:space="0" w:color="000000"/>
              <w:left w:val="single" w:sz="4" w:space="0" w:color="000000"/>
              <w:bottom w:val="single" w:sz="4" w:space="0" w:color="000000"/>
              <w:right w:val="single" w:sz="4" w:space="0" w:color="000000"/>
            </w:tcBorders>
          </w:tcPr>
          <w:p w14:paraId="50FBAFFF"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629BBB9A" w14:textId="77777777" w:rsidR="00475B3E" w:rsidRPr="002B2DCB" w:rsidRDefault="00475B3E" w:rsidP="004830AA">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visi starpharmoniskie kropļojumi visai vēja </w:t>
            </w:r>
            <w:r w:rsidRPr="002B2DCB">
              <w:rPr>
                <w:rFonts w:asciiTheme="majorBidi" w:hAnsiTheme="majorBidi" w:cstheme="majorBidi"/>
                <w:spacing w:val="-2"/>
                <w:w w:val="120"/>
                <w:sz w:val="24"/>
                <w:szCs w:val="24"/>
                <w:lang w:val="lv-LV"/>
              </w:rPr>
              <w:t xml:space="preserve">elektrostacijai </w:t>
            </w:r>
            <w:r w:rsidRPr="002B2DCB">
              <w:rPr>
                <w:rFonts w:asciiTheme="majorBidi" w:hAnsiTheme="majorBidi" w:cstheme="majorBidi"/>
                <w:w w:val="120"/>
                <w:sz w:val="24"/>
                <w:szCs w:val="24"/>
                <w:lang w:val="lv-LV"/>
              </w:rPr>
              <w:t>ir šādi</w:t>
            </w:r>
          </w:p>
          <w:p w14:paraId="0B78E75A" w14:textId="77777777" w:rsidR="00475B3E" w:rsidRPr="002B2DCB" w:rsidRDefault="00475B3E" w:rsidP="004830AA">
            <w:pPr>
              <w:pStyle w:val="TableParagraph"/>
              <w:spacing w:before="44" w:line="360" w:lineRule="auto"/>
              <w:ind w:left="10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zem </w:t>
            </w:r>
            <w:r w:rsidRPr="002B2DCB">
              <w:rPr>
                <w:rFonts w:asciiTheme="majorBidi" w:hAnsiTheme="majorBidi" w:cstheme="majorBidi"/>
                <w:spacing w:val="-2"/>
                <w:w w:val="120"/>
                <w:sz w:val="24"/>
                <w:szCs w:val="24"/>
                <w:lang w:val="lv-LV"/>
              </w:rPr>
              <w:t>robežvērtībām?</w:t>
            </w:r>
          </w:p>
        </w:tc>
        <w:tc>
          <w:tcPr>
            <w:tcW w:w="1505" w:type="dxa"/>
            <w:gridSpan w:val="2"/>
            <w:tcBorders>
              <w:top w:val="single" w:sz="4" w:space="0" w:color="000000"/>
              <w:left w:val="single" w:sz="4" w:space="0" w:color="000000"/>
              <w:bottom w:val="single" w:sz="4" w:space="0" w:color="000000"/>
              <w:right w:val="single" w:sz="4" w:space="0" w:color="000000"/>
            </w:tcBorders>
          </w:tcPr>
          <w:p w14:paraId="38502A75" w14:textId="77777777" w:rsidR="00475B3E" w:rsidRPr="002B2DCB" w:rsidRDefault="00475B3E" w:rsidP="004830AA">
            <w:pPr>
              <w:pStyle w:val="TableParagraph"/>
              <w:spacing w:before="9" w:line="360" w:lineRule="auto"/>
              <w:rPr>
                <w:rFonts w:asciiTheme="majorBidi" w:hAnsiTheme="majorBidi" w:cstheme="majorBidi"/>
                <w:b/>
                <w:sz w:val="24"/>
                <w:szCs w:val="24"/>
                <w:lang w:val="lv-LV"/>
              </w:rPr>
            </w:pPr>
          </w:p>
          <w:p w14:paraId="76799E45" w14:textId="77777777" w:rsidR="00475B3E" w:rsidRPr="002B2DCB" w:rsidRDefault="00475B3E" w:rsidP="004830AA">
            <w:pPr>
              <w:pStyle w:val="TableParagraph"/>
              <w:spacing w:line="360" w:lineRule="auto"/>
              <w:ind w:left="184"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412928" behindDoc="1" locked="0" layoutInCell="1" allowOverlap="1" wp14:anchorId="5C6638D0" wp14:editId="589E712E">
                      <wp:simplePos x="0" y="0"/>
                      <wp:positionH relativeFrom="column">
                        <wp:posOffset>426720</wp:posOffset>
                      </wp:positionH>
                      <wp:positionV relativeFrom="paragraph">
                        <wp:posOffset>1905</wp:posOffset>
                      </wp:positionV>
                      <wp:extent cx="119380" cy="119380"/>
                      <wp:effectExtent l="0" t="0" r="13970" b="13970"/>
                      <wp:wrapNone/>
                      <wp:docPr id="1812288938" name="Group 147"/>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721140455" name="Graphic 173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B816B7E" id="Group 147" o:spid="_x0000_s1026" style="position:absolute;margin-left:33.6pt;margin-top:.15pt;width:9.4pt;height:9.4pt;z-index:-25090355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">
                      <v:shape id="Graphic 173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413952" behindDoc="1" locked="0" layoutInCell="1" allowOverlap="1" wp14:anchorId="5168E7F2" wp14:editId="409720E1">
                      <wp:simplePos x="0" y="0"/>
                      <wp:positionH relativeFrom="column">
                        <wp:posOffset>426720</wp:posOffset>
                      </wp:positionH>
                      <wp:positionV relativeFrom="paragraph">
                        <wp:posOffset>180340</wp:posOffset>
                      </wp:positionV>
                      <wp:extent cx="119380" cy="119380"/>
                      <wp:effectExtent l="0" t="0" r="13970" b="13970"/>
                      <wp:wrapNone/>
                      <wp:docPr id="1086686192" name="Group 14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854321603" name="Graphic 1736"/>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7DC35BD" id="Group 146" o:spid="_x0000_s1026" style="position:absolute;margin-left:33.6pt;margin-top:14.2pt;width:9.4pt;height:9.4pt;z-index:-25090252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">
                      <v:shape id="Graphic 1736"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32B9C01E" w14:textId="77777777" w:rsidR="00475B3E" w:rsidRPr="002B2DCB" w:rsidRDefault="00475B3E" w:rsidP="004830AA">
            <w:pPr>
              <w:pStyle w:val="TableParagraph"/>
              <w:spacing w:line="360" w:lineRule="auto"/>
              <w:ind w:left="184"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18E4F73C" w14:textId="77777777" w:rsidTr="004830AA">
        <w:trPr>
          <w:trHeight w:val="1055"/>
        </w:trPr>
        <w:tc>
          <w:tcPr>
            <w:tcW w:w="6545" w:type="dxa"/>
            <w:gridSpan w:val="5"/>
            <w:tcBorders>
              <w:top w:val="single" w:sz="4" w:space="0" w:color="000000"/>
              <w:left w:val="single" w:sz="4" w:space="0" w:color="000000"/>
              <w:bottom w:val="single" w:sz="4" w:space="0" w:color="000000"/>
              <w:right w:val="single" w:sz="4" w:space="0" w:color="000000"/>
            </w:tcBorders>
          </w:tcPr>
          <w:p w14:paraId="3857B0C4" w14:textId="77777777" w:rsidR="00475B3E" w:rsidRPr="002B2DCB" w:rsidRDefault="00475B3E" w:rsidP="004830AA">
            <w:pPr>
              <w:pStyle w:val="TableParagraph"/>
              <w:spacing w:line="360" w:lineRule="auto"/>
              <w:ind w:left="107"/>
              <w:rPr>
                <w:rFonts w:asciiTheme="majorBidi" w:hAnsiTheme="majorBidi" w:cstheme="majorBidi"/>
                <w:w w:val="120"/>
                <w:sz w:val="24"/>
                <w:szCs w:val="24"/>
                <w:lang w:val="lv-LV"/>
              </w:rPr>
            </w:pPr>
          </w:p>
          <w:p w14:paraId="1725278C" w14:textId="77777777" w:rsidR="00475B3E" w:rsidRPr="002B2DCB" w:rsidRDefault="00475B3E" w:rsidP="004830AA">
            <w:pPr>
              <w:pStyle w:val="TableParagraph"/>
              <w:spacing w:line="360" w:lineRule="auto"/>
              <w:ind w:left="107"/>
              <w:rPr>
                <w:rFonts w:asciiTheme="majorBidi" w:hAnsiTheme="majorBidi" w:cstheme="majorBidi"/>
                <w:w w:val="120"/>
                <w:sz w:val="24"/>
                <w:szCs w:val="24"/>
                <w:lang w:val="lv-LV"/>
              </w:rPr>
            </w:pPr>
            <w:r w:rsidRPr="002B2DCB">
              <w:rPr>
                <w:rFonts w:asciiTheme="majorBidi" w:hAnsiTheme="majorBidi" w:cstheme="majorBidi"/>
                <w:w w:val="120"/>
                <w:sz w:val="24"/>
                <w:szCs w:val="24"/>
                <w:lang w:val="lv-LV"/>
              </w:rPr>
              <w:t xml:space="preserve">Vai traucējumu emisija ar frekvencēm 2-9 kHz diapazonā ir mazāka par 0,2 % no nominālās strāvas </w:t>
            </w:r>
          </w:p>
          <w:p w14:paraId="076ADF42" w14:textId="77777777" w:rsidR="00475B3E" w:rsidRPr="002B2DCB" w:rsidRDefault="00475B3E" w:rsidP="004830AA">
            <w:pPr>
              <w:pStyle w:val="TableParagraph"/>
              <w:spacing w:line="360" w:lineRule="auto"/>
              <w:ind w:left="107"/>
              <w:rPr>
                <w:rFonts w:asciiTheme="majorBidi" w:hAnsiTheme="majorBidi" w:cstheme="majorBidi"/>
                <w:w w:val="120"/>
                <w:sz w:val="24"/>
                <w:szCs w:val="24"/>
                <w:lang w:val="lv-LV"/>
              </w:rPr>
            </w:pPr>
            <w:r w:rsidRPr="002B2DCB">
              <w:rPr>
                <w:rFonts w:asciiTheme="majorBidi" w:hAnsiTheme="majorBidi" w:cstheme="majorBidi"/>
                <w:w w:val="120"/>
                <w:sz w:val="24"/>
                <w:szCs w:val="24"/>
                <w:lang w:val="lv-LV"/>
              </w:rPr>
              <w:t>I n?</w:t>
            </w:r>
          </w:p>
          <w:p w14:paraId="2A039FB3" w14:textId="77777777" w:rsidR="00475B3E" w:rsidRPr="002B2DCB" w:rsidRDefault="00475B3E" w:rsidP="004830AA">
            <w:pPr>
              <w:pStyle w:val="TableParagraph"/>
              <w:spacing w:line="360" w:lineRule="auto"/>
              <w:ind w:left="107"/>
              <w:rPr>
                <w:rFonts w:asciiTheme="majorBidi" w:hAnsiTheme="majorBidi" w:cstheme="majorBidi"/>
                <w:w w:val="120"/>
                <w:sz w:val="24"/>
                <w:szCs w:val="24"/>
                <w:lang w:val="lv-LV"/>
              </w:rPr>
            </w:pPr>
          </w:p>
        </w:tc>
        <w:tc>
          <w:tcPr>
            <w:tcW w:w="1505" w:type="dxa"/>
            <w:gridSpan w:val="2"/>
            <w:tcBorders>
              <w:top w:val="single" w:sz="4" w:space="0" w:color="000000"/>
              <w:left w:val="single" w:sz="4" w:space="0" w:color="000000"/>
              <w:bottom w:val="single" w:sz="4" w:space="0" w:color="000000"/>
              <w:right w:val="single" w:sz="4" w:space="0" w:color="000000"/>
            </w:tcBorders>
          </w:tcPr>
          <w:p w14:paraId="68125CC2" w14:textId="77777777" w:rsidR="00475B3E" w:rsidRPr="002B2DCB" w:rsidRDefault="00475B3E" w:rsidP="004830AA">
            <w:pPr>
              <w:pStyle w:val="TableParagraph"/>
              <w:spacing w:before="9" w:line="360" w:lineRule="auto"/>
              <w:rPr>
                <w:rFonts w:asciiTheme="majorBidi" w:hAnsiTheme="majorBidi" w:cstheme="majorBidi"/>
                <w:b/>
                <w:sz w:val="24"/>
                <w:szCs w:val="24"/>
                <w:lang w:val="lv-LV"/>
              </w:rPr>
            </w:pPr>
          </w:p>
          <w:p w14:paraId="237D6A4D" w14:textId="77777777" w:rsidR="00475B3E" w:rsidRPr="002B2DCB" w:rsidRDefault="00475B3E" w:rsidP="004830AA">
            <w:pPr>
              <w:pStyle w:val="TableParagraph"/>
              <w:spacing w:before="9"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414976" behindDoc="1" locked="0" layoutInCell="1" allowOverlap="1" wp14:anchorId="00D53C25" wp14:editId="0F711A35">
                      <wp:simplePos x="0" y="0"/>
                      <wp:positionH relativeFrom="column">
                        <wp:posOffset>426720</wp:posOffset>
                      </wp:positionH>
                      <wp:positionV relativeFrom="paragraph">
                        <wp:posOffset>1905</wp:posOffset>
                      </wp:positionV>
                      <wp:extent cx="119380" cy="119380"/>
                      <wp:effectExtent l="0" t="0" r="13970" b="13970"/>
                      <wp:wrapNone/>
                      <wp:docPr id="1982314868" name="Group 147"/>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196861086" name="Graphic 173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2C2418B" id="Group 147" o:spid="_x0000_s1026" style="position:absolute;margin-left:33.6pt;margin-top:.15pt;width:9.4pt;height:9.4pt;z-index:-25090150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">
                      <v:shape id="Graphic 173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416000" behindDoc="1" locked="0" layoutInCell="1" allowOverlap="1" wp14:anchorId="010710AA" wp14:editId="07170B96">
                      <wp:simplePos x="0" y="0"/>
                      <wp:positionH relativeFrom="column">
                        <wp:posOffset>426720</wp:posOffset>
                      </wp:positionH>
                      <wp:positionV relativeFrom="paragraph">
                        <wp:posOffset>180340</wp:posOffset>
                      </wp:positionV>
                      <wp:extent cx="119380" cy="119380"/>
                      <wp:effectExtent l="0" t="0" r="13970" b="13970"/>
                      <wp:wrapNone/>
                      <wp:docPr id="1385796005" name="Group 14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2110958429" name="Graphic 1736"/>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C1C4A88" id="Group 146" o:spid="_x0000_s1026" style="position:absolute;margin-left:33.6pt;margin-top:14.2pt;width:9.4pt;height:9.4pt;z-index:-25090048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">
                      <v:shape id="Graphic 1736"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Jā</w:t>
            </w:r>
          </w:p>
          <w:p w14:paraId="1D63CE10" w14:textId="77777777" w:rsidR="00475B3E" w:rsidRPr="002B2DCB" w:rsidRDefault="00475B3E" w:rsidP="004830AA">
            <w:pPr>
              <w:pStyle w:val="TableParagraph"/>
              <w:spacing w:before="9" w:line="360" w:lineRule="auto"/>
              <w:rPr>
                <w:rFonts w:asciiTheme="majorBidi" w:hAnsiTheme="majorBidi" w:cstheme="majorBidi"/>
                <w:b/>
                <w:sz w:val="24"/>
                <w:szCs w:val="24"/>
                <w:lang w:val="lv-LV"/>
              </w:rPr>
            </w:pPr>
            <w:r w:rsidRPr="002B2DCB">
              <w:rPr>
                <w:rFonts w:asciiTheme="majorBidi" w:hAnsiTheme="majorBidi" w:cstheme="majorBidi"/>
                <w:spacing w:val="-4"/>
                <w:w w:val="125"/>
                <w:sz w:val="24"/>
                <w:szCs w:val="24"/>
                <w:lang w:val="lv-LV"/>
              </w:rPr>
              <w:t xml:space="preserve"> </w:t>
            </w:r>
            <w:r w:rsidRPr="002B2DCB">
              <w:rPr>
                <w:rFonts w:asciiTheme="majorBidi" w:hAnsiTheme="majorBidi" w:cstheme="majorBidi"/>
                <w:spacing w:val="-6"/>
                <w:w w:val="125"/>
                <w:sz w:val="24"/>
                <w:szCs w:val="24"/>
                <w:lang w:val="lv-LV"/>
              </w:rPr>
              <w:t>Nē</w:t>
            </w:r>
          </w:p>
        </w:tc>
      </w:tr>
      <w:tr w:rsidR="00475B3E" w:rsidRPr="002B2DCB" w14:paraId="5CA416D8" w14:textId="77777777" w:rsidTr="004830AA">
        <w:trPr>
          <w:trHeight w:val="1312"/>
        </w:trPr>
        <w:tc>
          <w:tcPr>
            <w:tcW w:w="6545" w:type="dxa"/>
            <w:gridSpan w:val="5"/>
            <w:tcBorders>
              <w:top w:val="single" w:sz="4" w:space="0" w:color="000000"/>
              <w:left w:val="single" w:sz="4" w:space="0" w:color="000000"/>
              <w:bottom w:val="single" w:sz="4" w:space="0" w:color="000000"/>
              <w:right w:val="single" w:sz="4" w:space="0" w:color="000000"/>
            </w:tcBorders>
          </w:tcPr>
          <w:p w14:paraId="22ED6DD9" w14:textId="77777777" w:rsidR="00475B3E" w:rsidRPr="002B2DCB" w:rsidRDefault="00475B3E" w:rsidP="004830AA">
            <w:pPr>
              <w:pStyle w:val="TableParagraph"/>
              <w:spacing w:before="52" w:line="360" w:lineRule="auto"/>
              <w:rPr>
                <w:rFonts w:asciiTheme="majorBidi" w:hAnsiTheme="majorBidi" w:cstheme="majorBidi"/>
                <w:b/>
                <w:sz w:val="24"/>
                <w:szCs w:val="24"/>
                <w:lang w:val="lv-LV"/>
              </w:rPr>
            </w:pPr>
          </w:p>
          <w:p w14:paraId="099BE864" w14:textId="77777777" w:rsidR="00475B3E" w:rsidRPr="002B2DCB" w:rsidRDefault="00475B3E" w:rsidP="004830AA">
            <w:pPr>
              <w:pStyle w:val="TableParagraph"/>
              <w:spacing w:line="360" w:lineRule="auto"/>
              <w:ind w:left="107" w:right="241"/>
              <w:rPr>
                <w:rFonts w:asciiTheme="majorBidi" w:hAnsiTheme="majorBidi" w:cstheme="majorBidi"/>
                <w:sz w:val="24"/>
                <w:szCs w:val="24"/>
                <w:lang w:val="lv-LV"/>
              </w:rPr>
            </w:pPr>
            <w:r w:rsidRPr="002B2DCB">
              <w:rPr>
                <w:rFonts w:asciiTheme="majorBidi" w:hAnsiTheme="majorBidi" w:cstheme="majorBidi"/>
                <w:w w:val="120"/>
                <w:sz w:val="24"/>
                <w:szCs w:val="24"/>
                <w:lang w:val="lv-LV"/>
              </w:rPr>
              <w:t>Vai vēja elektrostaciju var iedarbināt un nepārtraukti ražot elektroenerģiju parastajā ražošanas diapazonā, ko ierobežo tikai aizsardzības iestatījumi?</w:t>
            </w:r>
          </w:p>
        </w:tc>
        <w:tc>
          <w:tcPr>
            <w:tcW w:w="1505" w:type="dxa"/>
            <w:gridSpan w:val="2"/>
            <w:tcBorders>
              <w:top w:val="single" w:sz="4" w:space="0" w:color="000000"/>
              <w:left w:val="single" w:sz="4" w:space="0" w:color="000000"/>
              <w:bottom w:val="single" w:sz="4" w:space="0" w:color="000000"/>
              <w:right w:val="single" w:sz="4" w:space="0" w:color="000000"/>
            </w:tcBorders>
          </w:tcPr>
          <w:p w14:paraId="3D2EED8A" w14:textId="77777777" w:rsidR="00475B3E" w:rsidRPr="002B2DCB" w:rsidRDefault="00475B3E" w:rsidP="004830AA">
            <w:pPr>
              <w:pStyle w:val="TableParagraph"/>
              <w:spacing w:before="9" w:line="360" w:lineRule="auto"/>
              <w:rPr>
                <w:rFonts w:asciiTheme="majorBidi" w:hAnsiTheme="majorBidi" w:cstheme="majorBidi"/>
                <w:b/>
                <w:sz w:val="24"/>
                <w:szCs w:val="24"/>
                <w:lang w:val="lv-LV"/>
              </w:rPr>
            </w:pPr>
          </w:p>
          <w:p w14:paraId="4C5B9D3A" w14:textId="77777777" w:rsidR="00475B3E" w:rsidRPr="002B2DCB" w:rsidRDefault="00475B3E" w:rsidP="004830AA">
            <w:pPr>
              <w:pStyle w:val="TableParagraph"/>
              <w:spacing w:line="360" w:lineRule="auto"/>
              <w:ind w:left="184"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32704" behindDoc="1" locked="0" layoutInCell="1" allowOverlap="1" wp14:anchorId="1A242FB5" wp14:editId="7946EE8B">
                      <wp:simplePos x="0" y="0"/>
                      <wp:positionH relativeFrom="column">
                        <wp:posOffset>426720</wp:posOffset>
                      </wp:positionH>
                      <wp:positionV relativeFrom="paragraph">
                        <wp:posOffset>1905</wp:posOffset>
                      </wp:positionV>
                      <wp:extent cx="119380" cy="119380"/>
                      <wp:effectExtent l="0" t="0" r="13970" b="13970"/>
                      <wp:wrapNone/>
                      <wp:docPr id="1103314649" name="Group 144"/>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652140930" name="Graphic 174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E7E242C" id="Group 144" o:spid="_x0000_s1026" style="position:absolute;margin-left:33.6pt;margin-top:.15pt;width:9.4pt;height:9.4pt;z-index:-25108377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">
                      <v:shape id="Graphic 174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33728" behindDoc="1" locked="0" layoutInCell="1" allowOverlap="1" wp14:anchorId="313A48C0" wp14:editId="2405CA23">
                      <wp:simplePos x="0" y="0"/>
                      <wp:positionH relativeFrom="column">
                        <wp:posOffset>426720</wp:posOffset>
                      </wp:positionH>
                      <wp:positionV relativeFrom="paragraph">
                        <wp:posOffset>179070</wp:posOffset>
                      </wp:positionV>
                      <wp:extent cx="119380" cy="119380"/>
                      <wp:effectExtent l="0" t="0" r="13970" b="13970"/>
                      <wp:wrapNone/>
                      <wp:docPr id="420289471" name="Group 143"/>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450756775" name="Graphic 174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8B768AF" id="Group 143" o:spid="_x0000_s1026" style="position:absolute;margin-left:33.6pt;margin-top:14.1pt;width:9.4pt;height:9.4pt;z-index:-25108275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">
                      <v:shape id="Graphic 174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71AB8898" w14:textId="77777777" w:rsidR="00475B3E" w:rsidRPr="002B2DCB" w:rsidRDefault="00475B3E" w:rsidP="004830AA">
            <w:pPr>
              <w:pStyle w:val="TableParagraph"/>
              <w:spacing w:line="360" w:lineRule="auto"/>
              <w:ind w:left="184"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5595E3ED" w14:textId="77777777" w:rsidTr="004830AA">
        <w:trPr>
          <w:trHeight w:val="1312"/>
        </w:trPr>
        <w:tc>
          <w:tcPr>
            <w:tcW w:w="6545" w:type="dxa"/>
            <w:gridSpan w:val="5"/>
            <w:tcBorders>
              <w:top w:val="single" w:sz="4" w:space="0" w:color="000000"/>
              <w:left w:val="single" w:sz="4" w:space="0" w:color="000000"/>
              <w:bottom w:val="single" w:sz="4" w:space="0" w:color="000000"/>
              <w:right w:val="single" w:sz="4" w:space="0" w:color="000000"/>
            </w:tcBorders>
          </w:tcPr>
          <w:p w14:paraId="1E0D3E67" w14:textId="77777777" w:rsidR="00475B3E" w:rsidRPr="002B2DCB" w:rsidRDefault="00475B3E" w:rsidP="004830AA">
            <w:pPr>
              <w:pStyle w:val="TableParagraph"/>
              <w:spacing w:before="52" w:line="360" w:lineRule="auto"/>
              <w:rPr>
                <w:rFonts w:asciiTheme="majorBidi" w:hAnsiTheme="majorBidi" w:cstheme="majorBidi"/>
                <w:b/>
                <w:sz w:val="24"/>
                <w:szCs w:val="24"/>
                <w:lang w:val="lv-LV"/>
              </w:rPr>
            </w:pPr>
          </w:p>
          <w:p w14:paraId="7D1FB867" w14:textId="77777777" w:rsidR="00475B3E" w:rsidRPr="002B2DCB" w:rsidRDefault="00475B3E" w:rsidP="004830AA">
            <w:pPr>
              <w:pStyle w:val="TableParagraph"/>
              <w:spacing w:line="360" w:lineRule="auto"/>
              <w:ind w:left="107" w:right="166"/>
              <w:rPr>
                <w:rFonts w:asciiTheme="majorBidi" w:hAnsiTheme="majorBidi" w:cstheme="majorBidi"/>
                <w:sz w:val="24"/>
                <w:szCs w:val="24"/>
                <w:lang w:val="lv-LV"/>
              </w:rPr>
            </w:pPr>
            <w:r w:rsidRPr="002B2DCB">
              <w:rPr>
                <w:rFonts w:asciiTheme="majorBidi" w:hAnsiTheme="majorBidi" w:cstheme="majorBidi"/>
                <w:w w:val="120"/>
                <w:sz w:val="24"/>
                <w:szCs w:val="24"/>
                <w:lang w:val="lv-LV"/>
              </w:rPr>
              <w:t>Vai pieslēgšana un sinhronizācija notiek ne ātrāk kā trīs minūtes pēc tam, kad spriegums un frekvence ir normālā ražošanas diapazonā?</w:t>
            </w:r>
          </w:p>
        </w:tc>
        <w:tc>
          <w:tcPr>
            <w:tcW w:w="1505" w:type="dxa"/>
            <w:gridSpan w:val="2"/>
            <w:tcBorders>
              <w:top w:val="single" w:sz="4" w:space="0" w:color="000000"/>
              <w:left w:val="single" w:sz="4" w:space="0" w:color="000000"/>
              <w:bottom w:val="single" w:sz="4" w:space="0" w:color="000000"/>
              <w:right w:val="single" w:sz="4" w:space="0" w:color="000000"/>
            </w:tcBorders>
          </w:tcPr>
          <w:p w14:paraId="44F23018" w14:textId="77777777" w:rsidR="00475B3E" w:rsidRPr="002B2DCB" w:rsidRDefault="00475B3E" w:rsidP="004830AA">
            <w:pPr>
              <w:pStyle w:val="TableParagraph"/>
              <w:spacing w:before="9" w:line="360" w:lineRule="auto"/>
              <w:rPr>
                <w:rFonts w:asciiTheme="majorBidi" w:hAnsiTheme="majorBidi" w:cstheme="majorBidi"/>
                <w:b/>
                <w:sz w:val="24"/>
                <w:szCs w:val="24"/>
                <w:lang w:val="lv-LV"/>
              </w:rPr>
            </w:pPr>
          </w:p>
          <w:p w14:paraId="1A2BD91F" w14:textId="77777777" w:rsidR="00475B3E" w:rsidRPr="002B2DCB" w:rsidRDefault="00475B3E" w:rsidP="004830AA">
            <w:pPr>
              <w:pStyle w:val="TableParagraph"/>
              <w:spacing w:line="360" w:lineRule="auto"/>
              <w:ind w:left="184"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34752" behindDoc="1" locked="0" layoutInCell="1" allowOverlap="1" wp14:anchorId="0D287922" wp14:editId="64BBCDB7">
                      <wp:simplePos x="0" y="0"/>
                      <wp:positionH relativeFrom="column">
                        <wp:posOffset>426720</wp:posOffset>
                      </wp:positionH>
                      <wp:positionV relativeFrom="paragraph">
                        <wp:posOffset>1905</wp:posOffset>
                      </wp:positionV>
                      <wp:extent cx="119380" cy="119380"/>
                      <wp:effectExtent l="0" t="0" r="13970" b="13970"/>
                      <wp:wrapNone/>
                      <wp:docPr id="185252961" name="Group 14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807680154" name="Graphic 1746"/>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47E596F" id="Group 142" o:spid="_x0000_s1026" style="position:absolute;margin-left:33.6pt;margin-top:.15pt;width:9.4pt;height:9.4pt;z-index:-25108172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">
                      <v:shape id="Graphic 1746"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35776" behindDoc="1" locked="0" layoutInCell="1" allowOverlap="1" wp14:anchorId="13CFC072" wp14:editId="24169C86">
                      <wp:simplePos x="0" y="0"/>
                      <wp:positionH relativeFrom="column">
                        <wp:posOffset>426720</wp:posOffset>
                      </wp:positionH>
                      <wp:positionV relativeFrom="paragraph">
                        <wp:posOffset>179070</wp:posOffset>
                      </wp:positionV>
                      <wp:extent cx="119380" cy="119380"/>
                      <wp:effectExtent l="0" t="0" r="13970" b="13970"/>
                      <wp:wrapNone/>
                      <wp:docPr id="1392491570" name="Group 14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627566894" name="Graphic 174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BDCA43E" id="Group 141" o:spid="_x0000_s1026" style="position:absolute;margin-left:33.6pt;margin-top:14.1pt;width:9.4pt;height:9.4pt;z-index:-25108070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">
                      <v:shape id="Graphic 174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1F3529EB" w14:textId="77777777" w:rsidR="00475B3E" w:rsidRPr="002B2DCB" w:rsidRDefault="00475B3E" w:rsidP="004830AA">
            <w:pPr>
              <w:pStyle w:val="TableParagraph"/>
              <w:spacing w:line="360" w:lineRule="auto"/>
              <w:ind w:left="184"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62EAEFD6" w14:textId="77777777" w:rsidTr="004830AA">
        <w:trPr>
          <w:trHeight w:val="1127"/>
        </w:trPr>
        <w:tc>
          <w:tcPr>
            <w:tcW w:w="6538" w:type="dxa"/>
            <w:gridSpan w:val="4"/>
            <w:tcBorders>
              <w:top w:val="single" w:sz="4" w:space="0" w:color="000000"/>
              <w:left w:val="single" w:sz="4" w:space="0" w:color="000000"/>
              <w:bottom w:val="single" w:sz="4" w:space="0" w:color="000000"/>
              <w:right w:val="single" w:sz="4" w:space="0" w:color="000000"/>
            </w:tcBorders>
          </w:tcPr>
          <w:p w14:paraId="7255E6D7"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6485CDF3" w14:textId="77777777" w:rsidR="00475B3E" w:rsidRPr="002B2DCB" w:rsidRDefault="00475B3E" w:rsidP="004830AA">
            <w:pPr>
              <w:pStyle w:val="TableParagraph"/>
              <w:spacing w:before="1" w:line="360" w:lineRule="auto"/>
              <w:ind w:left="107"/>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Vai vēja elektrostacija ir aprīkota ar frekvences </w:t>
            </w:r>
            <w:r w:rsidRPr="002B2DCB">
              <w:rPr>
                <w:rFonts w:asciiTheme="majorBidi" w:hAnsiTheme="majorBidi" w:cstheme="majorBidi"/>
                <w:spacing w:val="-2"/>
                <w:w w:val="125"/>
                <w:sz w:val="24"/>
                <w:szCs w:val="24"/>
                <w:lang w:val="lv-LV"/>
              </w:rPr>
              <w:t>jutību</w:t>
            </w:r>
          </w:p>
          <w:p w14:paraId="7C3AC940" w14:textId="77777777" w:rsidR="00475B3E" w:rsidRPr="002B2DCB" w:rsidRDefault="00475B3E" w:rsidP="004830AA">
            <w:pPr>
              <w:pStyle w:val="TableParagraph"/>
              <w:spacing w:before="41" w:line="360" w:lineRule="auto"/>
              <w:ind w:left="10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funkcija?</w:t>
            </w:r>
          </w:p>
        </w:tc>
        <w:tc>
          <w:tcPr>
            <w:tcW w:w="1512" w:type="dxa"/>
            <w:gridSpan w:val="3"/>
            <w:tcBorders>
              <w:top w:val="single" w:sz="4" w:space="0" w:color="000000"/>
              <w:left w:val="single" w:sz="4" w:space="0" w:color="000000"/>
              <w:bottom w:val="single" w:sz="4" w:space="0" w:color="000000"/>
              <w:right w:val="single" w:sz="4" w:space="0" w:color="000000"/>
            </w:tcBorders>
          </w:tcPr>
          <w:p w14:paraId="7647A49E" w14:textId="77777777" w:rsidR="00475B3E" w:rsidRPr="002B2DCB" w:rsidRDefault="00475B3E" w:rsidP="004830AA">
            <w:pPr>
              <w:pStyle w:val="TableParagraph"/>
              <w:spacing w:before="47" w:line="360" w:lineRule="auto"/>
              <w:rPr>
                <w:rFonts w:asciiTheme="majorBidi" w:hAnsiTheme="majorBidi" w:cstheme="majorBidi"/>
                <w:b/>
                <w:sz w:val="24"/>
                <w:szCs w:val="24"/>
                <w:lang w:val="lv-LV"/>
              </w:rPr>
            </w:pPr>
          </w:p>
          <w:p w14:paraId="358331B8" w14:textId="77777777" w:rsidR="00475B3E" w:rsidRPr="002B2DCB" w:rsidRDefault="00475B3E" w:rsidP="004830AA">
            <w:pPr>
              <w:pStyle w:val="TableParagraph"/>
              <w:spacing w:before="1" w:line="360" w:lineRule="auto"/>
              <w:ind w:left="191" w:right="280"/>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36800" behindDoc="1" locked="0" layoutInCell="1" allowOverlap="1" wp14:anchorId="127F829F" wp14:editId="40C2BB3E">
                      <wp:simplePos x="0" y="0"/>
                      <wp:positionH relativeFrom="column">
                        <wp:posOffset>431165</wp:posOffset>
                      </wp:positionH>
                      <wp:positionV relativeFrom="paragraph">
                        <wp:posOffset>2540</wp:posOffset>
                      </wp:positionV>
                      <wp:extent cx="119380" cy="119380"/>
                      <wp:effectExtent l="0" t="0" r="13970" b="13970"/>
                      <wp:wrapNone/>
                      <wp:docPr id="1941981994" name="Group 140"/>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139428392" name="Graphic 175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2C15872" id="Group 140" o:spid="_x0000_s1026" style="position:absolute;margin-left:33.95pt;margin-top:.2pt;width:9.4pt;height:9.4pt;z-index:-25107968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">
                      <v:shape id="Graphic 175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37824" behindDoc="1" locked="0" layoutInCell="1" allowOverlap="1" wp14:anchorId="09961D2F" wp14:editId="5EEA3784">
                      <wp:simplePos x="0" y="0"/>
                      <wp:positionH relativeFrom="column">
                        <wp:posOffset>431165</wp:posOffset>
                      </wp:positionH>
                      <wp:positionV relativeFrom="paragraph">
                        <wp:posOffset>179705</wp:posOffset>
                      </wp:positionV>
                      <wp:extent cx="119380" cy="119380"/>
                      <wp:effectExtent l="0" t="0" r="13970" b="13970"/>
                      <wp:wrapNone/>
                      <wp:docPr id="1621910774" name="Group 139"/>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519157966" name="Graphic 175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381F348" id="Group 139" o:spid="_x0000_s1026" style="position:absolute;margin-left:33.95pt;margin-top:14.15pt;width:9.4pt;height:9.4pt;z-index:-25107865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">
                      <v:shape id="Graphic 175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05171E1D" w14:textId="77777777" w:rsidR="00475B3E" w:rsidRPr="002B2DCB" w:rsidRDefault="00475B3E" w:rsidP="004830AA">
            <w:pPr>
              <w:pStyle w:val="TableParagraph"/>
              <w:spacing w:before="1" w:line="360" w:lineRule="auto"/>
              <w:ind w:left="191" w:right="280"/>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739E5DE1" w14:textId="77777777" w:rsidTr="004830AA">
        <w:trPr>
          <w:trHeight w:val="939"/>
        </w:trPr>
        <w:tc>
          <w:tcPr>
            <w:tcW w:w="6538" w:type="dxa"/>
            <w:gridSpan w:val="4"/>
            <w:tcBorders>
              <w:top w:val="single" w:sz="4" w:space="0" w:color="000000"/>
              <w:left w:val="single" w:sz="4" w:space="0" w:color="000000"/>
              <w:bottom w:val="nil"/>
              <w:right w:val="single" w:sz="4" w:space="0" w:color="000000"/>
            </w:tcBorders>
          </w:tcPr>
          <w:p w14:paraId="69FFD283"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163BC967" w14:textId="77777777" w:rsidR="00475B3E" w:rsidRPr="002B2DCB" w:rsidRDefault="00475B3E" w:rsidP="004830AA">
            <w:pPr>
              <w:pStyle w:val="TableParagraph"/>
              <w:spacing w:before="1" w:line="360" w:lineRule="auto"/>
              <w:ind w:left="10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vēja elektrostacija ir aprīkota ar absolūto jaudas </w:t>
            </w:r>
            <w:r w:rsidRPr="002B2DCB">
              <w:rPr>
                <w:rFonts w:asciiTheme="majorBidi" w:hAnsiTheme="majorBidi" w:cstheme="majorBidi"/>
                <w:spacing w:val="-2"/>
                <w:w w:val="120"/>
                <w:sz w:val="24"/>
                <w:szCs w:val="24"/>
                <w:lang w:val="lv-LV"/>
              </w:rPr>
              <w:t>ierobežojumu</w:t>
            </w:r>
          </w:p>
          <w:p w14:paraId="0EAA37C8" w14:textId="77777777" w:rsidR="00475B3E" w:rsidRPr="002B2DCB" w:rsidRDefault="00475B3E" w:rsidP="004830AA">
            <w:pPr>
              <w:pStyle w:val="TableParagraph"/>
              <w:spacing w:before="41" w:line="360" w:lineRule="auto"/>
              <w:ind w:left="10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funkcija?</w:t>
            </w:r>
          </w:p>
        </w:tc>
        <w:tc>
          <w:tcPr>
            <w:tcW w:w="1512" w:type="dxa"/>
            <w:gridSpan w:val="3"/>
            <w:tcBorders>
              <w:top w:val="single" w:sz="4" w:space="0" w:color="000000"/>
              <w:left w:val="single" w:sz="4" w:space="0" w:color="000000"/>
              <w:bottom w:val="nil"/>
              <w:right w:val="single" w:sz="4" w:space="0" w:color="000000"/>
            </w:tcBorders>
          </w:tcPr>
          <w:p w14:paraId="332AB273" w14:textId="77777777" w:rsidR="00475B3E" w:rsidRPr="002B2DCB" w:rsidRDefault="00475B3E" w:rsidP="004830AA">
            <w:pPr>
              <w:pStyle w:val="TableParagraph"/>
              <w:spacing w:before="11" w:line="360" w:lineRule="auto"/>
              <w:rPr>
                <w:rFonts w:asciiTheme="majorBidi" w:hAnsiTheme="majorBidi" w:cstheme="majorBidi"/>
                <w:b/>
                <w:sz w:val="24"/>
                <w:szCs w:val="24"/>
                <w:lang w:val="lv-LV"/>
              </w:rPr>
            </w:pPr>
          </w:p>
          <w:p w14:paraId="080CA180" w14:textId="77777777" w:rsidR="00475B3E" w:rsidRPr="002B2DCB" w:rsidRDefault="00475B3E" w:rsidP="004830AA">
            <w:pPr>
              <w:pStyle w:val="TableParagraph"/>
              <w:spacing w:before="1" w:line="360" w:lineRule="auto"/>
              <w:ind w:left="191" w:right="280"/>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38848" behindDoc="1" locked="0" layoutInCell="1" allowOverlap="1" wp14:anchorId="5A609992" wp14:editId="46F04EFB">
                      <wp:simplePos x="0" y="0"/>
                      <wp:positionH relativeFrom="column">
                        <wp:posOffset>431165</wp:posOffset>
                      </wp:positionH>
                      <wp:positionV relativeFrom="paragraph">
                        <wp:posOffset>2540</wp:posOffset>
                      </wp:positionV>
                      <wp:extent cx="119380" cy="119380"/>
                      <wp:effectExtent l="0" t="0" r="13970" b="13970"/>
                      <wp:wrapNone/>
                      <wp:docPr id="2032242063" name="Group 138"/>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747388835" name="Graphic 175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DEFB471" id="Group 138" o:spid="_x0000_s1026" style="position:absolute;margin-left:33.95pt;margin-top:.2pt;width:9.4pt;height:9.4pt;z-index:-25107763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">
                      <v:shape id="Graphic 175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39872" behindDoc="1" locked="0" layoutInCell="1" allowOverlap="1" wp14:anchorId="0C12BDF7" wp14:editId="460E6AD9">
                      <wp:simplePos x="0" y="0"/>
                      <wp:positionH relativeFrom="column">
                        <wp:posOffset>431165</wp:posOffset>
                      </wp:positionH>
                      <wp:positionV relativeFrom="paragraph">
                        <wp:posOffset>179705</wp:posOffset>
                      </wp:positionV>
                      <wp:extent cx="119380" cy="119380"/>
                      <wp:effectExtent l="0" t="0" r="13970" b="13970"/>
                      <wp:wrapNone/>
                      <wp:docPr id="883846861" name="Group 137"/>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947899669" name="Graphic 1756"/>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86D5BAA" id="Group 137" o:spid="_x0000_s1026" style="position:absolute;margin-left:33.95pt;margin-top:14.15pt;width:9.4pt;height:9.4pt;z-index:-25107660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">
                      <v:shape id="Graphic 1756"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679C560F" w14:textId="77777777" w:rsidR="00475B3E" w:rsidRPr="002B2DCB" w:rsidRDefault="00475B3E" w:rsidP="004830AA">
            <w:pPr>
              <w:pStyle w:val="TableParagraph"/>
              <w:spacing w:before="1" w:line="360" w:lineRule="auto"/>
              <w:ind w:left="191" w:right="280"/>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5BCF3483" w14:textId="77777777" w:rsidTr="004830AA">
        <w:trPr>
          <w:trHeight w:val="674"/>
        </w:trPr>
        <w:tc>
          <w:tcPr>
            <w:tcW w:w="6538" w:type="dxa"/>
            <w:gridSpan w:val="4"/>
            <w:tcBorders>
              <w:top w:val="nil"/>
              <w:left w:val="single" w:sz="4" w:space="0" w:color="000000"/>
              <w:bottom w:val="single" w:sz="4" w:space="0" w:color="auto"/>
              <w:right w:val="single" w:sz="4" w:space="0" w:color="000000"/>
            </w:tcBorders>
            <w:hideMark/>
          </w:tcPr>
          <w:p w14:paraId="1D84782D" w14:textId="77777777" w:rsidR="00475B3E" w:rsidRPr="002B2DCB" w:rsidRDefault="00475B3E" w:rsidP="004830AA">
            <w:pPr>
              <w:pStyle w:val="TableParagraph"/>
              <w:spacing w:before="199" w:line="360" w:lineRule="auto"/>
              <w:ind w:left="107"/>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Vai funkcija ir </w:t>
            </w:r>
            <w:r w:rsidRPr="002B2DCB">
              <w:rPr>
                <w:rFonts w:asciiTheme="majorBidi" w:hAnsiTheme="majorBidi" w:cstheme="majorBidi"/>
                <w:spacing w:val="-2"/>
                <w:w w:val="125"/>
                <w:sz w:val="24"/>
                <w:szCs w:val="24"/>
                <w:lang w:val="lv-LV"/>
              </w:rPr>
              <w:t>aktivizēta?</w:t>
            </w:r>
          </w:p>
        </w:tc>
        <w:tc>
          <w:tcPr>
            <w:tcW w:w="1512" w:type="dxa"/>
            <w:gridSpan w:val="3"/>
            <w:tcBorders>
              <w:top w:val="nil"/>
              <w:left w:val="single" w:sz="4" w:space="0" w:color="000000"/>
              <w:bottom w:val="single" w:sz="4" w:space="0" w:color="auto"/>
              <w:right w:val="single" w:sz="4" w:space="0" w:color="000000"/>
            </w:tcBorders>
            <w:hideMark/>
          </w:tcPr>
          <w:p w14:paraId="7E031E80" w14:textId="77777777" w:rsidR="00475B3E" w:rsidRPr="002B2DCB" w:rsidRDefault="00475B3E" w:rsidP="004830AA">
            <w:pPr>
              <w:pStyle w:val="TableParagraph"/>
              <w:spacing w:before="66" w:line="360" w:lineRule="auto"/>
              <w:ind w:left="191" w:right="280"/>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40896" behindDoc="1" locked="0" layoutInCell="1" allowOverlap="1" wp14:anchorId="3225D090" wp14:editId="6FBEF3F5">
                      <wp:simplePos x="0" y="0"/>
                      <wp:positionH relativeFrom="column">
                        <wp:posOffset>431165</wp:posOffset>
                      </wp:positionH>
                      <wp:positionV relativeFrom="paragraph">
                        <wp:posOffset>82550</wp:posOffset>
                      </wp:positionV>
                      <wp:extent cx="119380" cy="119380"/>
                      <wp:effectExtent l="0" t="0" r="13970" b="13970"/>
                      <wp:wrapNone/>
                      <wp:docPr id="1446129745" name="Group 13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629000470" name="Graphic 175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6DFBF66" id="Group 136" o:spid="_x0000_s1026" style="position:absolute;margin-left:33.95pt;margin-top:6.5pt;width:9.4pt;height:9.4pt;z-index:-25107558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">
                      <v:shape id="Graphic 175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41920" behindDoc="1" locked="0" layoutInCell="1" allowOverlap="1" wp14:anchorId="0BA2016F" wp14:editId="611DA383">
                      <wp:simplePos x="0" y="0"/>
                      <wp:positionH relativeFrom="column">
                        <wp:posOffset>431165</wp:posOffset>
                      </wp:positionH>
                      <wp:positionV relativeFrom="paragraph">
                        <wp:posOffset>259080</wp:posOffset>
                      </wp:positionV>
                      <wp:extent cx="119380" cy="119380"/>
                      <wp:effectExtent l="0" t="0" r="13970" b="13970"/>
                      <wp:wrapNone/>
                      <wp:docPr id="570596006" name="Group 13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87448292" name="Graphic 176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B9511BF" id="Group 135" o:spid="_x0000_s1026" style="position:absolute;margin-left:33.95pt;margin-top:20.4pt;width:9.4pt;height:9.4pt;z-index:-25107456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">
                      <v:shape id="Graphic 176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58B611A1" w14:textId="77777777" w:rsidR="00475B3E" w:rsidRPr="002B2DCB" w:rsidRDefault="00475B3E" w:rsidP="004830AA">
            <w:pPr>
              <w:pStyle w:val="TableParagraph"/>
              <w:spacing w:before="66" w:line="360" w:lineRule="auto"/>
              <w:ind w:left="191" w:right="280"/>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07DDF582" w14:textId="77777777" w:rsidTr="004830AA">
        <w:trPr>
          <w:trHeight w:val="939"/>
        </w:trPr>
        <w:tc>
          <w:tcPr>
            <w:tcW w:w="6538" w:type="dxa"/>
            <w:gridSpan w:val="4"/>
            <w:tcBorders>
              <w:top w:val="single" w:sz="4" w:space="0" w:color="auto"/>
              <w:left w:val="single" w:sz="4" w:space="0" w:color="auto"/>
              <w:bottom w:val="single" w:sz="4" w:space="0" w:color="auto"/>
              <w:right w:val="single" w:sz="4" w:space="0" w:color="auto"/>
            </w:tcBorders>
          </w:tcPr>
          <w:p w14:paraId="371E7C6D"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27983E96" w14:textId="77777777" w:rsidR="00475B3E" w:rsidRPr="002B2DCB" w:rsidRDefault="00475B3E" w:rsidP="004830AA">
            <w:pPr>
              <w:pStyle w:val="TableParagraph"/>
              <w:spacing w:before="1" w:line="360" w:lineRule="auto"/>
              <w:ind w:left="10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vēja elektrostacija ir aprīkota ar rampas ātruma </w:t>
            </w:r>
            <w:r w:rsidRPr="002B2DCB">
              <w:rPr>
                <w:rFonts w:asciiTheme="majorBidi" w:hAnsiTheme="majorBidi" w:cstheme="majorBidi"/>
                <w:spacing w:val="-2"/>
                <w:w w:val="120"/>
                <w:sz w:val="24"/>
                <w:szCs w:val="24"/>
                <w:lang w:val="lv-LV"/>
              </w:rPr>
              <w:t>ierobežojumu</w:t>
            </w:r>
          </w:p>
          <w:p w14:paraId="16A5C3EE" w14:textId="77777777" w:rsidR="00475B3E" w:rsidRPr="002B2DCB" w:rsidRDefault="00475B3E" w:rsidP="004830AA">
            <w:pPr>
              <w:pStyle w:val="TableParagraph"/>
              <w:spacing w:before="41" w:line="360" w:lineRule="auto"/>
              <w:ind w:left="10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funkcija?</w:t>
            </w:r>
          </w:p>
        </w:tc>
        <w:tc>
          <w:tcPr>
            <w:tcW w:w="1512" w:type="dxa"/>
            <w:gridSpan w:val="3"/>
            <w:tcBorders>
              <w:top w:val="single" w:sz="4" w:space="0" w:color="auto"/>
              <w:left w:val="single" w:sz="4" w:space="0" w:color="auto"/>
              <w:bottom w:val="single" w:sz="4" w:space="0" w:color="auto"/>
              <w:right w:val="single" w:sz="4" w:space="0" w:color="auto"/>
            </w:tcBorders>
          </w:tcPr>
          <w:p w14:paraId="705A4737" w14:textId="77777777" w:rsidR="00475B3E" w:rsidRPr="002B2DCB" w:rsidRDefault="00475B3E" w:rsidP="004830AA">
            <w:pPr>
              <w:pStyle w:val="TableParagraph"/>
              <w:spacing w:before="11" w:line="360" w:lineRule="auto"/>
              <w:rPr>
                <w:rFonts w:asciiTheme="majorBidi" w:hAnsiTheme="majorBidi" w:cstheme="majorBidi"/>
                <w:b/>
                <w:sz w:val="24"/>
                <w:szCs w:val="24"/>
                <w:lang w:val="lv-LV"/>
              </w:rPr>
            </w:pPr>
          </w:p>
          <w:p w14:paraId="526B0D4E" w14:textId="77777777" w:rsidR="00475B3E" w:rsidRPr="002B2DCB" w:rsidRDefault="00475B3E" w:rsidP="004830AA">
            <w:pPr>
              <w:pStyle w:val="TableParagraph"/>
              <w:spacing w:before="1" w:line="360" w:lineRule="auto"/>
              <w:ind w:left="191" w:right="280"/>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42944" behindDoc="1" locked="0" layoutInCell="1" allowOverlap="1" wp14:anchorId="4916CE87" wp14:editId="0AFDE724">
                      <wp:simplePos x="0" y="0"/>
                      <wp:positionH relativeFrom="column">
                        <wp:posOffset>431165</wp:posOffset>
                      </wp:positionH>
                      <wp:positionV relativeFrom="paragraph">
                        <wp:posOffset>2540</wp:posOffset>
                      </wp:positionV>
                      <wp:extent cx="119380" cy="119380"/>
                      <wp:effectExtent l="0" t="0" r="13970" b="13970"/>
                      <wp:wrapNone/>
                      <wp:docPr id="33235108" name="Group 134"/>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5811233" name="Graphic 176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500CEE4" id="Group 134" o:spid="_x0000_s1026" style="position:absolute;margin-left:33.95pt;margin-top:.2pt;width:9.4pt;height:9.4pt;z-index:-25107353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">
                      <v:shape id="Graphic 176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43968" behindDoc="1" locked="0" layoutInCell="1" allowOverlap="1" wp14:anchorId="4998F83D" wp14:editId="0C7823CA">
                      <wp:simplePos x="0" y="0"/>
                      <wp:positionH relativeFrom="column">
                        <wp:posOffset>431165</wp:posOffset>
                      </wp:positionH>
                      <wp:positionV relativeFrom="paragraph">
                        <wp:posOffset>179705</wp:posOffset>
                      </wp:positionV>
                      <wp:extent cx="119380" cy="119380"/>
                      <wp:effectExtent l="0" t="0" r="13970" b="13970"/>
                      <wp:wrapNone/>
                      <wp:docPr id="720517564" name="Group 133"/>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2103662889" name="Graphic 176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291A520" id="Group 133" o:spid="_x0000_s1026" style="position:absolute;margin-left:33.95pt;margin-top:14.15pt;width:9.4pt;height:9.4pt;z-index:-25107251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">
                      <v:shape id="Graphic 176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6FEA3AC8" w14:textId="77777777" w:rsidR="00475B3E" w:rsidRPr="002B2DCB" w:rsidRDefault="00475B3E" w:rsidP="004830AA">
            <w:pPr>
              <w:pStyle w:val="TableParagraph"/>
              <w:spacing w:before="1" w:line="360" w:lineRule="auto"/>
              <w:ind w:left="191" w:right="280"/>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72028C8C" w14:textId="77777777" w:rsidTr="004830AA">
        <w:trPr>
          <w:trHeight w:val="630"/>
        </w:trPr>
        <w:tc>
          <w:tcPr>
            <w:tcW w:w="6538" w:type="dxa"/>
            <w:gridSpan w:val="4"/>
            <w:tcBorders>
              <w:top w:val="single" w:sz="4" w:space="0" w:color="auto"/>
              <w:left w:val="single" w:sz="4" w:space="0" w:color="000000"/>
              <w:bottom w:val="single" w:sz="4" w:space="0" w:color="auto"/>
              <w:right w:val="single" w:sz="4" w:space="0" w:color="000000"/>
            </w:tcBorders>
            <w:hideMark/>
          </w:tcPr>
          <w:p w14:paraId="69203099" w14:textId="77777777" w:rsidR="00475B3E" w:rsidRPr="002B2DCB" w:rsidRDefault="00475B3E" w:rsidP="004830AA">
            <w:pPr>
              <w:pStyle w:val="TableParagraph"/>
              <w:spacing w:before="199" w:line="360" w:lineRule="auto"/>
              <w:ind w:left="107"/>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Vai funkcija ir </w:t>
            </w:r>
            <w:r w:rsidRPr="002B2DCB">
              <w:rPr>
                <w:rFonts w:asciiTheme="majorBidi" w:hAnsiTheme="majorBidi" w:cstheme="majorBidi"/>
                <w:spacing w:val="-2"/>
                <w:w w:val="125"/>
                <w:sz w:val="24"/>
                <w:szCs w:val="24"/>
                <w:lang w:val="lv-LV"/>
              </w:rPr>
              <w:t>aktivizēta?</w:t>
            </w:r>
          </w:p>
        </w:tc>
        <w:tc>
          <w:tcPr>
            <w:tcW w:w="1512" w:type="dxa"/>
            <w:gridSpan w:val="3"/>
            <w:tcBorders>
              <w:top w:val="single" w:sz="4" w:space="0" w:color="auto"/>
              <w:left w:val="single" w:sz="4" w:space="0" w:color="000000"/>
              <w:bottom w:val="nil"/>
              <w:right w:val="single" w:sz="4" w:space="0" w:color="000000"/>
            </w:tcBorders>
            <w:hideMark/>
          </w:tcPr>
          <w:p w14:paraId="12F55C83" w14:textId="77777777" w:rsidR="00475B3E" w:rsidRPr="002B2DCB" w:rsidRDefault="00475B3E" w:rsidP="004830AA">
            <w:pPr>
              <w:pStyle w:val="TableParagraph"/>
              <w:spacing w:before="66" w:line="360" w:lineRule="auto"/>
              <w:ind w:right="280"/>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44992" behindDoc="1" locked="0" layoutInCell="1" allowOverlap="1" wp14:anchorId="7801B7DF" wp14:editId="74F7EEC1">
                      <wp:simplePos x="0" y="0"/>
                      <wp:positionH relativeFrom="column">
                        <wp:posOffset>431165</wp:posOffset>
                      </wp:positionH>
                      <wp:positionV relativeFrom="paragraph">
                        <wp:posOffset>82550</wp:posOffset>
                      </wp:positionV>
                      <wp:extent cx="119380" cy="119380"/>
                      <wp:effectExtent l="0" t="0" r="13970" b="13970"/>
                      <wp:wrapNone/>
                      <wp:docPr id="1458856249" name="Group 13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218199475" name="Graphic 1766"/>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2AFCCEC" id="Group 132" o:spid="_x0000_s1026" style="position:absolute;margin-left:33.95pt;margin-top:6.5pt;width:9.4pt;height:9.4pt;z-index:-25107148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">
                      <v:shape id="Graphic 1766"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46016" behindDoc="1" locked="0" layoutInCell="1" allowOverlap="1" wp14:anchorId="668F4EFB" wp14:editId="22D5F08A">
                      <wp:simplePos x="0" y="0"/>
                      <wp:positionH relativeFrom="column">
                        <wp:posOffset>431165</wp:posOffset>
                      </wp:positionH>
                      <wp:positionV relativeFrom="paragraph">
                        <wp:posOffset>259080</wp:posOffset>
                      </wp:positionV>
                      <wp:extent cx="119380" cy="119380"/>
                      <wp:effectExtent l="0" t="0" r="13970" b="13970"/>
                      <wp:wrapNone/>
                      <wp:docPr id="91410206" name="Group 13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970929565" name="Graphic 176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B0D4EB6" id="Group 131" o:spid="_x0000_s1026" style="position:absolute;margin-left:33.95pt;margin-top:20.4pt;width:9.4pt;height:9.4pt;z-index:-25107046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">
                      <v:shape id="Graphic 176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 Jā </w:t>
            </w:r>
          </w:p>
          <w:p w14:paraId="69EADBE3" w14:textId="77777777" w:rsidR="00475B3E" w:rsidRPr="002B2DCB" w:rsidRDefault="00475B3E" w:rsidP="004830AA">
            <w:pPr>
              <w:pStyle w:val="TableParagraph"/>
              <w:spacing w:before="66" w:line="360" w:lineRule="auto"/>
              <w:ind w:left="191" w:right="280"/>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3CC3BA68" w14:textId="77777777" w:rsidTr="004830AA">
        <w:trPr>
          <w:trHeight w:val="674"/>
        </w:trPr>
        <w:tc>
          <w:tcPr>
            <w:tcW w:w="6538" w:type="dxa"/>
            <w:gridSpan w:val="4"/>
            <w:tcBorders>
              <w:top w:val="single" w:sz="4" w:space="0" w:color="auto"/>
              <w:left w:val="single" w:sz="4" w:space="0" w:color="auto"/>
              <w:bottom w:val="single" w:sz="4" w:space="0" w:color="auto"/>
              <w:right w:val="single" w:sz="4" w:space="0" w:color="auto"/>
            </w:tcBorders>
          </w:tcPr>
          <w:p w14:paraId="66D6C514" w14:textId="77777777" w:rsidR="00475B3E" w:rsidRPr="002B2DCB" w:rsidRDefault="00475B3E" w:rsidP="004830AA">
            <w:pPr>
              <w:pStyle w:val="TableParagraph"/>
              <w:spacing w:before="199" w:line="360" w:lineRule="auto"/>
              <w:ind w:left="107"/>
              <w:rPr>
                <w:rFonts w:asciiTheme="majorBidi" w:hAnsiTheme="majorBidi" w:cstheme="majorBidi"/>
                <w:spacing w:val="-2"/>
                <w:w w:val="125"/>
                <w:sz w:val="24"/>
                <w:szCs w:val="24"/>
                <w:lang w:val="lv-LV"/>
              </w:rPr>
            </w:pPr>
            <w:r w:rsidRPr="002B2DCB">
              <w:rPr>
                <w:rFonts w:asciiTheme="majorBidi" w:hAnsiTheme="majorBidi" w:cstheme="majorBidi"/>
                <w:spacing w:val="-2"/>
                <w:w w:val="125"/>
                <w:sz w:val="24"/>
                <w:szCs w:val="24"/>
                <w:lang w:val="lv-LV"/>
              </w:rPr>
              <w:t>Reaktīvo jaudu var kontrolēt, izmantojot</w:t>
            </w:r>
          </w:p>
          <w:p w14:paraId="58537199" w14:textId="77777777" w:rsidR="00475B3E" w:rsidRPr="002B2DCB" w:rsidRDefault="00475B3E" w:rsidP="004830AA">
            <w:pPr>
              <w:pStyle w:val="TableParagraph"/>
              <w:spacing w:before="199" w:line="360" w:lineRule="auto"/>
              <w:ind w:left="107"/>
              <w:rPr>
                <w:rFonts w:asciiTheme="majorBidi" w:hAnsiTheme="majorBidi" w:cstheme="majorBidi"/>
                <w:spacing w:val="-2"/>
                <w:w w:val="125"/>
                <w:sz w:val="24"/>
                <w:szCs w:val="24"/>
                <w:lang w:val="lv-LV"/>
              </w:rPr>
            </w:pPr>
          </w:p>
        </w:tc>
        <w:tc>
          <w:tcPr>
            <w:tcW w:w="1512" w:type="dxa"/>
            <w:gridSpan w:val="3"/>
            <w:tcBorders>
              <w:top w:val="single" w:sz="4" w:space="0" w:color="auto"/>
              <w:left w:val="single" w:sz="4" w:space="0" w:color="auto"/>
              <w:bottom w:val="single" w:sz="4" w:space="0" w:color="auto"/>
              <w:right w:val="single" w:sz="4" w:space="0" w:color="auto"/>
            </w:tcBorders>
          </w:tcPr>
          <w:p w14:paraId="1439D28D" w14:textId="77777777" w:rsidR="00475B3E" w:rsidRPr="002B2DCB" w:rsidRDefault="00475B3E" w:rsidP="004830AA">
            <w:pPr>
              <w:pStyle w:val="TableParagraph"/>
              <w:spacing w:before="199" w:line="360" w:lineRule="auto"/>
              <w:ind w:left="107"/>
              <w:rPr>
                <w:rFonts w:asciiTheme="majorBidi" w:hAnsiTheme="majorBidi" w:cstheme="majorBidi"/>
                <w:spacing w:val="-2"/>
                <w:w w:val="125"/>
                <w:sz w:val="24"/>
                <w:szCs w:val="24"/>
                <w:lang w:val="lv-LV"/>
              </w:rPr>
            </w:pPr>
            <w:r w:rsidRPr="002B2DCB">
              <w:rPr>
                <w:rFonts w:asciiTheme="majorBidi" w:hAnsiTheme="majorBidi" w:cstheme="majorBidi"/>
                <w:spacing w:val="-2"/>
                <w:w w:val="125"/>
                <w:sz w:val="24"/>
                <w:szCs w:val="24"/>
                <w:lang w:val="lv-LV"/>
              </w:rPr>
              <w:t xml:space="preserve">Q </w:t>
            </w:r>
          </w:p>
          <w:p w14:paraId="094F2825" w14:textId="77777777" w:rsidR="00475B3E" w:rsidRPr="002B2DCB" w:rsidRDefault="00475B3E" w:rsidP="004830AA">
            <w:pPr>
              <w:pStyle w:val="TableParagraph"/>
              <w:spacing w:before="199" w:line="360" w:lineRule="auto"/>
              <w:ind w:left="107"/>
              <w:rPr>
                <w:rFonts w:asciiTheme="majorBidi" w:hAnsiTheme="majorBidi" w:cstheme="majorBidi"/>
                <w:spacing w:val="-2"/>
                <w:w w:val="125"/>
                <w:sz w:val="24"/>
                <w:szCs w:val="24"/>
                <w:lang w:val="lv-LV"/>
              </w:rPr>
            </w:pPr>
            <w:r w:rsidRPr="002B2DCB">
              <w:rPr>
                <w:rFonts w:asciiTheme="majorBidi" w:hAnsiTheme="majorBidi" w:cstheme="majorBidi"/>
                <w:spacing w:val="-2"/>
                <w:w w:val="125"/>
                <w:sz w:val="24"/>
                <w:szCs w:val="24"/>
                <w:lang w:val="lv-LV"/>
              </w:rPr>
              <w:t>kontrole Jaudas koeficienta kontrole</w:t>
            </w:r>
          </w:p>
        </w:tc>
      </w:tr>
      <w:tr w:rsidR="00475B3E" w:rsidRPr="002B2DCB" w14:paraId="0D1A3E0F" w14:textId="77777777" w:rsidTr="004830AA">
        <w:trPr>
          <w:trHeight w:val="1127"/>
        </w:trPr>
        <w:tc>
          <w:tcPr>
            <w:tcW w:w="6562" w:type="dxa"/>
            <w:gridSpan w:val="6"/>
            <w:tcBorders>
              <w:top w:val="single" w:sz="4" w:space="0" w:color="000000"/>
              <w:left w:val="single" w:sz="4" w:space="0" w:color="000000"/>
              <w:bottom w:val="single" w:sz="4" w:space="0" w:color="000000"/>
              <w:right w:val="single" w:sz="4" w:space="0" w:color="000000"/>
            </w:tcBorders>
          </w:tcPr>
          <w:p w14:paraId="3BD2ECA4"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25CD26A6" w14:textId="77777777" w:rsidR="00475B3E" w:rsidRPr="002B2DCB" w:rsidRDefault="00475B3E" w:rsidP="004830AA">
            <w:pPr>
              <w:pStyle w:val="TableParagraph"/>
              <w:tabs>
                <w:tab w:val="left" w:pos="5383"/>
              </w:tabs>
              <w:spacing w:line="360" w:lineRule="auto"/>
              <w:ind w:left="10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vadības funkcija ir aktivizēta </w:t>
            </w:r>
            <w:r w:rsidRPr="002B2DCB">
              <w:rPr>
                <w:rFonts w:asciiTheme="majorBidi" w:hAnsiTheme="majorBidi" w:cstheme="majorBidi"/>
                <w:spacing w:val="9"/>
                <w:w w:val="120"/>
                <w:sz w:val="24"/>
                <w:szCs w:val="24"/>
                <w:lang w:val="lv-LV"/>
              </w:rPr>
              <w:t xml:space="preserve">ar </w:t>
            </w:r>
            <w:r w:rsidRPr="002B2DCB">
              <w:rPr>
                <w:rFonts w:asciiTheme="majorBidi" w:hAnsiTheme="majorBidi" w:cstheme="majorBidi"/>
                <w:w w:val="120"/>
                <w:sz w:val="24"/>
                <w:szCs w:val="24"/>
                <w:lang w:val="lv-LV"/>
              </w:rPr>
              <w:t xml:space="preserve">iestatīto vērtību </w:t>
            </w:r>
            <w:r w:rsidRPr="002B2DCB">
              <w:rPr>
                <w:rFonts w:asciiTheme="majorBidi" w:hAnsiTheme="majorBidi" w:cstheme="majorBidi"/>
                <w:sz w:val="24"/>
                <w:szCs w:val="24"/>
                <w:u w:val="single"/>
                <w:lang w:val="lv-LV"/>
              </w:rPr>
              <w:tab/>
            </w:r>
            <w:r w:rsidRPr="002B2DCB">
              <w:rPr>
                <w:rFonts w:asciiTheme="majorBidi" w:hAnsiTheme="majorBidi" w:cstheme="majorBidi"/>
                <w:w w:val="120"/>
                <w:sz w:val="24"/>
                <w:szCs w:val="24"/>
                <w:lang w:val="lv-LV"/>
              </w:rPr>
              <w:t xml:space="preserve"> VAr?</w:t>
            </w:r>
          </w:p>
          <w:p w14:paraId="4A506454" w14:textId="77777777" w:rsidR="00475B3E" w:rsidRPr="002B2DCB" w:rsidRDefault="00475B3E" w:rsidP="004830AA">
            <w:pPr>
              <w:pStyle w:val="TableParagraph"/>
              <w:spacing w:before="4" w:line="360" w:lineRule="auto"/>
              <w:ind w:left="107" w:right="398"/>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(Vērtība nedrīkst atšķirties no 0 VAr, ja vien tas </w:t>
            </w:r>
            <w:r w:rsidRPr="002B2DCB">
              <w:rPr>
                <w:rFonts w:asciiTheme="majorBidi" w:hAnsiTheme="majorBidi" w:cstheme="majorBidi"/>
                <w:w w:val="125"/>
                <w:sz w:val="24"/>
                <w:szCs w:val="24"/>
                <w:lang w:val="lv-LV"/>
              </w:rPr>
              <w:lastRenderedPageBreak/>
              <w:t>nav saskaņots ar elektroenerģijas piegādes uzņēmumu).</w:t>
            </w:r>
          </w:p>
        </w:tc>
        <w:tc>
          <w:tcPr>
            <w:tcW w:w="1488" w:type="dxa"/>
            <w:tcBorders>
              <w:top w:val="single" w:sz="4" w:space="0" w:color="000000"/>
              <w:left w:val="single" w:sz="4" w:space="0" w:color="000000"/>
              <w:bottom w:val="single" w:sz="4" w:space="0" w:color="000000"/>
              <w:right w:val="single" w:sz="4" w:space="0" w:color="000000"/>
            </w:tcBorders>
          </w:tcPr>
          <w:p w14:paraId="0925C2EF" w14:textId="77777777" w:rsidR="00475B3E" w:rsidRPr="002B2DCB" w:rsidRDefault="00475B3E" w:rsidP="004830AA">
            <w:pPr>
              <w:pStyle w:val="TableParagraph"/>
              <w:spacing w:before="9" w:line="360" w:lineRule="auto"/>
              <w:rPr>
                <w:rFonts w:asciiTheme="majorBidi" w:hAnsiTheme="majorBidi" w:cstheme="majorBidi"/>
                <w:b/>
                <w:sz w:val="24"/>
                <w:szCs w:val="24"/>
                <w:lang w:val="lv-LV"/>
              </w:rPr>
            </w:pPr>
          </w:p>
          <w:p w14:paraId="08B40B31" w14:textId="77777777" w:rsidR="00475B3E" w:rsidRPr="002B2DCB" w:rsidRDefault="00475B3E" w:rsidP="004830AA">
            <w:pPr>
              <w:pStyle w:val="TableParagraph"/>
              <w:spacing w:line="360" w:lineRule="auto"/>
              <w:ind w:left="225" w:right="281"/>
              <w:jc w:val="center"/>
              <w:rPr>
                <w:rFonts w:asciiTheme="majorBidi" w:hAnsiTheme="majorBidi" w:cstheme="majorBidi"/>
                <w:spacing w:val="-4"/>
                <w:w w:val="125"/>
                <w:sz w:val="24"/>
                <w:szCs w:val="24"/>
                <w:lang w:val="lv-LV"/>
              </w:rPr>
            </w:pPr>
          </w:p>
          <w:p w14:paraId="7E1E0B66" w14:textId="77777777" w:rsidR="00475B3E" w:rsidRPr="002B2DCB" w:rsidRDefault="00475B3E" w:rsidP="004830AA">
            <w:pPr>
              <w:pStyle w:val="TableParagraph"/>
              <w:spacing w:line="360" w:lineRule="auto"/>
              <w:ind w:left="225" w:right="281"/>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47040" behindDoc="1" locked="0" layoutInCell="1" allowOverlap="1" wp14:anchorId="0479B38E" wp14:editId="4BEA04C2">
                      <wp:simplePos x="0" y="0"/>
                      <wp:positionH relativeFrom="column">
                        <wp:posOffset>450850</wp:posOffset>
                      </wp:positionH>
                      <wp:positionV relativeFrom="paragraph">
                        <wp:posOffset>1905</wp:posOffset>
                      </wp:positionV>
                      <wp:extent cx="119380" cy="119380"/>
                      <wp:effectExtent l="0" t="0" r="13970" b="13970"/>
                      <wp:wrapNone/>
                      <wp:docPr id="533237289" name="Group 129"/>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752668483" name="Graphic 1775"/>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7EEB22D" id="Group 129" o:spid="_x0000_s1026" style="position:absolute;margin-left:35.5pt;margin-top:.15pt;width:9.4pt;height:9.4pt;z-index:-25106944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">
                      <v:shape id="Graphic 1775"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48064" behindDoc="1" locked="0" layoutInCell="1" allowOverlap="1" wp14:anchorId="6BC56CD4" wp14:editId="0FECDF81">
                      <wp:simplePos x="0" y="0"/>
                      <wp:positionH relativeFrom="column">
                        <wp:posOffset>450850</wp:posOffset>
                      </wp:positionH>
                      <wp:positionV relativeFrom="paragraph">
                        <wp:posOffset>180340</wp:posOffset>
                      </wp:positionV>
                      <wp:extent cx="119380" cy="119380"/>
                      <wp:effectExtent l="0" t="0" r="13970" b="13970"/>
                      <wp:wrapNone/>
                      <wp:docPr id="111542152" name="Group 128"/>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23300139" name="Graphic 1777"/>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087A202E" id="Group 128" o:spid="_x0000_s1026" style="position:absolute;margin-left:35.5pt;margin-top:14.2pt;width:9.4pt;height:9.4pt;z-index:-25106841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">
                      <v:shape id="Graphic 1777"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61A83586" w14:textId="77777777" w:rsidR="00475B3E" w:rsidRPr="002B2DCB" w:rsidRDefault="00475B3E" w:rsidP="004830AA">
            <w:pPr>
              <w:pStyle w:val="TableParagraph"/>
              <w:spacing w:line="360" w:lineRule="auto"/>
              <w:ind w:left="225" w:right="281"/>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2864530F" w14:textId="77777777" w:rsidTr="004830AA">
        <w:trPr>
          <w:trHeight w:val="1127"/>
        </w:trPr>
        <w:tc>
          <w:tcPr>
            <w:tcW w:w="6562" w:type="dxa"/>
            <w:gridSpan w:val="6"/>
            <w:tcBorders>
              <w:top w:val="single" w:sz="4" w:space="0" w:color="000000"/>
              <w:left w:val="single" w:sz="4" w:space="0" w:color="000000"/>
              <w:bottom w:val="single" w:sz="4" w:space="0" w:color="000000"/>
              <w:right w:val="single" w:sz="4" w:space="0" w:color="000000"/>
            </w:tcBorders>
          </w:tcPr>
          <w:p w14:paraId="42CB79E6" w14:textId="77777777" w:rsidR="00475B3E" w:rsidRPr="002B2DCB" w:rsidRDefault="00475B3E" w:rsidP="004830AA">
            <w:pPr>
              <w:pStyle w:val="TableParagraph"/>
              <w:spacing w:before="4" w:line="360" w:lineRule="auto"/>
              <w:ind w:left="107" w:right="398"/>
              <w:rPr>
                <w:rFonts w:asciiTheme="majorBidi" w:hAnsiTheme="majorBidi" w:cstheme="majorBidi"/>
                <w:w w:val="125"/>
                <w:sz w:val="24"/>
                <w:szCs w:val="24"/>
                <w:lang w:val="lv-LV"/>
              </w:rPr>
            </w:pPr>
            <w:r w:rsidRPr="002B2DCB">
              <w:rPr>
                <w:rFonts w:asciiTheme="majorBidi" w:hAnsiTheme="majorBidi" w:cstheme="majorBidi"/>
                <w:w w:val="125"/>
                <w:sz w:val="24"/>
                <w:szCs w:val="24"/>
                <w:lang w:val="lv-LV"/>
              </w:rPr>
              <w:t>Vai vadības funkcija ir deaktivizēta?</w:t>
            </w:r>
          </w:p>
        </w:tc>
        <w:tc>
          <w:tcPr>
            <w:tcW w:w="1488" w:type="dxa"/>
            <w:tcBorders>
              <w:top w:val="single" w:sz="4" w:space="0" w:color="000000"/>
              <w:left w:val="single" w:sz="4" w:space="0" w:color="000000"/>
              <w:bottom w:val="single" w:sz="4" w:space="0" w:color="000000"/>
              <w:right w:val="single" w:sz="4" w:space="0" w:color="000000"/>
            </w:tcBorders>
          </w:tcPr>
          <w:p w14:paraId="13104C17" w14:textId="77777777" w:rsidR="00475B3E" w:rsidRPr="002B2DCB" w:rsidRDefault="00475B3E" w:rsidP="004830AA">
            <w:pPr>
              <w:pStyle w:val="TableParagraph"/>
              <w:spacing w:line="360" w:lineRule="auto"/>
              <w:ind w:left="225" w:right="281"/>
              <w:jc w:val="center"/>
              <w:rPr>
                <w:rFonts w:asciiTheme="majorBidi" w:hAnsiTheme="majorBidi" w:cstheme="majorBidi"/>
                <w:spacing w:val="-4"/>
                <w:w w:val="125"/>
                <w:sz w:val="24"/>
                <w:szCs w:val="24"/>
                <w:lang w:val="lv-LV"/>
              </w:rPr>
            </w:pPr>
          </w:p>
          <w:p w14:paraId="7343D888" w14:textId="77777777" w:rsidR="00475B3E" w:rsidRPr="002B2DCB" w:rsidRDefault="00475B3E" w:rsidP="004830AA">
            <w:pPr>
              <w:pStyle w:val="TableParagraph"/>
              <w:spacing w:line="360" w:lineRule="auto"/>
              <w:ind w:left="225" w:right="281"/>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417024" behindDoc="1" locked="0" layoutInCell="1" allowOverlap="1" wp14:anchorId="0D470D4A" wp14:editId="79D596E9">
                      <wp:simplePos x="0" y="0"/>
                      <wp:positionH relativeFrom="column">
                        <wp:posOffset>450850</wp:posOffset>
                      </wp:positionH>
                      <wp:positionV relativeFrom="paragraph">
                        <wp:posOffset>1905</wp:posOffset>
                      </wp:positionV>
                      <wp:extent cx="119380" cy="119380"/>
                      <wp:effectExtent l="0" t="0" r="13970" b="13970"/>
                      <wp:wrapNone/>
                      <wp:docPr id="1341683085" name="Group 129"/>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619114793" name="Graphic 1775"/>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92164E1" id="Group 129" o:spid="_x0000_s1026" style="position:absolute;margin-left:35.5pt;margin-top:.15pt;width:9.4pt;height:9.4pt;z-index:-25089945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">
                      <v:shape id="Graphic 1775"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418048" behindDoc="1" locked="0" layoutInCell="1" allowOverlap="1" wp14:anchorId="120B7058" wp14:editId="5BE191A5">
                      <wp:simplePos x="0" y="0"/>
                      <wp:positionH relativeFrom="column">
                        <wp:posOffset>450850</wp:posOffset>
                      </wp:positionH>
                      <wp:positionV relativeFrom="paragraph">
                        <wp:posOffset>180340</wp:posOffset>
                      </wp:positionV>
                      <wp:extent cx="119380" cy="119380"/>
                      <wp:effectExtent l="0" t="0" r="13970" b="13970"/>
                      <wp:wrapNone/>
                      <wp:docPr id="715432529" name="Group 128"/>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232253974" name="Graphic 1777"/>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B0E8F2E" id="Group 128" o:spid="_x0000_s1026" style="position:absolute;margin-left:35.5pt;margin-top:14.2pt;width:9.4pt;height:9.4pt;z-index:-25089843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">
                      <v:shape id="Graphic 1777"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0CD6D2DE" w14:textId="77777777" w:rsidR="00475B3E" w:rsidRPr="002B2DCB" w:rsidRDefault="00475B3E" w:rsidP="004830AA">
            <w:pPr>
              <w:pStyle w:val="TableParagraph"/>
              <w:spacing w:before="9"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5EC3BD7C" w14:textId="77777777" w:rsidTr="004830AA">
        <w:trPr>
          <w:trHeight w:val="1127"/>
        </w:trPr>
        <w:tc>
          <w:tcPr>
            <w:tcW w:w="6562" w:type="dxa"/>
            <w:gridSpan w:val="6"/>
            <w:tcBorders>
              <w:top w:val="single" w:sz="4" w:space="0" w:color="000000"/>
              <w:left w:val="single" w:sz="4" w:space="0" w:color="000000"/>
              <w:bottom w:val="single" w:sz="4" w:space="0" w:color="000000"/>
              <w:right w:val="single" w:sz="4" w:space="0" w:color="000000"/>
            </w:tcBorders>
          </w:tcPr>
          <w:p w14:paraId="2BD33A12" w14:textId="77777777" w:rsidR="00475B3E" w:rsidRPr="002B2DCB" w:rsidRDefault="00475B3E" w:rsidP="004830AA">
            <w:pPr>
              <w:pStyle w:val="TableParagraph"/>
              <w:spacing w:before="4" w:line="360" w:lineRule="auto"/>
              <w:ind w:left="107" w:right="398"/>
              <w:rPr>
                <w:rFonts w:asciiTheme="majorBidi" w:hAnsiTheme="majorBidi" w:cstheme="majorBidi"/>
                <w:w w:val="125"/>
                <w:sz w:val="24"/>
                <w:szCs w:val="24"/>
                <w:lang w:val="lv-LV"/>
              </w:rPr>
            </w:pPr>
            <w:r w:rsidRPr="002B2DCB">
              <w:rPr>
                <w:rFonts w:asciiTheme="majorBidi" w:hAnsiTheme="majorBidi" w:cstheme="majorBidi"/>
                <w:w w:val="125"/>
                <w:sz w:val="24"/>
                <w:szCs w:val="24"/>
                <w:lang w:val="lv-LV"/>
              </w:rPr>
              <w:t>Vai vadības funkcija ir deaktivizēta?</w:t>
            </w:r>
          </w:p>
        </w:tc>
        <w:tc>
          <w:tcPr>
            <w:tcW w:w="1488" w:type="dxa"/>
            <w:tcBorders>
              <w:top w:val="single" w:sz="4" w:space="0" w:color="000000"/>
              <w:left w:val="single" w:sz="4" w:space="0" w:color="000000"/>
              <w:bottom w:val="single" w:sz="4" w:space="0" w:color="000000"/>
              <w:right w:val="single" w:sz="4" w:space="0" w:color="000000"/>
            </w:tcBorders>
          </w:tcPr>
          <w:p w14:paraId="61679349" w14:textId="77777777" w:rsidR="00475B3E" w:rsidRPr="002B2DCB" w:rsidRDefault="00475B3E" w:rsidP="004830AA">
            <w:pPr>
              <w:pStyle w:val="TableParagraph"/>
              <w:spacing w:line="360" w:lineRule="auto"/>
              <w:ind w:left="225" w:right="281"/>
              <w:jc w:val="center"/>
              <w:rPr>
                <w:rFonts w:asciiTheme="majorBidi" w:hAnsiTheme="majorBidi" w:cstheme="majorBidi"/>
                <w:spacing w:val="-4"/>
                <w:w w:val="125"/>
                <w:sz w:val="24"/>
                <w:szCs w:val="24"/>
                <w:lang w:val="lv-LV"/>
              </w:rPr>
            </w:pPr>
          </w:p>
          <w:p w14:paraId="5D8A540D" w14:textId="77777777" w:rsidR="00475B3E" w:rsidRPr="002B2DCB" w:rsidRDefault="00475B3E" w:rsidP="004830AA">
            <w:pPr>
              <w:pStyle w:val="TableParagraph"/>
              <w:spacing w:line="360" w:lineRule="auto"/>
              <w:ind w:left="225" w:right="281"/>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419072" behindDoc="1" locked="0" layoutInCell="1" allowOverlap="1" wp14:anchorId="779D5130" wp14:editId="69408E01">
                      <wp:simplePos x="0" y="0"/>
                      <wp:positionH relativeFrom="column">
                        <wp:posOffset>450850</wp:posOffset>
                      </wp:positionH>
                      <wp:positionV relativeFrom="paragraph">
                        <wp:posOffset>1905</wp:posOffset>
                      </wp:positionV>
                      <wp:extent cx="119380" cy="119380"/>
                      <wp:effectExtent l="0" t="0" r="13970" b="13970"/>
                      <wp:wrapNone/>
                      <wp:docPr id="134525182" name="Group 129"/>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024229557" name="Graphic 1775"/>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DEF7E8D" id="Group 129" o:spid="_x0000_s1026" style="position:absolute;margin-left:35.5pt;margin-top:.15pt;width:9.4pt;height:9.4pt;z-index:-25089740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">
                      <v:shape id="Graphic 1775"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420096" behindDoc="1" locked="0" layoutInCell="1" allowOverlap="1" wp14:anchorId="6C94A808" wp14:editId="1DFF3BC9">
                      <wp:simplePos x="0" y="0"/>
                      <wp:positionH relativeFrom="column">
                        <wp:posOffset>450850</wp:posOffset>
                      </wp:positionH>
                      <wp:positionV relativeFrom="paragraph">
                        <wp:posOffset>180340</wp:posOffset>
                      </wp:positionV>
                      <wp:extent cx="119380" cy="119380"/>
                      <wp:effectExtent l="0" t="0" r="13970" b="13970"/>
                      <wp:wrapNone/>
                      <wp:docPr id="1271757886" name="Group 128"/>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775740575" name="Graphic 1777"/>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0E743E8F" id="Group 128" o:spid="_x0000_s1026" style="position:absolute;margin-left:35.5pt;margin-top:14.2pt;width:9.4pt;height:9.4pt;z-index:-25089638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">
                      <v:shape id="Graphic 1777"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1EC74C38" w14:textId="77777777" w:rsidR="00475B3E" w:rsidRPr="002B2DCB" w:rsidRDefault="00475B3E" w:rsidP="004830AA">
            <w:pPr>
              <w:pStyle w:val="TableParagraph"/>
              <w:spacing w:before="9"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bl>
    <w:p w14:paraId="16492048" w14:textId="77777777" w:rsidR="00475B3E" w:rsidRPr="002B2DCB" w:rsidRDefault="00475B3E" w:rsidP="00475B3E">
      <w:pPr>
        <w:pStyle w:val="BodyText"/>
        <w:spacing w:before="41" w:line="360" w:lineRule="auto"/>
        <w:ind w:right="646" w:firstLine="360"/>
        <w:jc w:val="both"/>
        <w:rPr>
          <w:rFonts w:asciiTheme="majorBidi" w:hAnsiTheme="majorBidi" w:cstheme="majorBidi"/>
          <w:spacing w:val="-2"/>
          <w:w w:val="120"/>
          <w:sz w:val="24"/>
          <w:szCs w:val="24"/>
          <w:lang w:val="lv-LV"/>
        </w:rPr>
      </w:pPr>
      <w:r w:rsidRPr="002B2DCB">
        <w:rPr>
          <w:rFonts w:asciiTheme="majorBidi" w:hAnsiTheme="majorBidi" w:cstheme="majorBidi"/>
          <w:spacing w:val="-2"/>
          <w:w w:val="120"/>
          <w:sz w:val="24"/>
          <w:szCs w:val="24"/>
          <w:lang w:val="lv-LV"/>
        </w:rPr>
        <w:t>B1.3.12.</w:t>
      </w:r>
      <w:r w:rsidRPr="002B2DCB">
        <w:rPr>
          <w:rFonts w:asciiTheme="majorBidi" w:hAnsiTheme="majorBidi" w:cstheme="majorBidi"/>
          <w:spacing w:val="-2"/>
          <w:w w:val="120"/>
          <w:sz w:val="24"/>
          <w:szCs w:val="24"/>
          <w:lang w:val="lv-LV"/>
        </w:rPr>
        <w:tab/>
        <w:t>Aizsardzība pret elektroenerģijas sistēmas bojājumiem B1.3.12.1. Releju iestatījumi</w:t>
      </w:r>
    </w:p>
    <w:p w14:paraId="0E6822A8" w14:textId="77777777" w:rsidR="00475B3E" w:rsidRPr="002B2DCB" w:rsidRDefault="00475B3E" w:rsidP="00475B3E">
      <w:pPr>
        <w:pStyle w:val="BodyText"/>
        <w:spacing w:before="41" w:line="360" w:lineRule="auto"/>
        <w:ind w:right="646" w:firstLine="360"/>
        <w:jc w:val="both"/>
        <w:rPr>
          <w:rFonts w:asciiTheme="majorBidi" w:hAnsiTheme="majorBidi" w:cstheme="majorBidi"/>
          <w:spacing w:val="-2"/>
          <w:w w:val="120"/>
          <w:sz w:val="24"/>
          <w:szCs w:val="24"/>
          <w:lang w:val="lv-LV"/>
        </w:rPr>
      </w:pPr>
      <w:r w:rsidRPr="002B2DCB">
        <w:rPr>
          <w:rFonts w:asciiTheme="majorBidi" w:hAnsiTheme="majorBidi" w:cstheme="majorBidi"/>
          <w:spacing w:val="-2"/>
          <w:w w:val="120"/>
          <w:sz w:val="24"/>
          <w:szCs w:val="24"/>
          <w:lang w:val="lv-LV"/>
        </w:rPr>
        <w:t>Lūdzu, norādiet pašreizējās vērtības ekspluatācijas uzsākšanas laikā turpmāk tabulā.</w:t>
      </w:r>
    </w:p>
    <w:tbl>
      <w:tblPr>
        <w:tblW w:w="0" w:type="auto"/>
        <w:tblInd w:w="1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5"/>
        <w:gridCol w:w="991"/>
        <w:gridCol w:w="1277"/>
        <w:gridCol w:w="708"/>
        <w:gridCol w:w="1133"/>
        <w:gridCol w:w="708"/>
      </w:tblGrid>
      <w:tr w:rsidR="00475B3E" w:rsidRPr="002B2DCB" w14:paraId="7C8980A0" w14:textId="77777777" w:rsidTr="004830AA">
        <w:trPr>
          <w:trHeight w:val="599"/>
        </w:trPr>
        <w:tc>
          <w:tcPr>
            <w:tcW w:w="2695" w:type="dxa"/>
            <w:tcBorders>
              <w:top w:val="single" w:sz="4" w:space="0" w:color="000000"/>
              <w:left w:val="single" w:sz="4" w:space="0" w:color="000000"/>
              <w:bottom w:val="single" w:sz="4" w:space="0" w:color="000000"/>
              <w:right w:val="single" w:sz="4" w:space="0" w:color="000000"/>
            </w:tcBorders>
          </w:tcPr>
          <w:p w14:paraId="4C0638DC" w14:textId="77777777" w:rsidR="00475B3E" w:rsidRPr="002B2DCB" w:rsidRDefault="00475B3E" w:rsidP="004830AA">
            <w:pPr>
              <w:pStyle w:val="TableParagraph"/>
              <w:spacing w:before="14" w:line="360" w:lineRule="auto"/>
              <w:rPr>
                <w:rFonts w:asciiTheme="majorBidi" w:hAnsiTheme="majorBidi" w:cstheme="majorBidi"/>
                <w:sz w:val="24"/>
                <w:szCs w:val="24"/>
                <w:lang w:val="lv-LV"/>
              </w:rPr>
            </w:pPr>
          </w:p>
          <w:p w14:paraId="25C021BF" w14:textId="77777777" w:rsidR="00475B3E" w:rsidRPr="002B2DCB" w:rsidRDefault="00475B3E" w:rsidP="004830AA">
            <w:pPr>
              <w:pStyle w:val="TableParagraph"/>
              <w:spacing w:line="360" w:lineRule="auto"/>
              <w:ind w:left="381"/>
              <w:rPr>
                <w:rFonts w:asciiTheme="majorBidi" w:hAnsiTheme="majorBidi" w:cstheme="majorBidi"/>
                <w:b/>
                <w:sz w:val="24"/>
                <w:szCs w:val="24"/>
                <w:lang w:val="lv-LV"/>
              </w:rPr>
            </w:pPr>
            <w:r w:rsidRPr="002B2DCB">
              <w:rPr>
                <w:rFonts w:asciiTheme="majorBidi" w:hAnsiTheme="majorBidi" w:cstheme="majorBidi"/>
                <w:b/>
                <w:w w:val="135"/>
                <w:sz w:val="24"/>
                <w:szCs w:val="24"/>
                <w:lang w:val="lv-LV"/>
              </w:rPr>
              <w:t xml:space="preserve">Aizsardzības </w:t>
            </w:r>
            <w:r w:rsidRPr="002B2DCB">
              <w:rPr>
                <w:rFonts w:asciiTheme="majorBidi" w:hAnsiTheme="majorBidi" w:cstheme="majorBidi"/>
                <w:b/>
                <w:spacing w:val="-2"/>
                <w:w w:val="135"/>
                <w:sz w:val="24"/>
                <w:szCs w:val="24"/>
                <w:lang w:val="lv-LV"/>
              </w:rPr>
              <w:t>funkcija</w:t>
            </w:r>
          </w:p>
        </w:tc>
        <w:tc>
          <w:tcPr>
            <w:tcW w:w="991" w:type="dxa"/>
            <w:tcBorders>
              <w:top w:val="single" w:sz="4" w:space="0" w:color="000000"/>
              <w:left w:val="single" w:sz="4" w:space="0" w:color="000000"/>
              <w:bottom w:val="single" w:sz="4" w:space="0" w:color="000000"/>
              <w:right w:val="single" w:sz="4" w:space="0" w:color="000000"/>
            </w:tcBorders>
          </w:tcPr>
          <w:p w14:paraId="56DB5D59" w14:textId="77777777" w:rsidR="00475B3E" w:rsidRPr="002B2DCB" w:rsidRDefault="00475B3E" w:rsidP="004830AA">
            <w:pPr>
              <w:pStyle w:val="TableParagraph"/>
              <w:spacing w:before="14" w:line="360" w:lineRule="auto"/>
              <w:rPr>
                <w:rFonts w:asciiTheme="majorBidi" w:hAnsiTheme="majorBidi" w:cstheme="majorBidi"/>
                <w:sz w:val="24"/>
                <w:szCs w:val="24"/>
                <w:lang w:val="lv-LV"/>
              </w:rPr>
            </w:pPr>
          </w:p>
          <w:p w14:paraId="38990BAE" w14:textId="77777777" w:rsidR="00475B3E" w:rsidRPr="002B2DCB" w:rsidRDefault="00475B3E" w:rsidP="004830AA">
            <w:pPr>
              <w:pStyle w:val="TableParagraph"/>
              <w:spacing w:line="360" w:lineRule="auto"/>
              <w:ind w:left="13" w:right="11"/>
              <w:jc w:val="center"/>
              <w:rPr>
                <w:rFonts w:asciiTheme="majorBidi" w:hAnsiTheme="majorBidi" w:cstheme="majorBidi"/>
                <w:b/>
                <w:sz w:val="24"/>
                <w:szCs w:val="24"/>
                <w:lang w:val="lv-LV"/>
              </w:rPr>
            </w:pPr>
            <w:r w:rsidRPr="002B2DCB">
              <w:rPr>
                <w:rFonts w:asciiTheme="majorBidi" w:hAnsiTheme="majorBidi" w:cstheme="majorBidi"/>
                <w:b/>
                <w:spacing w:val="-2"/>
                <w:w w:val="135"/>
                <w:sz w:val="24"/>
                <w:szCs w:val="24"/>
                <w:lang w:val="lv-LV"/>
              </w:rPr>
              <w:t>Simbols</w:t>
            </w:r>
          </w:p>
        </w:tc>
        <w:tc>
          <w:tcPr>
            <w:tcW w:w="1985" w:type="dxa"/>
            <w:gridSpan w:val="2"/>
            <w:tcBorders>
              <w:top w:val="single" w:sz="4" w:space="0" w:color="000000"/>
              <w:left w:val="single" w:sz="4" w:space="0" w:color="000000"/>
              <w:bottom w:val="single" w:sz="4" w:space="0" w:color="000000"/>
              <w:right w:val="single" w:sz="4" w:space="0" w:color="000000"/>
            </w:tcBorders>
          </w:tcPr>
          <w:p w14:paraId="6261DEB6" w14:textId="77777777" w:rsidR="00475B3E" w:rsidRPr="002B2DCB" w:rsidRDefault="00475B3E" w:rsidP="004830AA">
            <w:pPr>
              <w:pStyle w:val="TableParagraph"/>
              <w:spacing w:before="14" w:line="360" w:lineRule="auto"/>
              <w:rPr>
                <w:rFonts w:asciiTheme="majorBidi" w:hAnsiTheme="majorBidi" w:cstheme="majorBidi"/>
                <w:sz w:val="24"/>
                <w:szCs w:val="24"/>
                <w:lang w:val="lv-LV"/>
              </w:rPr>
            </w:pPr>
          </w:p>
          <w:p w14:paraId="5FA9D76A" w14:textId="77777777" w:rsidR="00475B3E" w:rsidRPr="002B2DCB" w:rsidRDefault="00475B3E" w:rsidP="004830AA">
            <w:pPr>
              <w:pStyle w:val="TableParagraph"/>
              <w:spacing w:line="360" w:lineRule="auto"/>
              <w:ind w:left="629"/>
              <w:rPr>
                <w:rFonts w:asciiTheme="majorBidi" w:hAnsiTheme="majorBidi" w:cstheme="majorBidi"/>
                <w:b/>
                <w:sz w:val="24"/>
                <w:szCs w:val="24"/>
                <w:lang w:val="lv-LV"/>
              </w:rPr>
            </w:pPr>
            <w:r w:rsidRPr="002B2DCB">
              <w:rPr>
                <w:rFonts w:asciiTheme="majorBidi" w:hAnsiTheme="majorBidi" w:cstheme="majorBidi"/>
                <w:b/>
                <w:spacing w:val="-2"/>
                <w:w w:val="135"/>
                <w:sz w:val="24"/>
                <w:szCs w:val="24"/>
                <w:lang w:val="lv-LV"/>
              </w:rPr>
              <w:t>Iestatīšana</w:t>
            </w:r>
          </w:p>
        </w:tc>
        <w:tc>
          <w:tcPr>
            <w:tcW w:w="1841" w:type="dxa"/>
            <w:gridSpan w:val="2"/>
            <w:tcBorders>
              <w:top w:val="single" w:sz="4" w:space="0" w:color="000000"/>
              <w:left w:val="single" w:sz="4" w:space="0" w:color="000000"/>
              <w:bottom w:val="single" w:sz="4" w:space="0" w:color="000000"/>
              <w:right w:val="single" w:sz="4" w:space="0" w:color="000000"/>
            </w:tcBorders>
          </w:tcPr>
          <w:p w14:paraId="11B9DB8C" w14:textId="77777777" w:rsidR="00475B3E" w:rsidRPr="002B2DCB" w:rsidRDefault="00475B3E" w:rsidP="004830AA">
            <w:pPr>
              <w:pStyle w:val="TableParagraph"/>
              <w:spacing w:before="14" w:line="360" w:lineRule="auto"/>
              <w:rPr>
                <w:rFonts w:asciiTheme="majorBidi" w:hAnsiTheme="majorBidi" w:cstheme="majorBidi"/>
                <w:sz w:val="24"/>
                <w:szCs w:val="24"/>
                <w:lang w:val="lv-LV"/>
              </w:rPr>
            </w:pPr>
          </w:p>
          <w:p w14:paraId="22283BC4" w14:textId="77777777" w:rsidR="00475B3E" w:rsidRPr="002B2DCB" w:rsidRDefault="00475B3E" w:rsidP="004830AA">
            <w:pPr>
              <w:pStyle w:val="TableParagraph"/>
              <w:spacing w:line="360" w:lineRule="auto"/>
              <w:ind w:left="460"/>
              <w:rPr>
                <w:rFonts w:asciiTheme="majorBidi" w:hAnsiTheme="majorBidi" w:cstheme="majorBidi"/>
                <w:b/>
                <w:sz w:val="24"/>
                <w:szCs w:val="24"/>
                <w:lang w:val="lv-LV"/>
              </w:rPr>
            </w:pPr>
            <w:r w:rsidRPr="002B2DCB">
              <w:rPr>
                <w:rFonts w:asciiTheme="majorBidi" w:hAnsiTheme="majorBidi" w:cstheme="majorBidi"/>
                <w:b/>
                <w:w w:val="135"/>
                <w:sz w:val="24"/>
                <w:szCs w:val="24"/>
                <w:lang w:val="lv-LV"/>
              </w:rPr>
              <w:t xml:space="preserve">Ceļojuma </w:t>
            </w:r>
            <w:r w:rsidRPr="002B2DCB">
              <w:rPr>
                <w:rFonts w:asciiTheme="majorBidi" w:hAnsiTheme="majorBidi" w:cstheme="majorBidi"/>
                <w:b/>
                <w:spacing w:val="-4"/>
                <w:w w:val="135"/>
                <w:sz w:val="24"/>
                <w:szCs w:val="24"/>
                <w:lang w:val="lv-LV"/>
              </w:rPr>
              <w:t>laiks</w:t>
            </w:r>
          </w:p>
        </w:tc>
      </w:tr>
      <w:tr w:rsidR="00475B3E" w:rsidRPr="002B2DCB" w14:paraId="1A610DC2" w14:textId="77777777" w:rsidTr="004830AA">
        <w:trPr>
          <w:trHeight w:val="400"/>
        </w:trPr>
        <w:tc>
          <w:tcPr>
            <w:tcW w:w="2695" w:type="dxa"/>
            <w:tcBorders>
              <w:top w:val="single" w:sz="4" w:space="0" w:color="000000"/>
              <w:left w:val="single" w:sz="4" w:space="0" w:color="000000"/>
              <w:bottom w:val="single" w:sz="4" w:space="0" w:color="000000"/>
              <w:right w:val="single" w:sz="4" w:space="0" w:color="000000"/>
            </w:tcBorders>
            <w:hideMark/>
          </w:tcPr>
          <w:p w14:paraId="421883B2"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Pārspriegums </w:t>
            </w:r>
            <w:r w:rsidRPr="002B2DCB">
              <w:rPr>
                <w:rFonts w:asciiTheme="majorBidi" w:hAnsiTheme="majorBidi" w:cstheme="majorBidi"/>
                <w:spacing w:val="-7"/>
                <w:w w:val="125"/>
                <w:sz w:val="24"/>
                <w:szCs w:val="24"/>
                <w:lang w:val="lv-LV"/>
              </w:rPr>
              <w:t>(</w:t>
            </w:r>
            <w:r w:rsidRPr="002B2DCB">
              <w:rPr>
                <w:rFonts w:asciiTheme="majorBidi" w:hAnsiTheme="majorBidi" w:cstheme="majorBidi"/>
                <w:spacing w:val="-5"/>
                <w:w w:val="125"/>
                <w:sz w:val="24"/>
                <w:szCs w:val="24"/>
                <w:lang w:val="lv-LV"/>
              </w:rPr>
              <w:t xml:space="preserve">2. </w:t>
            </w:r>
            <w:r w:rsidRPr="002B2DCB">
              <w:rPr>
                <w:rFonts w:asciiTheme="majorBidi" w:hAnsiTheme="majorBidi" w:cstheme="majorBidi"/>
                <w:w w:val="125"/>
                <w:sz w:val="24"/>
                <w:szCs w:val="24"/>
                <w:lang w:val="lv-LV"/>
              </w:rPr>
              <w:t>solis)</w:t>
            </w:r>
          </w:p>
        </w:tc>
        <w:tc>
          <w:tcPr>
            <w:tcW w:w="991" w:type="dxa"/>
            <w:tcBorders>
              <w:top w:val="single" w:sz="4" w:space="0" w:color="000000"/>
              <w:left w:val="single" w:sz="4" w:space="0" w:color="000000"/>
              <w:bottom w:val="single" w:sz="4" w:space="0" w:color="000000"/>
              <w:right w:val="single" w:sz="4" w:space="0" w:color="000000"/>
            </w:tcBorders>
            <w:hideMark/>
          </w:tcPr>
          <w:p w14:paraId="41810A06" w14:textId="77777777" w:rsidR="00475B3E" w:rsidRPr="002B2DCB" w:rsidRDefault="00475B3E" w:rsidP="004830AA">
            <w:pPr>
              <w:pStyle w:val="TableParagraph"/>
              <w:spacing w:before="103" w:line="360" w:lineRule="auto"/>
              <w:ind w:left="13" w:right="8"/>
              <w:jc w:val="center"/>
              <w:rPr>
                <w:rFonts w:asciiTheme="majorBidi" w:hAnsiTheme="majorBidi" w:cstheme="majorBidi"/>
                <w:sz w:val="24"/>
                <w:szCs w:val="24"/>
                <w:lang w:val="lv-LV"/>
              </w:rPr>
            </w:pPr>
            <w:r w:rsidRPr="002B2DCB">
              <w:rPr>
                <w:rFonts w:asciiTheme="majorBidi" w:hAnsiTheme="majorBidi" w:cstheme="majorBidi"/>
                <w:spacing w:val="-5"/>
                <w:w w:val="145"/>
                <w:sz w:val="24"/>
                <w:szCs w:val="24"/>
                <w:lang w:val="lv-LV"/>
              </w:rPr>
              <w:t>U&gt;&gt;</w:t>
            </w:r>
          </w:p>
        </w:tc>
        <w:tc>
          <w:tcPr>
            <w:tcW w:w="1277" w:type="dxa"/>
            <w:tcBorders>
              <w:top w:val="single" w:sz="4" w:space="0" w:color="000000"/>
              <w:left w:val="single" w:sz="4" w:space="0" w:color="000000"/>
              <w:bottom w:val="single" w:sz="4" w:space="0" w:color="000000"/>
              <w:right w:val="single" w:sz="4" w:space="0" w:color="000000"/>
            </w:tcBorders>
          </w:tcPr>
          <w:p w14:paraId="0E6A512A"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1FB86897" w14:textId="77777777" w:rsidR="00475B3E" w:rsidRPr="002B2DCB" w:rsidRDefault="00475B3E" w:rsidP="004830AA">
            <w:pPr>
              <w:pStyle w:val="TableParagraph"/>
              <w:spacing w:before="102" w:line="360" w:lineRule="auto"/>
              <w:ind w:left="10" w:right="4"/>
              <w:jc w:val="center"/>
              <w:rPr>
                <w:rFonts w:asciiTheme="majorBidi" w:hAnsiTheme="majorBidi" w:cstheme="majorBidi"/>
                <w:sz w:val="24"/>
                <w:szCs w:val="24"/>
                <w:lang w:val="lv-LV"/>
              </w:rPr>
            </w:pPr>
            <w:r w:rsidRPr="002B2DCB">
              <w:rPr>
                <w:rFonts w:asciiTheme="majorBidi" w:hAnsiTheme="majorBidi" w:cstheme="majorBidi"/>
                <w:spacing w:val="-10"/>
                <w:w w:val="120"/>
                <w:sz w:val="24"/>
                <w:szCs w:val="24"/>
                <w:lang w:val="lv-LV"/>
              </w:rPr>
              <w:t>V</w:t>
            </w:r>
          </w:p>
        </w:tc>
        <w:tc>
          <w:tcPr>
            <w:tcW w:w="1133" w:type="dxa"/>
            <w:tcBorders>
              <w:top w:val="single" w:sz="4" w:space="0" w:color="000000"/>
              <w:left w:val="single" w:sz="4" w:space="0" w:color="000000"/>
              <w:bottom w:val="single" w:sz="4" w:space="0" w:color="000000"/>
              <w:right w:val="single" w:sz="4" w:space="0" w:color="000000"/>
            </w:tcBorders>
          </w:tcPr>
          <w:p w14:paraId="00912268"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5AE19013" w14:textId="77777777" w:rsidR="00475B3E" w:rsidRPr="002B2DCB" w:rsidRDefault="00475B3E" w:rsidP="004830AA">
            <w:pPr>
              <w:pStyle w:val="TableParagraph"/>
              <w:spacing w:before="102" w:line="360" w:lineRule="auto"/>
              <w:ind w:left="10" w:right="2"/>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r w:rsidR="00475B3E" w:rsidRPr="002B2DCB" w14:paraId="6A2AEC0F" w14:textId="77777777" w:rsidTr="004830AA">
        <w:trPr>
          <w:trHeight w:val="397"/>
        </w:trPr>
        <w:tc>
          <w:tcPr>
            <w:tcW w:w="2695" w:type="dxa"/>
            <w:tcBorders>
              <w:top w:val="single" w:sz="4" w:space="0" w:color="000000"/>
              <w:left w:val="single" w:sz="4" w:space="0" w:color="000000"/>
              <w:bottom w:val="single" w:sz="4" w:space="0" w:color="000000"/>
              <w:right w:val="single" w:sz="4" w:space="0" w:color="000000"/>
            </w:tcBorders>
            <w:hideMark/>
          </w:tcPr>
          <w:p w14:paraId="18599D27"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Pārspriegums </w:t>
            </w:r>
            <w:r w:rsidRPr="002B2DCB">
              <w:rPr>
                <w:rFonts w:asciiTheme="majorBidi" w:hAnsiTheme="majorBidi" w:cstheme="majorBidi"/>
                <w:spacing w:val="-7"/>
                <w:w w:val="125"/>
                <w:sz w:val="24"/>
                <w:szCs w:val="24"/>
                <w:lang w:val="lv-LV"/>
              </w:rPr>
              <w:t>(</w:t>
            </w:r>
            <w:r w:rsidRPr="002B2DCB">
              <w:rPr>
                <w:rFonts w:asciiTheme="majorBidi" w:hAnsiTheme="majorBidi" w:cstheme="majorBidi"/>
                <w:spacing w:val="-5"/>
                <w:w w:val="125"/>
                <w:sz w:val="24"/>
                <w:szCs w:val="24"/>
                <w:lang w:val="lv-LV"/>
              </w:rPr>
              <w:t xml:space="preserve">1. </w:t>
            </w:r>
            <w:r w:rsidRPr="002B2DCB">
              <w:rPr>
                <w:rFonts w:asciiTheme="majorBidi" w:hAnsiTheme="majorBidi" w:cstheme="majorBidi"/>
                <w:w w:val="125"/>
                <w:sz w:val="24"/>
                <w:szCs w:val="24"/>
                <w:lang w:val="lv-LV"/>
              </w:rPr>
              <w:t>solis)</w:t>
            </w:r>
          </w:p>
        </w:tc>
        <w:tc>
          <w:tcPr>
            <w:tcW w:w="991" w:type="dxa"/>
            <w:tcBorders>
              <w:top w:val="single" w:sz="4" w:space="0" w:color="000000"/>
              <w:left w:val="single" w:sz="4" w:space="0" w:color="000000"/>
              <w:bottom w:val="single" w:sz="4" w:space="0" w:color="000000"/>
              <w:right w:val="single" w:sz="4" w:space="0" w:color="000000"/>
            </w:tcBorders>
            <w:hideMark/>
          </w:tcPr>
          <w:p w14:paraId="40EE9432" w14:textId="77777777" w:rsidR="00475B3E" w:rsidRPr="002B2DCB" w:rsidRDefault="00475B3E" w:rsidP="004830AA">
            <w:pPr>
              <w:pStyle w:val="TableParagraph"/>
              <w:spacing w:before="102" w:line="360" w:lineRule="auto"/>
              <w:ind w:left="13" w:right="11"/>
              <w:jc w:val="center"/>
              <w:rPr>
                <w:rFonts w:asciiTheme="majorBidi" w:hAnsiTheme="majorBidi" w:cstheme="majorBidi"/>
                <w:sz w:val="24"/>
                <w:szCs w:val="24"/>
                <w:lang w:val="lv-LV"/>
              </w:rPr>
            </w:pPr>
            <w:r w:rsidRPr="002B2DCB">
              <w:rPr>
                <w:rFonts w:asciiTheme="majorBidi" w:hAnsiTheme="majorBidi" w:cstheme="majorBidi"/>
                <w:spacing w:val="-5"/>
                <w:w w:val="140"/>
                <w:sz w:val="24"/>
                <w:szCs w:val="24"/>
                <w:lang w:val="lv-LV"/>
              </w:rPr>
              <w:t>U</w:t>
            </w:r>
            <w:r w:rsidRPr="002B2DCB">
              <w:rPr>
                <w:rFonts w:asciiTheme="majorBidi" w:hAnsiTheme="majorBidi" w:cstheme="majorBidi"/>
                <w:spacing w:val="-5"/>
                <w:w w:val="140"/>
                <w:sz w:val="24"/>
                <w:szCs w:val="24"/>
                <w:vertAlign w:val="subscript"/>
                <w:lang w:val="lv-LV"/>
              </w:rPr>
              <w:t>&gt;</w:t>
            </w:r>
          </w:p>
        </w:tc>
        <w:tc>
          <w:tcPr>
            <w:tcW w:w="1277" w:type="dxa"/>
            <w:tcBorders>
              <w:top w:val="single" w:sz="4" w:space="0" w:color="000000"/>
              <w:left w:val="single" w:sz="4" w:space="0" w:color="000000"/>
              <w:bottom w:val="single" w:sz="4" w:space="0" w:color="000000"/>
              <w:right w:val="single" w:sz="4" w:space="0" w:color="000000"/>
            </w:tcBorders>
          </w:tcPr>
          <w:p w14:paraId="1BB81064"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7F599814" w14:textId="77777777" w:rsidR="00475B3E" w:rsidRPr="002B2DCB" w:rsidRDefault="00475B3E" w:rsidP="004830AA">
            <w:pPr>
              <w:pStyle w:val="TableParagraph"/>
              <w:spacing w:before="102" w:line="360" w:lineRule="auto"/>
              <w:ind w:left="10" w:right="4"/>
              <w:jc w:val="center"/>
              <w:rPr>
                <w:rFonts w:asciiTheme="majorBidi" w:hAnsiTheme="majorBidi" w:cstheme="majorBidi"/>
                <w:sz w:val="24"/>
                <w:szCs w:val="24"/>
                <w:lang w:val="lv-LV"/>
              </w:rPr>
            </w:pPr>
            <w:r w:rsidRPr="002B2DCB">
              <w:rPr>
                <w:rFonts w:asciiTheme="majorBidi" w:hAnsiTheme="majorBidi" w:cstheme="majorBidi"/>
                <w:spacing w:val="-10"/>
                <w:w w:val="120"/>
                <w:sz w:val="24"/>
                <w:szCs w:val="24"/>
                <w:lang w:val="lv-LV"/>
              </w:rPr>
              <w:t>V</w:t>
            </w:r>
          </w:p>
        </w:tc>
        <w:tc>
          <w:tcPr>
            <w:tcW w:w="1133" w:type="dxa"/>
            <w:tcBorders>
              <w:top w:val="single" w:sz="4" w:space="0" w:color="000000"/>
              <w:left w:val="single" w:sz="4" w:space="0" w:color="000000"/>
              <w:bottom w:val="single" w:sz="4" w:space="0" w:color="000000"/>
              <w:right w:val="single" w:sz="4" w:space="0" w:color="000000"/>
            </w:tcBorders>
          </w:tcPr>
          <w:p w14:paraId="2B2C299C"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58450057" w14:textId="77777777" w:rsidR="00475B3E" w:rsidRPr="002B2DCB" w:rsidRDefault="00475B3E" w:rsidP="004830AA">
            <w:pPr>
              <w:pStyle w:val="TableParagraph"/>
              <w:spacing w:before="102" w:line="360" w:lineRule="auto"/>
              <w:ind w:left="10"/>
              <w:jc w:val="center"/>
              <w:rPr>
                <w:rFonts w:asciiTheme="majorBidi" w:hAnsiTheme="majorBidi" w:cstheme="majorBidi"/>
                <w:sz w:val="24"/>
                <w:szCs w:val="24"/>
                <w:lang w:val="lv-LV"/>
              </w:rPr>
            </w:pPr>
            <w:r w:rsidRPr="002B2DCB">
              <w:rPr>
                <w:rFonts w:asciiTheme="majorBidi" w:hAnsiTheme="majorBidi" w:cstheme="majorBidi"/>
                <w:spacing w:val="-10"/>
                <w:w w:val="135"/>
                <w:sz w:val="24"/>
                <w:szCs w:val="24"/>
                <w:lang w:val="lv-LV"/>
              </w:rPr>
              <w:t>s</w:t>
            </w:r>
          </w:p>
        </w:tc>
      </w:tr>
      <w:tr w:rsidR="00475B3E" w:rsidRPr="002B2DCB" w14:paraId="7EAFB1E9" w14:textId="77777777" w:rsidTr="004830AA">
        <w:trPr>
          <w:trHeight w:val="400"/>
        </w:trPr>
        <w:tc>
          <w:tcPr>
            <w:tcW w:w="2695" w:type="dxa"/>
            <w:tcBorders>
              <w:top w:val="single" w:sz="4" w:space="0" w:color="000000"/>
              <w:left w:val="single" w:sz="4" w:space="0" w:color="000000"/>
              <w:bottom w:val="single" w:sz="4" w:space="0" w:color="000000"/>
              <w:right w:val="single" w:sz="4" w:space="0" w:color="000000"/>
            </w:tcBorders>
            <w:hideMark/>
          </w:tcPr>
          <w:p w14:paraId="0BAEEF38"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5"/>
                <w:sz w:val="24"/>
                <w:szCs w:val="24"/>
                <w:lang w:val="lv-LV"/>
              </w:rPr>
              <w:t xml:space="preserve">Zemspriegums </w:t>
            </w:r>
            <w:r w:rsidRPr="002B2DCB">
              <w:rPr>
                <w:rFonts w:asciiTheme="majorBidi" w:hAnsiTheme="majorBidi" w:cstheme="majorBidi"/>
                <w:w w:val="125"/>
                <w:sz w:val="24"/>
                <w:szCs w:val="24"/>
                <w:lang w:val="lv-LV"/>
              </w:rPr>
              <w:t>(</w:t>
            </w:r>
            <w:r w:rsidRPr="002B2DCB">
              <w:rPr>
                <w:rFonts w:asciiTheme="majorBidi" w:hAnsiTheme="majorBidi" w:cstheme="majorBidi"/>
                <w:spacing w:val="-5"/>
                <w:w w:val="125"/>
                <w:sz w:val="24"/>
                <w:szCs w:val="24"/>
                <w:lang w:val="lv-LV"/>
              </w:rPr>
              <w:t xml:space="preserve">1. </w:t>
            </w:r>
            <w:r w:rsidRPr="002B2DCB">
              <w:rPr>
                <w:rFonts w:asciiTheme="majorBidi" w:hAnsiTheme="majorBidi" w:cstheme="majorBidi"/>
                <w:spacing w:val="-2"/>
                <w:w w:val="125"/>
                <w:sz w:val="24"/>
                <w:szCs w:val="24"/>
                <w:lang w:val="lv-LV"/>
              </w:rPr>
              <w:t>solis)</w:t>
            </w:r>
          </w:p>
        </w:tc>
        <w:tc>
          <w:tcPr>
            <w:tcW w:w="991" w:type="dxa"/>
            <w:tcBorders>
              <w:top w:val="single" w:sz="4" w:space="0" w:color="000000"/>
              <w:left w:val="single" w:sz="4" w:space="0" w:color="000000"/>
              <w:bottom w:val="single" w:sz="4" w:space="0" w:color="000000"/>
              <w:right w:val="single" w:sz="4" w:space="0" w:color="000000"/>
            </w:tcBorders>
            <w:hideMark/>
          </w:tcPr>
          <w:p w14:paraId="511BDCCF" w14:textId="77777777" w:rsidR="00475B3E" w:rsidRPr="002B2DCB" w:rsidRDefault="00475B3E" w:rsidP="004830AA">
            <w:pPr>
              <w:pStyle w:val="TableParagraph"/>
              <w:spacing w:before="102" w:line="360" w:lineRule="auto"/>
              <w:ind w:left="13" w:right="11"/>
              <w:jc w:val="center"/>
              <w:rPr>
                <w:rFonts w:asciiTheme="majorBidi" w:hAnsiTheme="majorBidi" w:cstheme="majorBidi"/>
                <w:sz w:val="24"/>
                <w:szCs w:val="24"/>
                <w:lang w:val="lv-LV"/>
              </w:rPr>
            </w:pPr>
            <w:r w:rsidRPr="002B2DCB">
              <w:rPr>
                <w:rFonts w:asciiTheme="majorBidi" w:hAnsiTheme="majorBidi" w:cstheme="majorBidi"/>
                <w:spacing w:val="-5"/>
                <w:w w:val="140"/>
                <w:sz w:val="24"/>
                <w:szCs w:val="24"/>
                <w:lang w:val="lv-LV"/>
              </w:rPr>
              <w:t>U</w:t>
            </w:r>
            <w:r w:rsidRPr="002B2DCB">
              <w:rPr>
                <w:rFonts w:asciiTheme="majorBidi" w:hAnsiTheme="majorBidi" w:cstheme="majorBidi"/>
                <w:spacing w:val="-5"/>
                <w:w w:val="140"/>
                <w:sz w:val="24"/>
                <w:szCs w:val="24"/>
                <w:vertAlign w:val="subscript"/>
                <w:lang w:val="lv-LV"/>
              </w:rPr>
              <w:t>&lt;</w:t>
            </w:r>
          </w:p>
        </w:tc>
        <w:tc>
          <w:tcPr>
            <w:tcW w:w="1277" w:type="dxa"/>
            <w:tcBorders>
              <w:top w:val="single" w:sz="4" w:space="0" w:color="000000"/>
              <w:left w:val="single" w:sz="4" w:space="0" w:color="000000"/>
              <w:bottom w:val="single" w:sz="4" w:space="0" w:color="000000"/>
              <w:right w:val="single" w:sz="4" w:space="0" w:color="000000"/>
            </w:tcBorders>
          </w:tcPr>
          <w:p w14:paraId="34F2C425"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605B9C33" w14:textId="77777777" w:rsidR="00475B3E" w:rsidRPr="002B2DCB" w:rsidRDefault="00475B3E" w:rsidP="004830AA">
            <w:pPr>
              <w:pStyle w:val="TableParagraph"/>
              <w:spacing w:before="102" w:line="360" w:lineRule="auto"/>
              <w:ind w:left="10" w:right="4"/>
              <w:jc w:val="center"/>
              <w:rPr>
                <w:rFonts w:asciiTheme="majorBidi" w:hAnsiTheme="majorBidi" w:cstheme="majorBidi"/>
                <w:sz w:val="24"/>
                <w:szCs w:val="24"/>
                <w:lang w:val="lv-LV"/>
              </w:rPr>
            </w:pPr>
            <w:r w:rsidRPr="002B2DCB">
              <w:rPr>
                <w:rFonts w:asciiTheme="majorBidi" w:hAnsiTheme="majorBidi" w:cstheme="majorBidi"/>
                <w:spacing w:val="-10"/>
                <w:w w:val="120"/>
                <w:sz w:val="24"/>
                <w:szCs w:val="24"/>
                <w:lang w:val="lv-LV"/>
              </w:rPr>
              <w:t>V</w:t>
            </w:r>
          </w:p>
        </w:tc>
        <w:tc>
          <w:tcPr>
            <w:tcW w:w="1133" w:type="dxa"/>
            <w:tcBorders>
              <w:top w:val="single" w:sz="4" w:space="0" w:color="000000"/>
              <w:left w:val="single" w:sz="4" w:space="0" w:color="000000"/>
              <w:bottom w:val="single" w:sz="4" w:space="0" w:color="000000"/>
              <w:right w:val="single" w:sz="4" w:space="0" w:color="000000"/>
            </w:tcBorders>
          </w:tcPr>
          <w:p w14:paraId="35844BC9"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2F5C3024" w14:textId="77777777" w:rsidR="00475B3E" w:rsidRPr="002B2DCB" w:rsidRDefault="00475B3E" w:rsidP="004830AA">
            <w:pPr>
              <w:pStyle w:val="TableParagraph"/>
              <w:spacing w:before="102" w:line="360" w:lineRule="auto"/>
              <w:ind w:left="10"/>
              <w:jc w:val="center"/>
              <w:rPr>
                <w:rFonts w:asciiTheme="majorBidi" w:hAnsiTheme="majorBidi" w:cstheme="majorBidi"/>
                <w:sz w:val="24"/>
                <w:szCs w:val="24"/>
                <w:lang w:val="lv-LV"/>
              </w:rPr>
            </w:pPr>
            <w:r w:rsidRPr="002B2DCB">
              <w:rPr>
                <w:rFonts w:asciiTheme="majorBidi" w:hAnsiTheme="majorBidi" w:cstheme="majorBidi"/>
                <w:spacing w:val="-10"/>
                <w:w w:val="135"/>
                <w:sz w:val="24"/>
                <w:szCs w:val="24"/>
                <w:lang w:val="lv-LV"/>
              </w:rPr>
              <w:t>s</w:t>
            </w:r>
          </w:p>
        </w:tc>
      </w:tr>
      <w:tr w:rsidR="00475B3E" w:rsidRPr="002B2DCB" w14:paraId="5913966B" w14:textId="77777777" w:rsidTr="004830AA">
        <w:trPr>
          <w:trHeight w:val="400"/>
        </w:trPr>
        <w:tc>
          <w:tcPr>
            <w:tcW w:w="2695" w:type="dxa"/>
            <w:tcBorders>
              <w:top w:val="single" w:sz="4" w:space="0" w:color="000000"/>
              <w:left w:val="single" w:sz="4" w:space="0" w:color="000000"/>
              <w:bottom w:val="single" w:sz="4" w:space="0" w:color="000000"/>
              <w:right w:val="single" w:sz="4" w:space="0" w:color="000000"/>
            </w:tcBorders>
            <w:hideMark/>
          </w:tcPr>
          <w:p w14:paraId="354939DF"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Pārmērīga frekvence</w:t>
            </w:r>
          </w:p>
        </w:tc>
        <w:tc>
          <w:tcPr>
            <w:tcW w:w="991" w:type="dxa"/>
            <w:tcBorders>
              <w:top w:val="single" w:sz="4" w:space="0" w:color="000000"/>
              <w:left w:val="single" w:sz="4" w:space="0" w:color="000000"/>
              <w:bottom w:val="single" w:sz="4" w:space="0" w:color="000000"/>
              <w:right w:val="single" w:sz="4" w:space="0" w:color="000000"/>
            </w:tcBorders>
            <w:hideMark/>
          </w:tcPr>
          <w:p w14:paraId="553DEE29" w14:textId="77777777" w:rsidR="00475B3E" w:rsidRPr="002B2DCB" w:rsidRDefault="00475B3E" w:rsidP="004830AA">
            <w:pPr>
              <w:pStyle w:val="TableParagraph"/>
              <w:spacing w:before="102" w:line="360" w:lineRule="auto"/>
              <w:ind w:left="13" w:right="8"/>
              <w:jc w:val="center"/>
              <w:rPr>
                <w:rFonts w:asciiTheme="majorBidi" w:hAnsiTheme="majorBidi" w:cstheme="majorBidi"/>
                <w:sz w:val="24"/>
                <w:szCs w:val="24"/>
                <w:lang w:val="lv-LV"/>
              </w:rPr>
            </w:pPr>
            <w:r w:rsidRPr="002B2DCB">
              <w:rPr>
                <w:rFonts w:asciiTheme="majorBidi" w:hAnsiTheme="majorBidi" w:cstheme="majorBidi"/>
                <w:spacing w:val="-5"/>
                <w:w w:val="140"/>
                <w:sz w:val="24"/>
                <w:szCs w:val="24"/>
                <w:lang w:val="lv-LV"/>
              </w:rPr>
              <w:t>f</w:t>
            </w:r>
            <w:r w:rsidRPr="002B2DCB">
              <w:rPr>
                <w:rFonts w:asciiTheme="majorBidi" w:hAnsiTheme="majorBidi" w:cstheme="majorBidi"/>
                <w:spacing w:val="-5"/>
                <w:w w:val="140"/>
                <w:sz w:val="24"/>
                <w:szCs w:val="24"/>
                <w:vertAlign w:val="subscript"/>
                <w:lang w:val="lv-LV"/>
              </w:rPr>
              <w:t>&gt;</w:t>
            </w:r>
          </w:p>
        </w:tc>
        <w:tc>
          <w:tcPr>
            <w:tcW w:w="1277" w:type="dxa"/>
            <w:tcBorders>
              <w:top w:val="single" w:sz="4" w:space="0" w:color="000000"/>
              <w:left w:val="single" w:sz="4" w:space="0" w:color="000000"/>
              <w:bottom w:val="single" w:sz="4" w:space="0" w:color="000000"/>
              <w:right w:val="single" w:sz="4" w:space="0" w:color="000000"/>
            </w:tcBorders>
          </w:tcPr>
          <w:p w14:paraId="43E6860B"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7DB12417" w14:textId="77777777" w:rsidR="00475B3E" w:rsidRPr="002B2DCB" w:rsidRDefault="00475B3E" w:rsidP="004830AA">
            <w:pPr>
              <w:pStyle w:val="TableParagraph"/>
              <w:spacing w:before="102" w:line="360" w:lineRule="auto"/>
              <w:ind w:left="10" w:right="9"/>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Hz</w:t>
            </w:r>
          </w:p>
        </w:tc>
        <w:tc>
          <w:tcPr>
            <w:tcW w:w="1133" w:type="dxa"/>
            <w:tcBorders>
              <w:top w:val="single" w:sz="4" w:space="0" w:color="000000"/>
              <w:left w:val="single" w:sz="4" w:space="0" w:color="000000"/>
              <w:bottom w:val="single" w:sz="4" w:space="0" w:color="000000"/>
              <w:right w:val="single" w:sz="4" w:space="0" w:color="000000"/>
            </w:tcBorders>
          </w:tcPr>
          <w:p w14:paraId="0FC28D3B"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35B0C21D" w14:textId="77777777" w:rsidR="00475B3E" w:rsidRPr="002B2DCB" w:rsidRDefault="00475B3E" w:rsidP="004830AA">
            <w:pPr>
              <w:pStyle w:val="TableParagraph"/>
              <w:spacing w:before="102" w:line="360" w:lineRule="auto"/>
              <w:ind w:left="10" w:right="3"/>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r w:rsidR="00475B3E" w:rsidRPr="002B2DCB" w14:paraId="61CE06CF" w14:textId="77777777" w:rsidTr="004830AA">
        <w:trPr>
          <w:trHeight w:val="400"/>
        </w:trPr>
        <w:tc>
          <w:tcPr>
            <w:tcW w:w="2695" w:type="dxa"/>
            <w:tcBorders>
              <w:top w:val="single" w:sz="4" w:space="0" w:color="000000"/>
              <w:left w:val="single" w:sz="4" w:space="0" w:color="000000"/>
              <w:bottom w:val="single" w:sz="4" w:space="0" w:color="000000"/>
              <w:right w:val="single" w:sz="4" w:space="0" w:color="000000"/>
            </w:tcBorders>
            <w:hideMark/>
          </w:tcPr>
          <w:p w14:paraId="5F7E7670"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Zemas frekvences</w:t>
            </w:r>
          </w:p>
        </w:tc>
        <w:tc>
          <w:tcPr>
            <w:tcW w:w="991" w:type="dxa"/>
            <w:tcBorders>
              <w:top w:val="single" w:sz="4" w:space="0" w:color="000000"/>
              <w:left w:val="single" w:sz="4" w:space="0" w:color="000000"/>
              <w:bottom w:val="single" w:sz="4" w:space="0" w:color="000000"/>
              <w:right w:val="single" w:sz="4" w:space="0" w:color="000000"/>
            </w:tcBorders>
            <w:hideMark/>
          </w:tcPr>
          <w:p w14:paraId="1192924A" w14:textId="77777777" w:rsidR="00475B3E" w:rsidRPr="002B2DCB" w:rsidRDefault="00475B3E" w:rsidP="004830AA">
            <w:pPr>
              <w:pStyle w:val="TableParagraph"/>
              <w:spacing w:before="102" w:line="360" w:lineRule="auto"/>
              <w:ind w:left="13" w:right="8"/>
              <w:jc w:val="center"/>
              <w:rPr>
                <w:rFonts w:asciiTheme="majorBidi" w:hAnsiTheme="majorBidi" w:cstheme="majorBidi"/>
                <w:sz w:val="24"/>
                <w:szCs w:val="24"/>
                <w:lang w:val="lv-LV"/>
              </w:rPr>
            </w:pPr>
            <w:r w:rsidRPr="002B2DCB">
              <w:rPr>
                <w:rFonts w:asciiTheme="majorBidi" w:hAnsiTheme="majorBidi" w:cstheme="majorBidi"/>
                <w:spacing w:val="-5"/>
                <w:w w:val="140"/>
                <w:sz w:val="24"/>
                <w:szCs w:val="24"/>
                <w:lang w:val="lv-LV"/>
              </w:rPr>
              <w:t>f</w:t>
            </w:r>
            <w:r w:rsidRPr="002B2DCB">
              <w:rPr>
                <w:rFonts w:asciiTheme="majorBidi" w:hAnsiTheme="majorBidi" w:cstheme="majorBidi"/>
                <w:spacing w:val="-5"/>
                <w:w w:val="140"/>
                <w:sz w:val="24"/>
                <w:szCs w:val="24"/>
                <w:vertAlign w:val="subscript"/>
                <w:lang w:val="lv-LV"/>
              </w:rPr>
              <w:t>&lt;</w:t>
            </w:r>
          </w:p>
        </w:tc>
        <w:tc>
          <w:tcPr>
            <w:tcW w:w="1277" w:type="dxa"/>
            <w:tcBorders>
              <w:top w:val="single" w:sz="4" w:space="0" w:color="000000"/>
              <w:left w:val="single" w:sz="4" w:space="0" w:color="000000"/>
              <w:bottom w:val="single" w:sz="4" w:space="0" w:color="000000"/>
              <w:right w:val="single" w:sz="4" w:space="0" w:color="000000"/>
            </w:tcBorders>
          </w:tcPr>
          <w:p w14:paraId="3F02CE11"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69A829F4" w14:textId="77777777" w:rsidR="00475B3E" w:rsidRPr="002B2DCB" w:rsidRDefault="00475B3E" w:rsidP="004830AA">
            <w:pPr>
              <w:pStyle w:val="TableParagraph"/>
              <w:spacing w:before="102" w:line="360" w:lineRule="auto"/>
              <w:ind w:left="10" w:right="9"/>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Hz</w:t>
            </w:r>
          </w:p>
        </w:tc>
        <w:tc>
          <w:tcPr>
            <w:tcW w:w="1133" w:type="dxa"/>
            <w:tcBorders>
              <w:top w:val="single" w:sz="4" w:space="0" w:color="000000"/>
              <w:left w:val="single" w:sz="4" w:space="0" w:color="000000"/>
              <w:bottom w:val="single" w:sz="4" w:space="0" w:color="000000"/>
              <w:right w:val="single" w:sz="4" w:space="0" w:color="000000"/>
            </w:tcBorders>
          </w:tcPr>
          <w:p w14:paraId="735E764A"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09ECF05E" w14:textId="77777777" w:rsidR="00475B3E" w:rsidRPr="002B2DCB" w:rsidRDefault="00475B3E" w:rsidP="004830AA">
            <w:pPr>
              <w:pStyle w:val="TableParagraph"/>
              <w:spacing w:before="102" w:line="360" w:lineRule="auto"/>
              <w:ind w:left="10" w:right="3"/>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r w:rsidR="00475B3E" w:rsidRPr="002B2DCB" w14:paraId="7AAAA9BC" w14:textId="77777777" w:rsidTr="004830AA">
        <w:trPr>
          <w:trHeight w:val="400"/>
        </w:trPr>
        <w:tc>
          <w:tcPr>
            <w:tcW w:w="2695" w:type="dxa"/>
            <w:tcBorders>
              <w:top w:val="single" w:sz="4" w:space="0" w:color="000000"/>
              <w:left w:val="single" w:sz="4" w:space="0" w:color="000000"/>
              <w:bottom w:val="single" w:sz="4" w:space="0" w:color="000000"/>
              <w:right w:val="single" w:sz="4" w:space="0" w:color="000000"/>
            </w:tcBorders>
            <w:hideMark/>
          </w:tcPr>
          <w:p w14:paraId="37E82A09"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 xml:space="preserve">Biežuma </w:t>
            </w:r>
            <w:r w:rsidRPr="002B2DCB">
              <w:rPr>
                <w:rFonts w:asciiTheme="majorBidi" w:hAnsiTheme="majorBidi" w:cstheme="majorBidi"/>
                <w:w w:val="120"/>
                <w:sz w:val="24"/>
                <w:szCs w:val="24"/>
                <w:lang w:val="lv-LV"/>
              </w:rPr>
              <w:t>maiņa</w:t>
            </w:r>
          </w:p>
        </w:tc>
        <w:tc>
          <w:tcPr>
            <w:tcW w:w="991" w:type="dxa"/>
            <w:tcBorders>
              <w:top w:val="single" w:sz="4" w:space="0" w:color="000000"/>
              <w:left w:val="single" w:sz="4" w:space="0" w:color="000000"/>
              <w:bottom w:val="single" w:sz="4" w:space="0" w:color="000000"/>
              <w:right w:val="single" w:sz="4" w:space="0" w:color="000000"/>
            </w:tcBorders>
            <w:hideMark/>
          </w:tcPr>
          <w:p w14:paraId="60A17841" w14:textId="77777777" w:rsidR="00475B3E" w:rsidRPr="002B2DCB" w:rsidRDefault="00475B3E" w:rsidP="004830AA">
            <w:pPr>
              <w:pStyle w:val="TableParagraph"/>
              <w:spacing w:before="102" w:line="360" w:lineRule="auto"/>
              <w:ind w:left="13" w:right="7"/>
              <w:jc w:val="center"/>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df/dt</w:t>
            </w:r>
          </w:p>
        </w:tc>
        <w:tc>
          <w:tcPr>
            <w:tcW w:w="1277" w:type="dxa"/>
            <w:tcBorders>
              <w:top w:val="single" w:sz="4" w:space="0" w:color="000000"/>
              <w:left w:val="single" w:sz="4" w:space="0" w:color="000000"/>
              <w:bottom w:val="single" w:sz="4" w:space="0" w:color="000000"/>
              <w:right w:val="single" w:sz="4" w:space="0" w:color="000000"/>
            </w:tcBorders>
          </w:tcPr>
          <w:p w14:paraId="2D8F3F6A"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6B808B44" w14:textId="77777777" w:rsidR="00475B3E" w:rsidRPr="002B2DCB" w:rsidRDefault="00475B3E" w:rsidP="004830AA">
            <w:pPr>
              <w:pStyle w:val="TableParagraph"/>
              <w:spacing w:before="102" w:line="360" w:lineRule="auto"/>
              <w:ind w:left="10" w:right="7"/>
              <w:jc w:val="center"/>
              <w:rPr>
                <w:rFonts w:asciiTheme="majorBidi" w:hAnsiTheme="majorBidi" w:cstheme="majorBidi"/>
                <w:sz w:val="24"/>
                <w:szCs w:val="24"/>
                <w:lang w:val="lv-LV"/>
              </w:rPr>
            </w:pPr>
            <w:r w:rsidRPr="002B2DCB">
              <w:rPr>
                <w:rFonts w:asciiTheme="majorBidi" w:hAnsiTheme="majorBidi" w:cstheme="majorBidi"/>
                <w:spacing w:val="-4"/>
                <w:w w:val="125"/>
                <w:sz w:val="24"/>
                <w:szCs w:val="24"/>
                <w:lang w:val="lv-LV"/>
              </w:rPr>
              <w:t>Hz/s</w:t>
            </w:r>
          </w:p>
        </w:tc>
        <w:tc>
          <w:tcPr>
            <w:tcW w:w="1133" w:type="dxa"/>
            <w:tcBorders>
              <w:top w:val="single" w:sz="4" w:space="0" w:color="000000"/>
              <w:left w:val="single" w:sz="4" w:space="0" w:color="000000"/>
              <w:bottom w:val="single" w:sz="4" w:space="0" w:color="000000"/>
              <w:right w:val="single" w:sz="4" w:space="0" w:color="000000"/>
            </w:tcBorders>
          </w:tcPr>
          <w:p w14:paraId="3D6B8DAA"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62268434" w14:textId="77777777" w:rsidR="00475B3E" w:rsidRPr="002B2DCB" w:rsidRDefault="00475B3E" w:rsidP="004830AA">
            <w:pPr>
              <w:pStyle w:val="TableParagraph"/>
              <w:spacing w:before="102" w:line="360" w:lineRule="auto"/>
              <w:ind w:left="10" w:right="3"/>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bl>
    <w:p w14:paraId="003E9241" w14:textId="77777777" w:rsidR="00475B3E" w:rsidRPr="002B2DCB" w:rsidRDefault="00475B3E" w:rsidP="00475B3E">
      <w:pPr>
        <w:pStyle w:val="BodyText"/>
        <w:spacing w:line="360" w:lineRule="auto"/>
        <w:rPr>
          <w:rFonts w:asciiTheme="majorBidi" w:hAnsiTheme="majorBidi" w:cstheme="majorBidi"/>
          <w:sz w:val="24"/>
          <w:szCs w:val="24"/>
          <w:lang w:val="lv-LV"/>
        </w:rPr>
      </w:pPr>
    </w:p>
    <w:tbl>
      <w:tblPr>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0"/>
        <w:gridCol w:w="4195"/>
      </w:tblGrid>
      <w:tr w:rsidR="00475B3E" w:rsidRPr="002B2DCB" w14:paraId="22126063" w14:textId="77777777" w:rsidTr="004830AA">
        <w:trPr>
          <w:trHeight w:val="568"/>
        </w:trPr>
        <w:tc>
          <w:tcPr>
            <w:tcW w:w="3280" w:type="dxa"/>
            <w:tcBorders>
              <w:top w:val="single" w:sz="4" w:space="0" w:color="000000"/>
              <w:left w:val="single" w:sz="4" w:space="0" w:color="000000"/>
              <w:bottom w:val="single" w:sz="4" w:space="0" w:color="000000"/>
              <w:right w:val="single" w:sz="4" w:space="0" w:color="000000"/>
            </w:tcBorders>
            <w:hideMark/>
          </w:tcPr>
          <w:p w14:paraId="7B7D6BF3" w14:textId="77777777" w:rsidR="00475B3E" w:rsidRPr="002B2DCB" w:rsidRDefault="00475B3E" w:rsidP="004830AA">
            <w:pPr>
              <w:pStyle w:val="TableParagraph"/>
              <w:spacing w:before="164" w:line="360" w:lineRule="auto"/>
              <w:ind w:left="107"/>
              <w:rPr>
                <w:rFonts w:asciiTheme="majorBidi" w:hAnsiTheme="majorBidi" w:cstheme="majorBidi"/>
                <w:spacing w:val="-2"/>
                <w:w w:val="120"/>
                <w:sz w:val="24"/>
                <w:szCs w:val="24"/>
                <w:lang w:val="lv-LV"/>
              </w:rPr>
            </w:pPr>
            <w:r w:rsidRPr="002B2DCB">
              <w:rPr>
                <w:rFonts w:asciiTheme="majorBidi" w:hAnsiTheme="majorBidi" w:cstheme="majorBidi"/>
                <w:spacing w:val="-2"/>
                <w:w w:val="120"/>
                <w:sz w:val="24"/>
                <w:szCs w:val="24"/>
                <w:lang w:val="lv-LV"/>
              </w:rPr>
              <w:lastRenderedPageBreak/>
              <w:t>Vai dokumentācijai ir pievienots vēja elektrostacijas vienrindas attēlojums?</w:t>
            </w:r>
          </w:p>
          <w:p w14:paraId="15A34D28" w14:textId="77777777" w:rsidR="00475B3E" w:rsidRPr="002B2DCB" w:rsidRDefault="00475B3E" w:rsidP="004830AA">
            <w:pPr>
              <w:pStyle w:val="TableParagraph"/>
              <w:spacing w:before="164" w:line="360" w:lineRule="auto"/>
              <w:ind w:left="107"/>
              <w:rPr>
                <w:rFonts w:asciiTheme="majorBidi" w:hAnsiTheme="majorBidi" w:cstheme="majorBidi"/>
                <w:spacing w:val="-2"/>
                <w:w w:val="120"/>
                <w:sz w:val="24"/>
                <w:szCs w:val="24"/>
                <w:lang w:val="lv-LV"/>
              </w:rPr>
            </w:pPr>
            <w:r w:rsidRPr="002B2DCB">
              <w:rPr>
                <w:rFonts w:asciiTheme="majorBidi" w:hAnsiTheme="majorBidi" w:cstheme="majorBidi"/>
                <w:spacing w:val="-2"/>
                <w:w w:val="120"/>
                <w:sz w:val="24"/>
                <w:szCs w:val="24"/>
                <w:lang w:val="lv-LV"/>
              </w:rPr>
              <w:t>Ja nē, kad tiks iesniegts galīgais vienrindas attēlojums?</w:t>
            </w:r>
          </w:p>
        </w:tc>
        <w:tc>
          <w:tcPr>
            <w:tcW w:w="4195" w:type="dxa"/>
            <w:tcBorders>
              <w:top w:val="single" w:sz="4" w:space="0" w:color="000000"/>
              <w:left w:val="single" w:sz="4" w:space="0" w:color="000000"/>
              <w:bottom w:val="single" w:sz="4" w:space="0" w:color="000000"/>
              <w:right w:val="single" w:sz="4" w:space="0" w:color="000000"/>
            </w:tcBorders>
          </w:tcPr>
          <w:p w14:paraId="34D3AD68" w14:textId="77777777" w:rsidR="00475B3E" w:rsidRPr="002B2DCB" w:rsidRDefault="00475B3E" w:rsidP="004830AA">
            <w:pPr>
              <w:pStyle w:val="TableParagraph"/>
              <w:spacing w:line="360" w:lineRule="auto"/>
              <w:ind w:left="225" w:right="281"/>
              <w:jc w:val="center"/>
              <w:rPr>
                <w:rFonts w:asciiTheme="majorBidi" w:hAnsiTheme="majorBidi" w:cstheme="majorBidi"/>
                <w:spacing w:val="-4"/>
                <w:w w:val="125"/>
                <w:sz w:val="24"/>
                <w:szCs w:val="24"/>
                <w:lang w:val="lv-LV"/>
              </w:rPr>
            </w:pPr>
          </w:p>
          <w:p w14:paraId="37B03943" w14:textId="77777777" w:rsidR="00475B3E" w:rsidRPr="002B2DCB" w:rsidRDefault="00475B3E" w:rsidP="004830AA">
            <w:pPr>
              <w:pStyle w:val="TableParagraph"/>
              <w:spacing w:line="360" w:lineRule="auto"/>
              <w:ind w:left="225" w:right="281"/>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421120" behindDoc="1" locked="0" layoutInCell="1" allowOverlap="1" wp14:anchorId="63A551AE" wp14:editId="583B5ADF">
                      <wp:simplePos x="0" y="0"/>
                      <wp:positionH relativeFrom="column">
                        <wp:posOffset>450850</wp:posOffset>
                      </wp:positionH>
                      <wp:positionV relativeFrom="paragraph">
                        <wp:posOffset>1905</wp:posOffset>
                      </wp:positionV>
                      <wp:extent cx="119380" cy="119380"/>
                      <wp:effectExtent l="0" t="0" r="13970" b="13970"/>
                      <wp:wrapNone/>
                      <wp:docPr id="366942420" name="Group 129"/>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536780890" name="Graphic 1775"/>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BE72C1B" id="Group 129" o:spid="_x0000_s1026" style="position:absolute;margin-left:35.5pt;margin-top:.15pt;width:9.4pt;height:9.4pt;z-index:-25089536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">
                      <v:shape id="Graphic 1775"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422144" behindDoc="1" locked="0" layoutInCell="1" allowOverlap="1" wp14:anchorId="781A14F8" wp14:editId="1BA366E1">
                      <wp:simplePos x="0" y="0"/>
                      <wp:positionH relativeFrom="column">
                        <wp:posOffset>450850</wp:posOffset>
                      </wp:positionH>
                      <wp:positionV relativeFrom="paragraph">
                        <wp:posOffset>180340</wp:posOffset>
                      </wp:positionV>
                      <wp:extent cx="119380" cy="119380"/>
                      <wp:effectExtent l="0" t="0" r="13970" b="13970"/>
                      <wp:wrapNone/>
                      <wp:docPr id="42560799" name="Group 128"/>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898400661" name="Graphic 1777"/>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8D21BE7" id="Group 128" o:spid="_x0000_s1026" style="position:absolute;margin-left:35.5pt;margin-top:14.2pt;width:9.4pt;height:9.4pt;z-index:-25089433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">
                      <v:shape id="Graphic 1777"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&#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7E9187F1" w14:textId="77777777" w:rsidR="00475B3E" w:rsidRPr="002B2DCB" w:rsidRDefault="00475B3E" w:rsidP="004830AA">
            <w:pPr>
              <w:pStyle w:val="TableParagraph"/>
              <w:spacing w:line="360" w:lineRule="auto"/>
              <w:rPr>
                <w:rFonts w:asciiTheme="majorBidi" w:hAnsiTheme="majorBidi" w:cstheme="majorBidi"/>
                <w:spacing w:val="-6"/>
                <w:w w:val="125"/>
                <w:sz w:val="24"/>
                <w:szCs w:val="24"/>
                <w:lang w:val="lv-LV"/>
              </w:rPr>
            </w:pPr>
            <w:r w:rsidRPr="002B2DCB">
              <w:rPr>
                <w:rFonts w:asciiTheme="majorBidi" w:hAnsiTheme="majorBidi" w:cstheme="majorBidi"/>
                <w:spacing w:val="-6"/>
                <w:w w:val="125"/>
                <w:sz w:val="24"/>
                <w:szCs w:val="24"/>
                <w:lang w:val="lv-LV"/>
              </w:rPr>
              <w:t>Nē</w:t>
            </w:r>
          </w:p>
          <w:p w14:paraId="30192921" w14:textId="77777777" w:rsidR="00475B3E" w:rsidRPr="002B2DCB" w:rsidRDefault="00475B3E" w:rsidP="004830AA">
            <w:pPr>
              <w:pStyle w:val="TableParagraph"/>
              <w:spacing w:line="360" w:lineRule="auto"/>
              <w:ind w:left="225" w:right="281"/>
              <w:jc w:val="center"/>
              <w:rPr>
                <w:rFonts w:asciiTheme="majorBidi" w:hAnsiTheme="majorBidi" w:cstheme="majorBidi"/>
                <w:spacing w:val="-4"/>
                <w:w w:val="125"/>
                <w:sz w:val="24"/>
                <w:szCs w:val="24"/>
                <w:lang w:val="lv-LV"/>
              </w:rPr>
            </w:pPr>
          </w:p>
          <w:p w14:paraId="504BA523" w14:textId="77777777" w:rsidR="00475B3E" w:rsidRPr="002B2DCB" w:rsidRDefault="00475B3E" w:rsidP="004830AA">
            <w:pPr>
              <w:pStyle w:val="TableParagraph"/>
              <w:spacing w:line="360" w:lineRule="auto"/>
              <w:ind w:left="225" w:right="281"/>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423168" behindDoc="1" locked="0" layoutInCell="1" allowOverlap="1" wp14:anchorId="66AE9815" wp14:editId="530D4F5F">
                      <wp:simplePos x="0" y="0"/>
                      <wp:positionH relativeFrom="column">
                        <wp:posOffset>450850</wp:posOffset>
                      </wp:positionH>
                      <wp:positionV relativeFrom="paragraph">
                        <wp:posOffset>1905</wp:posOffset>
                      </wp:positionV>
                      <wp:extent cx="119380" cy="119380"/>
                      <wp:effectExtent l="0" t="0" r="13970" b="13970"/>
                      <wp:wrapNone/>
                      <wp:docPr id="1528209682" name="Group 129"/>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398330692" name="Graphic 1775"/>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5A4DC5A" id="Group 129" o:spid="_x0000_s1026" style="position:absolute;margin-left:35.5pt;margin-top:.15pt;width:9.4pt;height:9.4pt;z-index:-25089331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">
                      <v:shape id="Graphic 1775"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424192" behindDoc="1" locked="0" layoutInCell="1" allowOverlap="1" wp14:anchorId="40AABF03" wp14:editId="716EA536">
                      <wp:simplePos x="0" y="0"/>
                      <wp:positionH relativeFrom="column">
                        <wp:posOffset>450850</wp:posOffset>
                      </wp:positionH>
                      <wp:positionV relativeFrom="paragraph">
                        <wp:posOffset>180340</wp:posOffset>
                      </wp:positionV>
                      <wp:extent cx="119380" cy="119380"/>
                      <wp:effectExtent l="0" t="0" r="13970" b="13970"/>
                      <wp:wrapNone/>
                      <wp:docPr id="89903256" name="Group 128"/>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628774465" name="Graphic 1777"/>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F4D9562" id="Group 128" o:spid="_x0000_s1026" style="position:absolute;margin-left:35.5pt;margin-top:14.2pt;width:9.4pt;height:9.4pt;z-index:-25089228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">
                      <v:shape id="Graphic 1777"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010B1ADE" w14:textId="77777777" w:rsidR="00475B3E" w:rsidRPr="002B2DCB" w:rsidRDefault="00475B3E" w:rsidP="004830AA">
            <w:pPr>
              <w:pStyle w:val="TableParagraph"/>
              <w:spacing w:line="360" w:lineRule="auto"/>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30CAD00D" w14:textId="77777777" w:rsidTr="004830AA">
        <w:trPr>
          <w:trHeight w:val="568"/>
        </w:trPr>
        <w:tc>
          <w:tcPr>
            <w:tcW w:w="3280" w:type="dxa"/>
            <w:tcBorders>
              <w:top w:val="single" w:sz="4" w:space="0" w:color="000000"/>
              <w:left w:val="single" w:sz="4" w:space="0" w:color="000000"/>
              <w:bottom w:val="single" w:sz="4" w:space="0" w:color="000000"/>
              <w:right w:val="single" w:sz="4" w:space="0" w:color="000000"/>
            </w:tcBorders>
          </w:tcPr>
          <w:p w14:paraId="3608701C" w14:textId="77777777" w:rsidR="00475B3E" w:rsidRPr="002B2DCB" w:rsidRDefault="00475B3E" w:rsidP="004830AA">
            <w:pPr>
              <w:pStyle w:val="TableParagraph"/>
              <w:spacing w:before="164" w:line="360" w:lineRule="auto"/>
              <w:ind w:left="107"/>
              <w:rPr>
                <w:rFonts w:asciiTheme="majorBidi" w:hAnsiTheme="majorBidi" w:cstheme="majorBidi"/>
                <w:spacing w:val="-2"/>
                <w:w w:val="120"/>
                <w:sz w:val="24"/>
                <w:szCs w:val="24"/>
                <w:lang w:val="lv-LV"/>
              </w:rPr>
            </w:pPr>
            <w:r w:rsidRPr="002B2DCB">
              <w:rPr>
                <w:rFonts w:asciiTheme="majorBidi" w:hAnsiTheme="majorBidi" w:cstheme="majorBidi"/>
                <w:spacing w:val="-2"/>
                <w:w w:val="120"/>
                <w:sz w:val="24"/>
                <w:szCs w:val="24"/>
                <w:lang w:val="lv-LV"/>
              </w:rPr>
              <w:t xml:space="preserve">Nodošanas ekspluatācijā </w:t>
            </w:r>
            <w:r w:rsidRPr="002B2DCB">
              <w:rPr>
                <w:rFonts w:asciiTheme="majorBidi" w:hAnsiTheme="majorBidi" w:cstheme="majorBidi"/>
                <w:w w:val="120"/>
                <w:sz w:val="24"/>
                <w:szCs w:val="24"/>
                <w:lang w:val="lv-LV"/>
              </w:rPr>
              <w:t>datums</w:t>
            </w:r>
          </w:p>
        </w:tc>
        <w:tc>
          <w:tcPr>
            <w:tcW w:w="4195" w:type="dxa"/>
            <w:tcBorders>
              <w:top w:val="single" w:sz="4" w:space="0" w:color="000000"/>
              <w:left w:val="single" w:sz="4" w:space="0" w:color="000000"/>
              <w:bottom w:val="single" w:sz="4" w:space="0" w:color="000000"/>
              <w:right w:val="single" w:sz="4" w:space="0" w:color="000000"/>
            </w:tcBorders>
          </w:tcPr>
          <w:p w14:paraId="7CC1C5B6"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2F93F077" w14:textId="77777777" w:rsidTr="004830AA">
        <w:trPr>
          <w:trHeight w:val="565"/>
        </w:trPr>
        <w:tc>
          <w:tcPr>
            <w:tcW w:w="3280" w:type="dxa"/>
            <w:tcBorders>
              <w:top w:val="single" w:sz="4" w:space="0" w:color="000000"/>
              <w:left w:val="single" w:sz="4" w:space="0" w:color="000000"/>
              <w:bottom w:val="single" w:sz="4" w:space="0" w:color="000000"/>
              <w:right w:val="single" w:sz="4" w:space="0" w:color="000000"/>
            </w:tcBorders>
            <w:hideMark/>
          </w:tcPr>
          <w:p w14:paraId="6F9C6327" w14:textId="77777777" w:rsidR="00475B3E" w:rsidRPr="002B2DCB" w:rsidRDefault="00475B3E" w:rsidP="004830AA">
            <w:pPr>
              <w:pStyle w:val="TableParagraph"/>
              <w:spacing w:before="164" w:line="360" w:lineRule="auto"/>
              <w:ind w:left="107"/>
              <w:rPr>
                <w:rFonts w:asciiTheme="majorBidi" w:hAnsiTheme="majorBidi" w:cstheme="majorBidi"/>
                <w:sz w:val="24"/>
                <w:szCs w:val="24"/>
                <w:lang w:val="lv-LV"/>
              </w:rPr>
            </w:pPr>
            <w:r w:rsidRPr="002B2DCB">
              <w:rPr>
                <w:rFonts w:asciiTheme="majorBidi" w:hAnsiTheme="majorBidi" w:cstheme="majorBidi"/>
                <w:spacing w:val="-2"/>
                <w:w w:val="125"/>
                <w:sz w:val="24"/>
                <w:szCs w:val="24"/>
                <w:lang w:val="lv-LV"/>
              </w:rPr>
              <w:t>Uzņēmums</w:t>
            </w:r>
          </w:p>
        </w:tc>
        <w:tc>
          <w:tcPr>
            <w:tcW w:w="4195" w:type="dxa"/>
            <w:tcBorders>
              <w:top w:val="single" w:sz="4" w:space="0" w:color="000000"/>
              <w:left w:val="single" w:sz="4" w:space="0" w:color="000000"/>
              <w:bottom w:val="single" w:sz="4" w:space="0" w:color="000000"/>
              <w:right w:val="single" w:sz="4" w:space="0" w:color="000000"/>
            </w:tcBorders>
          </w:tcPr>
          <w:p w14:paraId="5D94C69A"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5080CEA3" w14:textId="77777777" w:rsidTr="004830AA">
        <w:trPr>
          <w:trHeight w:val="568"/>
        </w:trPr>
        <w:tc>
          <w:tcPr>
            <w:tcW w:w="3280" w:type="dxa"/>
            <w:tcBorders>
              <w:top w:val="single" w:sz="4" w:space="0" w:color="000000"/>
              <w:left w:val="single" w:sz="4" w:space="0" w:color="000000"/>
              <w:bottom w:val="single" w:sz="4" w:space="0" w:color="000000"/>
              <w:right w:val="single" w:sz="4" w:space="0" w:color="000000"/>
            </w:tcBorders>
            <w:hideMark/>
          </w:tcPr>
          <w:p w14:paraId="597CDBFF" w14:textId="77777777" w:rsidR="00475B3E" w:rsidRPr="002B2DCB" w:rsidRDefault="00475B3E" w:rsidP="004830AA">
            <w:pPr>
              <w:pStyle w:val="TableParagraph"/>
              <w:spacing w:before="32" w:line="360" w:lineRule="auto"/>
              <w:ind w:left="107"/>
              <w:rPr>
                <w:rFonts w:asciiTheme="majorBidi" w:hAnsiTheme="majorBidi" w:cstheme="majorBidi"/>
                <w:sz w:val="24"/>
                <w:szCs w:val="24"/>
                <w:lang w:val="lv-LV"/>
              </w:rPr>
            </w:pPr>
            <w:r w:rsidRPr="002B2DCB">
              <w:rPr>
                <w:rFonts w:asciiTheme="majorBidi" w:hAnsiTheme="majorBidi" w:cstheme="majorBidi"/>
                <w:spacing w:val="-5"/>
                <w:w w:val="120"/>
                <w:sz w:val="24"/>
                <w:szCs w:val="24"/>
                <w:lang w:val="lv-LV"/>
              </w:rPr>
              <w:t xml:space="preserve">Atbildīgā </w:t>
            </w:r>
            <w:r w:rsidRPr="002B2DCB">
              <w:rPr>
                <w:rFonts w:asciiTheme="majorBidi" w:hAnsiTheme="majorBidi" w:cstheme="majorBidi"/>
                <w:w w:val="120"/>
                <w:sz w:val="24"/>
                <w:szCs w:val="24"/>
                <w:lang w:val="lv-LV"/>
              </w:rPr>
              <w:t>persona</w:t>
            </w:r>
          </w:p>
          <w:p w14:paraId="2610AC84" w14:textId="77777777" w:rsidR="00475B3E" w:rsidRPr="002B2DCB" w:rsidRDefault="00475B3E" w:rsidP="004830AA">
            <w:pPr>
              <w:pStyle w:val="TableParagraph"/>
              <w:spacing w:before="44" w:line="360" w:lineRule="auto"/>
              <w:ind w:left="10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nodošana ekspluatācijā</w:t>
            </w:r>
          </w:p>
        </w:tc>
        <w:tc>
          <w:tcPr>
            <w:tcW w:w="4195" w:type="dxa"/>
            <w:tcBorders>
              <w:top w:val="single" w:sz="4" w:space="0" w:color="000000"/>
              <w:left w:val="single" w:sz="4" w:space="0" w:color="000000"/>
              <w:bottom w:val="single" w:sz="4" w:space="0" w:color="000000"/>
              <w:right w:val="single" w:sz="4" w:space="0" w:color="000000"/>
            </w:tcBorders>
          </w:tcPr>
          <w:p w14:paraId="68B7067D"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644AAABE" w14:textId="77777777" w:rsidTr="004830AA">
        <w:trPr>
          <w:trHeight w:val="565"/>
        </w:trPr>
        <w:tc>
          <w:tcPr>
            <w:tcW w:w="3280" w:type="dxa"/>
            <w:tcBorders>
              <w:top w:val="single" w:sz="4" w:space="0" w:color="000000"/>
              <w:left w:val="single" w:sz="4" w:space="0" w:color="000000"/>
              <w:bottom w:val="single" w:sz="4" w:space="0" w:color="000000"/>
              <w:right w:val="single" w:sz="4" w:space="0" w:color="000000"/>
            </w:tcBorders>
            <w:hideMark/>
          </w:tcPr>
          <w:p w14:paraId="78842C43" w14:textId="77777777" w:rsidR="00475B3E" w:rsidRPr="002B2DCB" w:rsidRDefault="00475B3E" w:rsidP="004830AA">
            <w:pPr>
              <w:pStyle w:val="TableParagraph"/>
              <w:spacing w:before="162" w:line="360" w:lineRule="auto"/>
              <w:ind w:left="107"/>
              <w:rPr>
                <w:rFonts w:asciiTheme="majorBidi" w:hAnsiTheme="majorBidi" w:cstheme="majorBidi"/>
                <w:sz w:val="24"/>
                <w:szCs w:val="24"/>
                <w:lang w:val="lv-LV"/>
              </w:rPr>
            </w:pPr>
            <w:r w:rsidRPr="002B2DCB">
              <w:rPr>
                <w:rFonts w:asciiTheme="majorBidi" w:hAnsiTheme="majorBidi" w:cstheme="majorBidi"/>
                <w:spacing w:val="-2"/>
                <w:w w:val="125"/>
                <w:sz w:val="24"/>
                <w:szCs w:val="24"/>
                <w:lang w:val="lv-LV"/>
              </w:rPr>
              <w:t>Paraksts</w:t>
            </w:r>
          </w:p>
        </w:tc>
        <w:tc>
          <w:tcPr>
            <w:tcW w:w="4195" w:type="dxa"/>
            <w:tcBorders>
              <w:top w:val="single" w:sz="4" w:space="0" w:color="000000"/>
              <w:left w:val="single" w:sz="4" w:space="0" w:color="000000"/>
              <w:bottom w:val="single" w:sz="4" w:space="0" w:color="000000"/>
              <w:right w:val="single" w:sz="4" w:space="0" w:color="000000"/>
            </w:tcBorders>
          </w:tcPr>
          <w:p w14:paraId="01A2F982"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bl>
    <w:p w14:paraId="1F8535E9" w14:textId="77777777" w:rsidR="00475B3E" w:rsidRPr="002B2DCB" w:rsidRDefault="00475B3E" w:rsidP="00475B3E">
      <w:pPr>
        <w:pStyle w:val="BodyText"/>
        <w:spacing w:line="360" w:lineRule="auto"/>
        <w:rPr>
          <w:rFonts w:asciiTheme="majorBidi" w:hAnsiTheme="majorBidi" w:cstheme="majorBidi"/>
          <w:b/>
          <w:sz w:val="24"/>
          <w:szCs w:val="24"/>
          <w:lang w:val="lv-LV"/>
        </w:rPr>
      </w:pPr>
    </w:p>
    <w:p w14:paraId="5471E663" w14:textId="77777777" w:rsidR="00475B3E" w:rsidRPr="002B2DCB" w:rsidRDefault="00475B3E" w:rsidP="00475B3E">
      <w:pPr>
        <w:spacing w:line="360" w:lineRule="auto"/>
        <w:rPr>
          <w:rFonts w:asciiTheme="majorBidi" w:eastAsia="Calibri" w:hAnsiTheme="majorBidi" w:cstheme="majorBidi"/>
          <w:b/>
          <w:kern w:val="0"/>
          <w:sz w:val="24"/>
          <w:szCs w:val="24"/>
          <w:lang w:val="lv-LV"/>
          <w14:ligatures w14:val="none"/>
        </w:rPr>
      </w:pPr>
      <w:r w:rsidRPr="002B2DCB">
        <w:rPr>
          <w:rFonts w:asciiTheme="majorBidi" w:hAnsiTheme="majorBidi" w:cstheme="majorBidi"/>
          <w:b/>
          <w:sz w:val="24"/>
          <w:szCs w:val="24"/>
          <w:lang w:val="lv-LV"/>
        </w:rPr>
        <w:br w:type="page"/>
      </w:r>
    </w:p>
    <w:p w14:paraId="30A04D64" w14:textId="77777777" w:rsidR="00475B3E" w:rsidRPr="002B2DCB" w:rsidRDefault="00475B3E" w:rsidP="00475B3E">
      <w:pPr>
        <w:pStyle w:val="BodyText"/>
        <w:spacing w:before="41" w:line="360" w:lineRule="auto"/>
        <w:ind w:right="646" w:firstLine="360"/>
        <w:jc w:val="center"/>
        <w:rPr>
          <w:rFonts w:asciiTheme="majorBidi" w:hAnsiTheme="majorBidi" w:cstheme="majorBidi"/>
          <w:b/>
          <w:bCs/>
          <w:sz w:val="24"/>
          <w:szCs w:val="24"/>
          <w:lang w:val="lv-LV"/>
        </w:rPr>
      </w:pPr>
      <w:r w:rsidRPr="002B2DCB">
        <w:rPr>
          <w:rFonts w:asciiTheme="majorBidi" w:hAnsiTheme="majorBidi" w:cstheme="majorBidi"/>
          <w:b/>
          <w:bCs/>
          <w:sz w:val="24"/>
          <w:szCs w:val="24"/>
          <w:lang w:val="lv-LV"/>
        </w:rPr>
        <w:lastRenderedPageBreak/>
        <w:t>Pielikuma 1. papildinājums C kategorijas iekārtām</w:t>
      </w:r>
    </w:p>
    <w:p w14:paraId="10C5BE9C" w14:textId="77777777" w:rsidR="00475B3E" w:rsidRPr="002B2DCB" w:rsidRDefault="00475B3E" w:rsidP="00475B3E">
      <w:pPr>
        <w:pStyle w:val="BodyText"/>
        <w:spacing w:before="48" w:line="360" w:lineRule="auto"/>
        <w:rPr>
          <w:rFonts w:asciiTheme="majorBidi" w:hAnsiTheme="majorBidi" w:cstheme="majorBidi"/>
          <w:b/>
          <w:sz w:val="24"/>
          <w:szCs w:val="24"/>
          <w:lang w:val="lv-LV"/>
        </w:rPr>
      </w:pPr>
    </w:p>
    <w:p w14:paraId="0D2E32E1" w14:textId="77777777" w:rsidR="00475B3E" w:rsidRPr="002B2DCB" w:rsidRDefault="00475B3E" w:rsidP="00475B3E">
      <w:pPr>
        <w:pStyle w:val="BodyText"/>
        <w:spacing w:before="41" w:line="360" w:lineRule="auto"/>
        <w:ind w:right="646" w:firstLine="360"/>
        <w:jc w:val="both"/>
        <w:rPr>
          <w:rFonts w:asciiTheme="majorBidi" w:hAnsiTheme="majorBidi" w:cstheme="majorBidi"/>
          <w:w w:val="120"/>
          <w:sz w:val="24"/>
          <w:szCs w:val="24"/>
          <w:lang w:val="lv-LV"/>
        </w:rPr>
      </w:pPr>
      <w:r w:rsidRPr="002B2DCB">
        <w:rPr>
          <w:rFonts w:asciiTheme="majorBidi" w:hAnsiTheme="majorBidi" w:cstheme="majorBidi"/>
          <w:spacing w:val="-2"/>
          <w:w w:val="120"/>
          <w:sz w:val="24"/>
          <w:szCs w:val="24"/>
          <w:lang w:val="lv-LV"/>
        </w:rPr>
        <w:t>Dokumentācijas</w:t>
      </w:r>
      <w:r w:rsidRPr="002B2DCB">
        <w:rPr>
          <w:rFonts w:asciiTheme="majorBidi" w:hAnsiTheme="majorBidi" w:cstheme="majorBidi"/>
          <w:w w:val="120"/>
          <w:sz w:val="24"/>
          <w:szCs w:val="24"/>
          <w:lang w:val="lv-LV"/>
        </w:rPr>
        <w:t xml:space="preserve"> veidlapa ar vēja elektrostacijas provizoriskajiem datiem </w:t>
      </w: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75"/>
        <w:gridCol w:w="3161"/>
        <w:gridCol w:w="14"/>
        <w:gridCol w:w="8"/>
        <w:gridCol w:w="7"/>
        <w:gridCol w:w="17"/>
        <w:gridCol w:w="916"/>
        <w:gridCol w:w="54"/>
        <w:gridCol w:w="57"/>
      </w:tblGrid>
      <w:tr w:rsidR="00475B3E" w:rsidRPr="002B2DCB" w14:paraId="3232D142" w14:textId="77777777" w:rsidTr="004830AA">
        <w:trPr>
          <w:gridAfter w:val="2"/>
          <w:wAfter w:w="111" w:type="dxa"/>
          <w:trHeight w:val="1607"/>
        </w:trPr>
        <w:tc>
          <w:tcPr>
            <w:tcW w:w="3675" w:type="dxa"/>
            <w:tcBorders>
              <w:top w:val="single" w:sz="4" w:space="0" w:color="000000"/>
              <w:left w:val="single" w:sz="4" w:space="0" w:color="000000"/>
              <w:bottom w:val="single" w:sz="4" w:space="0" w:color="000000"/>
              <w:right w:val="single" w:sz="4" w:space="0" w:color="000000"/>
            </w:tcBorders>
            <w:hideMark/>
          </w:tcPr>
          <w:p w14:paraId="40628ACD" w14:textId="77777777" w:rsidR="00475B3E" w:rsidRPr="002B2DCB" w:rsidRDefault="00475B3E" w:rsidP="004830AA">
            <w:pPr>
              <w:pStyle w:val="TableParagraph"/>
              <w:spacing w:before="11" w:line="360" w:lineRule="auto"/>
              <w:ind w:left="10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Iekārta</w:t>
            </w:r>
          </w:p>
        </w:tc>
        <w:tc>
          <w:tcPr>
            <w:tcW w:w="4123" w:type="dxa"/>
            <w:gridSpan w:val="6"/>
            <w:tcBorders>
              <w:top w:val="single" w:sz="4" w:space="0" w:color="000000"/>
              <w:left w:val="single" w:sz="4" w:space="0" w:color="000000"/>
              <w:bottom w:val="single" w:sz="4" w:space="0" w:color="000000"/>
              <w:right w:val="single" w:sz="4" w:space="0" w:color="000000"/>
            </w:tcBorders>
            <w:hideMark/>
          </w:tcPr>
          <w:p w14:paraId="1F73A2A2" w14:textId="77777777" w:rsidR="00475B3E" w:rsidRPr="002B2DCB" w:rsidRDefault="00475B3E" w:rsidP="004830AA">
            <w:pPr>
              <w:pStyle w:val="TableParagraph"/>
              <w:spacing w:before="11" w:line="360" w:lineRule="auto"/>
              <w:ind w:left="108"/>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 xml:space="preserve">Iekārtas </w:t>
            </w:r>
            <w:r w:rsidRPr="002B2DCB">
              <w:rPr>
                <w:rFonts w:asciiTheme="majorBidi" w:hAnsiTheme="majorBidi" w:cstheme="majorBidi"/>
                <w:w w:val="120"/>
                <w:sz w:val="24"/>
                <w:szCs w:val="24"/>
                <w:lang w:val="lv-LV"/>
              </w:rPr>
              <w:t>apraksts</w:t>
            </w:r>
            <w:r w:rsidRPr="002B2DCB">
              <w:rPr>
                <w:rFonts w:asciiTheme="majorBidi" w:hAnsiTheme="majorBidi" w:cstheme="majorBidi"/>
                <w:spacing w:val="-2"/>
                <w:w w:val="120"/>
                <w:sz w:val="24"/>
                <w:szCs w:val="24"/>
                <w:lang w:val="lv-LV"/>
              </w:rPr>
              <w:t>:</w:t>
            </w:r>
          </w:p>
        </w:tc>
      </w:tr>
      <w:tr w:rsidR="00475B3E" w:rsidRPr="002B2DCB" w14:paraId="711028ED" w14:textId="77777777" w:rsidTr="004830AA">
        <w:trPr>
          <w:gridAfter w:val="2"/>
          <w:wAfter w:w="111" w:type="dxa"/>
          <w:trHeight w:val="786"/>
        </w:trPr>
        <w:tc>
          <w:tcPr>
            <w:tcW w:w="3675" w:type="dxa"/>
            <w:tcBorders>
              <w:top w:val="single" w:sz="4" w:space="0" w:color="000000"/>
              <w:left w:val="single" w:sz="4" w:space="0" w:color="000000"/>
              <w:bottom w:val="single" w:sz="4" w:space="0" w:color="000000"/>
              <w:right w:val="single" w:sz="4" w:space="0" w:color="000000"/>
            </w:tcBorders>
            <w:hideMark/>
          </w:tcPr>
          <w:p w14:paraId="6292917D" w14:textId="77777777" w:rsidR="00475B3E" w:rsidRPr="002B2DCB" w:rsidRDefault="00475B3E" w:rsidP="004830AA">
            <w:pPr>
              <w:pStyle w:val="TableParagraph"/>
              <w:spacing w:before="11" w:line="360" w:lineRule="auto"/>
              <w:ind w:left="177"/>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GSRN </w:t>
            </w:r>
            <w:r w:rsidRPr="002B2DCB">
              <w:rPr>
                <w:rFonts w:asciiTheme="majorBidi" w:hAnsiTheme="majorBidi" w:cstheme="majorBidi"/>
                <w:spacing w:val="-2"/>
                <w:w w:val="125"/>
                <w:sz w:val="24"/>
                <w:szCs w:val="24"/>
                <w:lang w:val="lv-LV"/>
              </w:rPr>
              <w:t>numurs</w:t>
            </w:r>
          </w:p>
        </w:tc>
        <w:tc>
          <w:tcPr>
            <w:tcW w:w="4123" w:type="dxa"/>
            <w:gridSpan w:val="6"/>
            <w:tcBorders>
              <w:top w:val="single" w:sz="4" w:space="0" w:color="000000"/>
              <w:left w:val="single" w:sz="4" w:space="0" w:color="000000"/>
              <w:bottom w:val="single" w:sz="4" w:space="0" w:color="000000"/>
              <w:right w:val="single" w:sz="4" w:space="0" w:color="000000"/>
            </w:tcBorders>
          </w:tcPr>
          <w:p w14:paraId="2BE45150"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68A4FDDB" w14:textId="77777777" w:rsidTr="004830AA">
        <w:trPr>
          <w:gridAfter w:val="2"/>
          <w:wAfter w:w="111" w:type="dxa"/>
          <w:trHeight w:val="789"/>
        </w:trPr>
        <w:tc>
          <w:tcPr>
            <w:tcW w:w="3675" w:type="dxa"/>
            <w:tcBorders>
              <w:top w:val="single" w:sz="4" w:space="0" w:color="000000"/>
              <w:left w:val="single" w:sz="4" w:space="0" w:color="000000"/>
              <w:bottom w:val="single" w:sz="4" w:space="0" w:color="000000"/>
              <w:right w:val="single" w:sz="4" w:space="0" w:color="000000"/>
            </w:tcBorders>
            <w:hideMark/>
          </w:tcPr>
          <w:p w14:paraId="13FEF526" w14:textId="77777777" w:rsidR="00475B3E" w:rsidRPr="002B2DCB" w:rsidRDefault="00475B3E" w:rsidP="004830AA">
            <w:pPr>
              <w:pStyle w:val="TableParagraph"/>
              <w:spacing w:before="11" w:line="360" w:lineRule="auto"/>
              <w:ind w:left="17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Iekārtas īpašnieka nosaukums un </w:t>
            </w:r>
            <w:r w:rsidRPr="002B2DCB">
              <w:rPr>
                <w:rFonts w:asciiTheme="majorBidi" w:hAnsiTheme="majorBidi" w:cstheme="majorBidi"/>
                <w:spacing w:val="-2"/>
                <w:w w:val="120"/>
                <w:sz w:val="24"/>
                <w:szCs w:val="24"/>
                <w:lang w:val="lv-LV"/>
              </w:rPr>
              <w:t>adrese</w:t>
            </w:r>
          </w:p>
        </w:tc>
        <w:tc>
          <w:tcPr>
            <w:tcW w:w="4123" w:type="dxa"/>
            <w:gridSpan w:val="6"/>
            <w:tcBorders>
              <w:top w:val="single" w:sz="4" w:space="0" w:color="000000"/>
              <w:left w:val="single" w:sz="4" w:space="0" w:color="000000"/>
              <w:bottom w:val="single" w:sz="4" w:space="0" w:color="000000"/>
              <w:right w:val="single" w:sz="4" w:space="0" w:color="000000"/>
            </w:tcBorders>
          </w:tcPr>
          <w:p w14:paraId="370F7FC2"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40ABD0F0" w14:textId="77777777" w:rsidTr="004830AA">
        <w:trPr>
          <w:gridAfter w:val="2"/>
          <w:wAfter w:w="111" w:type="dxa"/>
          <w:trHeight w:val="522"/>
        </w:trPr>
        <w:tc>
          <w:tcPr>
            <w:tcW w:w="3675" w:type="dxa"/>
            <w:tcBorders>
              <w:top w:val="single" w:sz="4" w:space="0" w:color="000000"/>
              <w:left w:val="single" w:sz="4" w:space="0" w:color="000000"/>
              <w:bottom w:val="single" w:sz="4" w:space="0" w:color="000000"/>
              <w:right w:val="single" w:sz="4" w:space="0" w:color="000000"/>
            </w:tcBorders>
            <w:hideMark/>
          </w:tcPr>
          <w:p w14:paraId="1CABA63C" w14:textId="77777777" w:rsidR="00475B3E" w:rsidRPr="002B2DCB" w:rsidRDefault="00475B3E" w:rsidP="004830AA">
            <w:pPr>
              <w:pStyle w:val="TableParagraph"/>
              <w:spacing w:before="11" w:line="360" w:lineRule="auto"/>
              <w:ind w:left="17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Iekārtas īpašnieka tel. </w:t>
            </w:r>
            <w:r w:rsidRPr="002B2DCB">
              <w:rPr>
                <w:rFonts w:asciiTheme="majorBidi" w:hAnsiTheme="majorBidi" w:cstheme="majorBidi"/>
                <w:spacing w:val="-5"/>
                <w:w w:val="120"/>
                <w:sz w:val="24"/>
                <w:szCs w:val="24"/>
                <w:lang w:val="lv-LV"/>
              </w:rPr>
              <w:t>nr.</w:t>
            </w:r>
          </w:p>
        </w:tc>
        <w:tc>
          <w:tcPr>
            <w:tcW w:w="4123" w:type="dxa"/>
            <w:gridSpan w:val="6"/>
            <w:tcBorders>
              <w:top w:val="single" w:sz="4" w:space="0" w:color="000000"/>
              <w:left w:val="single" w:sz="4" w:space="0" w:color="000000"/>
              <w:bottom w:val="single" w:sz="4" w:space="0" w:color="000000"/>
              <w:right w:val="single" w:sz="4" w:space="0" w:color="000000"/>
            </w:tcBorders>
          </w:tcPr>
          <w:p w14:paraId="0014FFF4"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7DA09BA0" w14:textId="77777777" w:rsidTr="004830AA">
        <w:trPr>
          <w:gridAfter w:val="2"/>
          <w:wAfter w:w="111" w:type="dxa"/>
          <w:trHeight w:val="525"/>
        </w:trPr>
        <w:tc>
          <w:tcPr>
            <w:tcW w:w="3675" w:type="dxa"/>
            <w:tcBorders>
              <w:top w:val="single" w:sz="4" w:space="0" w:color="000000"/>
              <w:left w:val="single" w:sz="4" w:space="0" w:color="000000"/>
              <w:bottom w:val="single" w:sz="4" w:space="0" w:color="000000"/>
              <w:right w:val="single" w:sz="4" w:space="0" w:color="000000"/>
            </w:tcBorders>
            <w:hideMark/>
          </w:tcPr>
          <w:p w14:paraId="1A7B61DB" w14:textId="77777777" w:rsidR="00475B3E" w:rsidRPr="002B2DCB" w:rsidRDefault="00475B3E" w:rsidP="004830AA">
            <w:pPr>
              <w:pStyle w:val="TableParagraph"/>
              <w:spacing w:before="13" w:line="360" w:lineRule="auto"/>
              <w:ind w:left="17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Iekārtas īpašnieka </w:t>
            </w:r>
            <w:r w:rsidRPr="002B2DCB">
              <w:rPr>
                <w:rFonts w:asciiTheme="majorBidi" w:hAnsiTheme="majorBidi" w:cstheme="majorBidi"/>
                <w:spacing w:val="-4"/>
                <w:w w:val="120"/>
                <w:sz w:val="24"/>
                <w:szCs w:val="24"/>
                <w:lang w:val="lv-LV"/>
              </w:rPr>
              <w:t>e-pasts</w:t>
            </w:r>
          </w:p>
        </w:tc>
        <w:tc>
          <w:tcPr>
            <w:tcW w:w="4123" w:type="dxa"/>
            <w:gridSpan w:val="6"/>
            <w:tcBorders>
              <w:top w:val="single" w:sz="4" w:space="0" w:color="000000"/>
              <w:left w:val="single" w:sz="4" w:space="0" w:color="000000"/>
              <w:bottom w:val="single" w:sz="4" w:space="0" w:color="000000"/>
              <w:right w:val="single" w:sz="4" w:space="0" w:color="000000"/>
            </w:tcBorders>
          </w:tcPr>
          <w:p w14:paraId="0A65C76F"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0958C97D" w14:textId="77777777" w:rsidTr="004830AA">
        <w:trPr>
          <w:gridAfter w:val="2"/>
          <w:wAfter w:w="111" w:type="dxa"/>
          <w:trHeight w:val="525"/>
        </w:trPr>
        <w:tc>
          <w:tcPr>
            <w:tcW w:w="3675" w:type="dxa"/>
            <w:tcBorders>
              <w:top w:val="single" w:sz="4" w:space="0" w:color="000000"/>
              <w:left w:val="single" w:sz="4" w:space="0" w:color="000000"/>
              <w:bottom w:val="single" w:sz="4" w:space="0" w:color="000000"/>
              <w:right w:val="single" w:sz="4" w:space="0" w:color="000000"/>
            </w:tcBorders>
            <w:hideMark/>
          </w:tcPr>
          <w:p w14:paraId="157F5312" w14:textId="77777777" w:rsidR="00475B3E" w:rsidRPr="002B2DCB" w:rsidRDefault="00475B3E" w:rsidP="004830AA">
            <w:pPr>
              <w:pStyle w:val="TableParagraph"/>
              <w:spacing w:before="13" w:line="360" w:lineRule="auto"/>
              <w:ind w:left="17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Tips/modelis</w:t>
            </w:r>
          </w:p>
        </w:tc>
        <w:tc>
          <w:tcPr>
            <w:tcW w:w="4123" w:type="dxa"/>
            <w:gridSpan w:val="6"/>
            <w:tcBorders>
              <w:top w:val="single" w:sz="4" w:space="0" w:color="000000"/>
              <w:left w:val="single" w:sz="4" w:space="0" w:color="000000"/>
              <w:bottom w:val="single" w:sz="4" w:space="0" w:color="000000"/>
              <w:right w:val="single" w:sz="4" w:space="0" w:color="000000"/>
            </w:tcBorders>
          </w:tcPr>
          <w:p w14:paraId="50A29C73"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33B358FA" w14:textId="77777777" w:rsidTr="004830AA">
        <w:trPr>
          <w:gridAfter w:val="2"/>
          <w:wAfter w:w="111" w:type="dxa"/>
          <w:trHeight w:val="525"/>
        </w:trPr>
        <w:tc>
          <w:tcPr>
            <w:tcW w:w="3675" w:type="dxa"/>
            <w:tcBorders>
              <w:top w:val="single" w:sz="4" w:space="0" w:color="000000"/>
              <w:left w:val="single" w:sz="4" w:space="0" w:color="000000"/>
              <w:bottom w:val="single" w:sz="4" w:space="0" w:color="000000"/>
              <w:right w:val="single" w:sz="4" w:space="0" w:color="000000"/>
            </w:tcBorders>
            <w:hideMark/>
          </w:tcPr>
          <w:p w14:paraId="2E366E7E" w14:textId="77777777" w:rsidR="00475B3E" w:rsidRPr="002B2DCB" w:rsidRDefault="00475B3E" w:rsidP="004830AA">
            <w:pPr>
              <w:pStyle w:val="TableParagraph"/>
              <w:spacing w:before="11" w:line="360" w:lineRule="auto"/>
              <w:ind w:left="17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Spriegums </w:t>
            </w:r>
            <w:r w:rsidRPr="002B2DCB">
              <w:rPr>
                <w:rFonts w:asciiTheme="majorBidi" w:hAnsiTheme="majorBidi" w:cstheme="majorBidi"/>
                <w:spacing w:val="-2"/>
                <w:w w:val="125"/>
                <w:sz w:val="24"/>
                <w:szCs w:val="24"/>
                <w:lang w:val="lv-LV"/>
              </w:rPr>
              <w:t>(nominālais)</w:t>
            </w:r>
          </w:p>
        </w:tc>
        <w:tc>
          <w:tcPr>
            <w:tcW w:w="4123" w:type="dxa"/>
            <w:gridSpan w:val="6"/>
            <w:tcBorders>
              <w:top w:val="single" w:sz="4" w:space="0" w:color="000000"/>
              <w:left w:val="single" w:sz="4" w:space="0" w:color="000000"/>
              <w:bottom w:val="single" w:sz="4" w:space="0" w:color="000000"/>
              <w:right w:val="single" w:sz="4" w:space="0" w:color="000000"/>
            </w:tcBorders>
          </w:tcPr>
          <w:p w14:paraId="7939A672"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1BAD8ACA" w14:textId="77777777" w:rsidTr="004830AA">
        <w:trPr>
          <w:gridAfter w:val="2"/>
          <w:wAfter w:w="111" w:type="dxa"/>
          <w:trHeight w:val="721"/>
        </w:trPr>
        <w:tc>
          <w:tcPr>
            <w:tcW w:w="3675" w:type="dxa"/>
            <w:tcBorders>
              <w:top w:val="single" w:sz="4" w:space="0" w:color="000000"/>
              <w:left w:val="single" w:sz="4" w:space="0" w:color="000000"/>
              <w:bottom w:val="single" w:sz="4" w:space="0" w:color="000000"/>
              <w:right w:val="single" w:sz="4" w:space="0" w:color="000000"/>
            </w:tcBorders>
            <w:hideMark/>
          </w:tcPr>
          <w:p w14:paraId="02694883" w14:textId="77777777" w:rsidR="00475B3E" w:rsidRPr="002B2DCB" w:rsidRDefault="00475B3E" w:rsidP="004830AA">
            <w:pPr>
              <w:pStyle w:val="TableParagraph"/>
              <w:spacing w:before="11" w:line="360" w:lineRule="auto"/>
              <w:ind w:left="177"/>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Nominālā jauda (datu </w:t>
            </w:r>
            <w:r w:rsidRPr="002B2DCB">
              <w:rPr>
                <w:rFonts w:asciiTheme="majorBidi" w:hAnsiTheme="majorBidi" w:cstheme="majorBidi"/>
                <w:spacing w:val="-2"/>
                <w:w w:val="125"/>
                <w:sz w:val="24"/>
                <w:szCs w:val="24"/>
                <w:lang w:val="lv-LV"/>
              </w:rPr>
              <w:t>lapa)</w:t>
            </w:r>
          </w:p>
        </w:tc>
        <w:tc>
          <w:tcPr>
            <w:tcW w:w="4123" w:type="dxa"/>
            <w:gridSpan w:val="6"/>
            <w:tcBorders>
              <w:top w:val="single" w:sz="4" w:space="0" w:color="000000"/>
              <w:left w:val="single" w:sz="4" w:space="0" w:color="000000"/>
              <w:bottom w:val="single" w:sz="4" w:space="0" w:color="000000"/>
              <w:right w:val="single" w:sz="4" w:space="0" w:color="000000"/>
            </w:tcBorders>
          </w:tcPr>
          <w:p w14:paraId="1C0F8D54"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4C4236B4" w14:textId="77777777" w:rsidTr="004830AA">
        <w:trPr>
          <w:gridAfter w:val="1"/>
          <w:wAfter w:w="57" w:type="dxa"/>
          <w:trHeight w:val="1115"/>
        </w:trPr>
        <w:tc>
          <w:tcPr>
            <w:tcW w:w="6850" w:type="dxa"/>
            <w:gridSpan w:val="3"/>
            <w:tcBorders>
              <w:top w:val="single" w:sz="4" w:space="0" w:color="000000"/>
              <w:left w:val="single" w:sz="4" w:space="0" w:color="000000"/>
              <w:bottom w:val="single" w:sz="4" w:space="0" w:color="000000"/>
              <w:right w:val="single" w:sz="4" w:space="0" w:color="000000"/>
            </w:tcBorders>
          </w:tcPr>
          <w:p w14:paraId="6BB2257F"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2C55693B" w14:textId="77777777" w:rsidR="00475B3E" w:rsidRPr="002B2DCB" w:rsidRDefault="00475B3E" w:rsidP="004830AA">
            <w:pPr>
              <w:pStyle w:val="TableParagraph"/>
              <w:spacing w:before="1" w:line="360" w:lineRule="auto"/>
              <w:ind w:left="107" w:right="271"/>
              <w:rPr>
                <w:rFonts w:asciiTheme="majorBidi" w:hAnsiTheme="majorBidi" w:cstheme="majorBidi"/>
                <w:sz w:val="24"/>
                <w:szCs w:val="24"/>
                <w:lang w:val="lv-LV"/>
              </w:rPr>
            </w:pPr>
            <w:r w:rsidRPr="002B2DCB">
              <w:rPr>
                <w:rFonts w:asciiTheme="majorBidi" w:hAnsiTheme="majorBidi" w:cstheme="majorBidi"/>
                <w:w w:val="120"/>
                <w:sz w:val="24"/>
                <w:szCs w:val="24"/>
                <w:lang w:val="lv-LV"/>
              </w:rPr>
              <w:t>Vai vēja elektrostacija saglabās pieslēgumu publiskajam elektrotīklam sprieguma kritumu laikā?</w:t>
            </w:r>
          </w:p>
        </w:tc>
        <w:tc>
          <w:tcPr>
            <w:tcW w:w="1002" w:type="dxa"/>
            <w:gridSpan w:val="5"/>
            <w:tcBorders>
              <w:top w:val="single" w:sz="4" w:space="0" w:color="000000"/>
              <w:left w:val="single" w:sz="4" w:space="0" w:color="000000"/>
              <w:bottom w:val="single" w:sz="4" w:space="0" w:color="000000"/>
              <w:right w:val="single" w:sz="4" w:space="0" w:color="000000"/>
            </w:tcBorders>
          </w:tcPr>
          <w:p w14:paraId="63B2CC15" w14:textId="77777777" w:rsidR="00475B3E" w:rsidRPr="002B2DCB" w:rsidRDefault="00475B3E" w:rsidP="004830AA">
            <w:pPr>
              <w:pStyle w:val="TableParagraph"/>
              <w:spacing w:before="71" w:line="360" w:lineRule="auto"/>
              <w:rPr>
                <w:rFonts w:asciiTheme="majorBidi" w:hAnsiTheme="majorBidi" w:cstheme="majorBidi"/>
                <w:b/>
                <w:sz w:val="24"/>
                <w:szCs w:val="24"/>
                <w:lang w:val="lv-LV"/>
              </w:rPr>
            </w:pPr>
          </w:p>
          <w:p w14:paraId="5D4C1EB0" w14:textId="77777777" w:rsidR="00475B3E" w:rsidRPr="002B2DCB" w:rsidRDefault="00475B3E" w:rsidP="004830AA">
            <w:pPr>
              <w:pStyle w:val="TableParagraph"/>
              <w:spacing w:before="1" w:line="360" w:lineRule="auto"/>
              <w:ind w:left="201" w:right="279"/>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49088" behindDoc="1" locked="0" layoutInCell="1" allowOverlap="1" wp14:anchorId="3CC501A0" wp14:editId="6CDC3E73">
                      <wp:simplePos x="0" y="0"/>
                      <wp:positionH relativeFrom="column">
                        <wp:posOffset>437515</wp:posOffset>
                      </wp:positionH>
                      <wp:positionV relativeFrom="paragraph">
                        <wp:posOffset>2540</wp:posOffset>
                      </wp:positionV>
                      <wp:extent cx="119380" cy="119380"/>
                      <wp:effectExtent l="0" t="0" r="13970" b="13970"/>
                      <wp:wrapNone/>
                      <wp:docPr id="1634040281" name="Group 124"/>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6857261" name="Graphic 179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452845A" id="Group 124" o:spid="_x0000_s1026" style="position:absolute;margin-left:34.45pt;margin-top:.2pt;width:9.4pt;height:9.4pt;z-index:-25106739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">
                      <v:shape id="Graphic 179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50112" behindDoc="1" locked="0" layoutInCell="1" allowOverlap="1" wp14:anchorId="5854AE1F" wp14:editId="43A8CE47">
                      <wp:simplePos x="0" y="0"/>
                      <wp:positionH relativeFrom="column">
                        <wp:posOffset>437515</wp:posOffset>
                      </wp:positionH>
                      <wp:positionV relativeFrom="paragraph">
                        <wp:posOffset>179705</wp:posOffset>
                      </wp:positionV>
                      <wp:extent cx="119380" cy="119380"/>
                      <wp:effectExtent l="0" t="0" r="13970" b="13970"/>
                      <wp:wrapNone/>
                      <wp:docPr id="1565708426" name="Group 123"/>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383313729" name="Graphic 179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C2088AB" id="Group 123" o:spid="_x0000_s1026" style="position:absolute;margin-left:34.45pt;margin-top:14.15pt;width:9.4pt;height:9.4pt;z-index:-25106636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">
                      <v:shape id="Graphic 179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r w:rsidRPr="002B2DCB">
              <w:rPr>
                <w:rFonts w:asciiTheme="majorBidi" w:hAnsiTheme="majorBidi" w:cstheme="majorBidi"/>
                <w:spacing w:val="-6"/>
                <w:w w:val="125"/>
                <w:sz w:val="24"/>
                <w:szCs w:val="24"/>
                <w:lang w:val="lv-LV"/>
              </w:rPr>
              <w:t>Nē</w:t>
            </w:r>
          </w:p>
        </w:tc>
      </w:tr>
      <w:tr w:rsidR="00475B3E" w:rsidRPr="002B2DCB" w14:paraId="7349CE5D" w14:textId="77777777" w:rsidTr="004830AA">
        <w:trPr>
          <w:gridAfter w:val="1"/>
          <w:wAfter w:w="57" w:type="dxa"/>
          <w:trHeight w:val="1727"/>
        </w:trPr>
        <w:tc>
          <w:tcPr>
            <w:tcW w:w="6850" w:type="dxa"/>
            <w:gridSpan w:val="3"/>
            <w:tcBorders>
              <w:top w:val="single" w:sz="4" w:space="0" w:color="000000"/>
              <w:left w:val="single" w:sz="4" w:space="0" w:color="000000"/>
              <w:bottom w:val="single" w:sz="4" w:space="0" w:color="000000"/>
              <w:right w:val="single" w:sz="4" w:space="0" w:color="000000"/>
            </w:tcBorders>
          </w:tcPr>
          <w:p w14:paraId="23397F65"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6FD8FDA9" w14:textId="77777777" w:rsidR="00475B3E" w:rsidRPr="002B2DCB" w:rsidRDefault="00475B3E" w:rsidP="004830AA">
            <w:pPr>
              <w:pStyle w:val="TableParagraph"/>
              <w:spacing w:line="360" w:lineRule="auto"/>
              <w:ind w:left="107" w:right="271"/>
              <w:rPr>
                <w:rFonts w:asciiTheme="majorBidi" w:hAnsiTheme="majorBidi" w:cstheme="majorBidi"/>
                <w:sz w:val="24"/>
                <w:szCs w:val="24"/>
                <w:lang w:val="lv-LV"/>
              </w:rPr>
            </w:pPr>
            <w:r w:rsidRPr="002B2DCB">
              <w:rPr>
                <w:rFonts w:asciiTheme="majorBidi" w:hAnsiTheme="majorBidi" w:cstheme="majorBidi"/>
                <w:w w:val="120"/>
                <w:sz w:val="24"/>
                <w:szCs w:val="24"/>
                <w:lang w:val="lv-LV"/>
              </w:rPr>
              <w:t>Vai ir pievienota simulācija, kas apliecina, ka ir izpildītas zemsprieguma bojājumu novēršanas prasības (LVFRT)?</w:t>
            </w:r>
          </w:p>
          <w:p w14:paraId="72883088" w14:textId="77777777" w:rsidR="00475B3E" w:rsidRPr="002B2DCB" w:rsidRDefault="00475B3E" w:rsidP="004830AA">
            <w:pPr>
              <w:pStyle w:val="TableParagraph"/>
              <w:spacing w:before="40" w:line="360" w:lineRule="auto"/>
              <w:rPr>
                <w:rFonts w:asciiTheme="majorBidi" w:hAnsiTheme="majorBidi" w:cstheme="majorBidi"/>
                <w:b/>
                <w:sz w:val="24"/>
                <w:szCs w:val="24"/>
                <w:lang w:val="lv-LV"/>
              </w:rPr>
            </w:pPr>
          </w:p>
          <w:p w14:paraId="6DBAC039" w14:textId="77777777" w:rsidR="00475B3E" w:rsidRPr="002B2DCB" w:rsidRDefault="00475B3E" w:rsidP="004830AA">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Ja nē, kā tad tiek </w:t>
            </w:r>
            <w:r w:rsidRPr="002B2DCB">
              <w:rPr>
                <w:rFonts w:asciiTheme="majorBidi" w:hAnsiTheme="majorBidi" w:cstheme="majorBidi"/>
                <w:spacing w:val="-2"/>
                <w:w w:val="125"/>
                <w:sz w:val="24"/>
                <w:szCs w:val="24"/>
                <w:lang w:val="lv-LV"/>
              </w:rPr>
              <w:t xml:space="preserve">dokumentēta </w:t>
            </w:r>
            <w:r w:rsidRPr="002B2DCB">
              <w:rPr>
                <w:rFonts w:asciiTheme="majorBidi" w:hAnsiTheme="majorBidi" w:cstheme="majorBidi"/>
                <w:w w:val="125"/>
                <w:sz w:val="24"/>
                <w:szCs w:val="24"/>
                <w:lang w:val="lv-LV"/>
              </w:rPr>
              <w:t>atbilstība?</w:t>
            </w:r>
          </w:p>
        </w:tc>
        <w:tc>
          <w:tcPr>
            <w:tcW w:w="1002" w:type="dxa"/>
            <w:gridSpan w:val="5"/>
            <w:tcBorders>
              <w:top w:val="single" w:sz="4" w:space="0" w:color="000000"/>
              <w:left w:val="single" w:sz="4" w:space="0" w:color="000000"/>
              <w:bottom w:val="single" w:sz="4" w:space="0" w:color="000000"/>
              <w:right w:val="single" w:sz="4" w:space="0" w:color="000000"/>
            </w:tcBorders>
          </w:tcPr>
          <w:p w14:paraId="306D3D6C"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69DA35AB" w14:textId="77777777" w:rsidR="00475B3E" w:rsidRPr="002B2DCB" w:rsidRDefault="00475B3E" w:rsidP="004830AA">
            <w:pPr>
              <w:pStyle w:val="TableParagraph"/>
              <w:spacing w:line="360" w:lineRule="auto"/>
              <w:ind w:left="201" w:right="279"/>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51136" behindDoc="1" locked="0" layoutInCell="1" allowOverlap="1" wp14:anchorId="3DFE4CAA" wp14:editId="5FCFEB8D">
                      <wp:simplePos x="0" y="0"/>
                      <wp:positionH relativeFrom="column">
                        <wp:posOffset>437515</wp:posOffset>
                      </wp:positionH>
                      <wp:positionV relativeFrom="paragraph">
                        <wp:posOffset>1905</wp:posOffset>
                      </wp:positionV>
                      <wp:extent cx="119380" cy="119380"/>
                      <wp:effectExtent l="0" t="0" r="13970" b="13970"/>
                      <wp:wrapNone/>
                      <wp:docPr id="1529123165" name="Group 12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554417225" name="Graphic 1796"/>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7B3C579" id="Group 122" o:spid="_x0000_s1026" style="position:absolute;margin-left:34.45pt;margin-top:.15pt;width:9.4pt;height:9.4pt;z-index:-25106534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">
                      <v:shape id="Graphic 1796"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52160" behindDoc="1" locked="0" layoutInCell="1" allowOverlap="1" wp14:anchorId="468C593D" wp14:editId="11484AE9">
                      <wp:simplePos x="0" y="0"/>
                      <wp:positionH relativeFrom="column">
                        <wp:posOffset>437515</wp:posOffset>
                      </wp:positionH>
                      <wp:positionV relativeFrom="paragraph">
                        <wp:posOffset>179070</wp:posOffset>
                      </wp:positionV>
                      <wp:extent cx="119380" cy="119380"/>
                      <wp:effectExtent l="0" t="0" r="13970" b="13970"/>
                      <wp:wrapNone/>
                      <wp:docPr id="339805181" name="Group 12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326774420" name="Graphic 179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DEA7D11" id="Group 121" o:spid="_x0000_s1026" style="position:absolute;margin-left:34.45pt;margin-top:14.1pt;width:9.4pt;height:9.4pt;z-index:-25106432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">
                      <v:shape id="Graphic 179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r w:rsidRPr="002B2DCB">
              <w:rPr>
                <w:rFonts w:asciiTheme="majorBidi" w:hAnsiTheme="majorBidi" w:cstheme="majorBidi"/>
                <w:spacing w:val="-6"/>
                <w:w w:val="125"/>
                <w:sz w:val="24"/>
                <w:szCs w:val="24"/>
                <w:lang w:val="lv-LV"/>
              </w:rPr>
              <w:t>Nē</w:t>
            </w:r>
          </w:p>
        </w:tc>
      </w:tr>
      <w:tr w:rsidR="00475B3E" w:rsidRPr="002B2DCB" w14:paraId="78271D9B" w14:textId="77777777" w:rsidTr="004830AA">
        <w:trPr>
          <w:gridAfter w:val="1"/>
          <w:wAfter w:w="57" w:type="dxa"/>
          <w:trHeight w:val="1175"/>
        </w:trPr>
        <w:tc>
          <w:tcPr>
            <w:tcW w:w="6836" w:type="dxa"/>
            <w:gridSpan w:val="2"/>
            <w:tcBorders>
              <w:top w:val="single" w:sz="4" w:space="0" w:color="000000"/>
              <w:left w:val="single" w:sz="4" w:space="0" w:color="000000"/>
              <w:bottom w:val="single" w:sz="4" w:space="0" w:color="000000"/>
              <w:right w:val="single" w:sz="4" w:space="0" w:color="000000"/>
            </w:tcBorders>
          </w:tcPr>
          <w:p w14:paraId="717EBF8A" w14:textId="77777777" w:rsidR="00475B3E" w:rsidRPr="002B2DCB" w:rsidRDefault="00475B3E" w:rsidP="004830AA">
            <w:pPr>
              <w:pStyle w:val="TableParagraph"/>
              <w:spacing w:before="129" w:line="360" w:lineRule="auto"/>
              <w:rPr>
                <w:rFonts w:asciiTheme="majorBidi" w:hAnsiTheme="majorBidi" w:cstheme="majorBidi"/>
                <w:sz w:val="24"/>
                <w:szCs w:val="24"/>
                <w:lang w:val="lv-LV"/>
              </w:rPr>
            </w:pPr>
          </w:p>
          <w:p w14:paraId="268717C8" w14:textId="77777777" w:rsidR="00475B3E" w:rsidRPr="002B2DCB" w:rsidRDefault="00475B3E" w:rsidP="004830AA">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vērtības tika </w:t>
            </w:r>
            <w:r w:rsidRPr="002B2DCB">
              <w:rPr>
                <w:rFonts w:asciiTheme="majorBidi" w:hAnsiTheme="majorBidi" w:cstheme="majorBidi"/>
                <w:spacing w:val="-2"/>
                <w:w w:val="120"/>
                <w:sz w:val="24"/>
                <w:szCs w:val="24"/>
                <w:lang w:val="lv-LV"/>
              </w:rPr>
              <w:t>aprēķinātas?</w:t>
            </w:r>
          </w:p>
        </w:tc>
        <w:tc>
          <w:tcPr>
            <w:tcW w:w="1016" w:type="dxa"/>
            <w:gridSpan w:val="6"/>
            <w:tcBorders>
              <w:top w:val="single" w:sz="4" w:space="0" w:color="000000"/>
              <w:left w:val="single" w:sz="4" w:space="0" w:color="000000"/>
              <w:bottom w:val="single" w:sz="4" w:space="0" w:color="000000"/>
              <w:right w:val="single" w:sz="4" w:space="0" w:color="000000"/>
            </w:tcBorders>
          </w:tcPr>
          <w:p w14:paraId="27A816DE" w14:textId="77777777" w:rsidR="00475B3E" w:rsidRPr="002B2DCB" w:rsidRDefault="00475B3E" w:rsidP="004830AA">
            <w:pPr>
              <w:pStyle w:val="TableParagraph"/>
              <w:spacing w:before="129" w:line="360" w:lineRule="auto"/>
              <w:rPr>
                <w:rFonts w:asciiTheme="majorBidi" w:hAnsiTheme="majorBidi" w:cstheme="majorBidi"/>
                <w:sz w:val="24"/>
                <w:szCs w:val="24"/>
                <w:lang w:val="lv-LV"/>
              </w:rPr>
            </w:pPr>
          </w:p>
          <w:p w14:paraId="768219DD" w14:textId="77777777" w:rsidR="00475B3E" w:rsidRPr="002B2DCB" w:rsidRDefault="00475B3E" w:rsidP="004830AA">
            <w:pPr>
              <w:pStyle w:val="TableParagraph"/>
              <w:spacing w:line="360" w:lineRule="auto"/>
              <w:ind w:left="213" w:right="279"/>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53184" behindDoc="1" locked="0" layoutInCell="1" allowOverlap="1" wp14:anchorId="1D6E86A4" wp14:editId="34300BAF">
                      <wp:simplePos x="0" y="0"/>
                      <wp:positionH relativeFrom="column">
                        <wp:posOffset>445135</wp:posOffset>
                      </wp:positionH>
                      <wp:positionV relativeFrom="paragraph">
                        <wp:posOffset>1905</wp:posOffset>
                      </wp:positionV>
                      <wp:extent cx="119380" cy="119380"/>
                      <wp:effectExtent l="0" t="0" r="13970" b="13970"/>
                      <wp:wrapNone/>
                      <wp:docPr id="564422691" name="Group 120"/>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419309729" name="Graphic 180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5F543C3" id="Group 120" o:spid="_x0000_s1026" style="position:absolute;margin-left:35.05pt;margin-top:.15pt;width:9.4pt;height:9.4pt;z-index:-25106329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">
                      <v:shape id="Graphic 180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54208" behindDoc="1" locked="0" layoutInCell="1" allowOverlap="1" wp14:anchorId="323D04B4" wp14:editId="69EA35D8">
                      <wp:simplePos x="0" y="0"/>
                      <wp:positionH relativeFrom="column">
                        <wp:posOffset>445135</wp:posOffset>
                      </wp:positionH>
                      <wp:positionV relativeFrom="paragraph">
                        <wp:posOffset>179070</wp:posOffset>
                      </wp:positionV>
                      <wp:extent cx="119380" cy="119380"/>
                      <wp:effectExtent l="0" t="0" r="13970" b="13970"/>
                      <wp:wrapNone/>
                      <wp:docPr id="1917855799" name="Group 119"/>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484342576" name="Graphic 180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BE2F684" id="Group 119" o:spid="_x0000_s1026" style="position:absolute;margin-left:35.05pt;margin-top:14.1pt;width:9.4pt;height:9.4pt;z-index:-25106227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">
                      <v:shape id="Graphic 180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r w:rsidRPr="002B2DCB">
              <w:rPr>
                <w:rFonts w:asciiTheme="majorBidi" w:hAnsiTheme="majorBidi" w:cstheme="majorBidi"/>
                <w:spacing w:val="-6"/>
                <w:w w:val="125"/>
                <w:sz w:val="24"/>
                <w:szCs w:val="24"/>
                <w:lang w:val="lv-LV"/>
              </w:rPr>
              <w:t>Nē</w:t>
            </w:r>
          </w:p>
        </w:tc>
      </w:tr>
      <w:tr w:rsidR="00475B3E" w:rsidRPr="002B2DCB" w14:paraId="14B5429F" w14:textId="77777777" w:rsidTr="004830AA">
        <w:trPr>
          <w:gridAfter w:val="1"/>
          <w:wAfter w:w="57" w:type="dxa"/>
          <w:trHeight w:val="1158"/>
        </w:trPr>
        <w:tc>
          <w:tcPr>
            <w:tcW w:w="6836" w:type="dxa"/>
            <w:gridSpan w:val="2"/>
            <w:tcBorders>
              <w:top w:val="single" w:sz="4" w:space="0" w:color="000000"/>
              <w:left w:val="single" w:sz="4" w:space="0" w:color="000000"/>
              <w:bottom w:val="single" w:sz="4" w:space="0" w:color="000000"/>
              <w:right w:val="single" w:sz="4" w:space="0" w:color="000000"/>
            </w:tcBorders>
          </w:tcPr>
          <w:p w14:paraId="0FA7B9EC" w14:textId="77777777" w:rsidR="00475B3E" w:rsidRPr="002B2DCB" w:rsidRDefault="00475B3E" w:rsidP="004830AA">
            <w:pPr>
              <w:pStyle w:val="TableParagraph"/>
              <w:spacing w:before="129" w:line="360" w:lineRule="auto"/>
              <w:rPr>
                <w:rFonts w:asciiTheme="majorBidi" w:hAnsiTheme="majorBidi" w:cstheme="majorBidi"/>
                <w:sz w:val="24"/>
                <w:szCs w:val="24"/>
                <w:lang w:val="lv-LV"/>
              </w:rPr>
            </w:pPr>
          </w:p>
          <w:p w14:paraId="30945AE4" w14:textId="77777777" w:rsidR="00475B3E" w:rsidRPr="002B2DCB" w:rsidRDefault="00475B3E" w:rsidP="004830AA">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vērtības tika </w:t>
            </w:r>
            <w:r w:rsidRPr="002B2DCB">
              <w:rPr>
                <w:rFonts w:asciiTheme="majorBidi" w:hAnsiTheme="majorBidi" w:cstheme="majorBidi"/>
                <w:spacing w:val="-2"/>
                <w:w w:val="120"/>
                <w:sz w:val="24"/>
                <w:szCs w:val="24"/>
                <w:lang w:val="lv-LV"/>
              </w:rPr>
              <w:t>izmērītas?</w:t>
            </w:r>
          </w:p>
        </w:tc>
        <w:tc>
          <w:tcPr>
            <w:tcW w:w="1016" w:type="dxa"/>
            <w:gridSpan w:val="6"/>
            <w:tcBorders>
              <w:top w:val="single" w:sz="4" w:space="0" w:color="000000"/>
              <w:left w:val="single" w:sz="4" w:space="0" w:color="000000"/>
              <w:bottom w:val="single" w:sz="4" w:space="0" w:color="000000"/>
              <w:right w:val="single" w:sz="4" w:space="0" w:color="000000"/>
            </w:tcBorders>
          </w:tcPr>
          <w:p w14:paraId="466FB398" w14:textId="77777777" w:rsidR="00475B3E" w:rsidRPr="002B2DCB" w:rsidRDefault="00475B3E" w:rsidP="004830AA">
            <w:pPr>
              <w:pStyle w:val="TableParagraph"/>
              <w:spacing w:before="129" w:line="360" w:lineRule="auto"/>
              <w:rPr>
                <w:rFonts w:asciiTheme="majorBidi" w:hAnsiTheme="majorBidi" w:cstheme="majorBidi"/>
                <w:sz w:val="24"/>
                <w:szCs w:val="24"/>
                <w:lang w:val="lv-LV"/>
              </w:rPr>
            </w:pPr>
          </w:p>
          <w:p w14:paraId="4649B518" w14:textId="77777777" w:rsidR="00475B3E" w:rsidRPr="002B2DCB" w:rsidRDefault="00475B3E" w:rsidP="004830AA">
            <w:pPr>
              <w:pStyle w:val="TableParagraph"/>
              <w:spacing w:line="360" w:lineRule="auto"/>
              <w:ind w:left="213" w:right="279"/>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55232" behindDoc="1" locked="0" layoutInCell="1" allowOverlap="1" wp14:anchorId="5920921C" wp14:editId="51921290">
                      <wp:simplePos x="0" y="0"/>
                      <wp:positionH relativeFrom="column">
                        <wp:posOffset>445135</wp:posOffset>
                      </wp:positionH>
                      <wp:positionV relativeFrom="paragraph">
                        <wp:posOffset>1905</wp:posOffset>
                      </wp:positionV>
                      <wp:extent cx="119380" cy="119380"/>
                      <wp:effectExtent l="0" t="0" r="13970" b="13970"/>
                      <wp:wrapNone/>
                      <wp:docPr id="61829496" name="Group 118"/>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537023406" name="Graphic 180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BFD0C0F" id="Group 118" o:spid="_x0000_s1026" style="position:absolute;margin-left:35.05pt;margin-top:.15pt;width:9.4pt;height:9.4pt;z-index:-25106124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Aa6LtAkwIAABsGAAAOAAAAAAAAAAAAAAAAAC4CAABkcnMvZTJvRG9jLnhtbFBL&#10;AQItABQABgAIAAAAIQDtC0mg3AAAAAUBAAAPAAAAAAAAAAAAAAAAAO0EAABkcnMvZG93bnJldi54&#10;bWxQSwUGAAAAAAQABADzAAAA9gUAAAAA&#10;">
                      <v:shape id="Graphic 180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56256" behindDoc="1" locked="0" layoutInCell="1" allowOverlap="1" wp14:anchorId="6BDF08B5" wp14:editId="665E0542">
                      <wp:simplePos x="0" y="0"/>
                      <wp:positionH relativeFrom="column">
                        <wp:posOffset>445135</wp:posOffset>
                      </wp:positionH>
                      <wp:positionV relativeFrom="paragraph">
                        <wp:posOffset>179070</wp:posOffset>
                      </wp:positionV>
                      <wp:extent cx="119380" cy="119380"/>
                      <wp:effectExtent l="0" t="0" r="13970" b="13970"/>
                      <wp:wrapNone/>
                      <wp:docPr id="665741791" name="Group 117"/>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481297974" name="Graphic 1806"/>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4A74D4F" id="Group 117" o:spid="_x0000_s1026" style="position:absolute;margin-left:35.05pt;margin-top:14.1pt;width:9.4pt;height:9.4pt;z-index:-25106022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">
                      <v:shape id="Graphic 1806"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r w:rsidRPr="002B2DCB">
              <w:rPr>
                <w:rFonts w:asciiTheme="majorBidi" w:hAnsiTheme="majorBidi" w:cstheme="majorBidi"/>
                <w:spacing w:val="-6"/>
                <w:w w:val="125"/>
                <w:sz w:val="24"/>
                <w:szCs w:val="24"/>
                <w:lang w:val="lv-LV"/>
              </w:rPr>
              <w:t>Nē</w:t>
            </w:r>
          </w:p>
        </w:tc>
      </w:tr>
      <w:tr w:rsidR="00475B3E" w:rsidRPr="002B2DCB" w14:paraId="15854EAF" w14:textId="77777777" w:rsidTr="004830AA">
        <w:trPr>
          <w:gridAfter w:val="1"/>
          <w:wAfter w:w="57" w:type="dxa"/>
          <w:trHeight w:val="1727"/>
        </w:trPr>
        <w:tc>
          <w:tcPr>
            <w:tcW w:w="6836" w:type="dxa"/>
            <w:gridSpan w:val="2"/>
            <w:tcBorders>
              <w:top w:val="single" w:sz="4" w:space="0" w:color="000000"/>
              <w:left w:val="single" w:sz="4" w:space="0" w:color="000000"/>
              <w:bottom w:val="single" w:sz="4" w:space="0" w:color="000000"/>
              <w:right w:val="single" w:sz="4" w:space="0" w:color="000000"/>
            </w:tcBorders>
          </w:tcPr>
          <w:p w14:paraId="08C98CA1" w14:textId="77777777" w:rsidR="00475B3E" w:rsidRPr="002B2DCB" w:rsidRDefault="00475B3E" w:rsidP="004830AA">
            <w:pPr>
              <w:pStyle w:val="TableParagraph"/>
              <w:spacing w:before="129" w:line="360" w:lineRule="auto"/>
              <w:rPr>
                <w:rFonts w:asciiTheme="majorBidi" w:hAnsiTheme="majorBidi" w:cstheme="majorBidi"/>
                <w:sz w:val="24"/>
                <w:szCs w:val="24"/>
                <w:lang w:val="lv-LV"/>
              </w:rPr>
            </w:pPr>
          </w:p>
          <w:p w14:paraId="3724BF2D" w14:textId="77777777" w:rsidR="00475B3E" w:rsidRPr="002B2DCB" w:rsidRDefault="00475B3E" w:rsidP="004830AA">
            <w:pPr>
              <w:pStyle w:val="TableParagraph"/>
              <w:spacing w:line="360" w:lineRule="auto"/>
              <w:ind w:left="107" w:right="185"/>
              <w:rPr>
                <w:rFonts w:asciiTheme="majorBidi" w:hAnsiTheme="majorBidi" w:cstheme="majorBidi"/>
                <w:sz w:val="24"/>
                <w:szCs w:val="24"/>
                <w:lang w:val="lv-LV"/>
              </w:rPr>
            </w:pPr>
            <w:r w:rsidRPr="002B2DCB">
              <w:rPr>
                <w:rFonts w:asciiTheme="majorBidi" w:hAnsiTheme="majorBidi" w:cstheme="majorBidi"/>
                <w:w w:val="125"/>
                <w:sz w:val="24"/>
                <w:szCs w:val="24"/>
                <w:lang w:val="lv-LV"/>
              </w:rPr>
              <w:t>Vai ir pievienots ziņojums, kurā dokumentēts, ka aprēķini vai mērījumi atbilst emisiju prasībām?</w:t>
            </w:r>
          </w:p>
          <w:p w14:paraId="17C6EE27" w14:textId="77777777" w:rsidR="00475B3E" w:rsidRPr="002B2DCB" w:rsidRDefault="00475B3E" w:rsidP="004830AA">
            <w:pPr>
              <w:pStyle w:val="TableParagraph"/>
              <w:spacing w:before="45" w:line="360" w:lineRule="auto"/>
              <w:rPr>
                <w:rFonts w:asciiTheme="majorBidi" w:hAnsiTheme="majorBidi" w:cstheme="majorBidi"/>
                <w:sz w:val="24"/>
                <w:szCs w:val="24"/>
                <w:lang w:val="lv-LV"/>
              </w:rPr>
            </w:pPr>
          </w:p>
          <w:p w14:paraId="45AB089D" w14:textId="77777777" w:rsidR="00475B3E" w:rsidRPr="002B2DCB" w:rsidRDefault="00475B3E" w:rsidP="004830AA">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Ja nē, kā tiek </w:t>
            </w:r>
            <w:r w:rsidRPr="002B2DCB">
              <w:rPr>
                <w:rFonts w:asciiTheme="majorBidi" w:hAnsiTheme="majorBidi" w:cstheme="majorBidi"/>
                <w:spacing w:val="-2"/>
                <w:w w:val="125"/>
                <w:sz w:val="24"/>
                <w:szCs w:val="24"/>
                <w:lang w:val="lv-LV"/>
              </w:rPr>
              <w:t xml:space="preserve">dokumentēti </w:t>
            </w:r>
            <w:r w:rsidRPr="002B2DCB">
              <w:rPr>
                <w:rFonts w:asciiTheme="majorBidi" w:hAnsiTheme="majorBidi" w:cstheme="majorBidi"/>
                <w:w w:val="125"/>
                <w:sz w:val="24"/>
                <w:szCs w:val="24"/>
                <w:lang w:val="lv-LV"/>
              </w:rPr>
              <w:t>aprēķini vai mērījumi?</w:t>
            </w:r>
          </w:p>
        </w:tc>
        <w:tc>
          <w:tcPr>
            <w:tcW w:w="1016" w:type="dxa"/>
            <w:gridSpan w:val="6"/>
            <w:tcBorders>
              <w:top w:val="single" w:sz="4" w:space="0" w:color="000000"/>
              <w:left w:val="single" w:sz="4" w:space="0" w:color="000000"/>
              <w:bottom w:val="single" w:sz="4" w:space="0" w:color="000000"/>
              <w:right w:val="single" w:sz="4" w:space="0" w:color="000000"/>
            </w:tcBorders>
          </w:tcPr>
          <w:p w14:paraId="4D763C96" w14:textId="77777777" w:rsidR="00475B3E" w:rsidRPr="002B2DCB" w:rsidRDefault="00475B3E" w:rsidP="004830AA">
            <w:pPr>
              <w:pStyle w:val="TableParagraph"/>
              <w:spacing w:before="129" w:line="360" w:lineRule="auto"/>
              <w:rPr>
                <w:rFonts w:asciiTheme="majorBidi" w:hAnsiTheme="majorBidi" w:cstheme="majorBidi"/>
                <w:sz w:val="24"/>
                <w:szCs w:val="24"/>
                <w:lang w:val="lv-LV"/>
              </w:rPr>
            </w:pPr>
          </w:p>
          <w:p w14:paraId="4BFF2042" w14:textId="77777777" w:rsidR="00475B3E" w:rsidRPr="002B2DCB" w:rsidRDefault="00475B3E" w:rsidP="004830AA">
            <w:pPr>
              <w:pStyle w:val="TableParagraph"/>
              <w:spacing w:line="360" w:lineRule="auto"/>
              <w:ind w:left="213" w:right="279"/>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57280" behindDoc="1" locked="0" layoutInCell="1" allowOverlap="1" wp14:anchorId="3FFC9868" wp14:editId="586FA90B">
                      <wp:simplePos x="0" y="0"/>
                      <wp:positionH relativeFrom="column">
                        <wp:posOffset>445135</wp:posOffset>
                      </wp:positionH>
                      <wp:positionV relativeFrom="paragraph">
                        <wp:posOffset>1905</wp:posOffset>
                      </wp:positionV>
                      <wp:extent cx="119380" cy="119380"/>
                      <wp:effectExtent l="0" t="0" r="13970" b="13970"/>
                      <wp:wrapNone/>
                      <wp:docPr id="1462984389" name="Group 11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647435825" name="Graphic 180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BDE4D0B" id="Group 116" o:spid="_x0000_s1026" style="position:absolute;margin-left:35.05pt;margin-top:.15pt;width:9.4pt;height:9.4pt;z-index:-25105920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CX5Dq1kwIAABwGAAAOAAAAAAAAAAAAAAAAAC4CAABkcnMvZTJvRG9jLnhtbFBL&#10;AQItABQABgAIAAAAIQDtC0mg3AAAAAUBAAAPAAAAAAAAAAAAAAAAAO0EAABkcnMvZG93bnJldi54&#10;bWxQSwUGAAAAAAQABADzAAAA9gUAAAAA&#10;">
                      <v:shape id="Graphic 180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58304" behindDoc="1" locked="0" layoutInCell="1" allowOverlap="1" wp14:anchorId="4EB4EDFA" wp14:editId="0E1A67A4">
                      <wp:simplePos x="0" y="0"/>
                      <wp:positionH relativeFrom="column">
                        <wp:posOffset>445135</wp:posOffset>
                      </wp:positionH>
                      <wp:positionV relativeFrom="paragraph">
                        <wp:posOffset>179070</wp:posOffset>
                      </wp:positionV>
                      <wp:extent cx="119380" cy="119380"/>
                      <wp:effectExtent l="0" t="0" r="13970" b="13970"/>
                      <wp:wrapNone/>
                      <wp:docPr id="1668763603" name="Group 11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26642607" name="Graphic 181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B163D19" id="Group 115" o:spid="_x0000_s1026" style="position:absolute;margin-left:35.05pt;margin-top:14.1pt;width:9.4pt;height:9.4pt;z-index:-25105817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">
                      <v:shape id="Graphic 181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&#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r w:rsidRPr="002B2DCB">
              <w:rPr>
                <w:rFonts w:asciiTheme="majorBidi" w:hAnsiTheme="majorBidi" w:cstheme="majorBidi"/>
                <w:spacing w:val="-6"/>
                <w:w w:val="125"/>
                <w:sz w:val="24"/>
                <w:szCs w:val="24"/>
                <w:lang w:val="lv-LV"/>
              </w:rPr>
              <w:t>Nē</w:t>
            </w:r>
          </w:p>
        </w:tc>
      </w:tr>
      <w:tr w:rsidR="00475B3E" w:rsidRPr="002B2DCB" w14:paraId="6F168077" w14:textId="77777777" w:rsidTr="004830AA">
        <w:trPr>
          <w:gridAfter w:val="1"/>
          <w:wAfter w:w="57" w:type="dxa"/>
          <w:trHeight w:val="1175"/>
        </w:trPr>
        <w:tc>
          <w:tcPr>
            <w:tcW w:w="6836" w:type="dxa"/>
            <w:gridSpan w:val="2"/>
            <w:tcBorders>
              <w:top w:val="single" w:sz="4" w:space="0" w:color="000000"/>
              <w:left w:val="single" w:sz="4" w:space="0" w:color="000000"/>
              <w:bottom w:val="single" w:sz="4" w:space="0" w:color="000000"/>
              <w:right w:val="single" w:sz="4" w:space="0" w:color="000000"/>
            </w:tcBorders>
          </w:tcPr>
          <w:p w14:paraId="362846B9"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422DF50F" w14:textId="77777777" w:rsidR="00475B3E" w:rsidRPr="002B2DCB" w:rsidRDefault="00475B3E" w:rsidP="004830AA">
            <w:pPr>
              <w:pStyle w:val="TableParagraph"/>
              <w:spacing w:line="360" w:lineRule="auto"/>
              <w:ind w:left="107" w:right="128"/>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līdzstrāvas saturs normālā darba režīmā pārsniedz 0,5 % no nominālās </w:t>
            </w:r>
            <w:r w:rsidRPr="002B2DCB">
              <w:rPr>
                <w:rFonts w:asciiTheme="majorBidi" w:hAnsiTheme="majorBidi" w:cstheme="majorBidi"/>
                <w:spacing w:val="-2"/>
                <w:w w:val="120"/>
                <w:sz w:val="24"/>
                <w:szCs w:val="24"/>
                <w:lang w:val="lv-LV"/>
              </w:rPr>
              <w:t>strāvas?</w:t>
            </w:r>
          </w:p>
        </w:tc>
        <w:tc>
          <w:tcPr>
            <w:tcW w:w="1016" w:type="dxa"/>
            <w:gridSpan w:val="6"/>
            <w:tcBorders>
              <w:top w:val="single" w:sz="4" w:space="0" w:color="000000"/>
              <w:left w:val="single" w:sz="4" w:space="0" w:color="000000"/>
              <w:bottom w:val="single" w:sz="4" w:space="0" w:color="000000"/>
              <w:right w:val="single" w:sz="4" w:space="0" w:color="000000"/>
            </w:tcBorders>
          </w:tcPr>
          <w:p w14:paraId="781F0FB8"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5AAB0CCA" w14:textId="77777777" w:rsidR="00475B3E" w:rsidRPr="002B2DCB" w:rsidRDefault="00475B3E" w:rsidP="004830AA">
            <w:pPr>
              <w:pStyle w:val="TableParagraph"/>
              <w:spacing w:line="360" w:lineRule="auto"/>
              <w:ind w:left="213" w:right="279"/>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59328" behindDoc="1" locked="0" layoutInCell="1" allowOverlap="1" wp14:anchorId="2606AD8F" wp14:editId="693D1C84">
                      <wp:simplePos x="0" y="0"/>
                      <wp:positionH relativeFrom="column">
                        <wp:posOffset>445135</wp:posOffset>
                      </wp:positionH>
                      <wp:positionV relativeFrom="paragraph">
                        <wp:posOffset>1905</wp:posOffset>
                      </wp:positionV>
                      <wp:extent cx="119380" cy="119380"/>
                      <wp:effectExtent l="0" t="0" r="13970" b="13970"/>
                      <wp:wrapNone/>
                      <wp:docPr id="264916898" name="Group 114"/>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660245525" name="Graphic 181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7D0980F" id="Group 114" o:spid="_x0000_s1026" style="position:absolute;margin-left:35.05pt;margin-top:.15pt;width:9.4pt;height:9.4pt;z-index:-25105715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AryEgxkwIAABsGAAAOAAAAAAAAAAAAAAAAAC4CAABkcnMvZTJvRG9jLnhtbFBL&#10;AQItABQABgAIAAAAIQDtC0mg3AAAAAUBAAAPAAAAAAAAAAAAAAAAAO0EAABkcnMvZG93bnJldi54&#10;bWxQSwUGAAAAAAQABADzAAAA9gUAAAAA&#10;">
                      <v:shape id="Graphic 181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&#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60352" behindDoc="1" locked="0" layoutInCell="1" allowOverlap="1" wp14:anchorId="687BDE6D" wp14:editId="7310D9B4">
                      <wp:simplePos x="0" y="0"/>
                      <wp:positionH relativeFrom="column">
                        <wp:posOffset>445135</wp:posOffset>
                      </wp:positionH>
                      <wp:positionV relativeFrom="paragraph">
                        <wp:posOffset>179070</wp:posOffset>
                      </wp:positionV>
                      <wp:extent cx="119380" cy="119380"/>
                      <wp:effectExtent l="0" t="0" r="13970" b="13970"/>
                      <wp:wrapNone/>
                      <wp:docPr id="1331895298" name="Group 113"/>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485039633" name="Graphic 181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F9C35EA" id="Group 113" o:spid="_x0000_s1026" style="position:absolute;margin-left:35.05pt;margin-top:14.1pt;width:9.4pt;height:9.4pt;z-index:-25105612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">
                      <v:shape id="Graphic 181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r w:rsidRPr="002B2DCB">
              <w:rPr>
                <w:rFonts w:asciiTheme="majorBidi" w:hAnsiTheme="majorBidi" w:cstheme="majorBidi"/>
                <w:spacing w:val="-6"/>
                <w:w w:val="125"/>
                <w:sz w:val="24"/>
                <w:szCs w:val="24"/>
                <w:lang w:val="lv-LV"/>
              </w:rPr>
              <w:t>Nē</w:t>
            </w:r>
          </w:p>
        </w:tc>
      </w:tr>
      <w:tr w:rsidR="00475B3E" w:rsidRPr="002B2DCB" w14:paraId="3D5E303A" w14:textId="77777777" w:rsidTr="004830AA">
        <w:trPr>
          <w:gridAfter w:val="1"/>
          <w:wAfter w:w="57" w:type="dxa"/>
          <w:trHeight w:val="1175"/>
        </w:trPr>
        <w:tc>
          <w:tcPr>
            <w:tcW w:w="6836" w:type="dxa"/>
            <w:gridSpan w:val="2"/>
            <w:tcBorders>
              <w:top w:val="single" w:sz="4" w:space="0" w:color="000000"/>
              <w:left w:val="single" w:sz="4" w:space="0" w:color="000000"/>
              <w:bottom w:val="single" w:sz="4" w:space="0" w:color="000000"/>
              <w:right w:val="single" w:sz="4" w:space="0" w:color="000000"/>
            </w:tcBorders>
          </w:tcPr>
          <w:p w14:paraId="4D4B4253"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5B3C55F9" w14:textId="77777777" w:rsidR="00475B3E" w:rsidRPr="002B2DCB" w:rsidRDefault="00475B3E" w:rsidP="004830AA">
            <w:pPr>
              <w:pStyle w:val="TableParagraph"/>
              <w:spacing w:line="360" w:lineRule="auto"/>
              <w:ind w:left="107" w:right="128"/>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asimetrija normālas darbības laikā un bojājumu laikā pārsniedz </w:t>
            </w:r>
            <w:r w:rsidRPr="002B2DCB">
              <w:rPr>
                <w:rFonts w:asciiTheme="majorBidi" w:hAnsiTheme="majorBidi" w:cstheme="majorBidi"/>
                <w:spacing w:val="-4"/>
                <w:w w:val="120"/>
                <w:sz w:val="24"/>
                <w:szCs w:val="24"/>
                <w:lang w:val="lv-LV"/>
              </w:rPr>
              <w:t>16 A?</w:t>
            </w:r>
          </w:p>
        </w:tc>
        <w:tc>
          <w:tcPr>
            <w:tcW w:w="1016" w:type="dxa"/>
            <w:gridSpan w:val="6"/>
            <w:tcBorders>
              <w:top w:val="single" w:sz="4" w:space="0" w:color="000000"/>
              <w:left w:val="single" w:sz="4" w:space="0" w:color="000000"/>
              <w:bottom w:val="single" w:sz="4" w:space="0" w:color="000000"/>
              <w:right w:val="single" w:sz="4" w:space="0" w:color="000000"/>
            </w:tcBorders>
          </w:tcPr>
          <w:p w14:paraId="34BB19E8"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08DDBB11" w14:textId="77777777" w:rsidR="00475B3E" w:rsidRPr="002B2DCB" w:rsidRDefault="00475B3E" w:rsidP="004830AA">
            <w:pPr>
              <w:pStyle w:val="TableParagraph"/>
              <w:spacing w:line="360" w:lineRule="auto"/>
              <w:ind w:left="213" w:right="279"/>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61376" behindDoc="1" locked="0" layoutInCell="1" allowOverlap="1" wp14:anchorId="687CD3FC" wp14:editId="17DD65A8">
                      <wp:simplePos x="0" y="0"/>
                      <wp:positionH relativeFrom="column">
                        <wp:posOffset>445135</wp:posOffset>
                      </wp:positionH>
                      <wp:positionV relativeFrom="paragraph">
                        <wp:posOffset>1905</wp:posOffset>
                      </wp:positionV>
                      <wp:extent cx="119380" cy="119380"/>
                      <wp:effectExtent l="0" t="0" r="13970" b="13970"/>
                      <wp:wrapNone/>
                      <wp:docPr id="2076787093" name="Group 1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88736257" name="Graphic 1816"/>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5FEED68" id="Group 112" o:spid="_x0000_s1026" style="position:absolute;margin-left:35.05pt;margin-top:.15pt;width:9.4pt;height:9.4pt;z-index:-25105510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DT5aT+kwIAABsGAAAOAAAAAAAAAAAAAAAAAC4CAABkcnMvZTJvRG9jLnhtbFBL&#10;AQItABQABgAIAAAAIQDtC0mg3AAAAAUBAAAPAAAAAAAAAAAAAAAAAO0EAABkcnMvZG93bnJldi54&#10;bWxQSwUGAAAAAAQABADzAAAA9gUAAAAA&#10;">
                      <v:shape id="Graphic 1816"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62400" behindDoc="1" locked="0" layoutInCell="1" allowOverlap="1" wp14:anchorId="2391A238" wp14:editId="2508FD10">
                      <wp:simplePos x="0" y="0"/>
                      <wp:positionH relativeFrom="column">
                        <wp:posOffset>445135</wp:posOffset>
                      </wp:positionH>
                      <wp:positionV relativeFrom="paragraph">
                        <wp:posOffset>180340</wp:posOffset>
                      </wp:positionV>
                      <wp:extent cx="119380" cy="119380"/>
                      <wp:effectExtent l="0" t="0" r="13970" b="13970"/>
                      <wp:wrapNone/>
                      <wp:docPr id="668675332" name="Group 11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223475438" name="Graphic 181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195963F" id="Group 111" o:spid="_x0000_s1026" style="position:absolute;margin-left:35.05pt;margin-top:14.2pt;width:9.4pt;height:9.4pt;z-index:-25105408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">
                      <v:shape id="Graphic 181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r w:rsidRPr="002B2DCB">
              <w:rPr>
                <w:rFonts w:asciiTheme="majorBidi" w:hAnsiTheme="majorBidi" w:cstheme="majorBidi"/>
                <w:spacing w:val="-6"/>
                <w:w w:val="125"/>
                <w:sz w:val="24"/>
                <w:szCs w:val="24"/>
                <w:lang w:val="lv-LV"/>
              </w:rPr>
              <w:t>Nē</w:t>
            </w:r>
          </w:p>
        </w:tc>
      </w:tr>
      <w:tr w:rsidR="00475B3E" w:rsidRPr="002B2DCB" w14:paraId="64B546A5" w14:textId="77777777" w:rsidTr="004830AA">
        <w:trPr>
          <w:gridAfter w:val="1"/>
          <w:wAfter w:w="57" w:type="dxa"/>
          <w:trHeight w:val="1175"/>
        </w:trPr>
        <w:tc>
          <w:tcPr>
            <w:tcW w:w="6836" w:type="dxa"/>
            <w:gridSpan w:val="2"/>
            <w:tcBorders>
              <w:top w:val="single" w:sz="4" w:space="0" w:color="000000"/>
              <w:left w:val="single" w:sz="4" w:space="0" w:color="000000"/>
              <w:bottom w:val="single" w:sz="4" w:space="0" w:color="000000"/>
              <w:right w:val="single" w:sz="4" w:space="0" w:color="000000"/>
            </w:tcBorders>
          </w:tcPr>
          <w:p w14:paraId="616CEB9F"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2A9828B3" w14:textId="77777777" w:rsidR="00475B3E" w:rsidRPr="002B2DCB" w:rsidRDefault="00475B3E" w:rsidP="004830AA">
            <w:pPr>
              <w:pStyle w:val="TableParagraph"/>
              <w:spacing w:line="360" w:lineRule="auto"/>
              <w:ind w:left="107" w:right="128"/>
              <w:rPr>
                <w:rFonts w:asciiTheme="majorBidi" w:hAnsiTheme="majorBidi" w:cstheme="majorBidi"/>
                <w:sz w:val="24"/>
                <w:szCs w:val="24"/>
                <w:lang w:val="lv-LV"/>
              </w:rPr>
            </w:pPr>
            <w:r w:rsidRPr="002B2DCB">
              <w:rPr>
                <w:rFonts w:asciiTheme="majorBidi" w:hAnsiTheme="majorBidi" w:cstheme="majorBidi"/>
                <w:w w:val="125"/>
                <w:sz w:val="24"/>
                <w:szCs w:val="24"/>
                <w:lang w:val="lv-LV"/>
              </w:rPr>
              <w:t>Ja vēja elektrostacija sastāv no vienfāzes elektroenerģijas ražošanas iekārtām, vai esat veikuši pasākumus, lai nodrošinātu, ka netiek pārsniegts iepriekš minētais ierobežojums?</w:t>
            </w:r>
          </w:p>
        </w:tc>
        <w:tc>
          <w:tcPr>
            <w:tcW w:w="1016" w:type="dxa"/>
            <w:gridSpan w:val="6"/>
            <w:tcBorders>
              <w:top w:val="single" w:sz="4" w:space="0" w:color="000000"/>
              <w:left w:val="single" w:sz="4" w:space="0" w:color="000000"/>
              <w:bottom w:val="single" w:sz="4" w:space="0" w:color="000000"/>
              <w:right w:val="single" w:sz="4" w:space="0" w:color="000000"/>
            </w:tcBorders>
          </w:tcPr>
          <w:p w14:paraId="2A5E311F"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7A8F40C9" w14:textId="77777777" w:rsidR="00475B3E" w:rsidRPr="002B2DCB" w:rsidRDefault="00475B3E" w:rsidP="004830AA">
            <w:pPr>
              <w:pStyle w:val="TableParagraph"/>
              <w:spacing w:line="360" w:lineRule="auto"/>
              <w:ind w:left="213" w:right="279"/>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63424" behindDoc="1" locked="0" layoutInCell="1" allowOverlap="1" wp14:anchorId="64E1038F" wp14:editId="2752805C">
                      <wp:simplePos x="0" y="0"/>
                      <wp:positionH relativeFrom="column">
                        <wp:posOffset>445135</wp:posOffset>
                      </wp:positionH>
                      <wp:positionV relativeFrom="paragraph">
                        <wp:posOffset>1905</wp:posOffset>
                      </wp:positionV>
                      <wp:extent cx="119380" cy="119380"/>
                      <wp:effectExtent l="0" t="0" r="13970" b="13970"/>
                      <wp:wrapNone/>
                      <wp:docPr id="1503969542" name="Group 110"/>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826872407" name="Graphic 182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D8992BE" id="Group 110" o:spid="_x0000_s1026" style="position:absolute;margin-left:35.05pt;margin-top:.15pt;width:9.4pt;height:9.4pt;z-index:-25105305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">
                      <v:shape id="Graphic 182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64448" behindDoc="1" locked="0" layoutInCell="1" allowOverlap="1" wp14:anchorId="2313031E" wp14:editId="2B6B6A7E">
                      <wp:simplePos x="0" y="0"/>
                      <wp:positionH relativeFrom="column">
                        <wp:posOffset>445135</wp:posOffset>
                      </wp:positionH>
                      <wp:positionV relativeFrom="paragraph">
                        <wp:posOffset>179070</wp:posOffset>
                      </wp:positionV>
                      <wp:extent cx="119380" cy="119380"/>
                      <wp:effectExtent l="0" t="0" r="13970" b="13970"/>
                      <wp:wrapNone/>
                      <wp:docPr id="1966038970" name="Group 109"/>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623422500" name="Graphic 182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A13905D" id="Group 109" o:spid="_x0000_s1026" style="position:absolute;margin-left:35.05pt;margin-top:14.1pt;width:9.4pt;height:9.4pt;z-index:-25105203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">
                      <v:shape id="Graphic 182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&#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r w:rsidRPr="002B2DCB">
              <w:rPr>
                <w:rFonts w:asciiTheme="majorBidi" w:hAnsiTheme="majorBidi" w:cstheme="majorBidi"/>
                <w:spacing w:val="-6"/>
                <w:w w:val="125"/>
                <w:sz w:val="24"/>
                <w:szCs w:val="24"/>
                <w:lang w:val="lv-LV"/>
              </w:rPr>
              <w:t>Nē</w:t>
            </w:r>
          </w:p>
        </w:tc>
      </w:tr>
      <w:tr w:rsidR="00475B3E" w:rsidRPr="002B2DCB" w14:paraId="408C16D5" w14:textId="77777777" w:rsidTr="004830AA">
        <w:trPr>
          <w:gridAfter w:val="1"/>
          <w:wAfter w:w="57" w:type="dxa"/>
          <w:trHeight w:val="1175"/>
        </w:trPr>
        <w:tc>
          <w:tcPr>
            <w:tcW w:w="6865" w:type="dxa"/>
            <w:gridSpan w:val="5"/>
            <w:tcBorders>
              <w:top w:val="single" w:sz="4" w:space="0" w:color="000000"/>
              <w:left w:val="single" w:sz="4" w:space="0" w:color="000000"/>
              <w:bottom w:val="single" w:sz="4" w:space="0" w:color="000000"/>
              <w:right w:val="single" w:sz="4" w:space="0" w:color="000000"/>
            </w:tcBorders>
          </w:tcPr>
          <w:p w14:paraId="196409E0"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2DDB995D" w14:textId="77777777" w:rsidR="00475B3E" w:rsidRPr="002B2DCB" w:rsidRDefault="00475B3E" w:rsidP="004830AA">
            <w:pPr>
              <w:pStyle w:val="TableParagraph"/>
              <w:spacing w:line="360" w:lineRule="auto"/>
              <w:ind w:left="107" w:right="166"/>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vēja elektrostacijas mirgošanas ietekme ir mazāka par </w:t>
            </w:r>
            <w:r w:rsidRPr="002B2DCB">
              <w:rPr>
                <w:rFonts w:asciiTheme="majorBidi" w:hAnsiTheme="majorBidi" w:cstheme="majorBidi"/>
                <w:spacing w:val="-2"/>
                <w:w w:val="120"/>
                <w:sz w:val="24"/>
                <w:szCs w:val="24"/>
                <w:lang w:val="lv-LV"/>
              </w:rPr>
              <w:t>robežvērtību</w:t>
            </w:r>
            <w:r w:rsidRPr="002B2DCB">
              <w:rPr>
                <w:rFonts w:asciiTheme="majorBidi" w:hAnsiTheme="majorBidi" w:cstheme="majorBidi"/>
                <w:w w:val="120"/>
                <w:sz w:val="24"/>
                <w:szCs w:val="24"/>
                <w:lang w:val="lv-LV"/>
              </w:rPr>
              <w:t>?</w:t>
            </w:r>
          </w:p>
        </w:tc>
        <w:tc>
          <w:tcPr>
            <w:tcW w:w="987" w:type="dxa"/>
            <w:gridSpan w:val="3"/>
            <w:tcBorders>
              <w:top w:val="single" w:sz="4" w:space="0" w:color="000000"/>
              <w:left w:val="single" w:sz="4" w:space="0" w:color="000000"/>
              <w:bottom w:val="single" w:sz="4" w:space="0" w:color="000000"/>
              <w:right w:val="single" w:sz="4" w:space="0" w:color="000000"/>
            </w:tcBorders>
          </w:tcPr>
          <w:p w14:paraId="5C974718"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328F5A68" w14:textId="77777777" w:rsidR="00475B3E" w:rsidRPr="002B2DCB" w:rsidRDefault="00475B3E" w:rsidP="004830AA">
            <w:pPr>
              <w:pStyle w:val="TableParagraph"/>
              <w:spacing w:line="360" w:lineRule="auto"/>
              <w:ind w:left="184" w:right="279"/>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65472" behindDoc="1" locked="0" layoutInCell="1" allowOverlap="1" wp14:anchorId="52E14062" wp14:editId="266FDCEC">
                      <wp:simplePos x="0" y="0"/>
                      <wp:positionH relativeFrom="column">
                        <wp:posOffset>426720</wp:posOffset>
                      </wp:positionH>
                      <wp:positionV relativeFrom="paragraph">
                        <wp:posOffset>1905</wp:posOffset>
                      </wp:positionV>
                      <wp:extent cx="119380" cy="119380"/>
                      <wp:effectExtent l="0" t="0" r="13970" b="13970"/>
                      <wp:wrapNone/>
                      <wp:docPr id="965033481" name="Group 108"/>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977224041" name="Graphic 182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9E3BEE6" id="Group 108" o:spid="_x0000_s1026" style="position:absolute;margin-left:33.6pt;margin-top:.15pt;width:9.4pt;height:9.4pt;z-index:-25105100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">
                      <v:shape id="Graphic 182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66496" behindDoc="1" locked="0" layoutInCell="1" allowOverlap="1" wp14:anchorId="2C7B2419" wp14:editId="0B24AF2C">
                      <wp:simplePos x="0" y="0"/>
                      <wp:positionH relativeFrom="column">
                        <wp:posOffset>426720</wp:posOffset>
                      </wp:positionH>
                      <wp:positionV relativeFrom="paragraph">
                        <wp:posOffset>180340</wp:posOffset>
                      </wp:positionV>
                      <wp:extent cx="119380" cy="119380"/>
                      <wp:effectExtent l="0" t="0" r="13970" b="13970"/>
                      <wp:wrapNone/>
                      <wp:docPr id="274084608" name="Group 107"/>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941142592" name="Graphic 1826"/>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7D3F214" id="Group 107" o:spid="_x0000_s1026" style="position:absolute;margin-left:33.6pt;margin-top:14.2pt;width:9.4pt;height:9.4pt;z-index:-25104998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">
                      <v:shape id="Graphic 1826"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r w:rsidRPr="002B2DCB">
              <w:rPr>
                <w:rFonts w:asciiTheme="majorBidi" w:hAnsiTheme="majorBidi" w:cstheme="majorBidi"/>
                <w:spacing w:val="-6"/>
                <w:w w:val="125"/>
                <w:sz w:val="24"/>
                <w:szCs w:val="24"/>
                <w:lang w:val="lv-LV"/>
              </w:rPr>
              <w:t>Nē</w:t>
            </w:r>
          </w:p>
        </w:tc>
      </w:tr>
      <w:tr w:rsidR="00475B3E" w:rsidRPr="002B2DCB" w14:paraId="075436AE" w14:textId="77777777" w:rsidTr="004830AA">
        <w:trPr>
          <w:gridAfter w:val="1"/>
          <w:wAfter w:w="57" w:type="dxa"/>
          <w:trHeight w:val="1175"/>
        </w:trPr>
        <w:tc>
          <w:tcPr>
            <w:tcW w:w="6865" w:type="dxa"/>
            <w:gridSpan w:val="5"/>
            <w:tcBorders>
              <w:top w:val="single" w:sz="4" w:space="0" w:color="000000"/>
              <w:left w:val="single" w:sz="4" w:space="0" w:color="000000"/>
              <w:bottom w:val="single" w:sz="4" w:space="0" w:color="000000"/>
              <w:right w:val="single" w:sz="4" w:space="0" w:color="000000"/>
            </w:tcBorders>
          </w:tcPr>
          <w:p w14:paraId="5954B50E"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21B2C576" w14:textId="77777777" w:rsidR="00475B3E" w:rsidRPr="002B2DCB" w:rsidRDefault="00475B3E" w:rsidP="004830AA">
            <w:pPr>
              <w:pStyle w:val="TableParagraph"/>
              <w:spacing w:before="1" w:line="360" w:lineRule="auto"/>
              <w:ind w:left="107" w:right="166"/>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visi vēja elektrostacijas harmoniskie kropļojumi ir mazāki par </w:t>
            </w:r>
            <w:r w:rsidRPr="002B2DCB">
              <w:rPr>
                <w:rFonts w:asciiTheme="majorBidi" w:hAnsiTheme="majorBidi" w:cstheme="majorBidi"/>
                <w:spacing w:val="-2"/>
                <w:w w:val="120"/>
                <w:sz w:val="24"/>
                <w:szCs w:val="24"/>
                <w:lang w:val="lv-LV"/>
              </w:rPr>
              <w:t>robežvērtībām?</w:t>
            </w:r>
          </w:p>
        </w:tc>
        <w:tc>
          <w:tcPr>
            <w:tcW w:w="987" w:type="dxa"/>
            <w:gridSpan w:val="3"/>
            <w:tcBorders>
              <w:top w:val="single" w:sz="4" w:space="0" w:color="000000"/>
              <w:left w:val="single" w:sz="4" w:space="0" w:color="000000"/>
              <w:bottom w:val="single" w:sz="4" w:space="0" w:color="000000"/>
              <w:right w:val="single" w:sz="4" w:space="0" w:color="000000"/>
            </w:tcBorders>
          </w:tcPr>
          <w:p w14:paraId="624DFE81"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6529955E" w14:textId="77777777" w:rsidR="00475B3E" w:rsidRPr="002B2DCB" w:rsidRDefault="00475B3E" w:rsidP="004830AA">
            <w:pPr>
              <w:pStyle w:val="TableParagraph"/>
              <w:spacing w:before="1" w:line="360" w:lineRule="auto"/>
              <w:ind w:left="184" w:right="279"/>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67520" behindDoc="1" locked="0" layoutInCell="1" allowOverlap="1" wp14:anchorId="1960E787" wp14:editId="359EF6E4">
                      <wp:simplePos x="0" y="0"/>
                      <wp:positionH relativeFrom="column">
                        <wp:posOffset>426720</wp:posOffset>
                      </wp:positionH>
                      <wp:positionV relativeFrom="paragraph">
                        <wp:posOffset>2540</wp:posOffset>
                      </wp:positionV>
                      <wp:extent cx="119380" cy="119380"/>
                      <wp:effectExtent l="0" t="0" r="13970" b="13970"/>
                      <wp:wrapNone/>
                      <wp:docPr id="599693845" name="Group 10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15798507" name="Graphic 182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4384670" id="Group 106" o:spid="_x0000_s1026" style="position:absolute;margin-left:33.6pt;margin-top:.2pt;width:9.4pt;height:9.4pt;z-index:-25104896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">
                      <v:shape id="Graphic 182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68544" behindDoc="1" locked="0" layoutInCell="1" allowOverlap="1" wp14:anchorId="2E72624B" wp14:editId="7531AC70">
                      <wp:simplePos x="0" y="0"/>
                      <wp:positionH relativeFrom="column">
                        <wp:posOffset>426720</wp:posOffset>
                      </wp:positionH>
                      <wp:positionV relativeFrom="paragraph">
                        <wp:posOffset>179705</wp:posOffset>
                      </wp:positionV>
                      <wp:extent cx="119380" cy="119380"/>
                      <wp:effectExtent l="0" t="0" r="13970" b="13970"/>
                      <wp:wrapNone/>
                      <wp:docPr id="713282494" name="Group 10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435980907" name="Graphic 183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9E3A204" id="Group 105" o:spid="_x0000_s1026" style="position:absolute;margin-left:33.6pt;margin-top:14.15pt;width:9.4pt;height:9.4pt;z-index:-25104793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">
                      <v:shape id="Graphic 183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r w:rsidRPr="002B2DCB">
              <w:rPr>
                <w:rFonts w:asciiTheme="majorBidi" w:hAnsiTheme="majorBidi" w:cstheme="majorBidi"/>
                <w:spacing w:val="-6"/>
                <w:w w:val="125"/>
                <w:sz w:val="24"/>
                <w:szCs w:val="24"/>
                <w:lang w:val="lv-LV"/>
              </w:rPr>
              <w:t>Nē</w:t>
            </w:r>
          </w:p>
        </w:tc>
      </w:tr>
      <w:tr w:rsidR="00475B3E" w:rsidRPr="002B2DCB" w14:paraId="6C8FD11C" w14:textId="77777777" w:rsidTr="004830AA">
        <w:trPr>
          <w:gridAfter w:val="1"/>
          <w:wAfter w:w="57" w:type="dxa"/>
          <w:trHeight w:val="1175"/>
        </w:trPr>
        <w:tc>
          <w:tcPr>
            <w:tcW w:w="6865" w:type="dxa"/>
            <w:gridSpan w:val="5"/>
            <w:tcBorders>
              <w:top w:val="single" w:sz="4" w:space="0" w:color="000000"/>
              <w:left w:val="single" w:sz="4" w:space="0" w:color="000000"/>
              <w:bottom w:val="single" w:sz="4" w:space="0" w:color="000000"/>
              <w:right w:val="single" w:sz="4" w:space="0" w:color="000000"/>
            </w:tcBorders>
          </w:tcPr>
          <w:p w14:paraId="44C26A88" w14:textId="77777777" w:rsidR="00475B3E" w:rsidRPr="002B2DCB" w:rsidRDefault="00475B3E" w:rsidP="004830AA">
            <w:pPr>
              <w:pStyle w:val="TableParagraph"/>
              <w:spacing w:line="360" w:lineRule="auto"/>
              <w:ind w:left="107" w:right="166"/>
              <w:rPr>
                <w:rFonts w:asciiTheme="majorBidi" w:hAnsiTheme="majorBidi" w:cstheme="majorBidi"/>
                <w:w w:val="120"/>
                <w:sz w:val="24"/>
                <w:szCs w:val="24"/>
                <w:lang w:val="lv-LV"/>
              </w:rPr>
            </w:pPr>
          </w:p>
          <w:p w14:paraId="717DBB85" w14:textId="77777777" w:rsidR="00475B3E" w:rsidRPr="002B2DCB" w:rsidRDefault="00475B3E" w:rsidP="004830AA">
            <w:pPr>
              <w:pStyle w:val="TableParagraph"/>
              <w:spacing w:line="360" w:lineRule="auto"/>
              <w:ind w:left="107" w:right="166"/>
              <w:rPr>
                <w:rFonts w:asciiTheme="majorBidi" w:hAnsiTheme="majorBidi" w:cstheme="majorBidi"/>
                <w:w w:val="120"/>
                <w:sz w:val="24"/>
                <w:szCs w:val="24"/>
                <w:lang w:val="lv-LV"/>
              </w:rPr>
            </w:pPr>
            <w:r w:rsidRPr="002B2DCB">
              <w:rPr>
                <w:rFonts w:asciiTheme="majorBidi" w:hAnsiTheme="majorBidi" w:cstheme="majorBidi"/>
                <w:w w:val="120"/>
                <w:sz w:val="24"/>
                <w:szCs w:val="24"/>
                <w:lang w:val="lv-LV"/>
              </w:rPr>
              <w:t>Vai visi vēja elektrostacijas starpharmoniskie kropļojumi ir mazāki par robežvērtībām?</w:t>
            </w:r>
          </w:p>
        </w:tc>
        <w:tc>
          <w:tcPr>
            <w:tcW w:w="987" w:type="dxa"/>
            <w:gridSpan w:val="3"/>
            <w:tcBorders>
              <w:top w:val="single" w:sz="4" w:space="0" w:color="000000"/>
              <w:left w:val="single" w:sz="4" w:space="0" w:color="000000"/>
              <w:bottom w:val="single" w:sz="4" w:space="0" w:color="000000"/>
              <w:right w:val="single" w:sz="4" w:space="0" w:color="000000"/>
            </w:tcBorders>
          </w:tcPr>
          <w:p w14:paraId="7F8FCE88"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4AF322EE" w14:textId="77777777" w:rsidR="00475B3E" w:rsidRPr="002B2DCB" w:rsidRDefault="00475B3E" w:rsidP="004830AA">
            <w:pPr>
              <w:pStyle w:val="TableParagraph"/>
              <w:spacing w:line="360" w:lineRule="auto"/>
              <w:ind w:left="184" w:right="279"/>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69568" behindDoc="1" locked="0" layoutInCell="1" allowOverlap="1" wp14:anchorId="0DB132B0" wp14:editId="61F22FED">
                      <wp:simplePos x="0" y="0"/>
                      <wp:positionH relativeFrom="column">
                        <wp:posOffset>426720</wp:posOffset>
                      </wp:positionH>
                      <wp:positionV relativeFrom="paragraph">
                        <wp:posOffset>1905</wp:posOffset>
                      </wp:positionV>
                      <wp:extent cx="119380" cy="119380"/>
                      <wp:effectExtent l="0" t="0" r="13970" b="13970"/>
                      <wp:wrapNone/>
                      <wp:docPr id="995861609" name="Group 104"/>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826416159" name="Graphic 183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F6D2B2E" id="Group 104" o:spid="_x0000_s1026" style="position:absolute;margin-left:33.6pt;margin-top:.15pt;width:9.4pt;height:9.4pt;z-index:-25104691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">
                      <v:shape id="Graphic 183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70592" behindDoc="1" locked="0" layoutInCell="1" allowOverlap="1" wp14:anchorId="23257476" wp14:editId="6EF192C7">
                      <wp:simplePos x="0" y="0"/>
                      <wp:positionH relativeFrom="column">
                        <wp:posOffset>426720</wp:posOffset>
                      </wp:positionH>
                      <wp:positionV relativeFrom="paragraph">
                        <wp:posOffset>180340</wp:posOffset>
                      </wp:positionV>
                      <wp:extent cx="119380" cy="119380"/>
                      <wp:effectExtent l="0" t="0" r="13970" b="13970"/>
                      <wp:wrapNone/>
                      <wp:docPr id="1467328388" name="Group 103"/>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48860045" name="Graphic 183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FA4DFCA" id="Group 103" o:spid="_x0000_s1026" style="position:absolute;margin-left:33.6pt;margin-top:14.2pt;width:9.4pt;height:9.4pt;z-index:-25104588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">
                      <v:shape id="Graphic 183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&#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r w:rsidRPr="002B2DCB">
              <w:rPr>
                <w:rFonts w:asciiTheme="majorBidi" w:hAnsiTheme="majorBidi" w:cstheme="majorBidi"/>
                <w:spacing w:val="-6"/>
                <w:w w:val="125"/>
                <w:sz w:val="24"/>
                <w:szCs w:val="24"/>
                <w:lang w:val="lv-LV"/>
              </w:rPr>
              <w:t>Nē</w:t>
            </w:r>
          </w:p>
        </w:tc>
      </w:tr>
      <w:tr w:rsidR="00475B3E" w:rsidRPr="002B2DCB" w14:paraId="6B6DEF3C" w14:textId="77777777" w:rsidTr="004830AA">
        <w:trPr>
          <w:gridAfter w:val="1"/>
          <w:wAfter w:w="57" w:type="dxa"/>
          <w:trHeight w:val="1175"/>
        </w:trPr>
        <w:tc>
          <w:tcPr>
            <w:tcW w:w="6865" w:type="dxa"/>
            <w:gridSpan w:val="5"/>
            <w:tcBorders>
              <w:top w:val="single" w:sz="4" w:space="0" w:color="000000"/>
              <w:left w:val="single" w:sz="4" w:space="0" w:color="000000"/>
              <w:bottom w:val="single" w:sz="4" w:space="0" w:color="000000"/>
              <w:right w:val="single" w:sz="4" w:space="0" w:color="000000"/>
            </w:tcBorders>
          </w:tcPr>
          <w:p w14:paraId="64561867" w14:textId="77777777" w:rsidR="00475B3E" w:rsidRPr="002B2DCB" w:rsidRDefault="00475B3E" w:rsidP="004830AA">
            <w:pPr>
              <w:pStyle w:val="TableParagraph"/>
              <w:spacing w:line="360" w:lineRule="auto"/>
              <w:ind w:left="107" w:right="166"/>
              <w:rPr>
                <w:rFonts w:asciiTheme="majorBidi" w:hAnsiTheme="majorBidi" w:cstheme="majorBidi"/>
                <w:w w:val="120"/>
                <w:sz w:val="24"/>
                <w:szCs w:val="24"/>
                <w:lang w:val="lv-LV"/>
              </w:rPr>
            </w:pPr>
            <w:r w:rsidRPr="002B2DCB">
              <w:rPr>
                <w:rFonts w:asciiTheme="majorBidi" w:hAnsiTheme="majorBidi" w:cstheme="majorBidi"/>
                <w:w w:val="120"/>
                <w:sz w:val="24"/>
                <w:szCs w:val="24"/>
                <w:lang w:val="lv-LV"/>
              </w:rPr>
              <w:t>Trokšņu emisiju ar frekvencēm 2-9 kHz diapazonā nosaka elektroenerģijas piegādes uzņēmums. Vai prasība ir izpildīta?</w:t>
            </w:r>
          </w:p>
        </w:tc>
        <w:tc>
          <w:tcPr>
            <w:tcW w:w="987" w:type="dxa"/>
            <w:gridSpan w:val="3"/>
            <w:tcBorders>
              <w:top w:val="single" w:sz="4" w:space="0" w:color="000000"/>
              <w:left w:val="single" w:sz="4" w:space="0" w:color="000000"/>
              <w:bottom w:val="single" w:sz="4" w:space="0" w:color="000000"/>
              <w:right w:val="single" w:sz="4" w:space="0" w:color="000000"/>
            </w:tcBorders>
          </w:tcPr>
          <w:p w14:paraId="55F323B9"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6BAE5728" w14:textId="77777777" w:rsidR="00475B3E" w:rsidRPr="002B2DCB" w:rsidRDefault="00475B3E" w:rsidP="004830AA">
            <w:pPr>
              <w:pStyle w:val="TableParagraph"/>
              <w:spacing w:before="129"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425216" behindDoc="1" locked="0" layoutInCell="1" allowOverlap="1" wp14:anchorId="4498DA2C" wp14:editId="36F6A9D2">
                      <wp:simplePos x="0" y="0"/>
                      <wp:positionH relativeFrom="column">
                        <wp:posOffset>426720</wp:posOffset>
                      </wp:positionH>
                      <wp:positionV relativeFrom="paragraph">
                        <wp:posOffset>1905</wp:posOffset>
                      </wp:positionV>
                      <wp:extent cx="119380" cy="119380"/>
                      <wp:effectExtent l="0" t="0" r="13970" b="13970"/>
                      <wp:wrapNone/>
                      <wp:docPr id="1194390344" name="Group 104"/>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182077128" name="Graphic 183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DDE8880" id="Group 104" o:spid="_x0000_s1026" style="position:absolute;margin-left:33.6pt;margin-top:.15pt;width:9.4pt;height:9.4pt;z-index:-25089126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">
                      <v:shape id="Graphic 183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426240" behindDoc="1" locked="0" layoutInCell="1" allowOverlap="1" wp14:anchorId="2FDD9CFB" wp14:editId="63DC0BCB">
                      <wp:simplePos x="0" y="0"/>
                      <wp:positionH relativeFrom="column">
                        <wp:posOffset>426720</wp:posOffset>
                      </wp:positionH>
                      <wp:positionV relativeFrom="paragraph">
                        <wp:posOffset>180340</wp:posOffset>
                      </wp:positionV>
                      <wp:extent cx="119380" cy="119380"/>
                      <wp:effectExtent l="0" t="0" r="13970" b="13970"/>
                      <wp:wrapNone/>
                      <wp:docPr id="81894976" name="Group 103"/>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680488792" name="Graphic 183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33CAED2" id="Group 103" o:spid="_x0000_s1026" style="position:absolute;margin-left:33.6pt;margin-top:14.2pt;width:9.4pt;height:9.4pt;z-index:-25089024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">
                      <v:shape id="Graphic 183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1A528967"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7079D6E1" w14:textId="77777777" w:rsidTr="004830AA">
        <w:trPr>
          <w:gridAfter w:val="1"/>
          <w:wAfter w:w="57" w:type="dxa"/>
          <w:trHeight w:val="1312"/>
        </w:trPr>
        <w:tc>
          <w:tcPr>
            <w:tcW w:w="6865" w:type="dxa"/>
            <w:gridSpan w:val="5"/>
            <w:tcBorders>
              <w:top w:val="single" w:sz="4" w:space="0" w:color="000000"/>
              <w:left w:val="single" w:sz="4" w:space="0" w:color="000000"/>
              <w:bottom w:val="single" w:sz="4" w:space="0" w:color="000000"/>
              <w:right w:val="single" w:sz="4" w:space="0" w:color="000000"/>
            </w:tcBorders>
          </w:tcPr>
          <w:p w14:paraId="737FC130" w14:textId="77777777" w:rsidR="00475B3E" w:rsidRPr="002B2DCB" w:rsidRDefault="00475B3E" w:rsidP="004830AA">
            <w:pPr>
              <w:pStyle w:val="TableParagraph"/>
              <w:spacing w:before="55" w:line="360" w:lineRule="auto"/>
              <w:rPr>
                <w:rFonts w:asciiTheme="majorBidi" w:hAnsiTheme="majorBidi" w:cstheme="majorBidi"/>
                <w:b/>
                <w:sz w:val="24"/>
                <w:szCs w:val="24"/>
                <w:lang w:val="lv-LV"/>
              </w:rPr>
            </w:pPr>
          </w:p>
          <w:p w14:paraId="072339F7" w14:textId="77777777" w:rsidR="00475B3E" w:rsidRPr="002B2DCB" w:rsidRDefault="00475B3E" w:rsidP="004830AA">
            <w:pPr>
              <w:pStyle w:val="TableParagraph"/>
              <w:spacing w:line="360" w:lineRule="auto"/>
              <w:ind w:left="107" w:right="241"/>
              <w:rPr>
                <w:rFonts w:asciiTheme="majorBidi" w:hAnsiTheme="majorBidi" w:cstheme="majorBidi"/>
                <w:sz w:val="24"/>
                <w:szCs w:val="24"/>
                <w:lang w:val="lv-LV"/>
              </w:rPr>
            </w:pPr>
            <w:r w:rsidRPr="002B2DCB">
              <w:rPr>
                <w:rFonts w:asciiTheme="majorBidi" w:hAnsiTheme="majorBidi" w:cstheme="majorBidi"/>
                <w:w w:val="120"/>
                <w:sz w:val="24"/>
                <w:szCs w:val="24"/>
                <w:lang w:val="lv-LV"/>
              </w:rPr>
              <w:t>Vai vēja elektrostaciju var iedarbināt un nepārtraukti ražot elektroenerģiju normālā ražošanas diapazonā, ko ierobežo tikai aizsardzības iestatījumi?</w:t>
            </w:r>
          </w:p>
        </w:tc>
        <w:tc>
          <w:tcPr>
            <w:tcW w:w="987" w:type="dxa"/>
            <w:gridSpan w:val="3"/>
            <w:tcBorders>
              <w:top w:val="single" w:sz="4" w:space="0" w:color="000000"/>
              <w:left w:val="single" w:sz="4" w:space="0" w:color="000000"/>
              <w:bottom w:val="single" w:sz="4" w:space="0" w:color="000000"/>
              <w:right w:val="single" w:sz="4" w:space="0" w:color="000000"/>
            </w:tcBorders>
          </w:tcPr>
          <w:p w14:paraId="6D735F04"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7E1115AF" w14:textId="77777777" w:rsidR="00475B3E" w:rsidRPr="002B2DCB" w:rsidRDefault="00475B3E" w:rsidP="004830AA">
            <w:pPr>
              <w:pStyle w:val="TableParagraph"/>
              <w:spacing w:before="1" w:line="360" w:lineRule="auto"/>
              <w:ind w:left="184" w:right="279"/>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71616" behindDoc="1" locked="0" layoutInCell="1" allowOverlap="1" wp14:anchorId="0BBD56F2" wp14:editId="79BD407A">
                      <wp:simplePos x="0" y="0"/>
                      <wp:positionH relativeFrom="column">
                        <wp:posOffset>426720</wp:posOffset>
                      </wp:positionH>
                      <wp:positionV relativeFrom="paragraph">
                        <wp:posOffset>2540</wp:posOffset>
                      </wp:positionV>
                      <wp:extent cx="119380" cy="119380"/>
                      <wp:effectExtent l="0" t="0" r="13970" b="13970"/>
                      <wp:wrapNone/>
                      <wp:docPr id="2112976398" name="Group 10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287723692" name="Graphic 184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718AE72" id="Group 101" o:spid="_x0000_s1026" style="position:absolute;margin-left:33.6pt;margin-top:.2pt;width:9.4pt;height:9.4pt;z-index:-25104486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">
                      <v:shape id="Graphic 184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72640" behindDoc="1" locked="0" layoutInCell="1" allowOverlap="1" wp14:anchorId="6C5F7BDB" wp14:editId="261F845C">
                      <wp:simplePos x="0" y="0"/>
                      <wp:positionH relativeFrom="column">
                        <wp:posOffset>426720</wp:posOffset>
                      </wp:positionH>
                      <wp:positionV relativeFrom="paragraph">
                        <wp:posOffset>179705</wp:posOffset>
                      </wp:positionV>
                      <wp:extent cx="119380" cy="119380"/>
                      <wp:effectExtent l="0" t="0" r="13970" b="13970"/>
                      <wp:wrapNone/>
                      <wp:docPr id="1101446923" name="Group 100"/>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779559312" name="Graphic 184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3EAA9F6" id="Group 100" o:spid="_x0000_s1026" style="position:absolute;margin-left:33.6pt;margin-top:14.15pt;width:9.4pt;height:9.4pt;z-index:-25104384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">
                      <v:shape id="Graphic 184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r w:rsidRPr="002B2DCB">
              <w:rPr>
                <w:rFonts w:asciiTheme="majorBidi" w:hAnsiTheme="majorBidi" w:cstheme="majorBidi"/>
                <w:spacing w:val="-6"/>
                <w:w w:val="125"/>
                <w:sz w:val="24"/>
                <w:szCs w:val="24"/>
                <w:lang w:val="lv-LV"/>
              </w:rPr>
              <w:t>Nē</w:t>
            </w:r>
          </w:p>
        </w:tc>
      </w:tr>
      <w:tr w:rsidR="00475B3E" w:rsidRPr="002B2DCB" w14:paraId="0A3F33AD" w14:textId="77777777" w:rsidTr="004830AA">
        <w:trPr>
          <w:gridAfter w:val="1"/>
          <w:wAfter w:w="57" w:type="dxa"/>
          <w:trHeight w:val="1434"/>
        </w:trPr>
        <w:tc>
          <w:tcPr>
            <w:tcW w:w="6865" w:type="dxa"/>
            <w:gridSpan w:val="5"/>
            <w:tcBorders>
              <w:top w:val="single" w:sz="4" w:space="0" w:color="000000"/>
              <w:left w:val="single" w:sz="4" w:space="0" w:color="000000"/>
              <w:bottom w:val="single" w:sz="4" w:space="0" w:color="000000"/>
              <w:right w:val="single" w:sz="4" w:space="0" w:color="000000"/>
            </w:tcBorders>
          </w:tcPr>
          <w:p w14:paraId="0D355CC5" w14:textId="77777777" w:rsidR="00475B3E" w:rsidRPr="002B2DCB" w:rsidRDefault="00475B3E" w:rsidP="004830AA">
            <w:pPr>
              <w:pStyle w:val="TableParagraph"/>
              <w:spacing w:before="175" w:line="360" w:lineRule="auto"/>
              <w:rPr>
                <w:rFonts w:asciiTheme="majorBidi" w:hAnsiTheme="majorBidi" w:cstheme="majorBidi"/>
                <w:b/>
                <w:sz w:val="24"/>
                <w:szCs w:val="24"/>
                <w:lang w:val="lv-LV"/>
              </w:rPr>
            </w:pPr>
          </w:p>
          <w:p w14:paraId="53349BC0" w14:textId="77777777" w:rsidR="00475B3E" w:rsidRPr="002B2DCB" w:rsidRDefault="00475B3E" w:rsidP="004830AA">
            <w:pPr>
              <w:pStyle w:val="TableParagraph"/>
              <w:spacing w:line="360" w:lineRule="auto"/>
              <w:ind w:left="107" w:right="166"/>
              <w:rPr>
                <w:rFonts w:asciiTheme="majorBidi" w:hAnsiTheme="majorBidi" w:cstheme="majorBidi"/>
                <w:sz w:val="24"/>
                <w:szCs w:val="24"/>
                <w:lang w:val="lv-LV"/>
              </w:rPr>
            </w:pPr>
            <w:r w:rsidRPr="002B2DCB">
              <w:rPr>
                <w:rFonts w:asciiTheme="majorBidi" w:hAnsiTheme="majorBidi" w:cstheme="majorBidi"/>
                <w:w w:val="120"/>
                <w:sz w:val="24"/>
                <w:szCs w:val="24"/>
                <w:lang w:val="lv-LV"/>
              </w:rPr>
              <w:t>Vai pieslēgšana un sinhronizācija notiek ne ātrāk kā trīs minūtes pēc tam, kad spriegums un frekvence ir normālā ražošanas diapazonā?</w:t>
            </w:r>
          </w:p>
        </w:tc>
        <w:tc>
          <w:tcPr>
            <w:tcW w:w="987" w:type="dxa"/>
            <w:gridSpan w:val="3"/>
            <w:tcBorders>
              <w:top w:val="single" w:sz="4" w:space="0" w:color="000000"/>
              <w:left w:val="single" w:sz="4" w:space="0" w:color="000000"/>
              <w:bottom w:val="single" w:sz="4" w:space="0" w:color="000000"/>
              <w:right w:val="single" w:sz="4" w:space="0" w:color="000000"/>
            </w:tcBorders>
          </w:tcPr>
          <w:p w14:paraId="2447F8B5"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781CF711" w14:textId="77777777" w:rsidR="00475B3E" w:rsidRPr="002B2DCB" w:rsidRDefault="00475B3E" w:rsidP="004830AA">
            <w:pPr>
              <w:pStyle w:val="TableParagraph"/>
              <w:spacing w:before="1" w:line="360" w:lineRule="auto"/>
              <w:ind w:left="184" w:right="279"/>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73664" behindDoc="1" locked="0" layoutInCell="1" allowOverlap="1" wp14:anchorId="22258462" wp14:editId="1454579B">
                      <wp:simplePos x="0" y="0"/>
                      <wp:positionH relativeFrom="column">
                        <wp:posOffset>426720</wp:posOffset>
                      </wp:positionH>
                      <wp:positionV relativeFrom="paragraph">
                        <wp:posOffset>2540</wp:posOffset>
                      </wp:positionV>
                      <wp:extent cx="119380" cy="119380"/>
                      <wp:effectExtent l="0" t="0" r="13970" b="13970"/>
                      <wp:wrapNone/>
                      <wp:docPr id="1327130029" name="Group 99"/>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183664633" name="Graphic 184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3AD1C11" id="Group 99" o:spid="_x0000_s1026" style="position:absolute;margin-left:33.6pt;margin-top:.2pt;width:9.4pt;height:9.4pt;z-index:-25104281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">
                      <v:shape id="Graphic 184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74688" behindDoc="1" locked="0" layoutInCell="1" allowOverlap="1" wp14:anchorId="02B18B09" wp14:editId="702F94CF">
                      <wp:simplePos x="0" y="0"/>
                      <wp:positionH relativeFrom="column">
                        <wp:posOffset>426720</wp:posOffset>
                      </wp:positionH>
                      <wp:positionV relativeFrom="paragraph">
                        <wp:posOffset>179705</wp:posOffset>
                      </wp:positionV>
                      <wp:extent cx="119380" cy="119380"/>
                      <wp:effectExtent l="0" t="0" r="13970" b="13970"/>
                      <wp:wrapNone/>
                      <wp:docPr id="1794194622" name="Group 98"/>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345250233" name="Graphic 1846"/>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C0AC9A6" id="Group 98" o:spid="_x0000_s1026" style="position:absolute;margin-left:33.6pt;margin-top:14.15pt;width:9.4pt;height:9.4pt;z-index:-25104179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">
                      <v:shape id="Graphic 1846"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r w:rsidRPr="002B2DCB">
              <w:rPr>
                <w:rFonts w:asciiTheme="majorBidi" w:hAnsiTheme="majorBidi" w:cstheme="majorBidi"/>
                <w:spacing w:val="-6"/>
                <w:w w:val="125"/>
                <w:sz w:val="24"/>
                <w:szCs w:val="24"/>
                <w:lang w:val="lv-LV"/>
              </w:rPr>
              <w:t>Nē</w:t>
            </w:r>
          </w:p>
        </w:tc>
      </w:tr>
      <w:tr w:rsidR="00475B3E" w:rsidRPr="002B2DCB" w14:paraId="735CB1DB" w14:textId="77777777" w:rsidTr="004830AA">
        <w:trPr>
          <w:gridAfter w:val="1"/>
          <w:wAfter w:w="57" w:type="dxa"/>
          <w:trHeight w:val="1175"/>
        </w:trPr>
        <w:tc>
          <w:tcPr>
            <w:tcW w:w="6858" w:type="dxa"/>
            <w:gridSpan w:val="4"/>
            <w:tcBorders>
              <w:top w:val="single" w:sz="4" w:space="0" w:color="000000"/>
              <w:left w:val="single" w:sz="4" w:space="0" w:color="000000"/>
              <w:bottom w:val="single" w:sz="4" w:space="0" w:color="000000"/>
              <w:right w:val="single" w:sz="4" w:space="0" w:color="000000"/>
            </w:tcBorders>
          </w:tcPr>
          <w:p w14:paraId="35AE27EC"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753E6BC9" w14:textId="77777777" w:rsidR="00475B3E" w:rsidRPr="002B2DCB" w:rsidRDefault="00475B3E" w:rsidP="004830AA">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Vai vēja elektrostacija ir aprīkota ar frekvences </w:t>
            </w:r>
            <w:r w:rsidRPr="002B2DCB">
              <w:rPr>
                <w:rFonts w:asciiTheme="majorBidi" w:hAnsiTheme="majorBidi" w:cstheme="majorBidi"/>
                <w:spacing w:val="-2"/>
                <w:w w:val="125"/>
                <w:sz w:val="24"/>
                <w:szCs w:val="24"/>
                <w:lang w:val="lv-LV"/>
              </w:rPr>
              <w:t>jutību</w:t>
            </w:r>
          </w:p>
          <w:p w14:paraId="76BA032A" w14:textId="77777777" w:rsidR="00475B3E" w:rsidRPr="002B2DCB" w:rsidRDefault="00475B3E" w:rsidP="004830AA">
            <w:pPr>
              <w:pStyle w:val="TableParagraph"/>
              <w:spacing w:before="44" w:line="360" w:lineRule="auto"/>
              <w:ind w:left="10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funkcija?</w:t>
            </w:r>
          </w:p>
        </w:tc>
        <w:tc>
          <w:tcPr>
            <w:tcW w:w="994" w:type="dxa"/>
            <w:gridSpan w:val="4"/>
            <w:tcBorders>
              <w:top w:val="single" w:sz="4" w:space="0" w:color="000000"/>
              <w:left w:val="single" w:sz="4" w:space="0" w:color="000000"/>
              <w:bottom w:val="single" w:sz="4" w:space="0" w:color="000000"/>
              <w:right w:val="single" w:sz="4" w:space="0" w:color="000000"/>
            </w:tcBorders>
          </w:tcPr>
          <w:p w14:paraId="591859EB"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163E695C" w14:textId="77777777" w:rsidR="00475B3E" w:rsidRPr="002B2DCB" w:rsidRDefault="00475B3E" w:rsidP="004830AA">
            <w:pPr>
              <w:pStyle w:val="TableParagraph"/>
              <w:spacing w:line="360" w:lineRule="auto"/>
              <w:ind w:left="191" w:right="280"/>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75712" behindDoc="1" locked="0" layoutInCell="1" allowOverlap="1" wp14:anchorId="6C6CC069" wp14:editId="231E6C9D">
                      <wp:simplePos x="0" y="0"/>
                      <wp:positionH relativeFrom="column">
                        <wp:posOffset>431165</wp:posOffset>
                      </wp:positionH>
                      <wp:positionV relativeFrom="paragraph">
                        <wp:posOffset>1905</wp:posOffset>
                      </wp:positionV>
                      <wp:extent cx="119380" cy="119380"/>
                      <wp:effectExtent l="0" t="0" r="13970" b="13970"/>
                      <wp:wrapNone/>
                      <wp:docPr id="1554327079" name="Group 97"/>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2877353" name="Graphic 184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1054091" id="Group 97" o:spid="_x0000_s1026" style="position:absolute;margin-left:33.95pt;margin-top:.15pt;width:9.4pt;height:9.4pt;z-index:-25104076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">
                      <v:shape id="Graphic 184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&#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76736" behindDoc="1" locked="0" layoutInCell="1" allowOverlap="1" wp14:anchorId="61398F3C" wp14:editId="7838E695">
                      <wp:simplePos x="0" y="0"/>
                      <wp:positionH relativeFrom="column">
                        <wp:posOffset>431165</wp:posOffset>
                      </wp:positionH>
                      <wp:positionV relativeFrom="paragraph">
                        <wp:posOffset>179070</wp:posOffset>
                      </wp:positionV>
                      <wp:extent cx="119380" cy="119380"/>
                      <wp:effectExtent l="0" t="0" r="13970" b="13970"/>
                      <wp:wrapNone/>
                      <wp:docPr id="745356466" name="Group 9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927966972" name="Graphic 185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3F4BC6E" id="Group 96" o:spid="_x0000_s1026" style="position:absolute;margin-left:33.95pt;margin-top:14.1pt;width:9.4pt;height:9.4pt;z-index:-25103974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">
                      <v:shape id="Graphic 185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r w:rsidRPr="002B2DCB">
              <w:rPr>
                <w:rFonts w:asciiTheme="majorBidi" w:hAnsiTheme="majorBidi" w:cstheme="majorBidi"/>
                <w:spacing w:val="-6"/>
                <w:w w:val="125"/>
                <w:sz w:val="24"/>
                <w:szCs w:val="24"/>
                <w:lang w:val="lv-LV"/>
              </w:rPr>
              <w:t>Nē</w:t>
            </w:r>
          </w:p>
        </w:tc>
      </w:tr>
      <w:tr w:rsidR="00475B3E" w:rsidRPr="002B2DCB" w14:paraId="61B8BA48" w14:textId="77777777" w:rsidTr="004830AA">
        <w:trPr>
          <w:gridAfter w:val="1"/>
          <w:wAfter w:w="57" w:type="dxa"/>
          <w:trHeight w:val="1175"/>
        </w:trPr>
        <w:tc>
          <w:tcPr>
            <w:tcW w:w="6858" w:type="dxa"/>
            <w:gridSpan w:val="4"/>
            <w:tcBorders>
              <w:top w:val="single" w:sz="4" w:space="0" w:color="000000"/>
              <w:left w:val="single" w:sz="4" w:space="0" w:color="000000"/>
              <w:bottom w:val="single" w:sz="4" w:space="0" w:color="000000"/>
              <w:right w:val="single" w:sz="4" w:space="0" w:color="000000"/>
            </w:tcBorders>
          </w:tcPr>
          <w:p w14:paraId="46200AAE"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5646933F" w14:textId="77777777" w:rsidR="00475B3E" w:rsidRPr="002B2DCB" w:rsidRDefault="00475B3E" w:rsidP="004830AA">
            <w:pPr>
              <w:pStyle w:val="TableParagraph"/>
              <w:spacing w:before="1" w:line="360" w:lineRule="auto"/>
              <w:ind w:left="107" w:right="188"/>
              <w:rPr>
                <w:rFonts w:asciiTheme="majorBidi" w:hAnsiTheme="majorBidi" w:cstheme="majorBidi"/>
                <w:sz w:val="24"/>
                <w:szCs w:val="24"/>
                <w:lang w:val="lv-LV"/>
              </w:rPr>
            </w:pPr>
            <w:r w:rsidRPr="002B2DCB">
              <w:rPr>
                <w:rFonts w:asciiTheme="majorBidi" w:hAnsiTheme="majorBidi" w:cstheme="majorBidi"/>
                <w:w w:val="125"/>
                <w:sz w:val="24"/>
                <w:szCs w:val="24"/>
                <w:lang w:val="lv-LV"/>
              </w:rPr>
              <w:t>Vai vēja elektrostacija ir aprīkota ar frekvences regulēšanas funkciju?</w:t>
            </w:r>
          </w:p>
        </w:tc>
        <w:tc>
          <w:tcPr>
            <w:tcW w:w="994" w:type="dxa"/>
            <w:gridSpan w:val="4"/>
            <w:tcBorders>
              <w:top w:val="single" w:sz="4" w:space="0" w:color="000000"/>
              <w:left w:val="single" w:sz="4" w:space="0" w:color="000000"/>
              <w:bottom w:val="single" w:sz="4" w:space="0" w:color="000000"/>
              <w:right w:val="single" w:sz="4" w:space="0" w:color="000000"/>
            </w:tcBorders>
          </w:tcPr>
          <w:p w14:paraId="6C8BB026"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45F1A0F5" w14:textId="77777777" w:rsidR="00475B3E" w:rsidRPr="002B2DCB" w:rsidRDefault="00475B3E" w:rsidP="004830AA">
            <w:pPr>
              <w:pStyle w:val="TableParagraph"/>
              <w:spacing w:before="1" w:line="360" w:lineRule="auto"/>
              <w:ind w:left="191" w:right="280"/>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77760" behindDoc="1" locked="0" layoutInCell="1" allowOverlap="1" wp14:anchorId="39F2D0A6" wp14:editId="333B4726">
                      <wp:simplePos x="0" y="0"/>
                      <wp:positionH relativeFrom="column">
                        <wp:posOffset>431165</wp:posOffset>
                      </wp:positionH>
                      <wp:positionV relativeFrom="paragraph">
                        <wp:posOffset>2540</wp:posOffset>
                      </wp:positionV>
                      <wp:extent cx="119380" cy="119380"/>
                      <wp:effectExtent l="0" t="0" r="13970" b="13970"/>
                      <wp:wrapNone/>
                      <wp:docPr id="607410562" name="Group 9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196841002" name="Graphic 185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4B5BCF4" id="Group 95" o:spid="_x0000_s1026" style="position:absolute;margin-left:33.95pt;margin-top:.2pt;width:9.4pt;height:9.4pt;z-index:-25103872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">
                      <v:shape id="Graphic 185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78784" behindDoc="1" locked="0" layoutInCell="1" allowOverlap="1" wp14:anchorId="0425444A" wp14:editId="24B9894D">
                      <wp:simplePos x="0" y="0"/>
                      <wp:positionH relativeFrom="column">
                        <wp:posOffset>431165</wp:posOffset>
                      </wp:positionH>
                      <wp:positionV relativeFrom="paragraph">
                        <wp:posOffset>179705</wp:posOffset>
                      </wp:positionV>
                      <wp:extent cx="119380" cy="119380"/>
                      <wp:effectExtent l="0" t="0" r="13970" b="13970"/>
                      <wp:wrapNone/>
                      <wp:docPr id="672416674" name="Group 94"/>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644119789" name="Graphic 185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04CC298B" id="Group 94" o:spid="_x0000_s1026" style="position:absolute;margin-left:33.95pt;margin-top:14.15pt;width:9.4pt;height:9.4pt;z-index:-25103769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">
                      <v:shape id="Graphic 185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r w:rsidRPr="002B2DCB">
              <w:rPr>
                <w:rFonts w:asciiTheme="majorBidi" w:hAnsiTheme="majorBidi" w:cstheme="majorBidi"/>
                <w:spacing w:val="-6"/>
                <w:w w:val="125"/>
                <w:sz w:val="24"/>
                <w:szCs w:val="24"/>
                <w:lang w:val="lv-LV"/>
              </w:rPr>
              <w:t>Nē</w:t>
            </w:r>
          </w:p>
        </w:tc>
      </w:tr>
      <w:tr w:rsidR="00475B3E" w:rsidRPr="002B2DCB" w14:paraId="245B3B30" w14:textId="77777777" w:rsidTr="004830AA">
        <w:trPr>
          <w:gridAfter w:val="1"/>
          <w:wAfter w:w="57" w:type="dxa"/>
          <w:trHeight w:val="582"/>
        </w:trPr>
        <w:tc>
          <w:tcPr>
            <w:tcW w:w="6858" w:type="dxa"/>
            <w:gridSpan w:val="4"/>
            <w:tcBorders>
              <w:top w:val="single" w:sz="4" w:space="0" w:color="000000"/>
              <w:left w:val="single" w:sz="4" w:space="0" w:color="000000"/>
              <w:bottom w:val="nil"/>
              <w:right w:val="single" w:sz="4" w:space="0" w:color="000000"/>
            </w:tcBorders>
          </w:tcPr>
          <w:p w14:paraId="06CF4FD9"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5A36FCB1" w14:textId="77777777" w:rsidR="00475B3E" w:rsidRPr="002B2DCB" w:rsidRDefault="00475B3E" w:rsidP="004830AA">
            <w:pPr>
              <w:pStyle w:val="TableParagraph"/>
              <w:spacing w:before="1" w:line="360" w:lineRule="auto"/>
              <w:ind w:left="107"/>
              <w:rPr>
                <w:rFonts w:asciiTheme="majorBidi" w:hAnsiTheme="majorBidi" w:cstheme="majorBidi"/>
                <w:sz w:val="24"/>
                <w:szCs w:val="24"/>
                <w:lang w:val="lv-LV"/>
              </w:rPr>
            </w:pPr>
            <w:r w:rsidRPr="002B2DCB">
              <w:rPr>
                <w:rFonts w:asciiTheme="majorBidi" w:hAnsiTheme="majorBidi" w:cstheme="majorBidi"/>
                <w:w w:val="120"/>
                <w:sz w:val="24"/>
                <w:szCs w:val="24"/>
                <w:lang w:val="lv-LV"/>
              </w:rPr>
              <w:lastRenderedPageBreak/>
              <w:t xml:space="preserve">Vai vēja elektrostacija ir aprīkota ar absolūto jaudas </w:t>
            </w:r>
            <w:r w:rsidRPr="002B2DCB">
              <w:rPr>
                <w:rFonts w:asciiTheme="majorBidi" w:hAnsiTheme="majorBidi" w:cstheme="majorBidi"/>
                <w:spacing w:val="-2"/>
                <w:w w:val="120"/>
                <w:sz w:val="24"/>
                <w:szCs w:val="24"/>
                <w:lang w:val="lv-LV"/>
              </w:rPr>
              <w:t>ierobežojumu</w:t>
            </w:r>
          </w:p>
        </w:tc>
        <w:tc>
          <w:tcPr>
            <w:tcW w:w="994" w:type="dxa"/>
            <w:gridSpan w:val="4"/>
            <w:tcBorders>
              <w:top w:val="single" w:sz="4" w:space="0" w:color="000000"/>
              <w:left w:val="single" w:sz="4" w:space="0" w:color="000000"/>
              <w:bottom w:val="nil"/>
              <w:right w:val="single" w:sz="4" w:space="0" w:color="000000"/>
            </w:tcBorders>
          </w:tcPr>
          <w:p w14:paraId="0A88E95F"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416D9789" w14:textId="77777777" w:rsidR="00475B3E" w:rsidRPr="002B2DCB" w:rsidRDefault="00475B3E" w:rsidP="004830AA">
            <w:pPr>
              <w:pStyle w:val="TableParagraph"/>
              <w:spacing w:before="1" w:line="360" w:lineRule="auto"/>
              <w:ind w:left="192" w:right="280"/>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w:lastRenderedPageBreak/>
              <mc:AlternateContent>
                <mc:Choice Requires="wpg">
                  <w:drawing>
                    <wp:anchor distT="0" distB="0" distL="0" distR="0" simplePos="0" relativeHeight="252279808" behindDoc="1" locked="0" layoutInCell="1" allowOverlap="1" wp14:anchorId="7CD50E35" wp14:editId="148F1326">
                      <wp:simplePos x="0" y="0"/>
                      <wp:positionH relativeFrom="column">
                        <wp:posOffset>431165</wp:posOffset>
                      </wp:positionH>
                      <wp:positionV relativeFrom="paragraph">
                        <wp:posOffset>2540</wp:posOffset>
                      </wp:positionV>
                      <wp:extent cx="119380" cy="119380"/>
                      <wp:effectExtent l="0" t="0" r="13970" b="13970"/>
                      <wp:wrapNone/>
                      <wp:docPr id="902397938" name="Group 93"/>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711655260" name="Graphic 1856"/>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52CA6B5" id="Group 93" o:spid="_x0000_s1026" style="position:absolute;margin-left:33.95pt;margin-top:.2pt;width:9.4pt;height:9.4pt;z-index:-25103667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">
                      <v:shape id="Graphic 1856"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5"/>
                <w:w w:val="125"/>
                <w:sz w:val="24"/>
                <w:szCs w:val="24"/>
                <w:lang w:val="lv-LV"/>
              </w:rPr>
              <w:t>Jā</w:t>
            </w:r>
          </w:p>
        </w:tc>
      </w:tr>
      <w:tr w:rsidR="00475B3E" w:rsidRPr="002B2DCB" w14:paraId="593956CB" w14:textId="77777777" w:rsidTr="004830AA">
        <w:trPr>
          <w:gridAfter w:val="1"/>
          <w:wAfter w:w="57" w:type="dxa"/>
          <w:trHeight w:val="401"/>
        </w:trPr>
        <w:tc>
          <w:tcPr>
            <w:tcW w:w="6858" w:type="dxa"/>
            <w:gridSpan w:val="4"/>
            <w:tcBorders>
              <w:top w:val="nil"/>
              <w:left w:val="single" w:sz="4" w:space="0" w:color="000000"/>
              <w:bottom w:val="nil"/>
              <w:right w:val="single" w:sz="4" w:space="0" w:color="000000"/>
            </w:tcBorders>
            <w:hideMark/>
          </w:tcPr>
          <w:p w14:paraId="5AFA60CD" w14:textId="77777777" w:rsidR="00475B3E" w:rsidRPr="002B2DCB" w:rsidRDefault="00475B3E" w:rsidP="004830AA">
            <w:pPr>
              <w:pStyle w:val="TableParagraph"/>
              <w:spacing w:before="31" w:line="360" w:lineRule="auto"/>
              <w:ind w:left="10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lastRenderedPageBreak/>
              <w:t>funkcija?</w:t>
            </w:r>
          </w:p>
        </w:tc>
        <w:tc>
          <w:tcPr>
            <w:tcW w:w="994" w:type="dxa"/>
            <w:gridSpan w:val="4"/>
            <w:tcBorders>
              <w:top w:val="nil"/>
              <w:left w:val="single" w:sz="4" w:space="0" w:color="000000"/>
              <w:bottom w:val="nil"/>
              <w:right w:val="single" w:sz="4" w:space="0" w:color="000000"/>
            </w:tcBorders>
            <w:hideMark/>
          </w:tcPr>
          <w:p w14:paraId="5260736F" w14:textId="77777777" w:rsidR="00475B3E" w:rsidRPr="002B2DCB" w:rsidRDefault="00475B3E" w:rsidP="004830AA">
            <w:pPr>
              <w:pStyle w:val="TableParagraph"/>
              <w:spacing w:before="47" w:line="360" w:lineRule="auto"/>
              <w:ind w:right="22"/>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80832" behindDoc="1" locked="0" layoutInCell="1" allowOverlap="1" wp14:anchorId="4FDE5113" wp14:editId="1ED92F8E">
                      <wp:simplePos x="0" y="0"/>
                      <wp:positionH relativeFrom="column">
                        <wp:posOffset>431165</wp:posOffset>
                      </wp:positionH>
                      <wp:positionV relativeFrom="paragraph">
                        <wp:posOffset>31750</wp:posOffset>
                      </wp:positionV>
                      <wp:extent cx="119380" cy="119380"/>
                      <wp:effectExtent l="0" t="0" r="13970" b="13970"/>
                      <wp:wrapNone/>
                      <wp:docPr id="913345710" name="Group 9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683231629" name="Graphic 185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C806459" id="Group 92" o:spid="_x0000_s1026" style="position:absolute;margin-left:33.95pt;margin-top:2.5pt;width:9.4pt;height:9.4pt;z-index:-25103564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">
                      <v:shape id="Graphic 185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5"/>
                <w:w w:val="115"/>
                <w:sz w:val="24"/>
                <w:szCs w:val="24"/>
                <w:lang w:val="lv-LV"/>
              </w:rPr>
              <w:t>Nē</w:t>
            </w:r>
          </w:p>
        </w:tc>
      </w:tr>
      <w:tr w:rsidR="00475B3E" w:rsidRPr="002B2DCB" w14:paraId="047C708D" w14:textId="77777777" w:rsidTr="004830AA">
        <w:trPr>
          <w:gridAfter w:val="1"/>
          <w:wAfter w:w="57" w:type="dxa"/>
          <w:trHeight w:val="441"/>
        </w:trPr>
        <w:tc>
          <w:tcPr>
            <w:tcW w:w="6858" w:type="dxa"/>
            <w:gridSpan w:val="4"/>
            <w:tcBorders>
              <w:top w:val="nil"/>
              <w:left w:val="single" w:sz="4" w:space="0" w:color="000000"/>
              <w:bottom w:val="nil"/>
              <w:right w:val="single" w:sz="4" w:space="0" w:color="000000"/>
            </w:tcBorders>
            <w:hideMark/>
          </w:tcPr>
          <w:p w14:paraId="07C3920D" w14:textId="77777777" w:rsidR="00475B3E" w:rsidRPr="002B2DCB" w:rsidRDefault="00475B3E" w:rsidP="004830AA">
            <w:pPr>
              <w:pStyle w:val="TableParagraph"/>
              <w:spacing w:before="154" w:line="360" w:lineRule="auto"/>
              <w:ind w:left="107"/>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Vai funkcija ir </w:t>
            </w:r>
            <w:r w:rsidRPr="002B2DCB">
              <w:rPr>
                <w:rFonts w:asciiTheme="majorBidi" w:hAnsiTheme="majorBidi" w:cstheme="majorBidi"/>
                <w:spacing w:val="-2"/>
                <w:w w:val="125"/>
                <w:sz w:val="24"/>
                <w:szCs w:val="24"/>
                <w:lang w:val="lv-LV"/>
              </w:rPr>
              <w:t>aktivizēta?</w:t>
            </w:r>
          </w:p>
        </w:tc>
        <w:tc>
          <w:tcPr>
            <w:tcW w:w="994" w:type="dxa"/>
            <w:gridSpan w:val="4"/>
            <w:tcBorders>
              <w:top w:val="nil"/>
              <w:left w:val="single" w:sz="4" w:space="0" w:color="000000"/>
              <w:bottom w:val="nil"/>
              <w:right w:val="single" w:sz="4" w:space="0" w:color="000000"/>
            </w:tcBorders>
            <w:hideMark/>
          </w:tcPr>
          <w:p w14:paraId="74C6AA34" w14:textId="77777777" w:rsidR="00475B3E" w:rsidRPr="002B2DCB" w:rsidRDefault="00475B3E" w:rsidP="004830AA">
            <w:pPr>
              <w:pStyle w:val="TableParagraph"/>
              <w:spacing w:before="202" w:line="360" w:lineRule="auto"/>
              <w:ind w:left="192" w:right="280"/>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81856" behindDoc="1" locked="0" layoutInCell="1" allowOverlap="1" wp14:anchorId="0D021269" wp14:editId="238905FC">
                      <wp:simplePos x="0" y="0"/>
                      <wp:positionH relativeFrom="column">
                        <wp:posOffset>431165</wp:posOffset>
                      </wp:positionH>
                      <wp:positionV relativeFrom="paragraph">
                        <wp:posOffset>130175</wp:posOffset>
                      </wp:positionV>
                      <wp:extent cx="119380" cy="119380"/>
                      <wp:effectExtent l="0" t="0" r="13970" b="13970"/>
                      <wp:wrapNone/>
                      <wp:docPr id="771039554" name="Group 9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341947118" name="Graphic 186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930BD5A" id="Group 91" o:spid="_x0000_s1026" style="position:absolute;margin-left:33.95pt;margin-top:10.25pt;width:9.4pt;height:9.4pt;z-index:-25103462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">
                      <v:shape id="Graphic 186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5"/>
                <w:w w:val="125"/>
                <w:sz w:val="24"/>
                <w:szCs w:val="24"/>
                <w:lang w:val="lv-LV"/>
              </w:rPr>
              <w:t>Jā</w:t>
            </w:r>
          </w:p>
        </w:tc>
      </w:tr>
      <w:tr w:rsidR="00475B3E" w:rsidRPr="002B2DCB" w14:paraId="19983399" w14:textId="77777777" w:rsidTr="004830AA">
        <w:trPr>
          <w:gridAfter w:val="1"/>
          <w:wAfter w:w="57" w:type="dxa"/>
          <w:trHeight w:val="308"/>
        </w:trPr>
        <w:tc>
          <w:tcPr>
            <w:tcW w:w="6858" w:type="dxa"/>
            <w:gridSpan w:val="4"/>
            <w:tcBorders>
              <w:top w:val="nil"/>
              <w:left w:val="single" w:sz="4" w:space="0" w:color="000000"/>
              <w:bottom w:val="single" w:sz="4" w:space="0" w:color="000000"/>
              <w:right w:val="single" w:sz="4" w:space="0" w:color="000000"/>
            </w:tcBorders>
          </w:tcPr>
          <w:p w14:paraId="34F674D1"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994" w:type="dxa"/>
            <w:gridSpan w:val="4"/>
            <w:tcBorders>
              <w:top w:val="nil"/>
              <w:left w:val="single" w:sz="4" w:space="0" w:color="000000"/>
              <w:bottom w:val="single" w:sz="4" w:space="0" w:color="000000"/>
              <w:right w:val="single" w:sz="4" w:space="0" w:color="000000"/>
            </w:tcBorders>
            <w:hideMark/>
          </w:tcPr>
          <w:p w14:paraId="6DEC341D" w14:textId="77777777" w:rsidR="00475B3E" w:rsidRPr="002B2DCB" w:rsidRDefault="00475B3E" w:rsidP="004830AA">
            <w:pPr>
              <w:pStyle w:val="TableParagraph"/>
              <w:spacing w:before="39" w:line="360" w:lineRule="auto"/>
              <w:ind w:right="22"/>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82880" behindDoc="1" locked="0" layoutInCell="1" allowOverlap="1" wp14:anchorId="5AB76518" wp14:editId="48AE2DAC">
                      <wp:simplePos x="0" y="0"/>
                      <wp:positionH relativeFrom="column">
                        <wp:posOffset>431165</wp:posOffset>
                      </wp:positionH>
                      <wp:positionV relativeFrom="paragraph">
                        <wp:posOffset>26670</wp:posOffset>
                      </wp:positionV>
                      <wp:extent cx="119380" cy="119380"/>
                      <wp:effectExtent l="0" t="0" r="13970" b="13970"/>
                      <wp:wrapNone/>
                      <wp:docPr id="1877005668" name="Group 90"/>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053743676" name="Graphic 186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9EA87EC" id="Group 90" o:spid="_x0000_s1026" style="position:absolute;margin-left:33.95pt;margin-top:2.1pt;width:9.4pt;height:9.4pt;z-index:-25103360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">
                      <v:shape id="Graphic 186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5"/>
                <w:w w:val="115"/>
                <w:sz w:val="24"/>
                <w:szCs w:val="24"/>
                <w:lang w:val="lv-LV"/>
              </w:rPr>
              <w:t>Nē</w:t>
            </w:r>
          </w:p>
        </w:tc>
      </w:tr>
      <w:tr w:rsidR="00475B3E" w:rsidRPr="002B2DCB" w14:paraId="2741F0C3" w14:textId="77777777" w:rsidTr="004830AA">
        <w:trPr>
          <w:gridAfter w:val="1"/>
          <w:wAfter w:w="57" w:type="dxa"/>
          <w:trHeight w:val="581"/>
        </w:trPr>
        <w:tc>
          <w:tcPr>
            <w:tcW w:w="6858" w:type="dxa"/>
            <w:gridSpan w:val="4"/>
            <w:tcBorders>
              <w:top w:val="single" w:sz="4" w:space="0" w:color="000000"/>
              <w:left w:val="single" w:sz="4" w:space="0" w:color="000000"/>
              <w:bottom w:val="nil"/>
              <w:right w:val="single" w:sz="4" w:space="0" w:color="000000"/>
            </w:tcBorders>
          </w:tcPr>
          <w:p w14:paraId="7F00402E"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47AB2F7A" w14:textId="77777777" w:rsidR="00475B3E" w:rsidRPr="002B2DCB" w:rsidRDefault="00475B3E" w:rsidP="004830AA">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vēja elektrostacija ir aprīkota ar delta jaudas </w:t>
            </w:r>
            <w:r w:rsidRPr="002B2DCB">
              <w:rPr>
                <w:rFonts w:asciiTheme="majorBidi" w:hAnsiTheme="majorBidi" w:cstheme="majorBidi"/>
                <w:spacing w:val="-2"/>
                <w:w w:val="120"/>
                <w:sz w:val="24"/>
                <w:szCs w:val="24"/>
                <w:lang w:val="lv-LV"/>
              </w:rPr>
              <w:t>ierobežojumu</w:t>
            </w:r>
          </w:p>
        </w:tc>
        <w:tc>
          <w:tcPr>
            <w:tcW w:w="994" w:type="dxa"/>
            <w:gridSpan w:val="4"/>
            <w:tcBorders>
              <w:top w:val="single" w:sz="4" w:space="0" w:color="000000"/>
              <w:left w:val="single" w:sz="4" w:space="0" w:color="000000"/>
              <w:bottom w:val="nil"/>
              <w:right w:val="single" w:sz="4" w:space="0" w:color="000000"/>
            </w:tcBorders>
          </w:tcPr>
          <w:p w14:paraId="0D494473"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4ED39D2F" w14:textId="77777777" w:rsidR="00475B3E" w:rsidRPr="002B2DCB" w:rsidRDefault="00475B3E" w:rsidP="004830AA">
            <w:pPr>
              <w:pStyle w:val="TableParagraph"/>
              <w:spacing w:line="360" w:lineRule="auto"/>
              <w:ind w:left="192" w:right="280"/>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83904" behindDoc="1" locked="0" layoutInCell="1" allowOverlap="1" wp14:anchorId="5D1B0529" wp14:editId="70A1E263">
                      <wp:simplePos x="0" y="0"/>
                      <wp:positionH relativeFrom="column">
                        <wp:posOffset>431165</wp:posOffset>
                      </wp:positionH>
                      <wp:positionV relativeFrom="paragraph">
                        <wp:posOffset>1905</wp:posOffset>
                      </wp:positionV>
                      <wp:extent cx="119380" cy="119380"/>
                      <wp:effectExtent l="0" t="0" r="13970" b="13970"/>
                      <wp:wrapNone/>
                      <wp:docPr id="30747089" name="Group 89"/>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316707972" name="Graphic 186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E66D6C4" id="Group 89" o:spid="_x0000_s1026" style="position:absolute;margin-left:33.95pt;margin-top:.15pt;width:9.4pt;height:9.4pt;z-index:-25103257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">
                      <v:shape id="Graphic 186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5"/>
                <w:w w:val="125"/>
                <w:sz w:val="24"/>
                <w:szCs w:val="24"/>
                <w:lang w:val="lv-LV"/>
              </w:rPr>
              <w:t>Jā</w:t>
            </w:r>
          </w:p>
        </w:tc>
      </w:tr>
      <w:tr w:rsidR="00475B3E" w:rsidRPr="002B2DCB" w14:paraId="298798E1" w14:textId="77777777" w:rsidTr="004830AA">
        <w:trPr>
          <w:gridAfter w:val="1"/>
          <w:wAfter w:w="57" w:type="dxa"/>
          <w:trHeight w:val="400"/>
        </w:trPr>
        <w:tc>
          <w:tcPr>
            <w:tcW w:w="6858" w:type="dxa"/>
            <w:gridSpan w:val="4"/>
            <w:tcBorders>
              <w:top w:val="nil"/>
              <w:left w:val="single" w:sz="4" w:space="0" w:color="000000"/>
              <w:bottom w:val="nil"/>
              <w:right w:val="single" w:sz="4" w:space="0" w:color="000000"/>
            </w:tcBorders>
            <w:hideMark/>
          </w:tcPr>
          <w:p w14:paraId="27BE36C4" w14:textId="77777777" w:rsidR="00475B3E" w:rsidRPr="002B2DCB" w:rsidRDefault="00475B3E" w:rsidP="004830AA">
            <w:pPr>
              <w:pStyle w:val="TableParagraph"/>
              <w:spacing w:before="32" w:line="360" w:lineRule="auto"/>
              <w:ind w:left="10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funkcija?</w:t>
            </w:r>
          </w:p>
        </w:tc>
        <w:tc>
          <w:tcPr>
            <w:tcW w:w="994" w:type="dxa"/>
            <w:gridSpan w:val="4"/>
            <w:tcBorders>
              <w:top w:val="nil"/>
              <w:left w:val="single" w:sz="4" w:space="0" w:color="000000"/>
              <w:bottom w:val="nil"/>
              <w:right w:val="single" w:sz="4" w:space="0" w:color="000000"/>
            </w:tcBorders>
            <w:hideMark/>
          </w:tcPr>
          <w:p w14:paraId="4747D372" w14:textId="77777777" w:rsidR="00475B3E" w:rsidRPr="002B2DCB" w:rsidRDefault="00475B3E" w:rsidP="004830AA">
            <w:pPr>
              <w:pStyle w:val="TableParagraph"/>
              <w:spacing w:before="46" w:line="360" w:lineRule="auto"/>
              <w:ind w:right="22"/>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84928" behindDoc="1" locked="0" layoutInCell="1" allowOverlap="1" wp14:anchorId="0D76F0C5" wp14:editId="26FF7256">
                      <wp:simplePos x="0" y="0"/>
                      <wp:positionH relativeFrom="column">
                        <wp:posOffset>431165</wp:posOffset>
                      </wp:positionH>
                      <wp:positionV relativeFrom="paragraph">
                        <wp:posOffset>31115</wp:posOffset>
                      </wp:positionV>
                      <wp:extent cx="119380" cy="119380"/>
                      <wp:effectExtent l="0" t="0" r="13970" b="13970"/>
                      <wp:wrapNone/>
                      <wp:docPr id="385947221" name="Group 88"/>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931161904" name="Graphic 1866"/>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FF8CC2D" id="Group 88" o:spid="_x0000_s1026" style="position:absolute;margin-left:33.95pt;margin-top:2.45pt;width:9.4pt;height:9.4pt;z-index:-25103155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">
                      <v:shape id="Graphic 1866"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5"/>
                <w:w w:val="115"/>
                <w:sz w:val="24"/>
                <w:szCs w:val="24"/>
                <w:lang w:val="lv-LV"/>
              </w:rPr>
              <w:t>Nē</w:t>
            </w:r>
          </w:p>
        </w:tc>
      </w:tr>
      <w:tr w:rsidR="00475B3E" w:rsidRPr="002B2DCB" w14:paraId="6A37E9F7" w14:textId="77777777" w:rsidTr="004830AA">
        <w:trPr>
          <w:gridAfter w:val="1"/>
          <w:wAfter w:w="57" w:type="dxa"/>
          <w:trHeight w:val="444"/>
        </w:trPr>
        <w:tc>
          <w:tcPr>
            <w:tcW w:w="6858" w:type="dxa"/>
            <w:gridSpan w:val="4"/>
            <w:tcBorders>
              <w:top w:val="nil"/>
              <w:left w:val="single" w:sz="4" w:space="0" w:color="000000"/>
              <w:bottom w:val="nil"/>
              <w:right w:val="single" w:sz="4" w:space="0" w:color="000000"/>
            </w:tcBorders>
            <w:hideMark/>
          </w:tcPr>
          <w:p w14:paraId="5200A8C2" w14:textId="77777777" w:rsidR="00475B3E" w:rsidRPr="002B2DCB" w:rsidRDefault="00475B3E" w:rsidP="004830AA">
            <w:pPr>
              <w:pStyle w:val="TableParagraph"/>
              <w:spacing w:before="154" w:line="360" w:lineRule="auto"/>
              <w:ind w:left="107"/>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Vai funkcija ir </w:t>
            </w:r>
            <w:r w:rsidRPr="002B2DCB">
              <w:rPr>
                <w:rFonts w:asciiTheme="majorBidi" w:hAnsiTheme="majorBidi" w:cstheme="majorBidi"/>
                <w:spacing w:val="-2"/>
                <w:w w:val="125"/>
                <w:sz w:val="24"/>
                <w:szCs w:val="24"/>
                <w:lang w:val="lv-LV"/>
              </w:rPr>
              <w:t>aktivizēta?</w:t>
            </w:r>
          </w:p>
        </w:tc>
        <w:tc>
          <w:tcPr>
            <w:tcW w:w="994" w:type="dxa"/>
            <w:gridSpan w:val="4"/>
            <w:tcBorders>
              <w:top w:val="nil"/>
              <w:left w:val="single" w:sz="4" w:space="0" w:color="000000"/>
              <w:bottom w:val="nil"/>
              <w:right w:val="single" w:sz="4" w:space="0" w:color="000000"/>
            </w:tcBorders>
            <w:hideMark/>
          </w:tcPr>
          <w:p w14:paraId="7E56FD14" w14:textId="77777777" w:rsidR="00475B3E" w:rsidRPr="002B2DCB" w:rsidRDefault="00475B3E" w:rsidP="004830AA">
            <w:pPr>
              <w:pStyle w:val="TableParagraph"/>
              <w:spacing w:before="205" w:line="360" w:lineRule="auto"/>
              <w:ind w:left="192" w:right="280"/>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85952" behindDoc="1" locked="0" layoutInCell="1" allowOverlap="1" wp14:anchorId="30D20CA2" wp14:editId="053B6FF5">
                      <wp:simplePos x="0" y="0"/>
                      <wp:positionH relativeFrom="column">
                        <wp:posOffset>431165</wp:posOffset>
                      </wp:positionH>
                      <wp:positionV relativeFrom="paragraph">
                        <wp:posOffset>132080</wp:posOffset>
                      </wp:positionV>
                      <wp:extent cx="119380" cy="119380"/>
                      <wp:effectExtent l="0" t="0" r="13970" b="13970"/>
                      <wp:wrapNone/>
                      <wp:docPr id="1418616986" name="Group 87"/>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213669827" name="Graphic 186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B3F0D52" id="Group 87" o:spid="_x0000_s1026" style="position:absolute;margin-left:33.95pt;margin-top:10.4pt;width:9.4pt;height:9.4pt;z-index:-25103052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">
                      <v:shape id="Graphic 186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5"/>
                <w:w w:val="125"/>
                <w:sz w:val="24"/>
                <w:szCs w:val="24"/>
                <w:lang w:val="lv-LV"/>
              </w:rPr>
              <w:t>Jā</w:t>
            </w:r>
          </w:p>
        </w:tc>
      </w:tr>
      <w:tr w:rsidR="00475B3E" w:rsidRPr="002B2DCB" w14:paraId="0207340B" w14:textId="77777777" w:rsidTr="004830AA">
        <w:trPr>
          <w:gridAfter w:val="1"/>
          <w:wAfter w:w="57" w:type="dxa"/>
          <w:trHeight w:val="306"/>
        </w:trPr>
        <w:tc>
          <w:tcPr>
            <w:tcW w:w="6858" w:type="dxa"/>
            <w:gridSpan w:val="4"/>
            <w:tcBorders>
              <w:top w:val="nil"/>
              <w:left w:val="single" w:sz="4" w:space="0" w:color="000000"/>
              <w:bottom w:val="single" w:sz="4" w:space="0" w:color="000000"/>
              <w:right w:val="single" w:sz="4" w:space="0" w:color="000000"/>
            </w:tcBorders>
          </w:tcPr>
          <w:p w14:paraId="7E1792C0"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994" w:type="dxa"/>
            <w:gridSpan w:val="4"/>
            <w:tcBorders>
              <w:top w:val="nil"/>
              <w:left w:val="single" w:sz="4" w:space="0" w:color="000000"/>
              <w:bottom w:val="single" w:sz="4" w:space="0" w:color="000000"/>
              <w:right w:val="single" w:sz="4" w:space="0" w:color="000000"/>
            </w:tcBorders>
            <w:hideMark/>
          </w:tcPr>
          <w:p w14:paraId="6965D0C6" w14:textId="77777777" w:rsidR="00475B3E" w:rsidRPr="002B2DCB" w:rsidRDefault="00475B3E" w:rsidP="004830AA">
            <w:pPr>
              <w:pStyle w:val="TableParagraph"/>
              <w:spacing w:before="39" w:line="360" w:lineRule="auto"/>
              <w:ind w:right="22"/>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86976" behindDoc="1" locked="0" layoutInCell="1" allowOverlap="1" wp14:anchorId="5442B9F5" wp14:editId="1EE4CF70">
                      <wp:simplePos x="0" y="0"/>
                      <wp:positionH relativeFrom="column">
                        <wp:posOffset>431165</wp:posOffset>
                      </wp:positionH>
                      <wp:positionV relativeFrom="paragraph">
                        <wp:posOffset>26670</wp:posOffset>
                      </wp:positionV>
                      <wp:extent cx="119380" cy="119380"/>
                      <wp:effectExtent l="0" t="0" r="13970" b="13970"/>
                      <wp:wrapNone/>
                      <wp:docPr id="1362877050" name="Group 8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420696839" name="Graphic 187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ACAEAF4" id="Group 86" o:spid="_x0000_s1026" style="position:absolute;margin-left:33.95pt;margin-top:2.1pt;width:9.4pt;height:9.4pt;z-index:-25102950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">
                      <v:shape id="Graphic 187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5"/>
                <w:w w:val="115"/>
                <w:sz w:val="24"/>
                <w:szCs w:val="24"/>
                <w:lang w:val="lv-LV"/>
              </w:rPr>
              <w:t>Nē</w:t>
            </w:r>
          </w:p>
        </w:tc>
      </w:tr>
      <w:tr w:rsidR="00475B3E" w:rsidRPr="002B2DCB" w14:paraId="42A05B05" w14:textId="77777777" w:rsidTr="004830AA">
        <w:trPr>
          <w:gridAfter w:val="1"/>
          <w:wAfter w:w="57" w:type="dxa"/>
          <w:trHeight w:val="582"/>
        </w:trPr>
        <w:tc>
          <w:tcPr>
            <w:tcW w:w="6858" w:type="dxa"/>
            <w:gridSpan w:val="4"/>
            <w:tcBorders>
              <w:top w:val="single" w:sz="4" w:space="0" w:color="000000"/>
              <w:left w:val="single" w:sz="4" w:space="0" w:color="000000"/>
              <w:bottom w:val="nil"/>
              <w:right w:val="single" w:sz="4" w:space="0" w:color="000000"/>
            </w:tcBorders>
          </w:tcPr>
          <w:p w14:paraId="696443FD"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46913161" w14:textId="77777777" w:rsidR="00475B3E" w:rsidRPr="002B2DCB" w:rsidRDefault="00475B3E" w:rsidP="004830AA">
            <w:pPr>
              <w:pStyle w:val="TableParagraph"/>
              <w:spacing w:before="1" w:line="360" w:lineRule="auto"/>
              <w:ind w:left="10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vēja elektrostacija ir aprīkota ar rampas ātruma </w:t>
            </w:r>
            <w:r w:rsidRPr="002B2DCB">
              <w:rPr>
                <w:rFonts w:asciiTheme="majorBidi" w:hAnsiTheme="majorBidi" w:cstheme="majorBidi"/>
                <w:spacing w:val="-2"/>
                <w:w w:val="120"/>
                <w:sz w:val="24"/>
                <w:szCs w:val="24"/>
                <w:lang w:val="lv-LV"/>
              </w:rPr>
              <w:t>ierobežojumu</w:t>
            </w:r>
          </w:p>
        </w:tc>
        <w:tc>
          <w:tcPr>
            <w:tcW w:w="994" w:type="dxa"/>
            <w:gridSpan w:val="4"/>
            <w:tcBorders>
              <w:top w:val="single" w:sz="4" w:space="0" w:color="000000"/>
              <w:left w:val="single" w:sz="4" w:space="0" w:color="000000"/>
              <w:bottom w:val="nil"/>
              <w:right w:val="single" w:sz="4" w:space="0" w:color="000000"/>
            </w:tcBorders>
          </w:tcPr>
          <w:p w14:paraId="4B20395E"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2E45B0E7" w14:textId="77777777" w:rsidR="00475B3E" w:rsidRPr="002B2DCB" w:rsidRDefault="00475B3E" w:rsidP="004830AA">
            <w:pPr>
              <w:pStyle w:val="TableParagraph"/>
              <w:spacing w:before="1" w:line="360" w:lineRule="auto"/>
              <w:ind w:left="192" w:right="280"/>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88000" behindDoc="1" locked="0" layoutInCell="1" allowOverlap="1" wp14:anchorId="4AF6B096" wp14:editId="74E14D78">
                      <wp:simplePos x="0" y="0"/>
                      <wp:positionH relativeFrom="column">
                        <wp:posOffset>431165</wp:posOffset>
                      </wp:positionH>
                      <wp:positionV relativeFrom="paragraph">
                        <wp:posOffset>2540</wp:posOffset>
                      </wp:positionV>
                      <wp:extent cx="119380" cy="119380"/>
                      <wp:effectExtent l="0" t="0" r="13970" b="13970"/>
                      <wp:wrapNone/>
                      <wp:docPr id="800780478" name="Group 8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201937648" name="Graphic 187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230CF98" id="Group 85" o:spid="_x0000_s1026" style="position:absolute;margin-left:33.95pt;margin-top:.2pt;width:9.4pt;height:9.4pt;z-index:-25102848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">
                      <v:shape id="Graphic 187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5"/>
                <w:w w:val="125"/>
                <w:sz w:val="24"/>
                <w:szCs w:val="24"/>
                <w:lang w:val="lv-LV"/>
              </w:rPr>
              <w:t>Jā</w:t>
            </w:r>
          </w:p>
        </w:tc>
      </w:tr>
      <w:tr w:rsidR="00475B3E" w:rsidRPr="002B2DCB" w14:paraId="60978FEB" w14:textId="77777777" w:rsidTr="004830AA">
        <w:trPr>
          <w:gridAfter w:val="1"/>
          <w:wAfter w:w="57" w:type="dxa"/>
          <w:trHeight w:val="402"/>
        </w:trPr>
        <w:tc>
          <w:tcPr>
            <w:tcW w:w="6858" w:type="dxa"/>
            <w:gridSpan w:val="4"/>
            <w:tcBorders>
              <w:top w:val="nil"/>
              <w:left w:val="single" w:sz="4" w:space="0" w:color="000000"/>
              <w:bottom w:val="nil"/>
              <w:right w:val="single" w:sz="4" w:space="0" w:color="000000"/>
            </w:tcBorders>
            <w:hideMark/>
          </w:tcPr>
          <w:p w14:paraId="1CD0A523" w14:textId="77777777" w:rsidR="00475B3E" w:rsidRPr="002B2DCB" w:rsidRDefault="00475B3E" w:rsidP="004830AA">
            <w:pPr>
              <w:pStyle w:val="TableParagraph"/>
              <w:spacing w:before="31" w:line="360" w:lineRule="auto"/>
              <w:ind w:left="10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funkcija?</w:t>
            </w:r>
          </w:p>
        </w:tc>
        <w:tc>
          <w:tcPr>
            <w:tcW w:w="994" w:type="dxa"/>
            <w:gridSpan w:val="4"/>
            <w:tcBorders>
              <w:top w:val="nil"/>
              <w:left w:val="single" w:sz="4" w:space="0" w:color="000000"/>
              <w:bottom w:val="nil"/>
              <w:right w:val="single" w:sz="4" w:space="0" w:color="000000"/>
            </w:tcBorders>
            <w:hideMark/>
          </w:tcPr>
          <w:p w14:paraId="0B5BECC9" w14:textId="77777777" w:rsidR="00475B3E" w:rsidRPr="002B2DCB" w:rsidRDefault="00475B3E" w:rsidP="004830AA">
            <w:pPr>
              <w:pStyle w:val="TableParagraph"/>
              <w:spacing w:before="48" w:line="360" w:lineRule="auto"/>
              <w:ind w:right="22"/>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89024" behindDoc="1" locked="0" layoutInCell="1" allowOverlap="1" wp14:anchorId="0265F2C7" wp14:editId="1C1F6B47">
                      <wp:simplePos x="0" y="0"/>
                      <wp:positionH relativeFrom="column">
                        <wp:posOffset>431165</wp:posOffset>
                      </wp:positionH>
                      <wp:positionV relativeFrom="paragraph">
                        <wp:posOffset>32385</wp:posOffset>
                      </wp:positionV>
                      <wp:extent cx="119380" cy="119380"/>
                      <wp:effectExtent l="0" t="0" r="13970" b="13970"/>
                      <wp:wrapNone/>
                      <wp:docPr id="2067945918" name="Group 84"/>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758294814" name="Graphic 187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146841A" id="Group 84" o:spid="_x0000_s1026" style="position:absolute;margin-left:33.95pt;margin-top:2.55pt;width:9.4pt;height:9.4pt;z-index:-25102745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">
                      <v:shape id="Graphic 187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" path="m,109727r109727,l109727,,,,,109727xe" filled="f" strokeweight=".25397mm">
                        <v:path arrowok="t"/>
                      </v:shape>
                    </v:group>
                  </w:pict>
                </mc:Fallback>
              </mc:AlternateContent>
            </w:r>
            <w:r w:rsidRPr="002B2DCB">
              <w:rPr>
                <w:rFonts w:asciiTheme="majorBidi" w:hAnsiTheme="majorBidi" w:cstheme="majorBidi"/>
                <w:spacing w:val="-5"/>
                <w:w w:val="115"/>
                <w:sz w:val="24"/>
                <w:szCs w:val="24"/>
                <w:lang w:val="lv-LV"/>
              </w:rPr>
              <w:t>Nē</w:t>
            </w:r>
          </w:p>
        </w:tc>
      </w:tr>
      <w:tr w:rsidR="00475B3E" w:rsidRPr="002B2DCB" w14:paraId="45CD2FEF" w14:textId="77777777" w:rsidTr="004830AA">
        <w:trPr>
          <w:gridAfter w:val="1"/>
          <w:wAfter w:w="57" w:type="dxa"/>
          <w:trHeight w:val="441"/>
        </w:trPr>
        <w:tc>
          <w:tcPr>
            <w:tcW w:w="6858" w:type="dxa"/>
            <w:gridSpan w:val="4"/>
            <w:tcBorders>
              <w:top w:val="nil"/>
              <w:left w:val="single" w:sz="4" w:space="0" w:color="000000"/>
              <w:bottom w:val="nil"/>
              <w:right w:val="single" w:sz="4" w:space="0" w:color="000000"/>
            </w:tcBorders>
            <w:hideMark/>
          </w:tcPr>
          <w:p w14:paraId="31790D5A" w14:textId="77777777" w:rsidR="00475B3E" w:rsidRPr="002B2DCB" w:rsidRDefault="00475B3E" w:rsidP="004830AA">
            <w:pPr>
              <w:pStyle w:val="TableParagraph"/>
              <w:spacing w:before="154" w:line="360" w:lineRule="auto"/>
              <w:ind w:left="107"/>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Vai funkcija ir </w:t>
            </w:r>
            <w:r w:rsidRPr="002B2DCB">
              <w:rPr>
                <w:rFonts w:asciiTheme="majorBidi" w:hAnsiTheme="majorBidi" w:cstheme="majorBidi"/>
                <w:spacing w:val="-2"/>
                <w:w w:val="125"/>
                <w:sz w:val="24"/>
                <w:szCs w:val="24"/>
                <w:lang w:val="lv-LV"/>
              </w:rPr>
              <w:t>aktivizēta?</w:t>
            </w:r>
          </w:p>
        </w:tc>
        <w:tc>
          <w:tcPr>
            <w:tcW w:w="994" w:type="dxa"/>
            <w:gridSpan w:val="4"/>
            <w:tcBorders>
              <w:top w:val="nil"/>
              <w:left w:val="single" w:sz="4" w:space="0" w:color="000000"/>
              <w:bottom w:val="nil"/>
              <w:right w:val="single" w:sz="4" w:space="0" w:color="000000"/>
            </w:tcBorders>
            <w:hideMark/>
          </w:tcPr>
          <w:p w14:paraId="0C020D84" w14:textId="77777777" w:rsidR="00475B3E" w:rsidRPr="002B2DCB" w:rsidRDefault="00475B3E" w:rsidP="004830AA">
            <w:pPr>
              <w:pStyle w:val="TableParagraph"/>
              <w:spacing w:before="202" w:line="360" w:lineRule="auto"/>
              <w:ind w:left="192" w:right="280"/>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90048" behindDoc="1" locked="0" layoutInCell="1" allowOverlap="1" wp14:anchorId="7C6331FF" wp14:editId="0482051E">
                      <wp:simplePos x="0" y="0"/>
                      <wp:positionH relativeFrom="column">
                        <wp:posOffset>431165</wp:posOffset>
                      </wp:positionH>
                      <wp:positionV relativeFrom="paragraph">
                        <wp:posOffset>130175</wp:posOffset>
                      </wp:positionV>
                      <wp:extent cx="119380" cy="119380"/>
                      <wp:effectExtent l="0" t="0" r="13970" b="13970"/>
                      <wp:wrapNone/>
                      <wp:docPr id="320824285" name="Group 83"/>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288792195" name="Graphic 1876"/>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94BD7E9" id="Group 83" o:spid="_x0000_s1026" style="position:absolute;margin-left:33.95pt;margin-top:10.25pt;width:9.4pt;height:9.4pt;z-index:-25102643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">
                      <v:shape id="Graphic 1876"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5"/>
                <w:w w:val="125"/>
                <w:sz w:val="24"/>
                <w:szCs w:val="24"/>
                <w:lang w:val="lv-LV"/>
              </w:rPr>
              <w:t>Jā</w:t>
            </w:r>
          </w:p>
        </w:tc>
      </w:tr>
      <w:tr w:rsidR="00475B3E" w:rsidRPr="002B2DCB" w14:paraId="1CEC65A9" w14:textId="77777777" w:rsidTr="004830AA">
        <w:trPr>
          <w:gridAfter w:val="1"/>
          <w:wAfter w:w="57" w:type="dxa"/>
          <w:trHeight w:val="308"/>
        </w:trPr>
        <w:tc>
          <w:tcPr>
            <w:tcW w:w="6858" w:type="dxa"/>
            <w:gridSpan w:val="4"/>
            <w:tcBorders>
              <w:top w:val="nil"/>
              <w:left w:val="single" w:sz="4" w:space="0" w:color="000000"/>
              <w:bottom w:val="single" w:sz="4" w:space="0" w:color="000000"/>
              <w:right w:val="single" w:sz="4" w:space="0" w:color="000000"/>
            </w:tcBorders>
          </w:tcPr>
          <w:p w14:paraId="6BB4B964"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994" w:type="dxa"/>
            <w:gridSpan w:val="4"/>
            <w:tcBorders>
              <w:top w:val="nil"/>
              <w:left w:val="single" w:sz="4" w:space="0" w:color="000000"/>
              <w:bottom w:val="single" w:sz="4" w:space="0" w:color="000000"/>
              <w:right w:val="single" w:sz="4" w:space="0" w:color="000000"/>
            </w:tcBorders>
            <w:hideMark/>
          </w:tcPr>
          <w:p w14:paraId="0F391BCE" w14:textId="77777777" w:rsidR="00475B3E" w:rsidRPr="002B2DCB" w:rsidRDefault="00475B3E" w:rsidP="004830AA">
            <w:pPr>
              <w:pStyle w:val="TableParagraph"/>
              <w:spacing w:before="39" w:line="360" w:lineRule="auto"/>
              <w:ind w:right="22"/>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91072" behindDoc="1" locked="0" layoutInCell="1" allowOverlap="1" wp14:anchorId="0B0AFE95" wp14:editId="3FD553D3">
                      <wp:simplePos x="0" y="0"/>
                      <wp:positionH relativeFrom="column">
                        <wp:posOffset>431165</wp:posOffset>
                      </wp:positionH>
                      <wp:positionV relativeFrom="paragraph">
                        <wp:posOffset>26670</wp:posOffset>
                      </wp:positionV>
                      <wp:extent cx="119380" cy="119380"/>
                      <wp:effectExtent l="0" t="0" r="13970" b="13970"/>
                      <wp:wrapNone/>
                      <wp:docPr id="997444180" name="Group 8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674353950" name="Graphic 1878"/>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BF6A13B" id="Group 82" o:spid="_x0000_s1026" style="position:absolute;margin-left:33.95pt;margin-top:2.1pt;width:9.4pt;height:9.4pt;z-index:-25102540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">
                      <v:shape id="Graphic 1878"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spacing w:val="-5"/>
                <w:w w:val="115"/>
                <w:sz w:val="24"/>
                <w:szCs w:val="24"/>
                <w:lang w:val="lv-LV"/>
              </w:rPr>
              <w:t>Nē</w:t>
            </w:r>
          </w:p>
        </w:tc>
      </w:tr>
      <w:tr w:rsidR="00475B3E" w:rsidRPr="002B2DCB" w14:paraId="1733F4A5" w14:textId="77777777" w:rsidTr="004830AA">
        <w:trPr>
          <w:gridAfter w:val="1"/>
          <w:wAfter w:w="57" w:type="dxa"/>
          <w:trHeight w:val="588"/>
        </w:trPr>
        <w:tc>
          <w:tcPr>
            <w:tcW w:w="6858" w:type="dxa"/>
            <w:gridSpan w:val="4"/>
            <w:tcBorders>
              <w:top w:val="single" w:sz="4" w:space="0" w:color="000000"/>
              <w:left w:val="single" w:sz="4" w:space="0" w:color="000000"/>
              <w:bottom w:val="nil"/>
              <w:right w:val="single" w:sz="4" w:space="0" w:color="000000"/>
            </w:tcBorders>
          </w:tcPr>
          <w:p w14:paraId="3404C43C"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35E90259" w14:textId="77777777" w:rsidR="00475B3E" w:rsidRPr="002B2DCB" w:rsidRDefault="00475B3E" w:rsidP="004830AA">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vēja elektrostacija ir aprīkota ar sistēmas aizsardzības </w:t>
            </w:r>
            <w:r w:rsidRPr="002B2DCB">
              <w:rPr>
                <w:rFonts w:asciiTheme="majorBidi" w:hAnsiTheme="majorBidi" w:cstheme="majorBidi"/>
                <w:spacing w:val="-2"/>
                <w:w w:val="120"/>
                <w:sz w:val="24"/>
                <w:szCs w:val="24"/>
                <w:lang w:val="lv-LV"/>
              </w:rPr>
              <w:t>funkciju?</w:t>
            </w:r>
          </w:p>
        </w:tc>
        <w:tc>
          <w:tcPr>
            <w:tcW w:w="994" w:type="dxa"/>
            <w:gridSpan w:val="4"/>
            <w:tcBorders>
              <w:top w:val="single" w:sz="4" w:space="0" w:color="000000"/>
              <w:left w:val="single" w:sz="4" w:space="0" w:color="000000"/>
              <w:bottom w:val="nil"/>
              <w:right w:val="single" w:sz="4" w:space="0" w:color="000000"/>
            </w:tcBorders>
          </w:tcPr>
          <w:p w14:paraId="470BCDEC"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2AE7BC6A" w14:textId="77777777" w:rsidR="00475B3E" w:rsidRPr="002B2DCB" w:rsidRDefault="00475B3E" w:rsidP="004830AA">
            <w:pPr>
              <w:pStyle w:val="TableParagraph"/>
              <w:spacing w:line="360" w:lineRule="auto"/>
              <w:ind w:left="192" w:right="280"/>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92096" behindDoc="1" locked="0" layoutInCell="1" allowOverlap="1" wp14:anchorId="75FD9A3E" wp14:editId="1D133F80">
                      <wp:simplePos x="0" y="0"/>
                      <wp:positionH relativeFrom="column">
                        <wp:posOffset>431165</wp:posOffset>
                      </wp:positionH>
                      <wp:positionV relativeFrom="paragraph">
                        <wp:posOffset>1905</wp:posOffset>
                      </wp:positionV>
                      <wp:extent cx="119380" cy="119380"/>
                      <wp:effectExtent l="0" t="0" r="13970" b="13970"/>
                      <wp:wrapNone/>
                      <wp:docPr id="1619639209" name="Group 8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18240801" name="Graphic 188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4E69CAB" id="Group 81" o:spid="_x0000_s1026" style="position:absolute;margin-left:33.95pt;margin-top:.15pt;width:9.4pt;height:9.4pt;z-index:-25102438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">
                      <v:shape id="Graphic 188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" path="m,109727r109727,l109727,,,,,109727xe" filled="f" strokeweight=".25397mm">
                        <v:path arrowok="t"/>
                      </v:shape>
                    </v:group>
                  </w:pict>
                </mc:Fallback>
              </mc:AlternateContent>
            </w:r>
            <w:r w:rsidRPr="002B2DCB">
              <w:rPr>
                <w:rFonts w:asciiTheme="majorBidi" w:hAnsiTheme="majorBidi" w:cstheme="majorBidi"/>
                <w:spacing w:val="-5"/>
                <w:w w:val="125"/>
                <w:sz w:val="24"/>
                <w:szCs w:val="24"/>
                <w:lang w:val="lv-LV"/>
              </w:rPr>
              <w:t>Jā</w:t>
            </w:r>
          </w:p>
        </w:tc>
      </w:tr>
      <w:tr w:rsidR="00475B3E" w:rsidRPr="002B2DCB" w14:paraId="1AAB8803" w14:textId="77777777" w:rsidTr="004830AA">
        <w:trPr>
          <w:gridAfter w:val="1"/>
          <w:wAfter w:w="57" w:type="dxa"/>
          <w:trHeight w:val="262"/>
        </w:trPr>
        <w:tc>
          <w:tcPr>
            <w:tcW w:w="6858" w:type="dxa"/>
            <w:gridSpan w:val="4"/>
            <w:tcBorders>
              <w:top w:val="nil"/>
              <w:left w:val="single" w:sz="4" w:space="0" w:color="000000"/>
              <w:bottom w:val="nil"/>
              <w:right w:val="single" w:sz="4" w:space="0" w:color="000000"/>
            </w:tcBorders>
          </w:tcPr>
          <w:p w14:paraId="3F3D1204"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994" w:type="dxa"/>
            <w:gridSpan w:val="4"/>
            <w:tcBorders>
              <w:top w:val="nil"/>
              <w:left w:val="single" w:sz="4" w:space="0" w:color="000000"/>
              <w:bottom w:val="nil"/>
              <w:right w:val="single" w:sz="4" w:space="0" w:color="000000"/>
            </w:tcBorders>
            <w:hideMark/>
          </w:tcPr>
          <w:p w14:paraId="24E90683" w14:textId="77777777" w:rsidR="00475B3E" w:rsidRPr="002B2DCB" w:rsidRDefault="00475B3E" w:rsidP="004830AA">
            <w:pPr>
              <w:pStyle w:val="TableParagraph"/>
              <w:spacing w:before="39" w:line="360" w:lineRule="auto"/>
              <w:ind w:right="22"/>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93120" behindDoc="1" locked="0" layoutInCell="1" allowOverlap="1" wp14:anchorId="0677D876" wp14:editId="3EB7DADE">
                      <wp:simplePos x="0" y="0"/>
                      <wp:positionH relativeFrom="column">
                        <wp:posOffset>431165</wp:posOffset>
                      </wp:positionH>
                      <wp:positionV relativeFrom="paragraph">
                        <wp:posOffset>26670</wp:posOffset>
                      </wp:positionV>
                      <wp:extent cx="119380" cy="119380"/>
                      <wp:effectExtent l="0" t="0" r="13970" b="13970"/>
                      <wp:wrapNone/>
                      <wp:docPr id="1316589774" name="Group 80"/>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015968880" name="Graphic 188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D26D26A" id="Group 80" o:spid="_x0000_s1026" style="position:absolute;margin-left:33.95pt;margin-top:2.1pt;width:9.4pt;height:9.4pt;z-index:-25102336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">
                      <v:shape id="Graphic 188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5"/>
                <w:w w:val="115"/>
                <w:sz w:val="24"/>
                <w:szCs w:val="24"/>
                <w:lang w:val="lv-LV"/>
              </w:rPr>
              <w:t>Nē</w:t>
            </w:r>
          </w:p>
        </w:tc>
      </w:tr>
      <w:tr w:rsidR="00475B3E" w:rsidRPr="002B2DCB" w14:paraId="069BC052" w14:textId="77777777" w:rsidTr="004830AA">
        <w:trPr>
          <w:gridAfter w:val="1"/>
          <w:wAfter w:w="57" w:type="dxa"/>
          <w:trHeight w:val="279"/>
        </w:trPr>
        <w:tc>
          <w:tcPr>
            <w:tcW w:w="6858" w:type="dxa"/>
            <w:gridSpan w:val="4"/>
            <w:tcBorders>
              <w:top w:val="nil"/>
              <w:left w:val="single" w:sz="4" w:space="0" w:color="000000"/>
              <w:bottom w:val="nil"/>
              <w:right w:val="single" w:sz="4" w:space="0" w:color="000000"/>
            </w:tcBorders>
            <w:hideMark/>
          </w:tcPr>
          <w:p w14:paraId="418DAC50" w14:textId="77777777" w:rsidR="00475B3E" w:rsidRPr="002B2DCB" w:rsidRDefault="00475B3E" w:rsidP="004830AA">
            <w:pPr>
              <w:pStyle w:val="TableParagraph"/>
              <w:spacing w:before="24" w:line="360" w:lineRule="auto"/>
              <w:ind w:left="107"/>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Vai funkcija ir </w:t>
            </w:r>
            <w:r w:rsidRPr="002B2DCB">
              <w:rPr>
                <w:rFonts w:asciiTheme="majorBidi" w:hAnsiTheme="majorBidi" w:cstheme="majorBidi"/>
                <w:spacing w:val="-2"/>
                <w:w w:val="125"/>
                <w:sz w:val="24"/>
                <w:szCs w:val="24"/>
                <w:lang w:val="lv-LV"/>
              </w:rPr>
              <w:t>aktivizēta?</w:t>
            </w:r>
          </w:p>
        </w:tc>
        <w:tc>
          <w:tcPr>
            <w:tcW w:w="994" w:type="dxa"/>
            <w:gridSpan w:val="4"/>
            <w:tcBorders>
              <w:top w:val="nil"/>
              <w:left w:val="single" w:sz="4" w:space="0" w:color="000000"/>
              <w:bottom w:val="nil"/>
              <w:right w:val="single" w:sz="4" w:space="0" w:color="000000"/>
            </w:tcBorders>
          </w:tcPr>
          <w:p w14:paraId="73184F01"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5CCC02E1" w14:textId="77777777" w:rsidTr="004830AA">
        <w:trPr>
          <w:gridAfter w:val="1"/>
          <w:wAfter w:w="57" w:type="dxa"/>
          <w:trHeight w:val="295"/>
        </w:trPr>
        <w:tc>
          <w:tcPr>
            <w:tcW w:w="6858" w:type="dxa"/>
            <w:gridSpan w:val="4"/>
            <w:tcBorders>
              <w:top w:val="nil"/>
              <w:left w:val="single" w:sz="4" w:space="0" w:color="000000"/>
              <w:bottom w:val="nil"/>
              <w:right w:val="single" w:sz="4" w:space="0" w:color="000000"/>
            </w:tcBorders>
          </w:tcPr>
          <w:p w14:paraId="202DAD15"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994" w:type="dxa"/>
            <w:gridSpan w:val="4"/>
            <w:tcBorders>
              <w:top w:val="nil"/>
              <w:left w:val="single" w:sz="4" w:space="0" w:color="000000"/>
              <w:bottom w:val="nil"/>
              <w:right w:val="single" w:sz="4" w:space="0" w:color="000000"/>
            </w:tcBorders>
            <w:hideMark/>
          </w:tcPr>
          <w:p w14:paraId="1355C750" w14:textId="77777777" w:rsidR="00475B3E" w:rsidRPr="002B2DCB" w:rsidRDefault="00475B3E" w:rsidP="004830AA">
            <w:pPr>
              <w:pStyle w:val="TableParagraph"/>
              <w:spacing w:before="56" w:line="360" w:lineRule="auto"/>
              <w:ind w:left="192" w:right="280"/>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94144" behindDoc="1" locked="0" layoutInCell="1" allowOverlap="1" wp14:anchorId="2E5452BD" wp14:editId="73F6D933">
                      <wp:simplePos x="0" y="0"/>
                      <wp:positionH relativeFrom="column">
                        <wp:posOffset>431165</wp:posOffset>
                      </wp:positionH>
                      <wp:positionV relativeFrom="paragraph">
                        <wp:posOffset>37465</wp:posOffset>
                      </wp:positionV>
                      <wp:extent cx="119380" cy="119380"/>
                      <wp:effectExtent l="0" t="0" r="13970" b="13970"/>
                      <wp:wrapNone/>
                      <wp:docPr id="1619302136" name="Group 79"/>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436803327" name="Graphic 188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74347A3" id="Group 79" o:spid="_x0000_s1026" style="position:absolute;margin-left:33.95pt;margin-top:2.95pt;width:9.4pt;height:9.4pt;z-index:-25102233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">
                      <v:shape id="Graphic 188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5"/>
                <w:w w:val="125"/>
                <w:sz w:val="24"/>
                <w:szCs w:val="24"/>
                <w:lang w:val="lv-LV"/>
              </w:rPr>
              <w:t>Jā</w:t>
            </w:r>
          </w:p>
        </w:tc>
      </w:tr>
      <w:tr w:rsidR="00475B3E" w:rsidRPr="002B2DCB" w14:paraId="10A1A92B" w14:textId="77777777" w:rsidTr="004830AA">
        <w:trPr>
          <w:gridAfter w:val="1"/>
          <w:wAfter w:w="57" w:type="dxa"/>
          <w:trHeight w:val="295"/>
        </w:trPr>
        <w:tc>
          <w:tcPr>
            <w:tcW w:w="6858" w:type="dxa"/>
            <w:gridSpan w:val="4"/>
            <w:tcBorders>
              <w:top w:val="nil"/>
              <w:left w:val="single" w:sz="4" w:space="0" w:color="000000"/>
              <w:bottom w:val="nil"/>
              <w:right w:val="single" w:sz="4" w:space="0" w:color="000000"/>
            </w:tcBorders>
          </w:tcPr>
          <w:p w14:paraId="19976222"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994" w:type="dxa"/>
            <w:gridSpan w:val="4"/>
            <w:tcBorders>
              <w:top w:val="nil"/>
              <w:left w:val="single" w:sz="4" w:space="0" w:color="000000"/>
              <w:bottom w:val="nil"/>
              <w:right w:val="single" w:sz="4" w:space="0" w:color="000000"/>
            </w:tcBorders>
          </w:tcPr>
          <w:p w14:paraId="5F9C7782" w14:textId="77777777" w:rsidR="00475B3E" w:rsidRPr="002B2DCB" w:rsidRDefault="00475B3E" w:rsidP="004830AA">
            <w:pPr>
              <w:pStyle w:val="TableParagraph"/>
              <w:spacing w:before="56" w:line="360" w:lineRule="auto"/>
              <w:ind w:left="192" w:right="280"/>
              <w:jc w:val="center"/>
              <w:rPr>
                <w:rFonts w:asciiTheme="majorBidi" w:hAnsiTheme="majorBidi" w:cstheme="majorBidi"/>
                <w:sz w:val="24"/>
                <w:szCs w:val="24"/>
                <w:lang w:val="lv-LV"/>
              </w:rPr>
            </w:pPr>
          </w:p>
        </w:tc>
      </w:tr>
      <w:tr w:rsidR="00475B3E" w:rsidRPr="002B2DCB" w14:paraId="3CC247DC" w14:textId="77777777" w:rsidTr="004830AA">
        <w:trPr>
          <w:gridAfter w:val="1"/>
          <w:wAfter w:w="57" w:type="dxa"/>
          <w:trHeight w:val="306"/>
        </w:trPr>
        <w:tc>
          <w:tcPr>
            <w:tcW w:w="6858" w:type="dxa"/>
            <w:gridSpan w:val="4"/>
            <w:tcBorders>
              <w:top w:val="nil"/>
              <w:left w:val="single" w:sz="4" w:space="0" w:color="000000"/>
              <w:bottom w:val="nil"/>
              <w:right w:val="single" w:sz="4" w:space="0" w:color="000000"/>
            </w:tcBorders>
          </w:tcPr>
          <w:p w14:paraId="24E3A287"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994" w:type="dxa"/>
            <w:gridSpan w:val="4"/>
            <w:tcBorders>
              <w:top w:val="nil"/>
              <w:left w:val="single" w:sz="4" w:space="0" w:color="000000"/>
              <w:bottom w:val="nil"/>
              <w:right w:val="single" w:sz="4" w:space="0" w:color="000000"/>
            </w:tcBorders>
            <w:hideMark/>
          </w:tcPr>
          <w:p w14:paraId="4BDEC898" w14:textId="77777777" w:rsidR="00475B3E" w:rsidRPr="002B2DCB" w:rsidRDefault="00475B3E" w:rsidP="004830AA">
            <w:pPr>
              <w:pStyle w:val="TableParagraph"/>
              <w:spacing w:before="39" w:line="360" w:lineRule="auto"/>
              <w:ind w:right="22"/>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95168" behindDoc="1" locked="0" layoutInCell="1" allowOverlap="1" wp14:anchorId="5FF770BD" wp14:editId="32ACDC33">
                      <wp:simplePos x="0" y="0"/>
                      <wp:positionH relativeFrom="column">
                        <wp:posOffset>431165</wp:posOffset>
                      </wp:positionH>
                      <wp:positionV relativeFrom="paragraph">
                        <wp:posOffset>26670</wp:posOffset>
                      </wp:positionV>
                      <wp:extent cx="119380" cy="119380"/>
                      <wp:effectExtent l="0" t="0" r="13970" b="13970"/>
                      <wp:wrapNone/>
                      <wp:docPr id="475661039" name="Group 78"/>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399407920" name="Graphic 1886"/>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3638F9B" id="Group 78" o:spid="_x0000_s1026" style="position:absolute;margin-left:33.95pt;margin-top:2.1pt;width:9.4pt;height:9.4pt;z-index:-25102131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">
                      <v:shape id="Graphic 1886"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" path="m,109727r109727,l109727,,,,,109727xe" filled="f" strokeweight=".25397mm">
                        <v:path arrowok="t"/>
                      </v:shape>
                    </v:group>
                  </w:pict>
                </mc:Fallback>
              </mc:AlternateContent>
            </w:r>
            <w:r w:rsidRPr="002B2DCB">
              <w:rPr>
                <w:rFonts w:asciiTheme="majorBidi" w:hAnsiTheme="majorBidi" w:cstheme="majorBidi"/>
                <w:spacing w:val="-5"/>
                <w:w w:val="115"/>
                <w:sz w:val="24"/>
                <w:szCs w:val="24"/>
                <w:lang w:val="lv-LV"/>
              </w:rPr>
              <w:t>Nē</w:t>
            </w:r>
          </w:p>
        </w:tc>
      </w:tr>
      <w:tr w:rsidR="00475B3E" w:rsidRPr="002B2DCB" w14:paraId="05A45DA7" w14:textId="77777777" w:rsidTr="004830AA">
        <w:trPr>
          <w:gridAfter w:val="1"/>
          <w:wAfter w:w="57" w:type="dxa"/>
          <w:trHeight w:val="306"/>
        </w:trPr>
        <w:tc>
          <w:tcPr>
            <w:tcW w:w="6858" w:type="dxa"/>
            <w:gridSpan w:val="4"/>
            <w:tcBorders>
              <w:top w:val="nil"/>
              <w:left w:val="single" w:sz="4" w:space="0" w:color="000000"/>
              <w:bottom w:val="single" w:sz="4" w:space="0" w:color="auto"/>
              <w:right w:val="single" w:sz="4" w:space="0" w:color="000000"/>
            </w:tcBorders>
          </w:tcPr>
          <w:p w14:paraId="044B9832"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994" w:type="dxa"/>
            <w:gridSpan w:val="4"/>
            <w:tcBorders>
              <w:top w:val="nil"/>
              <w:left w:val="single" w:sz="4" w:space="0" w:color="000000"/>
              <w:bottom w:val="single" w:sz="4" w:space="0" w:color="auto"/>
              <w:right w:val="single" w:sz="4" w:space="0" w:color="000000"/>
            </w:tcBorders>
          </w:tcPr>
          <w:p w14:paraId="631A5E66" w14:textId="77777777" w:rsidR="00475B3E" w:rsidRPr="002B2DCB" w:rsidRDefault="00475B3E" w:rsidP="004830AA">
            <w:pPr>
              <w:pStyle w:val="TableParagraph"/>
              <w:spacing w:before="39" w:line="360" w:lineRule="auto"/>
              <w:ind w:right="22"/>
              <w:jc w:val="center"/>
              <w:rPr>
                <w:rFonts w:asciiTheme="majorBidi" w:hAnsiTheme="majorBidi" w:cstheme="majorBidi"/>
                <w:sz w:val="24"/>
                <w:szCs w:val="24"/>
                <w:lang w:val="lv-LV"/>
              </w:rPr>
            </w:pPr>
          </w:p>
        </w:tc>
      </w:tr>
      <w:tr w:rsidR="00475B3E" w:rsidRPr="002B2DCB" w14:paraId="5A5EEEE4" w14:textId="77777777" w:rsidTr="004830AA">
        <w:trPr>
          <w:gridAfter w:val="1"/>
          <w:wAfter w:w="57" w:type="dxa"/>
          <w:trHeight w:val="306"/>
        </w:trPr>
        <w:tc>
          <w:tcPr>
            <w:tcW w:w="6858" w:type="dxa"/>
            <w:gridSpan w:val="4"/>
            <w:tcBorders>
              <w:top w:val="single" w:sz="4" w:space="0" w:color="auto"/>
              <w:left w:val="single" w:sz="4" w:space="0" w:color="auto"/>
              <w:bottom w:val="single" w:sz="4" w:space="0" w:color="auto"/>
              <w:right w:val="single" w:sz="4" w:space="0" w:color="auto"/>
            </w:tcBorders>
          </w:tcPr>
          <w:p w14:paraId="0DA9870B" w14:textId="77777777" w:rsidR="00475B3E" w:rsidRPr="002B2DCB" w:rsidRDefault="00475B3E" w:rsidP="004830AA">
            <w:pPr>
              <w:pStyle w:val="TableParagraph"/>
              <w:spacing w:before="24" w:line="360" w:lineRule="auto"/>
              <w:ind w:left="107"/>
              <w:rPr>
                <w:rFonts w:asciiTheme="majorBidi" w:hAnsiTheme="majorBidi" w:cstheme="majorBidi"/>
                <w:w w:val="125"/>
                <w:sz w:val="24"/>
                <w:szCs w:val="24"/>
                <w:lang w:val="lv-LV"/>
              </w:rPr>
            </w:pPr>
          </w:p>
          <w:p w14:paraId="3BAE6D64" w14:textId="77777777" w:rsidR="00475B3E" w:rsidRPr="002B2DCB" w:rsidRDefault="00475B3E" w:rsidP="004830AA">
            <w:pPr>
              <w:pStyle w:val="TableParagraph"/>
              <w:spacing w:before="24" w:line="360" w:lineRule="auto"/>
              <w:ind w:left="107"/>
              <w:rPr>
                <w:rFonts w:asciiTheme="majorBidi" w:hAnsiTheme="majorBidi" w:cstheme="majorBidi"/>
                <w:w w:val="125"/>
                <w:sz w:val="24"/>
                <w:szCs w:val="24"/>
                <w:lang w:val="lv-LV"/>
              </w:rPr>
            </w:pPr>
          </w:p>
          <w:p w14:paraId="2DA7583E" w14:textId="77777777" w:rsidR="00475B3E" w:rsidRPr="002B2DCB" w:rsidRDefault="00475B3E" w:rsidP="004830AA">
            <w:pPr>
              <w:pStyle w:val="TableParagraph"/>
              <w:spacing w:before="24" w:line="360" w:lineRule="auto"/>
              <w:ind w:left="107"/>
              <w:rPr>
                <w:rFonts w:asciiTheme="majorBidi" w:hAnsiTheme="majorBidi" w:cstheme="majorBidi"/>
                <w:w w:val="125"/>
                <w:sz w:val="24"/>
                <w:szCs w:val="24"/>
                <w:lang w:val="lv-LV"/>
              </w:rPr>
            </w:pPr>
            <w:r w:rsidRPr="002B2DCB">
              <w:rPr>
                <w:rFonts w:asciiTheme="majorBidi" w:hAnsiTheme="majorBidi" w:cstheme="majorBidi"/>
                <w:w w:val="125"/>
                <w:sz w:val="24"/>
                <w:szCs w:val="24"/>
                <w:lang w:val="lv-LV"/>
              </w:rPr>
              <w:t>Reaktīvo jaudu var kontrolēt, izmantojot:</w:t>
            </w:r>
          </w:p>
          <w:p w14:paraId="07F0FDDF" w14:textId="77777777" w:rsidR="00475B3E" w:rsidRPr="002B2DCB" w:rsidRDefault="00475B3E" w:rsidP="004830AA">
            <w:pPr>
              <w:pStyle w:val="TableParagraph"/>
              <w:spacing w:before="24" w:line="360" w:lineRule="auto"/>
              <w:ind w:left="107"/>
              <w:rPr>
                <w:rFonts w:asciiTheme="majorBidi" w:hAnsiTheme="majorBidi" w:cstheme="majorBidi"/>
                <w:w w:val="125"/>
                <w:sz w:val="24"/>
                <w:szCs w:val="24"/>
                <w:lang w:val="lv-LV"/>
              </w:rPr>
            </w:pPr>
          </w:p>
        </w:tc>
        <w:tc>
          <w:tcPr>
            <w:tcW w:w="994" w:type="dxa"/>
            <w:gridSpan w:val="4"/>
            <w:tcBorders>
              <w:top w:val="single" w:sz="4" w:space="0" w:color="auto"/>
              <w:left w:val="single" w:sz="4" w:space="0" w:color="auto"/>
              <w:bottom w:val="single" w:sz="4" w:space="0" w:color="auto"/>
              <w:right w:val="single" w:sz="4" w:space="0" w:color="auto"/>
            </w:tcBorders>
          </w:tcPr>
          <w:p w14:paraId="43480218" w14:textId="77777777" w:rsidR="00475B3E" w:rsidRPr="002B2DCB" w:rsidRDefault="00475B3E" w:rsidP="004830AA">
            <w:pPr>
              <w:pStyle w:val="TableParagraph"/>
              <w:spacing w:before="24" w:line="360" w:lineRule="auto"/>
              <w:ind w:left="107"/>
              <w:rPr>
                <w:rFonts w:asciiTheme="majorBidi" w:hAnsiTheme="majorBidi" w:cstheme="majorBidi"/>
                <w:w w:val="125"/>
                <w:sz w:val="24"/>
                <w:szCs w:val="24"/>
                <w:lang w:val="lv-LV"/>
              </w:rPr>
            </w:pPr>
          </w:p>
          <w:p w14:paraId="3C852165" w14:textId="77777777" w:rsidR="00475B3E" w:rsidRPr="002B2DCB" w:rsidRDefault="00475B3E" w:rsidP="004830AA">
            <w:pPr>
              <w:pStyle w:val="TableParagraph"/>
              <w:spacing w:before="24" w:line="360" w:lineRule="auto"/>
              <w:ind w:left="107"/>
              <w:rPr>
                <w:rFonts w:asciiTheme="majorBidi" w:hAnsiTheme="majorBidi" w:cstheme="majorBidi"/>
                <w:w w:val="125"/>
                <w:sz w:val="24"/>
                <w:szCs w:val="24"/>
                <w:lang w:val="lv-LV"/>
              </w:rPr>
            </w:pPr>
            <w:r w:rsidRPr="002B2DCB">
              <w:rPr>
                <w:rFonts w:asciiTheme="majorBidi" w:hAnsiTheme="majorBidi" w:cstheme="majorBidi"/>
                <w:w w:val="125"/>
                <w:sz w:val="24"/>
                <w:szCs w:val="24"/>
                <w:lang w:val="lv-LV"/>
              </w:rPr>
              <w:t>Q kontrole Jaudas koeficienta kontrole</w:t>
            </w:r>
          </w:p>
        </w:tc>
      </w:tr>
      <w:tr w:rsidR="00475B3E" w:rsidRPr="002B2DCB" w14:paraId="403FBB32" w14:textId="77777777" w:rsidTr="004830AA">
        <w:trPr>
          <w:trHeight w:val="1389"/>
        </w:trPr>
        <w:tc>
          <w:tcPr>
            <w:tcW w:w="6882" w:type="dxa"/>
            <w:gridSpan w:val="6"/>
            <w:tcBorders>
              <w:top w:val="single" w:sz="4" w:space="0" w:color="000000"/>
              <w:left w:val="single" w:sz="4" w:space="0" w:color="000000"/>
              <w:bottom w:val="single" w:sz="4" w:space="0" w:color="000000"/>
              <w:right w:val="single" w:sz="4" w:space="0" w:color="000000"/>
            </w:tcBorders>
          </w:tcPr>
          <w:p w14:paraId="06FF7A72"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1209242F" w14:textId="77777777" w:rsidR="00475B3E" w:rsidRPr="002B2DCB" w:rsidRDefault="00475B3E" w:rsidP="004830AA">
            <w:pPr>
              <w:pStyle w:val="TableParagraph"/>
              <w:tabs>
                <w:tab w:val="left" w:pos="5383"/>
              </w:tabs>
              <w:spacing w:line="360" w:lineRule="auto"/>
              <w:ind w:left="107" w:right="398"/>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Vai vadības funkcija ir aktivizēta ar iestatīto vērtību </w:t>
            </w:r>
            <w:r w:rsidRPr="002B2DCB">
              <w:rPr>
                <w:rFonts w:asciiTheme="majorBidi" w:hAnsiTheme="majorBidi" w:cstheme="majorBidi"/>
                <w:sz w:val="24"/>
                <w:szCs w:val="24"/>
                <w:u w:val="single"/>
                <w:lang w:val="lv-LV"/>
              </w:rPr>
              <w:tab/>
            </w:r>
            <w:r w:rsidRPr="002B2DCB">
              <w:rPr>
                <w:rFonts w:asciiTheme="majorBidi" w:hAnsiTheme="majorBidi" w:cstheme="majorBidi"/>
                <w:w w:val="125"/>
                <w:sz w:val="24"/>
                <w:szCs w:val="24"/>
                <w:lang w:val="lv-LV"/>
              </w:rPr>
              <w:t xml:space="preserve"> VAr? (Vērtība nedrīkst atšķirties no 0 VAr, ja vien tas nav saskaņots ar elektroenerģijas piegādes uzņēmumu).</w:t>
            </w:r>
          </w:p>
        </w:tc>
        <w:tc>
          <w:tcPr>
            <w:tcW w:w="1027" w:type="dxa"/>
            <w:gridSpan w:val="3"/>
            <w:tcBorders>
              <w:top w:val="single" w:sz="4" w:space="0" w:color="000000"/>
              <w:left w:val="single" w:sz="4" w:space="0" w:color="000000"/>
              <w:bottom w:val="single" w:sz="4" w:space="0" w:color="000000"/>
              <w:right w:val="single" w:sz="4" w:space="0" w:color="000000"/>
            </w:tcBorders>
          </w:tcPr>
          <w:p w14:paraId="03BDDE78"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260C4855" w14:textId="77777777" w:rsidR="00475B3E" w:rsidRPr="002B2DCB" w:rsidRDefault="00475B3E" w:rsidP="004830AA">
            <w:pPr>
              <w:pStyle w:val="TableParagraph"/>
              <w:spacing w:line="360" w:lineRule="auto"/>
              <w:ind w:left="225" w:right="281"/>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96192" behindDoc="1" locked="0" layoutInCell="1" allowOverlap="1" wp14:anchorId="2C886CB1" wp14:editId="08BE85D1">
                      <wp:simplePos x="0" y="0"/>
                      <wp:positionH relativeFrom="column">
                        <wp:posOffset>450850</wp:posOffset>
                      </wp:positionH>
                      <wp:positionV relativeFrom="paragraph">
                        <wp:posOffset>1905</wp:posOffset>
                      </wp:positionV>
                      <wp:extent cx="119380" cy="119380"/>
                      <wp:effectExtent l="0" t="0" r="13970" b="13970"/>
                      <wp:wrapNone/>
                      <wp:docPr id="1353319390" name="Group 7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632090446" name="Graphic 1893"/>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1510BF7" id="Group 76" o:spid="_x0000_s1026" style="position:absolute;margin-left:35.5pt;margin-top:.15pt;width:9.4pt;height:9.4pt;z-index:-25102028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">
                      <v:shape id="Graphic 1893"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97216" behindDoc="1" locked="0" layoutInCell="1" allowOverlap="1" wp14:anchorId="1020494B" wp14:editId="41A875B9">
                      <wp:simplePos x="0" y="0"/>
                      <wp:positionH relativeFrom="column">
                        <wp:posOffset>450850</wp:posOffset>
                      </wp:positionH>
                      <wp:positionV relativeFrom="paragraph">
                        <wp:posOffset>179070</wp:posOffset>
                      </wp:positionV>
                      <wp:extent cx="119380" cy="119380"/>
                      <wp:effectExtent l="0" t="0" r="13970" b="13970"/>
                      <wp:wrapNone/>
                      <wp:docPr id="2110574805" name="Group 7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958464778" name="Graphic 1895"/>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51AA6FF" id="Group 75" o:spid="_x0000_s1026" style="position:absolute;margin-left:35.5pt;margin-top:14.1pt;width:9.4pt;height:9.4pt;z-index:-25101926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">
                      <v:shape id="Graphic 1895"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r w:rsidRPr="002B2DCB">
              <w:rPr>
                <w:rFonts w:asciiTheme="majorBidi" w:hAnsiTheme="majorBidi" w:cstheme="majorBidi"/>
                <w:spacing w:val="-6"/>
                <w:w w:val="125"/>
                <w:sz w:val="24"/>
                <w:szCs w:val="24"/>
                <w:lang w:val="lv-LV"/>
              </w:rPr>
              <w:t>Nē</w:t>
            </w:r>
          </w:p>
        </w:tc>
      </w:tr>
      <w:tr w:rsidR="00475B3E" w:rsidRPr="002B2DCB" w14:paraId="36BB3C9E" w14:textId="77777777" w:rsidTr="004830AA">
        <w:trPr>
          <w:gridAfter w:val="1"/>
          <w:wAfter w:w="57" w:type="dxa"/>
          <w:trHeight w:val="897"/>
        </w:trPr>
        <w:tc>
          <w:tcPr>
            <w:tcW w:w="6850" w:type="dxa"/>
            <w:gridSpan w:val="3"/>
            <w:tcBorders>
              <w:top w:val="single" w:sz="4" w:space="0" w:color="000000"/>
              <w:left w:val="single" w:sz="4" w:space="0" w:color="000000"/>
              <w:bottom w:val="single" w:sz="4" w:space="0" w:color="000000"/>
              <w:right w:val="single" w:sz="4" w:space="0" w:color="000000"/>
            </w:tcBorders>
          </w:tcPr>
          <w:p w14:paraId="67FD5097"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7C09B27A" w14:textId="77777777" w:rsidR="00475B3E" w:rsidRPr="002B2DCB" w:rsidRDefault="00475B3E" w:rsidP="004830AA">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Vai vadības funkcija ir </w:t>
            </w:r>
            <w:r w:rsidRPr="002B2DCB">
              <w:rPr>
                <w:rFonts w:asciiTheme="majorBidi" w:hAnsiTheme="majorBidi" w:cstheme="majorBidi"/>
                <w:spacing w:val="-2"/>
                <w:w w:val="125"/>
                <w:sz w:val="24"/>
                <w:szCs w:val="24"/>
                <w:lang w:val="lv-LV"/>
              </w:rPr>
              <w:t>deaktivizēta?</w:t>
            </w:r>
          </w:p>
        </w:tc>
        <w:tc>
          <w:tcPr>
            <w:tcW w:w="1002" w:type="dxa"/>
            <w:gridSpan w:val="5"/>
            <w:tcBorders>
              <w:top w:val="single" w:sz="4" w:space="0" w:color="000000"/>
              <w:left w:val="single" w:sz="4" w:space="0" w:color="000000"/>
              <w:bottom w:val="single" w:sz="4" w:space="0" w:color="000000"/>
              <w:right w:val="single" w:sz="4" w:space="0" w:color="000000"/>
            </w:tcBorders>
          </w:tcPr>
          <w:p w14:paraId="1B10FBAB" w14:textId="77777777" w:rsidR="00475B3E" w:rsidRPr="002B2DCB" w:rsidRDefault="00475B3E" w:rsidP="004830AA">
            <w:pPr>
              <w:pStyle w:val="TableParagraph"/>
              <w:spacing w:before="69" w:line="360" w:lineRule="auto"/>
              <w:rPr>
                <w:rFonts w:asciiTheme="majorBidi" w:hAnsiTheme="majorBidi" w:cstheme="majorBidi"/>
                <w:b/>
                <w:sz w:val="24"/>
                <w:szCs w:val="24"/>
                <w:lang w:val="lv-LV"/>
              </w:rPr>
            </w:pPr>
          </w:p>
          <w:p w14:paraId="759380A5" w14:textId="77777777" w:rsidR="00475B3E" w:rsidRPr="002B2DCB" w:rsidRDefault="00475B3E" w:rsidP="004830AA">
            <w:pPr>
              <w:pStyle w:val="TableParagraph"/>
              <w:spacing w:line="360" w:lineRule="auto"/>
              <w:ind w:left="199" w:right="278"/>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298240" behindDoc="1" locked="0" layoutInCell="1" allowOverlap="1" wp14:anchorId="76B90BE0" wp14:editId="34099021">
                      <wp:simplePos x="0" y="0"/>
                      <wp:positionH relativeFrom="column">
                        <wp:posOffset>435610</wp:posOffset>
                      </wp:positionH>
                      <wp:positionV relativeFrom="paragraph">
                        <wp:posOffset>40640</wp:posOffset>
                      </wp:positionV>
                      <wp:extent cx="119380" cy="119380"/>
                      <wp:effectExtent l="0" t="0" r="13970" b="13970"/>
                      <wp:wrapNone/>
                      <wp:docPr id="1536570663" name="Group 74"/>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987410488" name="Graphic 1897"/>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8A9D1C9" id="Group 74" o:spid="_x0000_s1026" style="position:absolute;margin-left:34.3pt;margin-top:3.2pt;width:9.4pt;height:9.4pt;z-index:-25101824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">
                      <v:shape id="Graphic 1897"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299264" behindDoc="1" locked="0" layoutInCell="1" allowOverlap="1" wp14:anchorId="6DEB1049" wp14:editId="6DDCB99A">
                      <wp:simplePos x="0" y="0"/>
                      <wp:positionH relativeFrom="column">
                        <wp:posOffset>435610</wp:posOffset>
                      </wp:positionH>
                      <wp:positionV relativeFrom="paragraph">
                        <wp:posOffset>218440</wp:posOffset>
                      </wp:positionV>
                      <wp:extent cx="119380" cy="119380"/>
                      <wp:effectExtent l="0" t="0" r="13970" b="13970"/>
                      <wp:wrapNone/>
                      <wp:docPr id="1033951786" name="Group 73"/>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792946177" name="Graphic 1899"/>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0F8CAAA3" id="Group 73" o:spid="_x0000_s1026" style="position:absolute;margin-left:34.3pt;margin-top:17.2pt;width:9.4pt;height:9.4pt;z-index:-25101721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">
                      <v:shape id="Graphic 1899"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r w:rsidRPr="002B2DCB">
              <w:rPr>
                <w:rFonts w:asciiTheme="majorBidi" w:hAnsiTheme="majorBidi" w:cstheme="majorBidi"/>
                <w:spacing w:val="-6"/>
                <w:w w:val="125"/>
                <w:sz w:val="24"/>
                <w:szCs w:val="24"/>
                <w:lang w:val="lv-LV"/>
              </w:rPr>
              <w:t>Nē</w:t>
            </w:r>
          </w:p>
        </w:tc>
      </w:tr>
      <w:tr w:rsidR="00475B3E" w:rsidRPr="002B2DCB" w14:paraId="46B8952C" w14:textId="77777777" w:rsidTr="004830AA">
        <w:trPr>
          <w:gridAfter w:val="1"/>
          <w:wAfter w:w="57" w:type="dxa"/>
          <w:trHeight w:val="1175"/>
        </w:trPr>
        <w:tc>
          <w:tcPr>
            <w:tcW w:w="6858" w:type="dxa"/>
            <w:gridSpan w:val="4"/>
            <w:tcBorders>
              <w:top w:val="single" w:sz="4" w:space="0" w:color="000000"/>
              <w:left w:val="single" w:sz="4" w:space="0" w:color="000000"/>
              <w:bottom w:val="single" w:sz="4" w:space="0" w:color="000000"/>
              <w:right w:val="single" w:sz="4" w:space="0" w:color="000000"/>
            </w:tcBorders>
          </w:tcPr>
          <w:p w14:paraId="48114AD8"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5A712B51" w14:textId="77777777" w:rsidR="00475B3E" w:rsidRPr="002B2DCB" w:rsidRDefault="00475B3E" w:rsidP="004830AA">
            <w:pPr>
              <w:pStyle w:val="TableParagraph"/>
              <w:spacing w:before="1" w:line="360" w:lineRule="auto"/>
              <w:ind w:left="107"/>
              <w:rPr>
                <w:rFonts w:asciiTheme="majorBidi" w:hAnsiTheme="majorBidi" w:cstheme="majorBidi"/>
                <w:sz w:val="24"/>
                <w:szCs w:val="24"/>
                <w:lang w:val="lv-LV"/>
              </w:rPr>
            </w:pPr>
            <w:r w:rsidRPr="002B2DCB">
              <w:rPr>
                <w:rFonts w:asciiTheme="majorBidi" w:hAnsiTheme="majorBidi" w:cstheme="majorBidi"/>
                <w:w w:val="120"/>
                <w:sz w:val="24"/>
                <w:szCs w:val="24"/>
                <w:lang w:val="lv-LV"/>
              </w:rPr>
              <w:t>Vai vēja elektrostacija ir aprīkota ar sprieguma kontroles funkciju?</w:t>
            </w:r>
          </w:p>
        </w:tc>
        <w:tc>
          <w:tcPr>
            <w:tcW w:w="994" w:type="dxa"/>
            <w:gridSpan w:val="4"/>
            <w:tcBorders>
              <w:top w:val="single" w:sz="4" w:space="0" w:color="000000"/>
              <w:left w:val="single" w:sz="4" w:space="0" w:color="000000"/>
              <w:bottom w:val="single" w:sz="4" w:space="0" w:color="000000"/>
              <w:right w:val="single" w:sz="4" w:space="0" w:color="000000"/>
            </w:tcBorders>
          </w:tcPr>
          <w:p w14:paraId="42979D04"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4D6F6D15" w14:textId="77777777" w:rsidR="00475B3E" w:rsidRPr="002B2DCB" w:rsidRDefault="00475B3E" w:rsidP="004830AA">
            <w:pPr>
              <w:pStyle w:val="TableParagraph"/>
              <w:spacing w:before="1" w:line="360" w:lineRule="auto"/>
              <w:ind w:left="191" w:right="280"/>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00288" behindDoc="1" locked="0" layoutInCell="1" allowOverlap="1" wp14:anchorId="47C9372A" wp14:editId="0D562798">
                      <wp:simplePos x="0" y="0"/>
                      <wp:positionH relativeFrom="column">
                        <wp:posOffset>431165</wp:posOffset>
                      </wp:positionH>
                      <wp:positionV relativeFrom="paragraph">
                        <wp:posOffset>2540</wp:posOffset>
                      </wp:positionV>
                      <wp:extent cx="119380" cy="119380"/>
                      <wp:effectExtent l="0" t="0" r="13970" b="13970"/>
                      <wp:wrapNone/>
                      <wp:docPr id="2092959759" name="Group 7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761275387" name="Graphic 1901"/>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E849D91" id="Group 72" o:spid="_x0000_s1026" style="position:absolute;margin-left:33.95pt;margin-top:.2pt;width:9.4pt;height:9.4pt;z-index:-25101619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">
                      <v:shape id="Graphic 1901"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01312" behindDoc="1" locked="0" layoutInCell="1" allowOverlap="1" wp14:anchorId="3D39A3D2" wp14:editId="674E9291">
                      <wp:simplePos x="0" y="0"/>
                      <wp:positionH relativeFrom="column">
                        <wp:posOffset>431165</wp:posOffset>
                      </wp:positionH>
                      <wp:positionV relativeFrom="paragraph">
                        <wp:posOffset>179705</wp:posOffset>
                      </wp:positionV>
                      <wp:extent cx="119380" cy="119380"/>
                      <wp:effectExtent l="0" t="0" r="13970" b="13970"/>
                      <wp:wrapNone/>
                      <wp:docPr id="1513622910" name="Group 7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932001674" name="Graphic 1903"/>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F5BCE93" id="Group 71" o:spid="_x0000_s1026" style="position:absolute;margin-left:33.95pt;margin-top:14.15pt;width:9.4pt;height:9.4pt;z-index:-25101516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">
                      <v:shape id="Graphic 1903"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r w:rsidRPr="002B2DCB">
              <w:rPr>
                <w:rFonts w:asciiTheme="majorBidi" w:hAnsiTheme="majorBidi" w:cstheme="majorBidi"/>
                <w:spacing w:val="-6"/>
                <w:w w:val="125"/>
                <w:sz w:val="24"/>
                <w:szCs w:val="24"/>
                <w:lang w:val="lv-LV"/>
              </w:rPr>
              <w:t>Nē</w:t>
            </w:r>
          </w:p>
        </w:tc>
      </w:tr>
    </w:tbl>
    <w:p w14:paraId="323F8AF5" w14:textId="77777777" w:rsidR="00475B3E" w:rsidRPr="002B2DCB" w:rsidRDefault="00475B3E" w:rsidP="00475B3E">
      <w:pPr>
        <w:pStyle w:val="BodyText"/>
        <w:spacing w:before="50" w:after="31" w:line="360" w:lineRule="auto"/>
        <w:rPr>
          <w:rFonts w:asciiTheme="majorBidi" w:hAnsiTheme="majorBidi" w:cstheme="majorBidi"/>
          <w:w w:val="120"/>
          <w:sz w:val="24"/>
          <w:szCs w:val="24"/>
          <w:lang w:val="lv-LV"/>
        </w:rPr>
      </w:pPr>
      <w:r w:rsidRPr="002B2DCB">
        <w:rPr>
          <w:rFonts w:asciiTheme="majorBidi" w:hAnsiTheme="majorBidi" w:cstheme="majorBidi"/>
          <w:w w:val="120"/>
          <w:sz w:val="24"/>
          <w:szCs w:val="24"/>
          <w:lang w:val="lv-LV"/>
        </w:rPr>
        <w:t>Aizsardzība pret elektroenerģijas sistēmas bojājumiem Releju iestatījumi</w:t>
      </w:r>
    </w:p>
    <w:tbl>
      <w:tblPr>
        <w:tblW w:w="0" w:type="auto"/>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4"/>
        <w:gridCol w:w="992"/>
        <w:gridCol w:w="1278"/>
        <w:gridCol w:w="709"/>
        <w:gridCol w:w="1134"/>
        <w:gridCol w:w="757"/>
      </w:tblGrid>
      <w:tr w:rsidR="00475B3E" w:rsidRPr="002B2DCB" w14:paraId="29806FCA" w14:textId="77777777" w:rsidTr="004830AA">
        <w:trPr>
          <w:trHeight w:val="599"/>
        </w:trPr>
        <w:tc>
          <w:tcPr>
            <w:tcW w:w="2814" w:type="dxa"/>
            <w:tcBorders>
              <w:top w:val="single" w:sz="4" w:space="0" w:color="000000"/>
              <w:left w:val="single" w:sz="4" w:space="0" w:color="000000"/>
              <w:bottom w:val="single" w:sz="4" w:space="0" w:color="000000"/>
              <w:right w:val="single" w:sz="4" w:space="0" w:color="000000"/>
            </w:tcBorders>
          </w:tcPr>
          <w:p w14:paraId="4AC2A7E7" w14:textId="77777777" w:rsidR="00475B3E" w:rsidRPr="002B2DCB" w:rsidRDefault="00475B3E" w:rsidP="004830AA">
            <w:pPr>
              <w:pStyle w:val="TableParagraph"/>
              <w:spacing w:before="14" w:line="360" w:lineRule="auto"/>
              <w:rPr>
                <w:rFonts w:asciiTheme="majorBidi" w:hAnsiTheme="majorBidi" w:cstheme="majorBidi"/>
                <w:sz w:val="24"/>
                <w:szCs w:val="24"/>
                <w:lang w:val="lv-LV"/>
              </w:rPr>
            </w:pPr>
          </w:p>
          <w:p w14:paraId="28B02D06" w14:textId="77777777" w:rsidR="00475B3E" w:rsidRPr="002B2DCB" w:rsidRDefault="00475B3E" w:rsidP="004830AA">
            <w:pPr>
              <w:pStyle w:val="TableParagraph"/>
              <w:spacing w:line="360" w:lineRule="auto"/>
              <w:ind w:left="287"/>
              <w:rPr>
                <w:rFonts w:asciiTheme="majorBidi" w:hAnsiTheme="majorBidi" w:cstheme="majorBidi"/>
                <w:b/>
                <w:sz w:val="24"/>
                <w:szCs w:val="24"/>
                <w:lang w:val="lv-LV"/>
              </w:rPr>
            </w:pPr>
            <w:r w:rsidRPr="002B2DCB">
              <w:rPr>
                <w:rFonts w:asciiTheme="majorBidi" w:hAnsiTheme="majorBidi" w:cstheme="majorBidi"/>
                <w:b/>
                <w:w w:val="135"/>
                <w:sz w:val="24"/>
                <w:szCs w:val="24"/>
                <w:lang w:val="lv-LV"/>
              </w:rPr>
              <w:t xml:space="preserve">Aizsardzības </w:t>
            </w:r>
            <w:r w:rsidRPr="002B2DCB">
              <w:rPr>
                <w:rFonts w:asciiTheme="majorBidi" w:hAnsiTheme="majorBidi" w:cstheme="majorBidi"/>
                <w:b/>
                <w:spacing w:val="-2"/>
                <w:w w:val="135"/>
                <w:sz w:val="24"/>
                <w:szCs w:val="24"/>
                <w:lang w:val="lv-LV"/>
              </w:rPr>
              <w:t>funkcija</w:t>
            </w:r>
          </w:p>
        </w:tc>
        <w:tc>
          <w:tcPr>
            <w:tcW w:w="992" w:type="dxa"/>
            <w:tcBorders>
              <w:top w:val="single" w:sz="4" w:space="0" w:color="000000"/>
              <w:left w:val="single" w:sz="4" w:space="0" w:color="000000"/>
              <w:bottom w:val="single" w:sz="4" w:space="0" w:color="000000"/>
              <w:right w:val="single" w:sz="4" w:space="0" w:color="000000"/>
            </w:tcBorders>
          </w:tcPr>
          <w:p w14:paraId="09BC0C6F" w14:textId="77777777" w:rsidR="00475B3E" w:rsidRPr="002B2DCB" w:rsidRDefault="00475B3E" w:rsidP="004830AA">
            <w:pPr>
              <w:pStyle w:val="TableParagraph"/>
              <w:spacing w:before="14" w:line="360" w:lineRule="auto"/>
              <w:rPr>
                <w:rFonts w:asciiTheme="majorBidi" w:hAnsiTheme="majorBidi" w:cstheme="majorBidi"/>
                <w:sz w:val="24"/>
                <w:szCs w:val="24"/>
                <w:lang w:val="lv-LV"/>
              </w:rPr>
            </w:pPr>
          </w:p>
          <w:p w14:paraId="0E35BC38" w14:textId="77777777" w:rsidR="00475B3E" w:rsidRPr="002B2DCB" w:rsidRDefault="00475B3E" w:rsidP="004830AA">
            <w:pPr>
              <w:pStyle w:val="TableParagraph"/>
              <w:spacing w:line="360" w:lineRule="auto"/>
              <w:ind w:left="4"/>
              <w:jc w:val="center"/>
              <w:rPr>
                <w:rFonts w:asciiTheme="majorBidi" w:hAnsiTheme="majorBidi" w:cstheme="majorBidi"/>
                <w:b/>
                <w:sz w:val="24"/>
                <w:szCs w:val="24"/>
                <w:lang w:val="lv-LV"/>
              </w:rPr>
            </w:pPr>
            <w:r w:rsidRPr="002B2DCB">
              <w:rPr>
                <w:rFonts w:asciiTheme="majorBidi" w:hAnsiTheme="majorBidi" w:cstheme="majorBidi"/>
                <w:b/>
                <w:spacing w:val="-2"/>
                <w:w w:val="135"/>
                <w:sz w:val="24"/>
                <w:szCs w:val="24"/>
                <w:lang w:val="lv-LV"/>
              </w:rPr>
              <w:t>Simbols</w:t>
            </w:r>
          </w:p>
        </w:tc>
        <w:tc>
          <w:tcPr>
            <w:tcW w:w="1987" w:type="dxa"/>
            <w:gridSpan w:val="2"/>
            <w:tcBorders>
              <w:top w:val="single" w:sz="4" w:space="0" w:color="000000"/>
              <w:left w:val="single" w:sz="4" w:space="0" w:color="000000"/>
              <w:bottom w:val="single" w:sz="4" w:space="0" w:color="000000"/>
              <w:right w:val="single" w:sz="4" w:space="0" w:color="000000"/>
            </w:tcBorders>
          </w:tcPr>
          <w:p w14:paraId="3E82652B" w14:textId="77777777" w:rsidR="00475B3E" w:rsidRPr="002B2DCB" w:rsidRDefault="00475B3E" w:rsidP="004830AA">
            <w:pPr>
              <w:pStyle w:val="TableParagraph"/>
              <w:spacing w:before="14" w:line="360" w:lineRule="auto"/>
              <w:rPr>
                <w:rFonts w:asciiTheme="majorBidi" w:hAnsiTheme="majorBidi" w:cstheme="majorBidi"/>
                <w:sz w:val="24"/>
                <w:szCs w:val="24"/>
                <w:lang w:val="lv-LV"/>
              </w:rPr>
            </w:pPr>
          </w:p>
          <w:p w14:paraId="2B6FFEA2" w14:textId="77777777" w:rsidR="00475B3E" w:rsidRPr="002B2DCB" w:rsidRDefault="00475B3E" w:rsidP="004830AA">
            <w:pPr>
              <w:pStyle w:val="TableParagraph"/>
              <w:spacing w:line="360" w:lineRule="auto"/>
              <w:ind w:left="627"/>
              <w:rPr>
                <w:rFonts w:asciiTheme="majorBidi" w:hAnsiTheme="majorBidi" w:cstheme="majorBidi"/>
                <w:b/>
                <w:sz w:val="24"/>
                <w:szCs w:val="24"/>
                <w:lang w:val="lv-LV"/>
              </w:rPr>
            </w:pPr>
            <w:r w:rsidRPr="002B2DCB">
              <w:rPr>
                <w:rFonts w:asciiTheme="majorBidi" w:hAnsiTheme="majorBidi" w:cstheme="majorBidi"/>
                <w:b/>
                <w:spacing w:val="-2"/>
                <w:w w:val="135"/>
                <w:sz w:val="24"/>
                <w:szCs w:val="24"/>
                <w:lang w:val="lv-LV"/>
              </w:rPr>
              <w:t>Iestatīšana</w:t>
            </w:r>
          </w:p>
        </w:tc>
        <w:tc>
          <w:tcPr>
            <w:tcW w:w="1891" w:type="dxa"/>
            <w:gridSpan w:val="2"/>
            <w:tcBorders>
              <w:top w:val="single" w:sz="4" w:space="0" w:color="000000"/>
              <w:left w:val="single" w:sz="4" w:space="0" w:color="000000"/>
              <w:bottom w:val="single" w:sz="4" w:space="0" w:color="000000"/>
              <w:right w:val="single" w:sz="4" w:space="0" w:color="000000"/>
            </w:tcBorders>
          </w:tcPr>
          <w:p w14:paraId="028868CB" w14:textId="77777777" w:rsidR="00475B3E" w:rsidRPr="002B2DCB" w:rsidRDefault="00475B3E" w:rsidP="004830AA">
            <w:pPr>
              <w:pStyle w:val="TableParagraph"/>
              <w:spacing w:before="14" w:line="360" w:lineRule="auto"/>
              <w:rPr>
                <w:rFonts w:asciiTheme="majorBidi" w:hAnsiTheme="majorBidi" w:cstheme="majorBidi"/>
                <w:sz w:val="24"/>
                <w:szCs w:val="24"/>
                <w:lang w:val="lv-LV"/>
              </w:rPr>
            </w:pPr>
          </w:p>
          <w:p w14:paraId="4628E25A" w14:textId="77777777" w:rsidR="00475B3E" w:rsidRPr="002B2DCB" w:rsidRDefault="00475B3E" w:rsidP="004830AA">
            <w:pPr>
              <w:pStyle w:val="TableParagraph"/>
              <w:spacing w:line="360" w:lineRule="auto"/>
              <w:ind w:left="483"/>
              <w:rPr>
                <w:rFonts w:asciiTheme="majorBidi" w:hAnsiTheme="majorBidi" w:cstheme="majorBidi"/>
                <w:b/>
                <w:sz w:val="24"/>
                <w:szCs w:val="24"/>
                <w:lang w:val="lv-LV"/>
              </w:rPr>
            </w:pPr>
            <w:r w:rsidRPr="002B2DCB">
              <w:rPr>
                <w:rFonts w:asciiTheme="majorBidi" w:hAnsiTheme="majorBidi" w:cstheme="majorBidi"/>
                <w:b/>
                <w:w w:val="135"/>
                <w:sz w:val="24"/>
                <w:szCs w:val="24"/>
                <w:lang w:val="lv-LV"/>
              </w:rPr>
              <w:t xml:space="preserve">Ceļojuma </w:t>
            </w:r>
            <w:r w:rsidRPr="002B2DCB">
              <w:rPr>
                <w:rFonts w:asciiTheme="majorBidi" w:hAnsiTheme="majorBidi" w:cstheme="majorBidi"/>
                <w:b/>
                <w:spacing w:val="-4"/>
                <w:w w:val="135"/>
                <w:sz w:val="24"/>
                <w:szCs w:val="24"/>
                <w:lang w:val="lv-LV"/>
              </w:rPr>
              <w:t>laiks</w:t>
            </w:r>
          </w:p>
        </w:tc>
      </w:tr>
      <w:tr w:rsidR="00475B3E" w:rsidRPr="002B2DCB" w14:paraId="44F95DD5" w14:textId="77777777" w:rsidTr="004830AA">
        <w:trPr>
          <w:trHeight w:val="400"/>
        </w:trPr>
        <w:tc>
          <w:tcPr>
            <w:tcW w:w="2814" w:type="dxa"/>
            <w:tcBorders>
              <w:top w:val="single" w:sz="4" w:space="0" w:color="000000"/>
              <w:left w:val="single" w:sz="4" w:space="0" w:color="000000"/>
              <w:bottom w:val="single" w:sz="4" w:space="0" w:color="000000"/>
              <w:right w:val="single" w:sz="4" w:space="0" w:color="000000"/>
            </w:tcBorders>
            <w:hideMark/>
          </w:tcPr>
          <w:p w14:paraId="3F4D61BD"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w w:val="125"/>
                <w:sz w:val="24"/>
                <w:szCs w:val="24"/>
                <w:lang w:val="lv-LV"/>
              </w:rPr>
              <w:lastRenderedPageBreak/>
              <w:t xml:space="preserve">Pārspriegums </w:t>
            </w:r>
            <w:r w:rsidRPr="002B2DCB">
              <w:rPr>
                <w:rFonts w:asciiTheme="majorBidi" w:hAnsiTheme="majorBidi" w:cstheme="majorBidi"/>
                <w:spacing w:val="-7"/>
                <w:w w:val="125"/>
                <w:sz w:val="24"/>
                <w:szCs w:val="24"/>
                <w:lang w:val="lv-LV"/>
              </w:rPr>
              <w:t>(</w:t>
            </w:r>
            <w:r w:rsidRPr="002B2DCB">
              <w:rPr>
                <w:rFonts w:asciiTheme="majorBidi" w:hAnsiTheme="majorBidi" w:cstheme="majorBidi"/>
                <w:spacing w:val="-5"/>
                <w:w w:val="125"/>
                <w:sz w:val="24"/>
                <w:szCs w:val="24"/>
                <w:lang w:val="lv-LV"/>
              </w:rPr>
              <w:t xml:space="preserve">3. </w:t>
            </w:r>
            <w:r w:rsidRPr="002B2DCB">
              <w:rPr>
                <w:rFonts w:asciiTheme="majorBidi" w:hAnsiTheme="majorBidi" w:cstheme="majorBidi"/>
                <w:w w:val="125"/>
                <w:sz w:val="24"/>
                <w:szCs w:val="24"/>
                <w:lang w:val="lv-LV"/>
              </w:rPr>
              <w:t>solis)</w:t>
            </w:r>
          </w:p>
        </w:tc>
        <w:tc>
          <w:tcPr>
            <w:tcW w:w="992" w:type="dxa"/>
            <w:tcBorders>
              <w:top w:val="single" w:sz="4" w:space="0" w:color="000000"/>
              <w:left w:val="single" w:sz="4" w:space="0" w:color="000000"/>
              <w:bottom w:val="single" w:sz="4" w:space="0" w:color="000000"/>
              <w:right w:val="single" w:sz="4" w:space="0" w:color="000000"/>
            </w:tcBorders>
            <w:hideMark/>
          </w:tcPr>
          <w:p w14:paraId="16AB62D5" w14:textId="77777777" w:rsidR="00475B3E" w:rsidRPr="002B2DCB" w:rsidRDefault="00475B3E" w:rsidP="004830AA">
            <w:pPr>
              <w:pStyle w:val="TableParagraph"/>
              <w:spacing w:before="103" w:line="360" w:lineRule="auto"/>
              <w:ind w:left="5"/>
              <w:jc w:val="center"/>
              <w:rPr>
                <w:rFonts w:asciiTheme="majorBidi" w:hAnsiTheme="majorBidi" w:cstheme="majorBidi"/>
                <w:sz w:val="24"/>
                <w:szCs w:val="24"/>
                <w:lang w:val="lv-LV"/>
              </w:rPr>
            </w:pPr>
            <w:r w:rsidRPr="002B2DCB">
              <w:rPr>
                <w:rFonts w:asciiTheme="majorBidi" w:hAnsiTheme="majorBidi" w:cstheme="majorBidi"/>
                <w:spacing w:val="-4"/>
                <w:w w:val="150"/>
                <w:sz w:val="24"/>
                <w:szCs w:val="24"/>
                <w:lang w:val="lv-LV"/>
              </w:rPr>
              <w:t>U&gt;&gt;&gt;</w:t>
            </w:r>
          </w:p>
        </w:tc>
        <w:tc>
          <w:tcPr>
            <w:tcW w:w="1278" w:type="dxa"/>
            <w:tcBorders>
              <w:top w:val="single" w:sz="4" w:space="0" w:color="000000"/>
              <w:left w:val="single" w:sz="4" w:space="0" w:color="000000"/>
              <w:bottom w:val="single" w:sz="4" w:space="0" w:color="000000"/>
              <w:right w:val="single" w:sz="4" w:space="0" w:color="000000"/>
            </w:tcBorders>
          </w:tcPr>
          <w:p w14:paraId="47FB50AF"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9" w:type="dxa"/>
            <w:tcBorders>
              <w:top w:val="single" w:sz="4" w:space="0" w:color="000000"/>
              <w:left w:val="single" w:sz="4" w:space="0" w:color="000000"/>
              <w:bottom w:val="single" w:sz="4" w:space="0" w:color="000000"/>
              <w:right w:val="single" w:sz="4" w:space="0" w:color="000000"/>
            </w:tcBorders>
            <w:hideMark/>
          </w:tcPr>
          <w:p w14:paraId="0F53121C" w14:textId="77777777" w:rsidR="00475B3E" w:rsidRPr="002B2DCB" w:rsidRDefault="00475B3E" w:rsidP="004830AA">
            <w:pPr>
              <w:pStyle w:val="TableParagraph"/>
              <w:spacing w:before="102" w:line="360" w:lineRule="auto"/>
              <w:ind w:left="6" w:right="2"/>
              <w:jc w:val="center"/>
              <w:rPr>
                <w:rFonts w:asciiTheme="majorBidi" w:hAnsiTheme="majorBidi" w:cstheme="majorBidi"/>
                <w:sz w:val="24"/>
                <w:szCs w:val="24"/>
                <w:lang w:val="lv-LV"/>
              </w:rPr>
            </w:pPr>
            <w:r w:rsidRPr="002B2DCB">
              <w:rPr>
                <w:rFonts w:asciiTheme="majorBidi" w:hAnsiTheme="majorBidi" w:cstheme="majorBidi"/>
                <w:spacing w:val="-10"/>
                <w:w w:val="120"/>
                <w:sz w:val="24"/>
                <w:szCs w:val="24"/>
                <w:lang w:val="lv-LV"/>
              </w:rPr>
              <w:t>V</w:t>
            </w:r>
          </w:p>
        </w:tc>
        <w:tc>
          <w:tcPr>
            <w:tcW w:w="1134" w:type="dxa"/>
            <w:tcBorders>
              <w:top w:val="single" w:sz="4" w:space="0" w:color="000000"/>
              <w:left w:val="single" w:sz="4" w:space="0" w:color="000000"/>
              <w:bottom w:val="single" w:sz="4" w:space="0" w:color="000000"/>
              <w:right w:val="single" w:sz="4" w:space="0" w:color="000000"/>
            </w:tcBorders>
          </w:tcPr>
          <w:p w14:paraId="00EA690F"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57" w:type="dxa"/>
            <w:tcBorders>
              <w:top w:val="single" w:sz="4" w:space="0" w:color="000000"/>
              <w:left w:val="single" w:sz="4" w:space="0" w:color="000000"/>
              <w:bottom w:val="single" w:sz="4" w:space="0" w:color="000000"/>
              <w:right w:val="single" w:sz="4" w:space="0" w:color="000000"/>
            </w:tcBorders>
            <w:hideMark/>
          </w:tcPr>
          <w:p w14:paraId="3BCD105C" w14:textId="77777777" w:rsidR="00475B3E" w:rsidRPr="002B2DCB" w:rsidRDefault="00475B3E" w:rsidP="004830AA">
            <w:pPr>
              <w:pStyle w:val="TableParagraph"/>
              <w:spacing w:before="102" w:line="360" w:lineRule="auto"/>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r w:rsidR="00475B3E" w:rsidRPr="002B2DCB" w14:paraId="69E8CA4E" w14:textId="77777777" w:rsidTr="004830AA">
        <w:trPr>
          <w:trHeight w:val="400"/>
        </w:trPr>
        <w:tc>
          <w:tcPr>
            <w:tcW w:w="2814" w:type="dxa"/>
            <w:tcBorders>
              <w:top w:val="single" w:sz="4" w:space="0" w:color="000000"/>
              <w:left w:val="single" w:sz="4" w:space="0" w:color="000000"/>
              <w:bottom w:val="single" w:sz="4" w:space="0" w:color="000000"/>
              <w:right w:val="single" w:sz="4" w:space="0" w:color="000000"/>
            </w:tcBorders>
            <w:hideMark/>
          </w:tcPr>
          <w:p w14:paraId="2D919377"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Pārspriegums </w:t>
            </w:r>
            <w:r w:rsidRPr="002B2DCB">
              <w:rPr>
                <w:rFonts w:asciiTheme="majorBidi" w:hAnsiTheme="majorBidi" w:cstheme="majorBidi"/>
                <w:spacing w:val="-7"/>
                <w:w w:val="125"/>
                <w:sz w:val="24"/>
                <w:szCs w:val="24"/>
                <w:lang w:val="lv-LV"/>
              </w:rPr>
              <w:t>(</w:t>
            </w:r>
            <w:r w:rsidRPr="002B2DCB">
              <w:rPr>
                <w:rFonts w:asciiTheme="majorBidi" w:hAnsiTheme="majorBidi" w:cstheme="majorBidi"/>
                <w:spacing w:val="-5"/>
                <w:w w:val="125"/>
                <w:sz w:val="24"/>
                <w:szCs w:val="24"/>
                <w:lang w:val="lv-LV"/>
              </w:rPr>
              <w:t xml:space="preserve">2. </w:t>
            </w:r>
            <w:r w:rsidRPr="002B2DCB">
              <w:rPr>
                <w:rFonts w:asciiTheme="majorBidi" w:hAnsiTheme="majorBidi" w:cstheme="majorBidi"/>
                <w:w w:val="125"/>
                <w:sz w:val="24"/>
                <w:szCs w:val="24"/>
                <w:lang w:val="lv-LV"/>
              </w:rPr>
              <w:t>solis)</w:t>
            </w:r>
          </w:p>
        </w:tc>
        <w:tc>
          <w:tcPr>
            <w:tcW w:w="992" w:type="dxa"/>
            <w:tcBorders>
              <w:top w:val="single" w:sz="4" w:space="0" w:color="000000"/>
              <w:left w:val="single" w:sz="4" w:space="0" w:color="000000"/>
              <w:bottom w:val="single" w:sz="4" w:space="0" w:color="000000"/>
              <w:right w:val="single" w:sz="4" w:space="0" w:color="000000"/>
            </w:tcBorders>
            <w:hideMark/>
          </w:tcPr>
          <w:p w14:paraId="44D302F6" w14:textId="77777777" w:rsidR="00475B3E" w:rsidRPr="002B2DCB" w:rsidRDefault="00475B3E" w:rsidP="004830AA">
            <w:pPr>
              <w:pStyle w:val="TableParagraph"/>
              <w:spacing w:before="103" w:line="360" w:lineRule="auto"/>
              <w:ind w:left="7"/>
              <w:jc w:val="center"/>
              <w:rPr>
                <w:rFonts w:asciiTheme="majorBidi" w:hAnsiTheme="majorBidi" w:cstheme="majorBidi"/>
                <w:sz w:val="24"/>
                <w:szCs w:val="24"/>
                <w:lang w:val="lv-LV"/>
              </w:rPr>
            </w:pPr>
            <w:r w:rsidRPr="002B2DCB">
              <w:rPr>
                <w:rFonts w:asciiTheme="majorBidi" w:hAnsiTheme="majorBidi" w:cstheme="majorBidi"/>
                <w:spacing w:val="-5"/>
                <w:w w:val="145"/>
                <w:sz w:val="24"/>
                <w:szCs w:val="24"/>
                <w:lang w:val="lv-LV"/>
              </w:rPr>
              <w:t>U&gt;&gt;</w:t>
            </w:r>
          </w:p>
        </w:tc>
        <w:tc>
          <w:tcPr>
            <w:tcW w:w="1278" w:type="dxa"/>
            <w:tcBorders>
              <w:top w:val="single" w:sz="4" w:space="0" w:color="000000"/>
              <w:left w:val="single" w:sz="4" w:space="0" w:color="000000"/>
              <w:bottom w:val="single" w:sz="4" w:space="0" w:color="000000"/>
              <w:right w:val="single" w:sz="4" w:space="0" w:color="000000"/>
            </w:tcBorders>
          </w:tcPr>
          <w:p w14:paraId="6E258330"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9" w:type="dxa"/>
            <w:tcBorders>
              <w:top w:val="single" w:sz="4" w:space="0" w:color="000000"/>
              <w:left w:val="single" w:sz="4" w:space="0" w:color="000000"/>
              <w:bottom w:val="single" w:sz="4" w:space="0" w:color="000000"/>
              <w:right w:val="single" w:sz="4" w:space="0" w:color="000000"/>
            </w:tcBorders>
            <w:hideMark/>
          </w:tcPr>
          <w:p w14:paraId="3026B0E4" w14:textId="77777777" w:rsidR="00475B3E" w:rsidRPr="002B2DCB" w:rsidRDefault="00475B3E" w:rsidP="004830AA">
            <w:pPr>
              <w:pStyle w:val="TableParagraph"/>
              <w:spacing w:before="102" w:line="360" w:lineRule="auto"/>
              <w:ind w:left="6" w:right="2"/>
              <w:jc w:val="center"/>
              <w:rPr>
                <w:rFonts w:asciiTheme="majorBidi" w:hAnsiTheme="majorBidi" w:cstheme="majorBidi"/>
                <w:sz w:val="24"/>
                <w:szCs w:val="24"/>
                <w:lang w:val="lv-LV"/>
              </w:rPr>
            </w:pPr>
            <w:r w:rsidRPr="002B2DCB">
              <w:rPr>
                <w:rFonts w:asciiTheme="majorBidi" w:hAnsiTheme="majorBidi" w:cstheme="majorBidi"/>
                <w:spacing w:val="-10"/>
                <w:w w:val="120"/>
                <w:sz w:val="24"/>
                <w:szCs w:val="24"/>
                <w:lang w:val="lv-LV"/>
              </w:rPr>
              <w:t>V</w:t>
            </w:r>
          </w:p>
        </w:tc>
        <w:tc>
          <w:tcPr>
            <w:tcW w:w="1134" w:type="dxa"/>
            <w:tcBorders>
              <w:top w:val="single" w:sz="4" w:space="0" w:color="000000"/>
              <w:left w:val="single" w:sz="4" w:space="0" w:color="000000"/>
              <w:bottom w:val="single" w:sz="4" w:space="0" w:color="000000"/>
              <w:right w:val="single" w:sz="4" w:space="0" w:color="000000"/>
            </w:tcBorders>
          </w:tcPr>
          <w:p w14:paraId="575CD665"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57" w:type="dxa"/>
            <w:tcBorders>
              <w:top w:val="single" w:sz="4" w:space="0" w:color="000000"/>
              <w:left w:val="single" w:sz="4" w:space="0" w:color="000000"/>
              <w:bottom w:val="single" w:sz="4" w:space="0" w:color="000000"/>
              <w:right w:val="single" w:sz="4" w:space="0" w:color="000000"/>
            </w:tcBorders>
            <w:hideMark/>
          </w:tcPr>
          <w:p w14:paraId="1F99CA0B" w14:textId="77777777" w:rsidR="00475B3E" w:rsidRPr="002B2DCB" w:rsidRDefault="00475B3E" w:rsidP="004830AA">
            <w:pPr>
              <w:pStyle w:val="TableParagraph"/>
              <w:spacing w:before="102" w:line="360" w:lineRule="auto"/>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r w:rsidR="00475B3E" w:rsidRPr="002B2DCB" w14:paraId="75C80DFE" w14:textId="77777777" w:rsidTr="004830AA">
        <w:trPr>
          <w:trHeight w:val="397"/>
        </w:trPr>
        <w:tc>
          <w:tcPr>
            <w:tcW w:w="2814" w:type="dxa"/>
            <w:tcBorders>
              <w:top w:val="single" w:sz="4" w:space="0" w:color="000000"/>
              <w:left w:val="single" w:sz="4" w:space="0" w:color="000000"/>
              <w:bottom w:val="single" w:sz="4" w:space="0" w:color="000000"/>
              <w:right w:val="single" w:sz="4" w:space="0" w:color="000000"/>
            </w:tcBorders>
            <w:hideMark/>
          </w:tcPr>
          <w:p w14:paraId="22A60906" w14:textId="77777777" w:rsidR="00475B3E" w:rsidRPr="002B2DCB" w:rsidRDefault="00475B3E" w:rsidP="004830AA">
            <w:pPr>
              <w:pStyle w:val="TableParagraph"/>
              <w:spacing w:before="99" w:line="360" w:lineRule="auto"/>
              <w:ind w:left="119"/>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Pārspriegums </w:t>
            </w:r>
            <w:r w:rsidRPr="002B2DCB">
              <w:rPr>
                <w:rFonts w:asciiTheme="majorBidi" w:hAnsiTheme="majorBidi" w:cstheme="majorBidi"/>
                <w:spacing w:val="-7"/>
                <w:w w:val="125"/>
                <w:sz w:val="24"/>
                <w:szCs w:val="24"/>
                <w:lang w:val="lv-LV"/>
              </w:rPr>
              <w:t>(</w:t>
            </w:r>
            <w:r w:rsidRPr="002B2DCB">
              <w:rPr>
                <w:rFonts w:asciiTheme="majorBidi" w:hAnsiTheme="majorBidi" w:cstheme="majorBidi"/>
                <w:spacing w:val="-5"/>
                <w:w w:val="125"/>
                <w:sz w:val="24"/>
                <w:szCs w:val="24"/>
                <w:lang w:val="lv-LV"/>
              </w:rPr>
              <w:t xml:space="preserve">1. </w:t>
            </w:r>
            <w:r w:rsidRPr="002B2DCB">
              <w:rPr>
                <w:rFonts w:asciiTheme="majorBidi" w:hAnsiTheme="majorBidi" w:cstheme="majorBidi"/>
                <w:w w:val="125"/>
                <w:sz w:val="24"/>
                <w:szCs w:val="24"/>
                <w:lang w:val="lv-LV"/>
              </w:rPr>
              <w:t>solis)</w:t>
            </w:r>
          </w:p>
        </w:tc>
        <w:tc>
          <w:tcPr>
            <w:tcW w:w="992" w:type="dxa"/>
            <w:tcBorders>
              <w:top w:val="single" w:sz="4" w:space="0" w:color="000000"/>
              <w:left w:val="single" w:sz="4" w:space="0" w:color="000000"/>
              <w:bottom w:val="single" w:sz="4" w:space="0" w:color="000000"/>
              <w:right w:val="single" w:sz="4" w:space="0" w:color="000000"/>
            </w:tcBorders>
            <w:hideMark/>
          </w:tcPr>
          <w:p w14:paraId="56B4FA3A" w14:textId="77777777" w:rsidR="00475B3E" w:rsidRPr="002B2DCB" w:rsidRDefault="00475B3E" w:rsidP="004830AA">
            <w:pPr>
              <w:pStyle w:val="TableParagraph"/>
              <w:spacing w:before="99" w:line="360" w:lineRule="auto"/>
              <w:ind w:left="5"/>
              <w:jc w:val="center"/>
              <w:rPr>
                <w:rFonts w:asciiTheme="majorBidi" w:hAnsiTheme="majorBidi" w:cstheme="majorBidi"/>
                <w:sz w:val="24"/>
                <w:szCs w:val="24"/>
                <w:lang w:val="lv-LV"/>
              </w:rPr>
            </w:pPr>
            <w:r w:rsidRPr="002B2DCB">
              <w:rPr>
                <w:rFonts w:asciiTheme="majorBidi" w:hAnsiTheme="majorBidi" w:cstheme="majorBidi"/>
                <w:spacing w:val="-5"/>
                <w:w w:val="140"/>
                <w:sz w:val="24"/>
                <w:szCs w:val="24"/>
                <w:lang w:val="lv-LV"/>
              </w:rPr>
              <w:t>U</w:t>
            </w:r>
            <w:r w:rsidRPr="002B2DCB">
              <w:rPr>
                <w:rFonts w:asciiTheme="majorBidi" w:hAnsiTheme="majorBidi" w:cstheme="majorBidi"/>
                <w:spacing w:val="-5"/>
                <w:w w:val="140"/>
                <w:sz w:val="24"/>
                <w:szCs w:val="24"/>
                <w:vertAlign w:val="subscript"/>
                <w:lang w:val="lv-LV"/>
              </w:rPr>
              <w:t>&gt;</w:t>
            </w:r>
          </w:p>
        </w:tc>
        <w:tc>
          <w:tcPr>
            <w:tcW w:w="1278" w:type="dxa"/>
            <w:tcBorders>
              <w:top w:val="single" w:sz="4" w:space="0" w:color="000000"/>
              <w:left w:val="single" w:sz="4" w:space="0" w:color="000000"/>
              <w:bottom w:val="single" w:sz="4" w:space="0" w:color="000000"/>
              <w:right w:val="single" w:sz="4" w:space="0" w:color="000000"/>
            </w:tcBorders>
          </w:tcPr>
          <w:p w14:paraId="77F0751C"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9" w:type="dxa"/>
            <w:tcBorders>
              <w:top w:val="single" w:sz="4" w:space="0" w:color="000000"/>
              <w:left w:val="single" w:sz="4" w:space="0" w:color="000000"/>
              <w:bottom w:val="single" w:sz="4" w:space="0" w:color="000000"/>
              <w:right w:val="single" w:sz="4" w:space="0" w:color="000000"/>
            </w:tcBorders>
            <w:hideMark/>
          </w:tcPr>
          <w:p w14:paraId="5EC99E8B" w14:textId="77777777" w:rsidR="00475B3E" w:rsidRPr="002B2DCB" w:rsidRDefault="00475B3E" w:rsidP="004830AA">
            <w:pPr>
              <w:pStyle w:val="TableParagraph"/>
              <w:spacing w:before="99" w:line="360" w:lineRule="auto"/>
              <w:ind w:left="6" w:right="2"/>
              <w:jc w:val="center"/>
              <w:rPr>
                <w:rFonts w:asciiTheme="majorBidi" w:hAnsiTheme="majorBidi" w:cstheme="majorBidi"/>
                <w:sz w:val="24"/>
                <w:szCs w:val="24"/>
                <w:lang w:val="lv-LV"/>
              </w:rPr>
            </w:pPr>
            <w:r w:rsidRPr="002B2DCB">
              <w:rPr>
                <w:rFonts w:asciiTheme="majorBidi" w:hAnsiTheme="majorBidi" w:cstheme="majorBidi"/>
                <w:spacing w:val="-10"/>
                <w:w w:val="120"/>
                <w:sz w:val="24"/>
                <w:szCs w:val="24"/>
                <w:lang w:val="lv-LV"/>
              </w:rPr>
              <w:t>V</w:t>
            </w:r>
          </w:p>
        </w:tc>
        <w:tc>
          <w:tcPr>
            <w:tcW w:w="1134" w:type="dxa"/>
            <w:tcBorders>
              <w:top w:val="single" w:sz="4" w:space="0" w:color="000000"/>
              <w:left w:val="single" w:sz="4" w:space="0" w:color="000000"/>
              <w:bottom w:val="single" w:sz="4" w:space="0" w:color="000000"/>
              <w:right w:val="single" w:sz="4" w:space="0" w:color="000000"/>
            </w:tcBorders>
          </w:tcPr>
          <w:p w14:paraId="77D41F92"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57" w:type="dxa"/>
            <w:tcBorders>
              <w:top w:val="single" w:sz="4" w:space="0" w:color="000000"/>
              <w:left w:val="single" w:sz="4" w:space="0" w:color="000000"/>
              <w:bottom w:val="single" w:sz="4" w:space="0" w:color="000000"/>
              <w:right w:val="single" w:sz="4" w:space="0" w:color="000000"/>
            </w:tcBorders>
            <w:hideMark/>
          </w:tcPr>
          <w:p w14:paraId="1FCC2584" w14:textId="77777777" w:rsidR="00475B3E" w:rsidRPr="002B2DCB" w:rsidRDefault="00475B3E" w:rsidP="004830AA">
            <w:pPr>
              <w:pStyle w:val="TableParagraph"/>
              <w:spacing w:before="99" w:line="360" w:lineRule="auto"/>
              <w:jc w:val="center"/>
              <w:rPr>
                <w:rFonts w:asciiTheme="majorBidi" w:hAnsiTheme="majorBidi" w:cstheme="majorBidi"/>
                <w:sz w:val="24"/>
                <w:szCs w:val="24"/>
                <w:lang w:val="lv-LV"/>
              </w:rPr>
            </w:pPr>
            <w:r w:rsidRPr="002B2DCB">
              <w:rPr>
                <w:rFonts w:asciiTheme="majorBidi" w:hAnsiTheme="majorBidi" w:cstheme="majorBidi"/>
                <w:spacing w:val="-10"/>
                <w:w w:val="135"/>
                <w:sz w:val="24"/>
                <w:szCs w:val="24"/>
                <w:lang w:val="lv-LV"/>
              </w:rPr>
              <w:t>s</w:t>
            </w:r>
          </w:p>
        </w:tc>
      </w:tr>
      <w:tr w:rsidR="00475B3E" w:rsidRPr="002B2DCB" w14:paraId="7D204832" w14:textId="77777777" w:rsidTr="004830AA">
        <w:trPr>
          <w:trHeight w:val="400"/>
        </w:trPr>
        <w:tc>
          <w:tcPr>
            <w:tcW w:w="2814" w:type="dxa"/>
            <w:tcBorders>
              <w:top w:val="single" w:sz="4" w:space="0" w:color="000000"/>
              <w:left w:val="single" w:sz="4" w:space="0" w:color="000000"/>
              <w:bottom w:val="single" w:sz="4" w:space="0" w:color="000000"/>
              <w:right w:val="single" w:sz="4" w:space="0" w:color="000000"/>
            </w:tcBorders>
            <w:hideMark/>
          </w:tcPr>
          <w:p w14:paraId="16CDCFB3"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5"/>
                <w:sz w:val="24"/>
                <w:szCs w:val="24"/>
                <w:lang w:val="lv-LV"/>
              </w:rPr>
              <w:t xml:space="preserve">Zemspriegums </w:t>
            </w:r>
            <w:r w:rsidRPr="002B2DCB">
              <w:rPr>
                <w:rFonts w:asciiTheme="majorBidi" w:hAnsiTheme="majorBidi" w:cstheme="majorBidi"/>
                <w:w w:val="125"/>
                <w:sz w:val="24"/>
                <w:szCs w:val="24"/>
                <w:lang w:val="lv-LV"/>
              </w:rPr>
              <w:t>(</w:t>
            </w:r>
            <w:r w:rsidRPr="002B2DCB">
              <w:rPr>
                <w:rFonts w:asciiTheme="majorBidi" w:hAnsiTheme="majorBidi" w:cstheme="majorBidi"/>
                <w:spacing w:val="-5"/>
                <w:w w:val="125"/>
                <w:sz w:val="24"/>
                <w:szCs w:val="24"/>
                <w:lang w:val="lv-LV"/>
              </w:rPr>
              <w:t xml:space="preserve">1. </w:t>
            </w:r>
            <w:r w:rsidRPr="002B2DCB">
              <w:rPr>
                <w:rFonts w:asciiTheme="majorBidi" w:hAnsiTheme="majorBidi" w:cstheme="majorBidi"/>
                <w:spacing w:val="-2"/>
                <w:w w:val="125"/>
                <w:sz w:val="24"/>
                <w:szCs w:val="24"/>
                <w:lang w:val="lv-LV"/>
              </w:rPr>
              <w:t>solis)</w:t>
            </w:r>
          </w:p>
        </w:tc>
        <w:tc>
          <w:tcPr>
            <w:tcW w:w="992" w:type="dxa"/>
            <w:tcBorders>
              <w:top w:val="single" w:sz="4" w:space="0" w:color="000000"/>
              <w:left w:val="single" w:sz="4" w:space="0" w:color="000000"/>
              <w:bottom w:val="single" w:sz="4" w:space="0" w:color="000000"/>
              <w:right w:val="single" w:sz="4" w:space="0" w:color="000000"/>
            </w:tcBorders>
            <w:hideMark/>
          </w:tcPr>
          <w:p w14:paraId="70A5B468" w14:textId="77777777" w:rsidR="00475B3E" w:rsidRPr="002B2DCB" w:rsidRDefault="00475B3E" w:rsidP="004830AA">
            <w:pPr>
              <w:pStyle w:val="TableParagraph"/>
              <w:spacing w:before="102" w:line="360" w:lineRule="auto"/>
              <w:ind w:left="5"/>
              <w:jc w:val="center"/>
              <w:rPr>
                <w:rFonts w:asciiTheme="majorBidi" w:hAnsiTheme="majorBidi" w:cstheme="majorBidi"/>
                <w:sz w:val="24"/>
                <w:szCs w:val="24"/>
                <w:lang w:val="lv-LV"/>
              </w:rPr>
            </w:pPr>
            <w:r w:rsidRPr="002B2DCB">
              <w:rPr>
                <w:rFonts w:asciiTheme="majorBidi" w:hAnsiTheme="majorBidi" w:cstheme="majorBidi"/>
                <w:spacing w:val="-5"/>
                <w:w w:val="140"/>
                <w:sz w:val="24"/>
                <w:szCs w:val="24"/>
                <w:lang w:val="lv-LV"/>
              </w:rPr>
              <w:t>U</w:t>
            </w:r>
            <w:r w:rsidRPr="002B2DCB">
              <w:rPr>
                <w:rFonts w:asciiTheme="majorBidi" w:hAnsiTheme="majorBidi" w:cstheme="majorBidi"/>
                <w:spacing w:val="-5"/>
                <w:w w:val="140"/>
                <w:sz w:val="24"/>
                <w:szCs w:val="24"/>
                <w:vertAlign w:val="subscript"/>
                <w:lang w:val="lv-LV"/>
              </w:rPr>
              <w:t>&lt;</w:t>
            </w:r>
          </w:p>
        </w:tc>
        <w:tc>
          <w:tcPr>
            <w:tcW w:w="1278" w:type="dxa"/>
            <w:tcBorders>
              <w:top w:val="single" w:sz="4" w:space="0" w:color="000000"/>
              <w:left w:val="single" w:sz="4" w:space="0" w:color="000000"/>
              <w:bottom w:val="single" w:sz="4" w:space="0" w:color="000000"/>
              <w:right w:val="single" w:sz="4" w:space="0" w:color="000000"/>
            </w:tcBorders>
          </w:tcPr>
          <w:p w14:paraId="2006E455"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9" w:type="dxa"/>
            <w:tcBorders>
              <w:top w:val="single" w:sz="4" w:space="0" w:color="000000"/>
              <w:left w:val="single" w:sz="4" w:space="0" w:color="000000"/>
              <w:bottom w:val="single" w:sz="4" w:space="0" w:color="000000"/>
              <w:right w:val="single" w:sz="4" w:space="0" w:color="000000"/>
            </w:tcBorders>
            <w:hideMark/>
          </w:tcPr>
          <w:p w14:paraId="43724FBE" w14:textId="77777777" w:rsidR="00475B3E" w:rsidRPr="002B2DCB" w:rsidRDefault="00475B3E" w:rsidP="004830AA">
            <w:pPr>
              <w:pStyle w:val="TableParagraph"/>
              <w:spacing w:before="102" w:line="360" w:lineRule="auto"/>
              <w:ind w:left="6" w:right="2"/>
              <w:jc w:val="center"/>
              <w:rPr>
                <w:rFonts w:asciiTheme="majorBidi" w:hAnsiTheme="majorBidi" w:cstheme="majorBidi"/>
                <w:sz w:val="24"/>
                <w:szCs w:val="24"/>
                <w:lang w:val="lv-LV"/>
              </w:rPr>
            </w:pPr>
            <w:r w:rsidRPr="002B2DCB">
              <w:rPr>
                <w:rFonts w:asciiTheme="majorBidi" w:hAnsiTheme="majorBidi" w:cstheme="majorBidi"/>
                <w:spacing w:val="-10"/>
                <w:w w:val="120"/>
                <w:sz w:val="24"/>
                <w:szCs w:val="24"/>
                <w:lang w:val="lv-LV"/>
              </w:rPr>
              <w:t>V</w:t>
            </w:r>
          </w:p>
        </w:tc>
        <w:tc>
          <w:tcPr>
            <w:tcW w:w="1134" w:type="dxa"/>
            <w:tcBorders>
              <w:top w:val="single" w:sz="4" w:space="0" w:color="000000"/>
              <w:left w:val="single" w:sz="4" w:space="0" w:color="000000"/>
              <w:bottom w:val="single" w:sz="4" w:space="0" w:color="000000"/>
              <w:right w:val="single" w:sz="4" w:space="0" w:color="000000"/>
            </w:tcBorders>
          </w:tcPr>
          <w:p w14:paraId="136A1513"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57" w:type="dxa"/>
            <w:tcBorders>
              <w:top w:val="single" w:sz="4" w:space="0" w:color="000000"/>
              <w:left w:val="single" w:sz="4" w:space="0" w:color="000000"/>
              <w:bottom w:val="single" w:sz="4" w:space="0" w:color="000000"/>
              <w:right w:val="single" w:sz="4" w:space="0" w:color="000000"/>
            </w:tcBorders>
            <w:hideMark/>
          </w:tcPr>
          <w:p w14:paraId="67B746B4" w14:textId="77777777" w:rsidR="00475B3E" w:rsidRPr="002B2DCB" w:rsidRDefault="00475B3E" w:rsidP="004830AA">
            <w:pPr>
              <w:pStyle w:val="TableParagraph"/>
              <w:spacing w:before="102" w:line="360" w:lineRule="auto"/>
              <w:jc w:val="center"/>
              <w:rPr>
                <w:rFonts w:asciiTheme="majorBidi" w:hAnsiTheme="majorBidi" w:cstheme="majorBidi"/>
                <w:sz w:val="24"/>
                <w:szCs w:val="24"/>
                <w:lang w:val="lv-LV"/>
              </w:rPr>
            </w:pPr>
            <w:r w:rsidRPr="002B2DCB">
              <w:rPr>
                <w:rFonts w:asciiTheme="majorBidi" w:hAnsiTheme="majorBidi" w:cstheme="majorBidi"/>
                <w:spacing w:val="-10"/>
                <w:w w:val="135"/>
                <w:sz w:val="24"/>
                <w:szCs w:val="24"/>
                <w:lang w:val="lv-LV"/>
              </w:rPr>
              <w:t>s</w:t>
            </w:r>
          </w:p>
        </w:tc>
      </w:tr>
      <w:tr w:rsidR="00475B3E" w:rsidRPr="002B2DCB" w14:paraId="2F4ED101" w14:textId="77777777" w:rsidTr="004830AA">
        <w:trPr>
          <w:trHeight w:val="400"/>
        </w:trPr>
        <w:tc>
          <w:tcPr>
            <w:tcW w:w="2814" w:type="dxa"/>
            <w:tcBorders>
              <w:top w:val="single" w:sz="4" w:space="0" w:color="000000"/>
              <w:left w:val="single" w:sz="4" w:space="0" w:color="000000"/>
              <w:bottom w:val="single" w:sz="4" w:space="0" w:color="000000"/>
              <w:right w:val="single" w:sz="4" w:space="0" w:color="000000"/>
            </w:tcBorders>
            <w:hideMark/>
          </w:tcPr>
          <w:p w14:paraId="5A7E9A14"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Pārmērīga frekvence</w:t>
            </w:r>
          </w:p>
        </w:tc>
        <w:tc>
          <w:tcPr>
            <w:tcW w:w="992" w:type="dxa"/>
            <w:tcBorders>
              <w:top w:val="single" w:sz="4" w:space="0" w:color="000000"/>
              <w:left w:val="single" w:sz="4" w:space="0" w:color="000000"/>
              <w:bottom w:val="single" w:sz="4" w:space="0" w:color="000000"/>
              <w:right w:val="single" w:sz="4" w:space="0" w:color="000000"/>
            </w:tcBorders>
            <w:hideMark/>
          </w:tcPr>
          <w:p w14:paraId="45E9CB1B" w14:textId="77777777" w:rsidR="00475B3E" w:rsidRPr="002B2DCB" w:rsidRDefault="00475B3E" w:rsidP="004830AA">
            <w:pPr>
              <w:pStyle w:val="TableParagraph"/>
              <w:spacing w:before="102" w:line="360" w:lineRule="auto"/>
              <w:ind w:left="7"/>
              <w:jc w:val="center"/>
              <w:rPr>
                <w:rFonts w:asciiTheme="majorBidi" w:hAnsiTheme="majorBidi" w:cstheme="majorBidi"/>
                <w:sz w:val="24"/>
                <w:szCs w:val="24"/>
                <w:lang w:val="lv-LV"/>
              </w:rPr>
            </w:pPr>
            <w:r w:rsidRPr="002B2DCB">
              <w:rPr>
                <w:rFonts w:asciiTheme="majorBidi" w:hAnsiTheme="majorBidi" w:cstheme="majorBidi"/>
                <w:spacing w:val="-5"/>
                <w:w w:val="140"/>
                <w:sz w:val="24"/>
                <w:szCs w:val="24"/>
                <w:lang w:val="lv-LV"/>
              </w:rPr>
              <w:t>f</w:t>
            </w:r>
            <w:r w:rsidRPr="002B2DCB">
              <w:rPr>
                <w:rFonts w:asciiTheme="majorBidi" w:hAnsiTheme="majorBidi" w:cstheme="majorBidi"/>
                <w:spacing w:val="-5"/>
                <w:w w:val="140"/>
                <w:sz w:val="24"/>
                <w:szCs w:val="24"/>
                <w:vertAlign w:val="subscript"/>
                <w:lang w:val="lv-LV"/>
              </w:rPr>
              <w:t>&gt;</w:t>
            </w:r>
          </w:p>
        </w:tc>
        <w:tc>
          <w:tcPr>
            <w:tcW w:w="1278" w:type="dxa"/>
            <w:tcBorders>
              <w:top w:val="single" w:sz="4" w:space="0" w:color="000000"/>
              <w:left w:val="single" w:sz="4" w:space="0" w:color="000000"/>
              <w:bottom w:val="single" w:sz="4" w:space="0" w:color="000000"/>
              <w:right w:val="single" w:sz="4" w:space="0" w:color="000000"/>
            </w:tcBorders>
          </w:tcPr>
          <w:p w14:paraId="35219C7B"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9" w:type="dxa"/>
            <w:tcBorders>
              <w:top w:val="single" w:sz="4" w:space="0" w:color="000000"/>
              <w:left w:val="single" w:sz="4" w:space="0" w:color="000000"/>
              <w:bottom w:val="single" w:sz="4" w:space="0" w:color="000000"/>
              <w:right w:val="single" w:sz="4" w:space="0" w:color="000000"/>
            </w:tcBorders>
            <w:hideMark/>
          </w:tcPr>
          <w:p w14:paraId="657CF412" w14:textId="77777777" w:rsidR="00475B3E" w:rsidRPr="002B2DCB" w:rsidRDefault="00475B3E" w:rsidP="004830AA">
            <w:pPr>
              <w:pStyle w:val="TableParagraph"/>
              <w:spacing w:before="102" w:line="360" w:lineRule="auto"/>
              <w:ind w:left="6" w:right="6"/>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Hz</w:t>
            </w:r>
          </w:p>
        </w:tc>
        <w:tc>
          <w:tcPr>
            <w:tcW w:w="1134" w:type="dxa"/>
            <w:tcBorders>
              <w:top w:val="single" w:sz="4" w:space="0" w:color="000000"/>
              <w:left w:val="single" w:sz="4" w:space="0" w:color="000000"/>
              <w:bottom w:val="single" w:sz="4" w:space="0" w:color="000000"/>
              <w:right w:val="single" w:sz="4" w:space="0" w:color="000000"/>
            </w:tcBorders>
          </w:tcPr>
          <w:p w14:paraId="05AC4B22"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57" w:type="dxa"/>
            <w:tcBorders>
              <w:top w:val="single" w:sz="4" w:space="0" w:color="000000"/>
              <w:left w:val="single" w:sz="4" w:space="0" w:color="000000"/>
              <w:bottom w:val="single" w:sz="4" w:space="0" w:color="000000"/>
              <w:right w:val="single" w:sz="4" w:space="0" w:color="000000"/>
            </w:tcBorders>
            <w:hideMark/>
          </w:tcPr>
          <w:p w14:paraId="3DCAFCBE" w14:textId="77777777" w:rsidR="00475B3E" w:rsidRPr="002B2DCB" w:rsidRDefault="00475B3E" w:rsidP="004830AA">
            <w:pPr>
              <w:pStyle w:val="TableParagraph"/>
              <w:spacing w:before="102" w:line="360" w:lineRule="auto"/>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r w:rsidR="00475B3E" w:rsidRPr="002B2DCB" w14:paraId="275AB1C3" w14:textId="77777777" w:rsidTr="004830AA">
        <w:trPr>
          <w:trHeight w:val="400"/>
        </w:trPr>
        <w:tc>
          <w:tcPr>
            <w:tcW w:w="2814" w:type="dxa"/>
            <w:tcBorders>
              <w:top w:val="single" w:sz="4" w:space="0" w:color="000000"/>
              <w:left w:val="single" w:sz="4" w:space="0" w:color="000000"/>
              <w:bottom w:val="single" w:sz="4" w:space="0" w:color="000000"/>
              <w:right w:val="single" w:sz="4" w:space="0" w:color="000000"/>
            </w:tcBorders>
            <w:hideMark/>
          </w:tcPr>
          <w:p w14:paraId="7DB4CDE1"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Zemas frekvences</w:t>
            </w:r>
          </w:p>
        </w:tc>
        <w:tc>
          <w:tcPr>
            <w:tcW w:w="992" w:type="dxa"/>
            <w:tcBorders>
              <w:top w:val="single" w:sz="4" w:space="0" w:color="000000"/>
              <w:left w:val="single" w:sz="4" w:space="0" w:color="000000"/>
              <w:bottom w:val="single" w:sz="4" w:space="0" w:color="000000"/>
              <w:right w:val="single" w:sz="4" w:space="0" w:color="000000"/>
            </w:tcBorders>
            <w:hideMark/>
          </w:tcPr>
          <w:p w14:paraId="1C4B2BA0" w14:textId="77777777" w:rsidR="00475B3E" w:rsidRPr="002B2DCB" w:rsidRDefault="00475B3E" w:rsidP="004830AA">
            <w:pPr>
              <w:pStyle w:val="TableParagraph"/>
              <w:spacing w:before="102" w:line="360" w:lineRule="auto"/>
              <w:ind w:left="7"/>
              <w:jc w:val="center"/>
              <w:rPr>
                <w:rFonts w:asciiTheme="majorBidi" w:hAnsiTheme="majorBidi" w:cstheme="majorBidi"/>
                <w:sz w:val="24"/>
                <w:szCs w:val="24"/>
                <w:lang w:val="lv-LV"/>
              </w:rPr>
            </w:pPr>
            <w:r w:rsidRPr="002B2DCB">
              <w:rPr>
                <w:rFonts w:asciiTheme="majorBidi" w:hAnsiTheme="majorBidi" w:cstheme="majorBidi"/>
                <w:spacing w:val="-5"/>
                <w:w w:val="140"/>
                <w:sz w:val="24"/>
                <w:szCs w:val="24"/>
                <w:lang w:val="lv-LV"/>
              </w:rPr>
              <w:t>f</w:t>
            </w:r>
            <w:r w:rsidRPr="002B2DCB">
              <w:rPr>
                <w:rFonts w:asciiTheme="majorBidi" w:hAnsiTheme="majorBidi" w:cstheme="majorBidi"/>
                <w:spacing w:val="-5"/>
                <w:w w:val="140"/>
                <w:sz w:val="24"/>
                <w:szCs w:val="24"/>
                <w:vertAlign w:val="subscript"/>
                <w:lang w:val="lv-LV"/>
              </w:rPr>
              <w:t>&lt;</w:t>
            </w:r>
          </w:p>
        </w:tc>
        <w:tc>
          <w:tcPr>
            <w:tcW w:w="1278" w:type="dxa"/>
            <w:tcBorders>
              <w:top w:val="single" w:sz="4" w:space="0" w:color="000000"/>
              <w:left w:val="single" w:sz="4" w:space="0" w:color="000000"/>
              <w:bottom w:val="single" w:sz="4" w:space="0" w:color="000000"/>
              <w:right w:val="single" w:sz="4" w:space="0" w:color="000000"/>
            </w:tcBorders>
          </w:tcPr>
          <w:p w14:paraId="0AD54869"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9" w:type="dxa"/>
            <w:tcBorders>
              <w:top w:val="single" w:sz="4" w:space="0" w:color="000000"/>
              <w:left w:val="single" w:sz="4" w:space="0" w:color="000000"/>
              <w:bottom w:val="single" w:sz="4" w:space="0" w:color="000000"/>
              <w:right w:val="single" w:sz="4" w:space="0" w:color="000000"/>
            </w:tcBorders>
            <w:hideMark/>
          </w:tcPr>
          <w:p w14:paraId="334788DC" w14:textId="77777777" w:rsidR="00475B3E" w:rsidRPr="002B2DCB" w:rsidRDefault="00475B3E" w:rsidP="004830AA">
            <w:pPr>
              <w:pStyle w:val="TableParagraph"/>
              <w:spacing w:before="102" w:line="360" w:lineRule="auto"/>
              <w:ind w:left="6" w:right="6"/>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Hz</w:t>
            </w:r>
          </w:p>
        </w:tc>
        <w:tc>
          <w:tcPr>
            <w:tcW w:w="1134" w:type="dxa"/>
            <w:tcBorders>
              <w:top w:val="single" w:sz="4" w:space="0" w:color="000000"/>
              <w:left w:val="single" w:sz="4" w:space="0" w:color="000000"/>
              <w:bottom w:val="single" w:sz="4" w:space="0" w:color="000000"/>
              <w:right w:val="single" w:sz="4" w:space="0" w:color="000000"/>
            </w:tcBorders>
          </w:tcPr>
          <w:p w14:paraId="5A5A39E9"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57" w:type="dxa"/>
            <w:tcBorders>
              <w:top w:val="single" w:sz="4" w:space="0" w:color="000000"/>
              <w:left w:val="single" w:sz="4" w:space="0" w:color="000000"/>
              <w:bottom w:val="single" w:sz="4" w:space="0" w:color="000000"/>
              <w:right w:val="single" w:sz="4" w:space="0" w:color="000000"/>
            </w:tcBorders>
            <w:hideMark/>
          </w:tcPr>
          <w:p w14:paraId="526C7F41" w14:textId="77777777" w:rsidR="00475B3E" w:rsidRPr="002B2DCB" w:rsidRDefault="00475B3E" w:rsidP="004830AA">
            <w:pPr>
              <w:pStyle w:val="TableParagraph"/>
              <w:spacing w:before="102" w:line="360" w:lineRule="auto"/>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r w:rsidR="00475B3E" w:rsidRPr="002B2DCB" w14:paraId="5ED0E9D7" w14:textId="77777777" w:rsidTr="004830AA">
        <w:trPr>
          <w:trHeight w:val="400"/>
        </w:trPr>
        <w:tc>
          <w:tcPr>
            <w:tcW w:w="2814" w:type="dxa"/>
            <w:tcBorders>
              <w:top w:val="single" w:sz="4" w:space="0" w:color="000000"/>
              <w:left w:val="single" w:sz="4" w:space="0" w:color="000000"/>
              <w:bottom w:val="single" w:sz="4" w:space="0" w:color="000000"/>
              <w:right w:val="single" w:sz="4" w:space="0" w:color="000000"/>
            </w:tcBorders>
            <w:hideMark/>
          </w:tcPr>
          <w:p w14:paraId="5D6254D0"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 xml:space="preserve">Biežuma </w:t>
            </w:r>
            <w:r w:rsidRPr="002B2DCB">
              <w:rPr>
                <w:rFonts w:asciiTheme="majorBidi" w:hAnsiTheme="majorBidi" w:cstheme="majorBidi"/>
                <w:w w:val="120"/>
                <w:sz w:val="24"/>
                <w:szCs w:val="24"/>
                <w:lang w:val="lv-LV"/>
              </w:rPr>
              <w:t>maiņa</w:t>
            </w:r>
          </w:p>
        </w:tc>
        <w:tc>
          <w:tcPr>
            <w:tcW w:w="992" w:type="dxa"/>
            <w:tcBorders>
              <w:top w:val="single" w:sz="4" w:space="0" w:color="000000"/>
              <w:left w:val="single" w:sz="4" w:space="0" w:color="000000"/>
              <w:bottom w:val="single" w:sz="4" w:space="0" w:color="000000"/>
              <w:right w:val="single" w:sz="4" w:space="0" w:color="000000"/>
            </w:tcBorders>
            <w:hideMark/>
          </w:tcPr>
          <w:p w14:paraId="205C9AA3" w14:textId="77777777" w:rsidR="00475B3E" w:rsidRPr="002B2DCB" w:rsidRDefault="00475B3E" w:rsidP="004830AA">
            <w:pPr>
              <w:pStyle w:val="TableParagraph"/>
              <w:spacing w:before="102" w:line="360" w:lineRule="auto"/>
              <w:ind w:left="9"/>
              <w:jc w:val="center"/>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df/dt</w:t>
            </w:r>
          </w:p>
        </w:tc>
        <w:tc>
          <w:tcPr>
            <w:tcW w:w="1278" w:type="dxa"/>
            <w:tcBorders>
              <w:top w:val="single" w:sz="4" w:space="0" w:color="000000"/>
              <w:left w:val="single" w:sz="4" w:space="0" w:color="000000"/>
              <w:bottom w:val="single" w:sz="4" w:space="0" w:color="000000"/>
              <w:right w:val="single" w:sz="4" w:space="0" w:color="000000"/>
            </w:tcBorders>
          </w:tcPr>
          <w:p w14:paraId="1BA52859"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9" w:type="dxa"/>
            <w:tcBorders>
              <w:top w:val="single" w:sz="4" w:space="0" w:color="000000"/>
              <w:left w:val="single" w:sz="4" w:space="0" w:color="000000"/>
              <w:bottom w:val="single" w:sz="4" w:space="0" w:color="000000"/>
              <w:right w:val="single" w:sz="4" w:space="0" w:color="000000"/>
            </w:tcBorders>
            <w:hideMark/>
          </w:tcPr>
          <w:p w14:paraId="2A099C99" w14:textId="77777777" w:rsidR="00475B3E" w:rsidRPr="002B2DCB" w:rsidRDefault="00475B3E" w:rsidP="004830AA">
            <w:pPr>
              <w:pStyle w:val="TableParagraph"/>
              <w:spacing w:before="102" w:line="360" w:lineRule="auto"/>
              <w:ind w:left="6" w:right="5"/>
              <w:jc w:val="center"/>
              <w:rPr>
                <w:rFonts w:asciiTheme="majorBidi" w:hAnsiTheme="majorBidi" w:cstheme="majorBidi"/>
                <w:sz w:val="24"/>
                <w:szCs w:val="24"/>
                <w:lang w:val="lv-LV"/>
              </w:rPr>
            </w:pPr>
            <w:r w:rsidRPr="002B2DCB">
              <w:rPr>
                <w:rFonts w:asciiTheme="majorBidi" w:hAnsiTheme="majorBidi" w:cstheme="majorBidi"/>
                <w:spacing w:val="-4"/>
                <w:w w:val="125"/>
                <w:sz w:val="24"/>
                <w:szCs w:val="24"/>
                <w:lang w:val="lv-LV"/>
              </w:rPr>
              <w:t>Hz/s</w:t>
            </w:r>
          </w:p>
        </w:tc>
        <w:tc>
          <w:tcPr>
            <w:tcW w:w="1134" w:type="dxa"/>
            <w:tcBorders>
              <w:top w:val="single" w:sz="4" w:space="0" w:color="000000"/>
              <w:left w:val="single" w:sz="4" w:space="0" w:color="000000"/>
              <w:bottom w:val="single" w:sz="4" w:space="0" w:color="000000"/>
              <w:right w:val="single" w:sz="4" w:space="0" w:color="000000"/>
            </w:tcBorders>
          </w:tcPr>
          <w:p w14:paraId="4DC9713F"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57" w:type="dxa"/>
            <w:tcBorders>
              <w:top w:val="single" w:sz="4" w:space="0" w:color="000000"/>
              <w:left w:val="single" w:sz="4" w:space="0" w:color="000000"/>
              <w:bottom w:val="single" w:sz="4" w:space="0" w:color="000000"/>
              <w:right w:val="single" w:sz="4" w:space="0" w:color="000000"/>
            </w:tcBorders>
            <w:hideMark/>
          </w:tcPr>
          <w:p w14:paraId="440A6BA8" w14:textId="77777777" w:rsidR="00475B3E" w:rsidRPr="002B2DCB" w:rsidRDefault="00475B3E" w:rsidP="004830AA">
            <w:pPr>
              <w:pStyle w:val="TableParagraph"/>
              <w:spacing w:before="102" w:line="360" w:lineRule="auto"/>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bl>
    <w:p w14:paraId="0FA7C6D5" w14:textId="77777777" w:rsidR="00475B3E" w:rsidRPr="002B2DCB" w:rsidRDefault="00475B3E" w:rsidP="00475B3E">
      <w:pPr>
        <w:pStyle w:val="BodyText"/>
        <w:spacing w:line="360" w:lineRule="auto"/>
        <w:rPr>
          <w:rFonts w:asciiTheme="majorBidi" w:hAnsiTheme="majorBidi" w:cstheme="majorBidi"/>
          <w:sz w:val="24"/>
          <w:szCs w:val="24"/>
          <w:lang w:val="lv-LV"/>
        </w:rPr>
      </w:pPr>
    </w:p>
    <w:tbl>
      <w:tblPr>
        <w:tblW w:w="0" w:type="auto"/>
        <w:tblInd w:w="1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7"/>
        <w:gridCol w:w="4025"/>
        <w:gridCol w:w="1023"/>
      </w:tblGrid>
      <w:tr w:rsidR="00475B3E" w:rsidRPr="002B2DCB" w14:paraId="0D8DADA1" w14:textId="77777777" w:rsidTr="004830AA">
        <w:trPr>
          <w:trHeight w:val="1727"/>
        </w:trPr>
        <w:tc>
          <w:tcPr>
            <w:tcW w:w="6562" w:type="dxa"/>
            <w:gridSpan w:val="2"/>
            <w:tcBorders>
              <w:top w:val="single" w:sz="4" w:space="0" w:color="000000"/>
              <w:left w:val="single" w:sz="4" w:space="0" w:color="000000"/>
              <w:bottom w:val="single" w:sz="4" w:space="0" w:color="000000"/>
              <w:right w:val="single" w:sz="4" w:space="0" w:color="000000"/>
            </w:tcBorders>
          </w:tcPr>
          <w:p w14:paraId="3283982C" w14:textId="77777777" w:rsidR="00475B3E" w:rsidRPr="002B2DCB" w:rsidRDefault="00475B3E" w:rsidP="004830AA">
            <w:pPr>
              <w:pStyle w:val="TableParagraph"/>
              <w:spacing w:line="360" w:lineRule="auto"/>
              <w:ind w:left="107" w:right="398"/>
              <w:rPr>
                <w:rFonts w:asciiTheme="majorBidi" w:hAnsiTheme="majorBidi" w:cstheme="majorBidi"/>
                <w:w w:val="120"/>
                <w:sz w:val="24"/>
                <w:szCs w:val="24"/>
                <w:lang w:val="lv-LV"/>
              </w:rPr>
            </w:pPr>
          </w:p>
          <w:p w14:paraId="7D718BB3" w14:textId="77777777" w:rsidR="00475B3E" w:rsidRPr="002B2DCB" w:rsidRDefault="00475B3E" w:rsidP="004830AA">
            <w:pPr>
              <w:pStyle w:val="TableParagraph"/>
              <w:spacing w:line="360" w:lineRule="auto"/>
              <w:ind w:left="107" w:right="398"/>
              <w:rPr>
                <w:rFonts w:asciiTheme="majorBidi" w:hAnsiTheme="majorBidi" w:cstheme="majorBidi"/>
                <w:w w:val="120"/>
                <w:sz w:val="24"/>
                <w:szCs w:val="24"/>
                <w:lang w:val="lv-LV"/>
              </w:rPr>
            </w:pPr>
            <w:r w:rsidRPr="002B2DCB">
              <w:rPr>
                <w:rFonts w:asciiTheme="majorBidi" w:hAnsiTheme="majorBidi" w:cstheme="majorBidi"/>
                <w:w w:val="120"/>
                <w:sz w:val="24"/>
                <w:szCs w:val="24"/>
                <w:lang w:val="lv-LV"/>
              </w:rPr>
              <w:t>Vai dokumentācijai ir pievienots vēja elektrostacijas vienrindas attēlojums?</w:t>
            </w:r>
          </w:p>
          <w:p w14:paraId="08094951" w14:textId="77777777" w:rsidR="00475B3E" w:rsidRPr="002B2DCB" w:rsidRDefault="00475B3E" w:rsidP="004830AA">
            <w:pPr>
              <w:pStyle w:val="TableParagraph"/>
              <w:spacing w:line="360" w:lineRule="auto"/>
              <w:ind w:left="107" w:right="398"/>
              <w:rPr>
                <w:rFonts w:asciiTheme="majorBidi" w:hAnsiTheme="majorBidi" w:cstheme="majorBidi"/>
                <w:w w:val="120"/>
                <w:sz w:val="24"/>
                <w:szCs w:val="24"/>
                <w:lang w:val="lv-LV"/>
              </w:rPr>
            </w:pPr>
          </w:p>
          <w:p w14:paraId="674E627E" w14:textId="77777777" w:rsidR="00475B3E" w:rsidRPr="002B2DCB" w:rsidRDefault="00475B3E" w:rsidP="004830AA">
            <w:pPr>
              <w:pStyle w:val="TableParagraph"/>
              <w:spacing w:line="360" w:lineRule="auto"/>
              <w:ind w:left="107" w:right="398"/>
              <w:rPr>
                <w:rFonts w:asciiTheme="majorBidi" w:hAnsiTheme="majorBidi" w:cstheme="majorBidi"/>
                <w:w w:val="120"/>
                <w:sz w:val="24"/>
                <w:szCs w:val="24"/>
                <w:lang w:val="lv-LV"/>
              </w:rPr>
            </w:pPr>
            <w:r w:rsidRPr="002B2DCB">
              <w:rPr>
                <w:rFonts w:asciiTheme="majorBidi" w:hAnsiTheme="majorBidi" w:cstheme="majorBidi"/>
                <w:w w:val="120"/>
                <w:sz w:val="24"/>
                <w:szCs w:val="24"/>
                <w:lang w:val="lv-LV"/>
              </w:rPr>
              <w:t>Ja nē, kad tiks sniegts galīgais vienrindas attēlojums?</w:t>
            </w:r>
          </w:p>
          <w:p w14:paraId="45257336" w14:textId="77777777" w:rsidR="00475B3E" w:rsidRPr="002B2DCB" w:rsidRDefault="00475B3E" w:rsidP="004830AA">
            <w:pPr>
              <w:pStyle w:val="TableParagraph"/>
              <w:spacing w:line="360" w:lineRule="auto"/>
              <w:ind w:left="107" w:right="398"/>
              <w:rPr>
                <w:rFonts w:asciiTheme="majorBidi" w:hAnsiTheme="majorBidi" w:cstheme="majorBidi"/>
                <w:w w:val="120"/>
                <w:sz w:val="24"/>
                <w:szCs w:val="24"/>
                <w:lang w:val="lv-LV"/>
              </w:rPr>
            </w:pPr>
          </w:p>
        </w:tc>
        <w:tc>
          <w:tcPr>
            <w:tcW w:w="1023" w:type="dxa"/>
            <w:tcBorders>
              <w:top w:val="single" w:sz="4" w:space="0" w:color="000000"/>
              <w:left w:val="single" w:sz="4" w:space="0" w:color="000000"/>
              <w:bottom w:val="single" w:sz="4" w:space="0" w:color="000000"/>
              <w:right w:val="single" w:sz="4" w:space="0" w:color="000000"/>
            </w:tcBorders>
          </w:tcPr>
          <w:p w14:paraId="48C1A6A0"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482210F5" w14:textId="77777777" w:rsidR="00475B3E" w:rsidRPr="002B2DCB" w:rsidRDefault="00475B3E" w:rsidP="004830AA">
            <w:pPr>
              <w:pStyle w:val="TableParagraph"/>
              <w:spacing w:before="129"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435456" behindDoc="1" locked="0" layoutInCell="1" allowOverlap="1" wp14:anchorId="4C59B85D" wp14:editId="2902B302">
                      <wp:simplePos x="0" y="0"/>
                      <wp:positionH relativeFrom="column">
                        <wp:posOffset>452755</wp:posOffset>
                      </wp:positionH>
                      <wp:positionV relativeFrom="paragraph">
                        <wp:posOffset>1905</wp:posOffset>
                      </wp:positionV>
                      <wp:extent cx="119380" cy="119380"/>
                      <wp:effectExtent l="0" t="0" r="13970" b="13970"/>
                      <wp:wrapNone/>
                      <wp:docPr id="1455330935" name="Group 67"/>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469245886" name="Graphic 1917"/>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F91AE03" id="Group 67" o:spid="_x0000_s1026" style="position:absolute;margin-left:35.65pt;margin-top:.15pt;width:9.4pt;height:9.4pt;z-index:-25088102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">
                      <v:shape id="Graphic 1917"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436480" behindDoc="1" locked="0" layoutInCell="1" allowOverlap="1" wp14:anchorId="679A2ACB" wp14:editId="20688A23">
                      <wp:simplePos x="0" y="0"/>
                      <wp:positionH relativeFrom="column">
                        <wp:posOffset>452755</wp:posOffset>
                      </wp:positionH>
                      <wp:positionV relativeFrom="paragraph">
                        <wp:posOffset>179070</wp:posOffset>
                      </wp:positionV>
                      <wp:extent cx="119380" cy="119380"/>
                      <wp:effectExtent l="0" t="0" r="13970" b="13970"/>
                      <wp:wrapNone/>
                      <wp:docPr id="497804198" name="Group 6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37069194" name="Graphic 1919"/>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C550A5B" id="Group 66" o:spid="_x0000_s1026" style="position:absolute;margin-left:35.65pt;margin-top:14.1pt;width:9.4pt;height:9.4pt;z-index:-25088000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">
                      <v:shape id="Graphic 1919"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Jā</w:t>
            </w:r>
          </w:p>
          <w:p w14:paraId="5DF14FC2" w14:textId="77777777" w:rsidR="00475B3E" w:rsidRPr="002B2DCB" w:rsidRDefault="00475B3E" w:rsidP="004830AA">
            <w:pPr>
              <w:pStyle w:val="TableParagraph"/>
              <w:spacing w:line="360" w:lineRule="auto"/>
              <w:ind w:left="227" w:right="279"/>
              <w:jc w:val="center"/>
              <w:rPr>
                <w:rFonts w:asciiTheme="majorBidi" w:hAnsiTheme="majorBidi" w:cstheme="majorBidi"/>
                <w:sz w:val="24"/>
                <w:szCs w:val="24"/>
                <w:lang w:val="lv-LV"/>
              </w:rPr>
            </w:pPr>
            <w:r w:rsidRPr="002B2DCB">
              <w:rPr>
                <w:rFonts w:asciiTheme="majorBidi" w:hAnsiTheme="majorBidi" w:cstheme="majorBidi"/>
                <w:spacing w:val="-4"/>
                <w:w w:val="125"/>
                <w:sz w:val="24"/>
                <w:szCs w:val="24"/>
                <w:lang w:val="lv-LV"/>
              </w:rPr>
              <w:t xml:space="preserve"> </w:t>
            </w:r>
            <w:r w:rsidRPr="002B2DCB">
              <w:rPr>
                <w:rFonts w:asciiTheme="majorBidi" w:hAnsiTheme="majorBidi" w:cstheme="majorBidi"/>
                <w:spacing w:val="-6"/>
                <w:w w:val="125"/>
                <w:sz w:val="24"/>
                <w:szCs w:val="24"/>
                <w:lang w:val="lv-LV"/>
              </w:rPr>
              <w:t>Nē</w:t>
            </w:r>
          </w:p>
        </w:tc>
      </w:tr>
      <w:tr w:rsidR="00475B3E" w:rsidRPr="002B2DCB" w14:paraId="0215C609" w14:textId="77777777" w:rsidTr="004830AA">
        <w:trPr>
          <w:trHeight w:val="1727"/>
        </w:trPr>
        <w:tc>
          <w:tcPr>
            <w:tcW w:w="6562" w:type="dxa"/>
            <w:gridSpan w:val="2"/>
            <w:tcBorders>
              <w:top w:val="single" w:sz="4" w:space="0" w:color="000000"/>
              <w:left w:val="single" w:sz="4" w:space="0" w:color="000000"/>
              <w:bottom w:val="single" w:sz="4" w:space="0" w:color="000000"/>
              <w:right w:val="single" w:sz="4" w:space="0" w:color="000000"/>
            </w:tcBorders>
          </w:tcPr>
          <w:p w14:paraId="0F4ABF66" w14:textId="77777777" w:rsidR="00475B3E" w:rsidRPr="002B2DCB" w:rsidRDefault="00475B3E" w:rsidP="004830AA">
            <w:pPr>
              <w:pStyle w:val="TableParagraph"/>
              <w:spacing w:line="360" w:lineRule="auto"/>
              <w:ind w:left="107" w:right="398"/>
              <w:rPr>
                <w:rFonts w:asciiTheme="majorBidi" w:hAnsiTheme="majorBidi" w:cstheme="majorBidi"/>
                <w:w w:val="120"/>
                <w:sz w:val="24"/>
                <w:szCs w:val="24"/>
                <w:lang w:val="lv-LV"/>
              </w:rPr>
            </w:pPr>
          </w:p>
          <w:p w14:paraId="419D7197" w14:textId="77777777" w:rsidR="00475B3E" w:rsidRPr="002B2DCB" w:rsidRDefault="00475B3E" w:rsidP="004830AA">
            <w:pPr>
              <w:pStyle w:val="TableParagraph"/>
              <w:spacing w:line="360" w:lineRule="auto"/>
              <w:ind w:left="107" w:right="398"/>
              <w:rPr>
                <w:rFonts w:asciiTheme="majorBidi" w:hAnsiTheme="majorBidi" w:cstheme="majorBidi"/>
                <w:w w:val="120"/>
                <w:sz w:val="24"/>
                <w:szCs w:val="24"/>
                <w:lang w:val="lv-LV"/>
              </w:rPr>
            </w:pPr>
            <w:r w:rsidRPr="002B2DCB">
              <w:rPr>
                <w:rFonts w:asciiTheme="majorBidi" w:hAnsiTheme="majorBidi" w:cstheme="majorBidi"/>
                <w:w w:val="120"/>
                <w:sz w:val="24"/>
                <w:szCs w:val="24"/>
                <w:lang w:val="lv-LV"/>
              </w:rPr>
              <w:t>Vai elektroenerģijas piegādes uzņēmumam ir iesniegta galīgā PQ diagramma?</w:t>
            </w:r>
          </w:p>
          <w:p w14:paraId="501B76E9" w14:textId="77777777" w:rsidR="00475B3E" w:rsidRPr="002B2DCB" w:rsidRDefault="00475B3E" w:rsidP="004830AA">
            <w:pPr>
              <w:pStyle w:val="TableParagraph"/>
              <w:spacing w:line="360" w:lineRule="auto"/>
              <w:ind w:left="107" w:right="398"/>
              <w:rPr>
                <w:rFonts w:asciiTheme="majorBidi" w:hAnsiTheme="majorBidi" w:cstheme="majorBidi"/>
                <w:w w:val="120"/>
                <w:sz w:val="24"/>
                <w:szCs w:val="24"/>
                <w:lang w:val="lv-LV"/>
              </w:rPr>
            </w:pPr>
          </w:p>
          <w:p w14:paraId="48ADA64E" w14:textId="77777777" w:rsidR="00475B3E" w:rsidRPr="002B2DCB" w:rsidRDefault="00475B3E" w:rsidP="004830AA">
            <w:pPr>
              <w:pStyle w:val="TableParagraph"/>
              <w:spacing w:line="360" w:lineRule="auto"/>
              <w:ind w:left="107" w:right="398"/>
              <w:rPr>
                <w:rFonts w:asciiTheme="majorBidi" w:hAnsiTheme="majorBidi" w:cstheme="majorBidi"/>
                <w:w w:val="120"/>
                <w:sz w:val="24"/>
                <w:szCs w:val="24"/>
                <w:lang w:val="lv-LV"/>
              </w:rPr>
            </w:pPr>
            <w:r w:rsidRPr="002B2DCB">
              <w:rPr>
                <w:rFonts w:asciiTheme="majorBidi" w:hAnsiTheme="majorBidi" w:cstheme="majorBidi"/>
                <w:w w:val="120"/>
                <w:sz w:val="24"/>
                <w:szCs w:val="24"/>
                <w:lang w:val="lv-LV"/>
              </w:rPr>
              <w:t>Ja nē, kad tiks iesniegta galīgā PQ diagramma?</w:t>
            </w:r>
          </w:p>
          <w:p w14:paraId="48D1DA1F" w14:textId="77777777" w:rsidR="00475B3E" w:rsidRPr="002B2DCB" w:rsidRDefault="00475B3E" w:rsidP="004830AA">
            <w:pPr>
              <w:pStyle w:val="TableParagraph"/>
              <w:spacing w:line="360" w:lineRule="auto"/>
              <w:ind w:left="107" w:right="398"/>
              <w:rPr>
                <w:rFonts w:asciiTheme="majorBidi" w:hAnsiTheme="majorBidi" w:cstheme="majorBidi"/>
                <w:w w:val="120"/>
                <w:sz w:val="24"/>
                <w:szCs w:val="24"/>
                <w:lang w:val="lv-LV"/>
              </w:rPr>
            </w:pPr>
          </w:p>
        </w:tc>
        <w:tc>
          <w:tcPr>
            <w:tcW w:w="1023" w:type="dxa"/>
            <w:tcBorders>
              <w:top w:val="single" w:sz="4" w:space="0" w:color="000000"/>
              <w:left w:val="single" w:sz="4" w:space="0" w:color="000000"/>
              <w:bottom w:val="single" w:sz="4" w:space="0" w:color="000000"/>
              <w:right w:val="single" w:sz="4" w:space="0" w:color="000000"/>
            </w:tcBorders>
          </w:tcPr>
          <w:p w14:paraId="35A9C4A8"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4CEA425D" w14:textId="77777777" w:rsidR="00475B3E" w:rsidRPr="002B2DCB" w:rsidRDefault="00475B3E" w:rsidP="004830AA">
            <w:pPr>
              <w:pStyle w:val="TableParagraph"/>
              <w:spacing w:before="129"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433408" behindDoc="1" locked="0" layoutInCell="1" allowOverlap="1" wp14:anchorId="658812C4" wp14:editId="3044CFEE">
                      <wp:simplePos x="0" y="0"/>
                      <wp:positionH relativeFrom="column">
                        <wp:posOffset>452755</wp:posOffset>
                      </wp:positionH>
                      <wp:positionV relativeFrom="paragraph">
                        <wp:posOffset>1905</wp:posOffset>
                      </wp:positionV>
                      <wp:extent cx="119380" cy="119380"/>
                      <wp:effectExtent l="0" t="0" r="13970" b="13970"/>
                      <wp:wrapNone/>
                      <wp:docPr id="1165393244" name="Group 67"/>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970840823" name="Graphic 1917"/>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67B692E" id="Group 67" o:spid="_x0000_s1026" style="position:absolute;margin-left:35.65pt;margin-top:.15pt;width:9.4pt;height:9.4pt;z-index:-25088307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">
                      <v:shape id="Graphic 1917"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434432" behindDoc="1" locked="0" layoutInCell="1" allowOverlap="1" wp14:anchorId="5AE9B86C" wp14:editId="5354F4B4">
                      <wp:simplePos x="0" y="0"/>
                      <wp:positionH relativeFrom="column">
                        <wp:posOffset>452755</wp:posOffset>
                      </wp:positionH>
                      <wp:positionV relativeFrom="paragraph">
                        <wp:posOffset>179070</wp:posOffset>
                      </wp:positionV>
                      <wp:extent cx="119380" cy="119380"/>
                      <wp:effectExtent l="0" t="0" r="13970" b="13970"/>
                      <wp:wrapNone/>
                      <wp:docPr id="1864995781" name="Group 6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400011341" name="Graphic 1919"/>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F137CE5" id="Group 66" o:spid="_x0000_s1026" style="position:absolute;margin-left:35.65pt;margin-top:14.1pt;width:9.4pt;height:9.4pt;z-index:-25088204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">
                      <v:shape id="Graphic 1919"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Jā</w:t>
            </w:r>
          </w:p>
          <w:p w14:paraId="5200C1C0" w14:textId="77777777" w:rsidR="00475B3E" w:rsidRPr="002B2DCB" w:rsidRDefault="00475B3E" w:rsidP="004830AA">
            <w:pPr>
              <w:pStyle w:val="TableParagraph"/>
              <w:spacing w:line="360" w:lineRule="auto"/>
              <w:ind w:left="227" w:right="279"/>
              <w:jc w:val="center"/>
              <w:rPr>
                <w:rFonts w:asciiTheme="majorBidi" w:hAnsiTheme="majorBidi" w:cstheme="majorBidi"/>
                <w:sz w:val="24"/>
                <w:szCs w:val="24"/>
                <w:lang w:val="lv-LV"/>
              </w:rPr>
            </w:pPr>
            <w:r w:rsidRPr="002B2DCB">
              <w:rPr>
                <w:rFonts w:asciiTheme="majorBidi" w:hAnsiTheme="majorBidi" w:cstheme="majorBidi"/>
                <w:spacing w:val="-4"/>
                <w:w w:val="125"/>
                <w:sz w:val="24"/>
                <w:szCs w:val="24"/>
                <w:lang w:val="lv-LV"/>
              </w:rPr>
              <w:t xml:space="preserve"> </w:t>
            </w:r>
            <w:r w:rsidRPr="002B2DCB">
              <w:rPr>
                <w:rFonts w:asciiTheme="majorBidi" w:hAnsiTheme="majorBidi" w:cstheme="majorBidi"/>
                <w:spacing w:val="-6"/>
                <w:w w:val="125"/>
                <w:sz w:val="24"/>
                <w:szCs w:val="24"/>
                <w:lang w:val="lv-LV"/>
              </w:rPr>
              <w:t>Nē</w:t>
            </w:r>
          </w:p>
        </w:tc>
      </w:tr>
      <w:tr w:rsidR="00475B3E" w:rsidRPr="002B2DCB" w14:paraId="489D45C4" w14:textId="77777777" w:rsidTr="004830AA">
        <w:trPr>
          <w:trHeight w:val="1727"/>
        </w:trPr>
        <w:tc>
          <w:tcPr>
            <w:tcW w:w="6562" w:type="dxa"/>
            <w:gridSpan w:val="2"/>
            <w:tcBorders>
              <w:top w:val="single" w:sz="4" w:space="0" w:color="000000"/>
              <w:left w:val="single" w:sz="4" w:space="0" w:color="000000"/>
              <w:bottom w:val="single" w:sz="4" w:space="0" w:color="000000"/>
              <w:right w:val="single" w:sz="4" w:space="0" w:color="000000"/>
            </w:tcBorders>
          </w:tcPr>
          <w:p w14:paraId="185AEE3C" w14:textId="77777777" w:rsidR="00475B3E" w:rsidRPr="002B2DCB" w:rsidRDefault="00475B3E" w:rsidP="004830AA">
            <w:pPr>
              <w:pStyle w:val="TableParagraph"/>
              <w:spacing w:line="360" w:lineRule="auto"/>
              <w:ind w:left="107" w:right="398"/>
              <w:rPr>
                <w:rFonts w:asciiTheme="majorBidi" w:hAnsiTheme="majorBidi" w:cstheme="majorBidi"/>
                <w:w w:val="120"/>
                <w:sz w:val="24"/>
                <w:szCs w:val="24"/>
                <w:lang w:val="lv-LV"/>
              </w:rPr>
            </w:pPr>
            <w:r w:rsidRPr="002B2DCB">
              <w:rPr>
                <w:rFonts w:asciiTheme="majorBidi" w:hAnsiTheme="majorBidi" w:cstheme="majorBidi"/>
                <w:w w:val="120"/>
                <w:sz w:val="24"/>
                <w:szCs w:val="24"/>
                <w:lang w:val="lv-LV"/>
              </w:rPr>
              <w:lastRenderedPageBreak/>
              <w:t>Vai elektroenerģijas piegādes uzņēmumam ir iesniegts galīgais signālu saraksts?</w:t>
            </w:r>
          </w:p>
          <w:p w14:paraId="737238A8" w14:textId="77777777" w:rsidR="00475B3E" w:rsidRPr="002B2DCB" w:rsidRDefault="00475B3E" w:rsidP="004830AA">
            <w:pPr>
              <w:pStyle w:val="TableParagraph"/>
              <w:spacing w:line="360" w:lineRule="auto"/>
              <w:ind w:left="107" w:right="398"/>
              <w:rPr>
                <w:rFonts w:asciiTheme="majorBidi" w:hAnsiTheme="majorBidi" w:cstheme="majorBidi"/>
                <w:w w:val="120"/>
                <w:sz w:val="24"/>
                <w:szCs w:val="24"/>
                <w:lang w:val="lv-LV"/>
              </w:rPr>
            </w:pPr>
          </w:p>
          <w:p w14:paraId="7FF47319" w14:textId="77777777" w:rsidR="00475B3E" w:rsidRPr="002B2DCB" w:rsidRDefault="00475B3E" w:rsidP="004830AA">
            <w:pPr>
              <w:pStyle w:val="TableParagraph"/>
              <w:spacing w:line="360" w:lineRule="auto"/>
              <w:ind w:left="107" w:right="398"/>
              <w:rPr>
                <w:rFonts w:asciiTheme="majorBidi" w:hAnsiTheme="majorBidi" w:cstheme="majorBidi"/>
                <w:w w:val="120"/>
                <w:sz w:val="24"/>
                <w:szCs w:val="24"/>
                <w:lang w:val="lv-LV"/>
              </w:rPr>
            </w:pPr>
            <w:r w:rsidRPr="002B2DCB">
              <w:rPr>
                <w:rFonts w:asciiTheme="majorBidi" w:hAnsiTheme="majorBidi" w:cstheme="majorBidi"/>
                <w:w w:val="120"/>
                <w:sz w:val="24"/>
                <w:szCs w:val="24"/>
                <w:lang w:val="lv-LV"/>
              </w:rPr>
              <w:t>Ja nē, kad tiks iesniegts galīgais signālu saraksts?</w:t>
            </w:r>
          </w:p>
          <w:p w14:paraId="5FF07FD7" w14:textId="77777777" w:rsidR="00475B3E" w:rsidRPr="002B2DCB" w:rsidRDefault="00475B3E" w:rsidP="004830AA">
            <w:pPr>
              <w:pStyle w:val="TableParagraph"/>
              <w:spacing w:line="360" w:lineRule="auto"/>
              <w:ind w:left="107" w:right="398"/>
              <w:rPr>
                <w:rFonts w:asciiTheme="majorBidi" w:hAnsiTheme="majorBidi" w:cstheme="majorBidi"/>
                <w:w w:val="120"/>
                <w:sz w:val="24"/>
                <w:szCs w:val="24"/>
                <w:lang w:val="lv-LV"/>
              </w:rPr>
            </w:pPr>
          </w:p>
        </w:tc>
        <w:tc>
          <w:tcPr>
            <w:tcW w:w="1023" w:type="dxa"/>
            <w:tcBorders>
              <w:top w:val="single" w:sz="4" w:space="0" w:color="000000"/>
              <w:left w:val="single" w:sz="4" w:space="0" w:color="000000"/>
              <w:bottom w:val="single" w:sz="4" w:space="0" w:color="000000"/>
              <w:right w:val="single" w:sz="4" w:space="0" w:color="000000"/>
            </w:tcBorders>
          </w:tcPr>
          <w:p w14:paraId="28653B64"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4EA42E77" w14:textId="77777777" w:rsidR="00475B3E" w:rsidRPr="002B2DCB" w:rsidRDefault="00475B3E" w:rsidP="004830AA">
            <w:pPr>
              <w:pStyle w:val="TableParagraph"/>
              <w:spacing w:before="129"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431360" behindDoc="1" locked="0" layoutInCell="1" allowOverlap="1" wp14:anchorId="7D3C85B0" wp14:editId="15E1AB26">
                      <wp:simplePos x="0" y="0"/>
                      <wp:positionH relativeFrom="column">
                        <wp:posOffset>452755</wp:posOffset>
                      </wp:positionH>
                      <wp:positionV relativeFrom="paragraph">
                        <wp:posOffset>1905</wp:posOffset>
                      </wp:positionV>
                      <wp:extent cx="119380" cy="119380"/>
                      <wp:effectExtent l="0" t="0" r="13970" b="13970"/>
                      <wp:wrapNone/>
                      <wp:docPr id="1982735203" name="Group 67"/>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090107867" name="Graphic 1917"/>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EEFA06B" id="Group 67" o:spid="_x0000_s1026" style="position:absolute;margin-left:35.65pt;margin-top:.15pt;width:9.4pt;height:9.4pt;z-index:-25088512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">
                      <v:shape id="Graphic 1917"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432384" behindDoc="1" locked="0" layoutInCell="1" allowOverlap="1" wp14:anchorId="0D6F8E2D" wp14:editId="0BADFEC3">
                      <wp:simplePos x="0" y="0"/>
                      <wp:positionH relativeFrom="column">
                        <wp:posOffset>452755</wp:posOffset>
                      </wp:positionH>
                      <wp:positionV relativeFrom="paragraph">
                        <wp:posOffset>179070</wp:posOffset>
                      </wp:positionV>
                      <wp:extent cx="119380" cy="119380"/>
                      <wp:effectExtent l="0" t="0" r="13970" b="13970"/>
                      <wp:wrapNone/>
                      <wp:docPr id="159171663" name="Group 6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980751844" name="Graphic 1919"/>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FBD7595" id="Group 66" o:spid="_x0000_s1026" style="position:absolute;margin-left:35.65pt;margin-top:14.1pt;width:9.4pt;height:9.4pt;z-index:-25088409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">
                      <v:shape id="Graphic 1919"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Jā</w:t>
            </w:r>
          </w:p>
          <w:p w14:paraId="0B975B7B" w14:textId="77777777" w:rsidR="00475B3E" w:rsidRPr="002B2DCB" w:rsidRDefault="00475B3E" w:rsidP="004830AA">
            <w:pPr>
              <w:pStyle w:val="TableParagraph"/>
              <w:spacing w:line="360" w:lineRule="auto"/>
              <w:ind w:left="227" w:right="279"/>
              <w:jc w:val="center"/>
              <w:rPr>
                <w:rFonts w:asciiTheme="majorBidi" w:hAnsiTheme="majorBidi" w:cstheme="majorBidi"/>
                <w:sz w:val="24"/>
                <w:szCs w:val="24"/>
                <w:lang w:val="lv-LV"/>
              </w:rPr>
            </w:pPr>
            <w:r w:rsidRPr="002B2DCB">
              <w:rPr>
                <w:rFonts w:asciiTheme="majorBidi" w:hAnsiTheme="majorBidi" w:cstheme="majorBidi"/>
                <w:spacing w:val="-4"/>
                <w:w w:val="125"/>
                <w:sz w:val="24"/>
                <w:szCs w:val="24"/>
                <w:lang w:val="lv-LV"/>
              </w:rPr>
              <w:t xml:space="preserve"> </w:t>
            </w:r>
            <w:r w:rsidRPr="002B2DCB">
              <w:rPr>
                <w:rFonts w:asciiTheme="majorBidi" w:hAnsiTheme="majorBidi" w:cstheme="majorBidi"/>
                <w:spacing w:val="-6"/>
                <w:w w:val="125"/>
                <w:sz w:val="24"/>
                <w:szCs w:val="24"/>
                <w:lang w:val="lv-LV"/>
              </w:rPr>
              <w:t>Nē</w:t>
            </w:r>
          </w:p>
        </w:tc>
      </w:tr>
      <w:tr w:rsidR="00475B3E" w:rsidRPr="002B2DCB" w14:paraId="746D219C" w14:textId="77777777" w:rsidTr="004830AA">
        <w:trPr>
          <w:trHeight w:val="1727"/>
        </w:trPr>
        <w:tc>
          <w:tcPr>
            <w:tcW w:w="6562" w:type="dxa"/>
            <w:gridSpan w:val="2"/>
            <w:tcBorders>
              <w:top w:val="single" w:sz="4" w:space="0" w:color="000000"/>
              <w:left w:val="single" w:sz="4" w:space="0" w:color="000000"/>
              <w:bottom w:val="single" w:sz="4" w:space="0" w:color="000000"/>
              <w:right w:val="single" w:sz="4" w:space="0" w:color="000000"/>
            </w:tcBorders>
          </w:tcPr>
          <w:p w14:paraId="548A4000"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56C62AFF" w14:textId="77777777" w:rsidR="00475B3E" w:rsidRPr="002B2DCB" w:rsidRDefault="00475B3E" w:rsidP="004830AA">
            <w:pPr>
              <w:pStyle w:val="TableParagraph"/>
              <w:spacing w:line="360" w:lineRule="auto"/>
              <w:ind w:left="107" w:right="398"/>
              <w:rPr>
                <w:rFonts w:asciiTheme="majorBidi" w:hAnsiTheme="majorBidi" w:cstheme="majorBidi"/>
                <w:sz w:val="24"/>
                <w:szCs w:val="24"/>
                <w:lang w:val="lv-LV"/>
              </w:rPr>
            </w:pPr>
            <w:r w:rsidRPr="002B2DCB">
              <w:rPr>
                <w:rFonts w:asciiTheme="majorBidi" w:hAnsiTheme="majorBidi" w:cstheme="majorBidi"/>
                <w:w w:val="120"/>
                <w:sz w:val="24"/>
                <w:szCs w:val="24"/>
                <w:lang w:val="lv-LV"/>
              </w:rPr>
              <w:t>Vai elektroenerģijas piegādes uzņēmumam ir iesniegts vēja elektrostacijas elektriskās simulācijas modelis?</w:t>
            </w:r>
          </w:p>
          <w:p w14:paraId="0B6C612A" w14:textId="77777777" w:rsidR="00475B3E" w:rsidRPr="002B2DCB" w:rsidRDefault="00475B3E" w:rsidP="004830AA">
            <w:pPr>
              <w:pStyle w:val="TableParagraph"/>
              <w:spacing w:before="45" w:line="360" w:lineRule="auto"/>
              <w:rPr>
                <w:rFonts w:asciiTheme="majorBidi" w:hAnsiTheme="majorBidi" w:cstheme="majorBidi"/>
                <w:b/>
                <w:sz w:val="24"/>
                <w:szCs w:val="24"/>
                <w:lang w:val="lv-LV"/>
              </w:rPr>
            </w:pPr>
          </w:p>
          <w:p w14:paraId="57D84AA5"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r w:rsidRPr="002B2DCB">
              <w:rPr>
                <w:rFonts w:asciiTheme="majorBidi" w:hAnsiTheme="majorBidi" w:cstheme="majorBidi"/>
                <w:w w:val="120"/>
                <w:sz w:val="24"/>
                <w:szCs w:val="24"/>
                <w:lang w:val="lv-LV"/>
              </w:rPr>
              <w:t xml:space="preserve">Ja nē, kad tiks </w:t>
            </w:r>
            <w:r w:rsidRPr="002B2DCB">
              <w:rPr>
                <w:rFonts w:asciiTheme="majorBidi" w:hAnsiTheme="majorBidi" w:cstheme="majorBidi"/>
                <w:spacing w:val="-2"/>
                <w:w w:val="120"/>
                <w:sz w:val="24"/>
                <w:szCs w:val="24"/>
                <w:lang w:val="lv-LV"/>
              </w:rPr>
              <w:t xml:space="preserve">iesniegts </w:t>
            </w:r>
            <w:r w:rsidRPr="002B2DCB">
              <w:rPr>
                <w:rFonts w:asciiTheme="majorBidi" w:hAnsiTheme="majorBidi" w:cstheme="majorBidi"/>
                <w:w w:val="120"/>
                <w:sz w:val="24"/>
                <w:szCs w:val="24"/>
                <w:lang w:val="lv-LV"/>
              </w:rPr>
              <w:t>galīgais simulācijas modelis?</w:t>
            </w:r>
          </w:p>
        </w:tc>
        <w:tc>
          <w:tcPr>
            <w:tcW w:w="1023" w:type="dxa"/>
            <w:tcBorders>
              <w:top w:val="single" w:sz="4" w:space="0" w:color="000000"/>
              <w:left w:val="single" w:sz="4" w:space="0" w:color="000000"/>
              <w:bottom w:val="single" w:sz="4" w:space="0" w:color="000000"/>
              <w:right w:val="single" w:sz="4" w:space="0" w:color="000000"/>
            </w:tcBorders>
          </w:tcPr>
          <w:p w14:paraId="1FB4733C"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68B58FB9" w14:textId="77777777" w:rsidR="00475B3E" w:rsidRPr="002B2DCB" w:rsidRDefault="00475B3E" w:rsidP="004830AA">
            <w:pPr>
              <w:pStyle w:val="TableParagraph"/>
              <w:spacing w:before="129"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429312" behindDoc="1" locked="0" layoutInCell="1" allowOverlap="1" wp14:anchorId="2D132AF9" wp14:editId="53646BC5">
                      <wp:simplePos x="0" y="0"/>
                      <wp:positionH relativeFrom="column">
                        <wp:posOffset>452755</wp:posOffset>
                      </wp:positionH>
                      <wp:positionV relativeFrom="paragraph">
                        <wp:posOffset>1905</wp:posOffset>
                      </wp:positionV>
                      <wp:extent cx="119380" cy="119380"/>
                      <wp:effectExtent l="0" t="0" r="13970" b="13970"/>
                      <wp:wrapNone/>
                      <wp:docPr id="2036652208" name="Group 67"/>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936971024" name="Graphic 1917"/>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55DF55B" id="Group 67" o:spid="_x0000_s1026" style="position:absolute;margin-left:35.65pt;margin-top:.15pt;width:9.4pt;height:9.4pt;z-index:-25088716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">
                      <v:shape id="Graphic 1917"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430336" behindDoc="1" locked="0" layoutInCell="1" allowOverlap="1" wp14:anchorId="4E875230" wp14:editId="3868CB50">
                      <wp:simplePos x="0" y="0"/>
                      <wp:positionH relativeFrom="column">
                        <wp:posOffset>452755</wp:posOffset>
                      </wp:positionH>
                      <wp:positionV relativeFrom="paragraph">
                        <wp:posOffset>179070</wp:posOffset>
                      </wp:positionV>
                      <wp:extent cx="119380" cy="119380"/>
                      <wp:effectExtent l="0" t="0" r="13970" b="13970"/>
                      <wp:wrapNone/>
                      <wp:docPr id="1687845719" name="Group 6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556833701" name="Graphic 1919"/>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CED6B65" id="Group 66" o:spid="_x0000_s1026" style="position:absolute;margin-left:35.65pt;margin-top:14.1pt;width:9.4pt;height:9.4pt;z-index:-25088614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">
                      <v:shape id="Graphic 1919"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Jā</w:t>
            </w:r>
          </w:p>
          <w:p w14:paraId="18579EA0"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r w:rsidRPr="002B2DCB">
              <w:rPr>
                <w:rFonts w:asciiTheme="majorBidi" w:hAnsiTheme="majorBidi" w:cstheme="majorBidi"/>
                <w:spacing w:val="-4"/>
                <w:w w:val="125"/>
                <w:sz w:val="24"/>
                <w:szCs w:val="24"/>
                <w:lang w:val="lv-LV"/>
              </w:rPr>
              <w:t xml:space="preserve"> </w:t>
            </w:r>
            <w:r w:rsidRPr="002B2DCB">
              <w:rPr>
                <w:rFonts w:asciiTheme="majorBidi" w:hAnsiTheme="majorBidi" w:cstheme="majorBidi"/>
                <w:spacing w:val="-6"/>
                <w:w w:val="125"/>
                <w:sz w:val="24"/>
                <w:szCs w:val="24"/>
                <w:lang w:val="lv-LV"/>
              </w:rPr>
              <w:t>Nē</w:t>
            </w:r>
          </w:p>
        </w:tc>
      </w:tr>
      <w:tr w:rsidR="00475B3E" w:rsidRPr="002B2DCB" w14:paraId="23C8E291" w14:textId="77777777" w:rsidTr="004830AA">
        <w:trPr>
          <w:trHeight w:val="1727"/>
        </w:trPr>
        <w:tc>
          <w:tcPr>
            <w:tcW w:w="6562" w:type="dxa"/>
            <w:gridSpan w:val="2"/>
            <w:tcBorders>
              <w:top w:val="single" w:sz="4" w:space="0" w:color="000000"/>
              <w:left w:val="single" w:sz="4" w:space="0" w:color="000000"/>
              <w:bottom w:val="single" w:sz="4" w:space="0" w:color="000000"/>
              <w:right w:val="single" w:sz="4" w:space="0" w:color="000000"/>
            </w:tcBorders>
          </w:tcPr>
          <w:p w14:paraId="19AF5470"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7646FC6A" w14:textId="77777777" w:rsidR="00475B3E" w:rsidRPr="002B2DCB" w:rsidRDefault="00475B3E" w:rsidP="004830AA">
            <w:pPr>
              <w:pStyle w:val="TableParagraph"/>
              <w:spacing w:line="360" w:lineRule="auto"/>
              <w:ind w:left="107" w:right="398"/>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verifikācijas ziņojums ir iesniegts elektroenerģijas piegādes </w:t>
            </w:r>
            <w:r w:rsidRPr="002B2DCB">
              <w:rPr>
                <w:rFonts w:asciiTheme="majorBidi" w:hAnsiTheme="majorBidi" w:cstheme="majorBidi"/>
                <w:spacing w:val="-2"/>
                <w:w w:val="120"/>
                <w:sz w:val="24"/>
                <w:szCs w:val="24"/>
                <w:lang w:val="lv-LV"/>
              </w:rPr>
              <w:t>uzņēmumam?</w:t>
            </w:r>
          </w:p>
          <w:p w14:paraId="1C4E6366" w14:textId="77777777" w:rsidR="00475B3E" w:rsidRPr="002B2DCB" w:rsidRDefault="00475B3E" w:rsidP="004830AA">
            <w:pPr>
              <w:pStyle w:val="TableParagraph"/>
              <w:spacing w:before="40" w:line="360" w:lineRule="auto"/>
              <w:rPr>
                <w:rFonts w:asciiTheme="majorBidi" w:hAnsiTheme="majorBidi" w:cstheme="majorBidi"/>
                <w:b/>
                <w:sz w:val="24"/>
                <w:szCs w:val="24"/>
                <w:lang w:val="lv-LV"/>
              </w:rPr>
            </w:pPr>
          </w:p>
          <w:p w14:paraId="06480152" w14:textId="77777777" w:rsidR="00475B3E" w:rsidRPr="002B2DCB" w:rsidRDefault="00475B3E" w:rsidP="004830AA">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Ja nē, kad tiks </w:t>
            </w:r>
            <w:r w:rsidRPr="002B2DCB">
              <w:rPr>
                <w:rFonts w:asciiTheme="majorBidi" w:hAnsiTheme="majorBidi" w:cstheme="majorBidi"/>
                <w:spacing w:val="-2"/>
                <w:w w:val="120"/>
                <w:sz w:val="24"/>
                <w:szCs w:val="24"/>
                <w:lang w:val="lv-LV"/>
              </w:rPr>
              <w:t xml:space="preserve">iesniegts </w:t>
            </w:r>
            <w:r w:rsidRPr="002B2DCB">
              <w:rPr>
                <w:rFonts w:asciiTheme="majorBidi" w:hAnsiTheme="majorBidi" w:cstheme="majorBidi"/>
                <w:w w:val="120"/>
                <w:sz w:val="24"/>
                <w:szCs w:val="24"/>
                <w:lang w:val="lv-LV"/>
              </w:rPr>
              <w:t>pārbaudes ziņojums?</w:t>
            </w:r>
          </w:p>
        </w:tc>
        <w:tc>
          <w:tcPr>
            <w:tcW w:w="1023" w:type="dxa"/>
            <w:tcBorders>
              <w:top w:val="single" w:sz="4" w:space="0" w:color="000000"/>
              <w:left w:val="single" w:sz="4" w:space="0" w:color="000000"/>
              <w:bottom w:val="single" w:sz="4" w:space="0" w:color="000000"/>
              <w:right w:val="single" w:sz="4" w:space="0" w:color="000000"/>
            </w:tcBorders>
          </w:tcPr>
          <w:p w14:paraId="13676249"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0032468B" w14:textId="77777777" w:rsidR="00475B3E" w:rsidRPr="002B2DCB" w:rsidRDefault="00475B3E" w:rsidP="004830AA">
            <w:pPr>
              <w:pStyle w:val="TableParagraph"/>
              <w:spacing w:line="360" w:lineRule="auto"/>
              <w:ind w:left="227" w:right="279"/>
              <w:jc w:val="center"/>
              <w:rPr>
                <w:rFonts w:asciiTheme="majorBidi" w:hAnsiTheme="majorBidi" w:cstheme="majorBidi"/>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427264" behindDoc="1" locked="0" layoutInCell="1" allowOverlap="1" wp14:anchorId="274C87AB" wp14:editId="3DFD692A">
                      <wp:simplePos x="0" y="0"/>
                      <wp:positionH relativeFrom="column">
                        <wp:posOffset>452755</wp:posOffset>
                      </wp:positionH>
                      <wp:positionV relativeFrom="paragraph">
                        <wp:posOffset>1905</wp:posOffset>
                      </wp:positionV>
                      <wp:extent cx="119380" cy="119380"/>
                      <wp:effectExtent l="0" t="0" r="13970" b="13970"/>
                      <wp:wrapNone/>
                      <wp:docPr id="1402999199" name="Group 6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09894056" name="Graphic 1921"/>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6F12B2E" id="Group 65" o:spid="_x0000_s1026" style="position:absolute;margin-left:35.65pt;margin-top:.15pt;width:9.4pt;height:9.4pt;z-index:-25088921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">
                      <v:shape id="Graphic 1921"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428288" behindDoc="1" locked="0" layoutInCell="1" allowOverlap="1" wp14:anchorId="3DB83305" wp14:editId="5E8A1A96">
                      <wp:simplePos x="0" y="0"/>
                      <wp:positionH relativeFrom="column">
                        <wp:posOffset>452755</wp:posOffset>
                      </wp:positionH>
                      <wp:positionV relativeFrom="paragraph">
                        <wp:posOffset>179070</wp:posOffset>
                      </wp:positionV>
                      <wp:extent cx="119380" cy="119380"/>
                      <wp:effectExtent l="0" t="0" r="13970" b="13970"/>
                      <wp:wrapNone/>
                      <wp:docPr id="812998742" name="Group 64"/>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618507093" name="Graphic 1923"/>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AFEBEDB" id="Group 64" o:spid="_x0000_s1026" style="position:absolute;margin-left:35.65pt;margin-top:14.1pt;width:9.4pt;height:9.4pt;z-index:-25088819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">
                      <v:shape id="Graphic 1923"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r w:rsidRPr="002B2DCB">
              <w:rPr>
                <w:rFonts w:asciiTheme="majorBidi" w:hAnsiTheme="majorBidi" w:cstheme="majorBidi"/>
                <w:spacing w:val="-6"/>
                <w:w w:val="125"/>
                <w:sz w:val="24"/>
                <w:szCs w:val="24"/>
                <w:lang w:val="lv-LV"/>
              </w:rPr>
              <w:t>Nē</w:t>
            </w:r>
          </w:p>
        </w:tc>
      </w:tr>
      <w:tr w:rsidR="00475B3E" w:rsidRPr="002B2DCB" w14:paraId="1D725445" w14:textId="77777777" w:rsidTr="004830AA">
        <w:trPr>
          <w:trHeight w:val="568"/>
        </w:trPr>
        <w:tc>
          <w:tcPr>
            <w:tcW w:w="2537" w:type="dxa"/>
            <w:tcBorders>
              <w:top w:val="single" w:sz="4" w:space="0" w:color="000000"/>
              <w:left w:val="single" w:sz="4" w:space="0" w:color="000000"/>
              <w:bottom w:val="single" w:sz="4" w:space="0" w:color="000000"/>
              <w:right w:val="single" w:sz="4" w:space="0" w:color="000000"/>
            </w:tcBorders>
            <w:hideMark/>
          </w:tcPr>
          <w:p w14:paraId="6CA8A4A0" w14:textId="77777777" w:rsidR="00475B3E" w:rsidRPr="002B2DCB" w:rsidRDefault="00475B3E" w:rsidP="004830AA">
            <w:pPr>
              <w:pStyle w:val="TableParagraph"/>
              <w:spacing w:before="164" w:line="360" w:lineRule="auto"/>
              <w:ind w:left="10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 xml:space="preserve">Nodošanas ekspluatācijā </w:t>
            </w:r>
            <w:r w:rsidRPr="002B2DCB">
              <w:rPr>
                <w:rFonts w:asciiTheme="majorBidi" w:hAnsiTheme="majorBidi" w:cstheme="majorBidi"/>
                <w:w w:val="120"/>
                <w:sz w:val="24"/>
                <w:szCs w:val="24"/>
                <w:lang w:val="lv-LV"/>
              </w:rPr>
              <w:t>datums</w:t>
            </w:r>
          </w:p>
        </w:tc>
        <w:tc>
          <w:tcPr>
            <w:tcW w:w="5048" w:type="dxa"/>
            <w:gridSpan w:val="2"/>
            <w:tcBorders>
              <w:top w:val="single" w:sz="4" w:space="0" w:color="000000"/>
              <w:left w:val="single" w:sz="4" w:space="0" w:color="000000"/>
              <w:bottom w:val="single" w:sz="4" w:space="0" w:color="000000"/>
              <w:right w:val="single" w:sz="4" w:space="0" w:color="000000"/>
            </w:tcBorders>
          </w:tcPr>
          <w:p w14:paraId="1CC06F16"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21E61CD0" w14:textId="77777777" w:rsidTr="004830AA">
        <w:trPr>
          <w:trHeight w:val="565"/>
        </w:trPr>
        <w:tc>
          <w:tcPr>
            <w:tcW w:w="2537" w:type="dxa"/>
            <w:tcBorders>
              <w:top w:val="single" w:sz="4" w:space="0" w:color="000000"/>
              <w:left w:val="single" w:sz="4" w:space="0" w:color="000000"/>
              <w:bottom w:val="single" w:sz="4" w:space="0" w:color="000000"/>
              <w:right w:val="single" w:sz="4" w:space="0" w:color="000000"/>
            </w:tcBorders>
            <w:hideMark/>
          </w:tcPr>
          <w:p w14:paraId="46179429" w14:textId="77777777" w:rsidR="00475B3E" w:rsidRPr="002B2DCB" w:rsidRDefault="00475B3E" w:rsidP="004830AA">
            <w:pPr>
              <w:pStyle w:val="TableParagraph"/>
              <w:spacing w:before="162" w:line="360" w:lineRule="auto"/>
              <w:ind w:left="107"/>
              <w:rPr>
                <w:rFonts w:asciiTheme="majorBidi" w:hAnsiTheme="majorBidi" w:cstheme="majorBidi"/>
                <w:sz w:val="24"/>
                <w:szCs w:val="24"/>
                <w:lang w:val="lv-LV"/>
              </w:rPr>
            </w:pPr>
            <w:r w:rsidRPr="002B2DCB">
              <w:rPr>
                <w:rFonts w:asciiTheme="majorBidi" w:hAnsiTheme="majorBidi" w:cstheme="majorBidi"/>
                <w:spacing w:val="-2"/>
                <w:w w:val="125"/>
                <w:sz w:val="24"/>
                <w:szCs w:val="24"/>
                <w:lang w:val="lv-LV"/>
              </w:rPr>
              <w:t>Uzņēmums</w:t>
            </w:r>
          </w:p>
        </w:tc>
        <w:tc>
          <w:tcPr>
            <w:tcW w:w="5048" w:type="dxa"/>
            <w:gridSpan w:val="2"/>
            <w:tcBorders>
              <w:top w:val="single" w:sz="4" w:space="0" w:color="000000"/>
              <w:left w:val="single" w:sz="4" w:space="0" w:color="000000"/>
              <w:bottom w:val="single" w:sz="4" w:space="0" w:color="000000"/>
              <w:right w:val="single" w:sz="4" w:space="0" w:color="000000"/>
            </w:tcBorders>
          </w:tcPr>
          <w:p w14:paraId="119BD279"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093C2F68" w14:textId="77777777" w:rsidTr="004830AA">
        <w:trPr>
          <w:trHeight w:val="568"/>
        </w:trPr>
        <w:tc>
          <w:tcPr>
            <w:tcW w:w="2537" w:type="dxa"/>
            <w:tcBorders>
              <w:top w:val="single" w:sz="4" w:space="0" w:color="000000"/>
              <w:left w:val="single" w:sz="4" w:space="0" w:color="000000"/>
              <w:bottom w:val="single" w:sz="4" w:space="0" w:color="000000"/>
              <w:right w:val="single" w:sz="4" w:space="0" w:color="000000"/>
            </w:tcBorders>
            <w:hideMark/>
          </w:tcPr>
          <w:p w14:paraId="13EC1B87" w14:textId="77777777" w:rsidR="00475B3E" w:rsidRPr="002B2DCB" w:rsidRDefault="00475B3E" w:rsidP="004830AA">
            <w:pPr>
              <w:pStyle w:val="TableParagraph"/>
              <w:spacing w:before="32" w:line="360" w:lineRule="auto"/>
              <w:ind w:left="107"/>
              <w:rPr>
                <w:rFonts w:asciiTheme="majorBidi" w:hAnsiTheme="majorBidi" w:cstheme="majorBidi"/>
                <w:sz w:val="24"/>
                <w:szCs w:val="24"/>
                <w:lang w:val="lv-LV"/>
              </w:rPr>
            </w:pPr>
            <w:r w:rsidRPr="002B2DCB">
              <w:rPr>
                <w:rFonts w:asciiTheme="majorBidi" w:hAnsiTheme="majorBidi" w:cstheme="majorBidi"/>
                <w:spacing w:val="-5"/>
                <w:w w:val="120"/>
                <w:sz w:val="24"/>
                <w:szCs w:val="24"/>
                <w:lang w:val="lv-LV"/>
              </w:rPr>
              <w:t xml:space="preserve">Atbildīgā </w:t>
            </w:r>
            <w:r w:rsidRPr="002B2DCB">
              <w:rPr>
                <w:rFonts w:asciiTheme="majorBidi" w:hAnsiTheme="majorBidi" w:cstheme="majorBidi"/>
                <w:w w:val="120"/>
                <w:sz w:val="24"/>
                <w:szCs w:val="24"/>
                <w:lang w:val="lv-LV"/>
              </w:rPr>
              <w:t>persona</w:t>
            </w:r>
          </w:p>
          <w:p w14:paraId="63E8B3DA" w14:textId="77777777" w:rsidR="00475B3E" w:rsidRPr="002B2DCB" w:rsidRDefault="00475B3E" w:rsidP="004830AA">
            <w:pPr>
              <w:pStyle w:val="TableParagraph"/>
              <w:spacing w:before="44" w:line="360" w:lineRule="auto"/>
              <w:ind w:left="10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nodošana ekspluatācijā</w:t>
            </w:r>
          </w:p>
        </w:tc>
        <w:tc>
          <w:tcPr>
            <w:tcW w:w="5048" w:type="dxa"/>
            <w:gridSpan w:val="2"/>
            <w:tcBorders>
              <w:top w:val="single" w:sz="4" w:space="0" w:color="000000"/>
              <w:left w:val="single" w:sz="4" w:space="0" w:color="000000"/>
              <w:bottom w:val="single" w:sz="4" w:space="0" w:color="000000"/>
              <w:right w:val="single" w:sz="4" w:space="0" w:color="000000"/>
            </w:tcBorders>
          </w:tcPr>
          <w:p w14:paraId="714899AB"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60DF5E33" w14:textId="77777777" w:rsidTr="004830AA">
        <w:trPr>
          <w:trHeight w:val="566"/>
        </w:trPr>
        <w:tc>
          <w:tcPr>
            <w:tcW w:w="2537" w:type="dxa"/>
            <w:tcBorders>
              <w:top w:val="single" w:sz="4" w:space="0" w:color="000000"/>
              <w:left w:val="single" w:sz="4" w:space="0" w:color="000000"/>
              <w:bottom w:val="single" w:sz="4" w:space="0" w:color="000000"/>
              <w:right w:val="single" w:sz="4" w:space="0" w:color="000000"/>
            </w:tcBorders>
            <w:hideMark/>
          </w:tcPr>
          <w:p w14:paraId="64F36D0A" w14:textId="77777777" w:rsidR="00475B3E" w:rsidRPr="002B2DCB" w:rsidRDefault="00475B3E" w:rsidP="004830AA">
            <w:pPr>
              <w:pStyle w:val="TableParagraph"/>
              <w:spacing w:before="162" w:line="360" w:lineRule="auto"/>
              <w:ind w:left="107"/>
              <w:rPr>
                <w:rFonts w:asciiTheme="majorBidi" w:hAnsiTheme="majorBidi" w:cstheme="majorBidi"/>
                <w:sz w:val="24"/>
                <w:szCs w:val="24"/>
                <w:lang w:val="lv-LV"/>
              </w:rPr>
            </w:pPr>
            <w:r w:rsidRPr="002B2DCB">
              <w:rPr>
                <w:rFonts w:asciiTheme="majorBidi" w:hAnsiTheme="majorBidi" w:cstheme="majorBidi"/>
                <w:spacing w:val="-2"/>
                <w:w w:val="125"/>
                <w:sz w:val="24"/>
                <w:szCs w:val="24"/>
                <w:lang w:val="lv-LV"/>
              </w:rPr>
              <w:t>Paraksts</w:t>
            </w:r>
          </w:p>
        </w:tc>
        <w:tc>
          <w:tcPr>
            <w:tcW w:w="5048" w:type="dxa"/>
            <w:gridSpan w:val="2"/>
            <w:tcBorders>
              <w:top w:val="single" w:sz="4" w:space="0" w:color="000000"/>
              <w:left w:val="single" w:sz="4" w:space="0" w:color="000000"/>
              <w:bottom w:val="single" w:sz="4" w:space="0" w:color="000000"/>
              <w:right w:val="single" w:sz="4" w:space="0" w:color="000000"/>
            </w:tcBorders>
          </w:tcPr>
          <w:p w14:paraId="69AB04AD"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bl>
    <w:p w14:paraId="742DC64E" w14:textId="77777777" w:rsidR="00475B3E" w:rsidRPr="002B2DCB" w:rsidRDefault="00475B3E" w:rsidP="00475B3E">
      <w:pPr>
        <w:spacing w:line="360" w:lineRule="auto"/>
        <w:rPr>
          <w:rFonts w:asciiTheme="majorBidi" w:eastAsia="Calibri" w:hAnsiTheme="majorBidi" w:cstheme="majorBidi"/>
          <w:b/>
          <w:kern w:val="0"/>
          <w:sz w:val="24"/>
          <w:szCs w:val="24"/>
          <w:lang w:val="lv-LV"/>
          <w14:ligatures w14:val="none"/>
        </w:rPr>
      </w:pPr>
      <w:r w:rsidRPr="002B2DCB">
        <w:rPr>
          <w:rFonts w:asciiTheme="majorBidi" w:hAnsiTheme="majorBidi" w:cstheme="majorBidi"/>
          <w:b/>
          <w:sz w:val="24"/>
          <w:szCs w:val="24"/>
          <w:lang w:val="lv-LV"/>
        </w:rPr>
        <w:br w:type="page"/>
      </w:r>
    </w:p>
    <w:p w14:paraId="1B1DA13D" w14:textId="77777777" w:rsidR="00475B3E" w:rsidRPr="002B2DCB" w:rsidRDefault="00475B3E" w:rsidP="00475B3E">
      <w:pPr>
        <w:pStyle w:val="BodyText"/>
        <w:spacing w:before="153" w:line="360" w:lineRule="auto"/>
        <w:rPr>
          <w:rFonts w:asciiTheme="majorBidi" w:hAnsiTheme="majorBidi" w:cstheme="majorBidi"/>
          <w:b/>
          <w:sz w:val="24"/>
          <w:szCs w:val="24"/>
          <w:lang w:val="lv-LV"/>
        </w:rPr>
      </w:pPr>
    </w:p>
    <w:p w14:paraId="5ABF6139" w14:textId="77777777" w:rsidR="00475B3E" w:rsidRPr="002B2DCB" w:rsidRDefault="00475B3E" w:rsidP="00475B3E">
      <w:pPr>
        <w:pStyle w:val="BodyText"/>
        <w:spacing w:before="41" w:line="360" w:lineRule="auto"/>
        <w:ind w:right="646" w:firstLine="360"/>
        <w:jc w:val="center"/>
        <w:rPr>
          <w:rFonts w:asciiTheme="majorBidi" w:hAnsiTheme="majorBidi" w:cstheme="majorBidi"/>
          <w:b/>
          <w:bCs/>
          <w:sz w:val="24"/>
          <w:szCs w:val="24"/>
          <w:lang w:val="lv-LV"/>
        </w:rPr>
      </w:pPr>
      <w:r w:rsidRPr="002B2DCB">
        <w:rPr>
          <w:rFonts w:asciiTheme="majorBidi" w:hAnsiTheme="majorBidi" w:cstheme="majorBidi"/>
          <w:b/>
          <w:bCs/>
          <w:sz w:val="24"/>
          <w:szCs w:val="24"/>
          <w:lang w:val="lv-LV"/>
        </w:rPr>
        <w:t>Pielikuma 1. papildinājums elektrostacijas kategorijai D</w:t>
      </w:r>
    </w:p>
    <w:p w14:paraId="7B01AD28" w14:textId="77777777" w:rsidR="00475B3E" w:rsidRPr="002B2DCB" w:rsidRDefault="00475B3E" w:rsidP="00475B3E">
      <w:pPr>
        <w:pStyle w:val="BodyText"/>
        <w:spacing w:before="48" w:line="360" w:lineRule="auto"/>
        <w:rPr>
          <w:rFonts w:asciiTheme="majorBidi" w:hAnsiTheme="majorBidi" w:cstheme="majorBidi"/>
          <w:b/>
          <w:sz w:val="24"/>
          <w:szCs w:val="24"/>
          <w:lang w:val="lv-LV"/>
        </w:rPr>
      </w:pPr>
    </w:p>
    <w:p w14:paraId="0A5CD57D" w14:textId="77777777" w:rsidR="00475B3E" w:rsidRPr="002B2DCB" w:rsidRDefault="00475B3E" w:rsidP="00475B3E">
      <w:pPr>
        <w:pStyle w:val="BodyText"/>
        <w:spacing w:before="41" w:line="360" w:lineRule="auto"/>
        <w:ind w:right="646" w:firstLine="360"/>
        <w:jc w:val="both"/>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Dokumentācijas veidlapa ar vēja elektrostacijas provizoriskajiem datiem </w:t>
      </w:r>
    </w:p>
    <w:p w14:paraId="2676DCED" w14:textId="77777777" w:rsidR="00475B3E" w:rsidRPr="002B2DCB" w:rsidRDefault="00475B3E" w:rsidP="00475B3E">
      <w:pPr>
        <w:pStyle w:val="BodyText"/>
        <w:spacing w:line="360" w:lineRule="auto"/>
        <w:ind w:left="1318"/>
        <w:rPr>
          <w:rFonts w:asciiTheme="majorBidi" w:hAnsiTheme="majorBidi" w:cstheme="majorBidi"/>
          <w:sz w:val="24"/>
          <w:szCs w:val="24"/>
          <w:lang w:val="lv-LV"/>
        </w:rPr>
      </w:pPr>
    </w:p>
    <w:tbl>
      <w:tblPr>
        <w:tblW w:w="8910" w:type="dxa"/>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65"/>
        <w:gridCol w:w="3161"/>
        <w:gridCol w:w="12"/>
        <w:gridCol w:w="17"/>
        <w:gridCol w:w="1955"/>
      </w:tblGrid>
      <w:tr w:rsidR="00475B3E" w:rsidRPr="002B2DCB" w14:paraId="22E02651" w14:textId="77777777" w:rsidTr="004830AA">
        <w:trPr>
          <w:trHeight w:val="1607"/>
        </w:trPr>
        <w:tc>
          <w:tcPr>
            <w:tcW w:w="3765" w:type="dxa"/>
            <w:tcBorders>
              <w:top w:val="single" w:sz="4" w:space="0" w:color="000000"/>
              <w:left w:val="single" w:sz="4" w:space="0" w:color="000000"/>
              <w:bottom w:val="single" w:sz="4" w:space="0" w:color="000000"/>
              <w:right w:val="single" w:sz="4" w:space="0" w:color="000000"/>
            </w:tcBorders>
            <w:hideMark/>
          </w:tcPr>
          <w:p w14:paraId="390632A2" w14:textId="77777777" w:rsidR="00475B3E" w:rsidRPr="002B2DCB" w:rsidRDefault="00475B3E" w:rsidP="004830AA">
            <w:pPr>
              <w:pStyle w:val="TableParagraph"/>
              <w:spacing w:before="11" w:line="360" w:lineRule="auto"/>
              <w:ind w:left="10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Iekārta</w:t>
            </w:r>
          </w:p>
        </w:tc>
        <w:tc>
          <w:tcPr>
            <w:tcW w:w="5145" w:type="dxa"/>
            <w:gridSpan w:val="4"/>
            <w:tcBorders>
              <w:top w:val="single" w:sz="4" w:space="0" w:color="000000"/>
              <w:left w:val="single" w:sz="4" w:space="0" w:color="000000"/>
              <w:bottom w:val="single" w:sz="4" w:space="0" w:color="000000"/>
              <w:right w:val="single" w:sz="4" w:space="0" w:color="000000"/>
            </w:tcBorders>
            <w:hideMark/>
          </w:tcPr>
          <w:p w14:paraId="3DD15615" w14:textId="77777777" w:rsidR="00475B3E" w:rsidRPr="002B2DCB" w:rsidRDefault="00475B3E" w:rsidP="004830AA">
            <w:pPr>
              <w:pStyle w:val="TableParagraph"/>
              <w:spacing w:before="11" w:line="360" w:lineRule="auto"/>
              <w:ind w:left="108"/>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 xml:space="preserve">Iekārtas </w:t>
            </w:r>
            <w:r w:rsidRPr="002B2DCB">
              <w:rPr>
                <w:rFonts w:asciiTheme="majorBidi" w:hAnsiTheme="majorBidi" w:cstheme="majorBidi"/>
                <w:w w:val="120"/>
                <w:sz w:val="24"/>
                <w:szCs w:val="24"/>
                <w:lang w:val="lv-LV"/>
              </w:rPr>
              <w:t>apraksts</w:t>
            </w:r>
            <w:r w:rsidRPr="002B2DCB">
              <w:rPr>
                <w:rFonts w:asciiTheme="majorBidi" w:hAnsiTheme="majorBidi" w:cstheme="majorBidi"/>
                <w:spacing w:val="-2"/>
                <w:w w:val="120"/>
                <w:sz w:val="24"/>
                <w:szCs w:val="24"/>
                <w:lang w:val="lv-LV"/>
              </w:rPr>
              <w:t>:</w:t>
            </w:r>
          </w:p>
        </w:tc>
      </w:tr>
      <w:tr w:rsidR="00475B3E" w:rsidRPr="002B2DCB" w14:paraId="035F604B" w14:textId="77777777" w:rsidTr="004830AA">
        <w:trPr>
          <w:trHeight w:val="789"/>
        </w:trPr>
        <w:tc>
          <w:tcPr>
            <w:tcW w:w="3765" w:type="dxa"/>
            <w:tcBorders>
              <w:top w:val="single" w:sz="4" w:space="0" w:color="000000"/>
              <w:left w:val="single" w:sz="4" w:space="0" w:color="000000"/>
              <w:bottom w:val="single" w:sz="4" w:space="0" w:color="000000"/>
              <w:right w:val="single" w:sz="4" w:space="0" w:color="000000"/>
            </w:tcBorders>
            <w:hideMark/>
          </w:tcPr>
          <w:p w14:paraId="0C2ABE3B" w14:textId="77777777" w:rsidR="00475B3E" w:rsidRPr="002B2DCB" w:rsidRDefault="00475B3E" w:rsidP="004830AA">
            <w:pPr>
              <w:pStyle w:val="TableParagraph"/>
              <w:spacing w:before="13" w:line="360" w:lineRule="auto"/>
              <w:ind w:left="177"/>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GSRN </w:t>
            </w:r>
            <w:r w:rsidRPr="002B2DCB">
              <w:rPr>
                <w:rFonts w:asciiTheme="majorBidi" w:hAnsiTheme="majorBidi" w:cstheme="majorBidi"/>
                <w:spacing w:val="-2"/>
                <w:w w:val="125"/>
                <w:sz w:val="24"/>
                <w:szCs w:val="24"/>
                <w:lang w:val="lv-LV"/>
              </w:rPr>
              <w:t>numurs</w:t>
            </w:r>
          </w:p>
        </w:tc>
        <w:tc>
          <w:tcPr>
            <w:tcW w:w="5145" w:type="dxa"/>
            <w:gridSpan w:val="4"/>
            <w:tcBorders>
              <w:top w:val="single" w:sz="4" w:space="0" w:color="000000"/>
              <w:left w:val="single" w:sz="4" w:space="0" w:color="000000"/>
              <w:bottom w:val="single" w:sz="4" w:space="0" w:color="000000"/>
              <w:right w:val="single" w:sz="4" w:space="0" w:color="000000"/>
            </w:tcBorders>
          </w:tcPr>
          <w:p w14:paraId="5ED097E0"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44F69950" w14:textId="77777777" w:rsidTr="004830AA">
        <w:trPr>
          <w:trHeight w:val="786"/>
        </w:trPr>
        <w:tc>
          <w:tcPr>
            <w:tcW w:w="3765" w:type="dxa"/>
            <w:tcBorders>
              <w:top w:val="single" w:sz="4" w:space="0" w:color="000000"/>
              <w:left w:val="single" w:sz="4" w:space="0" w:color="000000"/>
              <w:bottom w:val="single" w:sz="4" w:space="0" w:color="000000"/>
              <w:right w:val="single" w:sz="4" w:space="0" w:color="000000"/>
            </w:tcBorders>
            <w:hideMark/>
          </w:tcPr>
          <w:p w14:paraId="7CFDD0A5" w14:textId="77777777" w:rsidR="00475B3E" w:rsidRPr="002B2DCB" w:rsidRDefault="00475B3E" w:rsidP="004830AA">
            <w:pPr>
              <w:pStyle w:val="TableParagraph"/>
              <w:spacing w:before="11" w:line="360" w:lineRule="auto"/>
              <w:ind w:left="17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Iekārtas īpašnieka nosaukums un </w:t>
            </w:r>
            <w:r w:rsidRPr="002B2DCB">
              <w:rPr>
                <w:rFonts w:asciiTheme="majorBidi" w:hAnsiTheme="majorBidi" w:cstheme="majorBidi"/>
                <w:spacing w:val="-2"/>
                <w:w w:val="120"/>
                <w:sz w:val="24"/>
                <w:szCs w:val="24"/>
                <w:lang w:val="lv-LV"/>
              </w:rPr>
              <w:t>adrese</w:t>
            </w:r>
          </w:p>
        </w:tc>
        <w:tc>
          <w:tcPr>
            <w:tcW w:w="5145" w:type="dxa"/>
            <w:gridSpan w:val="4"/>
            <w:tcBorders>
              <w:top w:val="single" w:sz="4" w:space="0" w:color="000000"/>
              <w:left w:val="single" w:sz="4" w:space="0" w:color="000000"/>
              <w:bottom w:val="single" w:sz="4" w:space="0" w:color="000000"/>
              <w:right w:val="single" w:sz="4" w:space="0" w:color="000000"/>
            </w:tcBorders>
          </w:tcPr>
          <w:p w14:paraId="303A3B02"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0B421993" w14:textId="77777777" w:rsidTr="004830AA">
        <w:trPr>
          <w:trHeight w:val="525"/>
        </w:trPr>
        <w:tc>
          <w:tcPr>
            <w:tcW w:w="3765" w:type="dxa"/>
            <w:tcBorders>
              <w:top w:val="single" w:sz="4" w:space="0" w:color="000000"/>
              <w:left w:val="single" w:sz="4" w:space="0" w:color="000000"/>
              <w:bottom w:val="single" w:sz="4" w:space="0" w:color="000000"/>
              <w:right w:val="single" w:sz="4" w:space="0" w:color="000000"/>
            </w:tcBorders>
            <w:hideMark/>
          </w:tcPr>
          <w:p w14:paraId="436466E2" w14:textId="77777777" w:rsidR="00475B3E" w:rsidRPr="002B2DCB" w:rsidRDefault="00475B3E" w:rsidP="004830AA">
            <w:pPr>
              <w:pStyle w:val="TableParagraph"/>
              <w:spacing w:before="11" w:line="360" w:lineRule="auto"/>
              <w:ind w:left="17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Iekārtas īpašnieka tel. </w:t>
            </w:r>
            <w:r w:rsidRPr="002B2DCB">
              <w:rPr>
                <w:rFonts w:asciiTheme="majorBidi" w:hAnsiTheme="majorBidi" w:cstheme="majorBidi"/>
                <w:spacing w:val="-5"/>
                <w:w w:val="120"/>
                <w:sz w:val="24"/>
                <w:szCs w:val="24"/>
                <w:lang w:val="lv-LV"/>
              </w:rPr>
              <w:t>nr.</w:t>
            </w:r>
          </w:p>
        </w:tc>
        <w:tc>
          <w:tcPr>
            <w:tcW w:w="5145" w:type="dxa"/>
            <w:gridSpan w:val="4"/>
            <w:tcBorders>
              <w:top w:val="single" w:sz="4" w:space="0" w:color="000000"/>
              <w:left w:val="single" w:sz="4" w:space="0" w:color="000000"/>
              <w:bottom w:val="single" w:sz="4" w:space="0" w:color="000000"/>
              <w:right w:val="single" w:sz="4" w:space="0" w:color="000000"/>
            </w:tcBorders>
          </w:tcPr>
          <w:p w14:paraId="7DCBB740"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685CCEE9" w14:textId="77777777" w:rsidTr="004830AA">
        <w:trPr>
          <w:trHeight w:val="525"/>
        </w:trPr>
        <w:tc>
          <w:tcPr>
            <w:tcW w:w="3765" w:type="dxa"/>
            <w:tcBorders>
              <w:top w:val="single" w:sz="4" w:space="0" w:color="000000"/>
              <w:left w:val="single" w:sz="4" w:space="0" w:color="000000"/>
              <w:bottom w:val="single" w:sz="4" w:space="0" w:color="000000"/>
              <w:right w:val="single" w:sz="4" w:space="0" w:color="000000"/>
            </w:tcBorders>
            <w:hideMark/>
          </w:tcPr>
          <w:p w14:paraId="01DBD1AE" w14:textId="77777777" w:rsidR="00475B3E" w:rsidRPr="002B2DCB" w:rsidRDefault="00475B3E" w:rsidP="004830AA">
            <w:pPr>
              <w:pStyle w:val="TableParagraph"/>
              <w:spacing w:before="11" w:line="360" w:lineRule="auto"/>
              <w:ind w:left="17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Iekārtas īpašnieka </w:t>
            </w:r>
            <w:r w:rsidRPr="002B2DCB">
              <w:rPr>
                <w:rFonts w:asciiTheme="majorBidi" w:hAnsiTheme="majorBidi" w:cstheme="majorBidi"/>
                <w:spacing w:val="-4"/>
                <w:w w:val="120"/>
                <w:sz w:val="24"/>
                <w:szCs w:val="24"/>
                <w:lang w:val="lv-LV"/>
              </w:rPr>
              <w:t>e-pasts</w:t>
            </w:r>
          </w:p>
        </w:tc>
        <w:tc>
          <w:tcPr>
            <w:tcW w:w="5145" w:type="dxa"/>
            <w:gridSpan w:val="4"/>
            <w:tcBorders>
              <w:top w:val="single" w:sz="4" w:space="0" w:color="000000"/>
              <w:left w:val="single" w:sz="4" w:space="0" w:color="000000"/>
              <w:bottom w:val="single" w:sz="4" w:space="0" w:color="000000"/>
              <w:right w:val="single" w:sz="4" w:space="0" w:color="000000"/>
            </w:tcBorders>
          </w:tcPr>
          <w:p w14:paraId="6907B94E"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7679E67E" w14:textId="77777777" w:rsidTr="004830AA">
        <w:trPr>
          <w:trHeight w:val="525"/>
        </w:trPr>
        <w:tc>
          <w:tcPr>
            <w:tcW w:w="3765" w:type="dxa"/>
            <w:tcBorders>
              <w:top w:val="single" w:sz="4" w:space="0" w:color="000000"/>
              <w:left w:val="single" w:sz="4" w:space="0" w:color="000000"/>
              <w:bottom w:val="single" w:sz="4" w:space="0" w:color="000000"/>
              <w:right w:val="single" w:sz="4" w:space="0" w:color="000000"/>
            </w:tcBorders>
            <w:hideMark/>
          </w:tcPr>
          <w:p w14:paraId="4B7AAEDD" w14:textId="77777777" w:rsidR="00475B3E" w:rsidRPr="002B2DCB" w:rsidRDefault="00475B3E" w:rsidP="004830AA">
            <w:pPr>
              <w:pStyle w:val="TableParagraph"/>
              <w:spacing w:before="11" w:line="360" w:lineRule="auto"/>
              <w:ind w:left="17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Tips/modelis</w:t>
            </w:r>
          </w:p>
        </w:tc>
        <w:tc>
          <w:tcPr>
            <w:tcW w:w="5145" w:type="dxa"/>
            <w:gridSpan w:val="4"/>
            <w:tcBorders>
              <w:top w:val="single" w:sz="4" w:space="0" w:color="000000"/>
              <w:left w:val="single" w:sz="4" w:space="0" w:color="000000"/>
              <w:bottom w:val="single" w:sz="4" w:space="0" w:color="000000"/>
              <w:right w:val="single" w:sz="4" w:space="0" w:color="000000"/>
            </w:tcBorders>
          </w:tcPr>
          <w:p w14:paraId="3C93358B"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303F205B" w14:textId="77777777" w:rsidTr="004830AA">
        <w:trPr>
          <w:trHeight w:val="525"/>
        </w:trPr>
        <w:tc>
          <w:tcPr>
            <w:tcW w:w="3765" w:type="dxa"/>
            <w:tcBorders>
              <w:top w:val="single" w:sz="4" w:space="0" w:color="000000"/>
              <w:left w:val="single" w:sz="4" w:space="0" w:color="000000"/>
              <w:bottom w:val="single" w:sz="4" w:space="0" w:color="000000"/>
              <w:right w:val="single" w:sz="4" w:space="0" w:color="000000"/>
            </w:tcBorders>
            <w:hideMark/>
          </w:tcPr>
          <w:p w14:paraId="3D8C572D" w14:textId="77777777" w:rsidR="00475B3E" w:rsidRPr="002B2DCB" w:rsidRDefault="00475B3E" w:rsidP="004830AA">
            <w:pPr>
              <w:pStyle w:val="TableParagraph"/>
              <w:spacing w:before="11" w:line="360" w:lineRule="auto"/>
              <w:ind w:left="17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Spriegums </w:t>
            </w:r>
            <w:r w:rsidRPr="002B2DCB">
              <w:rPr>
                <w:rFonts w:asciiTheme="majorBidi" w:hAnsiTheme="majorBidi" w:cstheme="majorBidi"/>
                <w:spacing w:val="-2"/>
                <w:w w:val="125"/>
                <w:sz w:val="24"/>
                <w:szCs w:val="24"/>
                <w:lang w:val="lv-LV"/>
              </w:rPr>
              <w:t>(nominālais)</w:t>
            </w:r>
          </w:p>
        </w:tc>
        <w:tc>
          <w:tcPr>
            <w:tcW w:w="5145" w:type="dxa"/>
            <w:gridSpan w:val="4"/>
            <w:tcBorders>
              <w:top w:val="single" w:sz="4" w:space="0" w:color="000000"/>
              <w:left w:val="single" w:sz="4" w:space="0" w:color="000000"/>
              <w:bottom w:val="single" w:sz="4" w:space="0" w:color="000000"/>
              <w:right w:val="single" w:sz="4" w:space="0" w:color="000000"/>
            </w:tcBorders>
          </w:tcPr>
          <w:p w14:paraId="4BF9264C"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744EB56B" w14:textId="77777777" w:rsidTr="004830AA">
        <w:trPr>
          <w:trHeight w:val="719"/>
        </w:trPr>
        <w:tc>
          <w:tcPr>
            <w:tcW w:w="3765" w:type="dxa"/>
            <w:tcBorders>
              <w:top w:val="single" w:sz="4" w:space="0" w:color="000000"/>
              <w:left w:val="single" w:sz="4" w:space="0" w:color="000000"/>
              <w:bottom w:val="single" w:sz="4" w:space="0" w:color="000000"/>
              <w:right w:val="single" w:sz="4" w:space="0" w:color="000000"/>
            </w:tcBorders>
            <w:hideMark/>
          </w:tcPr>
          <w:p w14:paraId="00C9085F" w14:textId="77777777" w:rsidR="00475B3E" w:rsidRPr="002B2DCB" w:rsidRDefault="00475B3E" w:rsidP="004830AA">
            <w:pPr>
              <w:pStyle w:val="TableParagraph"/>
              <w:spacing w:before="11" w:line="360" w:lineRule="auto"/>
              <w:ind w:left="177"/>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Nominālā jauda (datu </w:t>
            </w:r>
            <w:r w:rsidRPr="002B2DCB">
              <w:rPr>
                <w:rFonts w:asciiTheme="majorBidi" w:hAnsiTheme="majorBidi" w:cstheme="majorBidi"/>
                <w:spacing w:val="-2"/>
                <w:w w:val="125"/>
                <w:sz w:val="24"/>
                <w:szCs w:val="24"/>
                <w:lang w:val="lv-LV"/>
              </w:rPr>
              <w:t>lapa)</w:t>
            </w:r>
          </w:p>
        </w:tc>
        <w:tc>
          <w:tcPr>
            <w:tcW w:w="5145" w:type="dxa"/>
            <w:gridSpan w:val="4"/>
            <w:tcBorders>
              <w:top w:val="single" w:sz="4" w:space="0" w:color="000000"/>
              <w:left w:val="single" w:sz="4" w:space="0" w:color="000000"/>
              <w:bottom w:val="single" w:sz="4" w:space="0" w:color="000000"/>
              <w:right w:val="single" w:sz="4" w:space="0" w:color="000000"/>
            </w:tcBorders>
          </w:tcPr>
          <w:p w14:paraId="3B52D8AA"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66007900" w14:textId="77777777" w:rsidTr="004830AA">
        <w:trPr>
          <w:trHeight w:val="1175"/>
        </w:trPr>
        <w:tc>
          <w:tcPr>
            <w:tcW w:w="6938" w:type="dxa"/>
            <w:gridSpan w:val="3"/>
            <w:tcBorders>
              <w:top w:val="single" w:sz="4" w:space="0" w:color="000000"/>
              <w:left w:val="single" w:sz="4" w:space="0" w:color="000000"/>
              <w:bottom w:val="single" w:sz="4" w:space="0" w:color="000000"/>
              <w:right w:val="single" w:sz="4" w:space="0" w:color="000000"/>
            </w:tcBorders>
          </w:tcPr>
          <w:p w14:paraId="0A92B000" w14:textId="77777777" w:rsidR="00475B3E" w:rsidRPr="002B2DCB" w:rsidRDefault="00475B3E" w:rsidP="004830AA">
            <w:pPr>
              <w:pStyle w:val="TableParagraph"/>
              <w:spacing w:line="360" w:lineRule="auto"/>
              <w:ind w:left="107" w:right="271"/>
              <w:rPr>
                <w:rFonts w:asciiTheme="majorBidi" w:hAnsiTheme="majorBidi" w:cstheme="majorBidi"/>
                <w:sz w:val="24"/>
                <w:szCs w:val="24"/>
                <w:lang w:val="lv-LV"/>
              </w:rPr>
            </w:pPr>
            <w:r w:rsidRPr="002B2DCB">
              <w:rPr>
                <w:rFonts w:asciiTheme="majorBidi" w:hAnsiTheme="majorBidi" w:cstheme="majorBidi"/>
                <w:w w:val="120"/>
                <w:sz w:val="24"/>
                <w:szCs w:val="24"/>
                <w:lang w:val="lv-LV"/>
              </w:rPr>
              <w:t>Vai vēja elektrostacija saglabās pieslēgumu publiskajam elektrotīklam sprieguma kritumu laikā?</w:t>
            </w:r>
          </w:p>
        </w:tc>
        <w:tc>
          <w:tcPr>
            <w:tcW w:w="1972" w:type="dxa"/>
            <w:gridSpan w:val="2"/>
            <w:tcBorders>
              <w:top w:val="single" w:sz="4" w:space="0" w:color="000000"/>
              <w:left w:val="single" w:sz="4" w:space="0" w:color="000000"/>
              <w:bottom w:val="single" w:sz="4" w:space="0" w:color="000000"/>
              <w:right w:val="single" w:sz="4" w:space="0" w:color="000000"/>
            </w:tcBorders>
          </w:tcPr>
          <w:p w14:paraId="3876B9A8"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3DBD2AB6" w14:textId="77777777" w:rsidR="00475B3E" w:rsidRPr="002B2DCB" w:rsidRDefault="00475B3E" w:rsidP="004830AA">
            <w:pPr>
              <w:pStyle w:val="TableParagraph"/>
              <w:spacing w:line="360" w:lineRule="auto"/>
              <w:ind w:left="201"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02336" behindDoc="1" locked="0" layoutInCell="1" allowOverlap="1" wp14:anchorId="732AC92D" wp14:editId="4B74B7A3">
                      <wp:simplePos x="0" y="0"/>
                      <wp:positionH relativeFrom="column">
                        <wp:posOffset>437515</wp:posOffset>
                      </wp:positionH>
                      <wp:positionV relativeFrom="paragraph">
                        <wp:posOffset>1905</wp:posOffset>
                      </wp:positionV>
                      <wp:extent cx="119380" cy="119380"/>
                      <wp:effectExtent l="0" t="0" r="13970" b="13970"/>
                      <wp:wrapNone/>
                      <wp:docPr id="222059080" name="Group 63"/>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580550579" name="Graphic 1925"/>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01EFFF1" id="Group 63" o:spid="_x0000_s1026" style="position:absolute;margin-left:34.45pt;margin-top:.15pt;width:9.4pt;height:9.4pt;z-index:-25101414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">
                      <v:shape id="Graphic 1925"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03360" behindDoc="1" locked="0" layoutInCell="1" allowOverlap="1" wp14:anchorId="57B5BE75" wp14:editId="72586AF6">
                      <wp:simplePos x="0" y="0"/>
                      <wp:positionH relativeFrom="column">
                        <wp:posOffset>437515</wp:posOffset>
                      </wp:positionH>
                      <wp:positionV relativeFrom="paragraph">
                        <wp:posOffset>179070</wp:posOffset>
                      </wp:positionV>
                      <wp:extent cx="119380" cy="119380"/>
                      <wp:effectExtent l="0" t="0" r="13970" b="13970"/>
                      <wp:wrapNone/>
                      <wp:docPr id="1581142444" name="Group 6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381223954" name="Graphic 1927"/>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F889A5F" id="Group 62" o:spid="_x0000_s1026" style="position:absolute;margin-left:34.45pt;margin-top:14.1pt;width:9.4pt;height:9.4pt;z-index:-25101312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">
                      <v:shape id="Graphic 1927"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1D1C694D" w14:textId="77777777" w:rsidR="00475B3E" w:rsidRPr="002B2DCB" w:rsidRDefault="00475B3E" w:rsidP="004830AA">
            <w:pPr>
              <w:pStyle w:val="TableParagraph"/>
              <w:spacing w:line="360" w:lineRule="auto"/>
              <w:ind w:left="201"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338EE7F9" w14:textId="77777777" w:rsidTr="004830AA">
        <w:trPr>
          <w:trHeight w:val="1727"/>
        </w:trPr>
        <w:tc>
          <w:tcPr>
            <w:tcW w:w="6938" w:type="dxa"/>
            <w:gridSpan w:val="3"/>
            <w:tcBorders>
              <w:top w:val="single" w:sz="4" w:space="0" w:color="000000"/>
              <w:left w:val="single" w:sz="4" w:space="0" w:color="000000"/>
              <w:bottom w:val="single" w:sz="4" w:space="0" w:color="000000"/>
              <w:right w:val="single" w:sz="4" w:space="0" w:color="000000"/>
            </w:tcBorders>
          </w:tcPr>
          <w:p w14:paraId="3B2EE086"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10684142" w14:textId="77777777" w:rsidR="00475B3E" w:rsidRPr="002B2DCB" w:rsidRDefault="00475B3E" w:rsidP="004830AA">
            <w:pPr>
              <w:pStyle w:val="TableParagraph"/>
              <w:spacing w:line="360" w:lineRule="auto"/>
              <w:ind w:left="107" w:right="271"/>
              <w:rPr>
                <w:rFonts w:asciiTheme="majorBidi" w:hAnsiTheme="majorBidi" w:cstheme="majorBidi"/>
                <w:sz w:val="24"/>
                <w:szCs w:val="24"/>
                <w:lang w:val="lv-LV"/>
              </w:rPr>
            </w:pPr>
            <w:r w:rsidRPr="002B2DCB">
              <w:rPr>
                <w:rFonts w:asciiTheme="majorBidi" w:hAnsiTheme="majorBidi" w:cstheme="majorBidi"/>
                <w:w w:val="120"/>
                <w:sz w:val="24"/>
                <w:szCs w:val="24"/>
                <w:lang w:val="lv-LV"/>
              </w:rPr>
              <w:t>Vai ir pievienota simulācija, kas apliecina, ka ir izpildītas zemsprieguma bojājumu novēršanas prasības?</w:t>
            </w:r>
          </w:p>
          <w:p w14:paraId="0A9C4CE2" w14:textId="77777777" w:rsidR="00475B3E" w:rsidRPr="002B2DCB" w:rsidRDefault="00475B3E" w:rsidP="004830AA">
            <w:pPr>
              <w:pStyle w:val="TableParagraph"/>
              <w:spacing w:before="45" w:line="360" w:lineRule="auto"/>
              <w:rPr>
                <w:rFonts w:asciiTheme="majorBidi" w:hAnsiTheme="majorBidi" w:cstheme="majorBidi"/>
                <w:b/>
                <w:sz w:val="24"/>
                <w:szCs w:val="24"/>
                <w:lang w:val="lv-LV"/>
              </w:rPr>
            </w:pPr>
          </w:p>
          <w:p w14:paraId="293E2DA7" w14:textId="77777777" w:rsidR="00475B3E" w:rsidRPr="002B2DCB" w:rsidRDefault="00475B3E" w:rsidP="004830AA">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w w:val="125"/>
                <w:sz w:val="24"/>
                <w:szCs w:val="24"/>
                <w:lang w:val="lv-LV"/>
              </w:rPr>
              <w:lastRenderedPageBreak/>
              <w:t xml:space="preserve">Ja nē, kā tad tiek </w:t>
            </w:r>
            <w:r w:rsidRPr="002B2DCB">
              <w:rPr>
                <w:rFonts w:asciiTheme="majorBidi" w:hAnsiTheme="majorBidi" w:cstheme="majorBidi"/>
                <w:spacing w:val="-2"/>
                <w:w w:val="125"/>
                <w:sz w:val="24"/>
                <w:szCs w:val="24"/>
                <w:lang w:val="lv-LV"/>
              </w:rPr>
              <w:t xml:space="preserve">dokumentēta </w:t>
            </w:r>
            <w:r w:rsidRPr="002B2DCB">
              <w:rPr>
                <w:rFonts w:asciiTheme="majorBidi" w:hAnsiTheme="majorBidi" w:cstheme="majorBidi"/>
                <w:w w:val="125"/>
                <w:sz w:val="24"/>
                <w:szCs w:val="24"/>
                <w:lang w:val="lv-LV"/>
              </w:rPr>
              <w:t>atbilstība?</w:t>
            </w:r>
          </w:p>
        </w:tc>
        <w:tc>
          <w:tcPr>
            <w:tcW w:w="1972" w:type="dxa"/>
            <w:gridSpan w:val="2"/>
            <w:tcBorders>
              <w:top w:val="single" w:sz="4" w:space="0" w:color="000000"/>
              <w:left w:val="single" w:sz="4" w:space="0" w:color="000000"/>
              <w:bottom w:val="single" w:sz="4" w:space="0" w:color="000000"/>
              <w:right w:val="single" w:sz="4" w:space="0" w:color="000000"/>
            </w:tcBorders>
          </w:tcPr>
          <w:p w14:paraId="516A384F"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72FF03F7" w14:textId="77777777" w:rsidR="00475B3E" w:rsidRPr="002B2DCB" w:rsidRDefault="00475B3E" w:rsidP="004830AA">
            <w:pPr>
              <w:pStyle w:val="TableParagraph"/>
              <w:spacing w:line="360" w:lineRule="auto"/>
              <w:ind w:left="201"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04384" behindDoc="1" locked="0" layoutInCell="1" allowOverlap="1" wp14:anchorId="450C651D" wp14:editId="078FEC38">
                      <wp:simplePos x="0" y="0"/>
                      <wp:positionH relativeFrom="column">
                        <wp:posOffset>437515</wp:posOffset>
                      </wp:positionH>
                      <wp:positionV relativeFrom="paragraph">
                        <wp:posOffset>1905</wp:posOffset>
                      </wp:positionV>
                      <wp:extent cx="119380" cy="119380"/>
                      <wp:effectExtent l="0" t="0" r="13970" b="13970"/>
                      <wp:wrapNone/>
                      <wp:docPr id="1273704295" name="Group 6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431083833" name="Graphic 1929"/>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544146E" id="Group 61" o:spid="_x0000_s1026" style="position:absolute;margin-left:34.45pt;margin-top:.15pt;width:9.4pt;height:9.4pt;z-index:-25101209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">
                      <v:shape id="Graphic 1929"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05408" behindDoc="1" locked="0" layoutInCell="1" allowOverlap="1" wp14:anchorId="3765DC4A" wp14:editId="59C0C259">
                      <wp:simplePos x="0" y="0"/>
                      <wp:positionH relativeFrom="column">
                        <wp:posOffset>437515</wp:posOffset>
                      </wp:positionH>
                      <wp:positionV relativeFrom="paragraph">
                        <wp:posOffset>179070</wp:posOffset>
                      </wp:positionV>
                      <wp:extent cx="119380" cy="119380"/>
                      <wp:effectExtent l="0" t="0" r="13970" b="13970"/>
                      <wp:wrapNone/>
                      <wp:docPr id="311559458" name="Group 60"/>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490676037" name="Graphic 1931"/>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ABF5781" id="Group 60" o:spid="_x0000_s1026" style="position:absolute;margin-left:34.45pt;margin-top:14.1pt;width:9.4pt;height:9.4pt;z-index:-25101107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">
                      <v:shape id="Graphic 1931"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3C480FB2" w14:textId="77777777" w:rsidR="00475B3E" w:rsidRPr="002B2DCB" w:rsidRDefault="00475B3E" w:rsidP="004830AA">
            <w:pPr>
              <w:pStyle w:val="TableParagraph"/>
              <w:spacing w:line="360" w:lineRule="auto"/>
              <w:ind w:left="201"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4A8F91B3" w14:textId="77777777" w:rsidTr="004830AA">
        <w:trPr>
          <w:trHeight w:val="1175"/>
        </w:trPr>
        <w:tc>
          <w:tcPr>
            <w:tcW w:w="6926" w:type="dxa"/>
            <w:gridSpan w:val="2"/>
            <w:tcBorders>
              <w:top w:val="single" w:sz="4" w:space="0" w:color="000000"/>
              <w:left w:val="single" w:sz="4" w:space="0" w:color="000000"/>
              <w:bottom w:val="single" w:sz="4" w:space="0" w:color="000000"/>
              <w:right w:val="single" w:sz="4" w:space="0" w:color="000000"/>
            </w:tcBorders>
          </w:tcPr>
          <w:p w14:paraId="0C65F9CD" w14:textId="77777777" w:rsidR="00475B3E" w:rsidRPr="002B2DCB" w:rsidRDefault="00475B3E" w:rsidP="004830AA">
            <w:pPr>
              <w:pStyle w:val="TableParagraph"/>
              <w:spacing w:before="129" w:line="360" w:lineRule="auto"/>
              <w:rPr>
                <w:rFonts w:asciiTheme="majorBidi" w:hAnsiTheme="majorBidi" w:cstheme="majorBidi"/>
                <w:sz w:val="24"/>
                <w:szCs w:val="24"/>
                <w:lang w:val="lv-LV"/>
              </w:rPr>
            </w:pPr>
          </w:p>
          <w:p w14:paraId="3F2CE5BF" w14:textId="77777777" w:rsidR="00475B3E" w:rsidRPr="002B2DCB" w:rsidRDefault="00475B3E" w:rsidP="004830AA">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vērtības tika </w:t>
            </w:r>
            <w:r w:rsidRPr="002B2DCB">
              <w:rPr>
                <w:rFonts w:asciiTheme="majorBidi" w:hAnsiTheme="majorBidi" w:cstheme="majorBidi"/>
                <w:spacing w:val="-2"/>
                <w:w w:val="120"/>
                <w:sz w:val="24"/>
                <w:szCs w:val="24"/>
                <w:lang w:val="lv-LV"/>
              </w:rPr>
              <w:t>aprēķinātas?</w:t>
            </w:r>
          </w:p>
        </w:tc>
        <w:tc>
          <w:tcPr>
            <w:tcW w:w="1984" w:type="dxa"/>
            <w:gridSpan w:val="3"/>
            <w:tcBorders>
              <w:top w:val="single" w:sz="4" w:space="0" w:color="000000"/>
              <w:left w:val="single" w:sz="4" w:space="0" w:color="000000"/>
              <w:bottom w:val="single" w:sz="4" w:space="0" w:color="000000"/>
              <w:right w:val="single" w:sz="4" w:space="0" w:color="000000"/>
            </w:tcBorders>
          </w:tcPr>
          <w:p w14:paraId="387693AC" w14:textId="77777777" w:rsidR="00475B3E" w:rsidRPr="002B2DCB" w:rsidRDefault="00475B3E" w:rsidP="004830AA">
            <w:pPr>
              <w:pStyle w:val="TableParagraph"/>
              <w:spacing w:before="129" w:line="360" w:lineRule="auto"/>
              <w:rPr>
                <w:rFonts w:asciiTheme="majorBidi" w:hAnsiTheme="majorBidi" w:cstheme="majorBidi"/>
                <w:sz w:val="24"/>
                <w:szCs w:val="24"/>
                <w:lang w:val="lv-LV"/>
              </w:rPr>
            </w:pPr>
          </w:p>
          <w:p w14:paraId="380C0BAC" w14:textId="77777777" w:rsidR="00475B3E" w:rsidRPr="002B2DCB" w:rsidRDefault="00475B3E" w:rsidP="004830AA">
            <w:pPr>
              <w:pStyle w:val="TableParagraph"/>
              <w:spacing w:line="360" w:lineRule="auto"/>
              <w:ind w:left="213"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06432" behindDoc="1" locked="0" layoutInCell="1" allowOverlap="1" wp14:anchorId="52ECA467" wp14:editId="5B6BD59D">
                      <wp:simplePos x="0" y="0"/>
                      <wp:positionH relativeFrom="column">
                        <wp:posOffset>445135</wp:posOffset>
                      </wp:positionH>
                      <wp:positionV relativeFrom="paragraph">
                        <wp:posOffset>1905</wp:posOffset>
                      </wp:positionV>
                      <wp:extent cx="119380" cy="119380"/>
                      <wp:effectExtent l="0" t="0" r="13970" b="13970"/>
                      <wp:wrapNone/>
                      <wp:docPr id="80940097" name="Group 59"/>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079171890" name="Graphic 1933"/>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B422B3F" id="Group 59" o:spid="_x0000_s1026" style="position:absolute;margin-left:35.05pt;margin-top:.15pt;width:9.4pt;height:9.4pt;z-index:-25101004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">
                      <v:shape id="Graphic 1933"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07456" behindDoc="1" locked="0" layoutInCell="1" allowOverlap="1" wp14:anchorId="52EECBD7" wp14:editId="2E0ECED9">
                      <wp:simplePos x="0" y="0"/>
                      <wp:positionH relativeFrom="column">
                        <wp:posOffset>445135</wp:posOffset>
                      </wp:positionH>
                      <wp:positionV relativeFrom="paragraph">
                        <wp:posOffset>179070</wp:posOffset>
                      </wp:positionV>
                      <wp:extent cx="119380" cy="119380"/>
                      <wp:effectExtent l="0" t="0" r="13970" b="13970"/>
                      <wp:wrapNone/>
                      <wp:docPr id="481341889" name="Group 58"/>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013680162" name="Graphic 1935"/>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05E11D96" id="Group 58" o:spid="_x0000_s1026" style="position:absolute;margin-left:35.05pt;margin-top:14.1pt;width:9.4pt;height:9.4pt;z-index:-25100902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">
                      <v:shape id="Graphic 1935"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41288553" w14:textId="77777777" w:rsidR="00475B3E" w:rsidRPr="002B2DCB" w:rsidRDefault="00475B3E" w:rsidP="004830AA">
            <w:pPr>
              <w:pStyle w:val="TableParagraph"/>
              <w:spacing w:line="360" w:lineRule="auto"/>
              <w:ind w:left="213"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10E8F615" w14:textId="77777777" w:rsidTr="004830AA">
        <w:trPr>
          <w:trHeight w:val="1158"/>
        </w:trPr>
        <w:tc>
          <w:tcPr>
            <w:tcW w:w="6926" w:type="dxa"/>
            <w:gridSpan w:val="2"/>
            <w:tcBorders>
              <w:top w:val="single" w:sz="4" w:space="0" w:color="000000"/>
              <w:left w:val="single" w:sz="4" w:space="0" w:color="000000"/>
              <w:bottom w:val="single" w:sz="4" w:space="0" w:color="000000"/>
              <w:right w:val="single" w:sz="4" w:space="0" w:color="000000"/>
            </w:tcBorders>
          </w:tcPr>
          <w:p w14:paraId="00D563FC" w14:textId="77777777" w:rsidR="00475B3E" w:rsidRPr="002B2DCB" w:rsidRDefault="00475B3E" w:rsidP="004830AA">
            <w:pPr>
              <w:pStyle w:val="TableParagraph"/>
              <w:spacing w:before="129" w:line="360" w:lineRule="auto"/>
              <w:rPr>
                <w:rFonts w:asciiTheme="majorBidi" w:hAnsiTheme="majorBidi" w:cstheme="majorBidi"/>
                <w:sz w:val="24"/>
                <w:szCs w:val="24"/>
                <w:lang w:val="lv-LV"/>
              </w:rPr>
            </w:pPr>
          </w:p>
          <w:p w14:paraId="156979DD" w14:textId="77777777" w:rsidR="00475B3E" w:rsidRPr="002B2DCB" w:rsidRDefault="00475B3E" w:rsidP="004830AA">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vērtības tika </w:t>
            </w:r>
            <w:r w:rsidRPr="002B2DCB">
              <w:rPr>
                <w:rFonts w:asciiTheme="majorBidi" w:hAnsiTheme="majorBidi" w:cstheme="majorBidi"/>
                <w:spacing w:val="-2"/>
                <w:w w:val="120"/>
                <w:sz w:val="24"/>
                <w:szCs w:val="24"/>
                <w:lang w:val="lv-LV"/>
              </w:rPr>
              <w:t>izmērītas?</w:t>
            </w:r>
          </w:p>
        </w:tc>
        <w:tc>
          <w:tcPr>
            <w:tcW w:w="1984" w:type="dxa"/>
            <w:gridSpan w:val="3"/>
            <w:tcBorders>
              <w:top w:val="single" w:sz="4" w:space="0" w:color="000000"/>
              <w:left w:val="single" w:sz="4" w:space="0" w:color="000000"/>
              <w:bottom w:val="single" w:sz="4" w:space="0" w:color="000000"/>
              <w:right w:val="single" w:sz="4" w:space="0" w:color="000000"/>
            </w:tcBorders>
          </w:tcPr>
          <w:p w14:paraId="0A74D96C" w14:textId="77777777" w:rsidR="00475B3E" w:rsidRPr="002B2DCB" w:rsidRDefault="00475B3E" w:rsidP="004830AA">
            <w:pPr>
              <w:pStyle w:val="TableParagraph"/>
              <w:spacing w:before="129" w:line="360" w:lineRule="auto"/>
              <w:rPr>
                <w:rFonts w:asciiTheme="majorBidi" w:hAnsiTheme="majorBidi" w:cstheme="majorBidi"/>
                <w:sz w:val="24"/>
                <w:szCs w:val="24"/>
                <w:lang w:val="lv-LV"/>
              </w:rPr>
            </w:pPr>
          </w:p>
          <w:p w14:paraId="3FC5C3D0" w14:textId="77777777" w:rsidR="00475B3E" w:rsidRPr="002B2DCB" w:rsidRDefault="00475B3E" w:rsidP="004830AA">
            <w:pPr>
              <w:pStyle w:val="TableParagraph"/>
              <w:spacing w:line="360" w:lineRule="auto"/>
              <w:ind w:left="213"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08480" behindDoc="1" locked="0" layoutInCell="1" allowOverlap="1" wp14:anchorId="09222936" wp14:editId="7E93AFF1">
                      <wp:simplePos x="0" y="0"/>
                      <wp:positionH relativeFrom="column">
                        <wp:posOffset>445135</wp:posOffset>
                      </wp:positionH>
                      <wp:positionV relativeFrom="paragraph">
                        <wp:posOffset>1905</wp:posOffset>
                      </wp:positionV>
                      <wp:extent cx="119380" cy="119380"/>
                      <wp:effectExtent l="0" t="0" r="13970" b="13970"/>
                      <wp:wrapNone/>
                      <wp:docPr id="1920516150" name="Group 57"/>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022869157" name="Graphic 1937"/>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21ADBCE" id="Group 57" o:spid="_x0000_s1026" style="position:absolute;margin-left:35.05pt;margin-top:.15pt;width:9.4pt;height:9.4pt;z-index:-25100800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">
                      <v:shape id="Graphic 1937"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09504" behindDoc="1" locked="0" layoutInCell="1" allowOverlap="1" wp14:anchorId="02D19AA7" wp14:editId="3E26B3F0">
                      <wp:simplePos x="0" y="0"/>
                      <wp:positionH relativeFrom="column">
                        <wp:posOffset>445135</wp:posOffset>
                      </wp:positionH>
                      <wp:positionV relativeFrom="paragraph">
                        <wp:posOffset>179070</wp:posOffset>
                      </wp:positionV>
                      <wp:extent cx="119380" cy="119380"/>
                      <wp:effectExtent l="0" t="0" r="13970" b="13970"/>
                      <wp:wrapNone/>
                      <wp:docPr id="1986265071" name="Group 5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938891297" name="Graphic 1939"/>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86F259B" id="Group 56" o:spid="_x0000_s1026" style="position:absolute;margin-left:35.05pt;margin-top:14.1pt;width:9.4pt;height:9.4pt;z-index:-25100697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">
                      <v:shape id="Graphic 1939"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Jā</w:t>
            </w:r>
          </w:p>
          <w:p w14:paraId="20F5CDE8" w14:textId="77777777" w:rsidR="00475B3E" w:rsidRPr="002B2DCB" w:rsidRDefault="00475B3E" w:rsidP="004830AA">
            <w:pPr>
              <w:pStyle w:val="TableParagraph"/>
              <w:spacing w:line="360" w:lineRule="auto"/>
              <w:ind w:left="213" w:right="279"/>
              <w:rPr>
                <w:rFonts w:asciiTheme="majorBidi" w:hAnsiTheme="majorBidi" w:cstheme="majorBidi"/>
                <w:sz w:val="24"/>
                <w:szCs w:val="24"/>
                <w:lang w:val="lv-LV"/>
              </w:rPr>
            </w:pPr>
            <w:r w:rsidRPr="002B2DCB">
              <w:rPr>
                <w:rFonts w:asciiTheme="majorBidi" w:hAnsiTheme="majorBidi" w:cstheme="majorBidi"/>
                <w:spacing w:val="-4"/>
                <w:w w:val="125"/>
                <w:sz w:val="24"/>
                <w:szCs w:val="24"/>
                <w:lang w:val="lv-LV"/>
              </w:rPr>
              <w:t xml:space="preserve"> </w:t>
            </w:r>
            <w:r w:rsidRPr="002B2DCB">
              <w:rPr>
                <w:rFonts w:asciiTheme="majorBidi" w:hAnsiTheme="majorBidi" w:cstheme="majorBidi"/>
                <w:spacing w:val="-6"/>
                <w:w w:val="125"/>
                <w:sz w:val="24"/>
                <w:szCs w:val="24"/>
                <w:lang w:val="lv-LV"/>
              </w:rPr>
              <w:t>Nē</w:t>
            </w:r>
          </w:p>
        </w:tc>
      </w:tr>
      <w:tr w:rsidR="00475B3E" w:rsidRPr="002B2DCB" w14:paraId="0EE39A15" w14:textId="77777777" w:rsidTr="004830AA">
        <w:trPr>
          <w:trHeight w:val="1727"/>
        </w:trPr>
        <w:tc>
          <w:tcPr>
            <w:tcW w:w="6926" w:type="dxa"/>
            <w:gridSpan w:val="2"/>
            <w:tcBorders>
              <w:top w:val="single" w:sz="4" w:space="0" w:color="000000"/>
              <w:left w:val="single" w:sz="4" w:space="0" w:color="000000"/>
              <w:bottom w:val="single" w:sz="4" w:space="0" w:color="000000"/>
              <w:right w:val="single" w:sz="4" w:space="0" w:color="000000"/>
            </w:tcBorders>
          </w:tcPr>
          <w:p w14:paraId="54352AF7" w14:textId="77777777" w:rsidR="00475B3E" w:rsidRPr="002B2DCB" w:rsidRDefault="00475B3E" w:rsidP="004830AA">
            <w:pPr>
              <w:pStyle w:val="TableParagraph"/>
              <w:spacing w:before="129" w:line="360" w:lineRule="auto"/>
              <w:rPr>
                <w:rFonts w:asciiTheme="majorBidi" w:hAnsiTheme="majorBidi" w:cstheme="majorBidi"/>
                <w:sz w:val="24"/>
                <w:szCs w:val="24"/>
                <w:lang w:val="lv-LV"/>
              </w:rPr>
            </w:pPr>
          </w:p>
          <w:p w14:paraId="16BE2D6F" w14:textId="77777777" w:rsidR="00475B3E" w:rsidRPr="002B2DCB" w:rsidRDefault="00475B3E" w:rsidP="004830AA">
            <w:pPr>
              <w:pStyle w:val="TableParagraph"/>
              <w:spacing w:line="360" w:lineRule="auto"/>
              <w:ind w:left="107" w:right="128"/>
              <w:rPr>
                <w:rFonts w:asciiTheme="majorBidi" w:hAnsiTheme="majorBidi" w:cstheme="majorBidi"/>
                <w:sz w:val="24"/>
                <w:szCs w:val="24"/>
                <w:lang w:val="lv-LV"/>
              </w:rPr>
            </w:pPr>
            <w:r w:rsidRPr="002B2DCB">
              <w:rPr>
                <w:rFonts w:asciiTheme="majorBidi" w:hAnsiTheme="majorBidi" w:cstheme="majorBidi"/>
                <w:w w:val="125"/>
                <w:sz w:val="24"/>
                <w:szCs w:val="24"/>
                <w:lang w:val="lv-LV"/>
              </w:rPr>
              <w:t>Vai ir pievienots ziņojums, kurā dokumentēts, ka aprēķini vai mērījumi atbilst emisiju prasībām?</w:t>
            </w:r>
          </w:p>
          <w:p w14:paraId="18E1BDCA" w14:textId="77777777" w:rsidR="00475B3E" w:rsidRPr="002B2DCB" w:rsidRDefault="00475B3E" w:rsidP="004830AA">
            <w:pPr>
              <w:pStyle w:val="TableParagraph"/>
              <w:spacing w:before="45" w:line="360" w:lineRule="auto"/>
              <w:rPr>
                <w:rFonts w:asciiTheme="majorBidi" w:hAnsiTheme="majorBidi" w:cstheme="majorBidi"/>
                <w:sz w:val="24"/>
                <w:szCs w:val="24"/>
                <w:lang w:val="lv-LV"/>
              </w:rPr>
            </w:pPr>
          </w:p>
          <w:p w14:paraId="273AA648" w14:textId="77777777" w:rsidR="00475B3E" w:rsidRPr="002B2DCB" w:rsidRDefault="00475B3E" w:rsidP="004830AA">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Ja nē, kā ir </w:t>
            </w:r>
            <w:r w:rsidRPr="002B2DCB">
              <w:rPr>
                <w:rFonts w:asciiTheme="majorBidi" w:hAnsiTheme="majorBidi" w:cstheme="majorBidi"/>
                <w:spacing w:val="-2"/>
                <w:w w:val="120"/>
                <w:sz w:val="24"/>
                <w:szCs w:val="24"/>
                <w:lang w:val="lv-LV"/>
              </w:rPr>
              <w:t xml:space="preserve">dokumentēti </w:t>
            </w:r>
            <w:r w:rsidRPr="002B2DCB">
              <w:rPr>
                <w:rFonts w:asciiTheme="majorBidi" w:hAnsiTheme="majorBidi" w:cstheme="majorBidi"/>
                <w:w w:val="120"/>
                <w:sz w:val="24"/>
                <w:szCs w:val="24"/>
                <w:lang w:val="lv-LV"/>
              </w:rPr>
              <w:t>aprēķini vai mērījumi?</w:t>
            </w:r>
          </w:p>
        </w:tc>
        <w:tc>
          <w:tcPr>
            <w:tcW w:w="1984" w:type="dxa"/>
            <w:gridSpan w:val="3"/>
            <w:tcBorders>
              <w:top w:val="single" w:sz="4" w:space="0" w:color="000000"/>
              <w:left w:val="single" w:sz="4" w:space="0" w:color="000000"/>
              <w:bottom w:val="single" w:sz="4" w:space="0" w:color="000000"/>
              <w:right w:val="single" w:sz="4" w:space="0" w:color="000000"/>
            </w:tcBorders>
          </w:tcPr>
          <w:p w14:paraId="1009DEF7" w14:textId="77777777" w:rsidR="00475B3E" w:rsidRPr="002B2DCB" w:rsidRDefault="00475B3E" w:rsidP="004830AA">
            <w:pPr>
              <w:pStyle w:val="TableParagraph"/>
              <w:spacing w:before="129" w:line="360" w:lineRule="auto"/>
              <w:rPr>
                <w:rFonts w:asciiTheme="majorBidi" w:hAnsiTheme="majorBidi" w:cstheme="majorBidi"/>
                <w:sz w:val="24"/>
                <w:szCs w:val="24"/>
                <w:lang w:val="lv-LV"/>
              </w:rPr>
            </w:pPr>
          </w:p>
          <w:p w14:paraId="65BB7628" w14:textId="77777777" w:rsidR="00475B3E" w:rsidRPr="002B2DCB" w:rsidRDefault="00475B3E" w:rsidP="004830AA">
            <w:pPr>
              <w:pStyle w:val="TableParagraph"/>
              <w:spacing w:line="360" w:lineRule="auto"/>
              <w:ind w:left="213"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10528" behindDoc="1" locked="0" layoutInCell="1" allowOverlap="1" wp14:anchorId="6DD1CBAA" wp14:editId="247F228F">
                      <wp:simplePos x="0" y="0"/>
                      <wp:positionH relativeFrom="column">
                        <wp:posOffset>445135</wp:posOffset>
                      </wp:positionH>
                      <wp:positionV relativeFrom="paragraph">
                        <wp:posOffset>1905</wp:posOffset>
                      </wp:positionV>
                      <wp:extent cx="119380" cy="119380"/>
                      <wp:effectExtent l="0" t="0" r="13970" b="13970"/>
                      <wp:wrapNone/>
                      <wp:docPr id="1528900174" name="Group 5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183970912" name="Graphic 1941"/>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7D618EF" id="Group 55" o:spid="_x0000_s1026" style="position:absolute;margin-left:35.05pt;margin-top:.15pt;width:9.4pt;height:9.4pt;z-index:-25100595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DYn5pukwIAABwGAAAOAAAAAAAAAAAAAAAAAC4CAABkcnMvZTJvRG9jLnhtbFBL&#10;AQItABQABgAIAAAAIQDtC0mg3AAAAAUBAAAPAAAAAAAAAAAAAAAAAO0EAABkcnMvZG93bnJldi54&#10;bWxQSwUGAAAAAAQABADzAAAA9gUAAAAA&#10;">
                      <v:shape id="Graphic 1941"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11552" behindDoc="1" locked="0" layoutInCell="1" allowOverlap="1" wp14:anchorId="3C5D8DB5" wp14:editId="6C1236B6">
                      <wp:simplePos x="0" y="0"/>
                      <wp:positionH relativeFrom="column">
                        <wp:posOffset>445135</wp:posOffset>
                      </wp:positionH>
                      <wp:positionV relativeFrom="paragraph">
                        <wp:posOffset>179070</wp:posOffset>
                      </wp:positionV>
                      <wp:extent cx="119380" cy="119380"/>
                      <wp:effectExtent l="0" t="0" r="13970" b="13970"/>
                      <wp:wrapNone/>
                      <wp:docPr id="259742033" name="Group 54"/>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305989760" name="Graphic 1943"/>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7EDC484" id="Group 54" o:spid="_x0000_s1026" style="position:absolute;margin-left:35.05pt;margin-top:14.1pt;width:9.4pt;height:9.4pt;z-index:-25100492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">
                      <v:shape id="Graphic 1943"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63B0C0DC" w14:textId="77777777" w:rsidR="00475B3E" w:rsidRPr="002B2DCB" w:rsidRDefault="00475B3E" w:rsidP="004830AA">
            <w:pPr>
              <w:pStyle w:val="TableParagraph"/>
              <w:spacing w:line="360" w:lineRule="auto"/>
              <w:ind w:left="213"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02C90570" w14:textId="77777777" w:rsidTr="004830AA">
        <w:trPr>
          <w:trHeight w:val="1175"/>
        </w:trPr>
        <w:tc>
          <w:tcPr>
            <w:tcW w:w="6926" w:type="dxa"/>
            <w:gridSpan w:val="2"/>
            <w:tcBorders>
              <w:top w:val="single" w:sz="4" w:space="0" w:color="000000"/>
              <w:left w:val="single" w:sz="4" w:space="0" w:color="000000"/>
              <w:bottom w:val="single" w:sz="4" w:space="0" w:color="000000"/>
              <w:right w:val="single" w:sz="4" w:space="0" w:color="000000"/>
            </w:tcBorders>
          </w:tcPr>
          <w:p w14:paraId="4C9AC928"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6923DFD7" w14:textId="77777777" w:rsidR="00475B3E" w:rsidRPr="002B2DCB" w:rsidRDefault="00475B3E" w:rsidP="004830AA">
            <w:pPr>
              <w:pStyle w:val="TableParagraph"/>
              <w:spacing w:line="360" w:lineRule="auto"/>
              <w:ind w:left="107" w:right="128"/>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līdzstrāvas saturs normālā darba režīmā pārsniedz 0,5 % no nominālās </w:t>
            </w:r>
            <w:r w:rsidRPr="002B2DCB">
              <w:rPr>
                <w:rFonts w:asciiTheme="majorBidi" w:hAnsiTheme="majorBidi" w:cstheme="majorBidi"/>
                <w:spacing w:val="-2"/>
                <w:w w:val="120"/>
                <w:sz w:val="24"/>
                <w:szCs w:val="24"/>
                <w:lang w:val="lv-LV"/>
              </w:rPr>
              <w:t>strāvas?</w:t>
            </w:r>
          </w:p>
        </w:tc>
        <w:tc>
          <w:tcPr>
            <w:tcW w:w="1984" w:type="dxa"/>
            <w:gridSpan w:val="3"/>
            <w:tcBorders>
              <w:top w:val="single" w:sz="4" w:space="0" w:color="000000"/>
              <w:left w:val="single" w:sz="4" w:space="0" w:color="000000"/>
              <w:bottom w:val="single" w:sz="4" w:space="0" w:color="000000"/>
              <w:right w:val="single" w:sz="4" w:space="0" w:color="000000"/>
            </w:tcBorders>
          </w:tcPr>
          <w:p w14:paraId="204F32EB"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196125DC" w14:textId="77777777" w:rsidR="00475B3E" w:rsidRPr="002B2DCB" w:rsidRDefault="00475B3E" w:rsidP="004830AA">
            <w:pPr>
              <w:pStyle w:val="TableParagraph"/>
              <w:spacing w:line="360" w:lineRule="auto"/>
              <w:ind w:left="213"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12576" behindDoc="1" locked="0" layoutInCell="1" allowOverlap="1" wp14:anchorId="11C9DBC8" wp14:editId="08013E48">
                      <wp:simplePos x="0" y="0"/>
                      <wp:positionH relativeFrom="column">
                        <wp:posOffset>445135</wp:posOffset>
                      </wp:positionH>
                      <wp:positionV relativeFrom="paragraph">
                        <wp:posOffset>1905</wp:posOffset>
                      </wp:positionV>
                      <wp:extent cx="119380" cy="119380"/>
                      <wp:effectExtent l="0" t="0" r="13970" b="13970"/>
                      <wp:wrapNone/>
                      <wp:docPr id="1564154926" name="Group 53"/>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106397442" name="Graphic 1945"/>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417A5AC" id="Group 53" o:spid="_x0000_s1026" style="position:absolute;margin-left:35.05pt;margin-top:.15pt;width:9.4pt;height:9.4pt;z-index:-25100390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AFE0lCkwIAABwGAAAOAAAAAAAAAAAAAAAAAC4CAABkcnMvZTJvRG9jLnhtbFBL&#10;AQItABQABgAIAAAAIQDtC0mg3AAAAAUBAAAPAAAAAAAAAAAAAAAAAO0EAABkcnMvZG93bnJldi54&#10;bWxQSwUGAAAAAAQABADzAAAA9gUAAAAA&#10;">
                      <v:shape id="Graphic 1945"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13600" behindDoc="1" locked="0" layoutInCell="1" allowOverlap="1" wp14:anchorId="32BF1398" wp14:editId="675F73FA">
                      <wp:simplePos x="0" y="0"/>
                      <wp:positionH relativeFrom="column">
                        <wp:posOffset>445135</wp:posOffset>
                      </wp:positionH>
                      <wp:positionV relativeFrom="paragraph">
                        <wp:posOffset>179070</wp:posOffset>
                      </wp:positionV>
                      <wp:extent cx="119380" cy="119380"/>
                      <wp:effectExtent l="0" t="0" r="13970" b="13970"/>
                      <wp:wrapNone/>
                      <wp:docPr id="2119215778" name="Group 5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240508910" name="Graphic 1947"/>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89A16B8" id="Group 52" o:spid="_x0000_s1026" style="position:absolute;margin-left:35.05pt;margin-top:14.1pt;width:9.4pt;height:9.4pt;z-index:-25100288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">
                      <v:shape id="Graphic 1947"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&#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3EF61D26" w14:textId="77777777" w:rsidR="00475B3E" w:rsidRPr="002B2DCB" w:rsidRDefault="00475B3E" w:rsidP="004830AA">
            <w:pPr>
              <w:pStyle w:val="TableParagraph"/>
              <w:spacing w:line="360" w:lineRule="auto"/>
              <w:ind w:left="213"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66513B87" w14:textId="77777777" w:rsidTr="004830AA">
        <w:trPr>
          <w:trHeight w:val="1175"/>
        </w:trPr>
        <w:tc>
          <w:tcPr>
            <w:tcW w:w="6926" w:type="dxa"/>
            <w:gridSpan w:val="2"/>
            <w:tcBorders>
              <w:top w:val="single" w:sz="4" w:space="0" w:color="000000"/>
              <w:left w:val="single" w:sz="4" w:space="0" w:color="000000"/>
              <w:bottom w:val="single" w:sz="4" w:space="0" w:color="000000"/>
              <w:right w:val="single" w:sz="4" w:space="0" w:color="000000"/>
            </w:tcBorders>
          </w:tcPr>
          <w:p w14:paraId="74E249DD"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28389BA0" w14:textId="77777777" w:rsidR="00475B3E" w:rsidRPr="002B2DCB" w:rsidRDefault="00475B3E" w:rsidP="004830AA">
            <w:pPr>
              <w:pStyle w:val="TableParagraph"/>
              <w:spacing w:line="360" w:lineRule="auto"/>
              <w:ind w:left="107" w:right="128"/>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asimetrija normālas darbības laikā un bojājumu laikā pārsniedz </w:t>
            </w:r>
            <w:r w:rsidRPr="002B2DCB">
              <w:rPr>
                <w:rFonts w:asciiTheme="majorBidi" w:hAnsiTheme="majorBidi" w:cstheme="majorBidi"/>
                <w:spacing w:val="-4"/>
                <w:w w:val="120"/>
                <w:sz w:val="24"/>
                <w:szCs w:val="24"/>
                <w:lang w:val="lv-LV"/>
              </w:rPr>
              <w:t>16 A?</w:t>
            </w:r>
          </w:p>
        </w:tc>
        <w:tc>
          <w:tcPr>
            <w:tcW w:w="1984" w:type="dxa"/>
            <w:gridSpan w:val="3"/>
            <w:tcBorders>
              <w:top w:val="single" w:sz="4" w:space="0" w:color="000000"/>
              <w:left w:val="single" w:sz="4" w:space="0" w:color="000000"/>
              <w:bottom w:val="single" w:sz="4" w:space="0" w:color="000000"/>
              <w:right w:val="single" w:sz="4" w:space="0" w:color="000000"/>
            </w:tcBorders>
          </w:tcPr>
          <w:p w14:paraId="1EB708BE"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6ED71CAA" w14:textId="77777777" w:rsidR="00475B3E" w:rsidRPr="002B2DCB" w:rsidRDefault="00475B3E" w:rsidP="004830AA">
            <w:pPr>
              <w:pStyle w:val="TableParagraph"/>
              <w:spacing w:line="360" w:lineRule="auto"/>
              <w:ind w:left="213"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14624" behindDoc="1" locked="0" layoutInCell="1" allowOverlap="1" wp14:anchorId="53F11BC8" wp14:editId="63C398F4">
                      <wp:simplePos x="0" y="0"/>
                      <wp:positionH relativeFrom="column">
                        <wp:posOffset>445135</wp:posOffset>
                      </wp:positionH>
                      <wp:positionV relativeFrom="paragraph">
                        <wp:posOffset>1905</wp:posOffset>
                      </wp:positionV>
                      <wp:extent cx="119380" cy="119380"/>
                      <wp:effectExtent l="0" t="0" r="13970" b="13970"/>
                      <wp:wrapNone/>
                      <wp:docPr id="1152311077" name="Group 51"/>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137731820" name="Graphic 1949"/>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29D9BBE" id="Group 51" o:spid="_x0000_s1026" style="position:absolute;margin-left:35.05pt;margin-top:.15pt;width:9.4pt;height:9.4pt;z-index:-25100185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BoGGo+kwIAABwGAAAOAAAAAAAAAAAAAAAAAC4CAABkcnMvZTJvRG9jLnhtbFBL&#10;AQItABQABgAIAAAAIQDtC0mg3AAAAAUBAAAPAAAAAAAAAAAAAAAAAO0EAABkcnMvZG93bnJldi54&#10;bWxQSwUGAAAAAAQABADzAAAA9gUAAAAA&#10;">
                      <v:shape id="Graphic 1949"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15648" behindDoc="1" locked="0" layoutInCell="1" allowOverlap="1" wp14:anchorId="61CFA58D" wp14:editId="760EF50D">
                      <wp:simplePos x="0" y="0"/>
                      <wp:positionH relativeFrom="column">
                        <wp:posOffset>445135</wp:posOffset>
                      </wp:positionH>
                      <wp:positionV relativeFrom="paragraph">
                        <wp:posOffset>180340</wp:posOffset>
                      </wp:positionV>
                      <wp:extent cx="119380" cy="119380"/>
                      <wp:effectExtent l="0" t="0" r="13970" b="13970"/>
                      <wp:wrapNone/>
                      <wp:docPr id="310394678" name="Group 50"/>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929294636" name="Graphic 1951"/>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9C8E253" id="Group 50" o:spid="_x0000_s1026" style="position:absolute;margin-left:35.05pt;margin-top:14.2pt;width:9.4pt;height:9.4pt;z-index:-25100083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">
                      <v:shape id="Graphic 1951"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4D739613" w14:textId="77777777" w:rsidR="00475B3E" w:rsidRPr="002B2DCB" w:rsidRDefault="00475B3E" w:rsidP="004830AA">
            <w:pPr>
              <w:pStyle w:val="TableParagraph"/>
              <w:spacing w:line="360" w:lineRule="auto"/>
              <w:ind w:left="213"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17BD410B" w14:textId="77777777" w:rsidTr="004830AA">
        <w:trPr>
          <w:trHeight w:val="1175"/>
        </w:trPr>
        <w:tc>
          <w:tcPr>
            <w:tcW w:w="6926" w:type="dxa"/>
            <w:gridSpan w:val="2"/>
            <w:tcBorders>
              <w:top w:val="single" w:sz="4" w:space="0" w:color="000000"/>
              <w:left w:val="single" w:sz="4" w:space="0" w:color="000000"/>
              <w:bottom w:val="single" w:sz="4" w:space="0" w:color="000000"/>
              <w:right w:val="single" w:sz="4" w:space="0" w:color="000000"/>
            </w:tcBorders>
          </w:tcPr>
          <w:p w14:paraId="5565A812"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37EDA84F" w14:textId="77777777" w:rsidR="00475B3E" w:rsidRPr="002B2DCB" w:rsidRDefault="00475B3E" w:rsidP="004830AA">
            <w:pPr>
              <w:pStyle w:val="TableParagraph"/>
              <w:spacing w:line="360" w:lineRule="auto"/>
              <w:ind w:left="107" w:right="128"/>
              <w:rPr>
                <w:rFonts w:asciiTheme="majorBidi" w:hAnsiTheme="majorBidi" w:cstheme="majorBidi"/>
                <w:sz w:val="24"/>
                <w:szCs w:val="24"/>
                <w:lang w:val="lv-LV"/>
              </w:rPr>
            </w:pPr>
            <w:r w:rsidRPr="002B2DCB">
              <w:rPr>
                <w:rFonts w:asciiTheme="majorBidi" w:hAnsiTheme="majorBidi" w:cstheme="majorBidi"/>
                <w:w w:val="125"/>
                <w:sz w:val="24"/>
                <w:szCs w:val="24"/>
                <w:lang w:val="lv-LV"/>
              </w:rPr>
              <w:t>Ja vēja elektrostacija sastāv no vienfāzes elektroenerģijas ražošanas iekārtām, vai esat veikuši pasākumus, lai nodrošinātu, ka netiek pārsniegts iepriekš minētais ierobežojums?</w:t>
            </w:r>
          </w:p>
        </w:tc>
        <w:tc>
          <w:tcPr>
            <w:tcW w:w="1984" w:type="dxa"/>
            <w:gridSpan w:val="3"/>
            <w:tcBorders>
              <w:top w:val="single" w:sz="4" w:space="0" w:color="000000"/>
              <w:left w:val="single" w:sz="4" w:space="0" w:color="000000"/>
              <w:bottom w:val="single" w:sz="4" w:space="0" w:color="000000"/>
              <w:right w:val="single" w:sz="4" w:space="0" w:color="000000"/>
            </w:tcBorders>
          </w:tcPr>
          <w:p w14:paraId="335EBC83"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5472B0F3" w14:textId="77777777" w:rsidR="00475B3E" w:rsidRPr="002B2DCB" w:rsidRDefault="00475B3E" w:rsidP="004830AA">
            <w:pPr>
              <w:pStyle w:val="TableParagraph"/>
              <w:spacing w:line="360" w:lineRule="auto"/>
              <w:ind w:left="213"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16672" behindDoc="1" locked="0" layoutInCell="1" allowOverlap="1" wp14:anchorId="36DBE3F7" wp14:editId="2CC55878">
                      <wp:simplePos x="0" y="0"/>
                      <wp:positionH relativeFrom="column">
                        <wp:posOffset>445135</wp:posOffset>
                      </wp:positionH>
                      <wp:positionV relativeFrom="paragraph">
                        <wp:posOffset>1905</wp:posOffset>
                      </wp:positionV>
                      <wp:extent cx="119380" cy="119380"/>
                      <wp:effectExtent l="0" t="0" r="13970" b="13970"/>
                      <wp:wrapNone/>
                      <wp:docPr id="598925064" name="Group 49"/>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651494011" name="Graphic 1953"/>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FE78C80" id="Group 49" o:spid="_x0000_s1026" style="position:absolute;margin-left:35.05pt;margin-top:.15pt;width:9.4pt;height:9.4pt;z-index:-25099980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">
                      <v:shape id="Graphic 1953"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17696" behindDoc="1" locked="0" layoutInCell="1" allowOverlap="1" wp14:anchorId="29DFAFFD" wp14:editId="056F3FD3">
                      <wp:simplePos x="0" y="0"/>
                      <wp:positionH relativeFrom="column">
                        <wp:posOffset>445135</wp:posOffset>
                      </wp:positionH>
                      <wp:positionV relativeFrom="paragraph">
                        <wp:posOffset>179070</wp:posOffset>
                      </wp:positionV>
                      <wp:extent cx="119380" cy="119380"/>
                      <wp:effectExtent l="0" t="0" r="13970" b="13970"/>
                      <wp:wrapNone/>
                      <wp:docPr id="780001346" name="Group 48"/>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875666244" name="Graphic 1955"/>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338BB17" id="Group 48" o:spid="_x0000_s1026" style="position:absolute;margin-left:35.05pt;margin-top:14.1pt;width:9.4pt;height:9.4pt;z-index:-25099878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">
                      <v:shape id="Graphic 1955"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4EFB3F6E" w14:textId="77777777" w:rsidR="00475B3E" w:rsidRPr="002B2DCB" w:rsidRDefault="00475B3E" w:rsidP="004830AA">
            <w:pPr>
              <w:pStyle w:val="TableParagraph"/>
              <w:spacing w:line="360" w:lineRule="auto"/>
              <w:ind w:left="213"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596F68E8" w14:textId="77777777" w:rsidTr="004830AA">
        <w:trPr>
          <w:trHeight w:val="1204"/>
        </w:trPr>
        <w:tc>
          <w:tcPr>
            <w:tcW w:w="6955" w:type="dxa"/>
            <w:gridSpan w:val="4"/>
            <w:tcBorders>
              <w:top w:val="single" w:sz="4" w:space="0" w:color="000000"/>
              <w:left w:val="single" w:sz="4" w:space="0" w:color="000000"/>
              <w:bottom w:val="single" w:sz="4" w:space="0" w:color="000000"/>
              <w:right w:val="single" w:sz="4" w:space="0" w:color="000000"/>
            </w:tcBorders>
          </w:tcPr>
          <w:p w14:paraId="527513EB"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7089FECD" w14:textId="77777777" w:rsidR="00475B3E" w:rsidRPr="002B2DCB" w:rsidRDefault="00475B3E" w:rsidP="004830AA">
            <w:pPr>
              <w:pStyle w:val="TableParagraph"/>
              <w:spacing w:line="360" w:lineRule="auto"/>
              <w:ind w:left="107" w:right="166"/>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vēja elektrostacijas mirgošanas ietekme ir mazāka par </w:t>
            </w:r>
            <w:r w:rsidRPr="002B2DCB">
              <w:rPr>
                <w:rFonts w:asciiTheme="majorBidi" w:hAnsiTheme="majorBidi" w:cstheme="majorBidi"/>
                <w:spacing w:val="-2"/>
                <w:w w:val="120"/>
                <w:sz w:val="24"/>
                <w:szCs w:val="24"/>
                <w:lang w:val="lv-LV"/>
              </w:rPr>
              <w:t>robežvērtību</w:t>
            </w:r>
            <w:r w:rsidRPr="002B2DCB">
              <w:rPr>
                <w:rFonts w:asciiTheme="majorBidi" w:hAnsiTheme="majorBidi" w:cstheme="majorBidi"/>
                <w:w w:val="120"/>
                <w:sz w:val="24"/>
                <w:szCs w:val="24"/>
                <w:lang w:val="lv-LV"/>
              </w:rPr>
              <w:t>?</w:t>
            </w:r>
          </w:p>
        </w:tc>
        <w:tc>
          <w:tcPr>
            <w:tcW w:w="1955" w:type="dxa"/>
            <w:tcBorders>
              <w:top w:val="single" w:sz="4" w:space="0" w:color="000000"/>
              <w:left w:val="single" w:sz="4" w:space="0" w:color="000000"/>
              <w:bottom w:val="single" w:sz="4" w:space="0" w:color="000000"/>
              <w:right w:val="single" w:sz="4" w:space="0" w:color="000000"/>
            </w:tcBorders>
          </w:tcPr>
          <w:p w14:paraId="7900F5E8"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34E6B3CD" w14:textId="77777777" w:rsidR="00475B3E" w:rsidRPr="002B2DCB" w:rsidRDefault="00475B3E" w:rsidP="004830AA">
            <w:pPr>
              <w:pStyle w:val="TableParagraph"/>
              <w:spacing w:line="360" w:lineRule="auto"/>
              <w:ind w:left="184"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18720" behindDoc="1" locked="0" layoutInCell="1" allowOverlap="1" wp14:anchorId="17F03D00" wp14:editId="7660D714">
                      <wp:simplePos x="0" y="0"/>
                      <wp:positionH relativeFrom="column">
                        <wp:posOffset>426720</wp:posOffset>
                      </wp:positionH>
                      <wp:positionV relativeFrom="paragraph">
                        <wp:posOffset>1905</wp:posOffset>
                      </wp:positionV>
                      <wp:extent cx="119380" cy="119380"/>
                      <wp:effectExtent l="0" t="0" r="13970" b="13970"/>
                      <wp:wrapNone/>
                      <wp:docPr id="1136279431" name="Group 47"/>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631401402" name="Graphic 1957"/>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36C6E1D" id="Group 47" o:spid="_x0000_s1026" style="position:absolute;margin-left:33.6pt;margin-top:.15pt;width:9.4pt;height:9.4pt;z-index:-25099776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">
                      <v:shape id="Graphic 1957"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19744" behindDoc="1" locked="0" layoutInCell="1" allowOverlap="1" wp14:anchorId="7C280F4D" wp14:editId="27DFF2B0">
                      <wp:simplePos x="0" y="0"/>
                      <wp:positionH relativeFrom="column">
                        <wp:posOffset>426720</wp:posOffset>
                      </wp:positionH>
                      <wp:positionV relativeFrom="paragraph">
                        <wp:posOffset>180340</wp:posOffset>
                      </wp:positionV>
                      <wp:extent cx="119380" cy="119380"/>
                      <wp:effectExtent l="0" t="0" r="13970" b="13970"/>
                      <wp:wrapNone/>
                      <wp:docPr id="1785365422" name="Group 4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796292325" name="Graphic 1959"/>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871CCB3" id="Group 46" o:spid="_x0000_s1026" style="position:absolute;margin-left:33.6pt;margin-top:14.2pt;width:9.4pt;height:9.4pt;z-index:-25099673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">
                      <v:shape id="Graphic 1959"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118C9651" w14:textId="77777777" w:rsidR="00475B3E" w:rsidRPr="002B2DCB" w:rsidRDefault="00475B3E" w:rsidP="004830AA">
            <w:pPr>
              <w:pStyle w:val="TableParagraph"/>
              <w:spacing w:line="360" w:lineRule="auto"/>
              <w:ind w:left="184"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6B556C0B" w14:textId="77777777" w:rsidTr="004830AA">
        <w:trPr>
          <w:trHeight w:val="1175"/>
        </w:trPr>
        <w:tc>
          <w:tcPr>
            <w:tcW w:w="6955" w:type="dxa"/>
            <w:gridSpan w:val="4"/>
            <w:tcBorders>
              <w:top w:val="single" w:sz="4" w:space="0" w:color="000000"/>
              <w:left w:val="single" w:sz="4" w:space="0" w:color="000000"/>
              <w:bottom w:val="single" w:sz="4" w:space="0" w:color="000000"/>
              <w:right w:val="single" w:sz="4" w:space="0" w:color="000000"/>
            </w:tcBorders>
          </w:tcPr>
          <w:p w14:paraId="22187110"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1EB6320E" w14:textId="77777777" w:rsidR="00475B3E" w:rsidRPr="002B2DCB" w:rsidRDefault="00475B3E" w:rsidP="004830AA">
            <w:pPr>
              <w:pStyle w:val="TableParagraph"/>
              <w:spacing w:line="360" w:lineRule="auto"/>
              <w:ind w:left="107" w:right="166"/>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visi vēja elektrostacijas harmoniskie kropļojumi ir mazāki par </w:t>
            </w:r>
            <w:r w:rsidRPr="002B2DCB">
              <w:rPr>
                <w:rFonts w:asciiTheme="majorBidi" w:hAnsiTheme="majorBidi" w:cstheme="majorBidi"/>
                <w:spacing w:val="-2"/>
                <w:w w:val="120"/>
                <w:sz w:val="24"/>
                <w:szCs w:val="24"/>
                <w:lang w:val="lv-LV"/>
              </w:rPr>
              <w:t>robežvērtībām?</w:t>
            </w:r>
          </w:p>
        </w:tc>
        <w:tc>
          <w:tcPr>
            <w:tcW w:w="1955" w:type="dxa"/>
            <w:tcBorders>
              <w:top w:val="single" w:sz="4" w:space="0" w:color="000000"/>
              <w:left w:val="single" w:sz="4" w:space="0" w:color="000000"/>
              <w:bottom w:val="single" w:sz="4" w:space="0" w:color="000000"/>
              <w:right w:val="single" w:sz="4" w:space="0" w:color="000000"/>
            </w:tcBorders>
          </w:tcPr>
          <w:p w14:paraId="4EAB0240"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11822FD0" w14:textId="77777777" w:rsidR="00475B3E" w:rsidRPr="002B2DCB" w:rsidRDefault="00475B3E" w:rsidP="004830AA">
            <w:pPr>
              <w:pStyle w:val="TableParagraph"/>
              <w:spacing w:line="360" w:lineRule="auto"/>
              <w:ind w:left="184"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20768" behindDoc="1" locked="0" layoutInCell="1" allowOverlap="1" wp14:anchorId="556E0B33" wp14:editId="79B08561">
                      <wp:simplePos x="0" y="0"/>
                      <wp:positionH relativeFrom="column">
                        <wp:posOffset>426720</wp:posOffset>
                      </wp:positionH>
                      <wp:positionV relativeFrom="paragraph">
                        <wp:posOffset>1905</wp:posOffset>
                      </wp:positionV>
                      <wp:extent cx="119380" cy="119380"/>
                      <wp:effectExtent l="0" t="0" r="13970" b="13970"/>
                      <wp:wrapNone/>
                      <wp:docPr id="1091154024" name="Group 4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621400118" name="Graphic 1961"/>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086E03E7" id="Group 45" o:spid="_x0000_s1026" style="position:absolute;margin-left:33.6pt;margin-top:.15pt;width:9.4pt;height:9.4pt;z-index:-25099571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">
                      <v:shape id="Graphic 1961"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21792" behindDoc="1" locked="0" layoutInCell="1" allowOverlap="1" wp14:anchorId="03F9E2FD" wp14:editId="2485A40E">
                      <wp:simplePos x="0" y="0"/>
                      <wp:positionH relativeFrom="column">
                        <wp:posOffset>426720</wp:posOffset>
                      </wp:positionH>
                      <wp:positionV relativeFrom="paragraph">
                        <wp:posOffset>179070</wp:posOffset>
                      </wp:positionV>
                      <wp:extent cx="119380" cy="119380"/>
                      <wp:effectExtent l="0" t="0" r="13970" b="13970"/>
                      <wp:wrapNone/>
                      <wp:docPr id="1705684038" name="Group 44"/>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646363844" name="Graphic 1963"/>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5715E62" id="Group 44" o:spid="_x0000_s1026" style="position:absolute;margin-left:33.6pt;margin-top:14.1pt;width:9.4pt;height:9.4pt;z-index:-25099468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">
                      <v:shape id="Graphic 1963"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4A70FAE1" w14:textId="77777777" w:rsidR="00475B3E" w:rsidRPr="002B2DCB" w:rsidRDefault="00475B3E" w:rsidP="004830AA">
            <w:pPr>
              <w:pStyle w:val="TableParagraph"/>
              <w:spacing w:line="360" w:lineRule="auto"/>
              <w:ind w:left="184"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123222D2" w14:textId="77777777" w:rsidTr="004830AA">
        <w:trPr>
          <w:trHeight w:val="1175"/>
        </w:trPr>
        <w:tc>
          <w:tcPr>
            <w:tcW w:w="6955" w:type="dxa"/>
            <w:gridSpan w:val="4"/>
            <w:tcBorders>
              <w:top w:val="single" w:sz="4" w:space="0" w:color="000000"/>
              <w:left w:val="single" w:sz="4" w:space="0" w:color="000000"/>
              <w:bottom w:val="single" w:sz="4" w:space="0" w:color="000000"/>
              <w:right w:val="single" w:sz="4" w:space="0" w:color="000000"/>
            </w:tcBorders>
          </w:tcPr>
          <w:p w14:paraId="471EC7D3"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02E4BDCD" w14:textId="77777777" w:rsidR="00475B3E" w:rsidRPr="002B2DCB" w:rsidRDefault="00475B3E" w:rsidP="004830AA">
            <w:pPr>
              <w:pStyle w:val="TableParagraph"/>
              <w:spacing w:line="360" w:lineRule="auto"/>
              <w:ind w:left="107" w:right="166"/>
              <w:rPr>
                <w:rFonts w:asciiTheme="majorBidi" w:hAnsiTheme="majorBidi" w:cstheme="majorBidi"/>
                <w:sz w:val="24"/>
                <w:szCs w:val="24"/>
                <w:lang w:val="lv-LV"/>
              </w:rPr>
            </w:pPr>
            <w:r w:rsidRPr="002B2DCB">
              <w:rPr>
                <w:rFonts w:asciiTheme="majorBidi" w:hAnsiTheme="majorBidi" w:cstheme="majorBidi"/>
                <w:w w:val="120"/>
                <w:sz w:val="24"/>
                <w:szCs w:val="24"/>
                <w:lang w:val="lv-LV"/>
              </w:rPr>
              <w:t>Vai visi vēja elektrostacijas starpharmoniskie kropļojumi ir mazāki par robežvērtībām?</w:t>
            </w:r>
          </w:p>
        </w:tc>
        <w:tc>
          <w:tcPr>
            <w:tcW w:w="1955" w:type="dxa"/>
            <w:tcBorders>
              <w:top w:val="single" w:sz="4" w:space="0" w:color="000000"/>
              <w:left w:val="single" w:sz="4" w:space="0" w:color="000000"/>
              <w:bottom w:val="single" w:sz="4" w:space="0" w:color="000000"/>
              <w:right w:val="single" w:sz="4" w:space="0" w:color="000000"/>
            </w:tcBorders>
          </w:tcPr>
          <w:p w14:paraId="1C521447"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13E0A11E" w14:textId="77777777" w:rsidR="00475B3E" w:rsidRPr="002B2DCB" w:rsidRDefault="00475B3E" w:rsidP="004830AA">
            <w:pPr>
              <w:pStyle w:val="TableParagraph"/>
              <w:spacing w:line="360" w:lineRule="auto"/>
              <w:ind w:left="184"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22816" behindDoc="1" locked="0" layoutInCell="1" allowOverlap="1" wp14:anchorId="35F38401" wp14:editId="5A1BE8D0">
                      <wp:simplePos x="0" y="0"/>
                      <wp:positionH relativeFrom="column">
                        <wp:posOffset>426720</wp:posOffset>
                      </wp:positionH>
                      <wp:positionV relativeFrom="paragraph">
                        <wp:posOffset>1905</wp:posOffset>
                      </wp:positionV>
                      <wp:extent cx="119380" cy="119380"/>
                      <wp:effectExtent l="0" t="0" r="13970" b="13970"/>
                      <wp:wrapNone/>
                      <wp:docPr id="651552815" name="Group 43"/>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212267588" name="Graphic 1965"/>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7E732C0" id="Group 43" o:spid="_x0000_s1026" style="position:absolute;margin-left:33.6pt;margin-top:.15pt;width:9.4pt;height:9.4pt;z-index:-25099366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">
                      <v:shape id="Graphic 1965"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23840" behindDoc="1" locked="0" layoutInCell="1" allowOverlap="1" wp14:anchorId="7BBF5437" wp14:editId="760ECE51">
                      <wp:simplePos x="0" y="0"/>
                      <wp:positionH relativeFrom="column">
                        <wp:posOffset>426720</wp:posOffset>
                      </wp:positionH>
                      <wp:positionV relativeFrom="paragraph">
                        <wp:posOffset>180340</wp:posOffset>
                      </wp:positionV>
                      <wp:extent cx="119380" cy="119380"/>
                      <wp:effectExtent l="0" t="0" r="13970" b="13970"/>
                      <wp:wrapNone/>
                      <wp:docPr id="2139808996" name="Group 4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486295977" name="Graphic 1967"/>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883A732" id="Group 42" o:spid="_x0000_s1026" style="position:absolute;margin-left:33.6pt;margin-top:14.2pt;width:9.4pt;height:9.4pt;z-index:-25099264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">
                      <v:shape id="Graphic 1967"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2B91C4A8" w14:textId="77777777" w:rsidR="00475B3E" w:rsidRPr="002B2DCB" w:rsidRDefault="00475B3E" w:rsidP="004830AA">
            <w:pPr>
              <w:pStyle w:val="TableParagraph"/>
              <w:spacing w:line="360" w:lineRule="auto"/>
              <w:ind w:left="184"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37660671" w14:textId="77777777" w:rsidTr="004830AA">
        <w:trPr>
          <w:trHeight w:val="1175"/>
        </w:trPr>
        <w:tc>
          <w:tcPr>
            <w:tcW w:w="6955" w:type="dxa"/>
            <w:gridSpan w:val="4"/>
            <w:tcBorders>
              <w:top w:val="single" w:sz="4" w:space="0" w:color="000000"/>
              <w:left w:val="single" w:sz="4" w:space="0" w:color="000000"/>
              <w:bottom w:val="single" w:sz="4" w:space="0" w:color="000000"/>
              <w:right w:val="single" w:sz="4" w:space="0" w:color="000000"/>
            </w:tcBorders>
          </w:tcPr>
          <w:p w14:paraId="286E9833" w14:textId="77777777" w:rsidR="00475B3E" w:rsidRPr="002B2DCB" w:rsidRDefault="00475B3E" w:rsidP="004830AA">
            <w:pPr>
              <w:pStyle w:val="TableParagraph"/>
              <w:spacing w:line="360" w:lineRule="auto"/>
              <w:ind w:left="107" w:right="166"/>
              <w:rPr>
                <w:rFonts w:asciiTheme="majorBidi" w:hAnsiTheme="majorBidi" w:cstheme="majorBidi"/>
                <w:w w:val="120"/>
                <w:sz w:val="24"/>
                <w:szCs w:val="24"/>
                <w:lang w:val="lv-LV"/>
              </w:rPr>
            </w:pPr>
            <w:r w:rsidRPr="002B2DCB">
              <w:rPr>
                <w:rFonts w:asciiTheme="majorBidi" w:hAnsiTheme="majorBidi" w:cstheme="majorBidi"/>
                <w:w w:val="120"/>
                <w:sz w:val="24"/>
                <w:szCs w:val="24"/>
                <w:lang w:val="lv-LV"/>
              </w:rPr>
              <w:t>Trokšņu emisiju ar frekvencēm 2-9 kHz diapazonā nosaka elektroenerģijas piegādes uzņēmums. Vai prasība ir izpildīta?</w:t>
            </w:r>
          </w:p>
          <w:p w14:paraId="35D1A210"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tc>
        <w:tc>
          <w:tcPr>
            <w:tcW w:w="1955" w:type="dxa"/>
            <w:tcBorders>
              <w:top w:val="single" w:sz="4" w:space="0" w:color="000000"/>
              <w:left w:val="single" w:sz="4" w:space="0" w:color="000000"/>
              <w:bottom w:val="single" w:sz="4" w:space="0" w:color="000000"/>
              <w:right w:val="single" w:sz="4" w:space="0" w:color="000000"/>
            </w:tcBorders>
          </w:tcPr>
          <w:p w14:paraId="464308DE"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14B80A50" w14:textId="77777777" w:rsidR="00475B3E" w:rsidRPr="002B2DCB" w:rsidRDefault="00475B3E" w:rsidP="004830AA">
            <w:pPr>
              <w:pStyle w:val="TableParagraph"/>
              <w:spacing w:before="129"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404736" behindDoc="1" locked="0" layoutInCell="1" allowOverlap="1" wp14:anchorId="310E01DF" wp14:editId="016A9903">
                      <wp:simplePos x="0" y="0"/>
                      <wp:positionH relativeFrom="column">
                        <wp:posOffset>426720</wp:posOffset>
                      </wp:positionH>
                      <wp:positionV relativeFrom="paragraph">
                        <wp:posOffset>1905</wp:posOffset>
                      </wp:positionV>
                      <wp:extent cx="119380" cy="119380"/>
                      <wp:effectExtent l="0" t="0" r="13970" b="13970"/>
                      <wp:wrapNone/>
                      <wp:docPr id="377856172" name="Group 43"/>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479045136" name="Graphic 1965"/>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8ABBE63" id="Group 43" o:spid="_x0000_s1026" style="position:absolute;margin-left:33.6pt;margin-top:.15pt;width:9.4pt;height:9.4pt;z-index:-25091174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">
                      <v:shape id="Graphic 1965"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405760" behindDoc="1" locked="0" layoutInCell="1" allowOverlap="1" wp14:anchorId="717CC920" wp14:editId="5B3CC3F1">
                      <wp:simplePos x="0" y="0"/>
                      <wp:positionH relativeFrom="column">
                        <wp:posOffset>426720</wp:posOffset>
                      </wp:positionH>
                      <wp:positionV relativeFrom="paragraph">
                        <wp:posOffset>180340</wp:posOffset>
                      </wp:positionV>
                      <wp:extent cx="119380" cy="119380"/>
                      <wp:effectExtent l="0" t="0" r="13970" b="13970"/>
                      <wp:wrapNone/>
                      <wp:docPr id="174094847" name="Group 4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2047113753" name="Graphic 1967"/>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924D299" id="Group 42" o:spid="_x0000_s1026" style="position:absolute;margin-left:33.6pt;margin-top:14.2pt;width:9.4pt;height:9.4pt;z-index:-25091072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">
                      <v:shape id="Graphic 1967"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7370547C"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7A3718B9" w14:textId="77777777" w:rsidTr="004830AA">
        <w:trPr>
          <w:trHeight w:val="1312"/>
        </w:trPr>
        <w:tc>
          <w:tcPr>
            <w:tcW w:w="6955" w:type="dxa"/>
            <w:gridSpan w:val="4"/>
            <w:tcBorders>
              <w:top w:val="single" w:sz="4" w:space="0" w:color="000000"/>
              <w:left w:val="single" w:sz="4" w:space="0" w:color="000000"/>
              <w:bottom w:val="single" w:sz="4" w:space="0" w:color="000000"/>
              <w:right w:val="single" w:sz="4" w:space="0" w:color="000000"/>
            </w:tcBorders>
          </w:tcPr>
          <w:p w14:paraId="6011FE62" w14:textId="77777777" w:rsidR="00475B3E" w:rsidRPr="002B2DCB" w:rsidRDefault="00475B3E" w:rsidP="004830AA">
            <w:pPr>
              <w:pStyle w:val="TableParagraph"/>
              <w:spacing w:before="55" w:line="360" w:lineRule="auto"/>
              <w:rPr>
                <w:rFonts w:asciiTheme="majorBidi" w:hAnsiTheme="majorBidi" w:cstheme="majorBidi"/>
                <w:b/>
                <w:sz w:val="24"/>
                <w:szCs w:val="24"/>
                <w:lang w:val="lv-LV"/>
              </w:rPr>
            </w:pPr>
          </w:p>
          <w:p w14:paraId="2D58CD92" w14:textId="77777777" w:rsidR="00475B3E" w:rsidRPr="002B2DCB" w:rsidRDefault="00475B3E" w:rsidP="004830AA">
            <w:pPr>
              <w:pStyle w:val="TableParagraph"/>
              <w:spacing w:line="360" w:lineRule="auto"/>
              <w:ind w:left="107" w:right="241"/>
              <w:rPr>
                <w:rFonts w:asciiTheme="majorBidi" w:hAnsiTheme="majorBidi" w:cstheme="majorBidi"/>
                <w:sz w:val="24"/>
                <w:szCs w:val="24"/>
                <w:lang w:val="lv-LV"/>
              </w:rPr>
            </w:pPr>
            <w:r w:rsidRPr="002B2DCB">
              <w:rPr>
                <w:rFonts w:asciiTheme="majorBidi" w:hAnsiTheme="majorBidi" w:cstheme="majorBidi"/>
                <w:w w:val="120"/>
                <w:sz w:val="24"/>
                <w:szCs w:val="24"/>
                <w:lang w:val="lv-LV"/>
              </w:rPr>
              <w:t>Vai vēja elektrostaciju var iedarbināt un nepārtraukti ražot elektroenerģiju parastajā ražošanas diapazonā, ko ierobežo tikai aizsardzības iestatījumi?</w:t>
            </w:r>
          </w:p>
        </w:tc>
        <w:tc>
          <w:tcPr>
            <w:tcW w:w="1955" w:type="dxa"/>
            <w:tcBorders>
              <w:top w:val="single" w:sz="4" w:space="0" w:color="000000"/>
              <w:left w:val="single" w:sz="4" w:space="0" w:color="000000"/>
              <w:bottom w:val="single" w:sz="4" w:space="0" w:color="000000"/>
              <w:right w:val="single" w:sz="4" w:space="0" w:color="000000"/>
            </w:tcBorders>
          </w:tcPr>
          <w:p w14:paraId="42D316F5"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37248255" w14:textId="77777777" w:rsidR="00475B3E" w:rsidRPr="002B2DCB" w:rsidRDefault="00475B3E" w:rsidP="004830AA">
            <w:pPr>
              <w:pStyle w:val="TableParagraph"/>
              <w:spacing w:before="131"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55584" behindDoc="1" locked="0" layoutInCell="1" allowOverlap="1" wp14:anchorId="4535C88C" wp14:editId="3B5B6E17">
                      <wp:simplePos x="0" y="0"/>
                      <wp:positionH relativeFrom="column">
                        <wp:posOffset>431165</wp:posOffset>
                      </wp:positionH>
                      <wp:positionV relativeFrom="paragraph">
                        <wp:posOffset>1905</wp:posOffset>
                      </wp:positionV>
                      <wp:extent cx="119380" cy="119380"/>
                      <wp:effectExtent l="0" t="0" r="13970" b="13970"/>
                      <wp:wrapNone/>
                      <wp:docPr id="1982091955" name="Group 3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875428429" name="Graphic 1981"/>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B23CD35" id="Group 36" o:spid="_x0000_s1026" style="position:absolute;margin-left:33.95pt;margin-top:.15pt;width:9.4pt;height:9.4pt;z-index:-25096089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">
                      <v:shape id="Graphic 1981"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56608" behindDoc="1" locked="0" layoutInCell="1" allowOverlap="1" wp14:anchorId="3D9B29EB" wp14:editId="04A3F3BE">
                      <wp:simplePos x="0" y="0"/>
                      <wp:positionH relativeFrom="column">
                        <wp:posOffset>431165</wp:posOffset>
                      </wp:positionH>
                      <wp:positionV relativeFrom="paragraph">
                        <wp:posOffset>179070</wp:posOffset>
                      </wp:positionV>
                      <wp:extent cx="119380" cy="119380"/>
                      <wp:effectExtent l="0" t="0" r="13970" b="13970"/>
                      <wp:wrapNone/>
                      <wp:docPr id="285899360" name="Group 3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2051073967" name="Graphic 1983"/>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68E710AE" id="Group 35" o:spid="_x0000_s1026" style="position:absolute;margin-left:33.95pt;margin-top:14.1pt;width:9.4pt;height:9.4pt;z-index:-25095987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">
                      <v:shape id="Graphic 1983"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Jā</w:t>
            </w:r>
          </w:p>
          <w:p w14:paraId="0EA8BBBE" w14:textId="77777777" w:rsidR="00475B3E" w:rsidRPr="002B2DCB" w:rsidRDefault="00475B3E" w:rsidP="004830AA">
            <w:pPr>
              <w:pStyle w:val="TableParagraph"/>
              <w:spacing w:before="1" w:line="360" w:lineRule="auto"/>
              <w:ind w:left="184"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67B0A945" w14:textId="77777777" w:rsidTr="004830AA">
        <w:trPr>
          <w:trHeight w:val="1314"/>
        </w:trPr>
        <w:tc>
          <w:tcPr>
            <w:tcW w:w="6955" w:type="dxa"/>
            <w:gridSpan w:val="4"/>
            <w:tcBorders>
              <w:top w:val="single" w:sz="4" w:space="0" w:color="000000"/>
              <w:left w:val="single" w:sz="4" w:space="0" w:color="000000"/>
              <w:bottom w:val="single" w:sz="4" w:space="0" w:color="000000"/>
              <w:right w:val="single" w:sz="4" w:space="0" w:color="000000"/>
            </w:tcBorders>
          </w:tcPr>
          <w:p w14:paraId="2EBC73F5" w14:textId="77777777" w:rsidR="00475B3E" w:rsidRPr="002B2DCB" w:rsidRDefault="00475B3E" w:rsidP="004830AA">
            <w:pPr>
              <w:pStyle w:val="TableParagraph"/>
              <w:spacing w:before="55" w:line="360" w:lineRule="auto"/>
              <w:rPr>
                <w:rFonts w:asciiTheme="majorBidi" w:hAnsiTheme="majorBidi" w:cstheme="majorBidi"/>
                <w:b/>
                <w:sz w:val="24"/>
                <w:szCs w:val="24"/>
                <w:lang w:val="lv-LV"/>
              </w:rPr>
            </w:pPr>
          </w:p>
          <w:p w14:paraId="0EB9567F" w14:textId="77777777" w:rsidR="00475B3E" w:rsidRPr="002B2DCB" w:rsidRDefault="00475B3E" w:rsidP="004830AA">
            <w:pPr>
              <w:pStyle w:val="TableParagraph"/>
              <w:spacing w:line="360" w:lineRule="auto"/>
              <w:ind w:left="107" w:right="166"/>
              <w:rPr>
                <w:rFonts w:asciiTheme="majorBidi" w:hAnsiTheme="majorBidi" w:cstheme="majorBidi"/>
                <w:sz w:val="24"/>
                <w:szCs w:val="24"/>
                <w:lang w:val="lv-LV"/>
              </w:rPr>
            </w:pPr>
            <w:r w:rsidRPr="002B2DCB">
              <w:rPr>
                <w:rFonts w:asciiTheme="majorBidi" w:hAnsiTheme="majorBidi" w:cstheme="majorBidi"/>
                <w:w w:val="120"/>
                <w:sz w:val="24"/>
                <w:szCs w:val="24"/>
                <w:lang w:val="lv-LV"/>
              </w:rPr>
              <w:t>Vai pieslēgšana un sinhronizācija notiek ne ātrāk kā trīs minūtes pēc tam, kad spriegums un frekvence ir normālā ražošanas diapazonā?</w:t>
            </w:r>
          </w:p>
        </w:tc>
        <w:tc>
          <w:tcPr>
            <w:tcW w:w="1955" w:type="dxa"/>
            <w:tcBorders>
              <w:top w:val="single" w:sz="4" w:space="0" w:color="000000"/>
              <w:left w:val="single" w:sz="4" w:space="0" w:color="000000"/>
              <w:bottom w:val="single" w:sz="4" w:space="0" w:color="000000"/>
              <w:right w:val="single" w:sz="4" w:space="0" w:color="000000"/>
            </w:tcBorders>
          </w:tcPr>
          <w:p w14:paraId="77380D77"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3C698B70" w14:textId="77777777" w:rsidR="00475B3E" w:rsidRPr="002B2DCB" w:rsidRDefault="00475B3E" w:rsidP="004830AA">
            <w:pPr>
              <w:pStyle w:val="TableParagraph"/>
              <w:spacing w:before="131"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57632" behindDoc="1" locked="0" layoutInCell="1" allowOverlap="1" wp14:anchorId="20CA6B8F" wp14:editId="108D14E2">
                      <wp:simplePos x="0" y="0"/>
                      <wp:positionH relativeFrom="column">
                        <wp:posOffset>431165</wp:posOffset>
                      </wp:positionH>
                      <wp:positionV relativeFrom="paragraph">
                        <wp:posOffset>1905</wp:posOffset>
                      </wp:positionV>
                      <wp:extent cx="119380" cy="119380"/>
                      <wp:effectExtent l="0" t="0" r="13970" b="13970"/>
                      <wp:wrapNone/>
                      <wp:docPr id="1073605086" name="Group 3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461430886" name="Graphic 1981"/>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BD602F6" id="Group 36" o:spid="_x0000_s1026" style="position:absolute;margin-left:33.95pt;margin-top:.15pt;width:9.4pt;height:9.4pt;z-index:-25095884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">
                      <v:shape id="Graphic 1981"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58656" behindDoc="1" locked="0" layoutInCell="1" allowOverlap="1" wp14:anchorId="0F66E3F8" wp14:editId="7944479B">
                      <wp:simplePos x="0" y="0"/>
                      <wp:positionH relativeFrom="column">
                        <wp:posOffset>431165</wp:posOffset>
                      </wp:positionH>
                      <wp:positionV relativeFrom="paragraph">
                        <wp:posOffset>179070</wp:posOffset>
                      </wp:positionV>
                      <wp:extent cx="119380" cy="119380"/>
                      <wp:effectExtent l="0" t="0" r="13970" b="13970"/>
                      <wp:wrapNone/>
                      <wp:docPr id="1309313639" name="Group 3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1868804" name="Graphic 1983"/>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08D79E2" id="Group 35" o:spid="_x0000_s1026" style="position:absolute;margin-left:33.95pt;margin-top:14.1pt;width:9.4pt;height:9.4pt;z-index:-25095782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">
                      <v:shape id="Graphic 1983"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Jā</w:t>
            </w:r>
          </w:p>
          <w:p w14:paraId="38170F3F" w14:textId="77777777" w:rsidR="00475B3E" w:rsidRPr="002B2DCB" w:rsidRDefault="00475B3E" w:rsidP="004830AA">
            <w:pPr>
              <w:pStyle w:val="TableParagraph"/>
              <w:spacing w:before="1" w:line="360" w:lineRule="auto"/>
              <w:ind w:left="184"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20AED8BE" w14:textId="77777777" w:rsidTr="004830AA">
        <w:trPr>
          <w:trHeight w:val="1314"/>
        </w:trPr>
        <w:tc>
          <w:tcPr>
            <w:tcW w:w="6955" w:type="dxa"/>
            <w:gridSpan w:val="4"/>
            <w:tcBorders>
              <w:top w:val="single" w:sz="4" w:space="0" w:color="000000"/>
              <w:left w:val="single" w:sz="4" w:space="0" w:color="000000"/>
              <w:bottom w:val="single" w:sz="4" w:space="0" w:color="000000"/>
              <w:right w:val="single" w:sz="4" w:space="0" w:color="000000"/>
            </w:tcBorders>
          </w:tcPr>
          <w:p w14:paraId="7F5A9D8B" w14:textId="77777777" w:rsidR="00475B3E" w:rsidRPr="002B2DCB" w:rsidRDefault="00475B3E" w:rsidP="004830AA">
            <w:pPr>
              <w:pStyle w:val="TableParagraph"/>
              <w:spacing w:before="55" w:line="360" w:lineRule="auto"/>
              <w:rPr>
                <w:rFonts w:asciiTheme="majorBidi" w:hAnsiTheme="majorBidi" w:cstheme="majorBidi"/>
                <w:b/>
                <w:sz w:val="24"/>
                <w:szCs w:val="24"/>
                <w:lang w:val="lv-LV"/>
              </w:rPr>
            </w:pPr>
            <w:r w:rsidRPr="002B2DCB">
              <w:rPr>
                <w:rFonts w:asciiTheme="majorBidi" w:hAnsiTheme="majorBidi" w:cstheme="majorBidi"/>
                <w:w w:val="125"/>
                <w:sz w:val="24"/>
                <w:szCs w:val="24"/>
                <w:lang w:val="lv-LV"/>
              </w:rPr>
              <w:t xml:space="preserve">Vai vēja elektrostacija ir aprīkota ar frekvences </w:t>
            </w:r>
            <w:r w:rsidRPr="002B2DCB">
              <w:rPr>
                <w:rFonts w:asciiTheme="majorBidi" w:hAnsiTheme="majorBidi" w:cstheme="majorBidi"/>
                <w:spacing w:val="-2"/>
                <w:w w:val="125"/>
                <w:sz w:val="24"/>
                <w:szCs w:val="24"/>
                <w:lang w:val="lv-LV"/>
              </w:rPr>
              <w:t xml:space="preserve">jutību </w:t>
            </w:r>
            <w:r w:rsidRPr="002B2DCB">
              <w:rPr>
                <w:rFonts w:asciiTheme="majorBidi" w:hAnsiTheme="majorBidi" w:cstheme="majorBidi"/>
                <w:spacing w:val="-2"/>
                <w:w w:val="120"/>
                <w:sz w:val="24"/>
                <w:szCs w:val="24"/>
                <w:lang w:val="lv-LV"/>
              </w:rPr>
              <w:t>funkcija?</w:t>
            </w:r>
          </w:p>
        </w:tc>
        <w:tc>
          <w:tcPr>
            <w:tcW w:w="1955" w:type="dxa"/>
            <w:tcBorders>
              <w:top w:val="single" w:sz="4" w:space="0" w:color="000000"/>
              <w:left w:val="single" w:sz="4" w:space="0" w:color="000000"/>
              <w:bottom w:val="single" w:sz="4" w:space="0" w:color="000000"/>
              <w:right w:val="single" w:sz="4" w:space="0" w:color="000000"/>
            </w:tcBorders>
          </w:tcPr>
          <w:p w14:paraId="525AE9C3"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04C6B8E2" w14:textId="77777777" w:rsidR="00475B3E" w:rsidRPr="002B2DCB" w:rsidRDefault="00475B3E" w:rsidP="004830AA">
            <w:pPr>
              <w:pStyle w:val="TableParagraph"/>
              <w:spacing w:before="131"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28960" behindDoc="1" locked="0" layoutInCell="1" allowOverlap="1" wp14:anchorId="4B7BED15" wp14:editId="6C432E7F">
                      <wp:simplePos x="0" y="0"/>
                      <wp:positionH relativeFrom="column">
                        <wp:posOffset>431165</wp:posOffset>
                      </wp:positionH>
                      <wp:positionV relativeFrom="paragraph">
                        <wp:posOffset>1905</wp:posOffset>
                      </wp:positionV>
                      <wp:extent cx="119380" cy="119380"/>
                      <wp:effectExtent l="0" t="0" r="13970" b="13970"/>
                      <wp:wrapNone/>
                      <wp:docPr id="1798087496" name="Group 3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625028025" name="Graphic 1981"/>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97AC8B2" id="Group 36" o:spid="_x0000_s1026" style="position:absolute;margin-left:33.95pt;margin-top:.15pt;width:9.4pt;height:9.4pt;z-index:-25098752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">
                      <v:shape id="Graphic 1981"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29984" behindDoc="1" locked="0" layoutInCell="1" allowOverlap="1" wp14:anchorId="685B9F3E" wp14:editId="1DF8F6F3">
                      <wp:simplePos x="0" y="0"/>
                      <wp:positionH relativeFrom="column">
                        <wp:posOffset>431165</wp:posOffset>
                      </wp:positionH>
                      <wp:positionV relativeFrom="paragraph">
                        <wp:posOffset>179070</wp:posOffset>
                      </wp:positionV>
                      <wp:extent cx="119380" cy="119380"/>
                      <wp:effectExtent l="0" t="0" r="13970" b="13970"/>
                      <wp:wrapNone/>
                      <wp:docPr id="1980893395" name="Group 3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344977201" name="Graphic 1983"/>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A37578D" id="Group 35" o:spid="_x0000_s1026" style="position:absolute;margin-left:33.95pt;margin-top:14.1pt;width:9.4pt;height:9.4pt;z-index:-25098649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">
                      <v:shape id="Graphic 1983"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Jā</w:t>
            </w:r>
          </w:p>
          <w:p w14:paraId="56AF5DD0"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652D34CD" w14:textId="77777777" w:rsidTr="004830AA">
        <w:trPr>
          <w:trHeight w:val="1314"/>
        </w:trPr>
        <w:tc>
          <w:tcPr>
            <w:tcW w:w="6955" w:type="dxa"/>
            <w:gridSpan w:val="4"/>
            <w:tcBorders>
              <w:top w:val="single" w:sz="4" w:space="0" w:color="000000"/>
              <w:left w:val="single" w:sz="4" w:space="0" w:color="000000"/>
              <w:bottom w:val="single" w:sz="4" w:space="0" w:color="000000"/>
              <w:right w:val="single" w:sz="4" w:space="0" w:color="000000"/>
            </w:tcBorders>
          </w:tcPr>
          <w:p w14:paraId="6EBDC53E" w14:textId="77777777" w:rsidR="00475B3E" w:rsidRPr="002B2DCB" w:rsidRDefault="00475B3E" w:rsidP="004830AA">
            <w:pPr>
              <w:pStyle w:val="TableParagraph"/>
              <w:spacing w:before="55" w:line="360" w:lineRule="auto"/>
              <w:rPr>
                <w:rFonts w:asciiTheme="majorBidi" w:hAnsiTheme="majorBidi" w:cstheme="majorBidi"/>
                <w:w w:val="125"/>
                <w:sz w:val="24"/>
                <w:szCs w:val="24"/>
                <w:lang w:val="lv-LV"/>
              </w:rPr>
            </w:pPr>
            <w:r w:rsidRPr="002B2DCB">
              <w:rPr>
                <w:rFonts w:asciiTheme="majorBidi" w:hAnsiTheme="majorBidi" w:cstheme="majorBidi"/>
                <w:w w:val="125"/>
                <w:sz w:val="24"/>
                <w:szCs w:val="24"/>
                <w:lang w:val="lv-LV"/>
              </w:rPr>
              <w:lastRenderedPageBreak/>
              <w:t>Vai vēja elektrostacija ir aprīkota ar frekvences regulēšanas funkciju?</w:t>
            </w:r>
          </w:p>
        </w:tc>
        <w:tc>
          <w:tcPr>
            <w:tcW w:w="1955" w:type="dxa"/>
            <w:tcBorders>
              <w:top w:val="single" w:sz="4" w:space="0" w:color="000000"/>
              <w:left w:val="single" w:sz="4" w:space="0" w:color="000000"/>
              <w:bottom w:val="single" w:sz="4" w:space="0" w:color="000000"/>
              <w:right w:val="single" w:sz="4" w:space="0" w:color="000000"/>
            </w:tcBorders>
          </w:tcPr>
          <w:p w14:paraId="0144BBA9"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44DFF7AB" w14:textId="77777777" w:rsidR="00475B3E" w:rsidRPr="002B2DCB" w:rsidRDefault="00475B3E" w:rsidP="004830AA">
            <w:pPr>
              <w:pStyle w:val="TableParagraph"/>
              <w:spacing w:before="131"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31008" behindDoc="1" locked="0" layoutInCell="1" allowOverlap="1" wp14:anchorId="7326918E" wp14:editId="29AAE727">
                      <wp:simplePos x="0" y="0"/>
                      <wp:positionH relativeFrom="column">
                        <wp:posOffset>431165</wp:posOffset>
                      </wp:positionH>
                      <wp:positionV relativeFrom="paragraph">
                        <wp:posOffset>1905</wp:posOffset>
                      </wp:positionV>
                      <wp:extent cx="119380" cy="119380"/>
                      <wp:effectExtent l="0" t="0" r="13970" b="13970"/>
                      <wp:wrapNone/>
                      <wp:docPr id="1356646915" name="Group 3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253938219" name="Graphic 1981"/>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AA88ABC" id="Group 36" o:spid="_x0000_s1026" style="position:absolute;margin-left:33.95pt;margin-top:.15pt;width:9.4pt;height:9.4pt;z-index:-25098547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">
                      <v:shape id="Graphic 1981"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32032" behindDoc="1" locked="0" layoutInCell="1" allowOverlap="1" wp14:anchorId="1C7292AB" wp14:editId="7271793E">
                      <wp:simplePos x="0" y="0"/>
                      <wp:positionH relativeFrom="column">
                        <wp:posOffset>431165</wp:posOffset>
                      </wp:positionH>
                      <wp:positionV relativeFrom="paragraph">
                        <wp:posOffset>179070</wp:posOffset>
                      </wp:positionV>
                      <wp:extent cx="119380" cy="119380"/>
                      <wp:effectExtent l="0" t="0" r="13970" b="13970"/>
                      <wp:wrapNone/>
                      <wp:docPr id="874887417" name="Group 3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820213804" name="Graphic 1983"/>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10E3044" id="Group 35" o:spid="_x0000_s1026" style="position:absolute;margin-left:33.95pt;margin-top:14.1pt;width:9.4pt;height:9.4pt;z-index:-25098444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">
                      <v:shape id="Graphic 1983"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Jā</w:t>
            </w:r>
          </w:p>
          <w:p w14:paraId="5F2D3A94"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12455C8B" w14:textId="77777777" w:rsidTr="004830AA">
        <w:trPr>
          <w:trHeight w:val="1314"/>
        </w:trPr>
        <w:tc>
          <w:tcPr>
            <w:tcW w:w="6955" w:type="dxa"/>
            <w:gridSpan w:val="4"/>
            <w:tcBorders>
              <w:top w:val="single" w:sz="4" w:space="0" w:color="000000"/>
              <w:left w:val="single" w:sz="4" w:space="0" w:color="000000"/>
              <w:bottom w:val="single" w:sz="4" w:space="0" w:color="000000"/>
              <w:right w:val="single" w:sz="4" w:space="0" w:color="000000"/>
            </w:tcBorders>
          </w:tcPr>
          <w:p w14:paraId="124F920A" w14:textId="77777777" w:rsidR="00475B3E" w:rsidRPr="002B2DCB" w:rsidRDefault="00475B3E" w:rsidP="004830AA">
            <w:pPr>
              <w:pStyle w:val="TableParagraph"/>
              <w:spacing w:before="55" w:line="360" w:lineRule="auto"/>
              <w:rPr>
                <w:rFonts w:asciiTheme="majorBidi" w:hAnsiTheme="majorBidi" w:cstheme="majorBidi"/>
                <w:w w:val="125"/>
                <w:sz w:val="24"/>
                <w:szCs w:val="24"/>
                <w:lang w:val="lv-LV"/>
              </w:rPr>
            </w:pPr>
            <w:r w:rsidRPr="002B2DCB">
              <w:rPr>
                <w:rFonts w:asciiTheme="majorBidi" w:hAnsiTheme="majorBidi" w:cstheme="majorBidi"/>
                <w:w w:val="120"/>
                <w:sz w:val="24"/>
                <w:szCs w:val="24"/>
                <w:lang w:val="lv-LV"/>
              </w:rPr>
              <w:t xml:space="preserve">Vai vēja elektrostacija ir aprīkota ar absolūto jaudas </w:t>
            </w:r>
            <w:r w:rsidRPr="002B2DCB">
              <w:rPr>
                <w:rFonts w:asciiTheme="majorBidi" w:hAnsiTheme="majorBidi" w:cstheme="majorBidi"/>
                <w:spacing w:val="-2"/>
                <w:w w:val="120"/>
                <w:sz w:val="24"/>
                <w:szCs w:val="24"/>
                <w:lang w:val="lv-LV"/>
              </w:rPr>
              <w:t>ierobežojumu funkcija?</w:t>
            </w:r>
          </w:p>
        </w:tc>
        <w:tc>
          <w:tcPr>
            <w:tcW w:w="1955" w:type="dxa"/>
            <w:tcBorders>
              <w:top w:val="single" w:sz="4" w:space="0" w:color="000000"/>
              <w:left w:val="single" w:sz="4" w:space="0" w:color="000000"/>
              <w:bottom w:val="single" w:sz="4" w:space="0" w:color="000000"/>
              <w:right w:val="single" w:sz="4" w:space="0" w:color="000000"/>
            </w:tcBorders>
          </w:tcPr>
          <w:p w14:paraId="11A23CE3"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18068D3C" w14:textId="77777777" w:rsidR="00475B3E" w:rsidRPr="002B2DCB" w:rsidRDefault="00475B3E" w:rsidP="004830AA">
            <w:pPr>
              <w:pStyle w:val="TableParagraph"/>
              <w:spacing w:before="129"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33056" behindDoc="1" locked="0" layoutInCell="1" allowOverlap="1" wp14:anchorId="06453889" wp14:editId="2896A0BC">
                      <wp:simplePos x="0" y="0"/>
                      <wp:positionH relativeFrom="column">
                        <wp:posOffset>431165</wp:posOffset>
                      </wp:positionH>
                      <wp:positionV relativeFrom="paragraph">
                        <wp:posOffset>1905</wp:posOffset>
                      </wp:positionV>
                      <wp:extent cx="119380" cy="119380"/>
                      <wp:effectExtent l="0" t="0" r="13970" b="13970"/>
                      <wp:wrapNone/>
                      <wp:docPr id="1255800908" name="Group 3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2013195233" name="Graphic 1981"/>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109F7B4" id="Group 36" o:spid="_x0000_s1026" style="position:absolute;margin-left:33.95pt;margin-top:.15pt;width:9.4pt;height:9.4pt;z-index:-25098342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">
                      <v:shape id="Graphic 1981"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34080" behindDoc="1" locked="0" layoutInCell="1" allowOverlap="1" wp14:anchorId="35A11248" wp14:editId="7F4720A8">
                      <wp:simplePos x="0" y="0"/>
                      <wp:positionH relativeFrom="column">
                        <wp:posOffset>431165</wp:posOffset>
                      </wp:positionH>
                      <wp:positionV relativeFrom="paragraph">
                        <wp:posOffset>179070</wp:posOffset>
                      </wp:positionV>
                      <wp:extent cx="119380" cy="119380"/>
                      <wp:effectExtent l="0" t="0" r="13970" b="13970"/>
                      <wp:wrapNone/>
                      <wp:docPr id="854343429" name="Group 3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146946682" name="Graphic 1983"/>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4BC6783" id="Group 35" o:spid="_x0000_s1026" style="position:absolute;margin-left:33.95pt;margin-top:14.1pt;width:9.4pt;height:9.4pt;z-index:-25098240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">
                      <v:shape id="Graphic 1983"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Jā</w:t>
            </w:r>
          </w:p>
          <w:p w14:paraId="4E64F630"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424821A4" w14:textId="77777777" w:rsidTr="004830AA">
        <w:trPr>
          <w:trHeight w:val="1314"/>
        </w:trPr>
        <w:tc>
          <w:tcPr>
            <w:tcW w:w="6955" w:type="dxa"/>
            <w:gridSpan w:val="4"/>
            <w:tcBorders>
              <w:top w:val="single" w:sz="4" w:space="0" w:color="000000"/>
              <w:left w:val="single" w:sz="4" w:space="0" w:color="000000"/>
              <w:bottom w:val="single" w:sz="4" w:space="0" w:color="000000"/>
              <w:right w:val="single" w:sz="4" w:space="0" w:color="000000"/>
            </w:tcBorders>
          </w:tcPr>
          <w:p w14:paraId="09FBF074" w14:textId="77777777" w:rsidR="00475B3E" w:rsidRPr="002B2DCB" w:rsidRDefault="00475B3E" w:rsidP="004830AA">
            <w:pPr>
              <w:pStyle w:val="TableParagraph"/>
              <w:spacing w:before="55" w:line="360" w:lineRule="auto"/>
              <w:rPr>
                <w:rFonts w:asciiTheme="majorBidi" w:hAnsiTheme="majorBidi" w:cstheme="majorBidi"/>
                <w:w w:val="125"/>
                <w:sz w:val="24"/>
                <w:szCs w:val="24"/>
                <w:lang w:val="lv-LV"/>
              </w:rPr>
            </w:pPr>
            <w:r w:rsidRPr="002B2DCB">
              <w:rPr>
                <w:rFonts w:asciiTheme="majorBidi" w:hAnsiTheme="majorBidi" w:cstheme="majorBidi"/>
                <w:w w:val="125"/>
                <w:sz w:val="24"/>
                <w:szCs w:val="24"/>
                <w:lang w:val="lv-LV"/>
              </w:rPr>
              <w:t xml:space="preserve">Vai funkcija ir </w:t>
            </w:r>
            <w:r w:rsidRPr="002B2DCB">
              <w:rPr>
                <w:rFonts w:asciiTheme="majorBidi" w:hAnsiTheme="majorBidi" w:cstheme="majorBidi"/>
                <w:spacing w:val="-2"/>
                <w:w w:val="125"/>
                <w:sz w:val="24"/>
                <w:szCs w:val="24"/>
                <w:lang w:val="lv-LV"/>
              </w:rPr>
              <w:t>aktivizēta?</w:t>
            </w:r>
          </w:p>
        </w:tc>
        <w:tc>
          <w:tcPr>
            <w:tcW w:w="1955" w:type="dxa"/>
            <w:tcBorders>
              <w:top w:val="single" w:sz="4" w:space="0" w:color="000000"/>
              <w:left w:val="single" w:sz="4" w:space="0" w:color="000000"/>
              <w:bottom w:val="single" w:sz="4" w:space="0" w:color="000000"/>
              <w:right w:val="single" w:sz="4" w:space="0" w:color="000000"/>
            </w:tcBorders>
          </w:tcPr>
          <w:p w14:paraId="21444F36"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549F7F84" w14:textId="77777777" w:rsidR="00475B3E" w:rsidRPr="002B2DCB" w:rsidRDefault="00475B3E" w:rsidP="004830AA">
            <w:pPr>
              <w:pStyle w:val="TableParagraph"/>
              <w:spacing w:before="129"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35104" behindDoc="1" locked="0" layoutInCell="1" allowOverlap="1" wp14:anchorId="66BCB854" wp14:editId="70F84C8C">
                      <wp:simplePos x="0" y="0"/>
                      <wp:positionH relativeFrom="column">
                        <wp:posOffset>431165</wp:posOffset>
                      </wp:positionH>
                      <wp:positionV relativeFrom="paragraph">
                        <wp:posOffset>1905</wp:posOffset>
                      </wp:positionV>
                      <wp:extent cx="119380" cy="119380"/>
                      <wp:effectExtent l="0" t="0" r="13970" b="13970"/>
                      <wp:wrapNone/>
                      <wp:docPr id="843221862" name="Group 3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466790576" name="Graphic 1981"/>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E4B9F75" id="Group 36" o:spid="_x0000_s1026" style="position:absolute;margin-left:33.95pt;margin-top:.15pt;width:9.4pt;height:9.4pt;z-index:-25098137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">
                      <v:shape id="Graphic 1981"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36128" behindDoc="1" locked="0" layoutInCell="1" allowOverlap="1" wp14:anchorId="009D957E" wp14:editId="387CB55A">
                      <wp:simplePos x="0" y="0"/>
                      <wp:positionH relativeFrom="column">
                        <wp:posOffset>431165</wp:posOffset>
                      </wp:positionH>
                      <wp:positionV relativeFrom="paragraph">
                        <wp:posOffset>179070</wp:posOffset>
                      </wp:positionV>
                      <wp:extent cx="119380" cy="119380"/>
                      <wp:effectExtent l="0" t="0" r="13970" b="13970"/>
                      <wp:wrapNone/>
                      <wp:docPr id="1802399647" name="Group 3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818203228" name="Graphic 1983"/>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0F4F83D" id="Group 35" o:spid="_x0000_s1026" style="position:absolute;margin-left:33.95pt;margin-top:14.1pt;width:9.4pt;height:9.4pt;z-index:-25098035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">
                      <v:shape id="Graphic 1983"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Jā</w:t>
            </w:r>
          </w:p>
          <w:p w14:paraId="05EBCDF0"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791BA2C8" w14:textId="77777777" w:rsidTr="004830AA">
        <w:trPr>
          <w:trHeight w:val="1314"/>
        </w:trPr>
        <w:tc>
          <w:tcPr>
            <w:tcW w:w="6955" w:type="dxa"/>
            <w:gridSpan w:val="4"/>
            <w:tcBorders>
              <w:top w:val="single" w:sz="4" w:space="0" w:color="000000"/>
              <w:left w:val="single" w:sz="4" w:space="0" w:color="000000"/>
              <w:bottom w:val="single" w:sz="4" w:space="0" w:color="000000"/>
              <w:right w:val="single" w:sz="4" w:space="0" w:color="000000"/>
            </w:tcBorders>
          </w:tcPr>
          <w:p w14:paraId="643F65EB" w14:textId="77777777" w:rsidR="00475B3E" w:rsidRPr="002B2DCB" w:rsidRDefault="00475B3E" w:rsidP="004830AA">
            <w:pPr>
              <w:pStyle w:val="TableParagraph"/>
              <w:spacing w:before="55" w:line="360" w:lineRule="auto"/>
              <w:rPr>
                <w:rFonts w:asciiTheme="majorBidi" w:hAnsiTheme="majorBidi" w:cstheme="majorBidi"/>
                <w:spacing w:val="-2"/>
                <w:w w:val="120"/>
                <w:sz w:val="24"/>
                <w:szCs w:val="24"/>
                <w:lang w:val="lv-LV"/>
              </w:rPr>
            </w:pPr>
            <w:r w:rsidRPr="002B2DCB">
              <w:rPr>
                <w:rFonts w:asciiTheme="majorBidi" w:hAnsiTheme="majorBidi" w:cstheme="majorBidi"/>
                <w:w w:val="120"/>
                <w:sz w:val="24"/>
                <w:szCs w:val="24"/>
                <w:lang w:val="lv-LV"/>
              </w:rPr>
              <w:t xml:space="preserve">Vai vēja elektrostacija ir aprīkota ar delta jaudas </w:t>
            </w:r>
            <w:r w:rsidRPr="002B2DCB">
              <w:rPr>
                <w:rFonts w:asciiTheme="majorBidi" w:hAnsiTheme="majorBidi" w:cstheme="majorBidi"/>
                <w:spacing w:val="-2"/>
                <w:w w:val="120"/>
                <w:sz w:val="24"/>
                <w:szCs w:val="24"/>
                <w:lang w:val="lv-LV"/>
              </w:rPr>
              <w:t>ierobežojumu funkcija?</w:t>
            </w:r>
          </w:p>
        </w:tc>
        <w:tc>
          <w:tcPr>
            <w:tcW w:w="1955" w:type="dxa"/>
            <w:tcBorders>
              <w:top w:val="single" w:sz="4" w:space="0" w:color="000000"/>
              <w:left w:val="single" w:sz="4" w:space="0" w:color="000000"/>
              <w:bottom w:val="single" w:sz="4" w:space="0" w:color="000000"/>
              <w:right w:val="single" w:sz="4" w:space="0" w:color="000000"/>
            </w:tcBorders>
          </w:tcPr>
          <w:p w14:paraId="6F35E44D"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01844873" w14:textId="77777777" w:rsidR="00475B3E" w:rsidRPr="002B2DCB" w:rsidRDefault="00475B3E" w:rsidP="004830AA">
            <w:pPr>
              <w:pStyle w:val="TableParagraph"/>
              <w:spacing w:before="129"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37152" behindDoc="1" locked="0" layoutInCell="1" allowOverlap="1" wp14:anchorId="2346087A" wp14:editId="50BFF9E6">
                      <wp:simplePos x="0" y="0"/>
                      <wp:positionH relativeFrom="column">
                        <wp:posOffset>431165</wp:posOffset>
                      </wp:positionH>
                      <wp:positionV relativeFrom="paragraph">
                        <wp:posOffset>1905</wp:posOffset>
                      </wp:positionV>
                      <wp:extent cx="119380" cy="119380"/>
                      <wp:effectExtent l="0" t="0" r="13970" b="13970"/>
                      <wp:wrapNone/>
                      <wp:docPr id="901793944" name="Group 3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594100619" name="Graphic 1981"/>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1A9CC99" id="Group 36" o:spid="_x0000_s1026" style="position:absolute;margin-left:33.95pt;margin-top:.15pt;width:9.4pt;height:9.4pt;z-index:-25097932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">
                      <v:shape id="Graphic 1981"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38176" behindDoc="1" locked="0" layoutInCell="1" allowOverlap="1" wp14:anchorId="6FE2D4A1" wp14:editId="6C0409CA">
                      <wp:simplePos x="0" y="0"/>
                      <wp:positionH relativeFrom="column">
                        <wp:posOffset>431165</wp:posOffset>
                      </wp:positionH>
                      <wp:positionV relativeFrom="paragraph">
                        <wp:posOffset>179070</wp:posOffset>
                      </wp:positionV>
                      <wp:extent cx="119380" cy="119380"/>
                      <wp:effectExtent l="0" t="0" r="13970" b="13970"/>
                      <wp:wrapNone/>
                      <wp:docPr id="925521356" name="Group 3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287854276" name="Graphic 1983"/>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FD338B6" id="Group 35" o:spid="_x0000_s1026" style="position:absolute;margin-left:33.95pt;margin-top:14.1pt;width:9.4pt;height:9.4pt;z-index:-25097830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">
                      <v:shape id="Graphic 1983"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Jā</w:t>
            </w:r>
          </w:p>
          <w:p w14:paraId="4ADC1B99"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07CF5E03" w14:textId="77777777" w:rsidTr="004830AA">
        <w:trPr>
          <w:trHeight w:val="1314"/>
        </w:trPr>
        <w:tc>
          <w:tcPr>
            <w:tcW w:w="6955" w:type="dxa"/>
            <w:gridSpan w:val="4"/>
            <w:tcBorders>
              <w:top w:val="single" w:sz="4" w:space="0" w:color="000000"/>
              <w:left w:val="single" w:sz="4" w:space="0" w:color="000000"/>
              <w:bottom w:val="single" w:sz="4" w:space="0" w:color="000000"/>
              <w:right w:val="single" w:sz="4" w:space="0" w:color="000000"/>
            </w:tcBorders>
          </w:tcPr>
          <w:p w14:paraId="3440D508"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r w:rsidRPr="002B2DCB">
              <w:rPr>
                <w:rFonts w:asciiTheme="majorBidi" w:hAnsiTheme="majorBidi" w:cstheme="majorBidi"/>
                <w:w w:val="125"/>
                <w:sz w:val="24"/>
                <w:szCs w:val="24"/>
                <w:lang w:val="lv-LV"/>
              </w:rPr>
              <w:t xml:space="preserve">Vai funkcija ir </w:t>
            </w:r>
            <w:r w:rsidRPr="002B2DCB">
              <w:rPr>
                <w:rFonts w:asciiTheme="majorBidi" w:hAnsiTheme="majorBidi" w:cstheme="majorBidi"/>
                <w:spacing w:val="-2"/>
                <w:w w:val="125"/>
                <w:sz w:val="24"/>
                <w:szCs w:val="24"/>
                <w:lang w:val="lv-LV"/>
              </w:rPr>
              <w:t>aktivizēta?</w:t>
            </w:r>
          </w:p>
        </w:tc>
        <w:tc>
          <w:tcPr>
            <w:tcW w:w="1955" w:type="dxa"/>
            <w:tcBorders>
              <w:top w:val="single" w:sz="4" w:space="0" w:color="000000"/>
              <w:left w:val="single" w:sz="4" w:space="0" w:color="000000"/>
              <w:bottom w:val="single" w:sz="4" w:space="0" w:color="000000"/>
              <w:right w:val="single" w:sz="4" w:space="0" w:color="000000"/>
            </w:tcBorders>
          </w:tcPr>
          <w:p w14:paraId="36396FD8"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54848670" w14:textId="77777777" w:rsidR="00475B3E" w:rsidRPr="002B2DCB" w:rsidRDefault="00475B3E" w:rsidP="004830AA">
            <w:pPr>
              <w:pStyle w:val="TableParagraph"/>
              <w:spacing w:before="129"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39200" behindDoc="1" locked="0" layoutInCell="1" allowOverlap="1" wp14:anchorId="71F87A66" wp14:editId="647C8A2C">
                      <wp:simplePos x="0" y="0"/>
                      <wp:positionH relativeFrom="column">
                        <wp:posOffset>431165</wp:posOffset>
                      </wp:positionH>
                      <wp:positionV relativeFrom="paragraph">
                        <wp:posOffset>1905</wp:posOffset>
                      </wp:positionV>
                      <wp:extent cx="119380" cy="119380"/>
                      <wp:effectExtent l="0" t="0" r="13970" b="13970"/>
                      <wp:wrapNone/>
                      <wp:docPr id="542512747" name="Group 3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155087469" name="Graphic 1981"/>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2EFA7DC" id="Group 36" o:spid="_x0000_s1026" style="position:absolute;margin-left:33.95pt;margin-top:.15pt;width:9.4pt;height:9.4pt;z-index:-25097728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">
                      <v:shape id="Graphic 1981"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40224" behindDoc="1" locked="0" layoutInCell="1" allowOverlap="1" wp14:anchorId="18CDA236" wp14:editId="23D4BE7F">
                      <wp:simplePos x="0" y="0"/>
                      <wp:positionH relativeFrom="column">
                        <wp:posOffset>431165</wp:posOffset>
                      </wp:positionH>
                      <wp:positionV relativeFrom="paragraph">
                        <wp:posOffset>179070</wp:posOffset>
                      </wp:positionV>
                      <wp:extent cx="119380" cy="119380"/>
                      <wp:effectExtent l="0" t="0" r="13970" b="13970"/>
                      <wp:wrapNone/>
                      <wp:docPr id="1486876752" name="Group 3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745267203" name="Graphic 1983"/>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C73F8B9" id="Group 35" o:spid="_x0000_s1026" style="position:absolute;margin-left:33.95pt;margin-top:14.1pt;width:9.4pt;height:9.4pt;z-index:-25097625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">
                      <v:shape id="Graphic 1983"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Jā</w:t>
            </w:r>
          </w:p>
          <w:p w14:paraId="7B264FC6"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6F5213E2" w14:textId="77777777" w:rsidTr="004830AA">
        <w:trPr>
          <w:trHeight w:val="1314"/>
        </w:trPr>
        <w:tc>
          <w:tcPr>
            <w:tcW w:w="6955" w:type="dxa"/>
            <w:gridSpan w:val="4"/>
            <w:tcBorders>
              <w:top w:val="single" w:sz="4" w:space="0" w:color="000000"/>
              <w:left w:val="single" w:sz="4" w:space="0" w:color="000000"/>
              <w:bottom w:val="single" w:sz="4" w:space="0" w:color="000000"/>
              <w:right w:val="single" w:sz="4" w:space="0" w:color="000000"/>
            </w:tcBorders>
          </w:tcPr>
          <w:p w14:paraId="39564EF7" w14:textId="77777777" w:rsidR="00475B3E" w:rsidRPr="002B2DCB" w:rsidRDefault="00475B3E" w:rsidP="004830AA">
            <w:pPr>
              <w:pStyle w:val="TableParagraph"/>
              <w:spacing w:before="129" w:line="360" w:lineRule="auto"/>
              <w:rPr>
                <w:rFonts w:asciiTheme="majorBidi" w:hAnsiTheme="majorBidi" w:cstheme="majorBidi"/>
                <w:spacing w:val="-2"/>
                <w:w w:val="120"/>
                <w:sz w:val="24"/>
                <w:szCs w:val="24"/>
                <w:lang w:val="lv-LV"/>
              </w:rPr>
            </w:pPr>
            <w:r w:rsidRPr="002B2DCB">
              <w:rPr>
                <w:rFonts w:asciiTheme="majorBidi" w:hAnsiTheme="majorBidi" w:cstheme="majorBidi"/>
                <w:w w:val="120"/>
                <w:sz w:val="24"/>
                <w:szCs w:val="24"/>
                <w:lang w:val="lv-LV"/>
              </w:rPr>
              <w:t xml:space="preserve">Vai vēja elektrostacija ir aprīkota ar rampas ātruma </w:t>
            </w:r>
            <w:r w:rsidRPr="002B2DCB">
              <w:rPr>
                <w:rFonts w:asciiTheme="majorBidi" w:hAnsiTheme="majorBidi" w:cstheme="majorBidi"/>
                <w:spacing w:val="-2"/>
                <w:w w:val="120"/>
                <w:sz w:val="24"/>
                <w:szCs w:val="24"/>
                <w:lang w:val="lv-LV"/>
              </w:rPr>
              <w:t>ierobežojumu funkcija?</w:t>
            </w:r>
          </w:p>
        </w:tc>
        <w:tc>
          <w:tcPr>
            <w:tcW w:w="1955" w:type="dxa"/>
            <w:tcBorders>
              <w:top w:val="single" w:sz="4" w:space="0" w:color="000000"/>
              <w:left w:val="single" w:sz="4" w:space="0" w:color="000000"/>
              <w:bottom w:val="single" w:sz="4" w:space="0" w:color="000000"/>
              <w:right w:val="single" w:sz="4" w:space="0" w:color="000000"/>
            </w:tcBorders>
          </w:tcPr>
          <w:p w14:paraId="3F202436"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4F19F439" w14:textId="77777777" w:rsidR="00475B3E" w:rsidRPr="002B2DCB" w:rsidRDefault="00475B3E" w:rsidP="004830AA">
            <w:pPr>
              <w:pStyle w:val="TableParagraph"/>
              <w:spacing w:before="129"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41248" behindDoc="1" locked="0" layoutInCell="1" allowOverlap="1" wp14:anchorId="339CCF8D" wp14:editId="21D31DA8">
                      <wp:simplePos x="0" y="0"/>
                      <wp:positionH relativeFrom="column">
                        <wp:posOffset>431165</wp:posOffset>
                      </wp:positionH>
                      <wp:positionV relativeFrom="paragraph">
                        <wp:posOffset>1905</wp:posOffset>
                      </wp:positionV>
                      <wp:extent cx="119380" cy="119380"/>
                      <wp:effectExtent l="0" t="0" r="13970" b="13970"/>
                      <wp:wrapNone/>
                      <wp:docPr id="1476293189" name="Group 3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338120829" name="Graphic 1981"/>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9A66E08" id="Group 36" o:spid="_x0000_s1026" style="position:absolute;margin-left:33.95pt;margin-top:.15pt;width:9.4pt;height:9.4pt;z-index:-25097523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">
                      <v:shape id="Graphic 1981"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42272" behindDoc="1" locked="0" layoutInCell="1" allowOverlap="1" wp14:anchorId="3B2569CF" wp14:editId="2558F162">
                      <wp:simplePos x="0" y="0"/>
                      <wp:positionH relativeFrom="column">
                        <wp:posOffset>431165</wp:posOffset>
                      </wp:positionH>
                      <wp:positionV relativeFrom="paragraph">
                        <wp:posOffset>179070</wp:posOffset>
                      </wp:positionV>
                      <wp:extent cx="119380" cy="119380"/>
                      <wp:effectExtent l="0" t="0" r="13970" b="13970"/>
                      <wp:wrapNone/>
                      <wp:docPr id="331051914" name="Group 3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992666868" name="Graphic 1983"/>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89458BA" id="Group 35" o:spid="_x0000_s1026" style="position:absolute;margin-left:33.95pt;margin-top:14.1pt;width:9.4pt;height:9.4pt;z-index:-25097420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">
                      <v:shape id="Graphic 1983"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Jā</w:t>
            </w:r>
          </w:p>
          <w:p w14:paraId="31BB08EC"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6CC4FF18" w14:textId="77777777" w:rsidTr="004830AA">
        <w:trPr>
          <w:trHeight w:val="1314"/>
        </w:trPr>
        <w:tc>
          <w:tcPr>
            <w:tcW w:w="6955" w:type="dxa"/>
            <w:gridSpan w:val="4"/>
            <w:tcBorders>
              <w:top w:val="single" w:sz="4" w:space="0" w:color="000000"/>
              <w:left w:val="single" w:sz="4" w:space="0" w:color="000000"/>
              <w:bottom w:val="single" w:sz="4" w:space="0" w:color="000000"/>
              <w:right w:val="single" w:sz="4" w:space="0" w:color="000000"/>
            </w:tcBorders>
          </w:tcPr>
          <w:p w14:paraId="3AD1B040"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r w:rsidRPr="002B2DCB">
              <w:rPr>
                <w:rFonts w:asciiTheme="majorBidi" w:hAnsiTheme="majorBidi" w:cstheme="majorBidi"/>
                <w:w w:val="125"/>
                <w:sz w:val="24"/>
                <w:szCs w:val="24"/>
                <w:lang w:val="lv-LV"/>
              </w:rPr>
              <w:t xml:space="preserve">Vai funkcija ir </w:t>
            </w:r>
            <w:r w:rsidRPr="002B2DCB">
              <w:rPr>
                <w:rFonts w:asciiTheme="majorBidi" w:hAnsiTheme="majorBidi" w:cstheme="majorBidi"/>
                <w:spacing w:val="-2"/>
                <w:w w:val="125"/>
                <w:sz w:val="24"/>
                <w:szCs w:val="24"/>
                <w:lang w:val="lv-LV"/>
              </w:rPr>
              <w:t>aktivizēta?</w:t>
            </w:r>
          </w:p>
        </w:tc>
        <w:tc>
          <w:tcPr>
            <w:tcW w:w="1955" w:type="dxa"/>
            <w:tcBorders>
              <w:top w:val="single" w:sz="4" w:space="0" w:color="000000"/>
              <w:left w:val="single" w:sz="4" w:space="0" w:color="000000"/>
              <w:bottom w:val="single" w:sz="4" w:space="0" w:color="000000"/>
              <w:right w:val="single" w:sz="4" w:space="0" w:color="000000"/>
            </w:tcBorders>
          </w:tcPr>
          <w:p w14:paraId="19635780"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13209196" w14:textId="77777777" w:rsidR="00475B3E" w:rsidRPr="002B2DCB" w:rsidRDefault="00475B3E" w:rsidP="004830AA">
            <w:pPr>
              <w:pStyle w:val="TableParagraph"/>
              <w:spacing w:before="129"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43296" behindDoc="1" locked="0" layoutInCell="1" allowOverlap="1" wp14:anchorId="60310581" wp14:editId="53AD1BF3">
                      <wp:simplePos x="0" y="0"/>
                      <wp:positionH relativeFrom="column">
                        <wp:posOffset>431165</wp:posOffset>
                      </wp:positionH>
                      <wp:positionV relativeFrom="paragraph">
                        <wp:posOffset>1905</wp:posOffset>
                      </wp:positionV>
                      <wp:extent cx="119380" cy="119380"/>
                      <wp:effectExtent l="0" t="0" r="13970" b="13970"/>
                      <wp:wrapNone/>
                      <wp:docPr id="653922065" name="Group 3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2101882100" name="Graphic 1981"/>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C32A99B" id="Group 36" o:spid="_x0000_s1026" style="position:absolute;margin-left:33.95pt;margin-top:.15pt;width:9.4pt;height:9.4pt;z-index:-25097318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">
                      <v:shape id="Graphic 1981"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44320" behindDoc="1" locked="0" layoutInCell="1" allowOverlap="1" wp14:anchorId="33161D4F" wp14:editId="726F25FB">
                      <wp:simplePos x="0" y="0"/>
                      <wp:positionH relativeFrom="column">
                        <wp:posOffset>431165</wp:posOffset>
                      </wp:positionH>
                      <wp:positionV relativeFrom="paragraph">
                        <wp:posOffset>179070</wp:posOffset>
                      </wp:positionV>
                      <wp:extent cx="119380" cy="119380"/>
                      <wp:effectExtent l="0" t="0" r="13970" b="13970"/>
                      <wp:wrapNone/>
                      <wp:docPr id="2120020890" name="Group 3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215543298" name="Graphic 1983"/>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25E998A" id="Group 35" o:spid="_x0000_s1026" style="position:absolute;margin-left:33.95pt;margin-top:14.1pt;width:9.4pt;height:9.4pt;z-index:-25097216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">
                      <v:shape id="Graphic 1983"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Jā</w:t>
            </w:r>
          </w:p>
          <w:p w14:paraId="637DD0ED"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1E5465B7" w14:textId="77777777" w:rsidTr="004830AA">
        <w:trPr>
          <w:trHeight w:val="1314"/>
        </w:trPr>
        <w:tc>
          <w:tcPr>
            <w:tcW w:w="6955" w:type="dxa"/>
            <w:gridSpan w:val="4"/>
            <w:tcBorders>
              <w:top w:val="single" w:sz="4" w:space="0" w:color="000000"/>
              <w:left w:val="single" w:sz="4" w:space="0" w:color="000000"/>
              <w:bottom w:val="single" w:sz="4" w:space="0" w:color="000000"/>
              <w:right w:val="single" w:sz="4" w:space="0" w:color="000000"/>
            </w:tcBorders>
          </w:tcPr>
          <w:p w14:paraId="5C7B243E" w14:textId="77777777" w:rsidR="00475B3E" w:rsidRPr="002B2DCB" w:rsidRDefault="00475B3E" w:rsidP="004830AA">
            <w:pPr>
              <w:pStyle w:val="TableParagraph"/>
              <w:spacing w:before="131" w:line="360" w:lineRule="auto"/>
              <w:rPr>
                <w:rFonts w:asciiTheme="majorBidi" w:hAnsiTheme="majorBidi" w:cstheme="majorBidi"/>
                <w:w w:val="125"/>
                <w:sz w:val="24"/>
                <w:szCs w:val="24"/>
                <w:lang w:val="lv-LV"/>
              </w:rPr>
            </w:pPr>
            <w:r w:rsidRPr="002B2DCB">
              <w:rPr>
                <w:rFonts w:asciiTheme="majorBidi" w:hAnsiTheme="majorBidi" w:cstheme="majorBidi"/>
                <w:w w:val="120"/>
                <w:sz w:val="24"/>
                <w:szCs w:val="24"/>
                <w:lang w:val="lv-LV"/>
              </w:rPr>
              <w:lastRenderedPageBreak/>
              <w:t xml:space="preserve">Vai vēja elektrostacija ir aprīkota ar sistēmas aizsardzības </w:t>
            </w:r>
            <w:r w:rsidRPr="002B2DCB">
              <w:rPr>
                <w:rFonts w:asciiTheme="majorBidi" w:hAnsiTheme="majorBidi" w:cstheme="majorBidi"/>
                <w:spacing w:val="-2"/>
                <w:w w:val="120"/>
                <w:sz w:val="24"/>
                <w:szCs w:val="24"/>
                <w:lang w:val="lv-LV"/>
              </w:rPr>
              <w:t>funkciju?</w:t>
            </w:r>
          </w:p>
        </w:tc>
        <w:tc>
          <w:tcPr>
            <w:tcW w:w="1955" w:type="dxa"/>
            <w:tcBorders>
              <w:top w:val="single" w:sz="4" w:space="0" w:color="000000"/>
              <w:left w:val="single" w:sz="4" w:space="0" w:color="000000"/>
              <w:bottom w:val="single" w:sz="4" w:space="0" w:color="000000"/>
              <w:right w:val="single" w:sz="4" w:space="0" w:color="000000"/>
            </w:tcBorders>
          </w:tcPr>
          <w:p w14:paraId="7B2A4758"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1FFFFF98" w14:textId="77777777" w:rsidR="00475B3E" w:rsidRPr="002B2DCB" w:rsidRDefault="00475B3E" w:rsidP="004830AA">
            <w:pPr>
              <w:pStyle w:val="TableParagraph"/>
              <w:spacing w:before="129"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45344" behindDoc="1" locked="0" layoutInCell="1" allowOverlap="1" wp14:anchorId="2D10F68F" wp14:editId="7ECFA6D5">
                      <wp:simplePos x="0" y="0"/>
                      <wp:positionH relativeFrom="column">
                        <wp:posOffset>431165</wp:posOffset>
                      </wp:positionH>
                      <wp:positionV relativeFrom="paragraph">
                        <wp:posOffset>1905</wp:posOffset>
                      </wp:positionV>
                      <wp:extent cx="119380" cy="119380"/>
                      <wp:effectExtent l="0" t="0" r="13970" b="13970"/>
                      <wp:wrapNone/>
                      <wp:docPr id="695108588" name="Group 3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319754225" name="Graphic 1981"/>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92EB93C" id="Group 36" o:spid="_x0000_s1026" style="position:absolute;margin-left:33.95pt;margin-top:.15pt;width:9.4pt;height:9.4pt;z-index:-25097113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">
                      <v:shape id="Graphic 1981"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46368" behindDoc="1" locked="0" layoutInCell="1" allowOverlap="1" wp14:anchorId="7F40463E" wp14:editId="5FD3A4F1">
                      <wp:simplePos x="0" y="0"/>
                      <wp:positionH relativeFrom="column">
                        <wp:posOffset>431165</wp:posOffset>
                      </wp:positionH>
                      <wp:positionV relativeFrom="paragraph">
                        <wp:posOffset>179070</wp:posOffset>
                      </wp:positionV>
                      <wp:extent cx="119380" cy="119380"/>
                      <wp:effectExtent l="0" t="0" r="13970" b="13970"/>
                      <wp:wrapNone/>
                      <wp:docPr id="1570907705" name="Group 3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580773605" name="Graphic 1983"/>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9228F1A" id="Group 35" o:spid="_x0000_s1026" style="position:absolute;margin-left:33.95pt;margin-top:14.1pt;width:9.4pt;height:9.4pt;z-index:-25097011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">
                      <v:shape id="Graphic 1983"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Jā</w:t>
            </w:r>
          </w:p>
          <w:p w14:paraId="3AFD312D"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5D38B6C9" w14:textId="77777777" w:rsidTr="004830AA">
        <w:trPr>
          <w:trHeight w:val="1314"/>
        </w:trPr>
        <w:tc>
          <w:tcPr>
            <w:tcW w:w="6955" w:type="dxa"/>
            <w:gridSpan w:val="4"/>
            <w:tcBorders>
              <w:top w:val="single" w:sz="4" w:space="0" w:color="000000"/>
              <w:left w:val="single" w:sz="4" w:space="0" w:color="000000"/>
              <w:bottom w:val="single" w:sz="4" w:space="0" w:color="000000"/>
              <w:right w:val="single" w:sz="4" w:space="0" w:color="000000"/>
            </w:tcBorders>
          </w:tcPr>
          <w:p w14:paraId="26CED335"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r w:rsidRPr="002B2DCB">
              <w:rPr>
                <w:rFonts w:asciiTheme="majorBidi" w:hAnsiTheme="majorBidi" w:cstheme="majorBidi"/>
                <w:w w:val="125"/>
                <w:sz w:val="24"/>
                <w:szCs w:val="24"/>
                <w:lang w:val="lv-LV"/>
              </w:rPr>
              <w:t xml:space="preserve">Vai funkcija ir </w:t>
            </w:r>
            <w:r w:rsidRPr="002B2DCB">
              <w:rPr>
                <w:rFonts w:asciiTheme="majorBidi" w:hAnsiTheme="majorBidi" w:cstheme="majorBidi"/>
                <w:spacing w:val="-2"/>
                <w:w w:val="125"/>
                <w:sz w:val="24"/>
                <w:szCs w:val="24"/>
                <w:lang w:val="lv-LV"/>
              </w:rPr>
              <w:t>aktivizēta?</w:t>
            </w:r>
          </w:p>
        </w:tc>
        <w:tc>
          <w:tcPr>
            <w:tcW w:w="1955" w:type="dxa"/>
            <w:tcBorders>
              <w:top w:val="single" w:sz="4" w:space="0" w:color="000000"/>
              <w:left w:val="single" w:sz="4" w:space="0" w:color="000000"/>
              <w:bottom w:val="single" w:sz="4" w:space="0" w:color="000000"/>
              <w:right w:val="single" w:sz="4" w:space="0" w:color="000000"/>
            </w:tcBorders>
          </w:tcPr>
          <w:p w14:paraId="678954CB"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1A86E6F6" w14:textId="77777777" w:rsidR="00475B3E" w:rsidRPr="002B2DCB" w:rsidRDefault="00475B3E" w:rsidP="004830AA">
            <w:pPr>
              <w:pStyle w:val="TableParagraph"/>
              <w:spacing w:before="129"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47392" behindDoc="1" locked="0" layoutInCell="1" allowOverlap="1" wp14:anchorId="556BAB75" wp14:editId="1E9D95A7">
                      <wp:simplePos x="0" y="0"/>
                      <wp:positionH relativeFrom="column">
                        <wp:posOffset>431165</wp:posOffset>
                      </wp:positionH>
                      <wp:positionV relativeFrom="paragraph">
                        <wp:posOffset>1905</wp:posOffset>
                      </wp:positionV>
                      <wp:extent cx="119380" cy="119380"/>
                      <wp:effectExtent l="0" t="0" r="13970" b="13970"/>
                      <wp:wrapNone/>
                      <wp:docPr id="1900383197" name="Group 3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315401897" name="Graphic 1981"/>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44E0FD8" id="Group 36" o:spid="_x0000_s1026" style="position:absolute;margin-left:33.95pt;margin-top:.15pt;width:9.4pt;height:9.4pt;z-index:-25096908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">
                      <v:shape id="Graphic 1981"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48416" behindDoc="1" locked="0" layoutInCell="1" allowOverlap="1" wp14:anchorId="1E82DB98" wp14:editId="1D2F2B57">
                      <wp:simplePos x="0" y="0"/>
                      <wp:positionH relativeFrom="column">
                        <wp:posOffset>431165</wp:posOffset>
                      </wp:positionH>
                      <wp:positionV relativeFrom="paragraph">
                        <wp:posOffset>179070</wp:posOffset>
                      </wp:positionV>
                      <wp:extent cx="119380" cy="119380"/>
                      <wp:effectExtent l="0" t="0" r="13970" b="13970"/>
                      <wp:wrapNone/>
                      <wp:docPr id="977045423" name="Group 3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851840148" name="Graphic 1983"/>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06B816D" id="Group 35" o:spid="_x0000_s1026" style="position:absolute;margin-left:33.95pt;margin-top:14.1pt;width:9.4pt;height:9.4pt;z-index:-25096806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">
                      <v:shape id="Graphic 1983"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Jā</w:t>
            </w:r>
          </w:p>
          <w:p w14:paraId="44571E78"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6034CA91" w14:textId="77777777" w:rsidTr="004830AA">
        <w:trPr>
          <w:trHeight w:val="1314"/>
        </w:trPr>
        <w:tc>
          <w:tcPr>
            <w:tcW w:w="6955" w:type="dxa"/>
            <w:gridSpan w:val="4"/>
            <w:tcBorders>
              <w:top w:val="single" w:sz="4" w:space="0" w:color="000000"/>
              <w:left w:val="single" w:sz="4" w:space="0" w:color="000000"/>
              <w:bottom w:val="single" w:sz="4" w:space="0" w:color="000000"/>
              <w:right w:val="single" w:sz="4" w:space="0" w:color="000000"/>
            </w:tcBorders>
          </w:tcPr>
          <w:p w14:paraId="63C92B03" w14:textId="77777777" w:rsidR="00475B3E" w:rsidRPr="002B2DCB" w:rsidRDefault="00475B3E" w:rsidP="004830AA">
            <w:pPr>
              <w:pStyle w:val="TableParagraph"/>
              <w:spacing w:before="129" w:line="360" w:lineRule="auto"/>
              <w:rPr>
                <w:rFonts w:asciiTheme="majorBidi" w:hAnsiTheme="majorBidi" w:cstheme="majorBidi"/>
                <w:spacing w:val="-2"/>
                <w:w w:val="125"/>
                <w:sz w:val="24"/>
                <w:szCs w:val="24"/>
                <w:lang w:val="lv-LV"/>
              </w:rPr>
            </w:pPr>
            <w:r w:rsidRPr="002B2DCB">
              <w:rPr>
                <w:rFonts w:asciiTheme="majorBidi" w:hAnsiTheme="majorBidi" w:cstheme="majorBidi"/>
                <w:spacing w:val="-2"/>
                <w:w w:val="125"/>
                <w:sz w:val="24"/>
                <w:szCs w:val="24"/>
                <w:lang w:val="lv-LV"/>
              </w:rPr>
              <w:t>Reaktīvo jaudu var kontrolēt, izmantojot</w:t>
            </w:r>
          </w:p>
        </w:tc>
        <w:tc>
          <w:tcPr>
            <w:tcW w:w="1955" w:type="dxa"/>
            <w:tcBorders>
              <w:top w:val="single" w:sz="4" w:space="0" w:color="000000"/>
              <w:left w:val="single" w:sz="4" w:space="0" w:color="000000"/>
              <w:bottom w:val="single" w:sz="4" w:space="0" w:color="000000"/>
              <w:right w:val="single" w:sz="4" w:space="0" w:color="000000"/>
            </w:tcBorders>
          </w:tcPr>
          <w:p w14:paraId="378404CE" w14:textId="77777777" w:rsidR="00475B3E" w:rsidRPr="002B2DCB" w:rsidRDefault="00475B3E" w:rsidP="004830AA">
            <w:pPr>
              <w:pStyle w:val="TableParagraph"/>
              <w:spacing w:before="129" w:line="360" w:lineRule="auto"/>
              <w:rPr>
                <w:rFonts w:asciiTheme="majorBidi" w:hAnsiTheme="majorBidi" w:cstheme="majorBidi"/>
                <w:spacing w:val="-2"/>
                <w:w w:val="125"/>
                <w:sz w:val="24"/>
                <w:szCs w:val="24"/>
                <w:lang w:val="lv-LV"/>
              </w:rPr>
            </w:pPr>
            <w:r w:rsidRPr="002B2DCB">
              <w:rPr>
                <w:rFonts w:asciiTheme="majorBidi" w:hAnsiTheme="majorBidi" w:cstheme="majorBidi"/>
                <w:spacing w:val="-2"/>
                <w:w w:val="125"/>
                <w:sz w:val="24"/>
                <w:szCs w:val="24"/>
                <w:lang w:val="lv-LV"/>
              </w:rPr>
              <w:t xml:space="preserve">Q </w:t>
            </w:r>
          </w:p>
          <w:p w14:paraId="5EB93032" w14:textId="77777777" w:rsidR="00475B3E" w:rsidRPr="002B2DCB" w:rsidRDefault="00475B3E" w:rsidP="004830AA">
            <w:pPr>
              <w:pStyle w:val="TableParagraph"/>
              <w:spacing w:before="129" w:line="360" w:lineRule="auto"/>
              <w:rPr>
                <w:rFonts w:asciiTheme="majorBidi" w:hAnsiTheme="majorBidi" w:cstheme="majorBidi"/>
                <w:spacing w:val="-2"/>
                <w:w w:val="125"/>
                <w:sz w:val="24"/>
                <w:szCs w:val="24"/>
                <w:lang w:val="lv-LV"/>
              </w:rPr>
            </w:pPr>
            <w:r w:rsidRPr="002B2DCB">
              <w:rPr>
                <w:rFonts w:asciiTheme="majorBidi" w:hAnsiTheme="majorBidi" w:cstheme="majorBidi"/>
                <w:spacing w:val="-2"/>
                <w:w w:val="125"/>
                <w:sz w:val="24"/>
                <w:szCs w:val="24"/>
                <w:lang w:val="lv-LV"/>
              </w:rPr>
              <w:t xml:space="preserve">kontrole Jaudas </w:t>
            </w:r>
          </w:p>
          <w:p w14:paraId="017AD472"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r w:rsidRPr="002B2DCB">
              <w:rPr>
                <w:rFonts w:asciiTheme="majorBidi" w:hAnsiTheme="majorBidi" w:cstheme="majorBidi"/>
                <w:spacing w:val="-2"/>
                <w:w w:val="125"/>
                <w:sz w:val="24"/>
                <w:szCs w:val="24"/>
                <w:lang w:val="lv-LV"/>
              </w:rPr>
              <w:t>koeficienta kontrole</w:t>
            </w:r>
          </w:p>
        </w:tc>
      </w:tr>
      <w:tr w:rsidR="00475B3E" w:rsidRPr="002B2DCB" w14:paraId="0FE6E902" w14:textId="77777777" w:rsidTr="004830AA">
        <w:trPr>
          <w:trHeight w:val="1314"/>
        </w:trPr>
        <w:tc>
          <w:tcPr>
            <w:tcW w:w="6955" w:type="dxa"/>
            <w:gridSpan w:val="4"/>
            <w:tcBorders>
              <w:top w:val="single" w:sz="4" w:space="0" w:color="000000"/>
              <w:left w:val="single" w:sz="4" w:space="0" w:color="000000"/>
              <w:bottom w:val="single" w:sz="4" w:space="0" w:color="000000"/>
              <w:right w:val="single" w:sz="4" w:space="0" w:color="000000"/>
            </w:tcBorders>
          </w:tcPr>
          <w:p w14:paraId="644BFC82" w14:textId="77777777" w:rsidR="00475B3E" w:rsidRPr="002B2DCB" w:rsidRDefault="00475B3E" w:rsidP="004830AA">
            <w:pPr>
              <w:pStyle w:val="TableParagraph"/>
              <w:spacing w:before="129" w:line="360" w:lineRule="auto"/>
              <w:rPr>
                <w:rFonts w:asciiTheme="majorBidi" w:hAnsiTheme="majorBidi" w:cstheme="majorBidi"/>
                <w:spacing w:val="-2"/>
                <w:w w:val="125"/>
                <w:sz w:val="24"/>
                <w:szCs w:val="24"/>
                <w:lang w:val="lv-LV"/>
              </w:rPr>
            </w:pPr>
            <w:r w:rsidRPr="002B2DCB">
              <w:rPr>
                <w:rFonts w:asciiTheme="majorBidi" w:hAnsiTheme="majorBidi" w:cstheme="majorBidi"/>
                <w:w w:val="125"/>
                <w:sz w:val="24"/>
                <w:szCs w:val="24"/>
                <w:lang w:val="lv-LV"/>
              </w:rPr>
              <w:t xml:space="preserve">Vai vadības funkcija ir aktivizēta ar iestatīto vērtību </w:t>
            </w:r>
            <w:r w:rsidRPr="002B2DCB">
              <w:rPr>
                <w:rFonts w:asciiTheme="majorBidi" w:hAnsiTheme="majorBidi" w:cstheme="majorBidi"/>
                <w:sz w:val="24"/>
                <w:szCs w:val="24"/>
                <w:u w:val="single"/>
                <w:lang w:val="lv-LV"/>
              </w:rPr>
              <w:tab/>
            </w:r>
            <w:r w:rsidRPr="002B2DCB">
              <w:rPr>
                <w:rFonts w:asciiTheme="majorBidi" w:hAnsiTheme="majorBidi" w:cstheme="majorBidi"/>
                <w:w w:val="125"/>
                <w:sz w:val="24"/>
                <w:szCs w:val="24"/>
                <w:lang w:val="lv-LV"/>
              </w:rPr>
              <w:t xml:space="preserve"> VAr? (Vērtība nedrīkst atšķirties no 0 VAr, ja vien tas nav saskaņots ar elektroenerģijas piegādes uzņēmumu).</w:t>
            </w:r>
          </w:p>
        </w:tc>
        <w:tc>
          <w:tcPr>
            <w:tcW w:w="1955" w:type="dxa"/>
            <w:tcBorders>
              <w:top w:val="single" w:sz="4" w:space="0" w:color="000000"/>
              <w:left w:val="single" w:sz="4" w:space="0" w:color="000000"/>
              <w:bottom w:val="single" w:sz="4" w:space="0" w:color="000000"/>
              <w:right w:val="single" w:sz="4" w:space="0" w:color="000000"/>
            </w:tcBorders>
          </w:tcPr>
          <w:p w14:paraId="5222F8BE"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22AD71FC" w14:textId="77777777" w:rsidR="00475B3E" w:rsidRPr="002B2DCB" w:rsidRDefault="00475B3E" w:rsidP="004830AA">
            <w:pPr>
              <w:pStyle w:val="TableParagraph"/>
              <w:spacing w:before="129"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49440" behindDoc="1" locked="0" layoutInCell="1" allowOverlap="1" wp14:anchorId="359E6945" wp14:editId="19394C8B">
                      <wp:simplePos x="0" y="0"/>
                      <wp:positionH relativeFrom="column">
                        <wp:posOffset>431165</wp:posOffset>
                      </wp:positionH>
                      <wp:positionV relativeFrom="paragraph">
                        <wp:posOffset>1905</wp:posOffset>
                      </wp:positionV>
                      <wp:extent cx="119380" cy="119380"/>
                      <wp:effectExtent l="0" t="0" r="13970" b="13970"/>
                      <wp:wrapNone/>
                      <wp:docPr id="103969661" name="Group 3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296269821" name="Graphic 1981"/>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980AC15" id="Group 36" o:spid="_x0000_s1026" style="position:absolute;margin-left:33.95pt;margin-top:.15pt;width:9.4pt;height:9.4pt;z-index:-25096704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">
                      <v:shape id="Graphic 1981"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50464" behindDoc="1" locked="0" layoutInCell="1" allowOverlap="1" wp14:anchorId="463A271E" wp14:editId="3FFB93B3">
                      <wp:simplePos x="0" y="0"/>
                      <wp:positionH relativeFrom="column">
                        <wp:posOffset>431165</wp:posOffset>
                      </wp:positionH>
                      <wp:positionV relativeFrom="paragraph">
                        <wp:posOffset>179070</wp:posOffset>
                      </wp:positionV>
                      <wp:extent cx="119380" cy="119380"/>
                      <wp:effectExtent l="0" t="0" r="13970" b="13970"/>
                      <wp:wrapNone/>
                      <wp:docPr id="1173622333" name="Group 3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512818460" name="Graphic 1983"/>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06B1F8E0" id="Group 35" o:spid="_x0000_s1026" style="position:absolute;margin-left:33.95pt;margin-top:14.1pt;width:9.4pt;height:9.4pt;z-index:-25096601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">
                      <v:shape id="Graphic 1983"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Jā</w:t>
            </w:r>
          </w:p>
          <w:p w14:paraId="72FA85AB" w14:textId="77777777" w:rsidR="00475B3E" w:rsidRPr="002B2DCB" w:rsidRDefault="00475B3E" w:rsidP="004830AA">
            <w:pPr>
              <w:pStyle w:val="TableParagraph"/>
              <w:spacing w:before="129" w:line="360" w:lineRule="auto"/>
              <w:rPr>
                <w:rFonts w:asciiTheme="majorBidi" w:hAnsiTheme="majorBidi" w:cstheme="majorBidi"/>
                <w:spacing w:val="-2"/>
                <w:w w:val="125"/>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6475503A" w14:textId="77777777" w:rsidTr="004830AA">
        <w:trPr>
          <w:trHeight w:val="1314"/>
        </w:trPr>
        <w:tc>
          <w:tcPr>
            <w:tcW w:w="6955" w:type="dxa"/>
            <w:gridSpan w:val="4"/>
            <w:tcBorders>
              <w:top w:val="single" w:sz="4" w:space="0" w:color="000000"/>
              <w:left w:val="single" w:sz="4" w:space="0" w:color="000000"/>
              <w:bottom w:val="single" w:sz="4" w:space="0" w:color="000000"/>
              <w:right w:val="single" w:sz="4" w:space="0" w:color="000000"/>
            </w:tcBorders>
          </w:tcPr>
          <w:p w14:paraId="2885BD2E" w14:textId="77777777" w:rsidR="00475B3E" w:rsidRPr="002B2DCB" w:rsidRDefault="00475B3E" w:rsidP="004830AA">
            <w:pPr>
              <w:pStyle w:val="TableParagraph"/>
              <w:spacing w:before="129" w:line="360" w:lineRule="auto"/>
              <w:rPr>
                <w:rFonts w:asciiTheme="majorBidi" w:hAnsiTheme="majorBidi" w:cstheme="majorBidi"/>
                <w:w w:val="125"/>
                <w:sz w:val="24"/>
                <w:szCs w:val="24"/>
                <w:lang w:val="lv-LV"/>
              </w:rPr>
            </w:pPr>
            <w:r w:rsidRPr="002B2DCB">
              <w:rPr>
                <w:rFonts w:asciiTheme="majorBidi" w:hAnsiTheme="majorBidi" w:cstheme="majorBidi"/>
                <w:w w:val="125"/>
                <w:sz w:val="24"/>
                <w:szCs w:val="24"/>
                <w:lang w:val="lv-LV"/>
              </w:rPr>
              <w:t xml:space="preserve">Vai vadības funkcija ir </w:t>
            </w:r>
            <w:r w:rsidRPr="002B2DCB">
              <w:rPr>
                <w:rFonts w:asciiTheme="majorBidi" w:hAnsiTheme="majorBidi" w:cstheme="majorBidi"/>
                <w:spacing w:val="-2"/>
                <w:w w:val="125"/>
                <w:sz w:val="24"/>
                <w:szCs w:val="24"/>
                <w:lang w:val="lv-LV"/>
              </w:rPr>
              <w:t>deaktivizēta?</w:t>
            </w:r>
          </w:p>
        </w:tc>
        <w:tc>
          <w:tcPr>
            <w:tcW w:w="1955" w:type="dxa"/>
            <w:tcBorders>
              <w:top w:val="single" w:sz="4" w:space="0" w:color="000000"/>
              <w:left w:val="single" w:sz="4" w:space="0" w:color="000000"/>
              <w:bottom w:val="single" w:sz="4" w:space="0" w:color="000000"/>
              <w:right w:val="single" w:sz="4" w:space="0" w:color="000000"/>
            </w:tcBorders>
          </w:tcPr>
          <w:p w14:paraId="2DB7642E"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6F8B03B6" w14:textId="77777777" w:rsidR="00475B3E" w:rsidRPr="002B2DCB" w:rsidRDefault="00475B3E" w:rsidP="004830AA">
            <w:pPr>
              <w:pStyle w:val="TableParagraph"/>
              <w:spacing w:before="129"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51488" behindDoc="1" locked="0" layoutInCell="1" allowOverlap="1" wp14:anchorId="315DFFC9" wp14:editId="7E2A9FFA">
                      <wp:simplePos x="0" y="0"/>
                      <wp:positionH relativeFrom="column">
                        <wp:posOffset>435610</wp:posOffset>
                      </wp:positionH>
                      <wp:positionV relativeFrom="paragraph">
                        <wp:posOffset>1905</wp:posOffset>
                      </wp:positionV>
                      <wp:extent cx="119380" cy="119380"/>
                      <wp:effectExtent l="0" t="0" r="13970" b="13970"/>
                      <wp:wrapNone/>
                      <wp:docPr id="332268257" name="Group 13"/>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978558586" name="Graphic 203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E03574F" id="Group 13" o:spid="_x0000_s1026" style="position:absolute;margin-left:34.3pt;margin-top:.15pt;width:9.4pt;height:9.4pt;z-index:-25096499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">
                      <v:shape id="Graphic 203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52512" behindDoc="1" locked="0" layoutInCell="1" allowOverlap="1" wp14:anchorId="4448317B" wp14:editId="209F18AC">
                      <wp:simplePos x="0" y="0"/>
                      <wp:positionH relativeFrom="column">
                        <wp:posOffset>435610</wp:posOffset>
                      </wp:positionH>
                      <wp:positionV relativeFrom="paragraph">
                        <wp:posOffset>179070</wp:posOffset>
                      </wp:positionV>
                      <wp:extent cx="119380" cy="119380"/>
                      <wp:effectExtent l="0" t="0" r="13970" b="13970"/>
                      <wp:wrapNone/>
                      <wp:docPr id="676044157" name="Group 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768188542" name="Graphic 203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1901B7B2" id="Group 12" o:spid="_x0000_s1026" style="position:absolute;margin-left:34.3pt;margin-top:14.1pt;width:9.4pt;height:9.4pt;z-index:-25096396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">
                      <v:shape id="Graphic 203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431A5680"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38727733" w14:textId="77777777" w:rsidTr="004830AA">
        <w:trPr>
          <w:trHeight w:val="1314"/>
        </w:trPr>
        <w:tc>
          <w:tcPr>
            <w:tcW w:w="6955" w:type="dxa"/>
            <w:gridSpan w:val="4"/>
            <w:tcBorders>
              <w:top w:val="single" w:sz="4" w:space="0" w:color="000000"/>
              <w:left w:val="single" w:sz="4" w:space="0" w:color="000000"/>
              <w:bottom w:val="single" w:sz="4" w:space="0" w:color="000000"/>
              <w:right w:val="single" w:sz="4" w:space="0" w:color="000000"/>
            </w:tcBorders>
          </w:tcPr>
          <w:p w14:paraId="0393B836" w14:textId="77777777" w:rsidR="00475B3E" w:rsidRPr="002B2DCB" w:rsidRDefault="00475B3E" w:rsidP="004830AA">
            <w:pPr>
              <w:spacing w:line="360" w:lineRule="auto"/>
              <w:ind w:left="103" w:right="197"/>
              <w:rPr>
                <w:rFonts w:asciiTheme="majorBidi" w:hAnsiTheme="majorBidi" w:cstheme="majorBidi"/>
                <w:w w:val="125"/>
                <w:sz w:val="24"/>
                <w:szCs w:val="24"/>
                <w:lang w:val="lv-LV"/>
              </w:rPr>
            </w:pPr>
            <w:r w:rsidRPr="002B2DCB">
              <w:rPr>
                <w:rFonts w:asciiTheme="majorBidi" w:eastAsia="Times New Roman" w:hAnsiTheme="majorBidi" w:cstheme="majorBidi"/>
                <w:w w:val="125"/>
                <w:kern w:val="0"/>
                <w:sz w:val="24"/>
                <w:szCs w:val="24"/>
                <w:lang w:val="lv-LV"/>
                <w14:ligatures w14:val="none"/>
              </w:rPr>
              <w:t>Vai vēja elektrostacija ir aprīkota sprieguma kontroles funkciju?</w:t>
            </w:r>
          </w:p>
        </w:tc>
        <w:tc>
          <w:tcPr>
            <w:tcW w:w="1955" w:type="dxa"/>
            <w:tcBorders>
              <w:top w:val="single" w:sz="4" w:space="0" w:color="000000"/>
              <w:left w:val="single" w:sz="4" w:space="0" w:color="000000"/>
              <w:bottom w:val="single" w:sz="4" w:space="0" w:color="000000"/>
              <w:right w:val="single" w:sz="4" w:space="0" w:color="000000"/>
            </w:tcBorders>
          </w:tcPr>
          <w:p w14:paraId="550E9BC0"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2C79EE11" w14:textId="77777777" w:rsidR="00475B3E" w:rsidRPr="002B2DCB" w:rsidRDefault="00475B3E" w:rsidP="004830AA">
            <w:pPr>
              <w:pStyle w:val="TableParagraph"/>
              <w:spacing w:before="129"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53536" behindDoc="1" locked="0" layoutInCell="1" allowOverlap="1" wp14:anchorId="128241EC" wp14:editId="2A27C07F">
                      <wp:simplePos x="0" y="0"/>
                      <wp:positionH relativeFrom="column">
                        <wp:posOffset>435610</wp:posOffset>
                      </wp:positionH>
                      <wp:positionV relativeFrom="paragraph">
                        <wp:posOffset>1905</wp:posOffset>
                      </wp:positionV>
                      <wp:extent cx="119380" cy="119380"/>
                      <wp:effectExtent l="0" t="0" r="13970" b="13970"/>
                      <wp:wrapNone/>
                      <wp:docPr id="1676781306" name="Group 13"/>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860058345" name="Graphic 203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F68E433" id="Group 13" o:spid="_x0000_s1026" style="position:absolute;margin-left:34.3pt;margin-top:.15pt;width:9.4pt;height:9.4pt;z-index:-25096294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">
                      <v:shape id="Graphic 203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54560" behindDoc="1" locked="0" layoutInCell="1" allowOverlap="1" wp14:anchorId="52107FBC" wp14:editId="5E012098">
                      <wp:simplePos x="0" y="0"/>
                      <wp:positionH relativeFrom="column">
                        <wp:posOffset>435610</wp:posOffset>
                      </wp:positionH>
                      <wp:positionV relativeFrom="paragraph">
                        <wp:posOffset>179070</wp:posOffset>
                      </wp:positionV>
                      <wp:extent cx="119380" cy="119380"/>
                      <wp:effectExtent l="0" t="0" r="13970" b="13970"/>
                      <wp:wrapNone/>
                      <wp:docPr id="722170320" name="Group 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065503768" name="Graphic 203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31F796D" id="Group 12" o:spid="_x0000_s1026" style="position:absolute;margin-left:34.3pt;margin-top:14.1pt;width:9.4pt;height:9.4pt;z-index:-25096192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">
                      <v:shape id="Graphic 203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5CAEC96E"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210BF095" w14:textId="77777777" w:rsidTr="004830AA">
        <w:trPr>
          <w:trHeight w:val="1314"/>
        </w:trPr>
        <w:tc>
          <w:tcPr>
            <w:tcW w:w="6955" w:type="dxa"/>
            <w:gridSpan w:val="4"/>
            <w:tcBorders>
              <w:top w:val="single" w:sz="4" w:space="0" w:color="000000"/>
              <w:left w:val="single" w:sz="4" w:space="0" w:color="000000"/>
              <w:bottom w:val="single" w:sz="4" w:space="0" w:color="000000"/>
              <w:right w:val="single" w:sz="4" w:space="0" w:color="000000"/>
            </w:tcBorders>
          </w:tcPr>
          <w:p w14:paraId="1A53AB22" w14:textId="77777777" w:rsidR="00475B3E" w:rsidRPr="002B2DCB" w:rsidRDefault="00475B3E" w:rsidP="004830AA">
            <w:pPr>
              <w:spacing w:line="360" w:lineRule="auto"/>
              <w:ind w:left="103" w:right="197"/>
              <w:rPr>
                <w:rFonts w:asciiTheme="majorBidi" w:eastAsia="Times New Roman" w:hAnsiTheme="majorBidi" w:cstheme="majorBidi"/>
                <w:w w:val="125"/>
                <w:kern w:val="0"/>
                <w:sz w:val="24"/>
                <w:szCs w:val="24"/>
                <w:lang w:val="lv-LV"/>
                <w14:ligatures w14:val="none"/>
              </w:rPr>
            </w:pPr>
          </w:p>
          <w:p w14:paraId="16D8F565" w14:textId="77777777" w:rsidR="00475B3E" w:rsidRPr="002B2DCB" w:rsidRDefault="00475B3E" w:rsidP="004830AA">
            <w:pPr>
              <w:spacing w:line="360" w:lineRule="auto"/>
              <w:ind w:left="103" w:right="197"/>
              <w:rPr>
                <w:rFonts w:asciiTheme="majorBidi" w:eastAsia="Times New Roman" w:hAnsiTheme="majorBidi" w:cstheme="majorBidi"/>
                <w:w w:val="125"/>
                <w:kern w:val="0"/>
                <w:sz w:val="24"/>
                <w:szCs w:val="24"/>
                <w:lang w:val="lv-LV"/>
                <w14:ligatures w14:val="none"/>
              </w:rPr>
            </w:pPr>
            <w:r w:rsidRPr="002B2DCB">
              <w:rPr>
                <w:rFonts w:asciiTheme="majorBidi" w:eastAsia="Times New Roman" w:hAnsiTheme="majorBidi" w:cstheme="majorBidi"/>
                <w:w w:val="125"/>
                <w:kern w:val="0"/>
                <w:sz w:val="24"/>
                <w:szCs w:val="24"/>
                <w:lang w:val="lv-LV"/>
                <w14:ligatures w14:val="none"/>
              </w:rPr>
              <w:lastRenderedPageBreak/>
              <w:t>Vai dokumentācijai ir pievienots vēja elektrostacijas vienrindas attēlojums?</w:t>
            </w:r>
          </w:p>
          <w:p w14:paraId="1C4AE674" w14:textId="77777777" w:rsidR="00475B3E" w:rsidRPr="002B2DCB" w:rsidRDefault="00475B3E" w:rsidP="004830AA">
            <w:pPr>
              <w:spacing w:line="360" w:lineRule="auto"/>
              <w:ind w:left="103" w:right="197"/>
              <w:rPr>
                <w:rFonts w:asciiTheme="majorBidi" w:eastAsia="Times New Roman" w:hAnsiTheme="majorBidi" w:cstheme="majorBidi"/>
                <w:w w:val="125"/>
                <w:kern w:val="0"/>
                <w:sz w:val="24"/>
                <w:szCs w:val="24"/>
                <w:lang w:val="lv-LV"/>
                <w14:ligatures w14:val="none"/>
              </w:rPr>
            </w:pPr>
            <w:r w:rsidRPr="002B2DCB">
              <w:rPr>
                <w:rFonts w:asciiTheme="majorBidi" w:eastAsia="Times New Roman" w:hAnsiTheme="majorBidi" w:cstheme="majorBidi"/>
                <w:w w:val="125"/>
                <w:kern w:val="0"/>
                <w:sz w:val="24"/>
                <w:szCs w:val="24"/>
                <w:lang w:val="lv-LV"/>
                <w14:ligatures w14:val="none"/>
              </w:rPr>
              <w:t>Ja nē, kad tiks sniegts galīgais vienrindas attēlojums?</w:t>
            </w:r>
          </w:p>
        </w:tc>
        <w:tc>
          <w:tcPr>
            <w:tcW w:w="1955" w:type="dxa"/>
            <w:tcBorders>
              <w:top w:val="single" w:sz="4" w:space="0" w:color="000000"/>
              <w:left w:val="single" w:sz="4" w:space="0" w:color="000000"/>
              <w:bottom w:val="single" w:sz="4" w:space="0" w:color="000000"/>
              <w:right w:val="single" w:sz="4" w:space="0" w:color="000000"/>
            </w:tcBorders>
          </w:tcPr>
          <w:p w14:paraId="0077C3EA"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0DA39E56" w14:textId="77777777" w:rsidR="00475B3E" w:rsidRPr="002B2DCB" w:rsidRDefault="00475B3E" w:rsidP="004830AA">
            <w:pPr>
              <w:pStyle w:val="TableParagraph"/>
              <w:spacing w:before="129"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406784" behindDoc="1" locked="0" layoutInCell="1" allowOverlap="1" wp14:anchorId="6C4C4421" wp14:editId="44DE88D2">
                      <wp:simplePos x="0" y="0"/>
                      <wp:positionH relativeFrom="column">
                        <wp:posOffset>435610</wp:posOffset>
                      </wp:positionH>
                      <wp:positionV relativeFrom="paragraph">
                        <wp:posOffset>1905</wp:posOffset>
                      </wp:positionV>
                      <wp:extent cx="119380" cy="119380"/>
                      <wp:effectExtent l="0" t="0" r="13970" b="13970"/>
                      <wp:wrapNone/>
                      <wp:docPr id="239352386" name="Group 13"/>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476703287" name="Graphic 203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4C852CC" id="Group 13" o:spid="_x0000_s1026" style="position:absolute;margin-left:34.3pt;margin-top:.15pt;width:9.4pt;height:9.4pt;z-index:-25090969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">
                      <v:shape id="Graphic 203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407808" behindDoc="1" locked="0" layoutInCell="1" allowOverlap="1" wp14:anchorId="2833AA3F" wp14:editId="6116F113">
                      <wp:simplePos x="0" y="0"/>
                      <wp:positionH relativeFrom="column">
                        <wp:posOffset>435610</wp:posOffset>
                      </wp:positionH>
                      <wp:positionV relativeFrom="paragraph">
                        <wp:posOffset>179070</wp:posOffset>
                      </wp:positionV>
                      <wp:extent cx="119380" cy="119380"/>
                      <wp:effectExtent l="0" t="0" r="13970" b="13970"/>
                      <wp:wrapNone/>
                      <wp:docPr id="228690681" name="Group 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411820779" name="Graphic 203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7E93E10A" id="Group 12" o:spid="_x0000_s1026" style="position:absolute;margin-left:34.3pt;margin-top:14.1pt;width:9.4pt;height:9.4pt;z-index:-25090867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">
                      <v:shape id="Graphic 203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58FDF0CE"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lastRenderedPageBreak/>
              <w:t>Nē</w:t>
            </w:r>
          </w:p>
        </w:tc>
      </w:tr>
      <w:tr w:rsidR="00475B3E" w:rsidRPr="002B2DCB" w14:paraId="204C678E" w14:textId="77777777" w:rsidTr="004830AA">
        <w:trPr>
          <w:trHeight w:val="1314"/>
        </w:trPr>
        <w:tc>
          <w:tcPr>
            <w:tcW w:w="6955" w:type="dxa"/>
            <w:gridSpan w:val="4"/>
            <w:tcBorders>
              <w:top w:val="single" w:sz="4" w:space="0" w:color="000000"/>
              <w:left w:val="single" w:sz="4" w:space="0" w:color="000000"/>
              <w:bottom w:val="single" w:sz="4" w:space="0" w:color="000000"/>
              <w:right w:val="single" w:sz="4" w:space="0" w:color="000000"/>
            </w:tcBorders>
          </w:tcPr>
          <w:p w14:paraId="621948E9" w14:textId="77777777" w:rsidR="00475B3E" w:rsidRPr="002B2DCB" w:rsidRDefault="00475B3E" w:rsidP="004830AA">
            <w:pPr>
              <w:spacing w:line="360" w:lineRule="auto"/>
              <w:ind w:left="103" w:right="197"/>
              <w:rPr>
                <w:rFonts w:asciiTheme="majorBidi" w:eastAsia="Times New Roman" w:hAnsiTheme="majorBidi" w:cstheme="majorBidi"/>
                <w:w w:val="125"/>
                <w:kern w:val="0"/>
                <w:sz w:val="24"/>
                <w:szCs w:val="24"/>
                <w:lang w:val="lv-LV"/>
                <w14:ligatures w14:val="none"/>
              </w:rPr>
            </w:pPr>
            <w:r w:rsidRPr="002B2DCB">
              <w:rPr>
                <w:rFonts w:asciiTheme="majorBidi" w:eastAsia="Times New Roman" w:hAnsiTheme="majorBidi" w:cstheme="majorBidi"/>
                <w:w w:val="125"/>
                <w:kern w:val="0"/>
                <w:sz w:val="24"/>
                <w:szCs w:val="24"/>
                <w:lang w:val="lv-LV"/>
                <w14:ligatures w14:val="none"/>
              </w:rPr>
              <w:lastRenderedPageBreak/>
              <w:t>Vai elektroenerģijas piegādes uzņēmumam ir iesniegta galīgā PQ diagramma?</w:t>
            </w:r>
          </w:p>
        </w:tc>
        <w:tc>
          <w:tcPr>
            <w:tcW w:w="1955" w:type="dxa"/>
            <w:tcBorders>
              <w:top w:val="single" w:sz="4" w:space="0" w:color="000000"/>
              <w:left w:val="single" w:sz="4" w:space="0" w:color="000000"/>
              <w:bottom w:val="single" w:sz="4" w:space="0" w:color="000000"/>
              <w:right w:val="single" w:sz="4" w:space="0" w:color="000000"/>
            </w:tcBorders>
          </w:tcPr>
          <w:p w14:paraId="7F0F091A"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7EDD3150" w14:textId="77777777" w:rsidR="00475B3E" w:rsidRPr="002B2DCB" w:rsidRDefault="00475B3E" w:rsidP="004830AA">
            <w:pPr>
              <w:pStyle w:val="TableParagraph"/>
              <w:spacing w:before="129"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408832" behindDoc="1" locked="0" layoutInCell="1" allowOverlap="1" wp14:anchorId="482B5CF7" wp14:editId="429A3B42">
                      <wp:simplePos x="0" y="0"/>
                      <wp:positionH relativeFrom="column">
                        <wp:posOffset>435610</wp:posOffset>
                      </wp:positionH>
                      <wp:positionV relativeFrom="paragraph">
                        <wp:posOffset>1905</wp:posOffset>
                      </wp:positionV>
                      <wp:extent cx="119380" cy="119380"/>
                      <wp:effectExtent l="0" t="0" r="13970" b="13970"/>
                      <wp:wrapNone/>
                      <wp:docPr id="552895936" name="Group 13"/>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438688482" name="Graphic 203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05D826DF" id="Group 13" o:spid="_x0000_s1026" style="position:absolute;margin-left:34.3pt;margin-top:.15pt;width:9.4pt;height:9.4pt;z-index:-25090764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">
                      <v:shape id="Graphic 203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409856" behindDoc="1" locked="0" layoutInCell="1" allowOverlap="1" wp14:anchorId="31E0306A" wp14:editId="00AE1965">
                      <wp:simplePos x="0" y="0"/>
                      <wp:positionH relativeFrom="column">
                        <wp:posOffset>435610</wp:posOffset>
                      </wp:positionH>
                      <wp:positionV relativeFrom="paragraph">
                        <wp:posOffset>179070</wp:posOffset>
                      </wp:positionV>
                      <wp:extent cx="119380" cy="119380"/>
                      <wp:effectExtent l="0" t="0" r="13970" b="13970"/>
                      <wp:wrapNone/>
                      <wp:docPr id="1277758968" name="Group 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259846645" name="Graphic 203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7849535" id="Group 12" o:spid="_x0000_s1026" style="position:absolute;margin-left:34.3pt;margin-top:14.1pt;width:9.4pt;height:9.4pt;z-index:-25090662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">
                      <v:shape id="Graphic 203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&#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06B9C878"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34354AFD" w14:textId="77777777" w:rsidTr="004830AA">
        <w:trPr>
          <w:trHeight w:val="1314"/>
        </w:trPr>
        <w:tc>
          <w:tcPr>
            <w:tcW w:w="6955" w:type="dxa"/>
            <w:gridSpan w:val="4"/>
            <w:tcBorders>
              <w:top w:val="single" w:sz="4" w:space="0" w:color="000000"/>
              <w:left w:val="single" w:sz="4" w:space="0" w:color="000000"/>
              <w:bottom w:val="single" w:sz="4" w:space="0" w:color="000000"/>
              <w:right w:val="single" w:sz="4" w:space="0" w:color="000000"/>
            </w:tcBorders>
          </w:tcPr>
          <w:p w14:paraId="2E2D82C3" w14:textId="77777777" w:rsidR="00475B3E" w:rsidRPr="002B2DCB" w:rsidRDefault="00475B3E" w:rsidP="004830AA">
            <w:pPr>
              <w:spacing w:line="360" w:lineRule="auto"/>
              <w:ind w:left="103" w:right="197"/>
              <w:rPr>
                <w:rFonts w:asciiTheme="majorBidi" w:eastAsia="Times New Roman" w:hAnsiTheme="majorBidi" w:cstheme="majorBidi"/>
                <w:w w:val="125"/>
                <w:kern w:val="0"/>
                <w:sz w:val="24"/>
                <w:szCs w:val="24"/>
                <w:lang w:val="lv-LV"/>
                <w14:ligatures w14:val="none"/>
              </w:rPr>
            </w:pPr>
            <w:r w:rsidRPr="002B2DCB">
              <w:rPr>
                <w:rFonts w:asciiTheme="majorBidi" w:eastAsia="Times New Roman" w:hAnsiTheme="majorBidi" w:cstheme="majorBidi"/>
                <w:w w:val="125"/>
                <w:kern w:val="0"/>
                <w:sz w:val="24"/>
                <w:szCs w:val="24"/>
                <w:lang w:val="lv-LV"/>
                <w14:ligatures w14:val="none"/>
              </w:rPr>
              <w:t>Vai elektroenerģijas piegādes uzņēmumam ir iesniegts galīgais signālu saraksts?</w:t>
            </w:r>
          </w:p>
          <w:p w14:paraId="22FE33F4" w14:textId="77777777" w:rsidR="00475B3E" w:rsidRPr="002B2DCB" w:rsidRDefault="00475B3E" w:rsidP="004830AA">
            <w:pPr>
              <w:spacing w:line="360" w:lineRule="auto"/>
              <w:ind w:left="103" w:right="197"/>
              <w:rPr>
                <w:rFonts w:asciiTheme="majorBidi" w:eastAsia="Times New Roman" w:hAnsiTheme="majorBidi" w:cstheme="majorBidi"/>
                <w:w w:val="125"/>
                <w:kern w:val="0"/>
                <w:sz w:val="24"/>
                <w:szCs w:val="24"/>
                <w:lang w:val="lv-LV"/>
                <w14:ligatures w14:val="none"/>
              </w:rPr>
            </w:pPr>
            <w:r w:rsidRPr="002B2DCB">
              <w:rPr>
                <w:rFonts w:asciiTheme="majorBidi" w:eastAsia="Times New Roman" w:hAnsiTheme="majorBidi" w:cstheme="majorBidi"/>
                <w:w w:val="125"/>
                <w:kern w:val="0"/>
                <w:sz w:val="24"/>
                <w:szCs w:val="24"/>
                <w:lang w:val="lv-LV"/>
                <w14:ligatures w14:val="none"/>
              </w:rPr>
              <w:t>Ja nē, kad tiks iesniegts galīgais signālu saraksts?</w:t>
            </w:r>
          </w:p>
        </w:tc>
        <w:tc>
          <w:tcPr>
            <w:tcW w:w="1955" w:type="dxa"/>
            <w:tcBorders>
              <w:top w:val="single" w:sz="4" w:space="0" w:color="000000"/>
              <w:left w:val="single" w:sz="4" w:space="0" w:color="000000"/>
              <w:bottom w:val="single" w:sz="4" w:space="0" w:color="000000"/>
              <w:right w:val="single" w:sz="4" w:space="0" w:color="000000"/>
            </w:tcBorders>
          </w:tcPr>
          <w:p w14:paraId="0D1BEB90"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0328B794" w14:textId="77777777" w:rsidR="00475B3E" w:rsidRPr="002B2DCB" w:rsidRDefault="00475B3E" w:rsidP="004830AA">
            <w:pPr>
              <w:pStyle w:val="TableParagraph"/>
              <w:spacing w:before="129" w:line="360" w:lineRule="auto"/>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410880" behindDoc="1" locked="0" layoutInCell="1" allowOverlap="1" wp14:anchorId="3210E4B9" wp14:editId="4D236D6A">
                      <wp:simplePos x="0" y="0"/>
                      <wp:positionH relativeFrom="column">
                        <wp:posOffset>435610</wp:posOffset>
                      </wp:positionH>
                      <wp:positionV relativeFrom="paragraph">
                        <wp:posOffset>1905</wp:posOffset>
                      </wp:positionV>
                      <wp:extent cx="119380" cy="119380"/>
                      <wp:effectExtent l="0" t="0" r="13970" b="13970"/>
                      <wp:wrapNone/>
                      <wp:docPr id="315425334" name="Group 13"/>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107392938" name="Graphic 203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2593890" id="Group 13" o:spid="_x0000_s1026" style="position:absolute;margin-left:34.3pt;margin-top:.15pt;width:9.4pt;height:9.4pt;z-index:-250905600;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">
                      <v:shape id="Graphic 203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411904" behindDoc="1" locked="0" layoutInCell="1" allowOverlap="1" wp14:anchorId="6329698A" wp14:editId="46C2B630">
                      <wp:simplePos x="0" y="0"/>
                      <wp:positionH relativeFrom="column">
                        <wp:posOffset>435610</wp:posOffset>
                      </wp:positionH>
                      <wp:positionV relativeFrom="paragraph">
                        <wp:posOffset>179070</wp:posOffset>
                      </wp:positionV>
                      <wp:extent cx="119380" cy="119380"/>
                      <wp:effectExtent l="0" t="0" r="13970" b="13970"/>
                      <wp:wrapNone/>
                      <wp:docPr id="1216116435" name="Group 12"/>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346738518" name="Graphic 203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11062E1" id="Group 12" o:spid="_x0000_s1026" style="position:absolute;margin-left:34.3pt;margin-top:14.1pt;width:9.4pt;height:9.4pt;z-index:-25090457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">
                      <v:shape id="Graphic 203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4C174816"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r w:rsidRPr="002B2DCB">
              <w:rPr>
                <w:rFonts w:asciiTheme="majorBidi" w:hAnsiTheme="majorBidi" w:cstheme="majorBidi"/>
                <w:spacing w:val="-6"/>
                <w:w w:val="125"/>
                <w:sz w:val="24"/>
                <w:szCs w:val="24"/>
                <w:lang w:val="lv-LV"/>
              </w:rPr>
              <w:t>Nē</w:t>
            </w:r>
          </w:p>
        </w:tc>
      </w:tr>
    </w:tbl>
    <w:p w14:paraId="7B8A91F7" w14:textId="77777777" w:rsidR="00475B3E" w:rsidRPr="002B2DCB" w:rsidRDefault="00475B3E" w:rsidP="00475B3E">
      <w:pPr>
        <w:pStyle w:val="BodyText"/>
        <w:spacing w:before="50" w:after="31" w:line="360" w:lineRule="auto"/>
        <w:rPr>
          <w:rFonts w:asciiTheme="majorBidi" w:hAnsiTheme="majorBidi" w:cstheme="majorBidi"/>
          <w:w w:val="120"/>
          <w:sz w:val="24"/>
          <w:szCs w:val="24"/>
          <w:lang w:val="lv-LV"/>
        </w:rPr>
      </w:pPr>
      <w:r w:rsidRPr="002B2DCB">
        <w:rPr>
          <w:rFonts w:asciiTheme="majorBidi" w:hAnsiTheme="majorBidi" w:cstheme="majorBidi"/>
          <w:w w:val="120"/>
          <w:sz w:val="24"/>
          <w:szCs w:val="24"/>
          <w:lang w:val="lv-LV"/>
        </w:rPr>
        <w:t>Aizsardzība pret elektroenerģijas sistēmas bojājumiem  Releju iestatījumi</w:t>
      </w:r>
    </w:p>
    <w:p w14:paraId="0E0EAA91" w14:textId="77777777" w:rsidR="00475B3E" w:rsidRPr="002B2DCB" w:rsidRDefault="00475B3E" w:rsidP="00475B3E">
      <w:pPr>
        <w:pStyle w:val="BodyText"/>
        <w:spacing w:before="50" w:after="31" w:line="360" w:lineRule="auto"/>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Lūdzu, norādiet </w:t>
      </w:r>
      <w:r w:rsidRPr="002B2DCB">
        <w:rPr>
          <w:rFonts w:asciiTheme="majorBidi" w:hAnsiTheme="majorBidi" w:cstheme="majorBidi"/>
          <w:spacing w:val="-2"/>
          <w:w w:val="120"/>
          <w:sz w:val="24"/>
          <w:szCs w:val="24"/>
          <w:lang w:val="lv-LV"/>
        </w:rPr>
        <w:t xml:space="preserve">zemāk redzamajā </w:t>
      </w:r>
      <w:r w:rsidRPr="002B2DCB">
        <w:rPr>
          <w:rFonts w:asciiTheme="majorBidi" w:hAnsiTheme="majorBidi" w:cstheme="majorBidi"/>
          <w:w w:val="120"/>
          <w:sz w:val="24"/>
          <w:szCs w:val="24"/>
          <w:lang w:val="lv-LV"/>
        </w:rPr>
        <w:t>tabulā pašreizējās vērtības nodošanas ekspluatācijā laikā.</w:t>
      </w:r>
    </w:p>
    <w:tbl>
      <w:tblPr>
        <w:tblW w:w="8910" w:type="dxa"/>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3"/>
        <w:gridCol w:w="1317"/>
        <w:gridCol w:w="951"/>
        <w:gridCol w:w="708"/>
        <w:gridCol w:w="1111"/>
        <w:gridCol w:w="1730"/>
      </w:tblGrid>
      <w:tr w:rsidR="00475B3E" w:rsidRPr="002B2DCB" w14:paraId="119C8890" w14:textId="77777777" w:rsidTr="004830AA">
        <w:trPr>
          <w:trHeight w:val="601"/>
        </w:trPr>
        <w:tc>
          <w:tcPr>
            <w:tcW w:w="3093" w:type="dxa"/>
            <w:tcBorders>
              <w:top w:val="single" w:sz="4" w:space="0" w:color="000000"/>
              <w:left w:val="single" w:sz="4" w:space="0" w:color="000000"/>
              <w:bottom w:val="single" w:sz="4" w:space="0" w:color="000000"/>
              <w:right w:val="single" w:sz="4" w:space="0" w:color="000000"/>
            </w:tcBorders>
          </w:tcPr>
          <w:p w14:paraId="63B23DA3" w14:textId="77777777" w:rsidR="00475B3E" w:rsidRPr="002B2DCB" w:rsidRDefault="00475B3E" w:rsidP="004830AA">
            <w:pPr>
              <w:pStyle w:val="TableParagraph"/>
              <w:spacing w:before="16" w:line="360" w:lineRule="auto"/>
              <w:rPr>
                <w:rFonts w:asciiTheme="majorBidi" w:hAnsiTheme="majorBidi" w:cstheme="majorBidi"/>
                <w:sz w:val="24"/>
                <w:szCs w:val="24"/>
                <w:lang w:val="lv-LV"/>
              </w:rPr>
            </w:pPr>
          </w:p>
          <w:p w14:paraId="47F38290" w14:textId="77777777" w:rsidR="00475B3E" w:rsidRPr="002B2DCB" w:rsidRDefault="00475B3E" w:rsidP="004830AA">
            <w:pPr>
              <w:pStyle w:val="TableParagraph"/>
              <w:spacing w:line="360" w:lineRule="auto"/>
              <w:ind w:left="381"/>
              <w:rPr>
                <w:rFonts w:asciiTheme="majorBidi" w:hAnsiTheme="majorBidi" w:cstheme="majorBidi"/>
                <w:b/>
                <w:sz w:val="24"/>
                <w:szCs w:val="24"/>
                <w:lang w:val="lv-LV"/>
              </w:rPr>
            </w:pPr>
            <w:r w:rsidRPr="002B2DCB">
              <w:rPr>
                <w:rFonts w:asciiTheme="majorBidi" w:hAnsiTheme="majorBidi" w:cstheme="majorBidi"/>
                <w:b/>
                <w:w w:val="135"/>
                <w:sz w:val="24"/>
                <w:szCs w:val="24"/>
                <w:lang w:val="lv-LV"/>
              </w:rPr>
              <w:t xml:space="preserve">Aizsardzības </w:t>
            </w:r>
            <w:r w:rsidRPr="002B2DCB">
              <w:rPr>
                <w:rFonts w:asciiTheme="majorBidi" w:hAnsiTheme="majorBidi" w:cstheme="majorBidi"/>
                <w:b/>
                <w:spacing w:val="-2"/>
                <w:w w:val="135"/>
                <w:sz w:val="24"/>
                <w:szCs w:val="24"/>
                <w:lang w:val="lv-LV"/>
              </w:rPr>
              <w:t>funkcija</w:t>
            </w:r>
          </w:p>
        </w:tc>
        <w:tc>
          <w:tcPr>
            <w:tcW w:w="1317" w:type="dxa"/>
            <w:tcBorders>
              <w:top w:val="single" w:sz="4" w:space="0" w:color="000000"/>
              <w:left w:val="single" w:sz="4" w:space="0" w:color="000000"/>
              <w:bottom w:val="single" w:sz="4" w:space="0" w:color="000000"/>
              <w:right w:val="single" w:sz="4" w:space="0" w:color="000000"/>
            </w:tcBorders>
          </w:tcPr>
          <w:p w14:paraId="63E49AD0" w14:textId="77777777" w:rsidR="00475B3E" w:rsidRPr="002B2DCB" w:rsidRDefault="00475B3E" w:rsidP="004830AA">
            <w:pPr>
              <w:pStyle w:val="TableParagraph"/>
              <w:spacing w:before="16" w:line="360" w:lineRule="auto"/>
              <w:rPr>
                <w:rFonts w:asciiTheme="majorBidi" w:hAnsiTheme="majorBidi" w:cstheme="majorBidi"/>
                <w:sz w:val="24"/>
                <w:szCs w:val="24"/>
                <w:lang w:val="lv-LV"/>
              </w:rPr>
            </w:pPr>
          </w:p>
          <w:p w14:paraId="541408DC" w14:textId="77777777" w:rsidR="00475B3E" w:rsidRPr="002B2DCB" w:rsidRDefault="00475B3E" w:rsidP="004830AA">
            <w:pPr>
              <w:pStyle w:val="TableParagraph"/>
              <w:spacing w:line="360" w:lineRule="auto"/>
              <w:ind w:left="13" w:right="11"/>
              <w:jc w:val="center"/>
              <w:rPr>
                <w:rFonts w:asciiTheme="majorBidi" w:hAnsiTheme="majorBidi" w:cstheme="majorBidi"/>
                <w:b/>
                <w:sz w:val="24"/>
                <w:szCs w:val="24"/>
                <w:lang w:val="lv-LV"/>
              </w:rPr>
            </w:pPr>
            <w:r w:rsidRPr="002B2DCB">
              <w:rPr>
                <w:rFonts w:asciiTheme="majorBidi" w:hAnsiTheme="majorBidi" w:cstheme="majorBidi"/>
                <w:b/>
                <w:spacing w:val="-2"/>
                <w:w w:val="135"/>
                <w:sz w:val="24"/>
                <w:szCs w:val="24"/>
                <w:lang w:val="lv-LV"/>
              </w:rPr>
              <w:t>Simbols</w:t>
            </w:r>
          </w:p>
        </w:tc>
        <w:tc>
          <w:tcPr>
            <w:tcW w:w="1659" w:type="dxa"/>
            <w:gridSpan w:val="2"/>
            <w:tcBorders>
              <w:top w:val="single" w:sz="4" w:space="0" w:color="000000"/>
              <w:left w:val="single" w:sz="4" w:space="0" w:color="000000"/>
              <w:bottom w:val="single" w:sz="4" w:space="0" w:color="000000"/>
              <w:right w:val="single" w:sz="4" w:space="0" w:color="000000"/>
            </w:tcBorders>
          </w:tcPr>
          <w:p w14:paraId="1FA4BDF6" w14:textId="77777777" w:rsidR="00475B3E" w:rsidRPr="002B2DCB" w:rsidRDefault="00475B3E" w:rsidP="004830AA">
            <w:pPr>
              <w:pStyle w:val="TableParagraph"/>
              <w:spacing w:before="16" w:line="360" w:lineRule="auto"/>
              <w:rPr>
                <w:rFonts w:asciiTheme="majorBidi" w:hAnsiTheme="majorBidi" w:cstheme="majorBidi"/>
                <w:sz w:val="24"/>
                <w:szCs w:val="24"/>
                <w:lang w:val="lv-LV"/>
              </w:rPr>
            </w:pPr>
          </w:p>
          <w:p w14:paraId="0E183846" w14:textId="77777777" w:rsidR="00475B3E" w:rsidRPr="002B2DCB" w:rsidRDefault="00475B3E" w:rsidP="004830AA">
            <w:pPr>
              <w:pStyle w:val="TableParagraph"/>
              <w:spacing w:line="360" w:lineRule="auto"/>
              <w:rPr>
                <w:rFonts w:asciiTheme="majorBidi" w:hAnsiTheme="majorBidi" w:cstheme="majorBidi"/>
                <w:b/>
                <w:sz w:val="24"/>
                <w:szCs w:val="24"/>
                <w:lang w:val="lv-LV"/>
              </w:rPr>
            </w:pPr>
            <w:r w:rsidRPr="002B2DCB">
              <w:rPr>
                <w:rFonts w:asciiTheme="majorBidi" w:hAnsiTheme="majorBidi" w:cstheme="majorBidi"/>
                <w:b/>
                <w:spacing w:val="-2"/>
                <w:w w:val="135"/>
                <w:sz w:val="24"/>
                <w:szCs w:val="24"/>
                <w:lang w:val="lv-LV"/>
              </w:rPr>
              <w:t>Iestatīšana</w:t>
            </w:r>
          </w:p>
        </w:tc>
        <w:tc>
          <w:tcPr>
            <w:tcW w:w="2841" w:type="dxa"/>
            <w:gridSpan w:val="2"/>
            <w:tcBorders>
              <w:top w:val="single" w:sz="4" w:space="0" w:color="000000"/>
              <w:left w:val="single" w:sz="4" w:space="0" w:color="000000"/>
              <w:bottom w:val="single" w:sz="4" w:space="0" w:color="000000"/>
              <w:right w:val="single" w:sz="4" w:space="0" w:color="000000"/>
            </w:tcBorders>
          </w:tcPr>
          <w:p w14:paraId="523387DB" w14:textId="77777777" w:rsidR="00475B3E" w:rsidRPr="002B2DCB" w:rsidRDefault="00475B3E" w:rsidP="004830AA">
            <w:pPr>
              <w:pStyle w:val="TableParagraph"/>
              <w:spacing w:before="16" w:line="360" w:lineRule="auto"/>
              <w:rPr>
                <w:rFonts w:asciiTheme="majorBidi" w:hAnsiTheme="majorBidi" w:cstheme="majorBidi"/>
                <w:sz w:val="24"/>
                <w:szCs w:val="24"/>
                <w:lang w:val="lv-LV"/>
              </w:rPr>
            </w:pPr>
          </w:p>
          <w:p w14:paraId="1DEFBFC4" w14:textId="77777777" w:rsidR="00475B3E" w:rsidRPr="002B2DCB" w:rsidRDefault="00475B3E" w:rsidP="004830AA">
            <w:pPr>
              <w:pStyle w:val="TableParagraph"/>
              <w:spacing w:line="360" w:lineRule="auto"/>
              <w:ind w:left="391"/>
              <w:rPr>
                <w:rFonts w:asciiTheme="majorBidi" w:hAnsiTheme="majorBidi" w:cstheme="majorBidi"/>
                <w:b/>
                <w:sz w:val="24"/>
                <w:szCs w:val="24"/>
                <w:lang w:val="lv-LV"/>
              </w:rPr>
            </w:pPr>
            <w:r w:rsidRPr="002B2DCB">
              <w:rPr>
                <w:rFonts w:asciiTheme="majorBidi" w:hAnsiTheme="majorBidi" w:cstheme="majorBidi"/>
                <w:b/>
                <w:spacing w:val="-4"/>
                <w:w w:val="135"/>
                <w:sz w:val="24"/>
                <w:szCs w:val="24"/>
                <w:lang w:val="lv-LV"/>
              </w:rPr>
              <w:t>Ilgums</w:t>
            </w:r>
          </w:p>
        </w:tc>
      </w:tr>
      <w:tr w:rsidR="00475B3E" w:rsidRPr="002B2DCB" w14:paraId="2C84BF4E" w14:textId="77777777" w:rsidTr="004830AA">
        <w:trPr>
          <w:trHeight w:val="397"/>
        </w:trPr>
        <w:tc>
          <w:tcPr>
            <w:tcW w:w="3093" w:type="dxa"/>
            <w:tcBorders>
              <w:top w:val="single" w:sz="4" w:space="0" w:color="000000"/>
              <w:left w:val="single" w:sz="4" w:space="0" w:color="000000"/>
              <w:bottom w:val="single" w:sz="4" w:space="0" w:color="000000"/>
              <w:right w:val="single" w:sz="4" w:space="0" w:color="000000"/>
            </w:tcBorders>
            <w:hideMark/>
          </w:tcPr>
          <w:p w14:paraId="3D2FC54B"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Pārspriegums </w:t>
            </w:r>
            <w:r w:rsidRPr="002B2DCB">
              <w:rPr>
                <w:rFonts w:asciiTheme="majorBidi" w:hAnsiTheme="majorBidi" w:cstheme="majorBidi"/>
                <w:spacing w:val="-7"/>
                <w:w w:val="125"/>
                <w:sz w:val="24"/>
                <w:szCs w:val="24"/>
                <w:lang w:val="lv-LV"/>
              </w:rPr>
              <w:t>(</w:t>
            </w:r>
            <w:r w:rsidRPr="002B2DCB">
              <w:rPr>
                <w:rFonts w:asciiTheme="majorBidi" w:hAnsiTheme="majorBidi" w:cstheme="majorBidi"/>
                <w:spacing w:val="-5"/>
                <w:w w:val="125"/>
                <w:sz w:val="24"/>
                <w:szCs w:val="24"/>
                <w:lang w:val="lv-LV"/>
              </w:rPr>
              <w:t xml:space="preserve">3. </w:t>
            </w:r>
            <w:r w:rsidRPr="002B2DCB">
              <w:rPr>
                <w:rFonts w:asciiTheme="majorBidi" w:hAnsiTheme="majorBidi" w:cstheme="majorBidi"/>
                <w:w w:val="125"/>
                <w:sz w:val="24"/>
                <w:szCs w:val="24"/>
                <w:lang w:val="lv-LV"/>
              </w:rPr>
              <w:t>solis)</w:t>
            </w:r>
          </w:p>
        </w:tc>
        <w:tc>
          <w:tcPr>
            <w:tcW w:w="1317" w:type="dxa"/>
            <w:tcBorders>
              <w:top w:val="single" w:sz="4" w:space="0" w:color="000000"/>
              <w:left w:val="single" w:sz="4" w:space="0" w:color="000000"/>
              <w:bottom w:val="single" w:sz="4" w:space="0" w:color="000000"/>
              <w:right w:val="single" w:sz="4" w:space="0" w:color="000000"/>
            </w:tcBorders>
            <w:hideMark/>
          </w:tcPr>
          <w:p w14:paraId="6CB0A4F0" w14:textId="77777777" w:rsidR="00475B3E" w:rsidRPr="002B2DCB" w:rsidRDefault="00475B3E" w:rsidP="004830AA">
            <w:pPr>
              <w:pStyle w:val="TableParagraph"/>
              <w:spacing w:before="103" w:line="360" w:lineRule="auto"/>
              <w:ind w:left="13" w:right="11"/>
              <w:jc w:val="center"/>
              <w:rPr>
                <w:rFonts w:asciiTheme="majorBidi" w:hAnsiTheme="majorBidi" w:cstheme="majorBidi"/>
                <w:sz w:val="24"/>
                <w:szCs w:val="24"/>
                <w:lang w:val="lv-LV"/>
              </w:rPr>
            </w:pPr>
            <w:r w:rsidRPr="002B2DCB">
              <w:rPr>
                <w:rFonts w:asciiTheme="majorBidi" w:hAnsiTheme="majorBidi" w:cstheme="majorBidi"/>
                <w:spacing w:val="-4"/>
                <w:w w:val="150"/>
                <w:sz w:val="24"/>
                <w:szCs w:val="24"/>
                <w:lang w:val="lv-LV"/>
              </w:rPr>
              <w:t>U&gt;&gt;&gt;</w:t>
            </w:r>
          </w:p>
        </w:tc>
        <w:tc>
          <w:tcPr>
            <w:tcW w:w="951" w:type="dxa"/>
            <w:tcBorders>
              <w:top w:val="single" w:sz="4" w:space="0" w:color="000000"/>
              <w:left w:val="single" w:sz="4" w:space="0" w:color="000000"/>
              <w:bottom w:val="single" w:sz="4" w:space="0" w:color="000000"/>
              <w:right w:val="single" w:sz="4" w:space="0" w:color="000000"/>
            </w:tcBorders>
          </w:tcPr>
          <w:p w14:paraId="4FB46B18"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577D64BD" w14:textId="77777777" w:rsidR="00475B3E" w:rsidRPr="002B2DCB" w:rsidRDefault="00475B3E" w:rsidP="004830AA">
            <w:pPr>
              <w:pStyle w:val="TableParagraph"/>
              <w:spacing w:before="102" w:line="360" w:lineRule="auto"/>
              <w:ind w:left="10" w:right="4"/>
              <w:jc w:val="center"/>
              <w:rPr>
                <w:rFonts w:asciiTheme="majorBidi" w:hAnsiTheme="majorBidi" w:cstheme="majorBidi"/>
                <w:sz w:val="24"/>
                <w:szCs w:val="24"/>
                <w:lang w:val="lv-LV"/>
              </w:rPr>
            </w:pPr>
            <w:r w:rsidRPr="002B2DCB">
              <w:rPr>
                <w:rFonts w:asciiTheme="majorBidi" w:hAnsiTheme="majorBidi" w:cstheme="majorBidi"/>
                <w:spacing w:val="-10"/>
                <w:w w:val="120"/>
                <w:sz w:val="24"/>
                <w:szCs w:val="24"/>
                <w:lang w:val="lv-LV"/>
              </w:rPr>
              <w:t>V</w:t>
            </w:r>
          </w:p>
        </w:tc>
        <w:tc>
          <w:tcPr>
            <w:tcW w:w="1111" w:type="dxa"/>
            <w:tcBorders>
              <w:top w:val="single" w:sz="4" w:space="0" w:color="000000"/>
              <w:left w:val="single" w:sz="4" w:space="0" w:color="000000"/>
              <w:bottom w:val="single" w:sz="4" w:space="0" w:color="000000"/>
              <w:right w:val="single" w:sz="4" w:space="0" w:color="000000"/>
            </w:tcBorders>
          </w:tcPr>
          <w:p w14:paraId="008E8B85"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1730" w:type="dxa"/>
            <w:tcBorders>
              <w:top w:val="single" w:sz="4" w:space="0" w:color="000000"/>
              <w:left w:val="single" w:sz="4" w:space="0" w:color="000000"/>
              <w:bottom w:val="single" w:sz="4" w:space="0" w:color="000000"/>
              <w:right w:val="single" w:sz="4" w:space="0" w:color="000000"/>
            </w:tcBorders>
            <w:hideMark/>
          </w:tcPr>
          <w:p w14:paraId="778B0D28" w14:textId="77777777" w:rsidR="00475B3E" w:rsidRPr="002B2DCB" w:rsidRDefault="00475B3E" w:rsidP="004830AA">
            <w:pPr>
              <w:pStyle w:val="TableParagraph"/>
              <w:spacing w:before="102" w:line="360" w:lineRule="auto"/>
              <w:ind w:left="11" w:right="3"/>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r w:rsidR="00475B3E" w:rsidRPr="002B2DCB" w14:paraId="1733F4B9" w14:textId="77777777" w:rsidTr="004830AA">
        <w:trPr>
          <w:trHeight w:val="400"/>
        </w:trPr>
        <w:tc>
          <w:tcPr>
            <w:tcW w:w="3093" w:type="dxa"/>
            <w:tcBorders>
              <w:top w:val="single" w:sz="4" w:space="0" w:color="000000"/>
              <w:left w:val="single" w:sz="4" w:space="0" w:color="000000"/>
              <w:bottom w:val="single" w:sz="4" w:space="0" w:color="000000"/>
              <w:right w:val="single" w:sz="4" w:space="0" w:color="000000"/>
            </w:tcBorders>
            <w:hideMark/>
          </w:tcPr>
          <w:p w14:paraId="7BABD771"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Pārspriegums </w:t>
            </w:r>
            <w:r w:rsidRPr="002B2DCB">
              <w:rPr>
                <w:rFonts w:asciiTheme="majorBidi" w:hAnsiTheme="majorBidi" w:cstheme="majorBidi"/>
                <w:spacing w:val="-7"/>
                <w:w w:val="125"/>
                <w:sz w:val="24"/>
                <w:szCs w:val="24"/>
                <w:lang w:val="lv-LV"/>
              </w:rPr>
              <w:t>(</w:t>
            </w:r>
            <w:r w:rsidRPr="002B2DCB">
              <w:rPr>
                <w:rFonts w:asciiTheme="majorBidi" w:hAnsiTheme="majorBidi" w:cstheme="majorBidi"/>
                <w:spacing w:val="-5"/>
                <w:w w:val="125"/>
                <w:sz w:val="24"/>
                <w:szCs w:val="24"/>
                <w:lang w:val="lv-LV"/>
              </w:rPr>
              <w:t xml:space="preserve">2. </w:t>
            </w:r>
            <w:r w:rsidRPr="002B2DCB">
              <w:rPr>
                <w:rFonts w:asciiTheme="majorBidi" w:hAnsiTheme="majorBidi" w:cstheme="majorBidi"/>
                <w:w w:val="125"/>
                <w:sz w:val="24"/>
                <w:szCs w:val="24"/>
                <w:lang w:val="lv-LV"/>
              </w:rPr>
              <w:t>solis)</w:t>
            </w:r>
          </w:p>
        </w:tc>
        <w:tc>
          <w:tcPr>
            <w:tcW w:w="1317" w:type="dxa"/>
            <w:tcBorders>
              <w:top w:val="single" w:sz="4" w:space="0" w:color="000000"/>
              <w:left w:val="single" w:sz="4" w:space="0" w:color="000000"/>
              <w:bottom w:val="single" w:sz="4" w:space="0" w:color="000000"/>
              <w:right w:val="single" w:sz="4" w:space="0" w:color="000000"/>
            </w:tcBorders>
            <w:hideMark/>
          </w:tcPr>
          <w:p w14:paraId="0A750E87" w14:textId="77777777" w:rsidR="00475B3E" w:rsidRPr="002B2DCB" w:rsidRDefault="00475B3E" w:rsidP="004830AA">
            <w:pPr>
              <w:pStyle w:val="TableParagraph"/>
              <w:spacing w:before="103" w:line="360" w:lineRule="auto"/>
              <w:ind w:left="13" w:right="8"/>
              <w:jc w:val="center"/>
              <w:rPr>
                <w:rFonts w:asciiTheme="majorBidi" w:hAnsiTheme="majorBidi" w:cstheme="majorBidi"/>
                <w:sz w:val="24"/>
                <w:szCs w:val="24"/>
                <w:lang w:val="lv-LV"/>
              </w:rPr>
            </w:pPr>
            <w:r w:rsidRPr="002B2DCB">
              <w:rPr>
                <w:rFonts w:asciiTheme="majorBidi" w:hAnsiTheme="majorBidi" w:cstheme="majorBidi"/>
                <w:spacing w:val="-5"/>
                <w:w w:val="145"/>
                <w:sz w:val="24"/>
                <w:szCs w:val="24"/>
                <w:lang w:val="lv-LV"/>
              </w:rPr>
              <w:t>U&gt;&gt;</w:t>
            </w:r>
          </w:p>
        </w:tc>
        <w:tc>
          <w:tcPr>
            <w:tcW w:w="951" w:type="dxa"/>
            <w:tcBorders>
              <w:top w:val="single" w:sz="4" w:space="0" w:color="000000"/>
              <w:left w:val="single" w:sz="4" w:space="0" w:color="000000"/>
              <w:bottom w:val="single" w:sz="4" w:space="0" w:color="000000"/>
              <w:right w:val="single" w:sz="4" w:space="0" w:color="000000"/>
            </w:tcBorders>
          </w:tcPr>
          <w:p w14:paraId="47BB09EA"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6D782AAD" w14:textId="77777777" w:rsidR="00475B3E" w:rsidRPr="002B2DCB" w:rsidRDefault="00475B3E" w:rsidP="004830AA">
            <w:pPr>
              <w:pStyle w:val="TableParagraph"/>
              <w:spacing w:before="102" w:line="360" w:lineRule="auto"/>
              <w:ind w:left="10" w:right="4"/>
              <w:jc w:val="center"/>
              <w:rPr>
                <w:rFonts w:asciiTheme="majorBidi" w:hAnsiTheme="majorBidi" w:cstheme="majorBidi"/>
                <w:sz w:val="24"/>
                <w:szCs w:val="24"/>
                <w:lang w:val="lv-LV"/>
              </w:rPr>
            </w:pPr>
            <w:r w:rsidRPr="002B2DCB">
              <w:rPr>
                <w:rFonts w:asciiTheme="majorBidi" w:hAnsiTheme="majorBidi" w:cstheme="majorBidi"/>
                <w:spacing w:val="-10"/>
                <w:w w:val="120"/>
                <w:sz w:val="24"/>
                <w:szCs w:val="24"/>
                <w:lang w:val="lv-LV"/>
              </w:rPr>
              <w:t>V</w:t>
            </w:r>
          </w:p>
        </w:tc>
        <w:tc>
          <w:tcPr>
            <w:tcW w:w="1111" w:type="dxa"/>
            <w:tcBorders>
              <w:top w:val="single" w:sz="4" w:space="0" w:color="000000"/>
              <w:left w:val="single" w:sz="4" w:space="0" w:color="000000"/>
              <w:bottom w:val="single" w:sz="4" w:space="0" w:color="000000"/>
              <w:right w:val="single" w:sz="4" w:space="0" w:color="000000"/>
            </w:tcBorders>
          </w:tcPr>
          <w:p w14:paraId="360A126E"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1730" w:type="dxa"/>
            <w:tcBorders>
              <w:top w:val="single" w:sz="4" w:space="0" w:color="000000"/>
              <w:left w:val="single" w:sz="4" w:space="0" w:color="000000"/>
              <w:bottom w:val="single" w:sz="4" w:space="0" w:color="000000"/>
              <w:right w:val="single" w:sz="4" w:space="0" w:color="000000"/>
            </w:tcBorders>
            <w:hideMark/>
          </w:tcPr>
          <w:p w14:paraId="3B71C8DF" w14:textId="77777777" w:rsidR="00475B3E" w:rsidRPr="002B2DCB" w:rsidRDefault="00475B3E" w:rsidP="004830AA">
            <w:pPr>
              <w:pStyle w:val="TableParagraph"/>
              <w:spacing w:before="102" w:line="360" w:lineRule="auto"/>
              <w:ind w:left="11" w:right="3"/>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r w:rsidR="00475B3E" w:rsidRPr="002B2DCB" w14:paraId="67B7CE37" w14:textId="77777777" w:rsidTr="004830AA">
        <w:trPr>
          <w:trHeight w:val="400"/>
        </w:trPr>
        <w:tc>
          <w:tcPr>
            <w:tcW w:w="3093" w:type="dxa"/>
            <w:tcBorders>
              <w:top w:val="single" w:sz="4" w:space="0" w:color="000000"/>
              <w:left w:val="single" w:sz="4" w:space="0" w:color="000000"/>
              <w:bottom w:val="single" w:sz="4" w:space="0" w:color="000000"/>
              <w:right w:val="single" w:sz="4" w:space="0" w:color="000000"/>
            </w:tcBorders>
            <w:hideMark/>
          </w:tcPr>
          <w:p w14:paraId="3F400B4A"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w w:val="125"/>
                <w:sz w:val="24"/>
                <w:szCs w:val="24"/>
                <w:lang w:val="lv-LV"/>
              </w:rPr>
              <w:t xml:space="preserve">Pārspriegums </w:t>
            </w:r>
            <w:r w:rsidRPr="002B2DCB">
              <w:rPr>
                <w:rFonts w:asciiTheme="majorBidi" w:hAnsiTheme="majorBidi" w:cstheme="majorBidi"/>
                <w:spacing w:val="-7"/>
                <w:w w:val="125"/>
                <w:sz w:val="24"/>
                <w:szCs w:val="24"/>
                <w:lang w:val="lv-LV"/>
              </w:rPr>
              <w:t>(</w:t>
            </w:r>
            <w:r w:rsidRPr="002B2DCB">
              <w:rPr>
                <w:rFonts w:asciiTheme="majorBidi" w:hAnsiTheme="majorBidi" w:cstheme="majorBidi"/>
                <w:spacing w:val="-5"/>
                <w:w w:val="125"/>
                <w:sz w:val="24"/>
                <w:szCs w:val="24"/>
                <w:lang w:val="lv-LV"/>
              </w:rPr>
              <w:t xml:space="preserve">1. </w:t>
            </w:r>
            <w:r w:rsidRPr="002B2DCB">
              <w:rPr>
                <w:rFonts w:asciiTheme="majorBidi" w:hAnsiTheme="majorBidi" w:cstheme="majorBidi"/>
                <w:w w:val="125"/>
                <w:sz w:val="24"/>
                <w:szCs w:val="24"/>
                <w:lang w:val="lv-LV"/>
              </w:rPr>
              <w:t>solis)</w:t>
            </w:r>
          </w:p>
        </w:tc>
        <w:tc>
          <w:tcPr>
            <w:tcW w:w="1317" w:type="dxa"/>
            <w:tcBorders>
              <w:top w:val="single" w:sz="4" w:space="0" w:color="000000"/>
              <w:left w:val="single" w:sz="4" w:space="0" w:color="000000"/>
              <w:bottom w:val="single" w:sz="4" w:space="0" w:color="000000"/>
              <w:right w:val="single" w:sz="4" w:space="0" w:color="000000"/>
            </w:tcBorders>
            <w:hideMark/>
          </w:tcPr>
          <w:p w14:paraId="16FDE48F" w14:textId="77777777" w:rsidR="00475B3E" w:rsidRPr="002B2DCB" w:rsidRDefault="00475B3E" w:rsidP="004830AA">
            <w:pPr>
              <w:pStyle w:val="TableParagraph"/>
              <w:spacing w:before="102" w:line="360" w:lineRule="auto"/>
              <w:ind w:left="13" w:right="11"/>
              <w:jc w:val="center"/>
              <w:rPr>
                <w:rFonts w:asciiTheme="majorBidi" w:hAnsiTheme="majorBidi" w:cstheme="majorBidi"/>
                <w:sz w:val="24"/>
                <w:szCs w:val="24"/>
                <w:lang w:val="lv-LV"/>
              </w:rPr>
            </w:pPr>
            <w:r w:rsidRPr="002B2DCB">
              <w:rPr>
                <w:rFonts w:asciiTheme="majorBidi" w:hAnsiTheme="majorBidi" w:cstheme="majorBidi"/>
                <w:spacing w:val="-5"/>
                <w:w w:val="140"/>
                <w:sz w:val="24"/>
                <w:szCs w:val="24"/>
                <w:lang w:val="lv-LV"/>
              </w:rPr>
              <w:t>U</w:t>
            </w:r>
            <w:r w:rsidRPr="002B2DCB">
              <w:rPr>
                <w:rFonts w:asciiTheme="majorBidi" w:hAnsiTheme="majorBidi" w:cstheme="majorBidi"/>
                <w:spacing w:val="-5"/>
                <w:w w:val="140"/>
                <w:sz w:val="24"/>
                <w:szCs w:val="24"/>
                <w:vertAlign w:val="subscript"/>
                <w:lang w:val="lv-LV"/>
              </w:rPr>
              <w:t>&gt;</w:t>
            </w:r>
          </w:p>
        </w:tc>
        <w:tc>
          <w:tcPr>
            <w:tcW w:w="951" w:type="dxa"/>
            <w:tcBorders>
              <w:top w:val="single" w:sz="4" w:space="0" w:color="000000"/>
              <w:left w:val="single" w:sz="4" w:space="0" w:color="000000"/>
              <w:bottom w:val="single" w:sz="4" w:space="0" w:color="000000"/>
              <w:right w:val="single" w:sz="4" w:space="0" w:color="000000"/>
            </w:tcBorders>
          </w:tcPr>
          <w:p w14:paraId="25361126"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263CB86C" w14:textId="77777777" w:rsidR="00475B3E" w:rsidRPr="002B2DCB" w:rsidRDefault="00475B3E" w:rsidP="004830AA">
            <w:pPr>
              <w:pStyle w:val="TableParagraph"/>
              <w:spacing w:before="102" w:line="360" w:lineRule="auto"/>
              <w:ind w:left="10" w:right="4"/>
              <w:jc w:val="center"/>
              <w:rPr>
                <w:rFonts w:asciiTheme="majorBidi" w:hAnsiTheme="majorBidi" w:cstheme="majorBidi"/>
                <w:sz w:val="24"/>
                <w:szCs w:val="24"/>
                <w:lang w:val="lv-LV"/>
              </w:rPr>
            </w:pPr>
            <w:r w:rsidRPr="002B2DCB">
              <w:rPr>
                <w:rFonts w:asciiTheme="majorBidi" w:hAnsiTheme="majorBidi" w:cstheme="majorBidi"/>
                <w:spacing w:val="-10"/>
                <w:w w:val="120"/>
                <w:sz w:val="24"/>
                <w:szCs w:val="24"/>
                <w:lang w:val="lv-LV"/>
              </w:rPr>
              <w:t>V</w:t>
            </w:r>
          </w:p>
        </w:tc>
        <w:tc>
          <w:tcPr>
            <w:tcW w:w="1111" w:type="dxa"/>
            <w:tcBorders>
              <w:top w:val="single" w:sz="4" w:space="0" w:color="000000"/>
              <w:left w:val="single" w:sz="4" w:space="0" w:color="000000"/>
              <w:bottom w:val="single" w:sz="4" w:space="0" w:color="000000"/>
              <w:right w:val="single" w:sz="4" w:space="0" w:color="000000"/>
            </w:tcBorders>
          </w:tcPr>
          <w:p w14:paraId="027BC401"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1730" w:type="dxa"/>
            <w:tcBorders>
              <w:top w:val="single" w:sz="4" w:space="0" w:color="000000"/>
              <w:left w:val="single" w:sz="4" w:space="0" w:color="000000"/>
              <w:bottom w:val="single" w:sz="4" w:space="0" w:color="000000"/>
              <w:right w:val="single" w:sz="4" w:space="0" w:color="000000"/>
            </w:tcBorders>
            <w:hideMark/>
          </w:tcPr>
          <w:p w14:paraId="611B19C0" w14:textId="77777777" w:rsidR="00475B3E" w:rsidRPr="002B2DCB" w:rsidRDefault="00475B3E" w:rsidP="004830AA">
            <w:pPr>
              <w:pStyle w:val="TableParagraph"/>
              <w:spacing w:before="102" w:line="360" w:lineRule="auto"/>
              <w:ind w:left="11"/>
              <w:jc w:val="center"/>
              <w:rPr>
                <w:rFonts w:asciiTheme="majorBidi" w:hAnsiTheme="majorBidi" w:cstheme="majorBidi"/>
                <w:sz w:val="24"/>
                <w:szCs w:val="24"/>
                <w:lang w:val="lv-LV"/>
              </w:rPr>
            </w:pPr>
            <w:r w:rsidRPr="002B2DCB">
              <w:rPr>
                <w:rFonts w:asciiTheme="majorBidi" w:hAnsiTheme="majorBidi" w:cstheme="majorBidi"/>
                <w:spacing w:val="-10"/>
                <w:w w:val="135"/>
                <w:sz w:val="24"/>
                <w:szCs w:val="24"/>
                <w:lang w:val="lv-LV"/>
              </w:rPr>
              <w:t>s</w:t>
            </w:r>
          </w:p>
        </w:tc>
      </w:tr>
      <w:tr w:rsidR="00475B3E" w:rsidRPr="002B2DCB" w14:paraId="681009E9" w14:textId="77777777" w:rsidTr="004830AA">
        <w:trPr>
          <w:trHeight w:val="400"/>
        </w:trPr>
        <w:tc>
          <w:tcPr>
            <w:tcW w:w="3093" w:type="dxa"/>
            <w:tcBorders>
              <w:top w:val="single" w:sz="4" w:space="0" w:color="000000"/>
              <w:left w:val="single" w:sz="4" w:space="0" w:color="000000"/>
              <w:bottom w:val="single" w:sz="4" w:space="0" w:color="000000"/>
              <w:right w:val="single" w:sz="4" w:space="0" w:color="000000"/>
            </w:tcBorders>
            <w:hideMark/>
          </w:tcPr>
          <w:p w14:paraId="116F014E"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5"/>
                <w:sz w:val="24"/>
                <w:szCs w:val="24"/>
                <w:lang w:val="lv-LV"/>
              </w:rPr>
              <w:t xml:space="preserve">Zemspriegums </w:t>
            </w:r>
            <w:r w:rsidRPr="002B2DCB">
              <w:rPr>
                <w:rFonts w:asciiTheme="majorBidi" w:hAnsiTheme="majorBidi" w:cstheme="majorBidi"/>
                <w:w w:val="125"/>
                <w:sz w:val="24"/>
                <w:szCs w:val="24"/>
                <w:lang w:val="lv-LV"/>
              </w:rPr>
              <w:t>(</w:t>
            </w:r>
            <w:r w:rsidRPr="002B2DCB">
              <w:rPr>
                <w:rFonts w:asciiTheme="majorBidi" w:hAnsiTheme="majorBidi" w:cstheme="majorBidi"/>
                <w:spacing w:val="-5"/>
                <w:w w:val="125"/>
                <w:sz w:val="24"/>
                <w:szCs w:val="24"/>
                <w:lang w:val="lv-LV"/>
              </w:rPr>
              <w:t xml:space="preserve">1. </w:t>
            </w:r>
            <w:r w:rsidRPr="002B2DCB">
              <w:rPr>
                <w:rFonts w:asciiTheme="majorBidi" w:hAnsiTheme="majorBidi" w:cstheme="majorBidi"/>
                <w:spacing w:val="-2"/>
                <w:w w:val="125"/>
                <w:sz w:val="24"/>
                <w:szCs w:val="24"/>
                <w:lang w:val="lv-LV"/>
              </w:rPr>
              <w:t>solis)</w:t>
            </w:r>
          </w:p>
        </w:tc>
        <w:tc>
          <w:tcPr>
            <w:tcW w:w="1317" w:type="dxa"/>
            <w:tcBorders>
              <w:top w:val="single" w:sz="4" w:space="0" w:color="000000"/>
              <w:left w:val="single" w:sz="4" w:space="0" w:color="000000"/>
              <w:bottom w:val="single" w:sz="4" w:space="0" w:color="000000"/>
              <w:right w:val="single" w:sz="4" w:space="0" w:color="000000"/>
            </w:tcBorders>
            <w:hideMark/>
          </w:tcPr>
          <w:p w14:paraId="6A91C155" w14:textId="77777777" w:rsidR="00475B3E" w:rsidRPr="002B2DCB" w:rsidRDefault="00475B3E" w:rsidP="004830AA">
            <w:pPr>
              <w:pStyle w:val="TableParagraph"/>
              <w:spacing w:before="102" w:line="360" w:lineRule="auto"/>
              <w:ind w:left="13" w:right="11"/>
              <w:jc w:val="center"/>
              <w:rPr>
                <w:rFonts w:asciiTheme="majorBidi" w:hAnsiTheme="majorBidi" w:cstheme="majorBidi"/>
                <w:sz w:val="24"/>
                <w:szCs w:val="24"/>
                <w:lang w:val="lv-LV"/>
              </w:rPr>
            </w:pPr>
            <w:r w:rsidRPr="002B2DCB">
              <w:rPr>
                <w:rFonts w:asciiTheme="majorBidi" w:hAnsiTheme="majorBidi" w:cstheme="majorBidi"/>
                <w:spacing w:val="-5"/>
                <w:w w:val="140"/>
                <w:sz w:val="24"/>
                <w:szCs w:val="24"/>
                <w:lang w:val="lv-LV"/>
              </w:rPr>
              <w:t>U</w:t>
            </w:r>
            <w:r w:rsidRPr="002B2DCB">
              <w:rPr>
                <w:rFonts w:asciiTheme="majorBidi" w:hAnsiTheme="majorBidi" w:cstheme="majorBidi"/>
                <w:spacing w:val="-5"/>
                <w:w w:val="140"/>
                <w:sz w:val="24"/>
                <w:szCs w:val="24"/>
                <w:vertAlign w:val="subscript"/>
                <w:lang w:val="lv-LV"/>
              </w:rPr>
              <w:t>&lt;</w:t>
            </w:r>
          </w:p>
        </w:tc>
        <w:tc>
          <w:tcPr>
            <w:tcW w:w="951" w:type="dxa"/>
            <w:tcBorders>
              <w:top w:val="single" w:sz="4" w:space="0" w:color="000000"/>
              <w:left w:val="single" w:sz="4" w:space="0" w:color="000000"/>
              <w:bottom w:val="single" w:sz="4" w:space="0" w:color="000000"/>
              <w:right w:val="single" w:sz="4" w:space="0" w:color="000000"/>
            </w:tcBorders>
          </w:tcPr>
          <w:p w14:paraId="74B2DC53"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0CBB656D" w14:textId="77777777" w:rsidR="00475B3E" w:rsidRPr="002B2DCB" w:rsidRDefault="00475B3E" w:rsidP="004830AA">
            <w:pPr>
              <w:pStyle w:val="TableParagraph"/>
              <w:spacing w:before="102" w:line="360" w:lineRule="auto"/>
              <w:ind w:left="10" w:right="4"/>
              <w:jc w:val="center"/>
              <w:rPr>
                <w:rFonts w:asciiTheme="majorBidi" w:hAnsiTheme="majorBidi" w:cstheme="majorBidi"/>
                <w:sz w:val="24"/>
                <w:szCs w:val="24"/>
                <w:lang w:val="lv-LV"/>
              </w:rPr>
            </w:pPr>
            <w:r w:rsidRPr="002B2DCB">
              <w:rPr>
                <w:rFonts w:asciiTheme="majorBidi" w:hAnsiTheme="majorBidi" w:cstheme="majorBidi"/>
                <w:spacing w:val="-10"/>
                <w:w w:val="120"/>
                <w:sz w:val="24"/>
                <w:szCs w:val="24"/>
                <w:lang w:val="lv-LV"/>
              </w:rPr>
              <w:t>V</w:t>
            </w:r>
          </w:p>
        </w:tc>
        <w:tc>
          <w:tcPr>
            <w:tcW w:w="1111" w:type="dxa"/>
            <w:tcBorders>
              <w:top w:val="single" w:sz="4" w:space="0" w:color="000000"/>
              <w:left w:val="single" w:sz="4" w:space="0" w:color="000000"/>
              <w:bottom w:val="single" w:sz="4" w:space="0" w:color="000000"/>
              <w:right w:val="single" w:sz="4" w:space="0" w:color="000000"/>
            </w:tcBorders>
          </w:tcPr>
          <w:p w14:paraId="0C2EB116"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1730" w:type="dxa"/>
            <w:tcBorders>
              <w:top w:val="single" w:sz="4" w:space="0" w:color="000000"/>
              <w:left w:val="single" w:sz="4" w:space="0" w:color="000000"/>
              <w:bottom w:val="single" w:sz="4" w:space="0" w:color="000000"/>
              <w:right w:val="single" w:sz="4" w:space="0" w:color="000000"/>
            </w:tcBorders>
            <w:hideMark/>
          </w:tcPr>
          <w:p w14:paraId="764C4C17" w14:textId="77777777" w:rsidR="00475B3E" w:rsidRPr="002B2DCB" w:rsidRDefault="00475B3E" w:rsidP="004830AA">
            <w:pPr>
              <w:pStyle w:val="TableParagraph"/>
              <w:spacing w:before="102" w:line="360" w:lineRule="auto"/>
              <w:ind w:left="11"/>
              <w:jc w:val="center"/>
              <w:rPr>
                <w:rFonts w:asciiTheme="majorBidi" w:hAnsiTheme="majorBidi" w:cstheme="majorBidi"/>
                <w:sz w:val="24"/>
                <w:szCs w:val="24"/>
                <w:lang w:val="lv-LV"/>
              </w:rPr>
            </w:pPr>
            <w:r w:rsidRPr="002B2DCB">
              <w:rPr>
                <w:rFonts w:asciiTheme="majorBidi" w:hAnsiTheme="majorBidi" w:cstheme="majorBidi"/>
                <w:spacing w:val="-10"/>
                <w:w w:val="135"/>
                <w:sz w:val="24"/>
                <w:szCs w:val="24"/>
                <w:lang w:val="lv-LV"/>
              </w:rPr>
              <w:t>s</w:t>
            </w:r>
          </w:p>
        </w:tc>
      </w:tr>
      <w:tr w:rsidR="00475B3E" w:rsidRPr="002B2DCB" w14:paraId="538B3EEE" w14:textId="77777777" w:rsidTr="004830AA">
        <w:trPr>
          <w:trHeight w:val="400"/>
        </w:trPr>
        <w:tc>
          <w:tcPr>
            <w:tcW w:w="3093" w:type="dxa"/>
            <w:tcBorders>
              <w:top w:val="single" w:sz="4" w:space="0" w:color="000000"/>
              <w:left w:val="single" w:sz="4" w:space="0" w:color="000000"/>
              <w:bottom w:val="single" w:sz="4" w:space="0" w:color="000000"/>
              <w:right w:val="single" w:sz="4" w:space="0" w:color="000000"/>
            </w:tcBorders>
            <w:hideMark/>
          </w:tcPr>
          <w:p w14:paraId="4A591DB7"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Pārmērīga frekvence</w:t>
            </w:r>
          </w:p>
        </w:tc>
        <w:tc>
          <w:tcPr>
            <w:tcW w:w="1317" w:type="dxa"/>
            <w:tcBorders>
              <w:top w:val="single" w:sz="4" w:space="0" w:color="000000"/>
              <w:left w:val="single" w:sz="4" w:space="0" w:color="000000"/>
              <w:bottom w:val="single" w:sz="4" w:space="0" w:color="000000"/>
              <w:right w:val="single" w:sz="4" w:space="0" w:color="000000"/>
            </w:tcBorders>
            <w:hideMark/>
          </w:tcPr>
          <w:p w14:paraId="57D5C8CD" w14:textId="77777777" w:rsidR="00475B3E" w:rsidRPr="002B2DCB" w:rsidRDefault="00475B3E" w:rsidP="004830AA">
            <w:pPr>
              <w:pStyle w:val="TableParagraph"/>
              <w:spacing w:before="102" w:line="360" w:lineRule="auto"/>
              <w:ind w:left="13" w:right="8"/>
              <w:jc w:val="center"/>
              <w:rPr>
                <w:rFonts w:asciiTheme="majorBidi" w:hAnsiTheme="majorBidi" w:cstheme="majorBidi"/>
                <w:sz w:val="24"/>
                <w:szCs w:val="24"/>
                <w:lang w:val="lv-LV"/>
              </w:rPr>
            </w:pPr>
            <w:r w:rsidRPr="002B2DCB">
              <w:rPr>
                <w:rFonts w:asciiTheme="majorBidi" w:hAnsiTheme="majorBidi" w:cstheme="majorBidi"/>
                <w:spacing w:val="-5"/>
                <w:w w:val="140"/>
                <w:sz w:val="24"/>
                <w:szCs w:val="24"/>
                <w:lang w:val="lv-LV"/>
              </w:rPr>
              <w:t>f</w:t>
            </w:r>
            <w:r w:rsidRPr="002B2DCB">
              <w:rPr>
                <w:rFonts w:asciiTheme="majorBidi" w:hAnsiTheme="majorBidi" w:cstheme="majorBidi"/>
                <w:spacing w:val="-5"/>
                <w:w w:val="140"/>
                <w:sz w:val="24"/>
                <w:szCs w:val="24"/>
                <w:vertAlign w:val="subscript"/>
                <w:lang w:val="lv-LV"/>
              </w:rPr>
              <w:t>&gt;</w:t>
            </w:r>
          </w:p>
        </w:tc>
        <w:tc>
          <w:tcPr>
            <w:tcW w:w="951" w:type="dxa"/>
            <w:tcBorders>
              <w:top w:val="single" w:sz="4" w:space="0" w:color="000000"/>
              <w:left w:val="single" w:sz="4" w:space="0" w:color="000000"/>
              <w:bottom w:val="single" w:sz="4" w:space="0" w:color="000000"/>
              <w:right w:val="single" w:sz="4" w:space="0" w:color="000000"/>
            </w:tcBorders>
          </w:tcPr>
          <w:p w14:paraId="3F8539B6"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7503E1C4" w14:textId="77777777" w:rsidR="00475B3E" w:rsidRPr="002B2DCB" w:rsidRDefault="00475B3E" w:rsidP="004830AA">
            <w:pPr>
              <w:pStyle w:val="TableParagraph"/>
              <w:spacing w:before="102" w:line="360" w:lineRule="auto"/>
              <w:ind w:left="10" w:right="9"/>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Hz</w:t>
            </w:r>
          </w:p>
        </w:tc>
        <w:tc>
          <w:tcPr>
            <w:tcW w:w="1111" w:type="dxa"/>
            <w:tcBorders>
              <w:top w:val="single" w:sz="4" w:space="0" w:color="000000"/>
              <w:left w:val="single" w:sz="4" w:space="0" w:color="000000"/>
              <w:bottom w:val="single" w:sz="4" w:space="0" w:color="000000"/>
              <w:right w:val="single" w:sz="4" w:space="0" w:color="000000"/>
            </w:tcBorders>
          </w:tcPr>
          <w:p w14:paraId="30F91690"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1730" w:type="dxa"/>
            <w:tcBorders>
              <w:top w:val="single" w:sz="4" w:space="0" w:color="000000"/>
              <w:left w:val="single" w:sz="4" w:space="0" w:color="000000"/>
              <w:bottom w:val="single" w:sz="4" w:space="0" w:color="000000"/>
              <w:right w:val="single" w:sz="4" w:space="0" w:color="000000"/>
            </w:tcBorders>
            <w:hideMark/>
          </w:tcPr>
          <w:p w14:paraId="5EE35D9D" w14:textId="77777777" w:rsidR="00475B3E" w:rsidRPr="002B2DCB" w:rsidRDefault="00475B3E" w:rsidP="004830AA">
            <w:pPr>
              <w:pStyle w:val="TableParagraph"/>
              <w:spacing w:before="102" w:line="360" w:lineRule="auto"/>
              <w:ind w:left="11" w:right="3"/>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r w:rsidR="00475B3E" w:rsidRPr="002B2DCB" w14:paraId="5A7B8C2C" w14:textId="77777777" w:rsidTr="004830AA">
        <w:trPr>
          <w:trHeight w:val="400"/>
        </w:trPr>
        <w:tc>
          <w:tcPr>
            <w:tcW w:w="3093" w:type="dxa"/>
            <w:tcBorders>
              <w:top w:val="single" w:sz="4" w:space="0" w:color="000000"/>
              <w:left w:val="single" w:sz="4" w:space="0" w:color="000000"/>
              <w:bottom w:val="single" w:sz="4" w:space="0" w:color="000000"/>
              <w:right w:val="single" w:sz="4" w:space="0" w:color="000000"/>
            </w:tcBorders>
            <w:hideMark/>
          </w:tcPr>
          <w:p w14:paraId="1FFA03B5"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Zemas frekvences</w:t>
            </w:r>
          </w:p>
        </w:tc>
        <w:tc>
          <w:tcPr>
            <w:tcW w:w="1317" w:type="dxa"/>
            <w:tcBorders>
              <w:top w:val="single" w:sz="4" w:space="0" w:color="000000"/>
              <w:left w:val="single" w:sz="4" w:space="0" w:color="000000"/>
              <w:bottom w:val="single" w:sz="4" w:space="0" w:color="000000"/>
              <w:right w:val="single" w:sz="4" w:space="0" w:color="000000"/>
            </w:tcBorders>
            <w:hideMark/>
          </w:tcPr>
          <w:p w14:paraId="556D0906" w14:textId="77777777" w:rsidR="00475B3E" w:rsidRPr="002B2DCB" w:rsidRDefault="00475B3E" w:rsidP="004830AA">
            <w:pPr>
              <w:pStyle w:val="TableParagraph"/>
              <w:spacing w:before="102" w:line="360" w:lineRule="auto"/>
              <w:ind w:left="13" w:right="8"/>
              <w:jc w:val="center"/>
              <w:rPr>
                <w:rFonts w:asciiTheme="majorBidi" w:hAnsiTheme="majorBidi" w:cstheme="majorBidi"/>
                <w:sz w:val="24"/>
                <w:szCs w:val="24"/>
                <w:lang w:val="lv-LV"/>
              </w:rPr>
            </w:pPr>
            <w:r w:rsidRPr="002B2DCB">
              <w:rPr>
                <w:rFonts w:asciiTheme="majorBidi" w:hAnsiTheme="majorBidi" w:cstheme="majorBidi"/>
                <w:spacing w:val="-5"/>
                <w:w w:val="140"/>
                <w:sz w:val="24"/>
                <w:szCs w:val="24"/>
                <w:lang w:val="lv-LV"/>
              </w:rPr>
              <w:t>f</w:t>
            </w:r>
            <w:r w:rsidRPr="002B2DCB">
              <w:rPr>
                <w:rFonts w:asciiTheme="majorBidi" w:hAnsiTheme="majorBidi" w:cstheme="majorBidi"/>
                <w:spacing w:val="-5"/>
                <w:w w:val="140"/>
                <w:sz w:val="24"/>
                <w:szCs w:val="24"/>
                <w:vertAlign w:val="subscript"/>
                <w:lang w:val="lv-LV"/>
              </w:rPr>
              <w:t>&lt;</w:t>
            </w:r>
          </w:p>
        </w:tc>
        <w:tc>
          <w:tcPr>
            <w:tcW w:w="951" w:type="dxa"/>
            <w:tcBorders>
              <w:top w:val="single" w:sz="4" w:space="0" w:color="000000"/>
              <w:left w:val="single" w:sz="4" w:space="0" w:color="000000"/>
              <w:bottom w:val="single" w:sz="4" w:space="0" w:color="000000"/>
              <w:right w:val="single" w:sz="4" w:space="0" w:color="000000"/>
            </w:tcBorders>
          </w:tcPr>
          <w:p w14:paraId="530015F4"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45570543" w14:textId="77777777" w:rsidR="00475B3E" w:rsidRPr="002B2DCB" w:rsidRDefault="00475B3E" w:rsidP="004830AA">
            <w:pPr>
              <w:pStyle w:val="TableParagraph"/>
              <w:spacing w:before="102" w:line="360" w:lineRule="auto"/>
              <w:ind w:left="10" w:right="9"/>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Hz</w:t>
            </w:r>
          </w:p>
        </w:tc>
        <w:tc>
          <w:tcPr>
            <w:tcW w:w="1111" w:type="dxa"/>
            <w:tcBorders>
              <w:top w:val="single" w:sz="4" w:space="0" w:color="000000"/>
              <w:left w:val="single" w:sz="4" w:space="0" w:color="000000"/>
              <w:bottom w:val="single" w:sz="4" w:space="0" w:color="000000"/>
              <w:right w:val="single" w:sz="4" w:space="0" w:color="000000"/>
            </w:tcBorders>
          </w:tcPr>
          <w:p w14:paraId="3671AA17"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1730" w:type="dxa"/>
            <w:tcBorders>
              <w:top w:val="single" w:sz="4" w:space="0" w:color="000000"/>
              <w:left w:val="single" w:sz="4" w:space="0" w:color="000000"/>
              <w:bottom w:val="single" w:sz="4" w:space="0" w:color="000000"/>
              <w:right w:val="single" w:sz="4" w:space="0" w:color="000000"/>
            </w:tcBorders>
            <w:hideMark/>
          </w:tcPr>
          <w:p w14:paraId="41970A86" w14:textId="77777777" w:rsidR="00475B3E" w:rsidRPr="002B2DCB" w:rsidRDefault="00475B3E" w:rsidP="004830AA">
            <w:pPr>
              <w:pStyle w:val="TableParagraph"/>
              <w:spacing w:before="102" w:line="360" w:lineRule="auto"/>
              <w:ind w:left="11" w:right="3"/>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r w:rsidR="00475B3E" w:rsidRPr="002B2DCB" w14:paraId="759EF163" w14:textId="77777777" w:rsidTr="004830AA">
        <w:trPr>
          <w:trHeight w:val="400"/>
        </w:trPr>
        <w:tc>
          <w:tcPr>
            <w:tcW w:w="3093" w:type="dxa"/>
            <w:tcBorders>
              <w:top w:val="single" w:sz="4" w:space="0" w:color="000000"/>
              <w:left w:val="single" w:sz="4" w:space="0" w:color="000000"/>
              <w:bottom w:val="single" w:sz="4" w:space="0" w:color="000000"/>
              <w:right w:val="single" w:sz="4" w:space="0" w:color="000000"/>
            </w:tcBorders>
            <w:hideMark/>
          </w:tcPr>
          <w:p w14:paraId="50BD577D" w14:textId="77777777" w:rsidR="00475B3E" w:rsidRPr="002B2DCB" w:rsidRDefault="00475B3E" w:rsidP="004830AA">
            <w:pPr>
              <w:pStyle w:val="TableParagraph"/>
              <w:spacing w:before="102" w:line="360" w:lineRule="auto"/>
              <w:ind w:left="119"/>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 xml:space="preserve">Biežuma </w:t>
            </w:r>
            <w:r w:rsidRPr="002B2DCB">
              <w:rPr>
                <w:rFonts w:asciiTheme="majorBidi" w:hAnsiTheme="majorBidi" w:cstheme="majorBidi"/>
                <w:w w:val="120"/>
                <w:sz w:val="24"/>
                <w:szCs w:val="24"/>
                <w:lang w:val="lv-LV"/>
              </w:rPr>
              <w:t>maiņa</w:t>
            </w:r>
          </w:p>
        </w:tc>
        <w:tc>
          <w:tcPr>
            <w:tcW w:w="1317" w:type="dxa"/>
            <w:tcBorders>
              <w:top w:val="single" w:sz="4" w:space="0" w:color="000000"/>
              <w:left w:val="single" w:sz="4" w:space="0" w:color="000000"/>
              <w:bottom w:val="single" w:sz="4" w:space="0" w:color="000000"/>
              <w:right w:val="single" w:sz="4" w:space="0" w:color="000000"/>
            </w:tcBorders>
            <w:hideMark/>
          </w:tcPr>
          <w:p w14:paraId="0AD238A5" w14:textId="77777777" w:rsidR="00475B3E" w:rsidRPr="002B2DCB" w:rsidRDefault="00475B3E" w:rsidP="004830AA">
            <w:pPr>
              <w:pStyle w:val="TableParagraph"/>
              <w:spacing w:before="102" w:line="360" w:lineRule="auto"/>
              <w:ind w:left="13" w:right="7"/>
              <w:jc w:val="center"/>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df/dt</w:t>
            </w:r>
          </w:p>
        </w:tc>
        <w:tc>
          <w:tcPr>
            <w:tcW w:w="951" w:type="dxa"/>
            <w:tcBorders>
              <w:top w:val="single" w:sz="4" w:space="0" w:color="000000"/>
              <w:left w:val="single" w:sz="4" w:space="0" w:color="000000"/>
              <w:bottom w:val="single" w:sz="4" w:space="0" w:color="000000"/>
              <w:right w:val="single" w:sz="4" w:space="0" w:color="000000"/>
            </w:tcBorders>
          </w:tcPr>
          <w:p w14:paraId="3DD3CA70"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708" w:type="dxa"/>
            <w:tcBorders>
              <w:top w:val="single" w:sz="4" w:space="0" w:color="000000"/>
              <w:left w:val="single" w:sz="4" w:space="0" w:color="000000"/>
              <w:bottom w:val="single" w:sz="4" w:space="0" w:color="000000"/>
              <w:right w:val="single" w:sz="4" w:space="0" w:color="000000"/>
            </w:tcBorders>
            <w:hideMark/>
          </w:tcPr>
          <w:p w14:paraId="010A02E2" w14:textId="77777777" w:rsidR="00475B3E" w:rsidRPr="002B2DCB" w:rsidRDefault="00475B3E" w:rsidP="004830AA">
            <w:pPr>
              <w:pStyle w:val="TableParagraph"/>
              <w:spacing w:before="102" w:line="360" w:lineRule="auto"/>
              <w:ind w:left="10" w:right="7"/>
              <w:jc w:val="center"/>
              <w:rPr>
                <w:rFonts w:asciiTheme="majorBidi" w:hAnsiTheme="majorBidi" w:cstheme="majorBidi"/>
                <w:sz w:val="24"/>
                <w:szCs w:val="24"/>
                <w:lang w:val="lv-LV"/>
              </w:rPr>
            </w:pPr>
            <w:r w:rsidRPr="002B2DCB">
              <w:rPr>
                <w:rFonts w:asciiTheme="majorBidi" w:hAnsiTheme="majorBidi" w:cstheme="majorBidi"/>
                <w:spacing w:val="-4"/>
                <w:w w:val="125"/>
                <w:sz w:val="24"/>
                <w:szCs w:val="24"/>
                <w:lang w:val="lv-LV"/>
              </w:rPr>
              <w:t>Hz/s</w:t>
            </w:r>
          </w:p>
        </w:tc>
        <w:tc>
          <w:tcPr>
            <w:tcW w:w="1111" w:type="dxa"/>
            <w:tcBorders>
              <w:top w:val="single" w:sz="4" w:space="0" w:color="000000"/>
              <w:left w:val="single" w:sz="4" w:space="0" w:color="000000"/>
              <w:bottom w:val="single" w:sz="4" w:space="0" w:color="000000"/>
              <w:right w:val="single" w:sz="4" w:space="0" w:color="000000"/>
            </w:tcBorders>
          </w:tcPr>
          <w:p w14:paraId="781D438F"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c>
          <w:tcPr>
            <w:tcW w:w="1730" w:type="dxa"/>
            <w:tcBorders>
              <w:top w:val="single" w:sz="4" w:space="0" w:color="000000"/>
              <w:left w:val="single" w:sz="4" w:space="0" w:color="000000"/>
              <w:bottom w:val="single" w:sz="4" w:space="0" w:color="000000"/>
              <w:right w:val="single" w:sz="4" w:space="0" w:color="000000"/>
            </w:tcBorders>
            <w:hideMark/>
          </w:tcPr>
          <w:p w14:paraId="15B5AC48" w14:textId="77777777" w:rsidR="00475B3E" w:rsidRPr="002B2DCB" w:rsidRDefault="00475B3E" w:rsidP="004830AA">
            <w:pPr>
              <w:pStyle w:val="TableParagraph"/>
              <w:spacing w:before="102" w:line="360" w:lineRule="auto"/>
              <w:ind w:left="11" w:right="3"/>
              <w:jc w:val="center"/>
              <w:rPr>
                <w:rFonts w:asciiTheme="majorBidi" w:hAnsiTheme="majorBidi" w:cstheme="majorBidi"/>
                <w:sz w:val="24"/>
                <w:szCs w:val="24"/>
                <w:lang w:val="lv-LV"/>
              </w:rPr>
            </w:pPr>
            <w:r w:rsidRPr="002B2DCB">
              <w:rPr>
                <w:rFonts w:asciiTheme="majorBidi" w:hAnsiTheme="majorBidi" w:cstheme="majorBidi"/>
                <w:spacing w:val="-5"/>
                <w:w w:val="125"/>
                <w:sz w:val="24"/>
                <w:szCs w:val="24"/>
                <w:lang w:val="lv-LV"/>
              </w:rPr>
              <w:t>ms</w:t>
            </w:r>
          </w:p>
        </w:tc>
      </w:tr>
    </w:tbl>
    <w:p w14:paraId="6D9F5BBF" w14:textId="77777777" w:rsidR="00475B3E" w:rsidRPr="002B2DCB" w:rsidRDefault="00475B3E" w:rsidP="00475B3E">
      <w:pPr>
        <w:pStyle w:val="BodyText"/>
        <w:spacing w:before="50" w:after="31" w:line="360" w:lineRule="auto"/>
        <w:rPr>
          <w:rFonts w:asciiTheme="majorBidi" w:hAnsiTheme="majorBidi" w:cstheme="majorBidi"/>
          <w:w w:val="120"/>
          <w:sz w:val="24"/>
          <w:szCs w:val="24"/>
          <w:lang w:val="lv-LV"/>
        </w:rPr>
      </w:pPr>
      <w:r w:rsidRPr="002B2DCB">
        <w:rPr>
          <w:rFonts w:asciiTheme="majorBidi" w:hAnsiTheme="majorBidi" w:cstheme="majorBidi"/>
          <w:w w:val="120"/>
          <w:sz w:val="24"/>
          <w:szCs w:val="24"/>
          <w:lang w:val="lv-LV"/>
        </w:rPr>
        <w:t>Simulācijas modelis</w:t>
      </w:r>
    </w:p>
    <w:tbl>
      <w:tblPr>
        <w:tblW w:w="8820" w:type="dxa"/>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57"/>
        <w:gridCol w:w="4025"/>
        <w:gridCol w:w="1938"/>
      </w:tblGrid>
      <w:tr w:rsidR="00475B3E" w:rsidRPr="002B2DCB" w14:paraId="019CB9E7" w14:textId="77777777" w:rsidTr="004830AA">
        <w:trPr>
          <w:trHeight w:val="1727"/>
        </w:trPr>
        <w:tc>
          <w:tcPr>
            <w:tcW w:w="6882" w:type="dxa"/>
            <w:gridSpan w:val="2"/>
            <w:tcBorders>
              <w:top w:val="single" w:sz="4" w:space="0" w:color="000000"/>
              <w:left w:val="single" w:sz="4" w:space="0" w:color="000000"/>
              <w:bottom w:val="single" w:sz="4" w:space="0" w:color="000000"/>
              <w:right w:val="single" w:sz="4" w:space="0" w:color="000000"/>
            </w:tcBorders>
          </w:tcPr>
          <w:p w14:paraId="158FA719"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430A3589" w14:textId="77777777" w:rsidR="00475B3E" w:rsidRPr="002B2DCB" w:rsidRDefault="00475B3E" w:rsidP="004830AA">
            <w:pPr>
              <w:pStyle w:val="TableParagraph"/>
              <w:spacing w:before="1" w:line="360" w:lineRule="auto"/>
              <w:ind w:left="107" w:right="398"/>
              <w:rPr>
                <w:rFonts w:asciiTheme="majorBidi" w:hAnsiTheme="majorBidi" w:cstheme="majorBidi"/>
                <w:sz w:val="24"/>
                <w:szCs w:val="24"/>
                <w:lang w:val="lv-LV"/>
              </w:rPr>
            </w:pPr>
            <w:r w:rsidRPr="002B2DCB">
              <w:rPr>
                <w:rFonts w:asciiTheme="majorBidi" w:hAnsiTheme="majorBidi" w:cstheme="majorBidi"/>
                <w:w w:val="120"/>
                <w:sz w:val="24"/>
                <w:szCs w:val="24"/>
                <w:lang w:val="lv-LV"/>
              </w:rPr>
              <w:t>Vai elektroenerģijas piegādes uzņēmumam ir iesniegts vēja elektrostacijas elektriskās simulācijas modelis?</w:t>
            </w:r>
          </w:p>
          <w:p w14:paraId="79B49F3C" w14:textId="77777777" w:rsidR="00475B3E" w:rsidRPr="002B2DCB" w:rsidRDefault="00475B3E" w:rsidP="004830AA">
            <w:pPr>
              <w:pStyle w:val="TableParagraph"/>
              <w:spacing w:before="44" w:line="360" w:lineRule="auto"/>
              <w:rPr>
                <w:rFonts w:asciiTheme="majorBidi" w:hAnsiTheme="majorBidi" w:cstheme="majorBidi"/>
                <w:b/>
                <w:sz w:val="24"/>
                <w:szCs w:val="24"/>
                <w:lang w:val="lv-LV"/>
              </w:rPr>
            </w:pPr>
          </w:p>
          <w:p w14:paraId="214DB22A" w14:textId="77777777" w:rsidR="00475B3E" w:rsidRPr="002B2DCB" w:rsidRDefault="00475B3E" w:rsidP="004830AA">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Ja nē, kad tiks </w:t>
            </w:r>
            <w:r w:rsidRPr="002B2DCB">
              <w:rPr>
                <w:rFonts w:asciiTheme="majorBidi" w:hAnsiTheme="majorBidi" w:cstheme="majorBidi"/>
                <w:spacing w:val="-2"/>
                <w:w w:val="120"/>
                <w:sz w:val="24"/>
                <w:szCs w:val="24"/>
                <w:lang w:val="lv-LV"/>
              </w:rPr>
              <w:t xml:space="preserve">iesniegts </w:t>
            </w:r>
            <w:r w:rsidRPr="002B2DCB">
              <w:rPr>
                <w:rFonts w:asciiTheme="majorBidi" w:hAnsiTheme="majorBidi" w:cstheme="majorBidi"/>
                <w:w w:val="120"/>
                <w:sz w:val="24"/>
                <w:szCs w:val="24"/>
                <w:lang w:val="lv-LV"/>
              </w:rPr>
              <w:t>galīgais simulācijas modelis?</w:t>
            </w:r>
          </w:p>
        </w:tc>
        <w:tc>
          <w:tcPr>
            <w:tcW w:w="1938" w:type="dxa"/>
            <w:tcBorders>
              <w:top w:val="single" w:sz="4" w:space="0" w:color="000000"/>
              <w:left w:val="single" w:sz="4" w:space="0" w:color="000000"/>
              <w:bottom w:val="single" w:sz="4" w:space="0" w:color="000000"/>
              <w:right w:val="single" w:sz="4" w:space="0" w:color="000000"/>
            </w:tcBorders>
          </w:tcPr>
          <w:p w14:paraId="3CB8C85B" w14:textId="77777777" w:rsidR="00475B3E" w:rsidRPr="002B2DCB" w:rsidRDefault="00475B3E" w:rsidP="004830AA">
            <w:pPr>
              <w:pStyle w:val="TableParagraph"/>
              <w:spacing w:before="131" w:line="360" w:lineRule="auto"/>
              <w:rPr>
                <w:rFonts w:asciiTheme="majorBidi" w:hAnsiTheme="majorBidi" w:cstheme="majorBidi"/>
                <w:b/>
                <w:sz w:val="24"/>
                <w:szCs w:val="24"/>
                <w:lang w:val="lv-LV"/>
              </w:rPr>
            </w:pPr>
          </w:p>
          <w:p w14:paraId="17EB0F65" w14:textId="77777777" w:rsidR="00475B3E" w:rsidRPr="002B2DCB" w:rsidRDefault="00475B3E" w:rsidP="004830AA">
            <w:pPr>
              <w:pStyle w:val="TableParagraph"/>
              <w:spacing w:before="1" w:line="360" w:lineRule="auto"/>
              <w:ind w:left="227"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24864" behindDoc="1" locked="0" layoutInCell="1" allowOverlap="1" wp14:anchorId="36D42E39" wp14:editId="04FE11EF">
                      <wp:simplePos x="0" y="0"/>
                      <wp:positionH relativeFrom="column">
                        <wp:posOffset>452755</wp:posOffset>
                      </wp:positionH>
                      <wp:positionV relativeFrom="paragraph">
                        <wp:posOffset>2540</wp:posOffset>
                      </wp:positionV>
                      <wp:extent cx="119380" cy="119380"/>
                      <wp:effectExtent l="0" t="0" r="13970" b="13970"/>
                      <wp:wrapNone/>
                      <wp:docPr id="1156554190" name="Group 7"/>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724035200" name="Graphic 2050"/>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32ECBA06" id="Group 7" o:spid="_x0000_s1026" style="position:absolute;margin-left:35.65pt;margin-top:.2pt;width:9.4pt;height:9.4pt;z-index:-250991616;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">
                      <v:shape id="Graphic 2050"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25888" behindDoc="1" locked="0" layoutInCell="1" allowOverlap="1" wp14:anchorId="2202AD68" wp14:editId="5BC32F5E">
                      <wp:simplePos x="0" y="0"/>
                      <wp:positionH relativeFrom="column">
                        <wp:posOffset>452755</wp:posOffset>
                      </wp:positionH>
                      <wp:positionV relativeFrom="paragraph">
                        <wp:posOffset>179705</wp:posOffset>
                      </wp:positionV>
                      <wp:extent cx="119380" cy="119380"/>
                      <wp:effectExtent l="0" t="0" r="13970" b="13970"/>
                      <wp:wrapNone/>
                      <wp:docPr id="1922918757" name="Group 6"/>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2130087367" name="Graphic 2052"/>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50E638BD" id="Group 6" o:spid="_x0000_s1026" style="position:absolute;margin-left:35.65pt;margin-top:14.15pt;width:9.4pt;height:9.4pt;z-index:-250990592;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">
                      <v:shape id="Graphic 2052"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2FBA6258" w14:textId="77777777" w:rsidR="00475B3E" w:rsidRPr="002B2DCB" w:rsidRDefault="00475B3E" w:rsidP="004830AA">
            <w:pPr>
              <w:pStyle w:val="TableParagraph"/>
              <w:spacing w:before="1" w:line="360" w:lineRule="auto"/>
              <w:ind w:left="227" w:right="279"/>
              <w:jc w:val="center"/>
              <w:rPr>
                <w:rFonts w:asciiTheme="majorBidi" w:hAnsiTheme="majorBidi" w:cstheme="majorBidi"/>
                <w:spacing w:val="-4"/>
                <w:w w:val="125"/>
                <w:sz w:val="24"/>
                <w:szCs w:val="24"/>
                <w:lang w:val="lv-LV"/>
              </w:rPr>
            </w:pPr>
          </w:p>
          <w:p w14:paraId="1C5B9CD8" w14:textId="77777777" w:rsidR="00475B3E" w:rsidRPr="002B2DCB" w:rsidRDefault="00475B3E" w:rsidP="004830AA">
            <w:pPr>
              <w:pStyle w:val="TableParagraph"/>
              <w:spacing w:before="1" w:line="360" w:lineRule="auto"/>
              <w:ind w:left="227"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7598A11F" w14:textId="77777777" w:rsidTr="004830AA">
        <w:trPr>
          <w:trHeight w:val="1727"/>
        </w:trPr>
        <w:tc>
          <w:tcPr>
            <w:tcW w:w="6882" w:type="dxa"/>
            <w:gridSpan w:val="2"/>
            <w:tcBorders>
              <w:top w:val="single" w:sz="4" w:space="0" w:color="000000"/>
              <w:left w:val="single" w:sz="4" w:space="0" w:color="000000"/>
              <w:bottom w:val="single" w:sz="4" w:space="0" w:color="000000"/>
              <w:right w:val="single" w:sz="4" w:space="0" w:color="000000"/>
            </w:tcBorders>
          </w:tcPr>
          <w:p w14:paraId="74948591" w14:textId="77777777" w:rsidR="00475B3E" w:rsidRPr="002B2DCB" w:rsidRDefault="00475B3E" w:rsidP="004830AA">
            <w:pPr>
              <w:pStyle w:val="TableParagraph"/>
              <w:spacing w:before="129" w:line="360" w:lineRule="auto"/>
              <w:rPr>
                <w:rFonts w:asciiTheme="majorBidi" w:hAnsiTheme="majorBidi" w:cstheme="majorBidi"/>
                <w:b/>
                <w:sz w:val="24"/>
                <w:szCs w:val="24"/>
                <w:lang w:val="lv-LV"/>
              </w:rPr>
            </w:pPr>
          </w:p>
          <w:p w14:paraId="00D503CB" w14:textId="77777777" w:rsidR="00475B3E" w:rsidRPr="002B2DCB" w:rsidRDefault="00475B3E" w:rsidP="004830AA">
            <w:pPr>
              <w:pStyle w:val="TableParagraph"/>
              <w:spacing w:line="360" w:lineRule="auto"/>
              <w:ind w:left="107" w:right="398"/>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Vai verifikācijas ziņojums ir iesniegts elektroenerģijas piegādes </w:t>
            </w:r>
            <w:r w:rsidRPr="002B2DCB">
              <w:rPr>
                <w:rFonts w:asciiTheme="majorBidi" w:hAnsiTheme="majorBidi" w:cstheme="majorBidi"/>
                <w:spacing w:val="-2"/>
                <w:w w:val="120"/>
                <w:sz w:val="24"/>
                <w:szCs w:val="24"/>
                <w:lang w:val="lv-LV"/>
              </w:rPr>
              <w:t>uzņēmumam?</w:t>
            </w:r>
          </w:p>
          <w:p w14:paraId="06FF21FF" w14:textId="77777777" w:rsidR="00475B3E" w:rsidRPr="002B2DCB" w:rsidRDefault="00475B3E" w:rsidP="004830AA">
            <w:pPr>
              <w:pStyle w:val="TableParagraph"/>
              <w:spacing w:before="45" w:line="360" w:lineRule="auto"/>
              <w:rPr>
                <w:rFonts w:asciiTheme="majorBidi" w:hAnsiTheme="majorBidi" w:cstheme="majorBidi"/>
                <w:b/>
                <w:sz w:val="24"/>
                <w:szCs w:val="24"/>
                <w:lang w:val="lv-LV"/>
              </w:rPr>
            </w:pPr>
          </w:p>
          <w:p w14:paraId="04C7DD4D" w14:textId="77777777" w:rsidR="00475B3E" w:rsidRPr="002B2DCB" w:rsidRDefault="00475B3E" w:rsidP="004830AA">
            <w:pPr>
              <w:pStyle w:val="TableParagraph"/>
              <w:spacing w:line="360" w:lineRule="auto"/>
              <w:ind w:left="107"/>
              <w:rPr>
                <w:rFonts w:asciiTheme="majorBidi" w:hAnsiTheme="majorBidi" w:cstheme="majorBidi"/>
                <w:sz w:val="24"/>
                <w:szCs w:val="24"/>
                <w:lang w:val="lv-LV"/>
              </w:rPr>
            </w:pPr>
            <w:r w:rsidRPr="002B2DCB">
              <w:rPr>
                <w:rFonts w:asciiTheme="majorBidi" w:hAnsiTheme="majorBidi" w:cstheme="majorBidi"/>
                <w:w w:val="120"/>
                <w:sz w:val="24"/>
                <w:szCs w:val="24"/>
                <w:lang w:val="lv-LV"/>
              </w:rPr>
              <w:t xml:space="preserve">Ja nē, kad tiks </w:t>
            </w:r>
            <w:r w:rsidRPr="002B2DCB">
              <w:rPr>
                <w:rFonts w:asciiTheme="majorBidi" w:hAnsiTheme="majorBidi" w:cstheme="majorBidi"/>
                <w:spacing w:val="-2"/>
                <w:w w:val="120"/>
                <w:sz w:val="24"/>
                <w:szCs w:val="24"/>
                <w:lang w:val="lv-LV"/>
              </w:rPr>
              <w:t xml:space="preserve">iesniegts </w:t>
            </w:r>
            <w:r w:rsidRPr="002B2DCB">
              <w:rPr>
                <w:rFonts w:asciiTheme="majorBidi" w:hAnsiTheme="majorBidi" w:cstheme="majorBidi"/>
                <w:w w:val="120"/>
                <w:sz w:val="24"/>
                <w:szCs w:val="24"/>
                <w:lang w:val="lv-LV"/>
              </w:rPr>
              <w:t>pārbaudes ziņojums?</w:t>
            </w:r>
          </w:p>
        </w:tc>
        <w:tc>
          <w:tcPr>
            <w:tcW w:w="1938" w:type="dxa"/>
            <w:tcBorders>
              <w:top w:val="single" w:sz="4" w:space="0" w:color="000000"/>
              <w:left w:val="single" w:sz="4" w:space="0" w:color="000000"/>
              <w:bottom w:val="single" w:sz="4" w:space="0" w:color="000000"/>
              <w:right w:val="single" w:sz="4" w:space="0" w:color="000000"/>
            </w:tcBorders>
          </w:tcPr>
          <w:p w14:paraId="028191A7" w14:textId="77777777" w:rsidR="00475B3E" w:rsidRPr="002B2DCB" w:rsidRDefault="00475B3E" w:rsidP="004830AA">
            <w:pPr>
              <w:pStyle w:val="TableParagraph"/>
              <w:spacing w:before="69" w:line="360" w:lineRule="auto"/>
              <w:rPr>
                <w:rFonts w:asciiTheme="majorBidi" w:hAnsiTheme="majorBidi" w:cstheme="majorBidi"/>
                <w:b/>
                <w:sz w:val="24"/>
                <w:szCs w:val="24"/>
                <w:lang w:val="lv-LV"/>
              </w:rPr>
            </w:pPr>
          </w:p>
          <w:p w14:paraId="3FBD781E" w14:textId="77777777" w:rsidR="00475B3E" w:rsidRPr="002B2DCB" w:rsidRDefault="00475B3E" w:rsidP="004830AA">
            <w:pPr>
              <w:pStyle w:val="TableParagraph"/>
              <w:spacing w:line="360" w:lineRule="auto"/>
              <w:ind w:left="227" w:right="279"/>
              <w:rPr>
                <w:rFonts w:asciiTheme="majorBidi" w:hAnsiTheme="majorBidi" w:cstheme="majorBidi"/>
                <w:spacing w:val="-4"/>
                <w:w w:val="125"/>
                <w:sz w:val="24"/>
                <w:szCs w:val="24"/>
                <w:lang w:val="lv-LV"/>
              </w:rPr>
            </w:pPr>
            <w:r w:rsidRPr="002B2DCB">
              <w:rPr>
                <w:rFonts w:asciiTheme="majorBidi" w:hAnsiTheme="majorBidi" w:cstheme="majorBidi"/>
                <w:noProof/>
                <w:sz w:val="24"/>
                <w:szCs w:val="24"/>
                <w:lang w:val="lv-LV"/>
              </w:rPr>
              <mc:AlternateContent>
                <mc:Choice Requires="wpg">
                  <w:drawing>
                    <wp:anchor distT="0" distB="0" distL="0" distR="0" simplePos="0" relativeHeight="252326912" behindDoc="1" locked="0" layoutInCell="1" allowOverlap="1" wp14:anchorId="69FD1904" wp14:editId="2DB58F90">
                      <wp:simplePos x="0" y="0"/>
                      <wp:positionH relativeFrom="column">
                        <wp:posOffset>452755</wp:posOffset>
                      </wp:positionH>
                      <wp:positionV relativeFrom="paragraph">
                        <wp:posOffset>1905</wp:posOffset>
                      </wp:positionV>
                      <wp:extent cx="119380" cy="119380"/>
                      <wp:effectExtent l="0" t="0" r="13970" b="13970"/>
                      <wp:wrapNone/>
                      <wp:docPr id="790884399" name="Group 5"/>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903962180" name="Graphic 2054"/>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2E161021" id="Group 5" o:spid="_x0000_s1026" style="position:absolute;margin-left:35.65pt;margin-top:.15pt;width:9.4pt;height:9.4pt;z-index:-250989568;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">
                      <v:shape id="Graphic 2054"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" path="m,109727r109727,l109727,,,,,109727xe" filled="f" strokeweight=".25397mm">
                        <v:path arrowok="t"/>
                      </v:shape>
                    </v:group>
                  </w:pict>
                </mc:Fallback>
              </mc:AlternateContent>
            </w:r>
            <w:r w:rsidRPr="002B2DCB">
              <w:rPr>
                <w:rFonts w:asciiTheme="majorBidi" w:hAnsiTheme="majorBidi" w:cstheme="majorBidi"/>
                <w:noProof/>
                <w:sz w:val="24"/>
                <w:szCs w:val="24"/>
                <w:lang w:val="lv-LV"/>
              </w:rPr>
              <mc:AlternateContent>
                <mc:Choice Requires="wpg">
                  <w:drawing>
                    <wp:anchor distT="0" distB="0" distL="0" distR="0" simplePos="0" relativeHeight="252327936" behindDoc="1" locked="0" layoutInCell="1" allowOverlap="1" wp14:anchorId="29514A60" wp14:editId="2E9F0E28">
                      <wp:simplePos x="0" y="0"/>
                      <wp:positionH relativeFrom="column">
                        <wp:posOffset>452755</wp:posOffset>
                      </wp:positionH>
                      <wp:positionV relativeFrom="paragraph">
                        <wp:posOffset>179070</wp:posOffset>
                      </wp:positionV>
                      <wp:extent cx="119380" cy="119380"/>
                      <wp:effectExtent l="0" t="0" r="13970" b="13970"/>
                      <wp:wrapNone/>
                      <wp:docPr id="1315688483" name="Group 4"/>
                      <wp:cNvGraphicFramePr/>
                      <a:graphic xmlns:a="http://schemas.openxmlformats.org/drawingml/2006/main">
                        <a:graphicData uri="http://schemas.microsoft.com/office/word/2010/wordprocessingGroup">
                          <wpg:wgp>
                            <wpg:cNvGrpSpPr/>
                            <wpg:grpSpPr>
                              <a:xfrm>
                                <a:off x="0" y="0"/>
                                <a:ext cx="119380" cy="119380"/>
                                <a:chOff x="4571" y="4571"/>
                                <a:chExt cx="109855" cy="109855"/>
                              </a:xfrm>
                            </wpg:grpSpPr>
                            <wps:wsp>
                              <wps:cNvPr id="168163132" name="Graphic 2056"/>
                              <wps:cNvSpPr/>
                              <wps:spPr>
                                <a:xfrm>
                                  <a:off x="4571" y="4571"/>
                                  <a:ext cx="109855" cy="109855"/>
                                </a:xfrm>
                                <a:custGeom>
                                  <a:avLst/>
                                  <a:gdLst/>
                                  <a:ahLst/>
                                  <a:cxnLst/>
                                  <a:rect l="l" t="t" r="r" b="b"/>
                                  <a:pathLst>
                                    <a:path w="109855" h="109855">
                                      <a:moveTo>
                                        <a:pt x="0" y="109727"/>
                                      </a:moveTo>
                                      <a:lnTo>
                                        <a:pt x="109727" y="109727"/>
                                      </a:lnTo>
                                      <a:lnTo>
                                        <a:pt x="109727" y="0"/>
                                      </a:lnTo>
                                      <a:lnTo>
                                        <a:pt x="0" y="0"/>
                                      </a:lnTo>
                                      <a:lnTo>
                                        <a:pt x="0" y="109727"/>
                                      </a:lnTo>
                                      <a:close/>
                                    </a:path>
                                  </a:pathLst>
                                </a:custGeom>
                                <a:ln w="9143">
                                  <a:solidFill>
                                    <a:srgbClr val="000000"/>
                                  </a:solidFill>
                                  <a:prstDash val="solid"/>
                                </a:ln>
                              </wps:spPr>
                              <wps:bodyPr wrap="square" lIns="0" tIns="0" rIns="0" bIns="0" rtlCol="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group w14:anchorId="40633253" id="Group 4" o:spid="_x0000_s1026" style="position:absolute;margin-left:35.65pt;margin-top:14.1pt;width:9.4pt;height:9.4pt;z-index:-250988544;mso-wrap-distance-left:0;mso-wrap-distance-right:0" coordorigin="4571,4571" coordsize="109855,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">
                      <v:shape id="Graphic 2056" o:spid="_x0000_s1027" style="position:absolute;left:4571;top:4571;width:109855;height:109855;visibility:visible;mso-wrap-style:square;v-text-anchor:top" coordsize="109855,109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" path="m,109727r109727,l109727,,,,,109727xe" filled="f" strokeweight=".25397mm">
                        <v:path arrowok="t"/>
                      </v:shape>
                    </v:group>
                  </w:pict>
                </mc:Fallback>
              </mc:AlternateContent>
            </w:r>
            <w:r w:rsidRPr="002B2DCB">
              <w:rPr>
                <w:rFonts w:asciiTheme="majorBidi" w:hAnsiTheme="majorBidi" w:cstheme="majorBidi"/>
                <w:spacing w:val="-4"/>
                <w:w w:val="125"/>
                <w:sz w:val="24"/>
                <w:szCs w:val="24"/>
                <w:lang w:val="lv-LV"/>
              </w:rPr>
              <w:t xml:space="preserve">Jā </w:t>
            </w:r>
          </w:p>
          <w:p w14:paraId="62B5DAD2" w14:textId="77777777" w:rsidR="00475B3E" w:rsidRPr="002B2DCB" w:rsidRDefault="00475B3E" w:rsidP="004830AA">
            <w:pPr>
              <w:pStyle w:val="TableParagraph"/>
              <w:spacing w:line="360" w:lineRule="auto"/>
              <w:ind w:left="227" w:right="279"/>
              <w:rPr>
                <w:rFonts w:asciiTheme="majorBidi" w:hAnsiTheme="majorBidi" w:cstheme="majorBidi"/>
                <w:sz w:val="24"/>
                <w:szCs w:val="24"/>
                <w:lang w:val="lv-LV"/>
              </w:rPr>
            </w:pPr>
            <w:r w:rsidRPr="002B2DCB">
              <w:rPr>
                <w:rFonts w:asciiTheme="majorBidi" w:hAnsiTheme="majorBidi" w:cstheme="majorBidi"/>
                <w:spacing w:val="-6"/>
                <w:w w:val="125"/>
                <w:sz w:val="24"/>
                <w:szCs w:val="24"/>
                <w:lang w:val="lv-LV"/>
              </w:rPr>
              <w:t>Nē</w:t>
            </w:r>
          </w:p>
        </w:tc>
      </w:tr>
      <w:tr w:rsidR="00475B3E" w:rsidRPr="002B2DCB" w14:paraId="38F4B6A9" w14:textId="77777777" w:rsidTr="004830AA">
        <w:trPr>
          <w:trHeight w:val="565"/>
        </w:trPr>
        <w:tc>
          <w:tcPr>
            <w:tcW w:w="2857" w:type="dxa"/>
            <w:tcBorders>
              <w:top w:val="single" w:sz="4" w:space="0" w:color="000000"/>
              <w:left w:val="single" w:sz="4" w:space="0" w:color="000000"/>
              <w:bottom w:val="single" w:sz="4" w:space="0" w:color="000000"/>
              <w:right w:val="single" w:sz="4" w:space="0" w:color="000000"/>
            </w:tcBorders>
            <w:hideMark/>
          </w:tcPr>
          <w:p w14:paraId="7B6A259C" w14:textId="77777777" w:rsidR="00475B3E" w:rsidRPr="002B2DCB" w:rsidRDefault="00475B3E" w:rsidP="004830AA">
            <w:pPr>
              <w:pStyle w:val="TableParagraph"/>
              <w:spacing w:before="164" w:line="360" w:lineRule="auto"/>
              <w:ind w:left="10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 xml:space="preserve">Nodošanas ekspluatācijā </w:t>
            </w:r>
            <w:r w:rsidRPr="002B2DCB">
              <w:rPr>
                <w:rFonts w:asciiTheme="majorBidi" w:hAnsiTheme="majorBidi" w:cstheme="majorBidi"/>
                <w:w w:val="120"/>
                <w:sz w:val="24"/>
                <w:szCs w:val="24"/>
                <w:lang w:val="lv-LV"/>
              </w:rPr>
              <w:t>datums</w:t>
            </w:r>
          </w:p>
        </w:tc>
        <w:tc>
          <w:tcPr>
            <w:tcW w:w="5963" w:type="dxa"/>
            <w:gridSpan w:val="2"/>
            <w:tcBorders>
              <w:top w:val="single" w:sz="4" w:space="0" w:color="000000"/>
              <w:left w:val="single" w:sz="4" w:space="0" w:color="000000"/>
              <w:bottom w:val="single" w:sz="4" w:space="0" w:color="000000"/>
              <w:right w:val="single" w:sz="4" w:space="0" w:color="000000"/>
            </w:tcBorders>
          </w:tcPr>
          <w:p w14:paraId="3231BB8C"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1E8362D1" w14:textId="77777777" w:rsidTr="004830AA">
        <w:trPr>
          <w:trHeight w:val="568"/>
        </w:trPr>
        <w:tc>
          <w:tcPr>
            <w:tcW w:w="2857" w:type="dxa"/>
            <w:tcBorders>
              <w:top w:val="single" w:sz="4" w:space="0" w:color="000000"/>
              <w:left w:val="single" w:sz="4" w:space="0" w:color="000000"/>
              <w:bottom w:val="single" w:sz="4" w:space="0" w:color="000000"/>
              <w:right w:val="single" w:sz="4" w:space="0" w:color="000000"/>
            </w:tcBorders>
            <w:hideMark/>
          </w:tcPr>
          <w:p w14:paraId="1F105234" w14:textId="77777777" w:rsidR="00475B3E" w:rsidRPr="002B2DCB" w:rsidRDefault="00475B3E" w:rsidP="004830AA">
            <w:pPr>
              <w:pStyle w:val="TableParagraph"/>
              <w:spacing w:before="164" w:line="360" w:lineRule="auto"/>
              <w:ind w:left="107"/>
              <w:rPr>
                <w:rFonts w:asciiTheme="majorBidi" w:hAnsiTheme="majorBidi" w:cstheme="majorBidi"/>
                <w:sz w:val="24"/>
                <w:szCs w:val="24"/>
                <w:lang w:val="lv-LV"/>
              </w:rPr>
            </w:pPr>
            <w:r w:rsidRPr="002B2DCB">
              <w:rPr>
                <w:rFonts w:asciiTheme="majorBidi" w:hAnsiTheme="majorBidi" w:cstheme="majorBidi"/>
                <w:spacing w:val="-2"/>
                <w:w w:val="125"/>
                <w:sz w:val="24"/>
                <w:szCs w:val="24"/>
                <w:lang w:val="lv-LV"/>
              </w:rPr>
              <w:t>Uzņēmums</w:t>
            </w:r>
          </w:p>
        </w:tc>
        <w:tc>
          <w:tcPr>
            <w:tcW w:w="5963" w:type="dxa"/>
            <w:gridSpan w:val="2"/>
            <w:tcBorders>
              <w:top w:val="single" w:sz="4" w:space="0" w:color="000000"/>
              <w:left w:val="single" w:sz="4" w:space="0" w:color="000000"/>
              <w:bottom w:val="single" w:sz="4" w:space="0" w:color="000000"/>
              <w:right w:val="single" w:sz="4" w:space="0" w:color="000000"/>
            </w:tcBorders>
          </w:tcPr>
          <w:p w14:paraId="502E6271"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0E40EF79" w14:textId="77777777" w:rsidTr="004830AA">
        <w:trPr>
          <w:trHeight w:val="565"/>
        </w:trPr>
        <w:tc>
          <w:tcPr>
            <w:tcW w:w="2857" w:type="dxa"/>
            <w:tcBorders>
              <w:top w:val="single" w:sz="4" w:space="0" w:color="000000"/>
              <w:left w:val="single" w:sz="4" w:space="0" w:color="000000"/>
              <w:bottom w:val="single" w:sz="4" w:space="0" w:color="000000"/>
              <w:right w:val="single" w:sz="4" w:space="0" w:color="000000"/>
            </w:tcBorders>
            <w:hideMark/>
          </w:tcPr>
          <w:p w14:paraId="3172B6A1" w14:textId="77777777" w:rsidR="00475B3E" w:rsidRPr="002B2DCB" w:rsidRDefault="00475B3E" w:rsidP="004830AA">
            <w:pPr>
              <w:pStyle w:val="TableParagraph"/>
              <w:spacing w:before="32" w:line="360" w:lineRule="auto"/>
              <w:ind w:left="107"/>
              <w:rPr>
                <w:rFonts w:asciiTheme="majorBidi" w:hAnsiTheme="majorBidi" w:cstheme="majorBidi"/>
                <w:sz w:val="24"/>
                <w:szCs w:val="24"/>
                <w:lang w:val="lv-LV"/>
              </w:rPr>
            </w:pPr>
            <w:r w:rsidRPr="002B2DCB">
              <w:rPr>
                <w:rFonts w:asciiTheme="majorBidi" w:hAnsiTheme="majorBidi" w:cstheme="majorBidi"/>
                <w:spacing w:val="-5"/>
                <w:w w:val="120"/>
                <w:sz w:val="24"/>
                <w:szCs w:val="24"/>
                <w:lang w:val="lv-LV"/>
              </w:rPr>
              <w:t xml:space="preserve">Atbildīgā </w:t>
            </w:r>
            <w:r w:rsidRPr="002B2DCB">
              <w:rPr>
                <w:rFonts w:asciiTheme="majorBidi" w:hAnsiTheme="majorBidi" w:cstheme="majorBidi"/>
                <w:w w:val="120"/>
                <w:sz w:val="24"/>
                <w:szCs w:val="24"/>
                <w:lang w:val="lv-LV"/>
              </w:rPr>
              <w:t>persona</w:t>
            </w:r>
          </w:p>
          <w:p w14:paraId="18D51C00" w14:textId="77777777" w:rsidR="00475B3E" w:rsidRPr="002B2DCB" w:rsidRDefault="00475B3E" w:rsidP="004830AA">
            <w:pPr>
              <w:pStyle w:val="TableParagraph"/>
              <w:spacing w:before="42" w:line="360" w:lineRule="auto"/>
              <w:ind w:left="107"/>
              <w:rPr>
                <w:rFonts w:asciiTheme="majorBidi" w:hAnsiTheme="majorBidi" w:cstheme="majorBidi"/>
                <w:sz w:val="24"/>
                <w:szCs w:val="24"/>
                <w:lang w:val="lv-LV"/>
              </w:rPr>
            </w:pPr>
            <w:r w:rsidRPr="002B2DCB">
              <w:rPr>
                <w:rFonts w:asciiTheme="majorBidi" w:hAnsiTheme="majorBidi" w:cstheme="majorBidi"/>
                <w:spacing w:val="-2"/>
                <w:w w:val="120"/>
                <w:sz w:val="24"/>
                <w:szCs w:val="24"/>
                <w:lang w:val="lv-LV"/>
              </w:rPr>
              <w:t>nodošana ekspluatācijā</w:t>
            </w:r>
          </w:p>
        </w:tc>
        <w:tc>
          <w:tcPr>
            <w:tcW w:w="5963" w:type="dxa"/>
            <w:gridSpan w:val="2"/>
            <w:tcBorders>
              <w:top w:val="single" w:sz="4" w:space="0" w:color="000000"/>
              <w:left w:val="single" w:sz="4" w:space="0" w:color="000000"/>
              <w:bottom w:val="single" w:sz="4" w:space="0" w:color="000000"/>
              <w:right w:val="single" w:sz="4" w:space="0" w:color="000000"/>
            </w:tcBorders>
          </w:tcPr>
          <w:p w14:paraId="429FF9DA"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r w:rsidR="00475B3E" w:rsidRPr="002B2DCB" w14:paraId="112BF930" w14:textId="77777777" w:rsidTr="004830AA">
        <w:trPr>
          <w:trHeight w:val="568"/>
        </w:trPr>
        <w:tc>
          <w:tcPr>
            <w:tcW w:w="2857" w:type="dxa"/>
            <w:tcBorders>
              <w:top w:val="single" w:sz="4" w:space="0" w:color="000000"/>
              <w:left w:val="single" w:sz="4" w:space="0" w:color="000000"/>
              <w:bottom w:val="single" w:sz="4" w:space="0" w:color="000000"/>
              <w:right w:val="single" w:sz="4" w:space="0" w:color="000000"/>
            </w:tcBorders>
            <w:hideMark/>
          </w:tcPr>
          <w:p w14:paraId="6C2FAF2D" w14:textId="77777777" w:rsidR="00475B3E" w:rsidRPr="002B2DCB" w:rsidRDefault="00475B3E" w:rsidP="004830AA">
            <w:pPr>
              <w:pStyle w:val="TableParagraph"/>
              <w:spacing w:before="164" w:line="360" w:lineRule="auto"/>
              <w:ind w:left="107"/>
              <w:rPr>
                <w:rFonts w:asciiTheme="majorBidi" w:hAnsiTheme="majorBidi" w:cstheme="majorBidi"/>
                <w:sz w:val="24"/>
                <w:szCs w:val="24"/>
                <w:lang w:val="lv-LV"/>
              </w:rPr>
            </w:pPr>
            <w:r w:rsidRPr="002B2DCB">
              <w:rPr>
                <w:rFonts w:asciiTheme="majorBidi" w:hAnsiTheme="majorBidi" w:cstheme="majorBidi"/>
                <w:spacing w:val="-2"/>
                <w:w w:val="125"/>
                <w:sz w:val="24"/>
                <w:szCs w:val="24"/>
                <w:lang w:val="lv-LV"/>
              </w:rPr>
              <w:t>Paraksts</w:t>
            </w:r>
          </w:p>
        </w:tc>
        <w:tc>
          <w:tcPr>
            <w:tcW w:w="5963" w:type="dxa"/>
            <w:gridSpan w:val="2"/>
            <w:tcBorders>
              <w:top w:val="single" w:sz="4" w:space="0" w:color="000000"/>
              <w:left w:val="single" w:sz="4" w:space="0" w:color="000000"/>
              <w:bottom w:val="single" w:sz="4" w:space="0" w:color="000000"/>
              <w:right w:val="single" w:sz="4" w:space="0" w:color="000000"/>
            </w:tcBorders>
          </w:tcPr>
          <w:p w14:paraId="7C60305A" w14:textId="77777777" w:rsidR="00475B3E" w:rsidRPr="002B2DCB" w:rsidRDefault="00475B3E" w:rsidP="004830AA">
            <w:pPr>
              <w:pStyle w:val="TableParagraph"/>
              <w:spacing w:line="360" w:lineRule="auto"/>
              <w:rPr>
                <w:rFonts w:asciiTheme="majorBidi" w:hAnsiTheme="majorBidi" w:cstheme="majorBidi"/>
                <w:sz w:val="24"/>
                <w:szCs w:val="24"/>
                <w:lang w:val="lv-LV"/>
              </w:rPr>
            </w:pPr>
          </w:p>
        </w:tc>
      </w:tr>
    </w:tbl>
    <w:p w14:paraId="5F037017" w14:textId="77777777" w:rsidR="00475B3E" w:rsidRPr="002B2DCB" w:rsidRDefault="00475B3E" w:rsidP="00475B3E">
      <w:pPr>
        <w:spacing w:line="360" w:lineRule="auto"/>
        <w:rPr>
          <w:rFonts w:asciiTheme="majorBidi" w:hAnsiTheme="majorBidi" w:cstheme="majorBidi"/>
          <w:sz w:val="24"/>
          <w:szCs w:val="24"/>
          <w:lang w:val="lv-LV"/>
        </w:rPr>
      </w:pPr>
      <w:r w:rsidRPr="002B2DCB">
        <w:rPr>
          <w:rFonts w:asciiTheme="majorBidi" w:hAnsiTheme="majorBidi" w:cstheme="majorBidi"/>
          <w:sz w:val="24"/>
          <w:szCs w:val="24"/>
          <w:lang w:val="lv-LV"/>
        </w:rPr>
        <w:br w:type="page"/>
      </w:r>
    </w:p>
    <w:p w14:paraId="333AF5B9" w14:textId="77777777" w:rsidR="00475B3E" w:rsidRPr="002B2DCB" w:rsidRDefault="00475B3E" w:rsidP="00475B3E">
      <w:pPr>
        <w:widowControl w:val="0"/>
        <w:tabs>
          <w:tab w:val="left" w:pos="1058"/>
        </w:tabs>
        <w:autoSpaceDE w:val="0"/>
        <w:autoSpaceDN w:val="0"/>
        <w:spacing w:after="0" w:line="360" w:lineRule="auto"/>
        <w:ind w:right="251"/>
        <w:jc w:val="both"/>
        <w:rPr>
          <w:rFonts w:asciiTheme="majorBidi" w:hAnsiTheme="majorBidi" w:cstheme="majorBidi"/>
          <w:sz w:val="24"/>
          <w:szCs w:val="24"/>
          <w:lang w:val="lv-LV"/>
        </w:rPr>
      </w:pPr>
    </w:p>
    <w:sectPr w:rsidR="00475B3E" w:rsidRPr="002B2DCB" w:rsidSect="00EC4348">
      <w:headerReference w:type="even" r:id="rId605"/>
      <w:footerReference w:type="even" r:id="rId606"/>
      <w:footerReference w:type="default" r:id="rId60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7A926C" w14:textId="77777777" w:rsidR="001520B9" w:rsidRDefault="001520B9" w:rsidP="00C303F3">
      <w:pPr>
        <w:spacing w:after="0" w:line="240" w:lineRule="auto"/>
      </w:pPr>
      <w:r>
        <w:separator/>
      </w:r>
    </w:p>
  </w:endnote>
  <w:endnote w:type="continuationSeparator" w:id="0">
    <w:p w14:paraId="3CA0F973" w14:textId="77777777" w:rsidR="001520B9" w:rsidRDefault="001520B9" w:rsidP="00C30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211D1" w14:textId="77777777" w:rsidR="00EE5CE5" w:rsidRDefault="00EE5CE5">
    <w:pPr>
      <w:pStyle w:val="BodyText"/>
      <w:spacing w:line="14" w:lineRule="auto"/>
      <w:rPr>
        <w:sz w:val="20"/>
      </w:rPr>
    </w:pPr>
    <w:r>
      <w:rPr>
        <w:noProof/>
      </w:rPr>
      <mc:AlternateContent>
        <mc:Choice Requires="wps">
          <w:drawing>
            <wp:anchor distT="0" distB="0" distL="0" distR="0" simplePos="0" relativeHeight="251669504" behindDoc="1" locked="0" layoutInCell="1" allowOverlap="1" wp14:anchorId="5D9E2928" wp14:editId="4CE060ED">
              <wp:simplePos x="0" y="0"/>
              <wp:positionH relativeFrom="page">
                <wp:posOffset>681227</wp:posOffset>
              </wp:positionH>
              <wp:positionV relativeFrom="page">
                <wp:posOffset>10094494</wp:posOffset>
              </wp:positionV>
              <wp:extent cx="229235" cy="180975"/>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37C62F12" w14:textId="77777777" w:rsidR="00EE5CE5" w:rsidRDefault="00EE5CE5">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22</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5D9E2928" id="_x0000_t202" coordsize="21600,21600" o:spt="202" path="m,l,21600r21600,l21600,xe">
              <v:stroke joinstyle="miter"/>
              <v:path gradientshapeok="t" o:connecttype="rect"/>
            </v:shapetype>
            <v:shape id="Textbox 112" o:spid="_x0000_s1062" type="#_x0000_t202" style="position:absolute;margin-left:53.65pt;margin-top:794.85pt;width:18.05pt;height:14.2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" filled="f" stroked="f">
              <v:textbox inset="0,0,0,0">
                <w:txbxContent>
                  <w:p w14:paraId="37C62F12" w14:textId="77777777" w:rsidR="00EE5CE5" w:rsidRDefault="00EE5CE5">
                    <w:pPr>
                      <w:pStyle w:val="BodyText"/>
                      <w:spacing w:before="11"/>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Pr>
                        <w:rFonts w:ascii="Times New Roman"/>
                        <w:spacing w:val="-5"/>
                      </w:rPr>
                      <w:t>22</w:t>
                    </w:r>
                    <w:r>
                      <w:rPr>
                        <w:rFonts w:ascii="Times New Roman"/>
                        <w:spacing w:val="-5"/>
                      </w:rPr>
                      <w:fldChar w:fldCharType="end"/>
                    </w:r>
                  </w:p>
                </w:txbxContent>
              </v:textbox>
              <w10:wrap anchorx="page" anchory="page"/>
            </v:shape>
          </w:pict>
        </mc:Fallback>
      </mc:AlternateContent>
    </w:r>
  </w:p>
  <w:p w14:paraId="725652EA" w14:textId="77777777" w:rsidR="00480E86" w:rsidRDefault="00480E8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eastAsiaTheme="minorHAnsi" w:hAnsiTheme="minorHAnsi" w:cstheme="minorBidi"/>
        <w:kern w:val="2"/>
        <w:sz w:val="22"/>
        <w:szCs w:val="22"/>
        <w14:ligatures w14:val="standardContextual"/>
      </w:rPr>
      <w:id w:val="-402069661"/>
      <w:docPartObj>
        <w:docPartGallery w:val="Page Numbers (Bottom of Page)"/>
        <w:docPartUnique/>
      </w:docPartObj>
    </w:sdtPr>
    <w:sdtEndPr/>
    <w:sdtContent>
      <w:p w14:paraId="67A53CE8" w14:textId="77777777" w:rsidR="00813A5E" w:rsidRDefault="00813A5E" w:rsidP="00E161CF">
        <w:pPr>
          <w:pStyle w:val="NormalWeb"/>
        </w:pPr>
      </w:p>
      <w:p w14:paraId="03A51504" w14:textId="6C3D18AE" w:rsidR="00E161CF" w:rsidRPr="00E161CF" w:rsidRDefault="00E161CF" w:rsidP="00E161CF">
        <w:pPr>
          <w:pStyle w:val="NormalWeb"/>
        </w:pPr>
        <w:r w:rsidRPr="00E161CF">
          <w:rPr>
            <w:rFonts w:asciiTheme="majorBidi" w:hAnsiTheme="majorBidi" w:cstheme="majorBidi"/>
            <w:sz w:val="16"/>
            <w:szCs w:val="16"/>
            <w:lang w:val="lv-LV"/>
          </w:rPr>
          <w:t>Latvijas vides aizsardzības fonda aktivitātē “Sadarbības projekti vides politikas a</w:t>
        </w:r>
        <w:r w:rsidR="00526A33">
          <w:rPr>
            <w:rFonts w:asciiTheme="majorBidi" w:hAnsiTheme="majorBidi" w:cstheme="majorBidi"/>
            <w:sz w:val="16"/>
            <w:szCs w:val="16"/>
            <w:lang w:val="lv-LV"/>
          </w:rPr>
          <w:t>i</w:t>
        </w:r>
        <w:r w:rsidRPr="00E161CF">
          <w:rPr>
            <w:rFonts w:asciiTheme="majorBidi" w:hAnsiTheme="majorBidi" w:cstheme="majorBidi"/>
            <w:sz w:val="16"/>
            <w:szCs w:val="16"/>
            <w:lang w:val="lv-LV"/>
          </w:rPr>
          <w:t>zsardzībai un īstenošanai” projekts  “Datu ieguve un analīze elektroenerģijas iekārtu uzstādīšanai publiskajos iepirkumos, integrējot vides prasības”, projekta nr. 1-08/101/2023</w:t>
        </w:r>
      </w:p>
      <w:p w14:paraId="29A9FB1A" w14:textId="6F23F08C" w:rsidR="00EC4348" w:rsidRDefault="00EC4348">
        <w:pPr>
          <w:pStyle w:val="Footer"/>
          <w:jc w:val="right"/>
        </w:pPr>
        <w:r>
          <w:fldChar w:fldCharType="begin"/>
        </w:r>
        <w:r>
          <w:instrText>PAGE   \* MERGEFORMAT</w:instrText>
        </w:r>
        <w:r>
          <w:fldChar w:fldCharType="separate"/>
        </w:r>
        <w:r>
          <w:rPr>
            <w:lang w:val="ru-RU"/>
          </w:rPr>
          <w:t>2</w:t>
        </w:r>
        <w:r>
          <w:fldChar w:fldCharType="end"/>
        </w:r>
      </w:p>
    </w:sdtContent>
  </w:sdt>
  <w:p w14:paraId="52D10CF1" w14:textId="3F5355DF" w:rsidR="00EE5CE5" w:rsidRDefault="00EE5CE5">
    <w:pPr>
      <w:pStyle w:val="BodyText"/>
      <w:spacing w:line="14" w:lineRule="auto"/>
      <w:rPr>
        <w:sz w:val="20"/>
      </w:rPr>
    </w:pPr>
  </w:p>
  <w:p w14:paraId="68E6A145" w14:textId="77777777" w:rsidR="00480E86" w:rsidRDefault="00480E8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21BBC" w14:textId="77777777" w:rsidR="001520B9" w:rsidRDefault="001520B9" w:rsidP="00C303F3">
      <w:pPr>
        <w:spacing w:after="0" w:line="240" w:lineRule="auto"/>
      </w:pPr>
      <w:r>
        <w:separator/>
      </w:r>
    </w:p>
  </w:footnote>
  <w:footnote w:type="continuationSeparator" w:id="0">
    <w:p w14:paraId="53E7A549" w14:textId="77777777" w:rsidR="001520B9" w:rsidRDefault="001520B9" w:rsidP="00C303F3">
      <w:pPr>
        <w:spacing w:after="0" w:line="240" w:lineRule="auto"/>
      </w:pPr>
      <w:r>
        <w:continuationSeparator/>
      </w:r>
    </w:p>
  </w:footnote>
  <w:footnote w:id="1">
    <w:p w14:paraId="7CE6E577" w14:textId="199A3FAF" w:rsidR="002233EA" w:rsidRPr="002233EA" w:rsidRDefault="002233EA">
      <w:pPr>
        <w:pStyle w:val="FootnoteText"/>
        <w:rPr>
          <w:lang w:val="lv-LV"/>
        </w:rPr>
      </w:pPr>
      <w:r>
        <w:rPr>
          <w:rStyle w:val="FootnoteReference"/>
        </w:rPr>
        <w:footnoteRef/>
      </w:r>
      <w:r>
        <w:t xml:space="preserve"> </w:t>
      </w:r>
      <w:hyperlink r:id="rId1" w:history="1">
        <w:r>
          <w:rPr>
            <w:rStyle w:val="Hyperlink"/>
          </w:rPr>
          <w:t>Saules atslēgas zīme (solarkeymark.eu)</w:t>
        </w:r>
      </w:hyperlink>
    </w:p>
  </w:footnote>
  <w:footnote w:id="2">
    <w:p w14:paraId="53ECF0F2" w14:textId="7034F253" w:rsidR="00526068" w:rsidRPr="00133A18" w:rsidRDefault="00526068">
      <w:pPr>
        <w:pStyle w:val="FootnoteText"/>
        <w:rPr>
          <w:lang w:val="lv-LV"/>
        </w:rPr>
      </w:pPr>
      <w:r>
        <w:rPr>
          <w:rStyle w:val="FootnoteReference"/>
        </w:rPr>
        <w:footnoteRef/>
      </w:r>
      <w:r>
        <w:t xml:space="preserve"> </w:t>
      </w:r>
      <w:hyperlink r:id="rId2" w:history="1">
        <w:r>
          <w:rPr>
            <w:rStyle w:val="Hyperlink"/>
          </w:rPr>
          <w:t>RESCert - Sertifikāti</w:t>
        </w:r>
      </w:hyperlink>
    </w:p>
  </w:footnote>
  <w:footnote w:id="3">
    <w:p w14:paraId="145D8F60" w14:textId="7DC73013" w:rsidR="008A3BB2" w:rsidRPr="00133A18" w:rsidRDefault="008A3BB2">
      <w:pPr>
        <w:pStyle w:val="FootnoteText"/>
        <w:rPr>
          <w:lang w:val="lv-LV"/>
        </w:rPr>
      </w:pPr>
      <w:r>
        <w:rPr>
          <w:rStyle w:val="FootnoteReference"/>
        </w:rPr>
        <w:footnoteRef/>
      </w:r>
      <w:r>
        <w:t xml:space="preserve"> </w:t>
      </w:r>
      <w:hyperlink r:id="rId3" w:history="1">
        <w:r>
          <w:rPr>
            <w:rStyle w:val="Hyperlink"/>
          </w:rPr>
          <w:t>BELAC - BELAC - IAF Accreditation Body (iafcertsearch.org)</w:t>
        </w:r>
      </w:hyperlink>
    </w:p>
  </w:footnote>
  <w:footnote w:id="4">
    <w:p w14:paraId="54AA31D2" w14:textId="388E4DA5" w:rsidR="00557935" w:rsidRPr="00557935" w:rsidRDefault="00557935">
      <w:pPr>
        <w:pStyle w:val="FootnoteText"/>
      </w:pPr>
      <w:r>
        <w:rPr>
          <w:rStyle w:val="FootnoteReference"/>
        </w:rPr>
        <w:footnoteRef/>
      </w:r>
      <w:r>
        <w:t xml:space="preserve"> IRENA IREA. Statistics Time Series 2020. /Statistics/View-Data-by-Topic/Capacity-and Generation/Country-Rankings</w:t>
      </w:r>
    </w:p>
  </w:footnote>
  <w:footnote w:id="5">
    <w:p w14:paraId="39408F92" w14:textId="29F4E9E3" w:rsidR="00BE661F" w:rsidRPr="00BE661F" w:rsidRDefault="00BE661F">
      <w:pPr>
        <w:pStyle w:val="FootnoteText"/>
      </w:pPr>
      <w:r>
        <w:rPr>
          <w:rStyle w:val="FootnoteReference"/>
        </w:rPr>
        <w:footnoteRef/>
      </w:r>
      <w:r>
        <w:t xml:space="preserve"> </w:t>
      </w:r>
      <w:r>
        <w:rPr>
          <w:i/>
          <w:iCs/>
        </w:rPr>
        <w:t>Georgakaki, A et al.</w:t>
      </w:r>
      <w:r>
        <w:t xml:space="preserve"> (2022) - </w:t>
      </w:r>
      <w:r>
        <w:rPr>
          <w:i/>
          <w:iCs/>
        </w:rPr>
        <w:t>Clean energy Technology Observatory Overall Strategic Analysis of Clean Energy Technology in the European Union – 2022 Status Report.</w:t>
      </w:r>
    </w:p>
  </w:footnote>
  <w:footnote w:id="6">
    <w:p w14:paraId="47FB14EC" w14:textId="06B89476" w:rsidR="00B24EE3" w:rsidRPr="00B24EE3" w:rsidRDefault="00B24EE3">
      <w:pPr>
        <w:pStyle w:val="FootnoteText"/>
      </w:pPr>
      <w:r>
        <w:rPr>
          <w:rStyle w:val="FootnoteReference"/>
        </w:rPr>
        <w:footnoteRef/>
      </w:r>
      <w:r>
        <w:t xml:space="preserve"> </w:t>
      </w:r>
      <w:r w:rsidRPr="00B24EE3">
        <w:t>Komisijas paziņojums Eiropas Parlamentam, Eiropadomei, Padomei, Eiropas Ekonomikas un sociālo lietu komitejai un Reģionu komitejai “Plāns REPowerEU” COM/2022/230 final).</w:t>
      </w:r>
    </w:p>
  </w:footnote>
  <w:footnote w:id="7">
    <w:p w14:paraId="6C3E2270" w14:textId="1BAE6A04" w:rsidR="00DC17F5" w:rsidRPr="00DC17F5" w:rsidRDefault="00DC17F5">
      <w:pPr>
        <w:pStyle w:val="FootnoteText"/>
      </w:pPr>
      <w:r>
        <w:rPr>
          <w:rStyle w:val="FootnoteReference"/>
        </w:rPr>
        <w:footnoteRef/>
      </w:r>
      <w:r>
        <w:t xml:space="preserve"> </w:t>
      </w:r>
      <w:hyperlink r:id="rId4" w:history="1">
        <w:r>
          <w:rPr>
            <w:rStyle w:val="Hyperlink"/>
          </w:rPr>
          <w:t>efcd38e2-6f38-44d3-9bfa-ef3d8d21a30b_en (europa.eu)</w:t>
        </w:r>
      </w:hyperlink>
      <w:r>
        <w:t xml:space="preserve"> </w:t>
      </w:r>
    </w:p>
  </w:footnote>
  <w:footnote w:id="8">
    <w:p w14:paraId="62500EEB" w14:textId="4E5574FF" w:rsidR="009963D5" w:rsidRPr="009963D5" w:rsidRDefault="009963D5">
      <w:pPr>
        <w:pStyle w:val="FootnoteText"/>
      </w:pPr>
      <w:r>
        <w:rPr>
          <w:rStyle w:val="FootnoteReference"/>
        </w:rPr>
        <w:footnoteRef/>
      </w:r>
      <w:r>
        <w:t xml:space="preserve"> </w:t>
      </w:r>
      <w:hyperlink r:id="rId5" w:history="1">
        <w:r>
          <w:rPr>
            <w:rStyle w:val="Hyperlink"/>
          </w:rPr>
          <w:t>Wind turbines - Part 1: Design requirements | EIRIE (europa.eu)</w:t>
        </w:r>
      </w:hyperlink>
    </w:p>
  </w:footnote>
  <w:footnote w:id="9">
    <w:p w14:paraId="6FDB54D4" w14:textId="0909A08C" w:rsidR="00927288" w:rsidRPr="00927288" w:rsidRDefault="00927288">
      <w:pPr>
        <w:pStyle w:val="FootnoteText"/>
      </w:pPr>
      <w:r>
        <w:rPr>
          <w:rStyle w:val="FootnoteReference"/>
        </w:rPr>
        <w:footnoteRef/>
      </w:r>
      <w:r>
        <w:t xml:space="preserve"> See Enel Green Power (2015), https://www.erg.eu/en/sustainability/our-stakeholders/wind-power renewal-charter</w:t>
      </w:r>
    </w:p>
  </w:footnote>
  <w:footnote w:id="10">
    <w:p w14:paraId="7A022BD7" w14:textId="6DD7BB4A" w:rsidR="00CC7787" w:rsidRPr="00CC7787" w:rsidRDefault="00CC7787">
      <w:pPr>
        <w:pStyle w:val="FootnoteText"/>
      </w:pPr>
      <w:r>
        <w:rPr>
          <w:rStyle w:val="FootnoteReference"/>
        </w:rPr>
        <w:footnoteRef/>
      </w:r>
      <w:hyperlink r:id="rId6" w:history="1">
        <w:r>
          <w:rPr>
            <w:rStyle w:val="Hyperlink"/>
          </w:rPr>
          <w:t>Climate Agreement | Report | Government.nl</w:t>
        </w:r>
      </w:hyperlink>
    </w:p>
  </w:footnote>
  <w:footnote w:id="11">
    <w:p w14:paraId="67A0EEFC" w14:textId="7BFBC651" w:rsidR="00AC1652" w:rsidRPr="00AC1652" w:rsidRDefault="00AC1652">
      <w:pPr>
        <w:pStyle w:val="FootnoteText"/>
      </w:pPr>
      <w:r>
        <w:rPr>
          <w:rStyle w:val="FootnoteReference"/>
        </w:rPr>
        <w:footnoteRef/>
      </w:r>
      <w:r>
        <w:t xml:space="preserve"> </w:t>
      </w:r>
      <w:hyperlink r:id="rId7" w:history="1">
        <w:r>
          <w:rPr>
            <w:rStyle w:val="Hyperlink"/>
          </w:rPr>
          <w:t>Nieuwe normering voor windturbines (rvo.nl)</w:t>
        </w:r>
      </w:hyperlink>
      <w:r>
        <w:t xml:space="preserve"> </w:t>
      </w:r>
    </w:p>
  </w:footnote>
  <w:footnote w:id="12">
    <w:p w14:paraId="71582625" w14:textId="5CB4DD34" w:rsidR="003B159C" w:rsidRPr="003B159C" w:rsidRDefault="003B159C">
      <w:pPr>
        <w:pStyle w:val="FootnoteText"/>
      </w:pPr>
      <w:r>
        <w:rPr>
          <w:rStyle w:val="FootnoteReference"/>
        </w:rPr>
        <w:footnoteRef/>
      </w:r>
      <w:r>
        <w:t xml:space="preserve"> </w:t>
      </w:r>
      <w:hyperlink r:id="rId8" w:history="1">
        <w:r>
          <w:rPr>
            <w:rStyle w:val="Hyperlink"/>
          </w:rPr>
          <w:t>Process un plānošana valsts vides standartiem sauszemes vēja turbīnām | Palīdzības dienests Sauszemes vējš (helpdeskwindopland.nl)</w:t>
        </w:r>
      </w:hyperlink>
      <w:r>
        <w:t xml:space="preserve"> </w:t>
      </w:r>
    </w:p>
  </w:footnote>
  <w:footnote w:id="13">
    <w:p w14:paraId="557C49AA" w14:textId="65F5684D" w:rsidR="00E2012A" w:rsidRPr="00E2012A" w:rsidRDefault="00E2012A">
      <w:pPr>
        <w:pStyle w:val="FootnoteText"/>
      </w:pPr>
      <w:r>
        <w:rPr>
          <w:rStyle w:val="FootnoteReference"/>
        </w:rPr>
        <w:footnoteRef/>
      </w:r>
      <w:r>
        <w:t xml:space="preserve"> </w:t>
      </w:r>
      <w:hyperlink r:id="rId9" w:history="1">
        <w:r>
          <w:rPr>
            <w:rStyle w:val="Hyperlink"/>
          </w:rPr>
          <w:t>Installing wind turbines in the Netherlands | Business.gov.nl</w:t>
        </w:r>
      </w:hyperlink>
    </w:p>
  </w:footnote>
  <w:footnote w:id="14">
    <w:p w14:paraId="4C396343" w14:textId="0DA36536" w:rsidR="00CE3F1E" w:rsidRPr="00CE3F1E" w:rsidRDefault="00CE3F1E">
      <w:pPr>
        <w:pStyle w:val="FootnoteText"/>
      </w:pPr>
      <w:r>
        <w:rPr>
          <w:rStyle w:val="FootnoteReference"/>
        </w:rPr>
        <w:footnoteRef/>
      </w:r>
      <w:r>
        <w:t xml:space="preserve"> </w:t>
      </w:r>
      <w:hyperlink r:id="rId10" w:history="1">
        <w:r>
          <w:rPr>
            <w:rStyle w:val="Hyperlink"/>
          </w:rPr>
          <w:t>Vēja turbīnu radītā trokšņa standarti (rvo.nl)</w:t>
        </w:r>
      </w:hyperlink>
    </w:p>
  </w:footnote>
  <w:footnote w:id="15">
    <w:p w14:paraId="460376E6" w14:textId="161967EE" w:rsidR="003E2869" w:rsidRPr="003E2869" w:rsidRDefault="003E2869">
      <w:pPr>
        <w:pStyle w:val="FootnoteText"/>
      </w:pPr>
      <w:r>
        <w:rPr>
          <w:rStyle w:val="FootnoteReference"/>
        </w:rPr>
        <w:footnoteRef/>
      </w:r>
      <w:r>
        <w:t xml:space="preserve"> </w:t>
      </w:r>
      <w:hyperlink r:id="rId11" w:history="1">
        <w:r>
          <w:rPr>
            <w:rStyle w:val="Hyperlink"/>
          </w:rPr>
          <w:t>Consequenties_verlagen_norm_WTgeluid.pdf (rvo.nl)</w:t>
        </w:r>
      </w:hyperlink>
    </w:p>
  </w:footnote>
  <w:footnote w:id="16">
    <w:p w14:paraId="79AAD26A" w14:textId="07A97B1C" w:rsidR="00F24E47" w:rsidRPr="00F24E47" w:rsidRDefault="00F24E47">
      <w:pPr>
        <w:pStyle w:val="FootnoteText"/>
      </w:pPr>
      <w:r>
        <w:rPr>
          <w:rStyle w:val="FootnoteReference"/>
        </w:rPr>
        <w:footnoteRef/>
      </w:r>
      <w:r>
        <w:t xml:space="preserve"> </w:t>
      </w:r>
      <w:hyperlink r:id="rId12" w:history="1">
        <w:r>
          <w:rPr>
            <w:rStyle w:val="Hyperlink"/>
          </w:rPr>
          <w:t>windenergie (nen.nl)</w:t>
        </w:r>
      </w:hyperlink>
    </w:p>
  </w:footnote>
  <w:footnote w:id="17">
    <w:p w14:paraId="442DACE2" w14:textId="31D5E51F" w:rsidR="00DA5047" w:rsidRPr="00DA5047" w:rsidRDefault="00DA5047">
      <w:pPr>
        <w:pStyle w:val="FootnoteText"/>
      </w:pPr>
      <w:r>
        <w:rPr>
          <w:rStyle w:val="FootnoteReference"/>
        </w:rPr>
        <w:footnoteRef/>
      </w:r>
      <w:r>
        <w:t xml:space="preserve"> </w:t>
      </w:r>
      <w:hyperlink r:id="rId13" w:history="1">
        <w:r>
          <w:rPr>
            <w:rStyle w:val="Hyperlink"/>
          </w:rPr>
          <w:t>Vēja turbīnas un ārējā drošība | Vides informācijas punkts (iplo.nl)</w:t>
        </w:r>
      </w:hyperlink>
    </w:p>
  </w:footnote>
  <w:footnote w:id="18">
    <w:p w14:paraId="5FC64B41" w14:textId="7EECF8A4" w:rsidR="003141C8" w:rsidRPr="003141C8" w:rsidRDefault="003141C8">
      <w:pPr>
        <w:pStyle w:val="FootnoteText"/>
      </w:pPr>
      <w:r>
        <w:rPr>
          <w:rStyle w:val="FootnoteReference"/>
        </w:rPr>
        <w:footnoteRef/>
      </w:r>
      <w:r>
        <w:t xml:space="preserve"> </w:t>
      </w:r>
      <w:hyperlink r:id="rId14" w:history="1">
        <w:r>
          <w:rPr>
            <w:rStyle w:val="Hyperlink"/>
          </w:rPr>
          <w:t>Skaidrojums par saules paneļiem | Ekonomikas ministrija</w:t>
        </w:r>
      </w:hyperlink>
      <w:r>
        <w:t xml:space="preserve"> </w:t>
      </w:r>
    </w:p>
  </w:footnote>
  <w:footnote w:id="19">
    <w:p w14:paraId="01E67271" w14:textId="716DDE4F" w:rsidR="00EC309F" w:rsidRPr="00EC309F" w:rsidRDefault="00EC309F">
      <w:pPr>
        <w:pStyle w:val="FootnoteText"/>
      </w:pPr>
      <w:r>
        <w:rPr>
          <w:rStyle w:val="FootnoteReference"/>
        </w:rPr>
        <w:footnoteRef/>
      </w:r>
      <w:r>
        <w:t xml:space="preserve"> </w:t>
      </w:r>
      <w:hyperlink r:id="rId15" w:history="1">
        <w:r>
          <w:rPr>
            <w:rStyle w:val="Hyperlink"/>
          </w:rPr>
          <w:t>Latvija un Igaunija pretendēs uz Eiropas finansējumu atkrastes vēja parka “ELWIND” infrastruktūras izbūvei | Latvijas Investīciju un attīstības aģentūra (liaa.gov.lv)</w:t>
        </w:r>
      </w:hyperlink>
      <w:r>
        <w:t xml:space="preserve"> </w:t>
      </w:r>
    </w:p>
  </w:footnote>
  <w:footnote w:id="20">
    <w:p w14:paraId="51AC6576" w14:textId="45F87CAC" w:rsidR="00BC181D" w:rsidRPr="00133A18" w:rsidRDefault="00BC181D">
      <w:pPr>
        <w:pStyle w:val="FootnoteText"/>
        <w:rPr>
          <w:lang w:val="lv-LV"/>
        </w:rPr>
      </w:pPr>
      <w:r>
        <w:rPr>
          <w:rStyle w:val="FootnoteReference"/>
        </w:rPr>
        <w:footnoteRef/>
      </w:r>
      <w:r>
        <w:t xml:space="preserve"> </w:t>
      </w:r>
      <w:hyperlink r:id="rId16" w:history="1">
        <w:r>
          <w:rPr>
            <w:rStyle w:val="Hyperlink"/>
          </w:rPr>
          <w:t>NSR_Spain_2020_b.pdf (iea-pvps.org)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3EFD4" w14:textId="77777777" w:rsidR="00EE5CE5" w:rsidRDefault="00EE5CE5">
    <w:pPr>
      <w:pStyle w:val="BodyText"/>
      <w:spacing w:line="14" w:lineRule="auto"/>
      <w:rPr>
        <w:sz w:val="20"/>
      </w:rPr>
    </w:pPr>
    <w:r>
      <w:rPr>
        <w:noProof/>
      </w:rPr>
      <mc:AlternateContent>
        <mc:Choice Requires="wps">
          <w:drawing>
            <wp:anchor distT="0" distB="0" distL="0" distR="0" simplePos="0" relativeHeight="251665408" behindDoc="1" locked="0" layoutInCell="1" allowOverlap="1" wp14:anchorId="0F5782F8" wp14:editId="26A32E18">
              <wp:simplePos x="0" y="0"/>
              <wp:positionH relativeFrom="page">
                <wp:posOffset>719455</wp:posOffset>
              </wp:positionH>
              <wp:positionV relativeFrom="page">
                <wp:posOffset>848994</wp:posOffset>
              </wp:positionV>
              <wp:extent cx="5041265" cy="12065"/>
              <wp:effectExtent l="0" t="0" r="0" b="0"/>
              <wp:wrapNone/>
              <wp:docPr id="108" name="Graphic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41265" cy="12065"/>
                      </a:xfrm>
                      <a:custGeom>
                        <a:avLst/>
                        <a:gdLst/>
                        <a:ahLst/>
                        <a:cxnLst/>
                        <a:rect l="l" t="t" r="r" b="b"/>
                        <a:pathLst>
                          <a:path w="5041265" h="12065">
                            <a:moveTo>
                              <a:pt x="5041265" y="0"/>
                            </a:moveTo>
                            <a:lnTo>
                              <a:pt x="0" y="0"/>
                            </a:lnTo>
                            <a:lnTo>
                              <a:pt x="0" y="12065"/>
                            </a:lnTo>
                            <a:lnTo>
                              <a:pt x="5041265" y="12065"/>
                            </a:lnTo>
                            <a:lnTo>
                              <a:pt x="5041265" y="0"/>
                            </a:lnTo>
                            <a:close/>
                          </a:path>
                        </a:pathLst>
                      </a:custGeom>
                      <a:solidFill>
                        <a:srgbClr val="959595"/>
                      </a:solidFill>
                    </wps:spPr>
                    <wps:bodyPr wrap="square" lIns="0" tIns="0" rIns="0" bIns="0" rtlCol="0">
                      <a:prstTxWarp prst="textNoShape">
                        <a:avLst/>
                      </a:prstTxWarp>
                      <a:noAutofit/>
                    </wps:bodyPr>
                  </wps:wsp>
                </a:graphicData>
              </a:graphic>
            </wp:anchor>
          </w:drawing>
        </mc:Choice>
        <mc:Fallback xmlns:w16du="http://schemas.microsoft.com/office/word/2023/wordml/word16du" xmlns:oel="http://schemas.microsoft.com/office/2019/extlst">
          <w:pict>
            <v:shape w14:anchorId="1AA12A08" id="Graphic 108" o:spid="_x0000_s1026" style="position:absolute;margin-left:56.65pt;margin-top:66.85pt;width:396.95pt;height:.95pt;z-index:-251651072;visibility:visible;mso-wrap-style:square;mso-wrap-distance-left:0;mso-wrap-distance-top:0;mso-wrap-distance-right:0;mso-wrap-distance-bottom:0;mso-position-horizontal:absolute;mso-position-horizontal-relative:page;mso-position-vertical:absolute;mso-position-vertical-relative:page;v-text-anchor:top" coordsize="5041265,12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" path="m5041265,l,,,12065r5041265,l5041265,xe" fillcolor="#959595" stroked="f">
              <v:path arrowok="t"/>
              <w10:wrap anchorx="page" anchory="page"/>
            </v:shape>
          </w:pict>
        </mc:Fallback>
      </mc:AlternateContent>
    </w:r>
    <w:r>
      <w:rPr>
        <w:noProof/>
      </w:rPr>
      <mc:AlternateContent>
        <mc:Choice Requires="wps">
          <w:drawing>
            <wp:anchor distT="0" distB="0" distL="0" distR="0" simplePos="0" relativeHeight="251666432" behindDoc="1" locked="0" layoutInCell="1" allowOverlap="1" wp14:anchorId="0B2126A8" wp14:editId="5D2C1A52">
              <wp:simplePos x="0" y="0"/>
              <wp:positionH relativeFrom="page">
                <wp:posOffset>706627</wp:posOffset>
              </wp:positionH>
              <wp:positionV relativeFrom="page">
                <wp:posOffset>534442</wp:posOffset>
              </wp:positionV>
              <wp:extent cx="3153410" cy="180975"/>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53410" cy="180975"/>
                      </a:xfrm>
                      <a:prstGeom prst="rect">
                        <a:avLst/>
                      </a:prstGeom>
                    </wps:spPr>
                    <wps:txbx>
                      <w:txbxContent>
                        <w:p w14:paraId="1EFC291C" w14:textId="77777777" w:rsidR="00EE5CE5" w:rsidRDefault="00EE5CE5">
                          <w:pPr>
                            <w:pStyle w:val="BodyText"/>
                            <w:spacing w:before="11"/>
                            <w:ind w:left="20"/>
                            <w:rPr>
                              <w:rFonts w:ascii="Times New Roman"/>
                            </w:rPr>
                          </w:pPr>
                          <w:r>
                            <w:rPr>
                              <w:rFonts w:ascii="Times New Roman"/>
                              <w:b/>
                              <w:color w:val="808080"/>
                            </w:rPr>
                            <w:t>Piepras</w:t>
                          </w:r>
                          <w:r>
                            <w:rPr>
                              <w:rFonts w:ascii="Times New Roman"/>
                              <w:b/>
                              <w:color w:val="808080"/>
                            </w:rPr>
                            <w:t>ī</w:t>
                          </w:r>
                          <w:r>
                            <w:rPr>
                              <w:rFonts w:ascii="Times New Roman"/>
                              <w:b/>
                              <w:color w:val="808080"/>
                            </w:rPr>
                            <w:t xml:space="preserve">juma </w:t>
                          </w:r>
                          <w:r>
                            <w:rPr>
                              <w:rFonts w:ascii="Times New Roman"/>
                              <w:color w:val="808080"/>
                            </w:rPr>
                            <w:t>iek</w:t>
                          </w:r>
                          <w:r>
                            <w:rPr>
                              <w:rFonts w:ascii="Times New Roman"/>
                              <w:color w:val="808080"/>
                            </w:rPr>
                            <w:t>ā</w:t>
                          </w:r>
                          <w:r>
                            <w:rPr>
                              <w:rFonts w:ascii="Times New Roman"/>
                              <w:color w:val="808080"/>
                            </w:rPr>
                            <w:t>rtas, kas piesl</w:t>
                          </w:r>
                          <w:r>
                            <w:rPr>
                              <w:rFonts w:ascii="Times New Roman"/>
                              <w:color w:val="808080"/>
                            </w:rPr>
                            <w:t>ē</w:t>
                          </w:r>
                          <w:r>
                            <w:rPr>
                              <w:rFonts w:ascii="Times New Roman"/>
                              <w:color w:val="808080"/>
                            </w:rPr>
                            <w:t xml:space="preserve">gtas zemsprieguma </w:t>
                          </w:r>
                          <w:r>
                            <w:rPr>
                              <w:rFonts w:ascii="Times New Roman"/>
                              <w:color w:val="808080"/>
                              <w:spacing w:val="-4"/>
                            </w:rPr>
                            <w:t>t</w:t>
                          </w:r>
                          <w:r>
                            <w:rPr>
                              <w:rFonts w:ascii="Times New Roman"/>
                              <w:color w:val="808080"/>
                              <w:spacing w:val="-4"/>
                            </w:rPr>
                            <w:t>ī</w:t>
                          </w:r>
                          <w:r>
                            <w:rPr>
                              <w:rFonts w:ascii="Times New Roman"/>
                              <w:color w:val="808080"/>
                              <w:spacing w:val="-4"/>
                            </w:rPr>
                            <w:t>klam</w:t>
                          </w:r>
                        </w:p>
                      </w:txbxContent>
                    </wps:txbx>
                    <wps:bodyPr wrap="square" lIns="0" tIns="0" rIns="0" bIns="0" rtlCol="0">
                      <a:noAutofit/>
                    </wps:bodyPr>
                  </wps:wsp>
                </a:graphicData>
              </a:graphic>
            </wp:anchor>
          </w:drawing>
        </mc:Choice>
        <mc:Fallback>
          <w:pict>
            <v:shapetype w14:anchorId="0B2126A8" id="_x0000_t202" coordsize="21600,21600" o:spt="202" path="m,l,21600r21600,l21600,xe">
              <v:stroke joinstyle="miter"/>
              <v:path gradientshapeok="t" o:connecttype="rect"/>
            </v:shapetype>
            <v:shape id="Textbox 109" o:spid="_x0000_s1061" type="#_x0000_t202" style="position:absolute;margin-left:55.65pt;margin-top:42.1pt;width:248.3pt;height:14.2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" filled="f" stroked="f">
              <v:textbox inset="0,0,0,0">
                <w:txbxContent>
                  <w:p w14:paraId="1EFC291C" w14:textId="77777777" w:rsidR="00EE5CE5" w:rsidRDefault="00EE5CE5">
                    <w:pPr>
                      <w:pStyle w:val="BodyText"/>
                      <w:spacing w:before="11"/>
                      <w:ind w:left="20"/>
                      <w:rPr>
                        <w:rFonts w:ascii="Times New Roman"/>
                      </w:rPr>
                    </w:pPr>
                    <w:r>
                      <w:rPr>
                        <w:rFonts w:ascii="Times New Roman"/>
                        <w:b/>
                        <w:color w:val="808080"/>
                      </w:rPr>
                      <w:t>Piepras</w:t>
                    </w:r>
                    <w:r>
                      <w:rPr>
                        <w:rFonts w:ascii="Times New Roman"/>
                        <w:b/>
                        <w:color w:val="808080"/>
                      </w:rPr>
                      <w:t>ī</w:t>
                    </w:r>
                    <w:r>
                      <w:rPr>
                        <w:rFonts w:ascii="Times New Roman"/>
                        <w:b/>
                        <w:color w:val="808080"/>
                      </w:rPr>
                      <w:t xml:space="preserve">juma </w:t>
                    </w:r>
                    <w:r>
                      <w:rPr>
                        <w:rFonts w:ascii="Times New Roman"/>
                        <w:color w:val="808080"/>
                      </w:rPr>
                      <w:t>iek</w:t>
                    </w:r>
                    <w:r>
                      <w:rPr>
                        <w:rFonts w:ascii="Times New Roman"/>
                        <w:color w:val="808080"/>
                      </w:rPr>
                      <w:t>ā</w:t>
                    </w:r>
                    <w:r>
                      <w:rPr>
                        <w:rFonts w:ascii="Times New Roman"/>
                        <w:color w:val="808080"/>
                      </w:rPr>
                      <w:t>rtas, kas piesl</w:t>
                    </w:r>
                    <w:r>
                      <w:rPr>
                        <w:rFonts w:ascii="Times New Roman"/>
                        <w:color w:val="808080"/>
                      </w:rPr>
                      <w:t>ē</w:t>
                    </w:r>
                    <w:r>
                      <w:rPr>
                        <w:rFonts w:ascii="Times New Roman"/>
                        <w:color w:val="808080"/>
                      </w:rPr>
                      <w:t xml:space="preserve">gtas zemsprieguma </w:t>
                    </w:r>
                    <w:r>
                      <w:rPr>
                        <w:rFonts w:ascii="Times New Roman"/>
                        <w:color w:val="808080"/>
                        <w:spacing w:val="-4"/>
                      </w:rPr>
                      <w:t>t</w:t>
                    </w:r>
                    <w:r>
                      <w:rPr>
                        <w:rFonts w:ascii="Times New Roman"/>
                        <w:color w:val="808080"/>
                        <w:spacing w:val="-4"/>
                      </w:rPr>
                      <w:t>ī</w:t>
                    </w:r>
                    <w:r>
                      <w:rPr>
                        <w:rFonts w:ascii="Times New Roman"/>
                        <w:color w:val="808080"/>
                        <w:spacing w:val="-4"/>
                      </w:rPr>
                      <w:t>klam</w:t>
                    </w:r>
                  </w:p>
                </w:txbxContent>
              </v:textbox>
              <w10:wrap anchorx="page" anchory="page"/>
            </v:shape>
          </w:pict>
        </mc:Fallback>
      </mc:AlternateContent>
    </w:r>
  </w:p>
  <w:p w14:paraId="23A1AC0F" w14:textId="77777777" w:rsidR="00480E86" w:rsidRDefault="00480E8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04E69"/>
    <w:multiLevelType w:val="hybridMultilevel"/>
    <w:tmpl w:val="9D02F492"/>
    <w:lvl w:ilvl="0" w:tplc="0D306196">
      <w:start w:val="3"/>
      <w:numFmt w:val="lowerRoman"/>
      <w:lvlText w:val="%1."/>
      <w:lvlJc w:val="left"/>
      <w:pPr>
        <w:ind w:left="1802" w:hanging="1185"/>
      </w:pPr>
      <w:rPr>
        <w:rFonts w:ascii="Arial" w:eastAsia="Arial" w:hAnsi="Arial" w:cs="Arial" w:hint="default"/>
        <w:b w:val="0"/>
        <w:bCs w:val="0"/>
        <w:i w:val="0"/>
        <w:iCs w:val="0"/>
        <w:spacing w:val="-1"/>
        <w:w w:val="109"/>
        <w:sz w:val="24"/>
        <w:szCs w:val="24"/>
        <w:lang w:val="en-US" w:eastAsia="en-US" w:bidi="ar-SA"/>
      </w:rPr>
    </w:lvl>
    <w:lvl w:ilvl="1" w:tplc="30849222">
      <w:numFmt w:val="bullet"/>
      <w:lvlText w:val="•"/>
      <w:lvlJc w:val="left"/>
      <w:pPr>
        <w:ind w:left="985" w:hanging="243"/>
      </w:pPr>
      <w:rPr>
        <w:rFonts w:ascii="Arial" w:eastAsia="Arial" w:hAnsi="Arial" w:cs="Arial" w:hint="default"/>
        <w:b w:val="0"/>
        <w:bCs w:val="0"/>
        <w:i w:val="0"/>
        <w:iCs w:val="0"/>
        <w:spacing w:val="0"/>
        <w:w w:val="98"/>
        <w:sz w:val="29"/>
        <w:szCs w:val="29"/>
        <w:lang w:val="en-US" w:eastAsia="en-US" w:bidi="ar-SA"/>
      </w:rPr>
    </w:lvl>
    <w:lvl w:ilvl="2" w:tplc="CF626890">
      <w:numFmt w:val="bullet"/>
      <w:lvlText w:val="•"/>
      <w:lvlJc w:val="left"/>
      <w:pPr>
        <w:ind w:left="2660" w:hanging="243"/>
      </w:pPr>
      <w:rPr>
        <w:rFonts w:hint="default"/>
        <w:lang w:val="en-US" w:eastAsia="en-US" w:bidi="ar-SA"/>
      </w:rPr>
    </w:lvl>
    <w:lvl w:ilvl="3" w:tplc="FB187B28">
      <w:numFmt w:val="bullet"/>
      <w:lvlText w:val="•"/>
      <w:lvlJc w:val="left"/>
      <w:pPr>
        <w:ind w:left="3520" w:hanging="243"/>
      </w:pPr>
      <w:rPr>
        <w:rFonts w:hint="default"/>
        <w:lang w:val="en-US" w:eastAsia="en-US" w:bidi="ar-SA"/>
      </w:rPr>
    </w:lvl>
    <w:lvl w:ilvl="4" w:tplc="47E8E904">
      <w:numFmt w:val="bullet"/>
      <w:lvlText w:val="•"/>
      <w:lvlJc w:val="left"/>
      <w:pPr>
        <w:ind w:left="4380" w:hanging="243"/>
      </w:pPr>
      <w:rPr>
        <w:rFonts w:hint="default"/>
        <w:lang w:val="en-US" w:eastAsia="en-US" w:bidi="ar-SA"/>
      </w:rPr>
    </w:lvl>
    <w:lvl w:ilvl="5" w:tplc="E0D2712C">
      <w:numFmt w:val="bullet"/>
      <w:lvlText w:val="•"/>
      <w:lvlJc w:val="left"/>
      <w:pPr>
        <w:ind w:left="5241" w:hanging="243"/>
      </w:pPr>
      <w:rPr>
        <w:rFonts w:hint="default"/>
        <w:lang w:val="en-US" w:eastAsia="en-US" w:bidi="ar-SA"/>
      </w:rPr>
    </w:lvl>
    <w:lvl w:ilvl="6" w:tplc="2B7A35F6">
      <w:numFmt w:val="bullet"/>
      <w:lvlText w:val="•"/>
      <w:lvlJc w:val="left"/>
      <w:pPr>
        <w:ind w:left="6101" w:hanging="243"/>
      </w:pPr>
      <w:rPr>
        <w:rFonts w:hint="default"/>
        <w:lang w:val="en-US" w:eastAsia="en-US" w:bidi="ar-SA"/>
      </w:rPr>
    </w:lvl>
    <w:lvl w:ilvl="7" w:tplc="A678F5FA">
      <w:numFmt w:val="bullet"/>
      <w:lvlText w:val="•"/>
      <w:lvlJc w:val="left"/>
      <w:pPr>
        <w:ind w:left="6961" w:hanging="243"/>
      </w:pPr>
      <w:rPr>
        <w:rFonts w:hint="default"/>
        <w:lang w:val="en-US" w:eastAsia="en-US" w:bidi="ar-SA"/>
      </w:rPr>
    </w:lvl>
    <w:lvl w:ilvl="8" w:tplc="068A5936">
      <w:numFmt w:val="bullet"/>
      <w:lvlText w:val="•"/>
      <w:lvlJc w:val="left"/>
      <w:pPr>
        <w:ind w:left="7822" w:hanging="243"/>
      </w:pPr>
      <w:rPr>
        <w:rFonts w:hint="default"/>
        <w:lang w:val="en-US" w:eastAsia="en-US" w:bidi="ar-SA"/>
      </w:rPr>
    </w:lvl>
  </w:abstractNum>
  <w:abstractNum w:abstractNumId="1" w15:restartNumberingAfterBreak="0">
    <w:nsid w:val="0A81390C"/>
    <w:multiLevelType w:val="hybridMultilevel"/>
    <w:tmpl w:val="98C8A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357A8"/>
    <w:multiLevelType w:val="hybridMultilevel"/>
    <w:tmpl w:val="28909A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5A54C7"/>
    <w:multiLevelType w:val="hybridMultilevel"/>
    <w:tmpl w:val="59CA33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814DD6"/>
    <w:multiLevelType w:val="multilevel"/>
    <w:tmpl w:val="B79C8324"/>
    <w:lvl w:ilvl="0">
      <w:start w:val="1"/>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18511B29"/>
    <w:multiLevelType w:val="hybridMultilevel"/>
    <w:tmpl w:val="3BC090C0"/>
    <w:lvl w:ilvl="0" w:tplc="2A988916">
      <w:numFmt w:val="bullet"/>
      <w:lvlText w:val="•"/>
      <w:lvlJc w:val="left"/>
      <w:pPr>
        <w:ind w:left="2160" w:hanging="360"/>
      </w:pPr>
      <w:rPr>
        <w:rFonts w:hint="default"/>
        <w:lang w:val="en-US" w:eastAsia="en-US" w:bidi="ar-SA"/>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85642C9"/>
    <w:multiLevelType w:val="hybridMultilevel"/>
    <w:tmpl w:val="A42227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9365C4"/>
    <w:multiLevelType w:val="hybridMultilevel"/>
    <w:tmpl w:val="E1EEE8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2531CD"/>
    <w:multiLevelType w:val="multilevel"/>
    <w:tmpl w:val="A0DCBFDA"/>
    <w:lvl w:ilvl="0">
      <w:start w:val="5"/>
      <w:numFmt w:val="decimal"/>
      <w:lvlText w:val="%1"/>
      <w:lvlJc w:val="left"/>
      <w:pPr>
        <w:ind w:left="810" w:hanging="678"/>
      </w:pPr>
      <w:rPr>
        <w:rFonts w:hint="default"/>
        <w:lang w:val="en-US" w:eastAsia="en-US" w:bidi="ar-SA"/>
      </w:rPr>
    </w:lvl>
    <w:lvl w:ilvl="1">
      <w:start w:val="7"/>
      <w:numFmt w:val="decimal"/>
      <w:lvlText w:val="%1.%2"/>
      <w:lvlJc w:val="left"/>
      <w:pPr>
        <w:ind w:left="810" w:hanging="678"/>
      </w:pPr>
      <w:rPr>
        <w:rFonts w:hint="default"/>
        <w:lang w:val="en-US" w:eastAsia="en-US" w:bidi="ar-SA"/>
      </w:rPr>
    </w:lvl>
    <w:lvl w:ilvl="2">
      <w:start w:val="1"/>
      <w:numFmt w:val="decimal"/>
      <w:lvlText w:val="%1.%2.%3."/>
      <w:lvlJc w:val="left"/>
      <w:pPr>
        <w:ind w:left="810" w:hanging="678"/>
      </w:pPr>
      <w:rPr>
        <w:rFonts w:ascii="Calibri" w:eastAsia="Calibri" w:hAnsi="Calibri" w:cs="Calibri" w:hint="default"/>
        <w:b/>
        <w:bCs/>
        <w:i w:val="0"/>
        <w:iCs w:val="0"/>
        <w:color w:val="236C99"/>
        <w:spacing w:val="0"/>
        <w:w w:val="100"/>
        <w:sz w:val="22"/>
        <w:szCs w:val="22"/>
        <w:lang w:val="en-US" w:eastAsia="en-US" w:bidi="ar-SA"/>
      </w:rPr>
    </w:lvl>
    <w:lvl w:ilvl="3">
      <w:numFmt w:val="bullet"/>
      <w:lvlText w:val="-"/>
      <w:lvlJc w:val="left"/>
      <w:pPr>
        <w:ind w:left="853"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4">
      <w:numFmt w:val="bullet"/>
      <w:lvlText w:val="•"/>
      <w:lvlJc w:val="left"/>
      <w:pPr>
        <w:ind w:left="3995" w:hanging="360"/>
      </w:pPr>
      <w:rPr>
        <w:rFonts w:hint="default"/>
        <w:lang w:val="en-US" w:eastAsia="en-US" w:bidi="ar-SA"/>
      </w:rPr>
    </w:lvl>
    <w:lvl w:ilvl="5">
      <w:numFmt w:val="bullet"/>
      <w:lvlText w:val="•"/>
      <w:lvlJc w:val="left"/>
      <w:pPr>
        <w:ind w:left="5040" w:hanging="360"/>
      </w:pPr>
      <w:rPr>
        <w:rFonts w:hint="default"/>
        <w:lang w:val="en-US" w:eastAsia="en-US" w:bidi="ar-SA"/>
      </w:rPr>
    </w:lvl>
    <w:lvl w:ilvl="6">
      <w:numFmt w:val="bullet"/>
      <w:lvlText w:val="•"/>
      <w:lvlJc w:val="left"/>
      <w:pPr>
        <w:ind w:left="6085" w:hanging="360"/>
      </w:pPr>
      <w:rPr>
        <w:rFonts w:hint="default"/>
        <w:lang w:val="en-US" w:eastAsia="en-US" w:bidi="ar-SA"/>
      </w:rPr>
    </w:lvl>
    <w:lvl w:ilvl="7">
      <w:numFmt w:val="bullet"/>
      <w:lvlText w:val="•"/>
      <w:lvlJc w:val="left"/>
      <w:pPr>
        <w:ind w:left="7130" w:hanging="360"/>
      </w:pPr>
      <w:rPr>
        <w:rFonts w:hint="default"/>
        <w:lang w:val="en-US" w:eastAsia="en-US" w:bidi="ar-SA"/>
      </w:rPr>
    </w:lvl>
    <w:lvl w:ilvl="8">
      <w:numFmt w:val="bullet"/>
      <w:lvlText w:val="•"/>
      <w:lvlJc w:val="left"/>
      <w:pPr>
        <w:ind w:left="8176" w:hanging="360"/>
      </w:pPr>
      <w:rPr>
        <w:rFonts w:hint="default"/>
        <w:lang w:val="en-US" w:eastAsia="en-US" w:bidi="ar-SA"/>
      </w:rPr>
    </w:lvl>
  </w:abstractNum>
  <w:abstractNum w:abstractNumId="9" w15:restartNumberingAfterBreak="0">
    <w:nsid w:val="1A4B68D7"/>
    <w:multiLevelType w:val="multilevel"/>
    <w:tmpl w:val="85744B10"/>
    <w:lvl w:ilvl="0">
      <w:start w:val="1"/>
      <w:numFmt w:val="decimal"/>
      <w:lvlText w:val="%1."/>
      <w:lvlJc w:val="left"/>
      <w:pPr>
        <w:ind w:left="540" w:hanging="540"/>
      </w:pPr>
      <w:rPr>
        <w:rFonts w:hint="default"/>
      </w:rPr>
    </w:lvl>
    <w:lvl w:ilvl="1">
      <w:start w:val="2"/>
      <w:numFmt w:val="decimal"/>
      <w:lvlText w:val="%1.%2."/>
      <w:lvlJc w:val="left"/>
      <w:pPr>
        <w:ind w:left="1611" w:hanging="540"/>
      </w:pPr>
      <w:rPr>
        <w:rFonts w:hint="default"/>
      </w:rPr>
    </w:lvl>
    <w:lvl w:ilvl="2">
      <w:start w:val="2"/>
      <w:numFmt w:val="decimal"/>
      <w:lvlText w:val="%1.%2.%3."/>
      <w:lvlJc w:val="left"/>
      <w:pPr>
        <w:ind w:left="2862" w:hanging="720"/>
      </w:pPr>
      <w:rPr>
        <w:rFonts w:hint="default"/>
      </w:rPr>
    </w:lvl>
    <w:lvl w:ilvl="3">
      <w:start w:val="1"/>
      <w:numFmt w:val="decimal"/>
      <w:lvlText w:val="%1.%2.%3.%4."/>
      <w:lvlJc w:val="left"/>
      <w:pPr>
        <w:ind w:left="3933" w:hanging="720"/>
      </w:pPr>
      <w:rPr>
        <w:rFonts w:hint="default"/>
      </w:rPr>
    </w:lvl>
    <w:lvl w:ilvl="4">
      <w:start w:val="1"/>
      <w:numFmt w:val="decimal"/>
      <w:lvlText w:val="%1.%2.%3.%4.%5."/>
      <w:lvlJc w:val="left"/>
      <w:pPr>
        <w:ind w:left="5364" w:hanging="1080"/>
      </w:pPr>
      <w:rPr>
        <w:rFonts w:hint="default"/>
      </w:rPr>
    </w:lvl>
    <w:lvl w:ilvl="5">
      <w:start w:val="1"/>
      <w:numFmt w:val="decimal"/>
      <w:lvlText w:val="%1.%2.%3.%4.%5.%6."/>
      <w:lvlJc w:val="left"/>
      <w:pPr>
        <w:ind w:left="6435" w:hanging="1080"/>
      </w:pPr>
      <w:rPr>
        <w:rFonts w:hint="default"/>
      </w:rPr>
    </w:lvl>
    <w:lvl w:ilvl="6">
      <w:start w:val="1"/>
      <w:numFmt w:val="decimal"/>
      <w:lvlText w:val="%1.%2.%3.%4.%5.%6.%7."/>
      <w:lvlJc w:val="left"/>
      <w:pPr>
        <w:ind w:left="7866" w:hanging="1440"/>
      </w:pPr>
      <w:rPr>
        <w:rFonts w:hint="default"/>
      </w:rPr>
    </w:lvl>
    <w:lvl w:ilvl="7">
      <w:start w:val="1"/>
      <w:numFmt w:val="decimal"/>
      <w:lvlText w:val="%1.%2.%3.%4.%5.%6.%7.%8."/>
      <w:lvlJc w:val="left"/>
      <w:pPr>
        <w:ind w:left="8937" w:hanging="1440"/>
      </w:pPr>
      <w:rPr>
        <w:rFonts w:hint="default"/>
      </w:rPr>
    </w:lvl>
    <w:lvl w:ilvl="8">
      <w:start w:val="1"/>
      <w:numFmt w:val="decimal"/>
      <w:lvlText w:val="%1.%2.%3.%4.%5.%6.%7.%8.%9."/>
      <w:lvlJc w:val="left"/>
      <w:pPr>
        <w:ind w:left="10368" w:hanging="1800"/>
      </w:pPr>
      <w:rPr>
        <w:rFonts w:hint="default"/>
      </w:rPr>
    </w:lvl>
  </w:abstractNum>
  <w:abstractNum w:abstractNumId="10" w15:restartNumberingAfterBreak="0">
    <w:nsid w:val="1A8504F8"/>
    <w:multiLevelType w:val="hybridMultilevel"/>
    <w:tmpl w:val="79042B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E44013"/>
    <w:multiLevelType w:val="multilevel"/>
    <w:tmpl w:val="D4D0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C70A7E"/>
    <w:multiLevelType w:val="multilevel"/>
    <w:tmpl w:val="4ED25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E387B2E"/>
    <w:multiLevelType w:val="hybridMultilevel"/>
    <w:tmpl w:val="D92C12B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202E41F3"/>
    <w:multiLevelType w:val="hybridMultilevel"/>
    <w:tmpl w:val="94840782"/>
    <w:lvl w:ilvl="0" w:tplc="669E563C">
      <w:start w:val="1"/>
      <w:numFmt w:val="decimal"/>
      <w:lvlText w:val="%1)"/>
      <w:lvlJc w:val="left"/>
      <w:pPr>
        <w:ind w:left="830" w:hanging="360"/>
      </w:pPr>
      <w:rPr>
        <w:rFonts w:ascii="Times New Roman" w:eastAsia="Times New Roman" w:hAnsi="Times New Roman" w:cs="Times New Roman" w:hint="default"/>
        <w:b w:val="0"/>
        <w:bCs w:val="0"/>
        <w:i w:val="0"/>
        <w:iCs w:val="0"/>
        <w:spacing w:val="-1"/>
        <w:w w:val="100"/>
        <w:sz w:val="20"/>
        <w:szCs w:val="20"/>
        <w:lang w:val="en-US" w:eastAsia="en-US" w:bidi="ar-SA"/>
      </w:rPr>
    </w:lvl>
    <w:lvl w:ilvl="1" w:tplc="B7A26FAA">
      <w:numFmt w:val="bullet"/>
      <w:lvlText w:val="•"/>
      <w:lvlJc w:val="left"/>
      <w:pPr>
        <w:ind w:left="1080" w:hanging="360"/>
      </w:pPr>
      <w:rPr>
        <w:rFonts w:hint="default"/>
        <w:lang w:val="en-US" w:eastAsia="en-US" w:bidi="ar-SA"/>
      </w:rPr>
    </w:lvl>
    <w:lvl w:ilvl="2" w:tplc="410CEF0E">
      <w:numFmt w:val="bullet"/>
      <w:lvlText w:val="•"/>
      <w:lvlJc w:val="left"/>
      <w:pPr>
        <w:ind w:left="1320" w:hanging="360"/>
      </w:pPr>
      <w:rPr>
        <w:rFonts w:hint="default"/>
        <w:lang w:val="en-US" w:eastAsia="en-US" w:bidi="ar-SA"/>
      </w:rPr>
    </w:lvl>
    <w:lvl w:ilvl="3" w:tplc="AA52970E">
      <w:numFmt w:val="bullet"/>
      <w:lvlText w:val="•"/>
      <w:lvlJc w:val="left"/>
      <w:pPr>
        <w:ind w:left="1561" w:hanging="360"/>
      </w:pPr>
      <w:rPr>
        <w:rFonts w:hint="default"/>
        <w:lang w:val="en-US" w:eastAsia="en-US" w:bidi="ar-SA"/>
      </w:rPr>
    </w:lvl>
    <w:lvl w:ilvl="4" w:tplc="6BB8D330">
      <w:numFmt w:val="bullet"/>
      <w:lvlText w:val="•"/>
      <w:lvlJc w:val="left"/>
      <w:pPr>
        <w:ind w:left="1801" w:hanging="360"/>
      </w:pPr>
      <w:rPr>
        <w:rFonts w:hint="default"/>
        <w:lang w:val="en-US" w:eastAsia="en-US" w:bidi="ar-SA"/>
      </w:rPr>
    </w:lvl>
    <w:lvl w:ilvl="5" w:tplc="642E992C">
      <w:numFmt w:val="bullet"/>
      <w:lvlText w:val="•"/>
      <w:lvlJc w:val="left"/>
      <w:pPr>
        <w:ind w:left="2042" w:hanging="360"/>
      </w:pPr>
      <w:rPr>
        <w:rFonts w:hint="default"/>
        <w:lang w:val="en-US" w:eastAsia="en-US" w:bidi="ar-SA"/>
      </w:rPr>
    </w:lvl>
    <w:lvl w:ilvl="6" w:tplc="BD2A8978">
      <w:numFmt w:val="bullet"/>
      <w:lvlText w:val="•"/>
      <w:lvlJc w:val="left"/>
      <w:pPr>
        <w:ind w:left="2282" w:hanging="360"/>
      </w:pPr>
      <w:rPr>
        <w:rFonts w:hint="default"/>
        <w:lang w:val="en-US" w:eastAsia="en-US" w:bidi="ar-SA"/>
      </w:rPr>
    </w:lvl>
    <w:lvl w:ilvl="7" w:tplc="5FF81B04">
      <w:numFmt w:val="bullet"/>
      <w:lvlText w:val="•"/>
      <w:lvlJc w:val="left"/>
      <w:pPr>
        <w:ind w:left="2522" w:hanging="360"/>
      </w:pPr>
      <w:rPr>
        <w:rFonts w:hint="default"/>
        <w:lang w:val="en-US" w:eastAsia="en-US" w:bidi="ar-SA"/>
      </w:rPr>
    </w:lvl>
    <w:lvl w:ilvl="8" w:tplc="E710E66E">
      <w:numFmt w:val="bullet"/>
      <w:lvlText w:val="•"/>
      <w:lvlJc w:val="left"/>
      <w:pPr>
        <w:ind w:left="2763" w:hanging="360"/>
      </w:pPr>
      <w:rPr>
        <w:rFonts w:hint="default"/>
        <w:lang w:val="en-US" w:eastAsia="en-US" w:bidi="ar-SA"/>
      </w:rPr>
    </w:lvl>
  </w:abstractNum>
  <w:abstractNum w:abstractNumId="15" w15:restartNumberingAfterBreak="0">
    <w:nsid w:val="223E630D"/>
    <w:multiLevelType w:val="hybridMultilevel"/>
    <w:tmpl w:val="8E4A30A4"/>
    <w:lvl w:ilvl="0" w:tplc="5DCE2D7E">
      <w:start w:val="1"/>
      <w:numFmt w:val="bullet"/>
      <w:lvlText w:val="-"/>
      <w:lvlJc w:val="left"/>
      <w:pPr>
        <w:tabs>
          <w:tab w:val="num" w:pos="1440"/>
        </w:tabs>
        <w:ind w:left="1440" w:hanging="360"/>
      </w:pPr>
      <w:rPr>
        <w:rFonts w:ascii="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DF257A"/>
    <w:multiLevelType w:val="multilevel"/>
    <w:tmpl w:val="AFB686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5FA339C"/>
    <w:multiLevelType w:val="hybridMultilevel"/>
    <w:tmpl w:val="A95E2D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403D12"/>
    <w:multiLevelType w:val="hybridMultilevel"/>
    <w:tmpl w:val="1DE6769A"/>
    <w:lvl w:ilvl="0" w:tplc="AA121746">
      <w:start w:val="1"/>
      <w:numFmt w:val="lowerRoman"/>
      <w:lvlText w:val="%1)"/>
      <w:lvlJc w:val="left"/>
      <w:pPr>
        <w:ind w:left="1296" w:hanging="72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9" w15:restartNumberingAfterBreak="0">
    <w:nsid w:val="29E74ADE"/>
    <w:multiLevelType w:val="hybridMultilevel"/>
    <w:tmpl w:val="CACA66D2"/>
    <w:lvl w:ilvl="0" w:tplc="2356E1D2">
      <w:start w:val="2"/>
      <w:numFmt w:val="decimal"/>
      <w:lvlText w:val="%1."/>
      <w:lvlJc w:val="left"/>
      <w:pPr>
        <w:ind w:left="454" w:hanging="360"/>
      </w:pPr>
      <w:rPr>
        <w:rFonts w:hint="default"/>
        <w:color w:val="FFFFFF"/>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0" w15:restartNumberingAfterBreak="0">
    <w:nsid w:val="2EFD4CF1"/>
    <w:multiLevelType w:val="hybridMultilevel"/>
    <w:tmpl w:val="22B2762C"/>
    <w:lvl w:ilvl="0" w:tplc="01E04690">
      <w:numFmt w:val="bullet"/>
      <w:lvlText w:val="-"/>
      <w:lvlJc w:val="left"/>
      <w:pPr>
        <w:ind w:left="695"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93D021FA">
      <w:numFmt w:val="bullet"/>
      <w:lvlText w:val="•"/>
      <w:lvlJc w:val="left"/>
      <w:pPr>
        <w:ind w:left="1423" w:hanging="360"/>
      </w:pPr>
      <w:rPr>
        <w:rFonts w:hint="default"/>
        <w:lang w:val="en-US" w:eastAsia="en-US" w:bidi="ar-SA"/>
      </w:rPr>
    </w:lvl>
    <w:lvl w:ilvl="2" w:tplc="CEB223BE">
      <w:numFmt w:val="bullet"/>
      <w:lvlText w:val="•"/>
      <w:lvlJc w:val="left"/>
      <w:pPr>
        <w:ind w:left="2147" w:hanging="360"/>
      </w:pPr>
      <w:rPr>
        <w:rFonts w:hint="default"/>
        <w:lang w:val="en-US" w:eastAsia="en-US" w:bidi="ar-SA"/>
      </w:rPr>
    </w:lvl>
    <w:lvl w:ilvl="3" w:tplc="91F4D93C">
      <w:numFmt w:val="bullet"/>
      <w:lvlText w:val="•"/>
      <w:lvlJc w:val="left"/>
      <w:pPr>
        <w:ind w:left="2871" w:hanging="360"/>
      </w:pPr>
      <w:rPr>
        <w:rFonts w:hint="default"/>
        <w:lang w:val="en-US" w:eastAsia="en-US" w:bidi="ar-SA"/>
      </w:rPr>
    </w:lvl>
    <w:lvl w:ilvl="4" w:tplc="4BB617A2">
      <w:numFmt w:val="bullet"/>
      <w:lvlText w:val="•"/>
      <w:lvlJc w:val="left"/>
      <w:pPr>
        <w:ind w:left="3594" w:hanging="360"/>
      </w:pPr>
      <w:rPr>
        <w:rFonts w:hint="default"/>
        <w:lang w:val="en-US" w:eastAsia="en-US" w:bidi="ar-SA"/>
      </w:rPr>
    </w:lvl>
    <w:lvl w:ilvl="5" w:tplc="20A6C420">
      <w:numFmt w:val="bullet"/>
      <w:lvlText w:val="•"/>
      <w:lvlJc w:val="left"/>
      <w:pPr>
        <w:ind w:left="4318" w:hanging="360"/>
      </w:pPr>
      <w:rPr>
        <w:rFonts w:hint="default"/>
        <w:lang w:val="en-US" w:eastAsia="en-US" w:bidi="ar-SA"/>
      </w:rPr>
    </w:lvl>
    <w:lvl w:ilvl="6" w:tplc="AC14F2C6">
      <w:numFmt w:val="bullet"/>
      <w:lvlText w:val="•"/>
      <w:lvlJc w:val="left"/>
      <w:pPr>
        <w:ind w:left="5042" w:hanging="360"/>
      </w:pPr>
      <w:rPr>
        <w:rFonts w:hint="default"/>
        <w:lang w:val="en-US" w:eastAsia="en-US" w:bidi="ar-SA"/>
      </w:rPr>
    </w:lvl>
    <w:lvl w:ilvl="7" w:tplc="38766E22">
      <w:numFmt w:val="bullet"/>
      <w:lvlText w:val="•"/>
      <w:lvlJc w:val="left"/>
      <w:pPr>
        <w:ind w:left="5765" w:hanging="360"/>
      </w:pPr>
      <w:rPr>
        <w:rFonts w:hint="default"/>
        <w:lang w:val="en-US" w:eastAsia="en-US" w:bidi="ar-SA"/>
      </w:rPr>
    </w:lvl>
    <w:lvl w:ilvl="8" w:tplc="6E24DCDA">
      <w:numFmt w:val="bullet"/>
      <w:lvlText w:val="•"/>
      <w:lvlJc w:val="left"/>
      <w:pPr>
        <w:ind w:left="6489" w:hanging="360"/>
      </w:pPr>
      <w:rPr>
        <w:rFonts w:hint="default"/>
        <w:lang w:val="en-US" w:eastAsia="en-US" w:bidi="ar-SA"/>
      </w:rPr>
    </w:lvl>
  </w:abstractNum>
  <w:abstractNum w:abstractNumId="21" w15:restartNumberingAfterBreak="0">
    <w:nsid w:val="31107C27"/>
    <w:multiLevelType w:val="hybridMultilevel"/>
    <w:tmpl w:val="6EA8C5FA"/>
    <w:lvl w:ilvl="0" w:tplc="AE86F4D8">
      <w:start w:val="1"/>
      <w:numFmt w:val="decimal"/>
      <w:lvlText w:val="%1."/>
      <w:lvlJc w:val="left"/>
      <w:pPr>
        <w:ind w:left="1055" w:hanging="360"/>
      </w:pPr>
      <w:rPr>
        <w:rFonts w:ascii="Times New Roman" w:eastAsia="Times New Roman" w:hAnsi="Times New Roman" w:cs="Times New Roman" w:hint="default"/>
        <w:b w:val="0"/>
        <w:bCs w:val="0"/>
        <w:i/>
        <w:iCs/>
        <w:spacing w:val="0"/>
        <w:w w:val="100"/>
        <w:sz w:val="22"/>
        <w:szCs w:val="22"/>
        <w:lang w:val="en-US" w:eastAsia="en-US" w:bidi="ar-SA"/>
      </w:rPr>
    </w:lvl>
    <w:lvl w:ilvl="1" w:tplc="C6FA22EE">
      <w:numFmt w:val="bullet"/>
      <w:lvlText w:val="•"/>
      <w:lvlJc w:val="left"/>
      <w:pPr>
        <w:ind w:left="1747" w:hanging="360"/>
      </w:pPr>
      <w:rPr>
        <w:rFonts w:hint="default"/>
        <w:lang w:val="en-US" w:eastAsia="en-US" w:bidi="ar-SA"/>
      </w:rPr>
    </w:lvl>
    <w:lvl w:ilvl="2" w:tplc="5FD251C8">
      <w:numFmt w:val="bullet"/>
      <w:lvlText w:val="•"/>
      <w:lvlJc w:val="left"/>
      <w:pPr>
        <w:ind w:left="2435" w:hanging="360"/>
      </w:pPr>
      <w:rPr>
        <w:rFonts w:hint="default"/>
        <w:lang w:val="en-US" w:eastAsia="en-US" w:bidi="ar-SA"/>
      </w:rPr>
    </w:lvl>
    <w:lvl w:ilvl="3" w:tplc="D4544C68">
      <w:numFmt w:val="bullet"/>
      <w:lvlText w:val="•"/>
      <w:lvlJc w:val="left"/>
      <w:pPr>
        <w:ind w:left="3123" w:hanging="360"/>
      </w:pPr>
      <w:rPr>
        <w:rFonts w:hint="default"/>
        <w:lang w:val="en-US" w:eastAsia="en-US" w:bidi="ar-SA"/>
      </w:rPr>
    </w:lvl>
    <w:lvl w:ilvl="4" w:tplc="A308E402">
      <w:numFmt w:val="bullet"/>
      <w:lvlText w:val="•"/>
      <w:lvlJc w:val="left"/>
      <w:pPr>
        <w:ind w:left="3810" w:hanging="360"/>
      </w:pPr>
      <w:rPr>
        <w:rFonts w:hint="default"/>
        <w:lang w:val="en-US" w:eastAsia="en-US" w:bidi="ar-SA"/>
      </w:rPr>
    </w:lvl>
    <w:lvl w:ilvl="5" w:tplc="B2B2EB58">
      <w:numFmt w:val="bullet"/>
      <w:lvlText w:val="•"/>
      <w:lvlJc w:val="left"/>
      <w:pPr>
        <w:ind w:left="4498" w:hanging="360"/>
      </w:pPr>
      <w:rPr>
        <w:rFonts w:hint="default"/>
        <w:lang w:val="en-US" w:eastAsia="en-US" w:bidi="ar-SA"/>
      </w:rPr>
    </w:lvl>
    <w:lvl w:ilvl="6" w:tplc="55645D9C">
      <w:numFmt w:val="bullet"/>
      <w:lvlText w:val="•"/>
      <w:lvlJc w:val="left"/>
      <w:pPr>
        <w:ind w:left="5186" w:hanging="360"/>
      </w:pPr>
      <w:rPr>
        <w:rFonts w:hint="default"/>
        <w:lang w:val="en-US" w:eastAsia="en-US" w:bidi="ar-SA"/>
      </w:rPr>
    </w:lvl>
    <w:lvl w:ilvl="7" w:tplc="99F00D62">
      <w:numFmt w:val="bullet"/>
      <w:lvlText w:val="•"/>
      <w:lvlJc w:val="left"/>
      <w:pPr>
        <w:ind w:left="5873" w:hanging="360"/>
      </w:pPr>
      <w:rPr>
        <w:rFonts w:hint="default"/>
        <w:lang w:val="en-US" w:eastAsia="en-US" w:bidi="ar-SA"/>
      </w:rPr>
    </w:lvl>
    <w:lvl w:ilvl="8" w:tplc="C616CCE8">
      <w:numFmt w:val="bullet"/>
      <w:lvlText w:val="•"/>
      <w:lvlJc w:val="left"/>
      <w:pPr>
        <w:ind w:left="6561" w:hanging="360"/>
      </w:pPr>
      <w:rPr>
        <w:rFonts w:hint="default"/>
        <w:lang w:val="en-US" w:eastAsia="en-US" w:bidi="ar-SA"/>
      </w:rPr>
    </w:lvl>
  </w:abstractNum>
  <w:abstractNum w:abstractNumId="22" w15:restartNumberingAfterBreak="0">
    <w:nsid w:val="3228675D"/>
    <w:multiLevelType w:val="multilevel"/>
    <w:tmpl w:val="5AC8386C"/>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453B98"/>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4" w15:restartNumberingAfterBreak="0">
    <w:nsid w:val="34380623"/>
    <w:multiLevelType w:val="hybridMultilevel"/>
    <w:tmpl w:val="4DAA05E6"/>
    <w:lvl w:ilvl="0" w:tplc="95FC6448">
      <w:numFmt w:val="bullet"/>
      <w:lvlText w:val="•"/>
      <w:lvlJc w:val="left"/>
      <w:pPr>
        <w:ind w:left="1164" w:hanging="360"/>
      </w:pPr>
      <w:rPr>
        <w:rFonts w:ascii="Calibri" w:eastAsia="Calibri" w:hAnsi="Calibri" w:cs="Calibri" w:hint="default"/>
        <w:b w:val="0"/>
        <w:bCs w:val="0"/>
        <w:i w:val="0"/>
        <w:iCs w:val="0"/>
        <w:spacing w:val="0"/>
        <w:w w:val="92"/>
        <w:sz w:val="24"/>
        <w:szCs w:val="24"/>
        <w:lang w:val="en-US" w:eastAsia="en-US" w:bidi="ar-SA"/>
      </w:rPr>
    </w:lvl>
    <w:lvl w:ilvl="1" w:tplc="7B560714">
      <w:numFmt w:val="bullet"/>
      <w:lvlText w:val="o"/>
      <w:lvlJc w:val="left"/>
      <w:pPr>
        <w:ind w:left="1579" w:hanging="360"/>
      </w:pPr>
      <w:rPr>
        <w:rFonts w:ascii="Courier New" w:eastAsia="Courier New" w:hAnsi="Courier New" w:cs="Courier New" w:hint="default"/>
        <w:b w:val="0"/>
        <w:bCs w:val="0"/>
        <w:i w:val="0"/>
        <w:iCs w:val="0"/>
        <w:spacing w:val="0"/>
        <w:w w:val="100"/>
        <w:sz w:val="24"/>
        <w:szCs w:val="24"/>
        <w:lang w:val="en-US" w:eastAsia="en-US" w:bidi="ar-SA"/>
      </w:rPr>
    </w:lvl>
    <w:lvl w:ilvl="2" w:tplc="E87C7A2C">
      <w:numFmt w:val="bullet"/>
      <w:lvlText w:val="•"/>
      <w:lvlJc w:val="left"/>
      <w:pPr>
        <w:ind w:left="2497" w:hanging="360"/>
      </w:pPr>
      <w:rPr>
        <w:rFonts w:hint="default"/>
        <w:lang w:val="en-US" w:eastAsia="en-US" w:bidi="ar-SA"/>
      </w:rPr>
    </w:lvl>
    <w:lvl w:ilvl="3" w:tplc="5E2C254C">
      <w:numFmt w:val="bullet"/>
      <w:lvlText w:val="•"/>
      <w:lvlJc w:val="left"/>
      <w:pPr>
        <w:ind w:left="3415" w:hanging="360"/>
      </w:pPr>
      <w:rPr>
        <w:rFonts w:hint="default"/>
        <w:lang w:val="en-US" w:eastAsia="en-US" w:bidi="ar-SA"/>
      </w:rPr>
    </w:lvl>
    <w:lvl w:ilvl="4" w:tplc="590A2BD2">
      <w:numFmt w:val="bullet"/>
      <w:lvlText w:val="•"/>
      <w:lvlJc w:val="left"/>
      <w:pPr>
        <w:ind w:left="4333" w:hanging="360"/>
      </w:pPr>
      <w:rPr>
        <w:rFonts w:hint="default"/>
        <w:lang w:val="en-US" w:eastAsia="en-US" w:bidi="ar-SA"/>
      </w:rPr>
    </w:lvl>
    <w:lvl w:ilvl="5" w:tplc="89F4DB28">
      <w:numFmt w:val="bullet"/>
      <w:lvlText w:val="•"/>
      <w:lvlJc w:val="left"/>
      <w:pPr>
        <w:ind w:left="5251" w:hanging="360"/>
      </w:pPr>
      <w:rPr>
        <w:rFonts w:hint="default"/>
        <w:lang w:val="en-US" w:eastAsia="en-US" w:bidi="ar-SA"/>
      </w:rPr>
    </w:lvl>
    <w:lvl w:ilvl="6" w:tplc="2FDA1F56">
      <w:numFmt w:val="bullet"/>
      <w:lvlText w:val="•"/>
      <w:lvlJc w:val="left"/>
      <w:pPr>
        <w:ind w:left="6168" w:hanging="360"/>
      </w:pPr>
      <w:rPr>
        <w:rFonts w:hint="default"/>
        <w:lang w:val="en-US" w:eastAsia="en-US" w:bidi="ar-SA"/>
      </w:rPr>
    </w:lvl>
    <w:lvl w:ilvl="7" w:tplc="7BA03784">
      <w:numFmt w:val="bullet"/>
      <w:lvlText w:val="•"/>
      <w:lvlJc w:val="left"/>
      <w:pPr>
        <w:ind w:left="7086" w:hanging="360"/>
      </w:pPr>
      <w:rPr>
        <w:rFonts w:hint="default"/>
        <w:lang w:val="en-US" w:eastAsia="en-US" w:bidi="ar-SA"/>
      </w:rPr>
    </w:lvl>
    <w:lvl w:ilvl="8" w:tplc="4EB4BC30">
      <w:numFmt w:val="bullet"/>
      <w:lvlText w:val="•"/>
      <w:lvlJc w:val="left"/>
      <w:pPr>
        <w:ind w:left="8004" w:hanging="360"/>
      </w:pPr>
      <w:rPr>
        <w:rFonts w:hint="default"/>
        <w:lang w:val="en-US" w:eastAsia="en-US" w:bidi="ar-SA"/>
      </w:rPr>
    </w:lvl>
  </w:abstractNum>
  <w:abstractNum w:abstractNumId="25" w15:restartNumberingAfterBreak="0">
    <w:nsid w:val="348E7842"/>
    <w:multiLevelType w:val="hybridMultilevel"/>
    <w:tmpl w:val="BEBA5844"/>
    <w:lvl w:ilvl="0" w:tplc="2A988916">
      <w:numFmt w:val="bullet"/>
      <w:lvlText w:val="•"/>
      <w:lvlJc w:val="left"/>
      <w:pPr>
        <w:ind w:left="2880" w:hanging="360"/>
      </w:pPr>
      <w:rPr>
        <w:rFonts w:hint="default"/>
        <w:lang w:val="en-US" w:eastAsia="en-US" w:bidi="ar-SA"/>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6" w15:restartNumberingAfterBreak="0">
    <w:nsid w:val="3777089D"/>
    <w:multiLevelType w:val="hybridMultilevel"/>
    <w:tmpl w:val="4C584CE4"/>
    <w:lvl w:ilvl="0" w:tplc="5E9E2ABA">
      <w:numFmt w:val="bullet"/>
      <w:lvlText w:val="-"/>
      <w:lvlJc w:val="left"/>
      <w:pPr>
        <w:ind w:left="853"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A5EA76FC">
      <w:numFmt w:val="bullet"/>
      <w:lvlText w:val="•"/>
      <w:lvlJc w:val="left"/>
      <w:pPr>
        <w:ind w:left="1816" w:hanging="360"/>
      </w:pPr>
      <w:rPr>
        <w:rFonts w:hint="default"/>
        <w:lang w:val="en-US" w:eastAsia="en-US" w:bidi="ar-SA"/>
      </w:rPr>
    </w:lvl>
    <w:lvl w:ilvl="2" w:tplc="2C725C3A">
      <w:numFmt w:val="bullet"/>
      <w:lvlText w:val="•"/>
      <w:lvlJc w:val="left"/>
      <w:pPr>
        <w:ind w:left="2773" w:hanging="360"/>
      </w:pPr>
      <w:rPr>
        <w:rFonts w:hint="default"/>
        <w:lang w:val="en-US" w:eastAsia="en-US" w:bidi="ar-SA"/>
      </w:rPr>
    </w:lvl>
    <w:lvl w:ilvl="3" w:tplc="8864E18A">
      <w:numFmt w:val="bullet"/>
      <w:lvlText w:val="•"/>
      <w:lvlJc w:val="left"/>
      <w:pPr>
        <w:ind w:left="3729" w:hanging="360"/>
      </w:pPr>
      <w:rPr>
        <w:rFonts w:hint="default"/>
        <w:lang w:val="en-US" w:eastAsia="en-US" w:bidi="ar-SA"/>
      </w:rPr>
    </w:lvl>
    <w:lvl w:ilvl="4" w:tplc="2A067D10">
      <w:numFmt w:val="bullet"/>
      <w:lvlText w:val="•"/>
      <w:lvlJc w:val="left"/>
      <w:pPr>
        <w:ind w:left="4686" w:hanging="360"/>
      </w:pPr>
      <w:rPr>
        <w:rFonts w:hint="default"/>
        <w:lang w:val="en-US" w:eastAsia="en-US" w:bidi="ar-SA"/>
      </w:rPr>
    </w:lvl>
    <w:lvl w:ilvl="5" w:tplc="75943D9C">
      <w:numFmt w:val="bullet"/>
      <w:lvlText w:val="•"/>
      <w:lvlJc w:val="left"/>
      <w:pPr>
        <w:ind w:left="5643" w:hanging="360"/>
      </w:pPr>
      <w:rPr>
        <w:rFonts w:hint="default"/>
        <w:lang w:val="en-US" w:eastAsia="en-US" w:bidi="ar-SA"/>
      </w:rPr>
    </w:lvl>
    <w:lvl w:ilvl="6" w:tplc="19006030">
      <w:numFmt w:val="bullet"/>
      <w:lvlText w:val="•"/>
      <w:lvlJc w:val="left"/>
      <w:pPr>
        <w:ind w:left="6599" w:hanging="360"/>
      </w:pPr>
      <w:rPr>
        <w:rFonts w:hint="default"/>
        <w:lang w:val="en-US" w:eastAsia="en-US" w:bidi="ar-SA"/>
      </w:rPr>
    </w:lvl>
    <w:lvl w:ilvl="7" w:tplc="67D6D370">
      <w:numFmt w:val="bullet"/>
      <w:lvlText w:val="•"/>
      <w:lvlJc w:val="left"/>
      <w:pPr>
        <w:ind w:left="7556" w:hanging="360"/>
      </w:pPr>
      <w:rPr>
        <w:rFonts w:hint="default"/>
        <w:lang w:val="en-US" w:eastAsia="en-US" w:bidi="ar-SA"/>
      </w:rPr>
    </w:lvl>
    <w:lvl w:ilvl="8" w:tplc="04EAD786">
      <w:numFmt w:val="bullet"/>
      <w:lvlText w:val="•"/>
      <w:lvlJc w:val="left"/>
      <w:pPr>
        <w:ind w:left="8513" w:hanging="360"/>
      </w:pPr>
      <w:rPr>
        <w:rFonts w:hint="default"/>
        <w:lang w:val="en-US" w:eastAsia="en-US" w:bidi="ar-SA"/>
      </w:rPr>
    </w:lvl>
  </w:abstractNum>
  <w:abstractNum w:abstractNumId="27" w15:restartNumberingAfterBreak="0">
    <w:nsid w:val="383F7C55"/>
    <w:multiLevelType w:val="multilevel"/>
    <w:tmpl w:val="5AC8386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9A41686"/>
    <w:multiLevelType w:val="hybridMultilevel"/>
    <w:tmpl w:val="D6120932"/>
    <w:lvl w:ilvl="0" w:tplc="6994D976">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04090019">
      <w:start w:val="1"/>
      <w:numFmt w:val="lowerLetter"/>
      <w:lvlText w:val="%2."/>
      <w:lvlJc w:val="left"/>
      <w:pPr>
        <w:ind w:left="1440" w:hanging="360"/>
      </w:pPr>
    </w:lvl>
    <w:lvl w:ilvl="2" w:tplc="1F8EFFA8">
      <w:start w:val="9"/>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BA2662E"/>
    <w:multiLevelType w:val="hybridMultilevel"/>
    <w:tmpl w:val="F8986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8A0627"/>
    <w:multiLevelType w:val="hybridMultilevel"/>
    <w:tmpl w:val="918E9DE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FCD5F44"/>
    <w:multiLevelType w:val="hybridMultilevel"/>
    <w:tmpl w:val="3A5E7B90"/>
    <w:lvl w:ilvl="0" w:tplc="FFFFFFFF">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C88C310C">
      <w:start w:val="1"/>
      <w:numFmt w:val="decimal"/>
      <w:lvlText w:val="%3."/>
      <w:lvlJc w:val="lef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1DD6CBC"/>
    <w:multiLevelType w:val="hybridMultilevel"/>
    <w:tmpl w:val="FFFFFFFF"/>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422009EB"/>
    <w:multiLevelType w:val="multilevel"/>
    <w:tmpl w:val="EA5A11EC"/>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2FA3E00"/>
    <w:multiLevelType w:val="multilevel"/>
    <w:tmpl w:val="7D4C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4EA1691"/>
    <w:multiLevelType w:val="multilevel"/>
    <w:tmpl w:val="025AA1E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7803988"/>
    <w:multiLevelType w:val="hybridMultilevel"/>
    <w:tmpl w:val="B2E6C630"/>
    <w:lvl w:ilvl="0" w:tplc="0409000F">
      <w:start w:val="1"/>
      <w:numFmt w:val="decimal"/>
      <w:lvlText w:val="%1."/>
      <w:lvlJc w:val="left"/>
      <w:pPr>
        <w:ind w:left="1335" w:hanging="360"/>
      </w:pPr>
    </w:lvl>
    <w:lvl w:ilvl="1" w:tplc="04090019" w:tentative="1">
      <w:start w:val="1"/>
      <w:numFmt w:val="lowerLetter"/>
      <w:lvlText w:val="%2."/>
      <w:lvlJc w:val="left"/>
      <w:pPr>
        <w:ind w:left="2055" w:hanging="360"/>
      </w:pPr>
    </w:lvl>
    <w:lvl w:ilvl="2" w:tplc="0409001B" w:tentative="1">
      <w:start w:val="1"/>
      <w:numFmt w:val="lowerRoman"/>
      <w:lvlText w:val="%3."/>
      <w:lvlJc w:val="right"/>
      <w:pPr>
        <w:ind w:left="2775" w:hanging="180"/>
      </w:pPr>
    </w:lvl>
    <w:lvl w:ilvl="3" w:tplc="0409000F" w:tentative="1">
      <w:start w:val="1"/>
      <w:numFmt w:val="decimal"/>
      <w:lvlText w:val="%4."/>
      <w:lvlJc w:val="left"/>
      <w:pPr>
        <w:ind w:left="3495" w:hanging="360"/>
      </w:pPr>
    </w:lvl>
    <w:lvl w:ilvl="4" w:tplc="04090019" w:tentative="1">
      <w:start w:val="1"/>
      <w:numFmt w:val="lowerLetter"/>
      <w:lvlText w:val="%5."/>
      <w:lvlJc w:val="left"/>
      <w:pPr>
        <w:ind w:left="4215" w:hanging="360"/>
      </w:pPr>
    </w:lvl>
    <w:lvl w:ilvl="5" w:tplc="0409001B" w:tentative="1">
      <w:start w:val="1"/>
      <w:numFmt w:val="lowerRoman"/>
      <w:lvlText w:val="%6."/>
      <w:lvlJc w:val="right"/>
      <w:pPr>
        <w:ind w:left="4935" w:hanging="180"/>
      </w:pPr>
    </w:lvl>
    <w:lvl w:ilvl="6" w:tplc="0409000F" w:tentative="1">
      <w:start w:val="1"/>
      <w:numFmt w:val="decimal"/>
      <w:lvlText w:val="%7."/>
      <w:lvlJc w:val="left"/>
      <w:pPr>
        <w:ind w:left="5655" w:hanging="360"/>
      </w:pPr>
    </w:lvl>
    <w:lvl w:ilvl="7" w:tplc="04090019" w:tentative="1">
      <w:start w:val="1"/>
      <w:numFmt w:val="lowerLetter"/>
      <w:lvlText w:val="%8."/>
      <w:lvlJc w:val="left"/>
      <w:pPr>
        <w:ind w:left="6375" w:hanging="360"/>
      </w:pPr>
    </w:lvl>
    <w:lvl w:ilvl="8" w:tplc="0409001B" w:tentative="1">
      <w:start w:val="1"/>
      <w:numFmt w:val="lowerRoman"/>
      <w:lvlText w:val="%9."/>
      <w:lvlJc w:val="right"/>
      <w:pPr>
        <w:ind w:left="7095" w:hanging="180"/>
      </w:pPr>
    </w:lvl>
  </w:abstractNum>
  <w:abstractNum w:abstractNumId="37" w15:restartNumberingAfterBreak="0">
    <w:nsid w:val="4B1E7944"/>
    <w:multiLevelType w:val="hybridMultilevel"/>
    <w:tmpl w:val="EC1A238E"/>
    <w:lvl w:ilvl="0" w:tplc="0409000D">
      <w:start w:val="1"/>
      <w:numFmt w:val="bullet"/>
      <w:lvlText w:val=""/>
      <w:lvlJc w:val="left"/>
      <w:pPr>
        <w:ind w:left="2554" w:hanging="360"/>
      </w:pPr>
      <w:rPr>
        <w:rFonts w:ascii="Wingdings" w:hAnsi="Wingdings" w:hint="default"/>
        <w:b w:val="0"/>
        <w:bCs w:val="0"/>
        <w:i w:val="0"/>
        <w:iCs w:val="0"/>
        <w:spacing w:val="0"/>
        <w:w w:val="92"/>
        <w:sz w:val="22"/>
        <w:szCs w:val="22"/>
        <w:lang w:val="en-US" w:eastAsia="en-US" w:bidi="ar-SA"/>
      </w:rPr>
    </w:lvl>
    <w:lvl w:ilvl="1" w:tplc="FFFFFFFF">
      <w:numFmt w:val="bullet"/>
      <w:lvlText w:val="•"/>
      <w:lvlJc w:val="left"/>
      <w:pPr>
        <w:ind w:left="3346" w:hanging="360"/>
      </w:pPr>
      <w:rPr>
        <w:rFonts w:hint="default"/>
        <w:lang w:val="en-US" w:eastAsia="en-US" w:bidi="ar-SA"/>
      </w:rPr>
    </w:lvl>
    <w:lvl w:ilvl="2" w:tplc="FFFFFFFF">
      <w:numFmt w:val="bullet"/>
      <w:lvlText w:val="•"/>
      <w:lvlJc w:val="left"/>
      <w:pPr>
        <w:ind w:left="4133" w:hanging="360"/>
      </w:pPr>
      <w:rPr>
        <w:rFonts w:hint="default"/>
        <w:lang w:val="en-US" w:eastAsia="en-US" w:bidi="ar-SA"/>
      </w:rPr>
    </w:lvl>
    <w:lvl w:ilvl="3" w:tplc="FFFFFFFF">
      <w:numFmt w:val="bullet"/>
      <w:lvlText w:val="•"/>
      <w:lvlJc w:val="left"/>
      <w:pPr>
        <w:ind w:left="4919" w:hanging="360"/>
      </w:pPr>
      <w:rPr>
        <w:rFonts w:hint="default"/>
        <w:lang w:val="en-US" w:eastAsia="en-US" w:bidi="ar-SA"/>
      </w:rPr>
    </w:lvl>
    <w:lvl w:ilvl="4" w:tplc="FFFFFFFF">
      <w:numFmt w:val="bullet"/>
      <w:lvlText w:val="•"/>
      <w:lvlJc w:val="left"/>
      <w:pPr>
        <w:ind w:left="5706" w:hanging="360"/>
      </w:pPr>
      <w:rPr>
        <w:rFonts w:hint="default"/>
        <w:lang w:val="en-US" w:eastAsia="en-US" w:bidi="ar-SA"/>
      </w:rPr>
    </w:lvl>
    <w:lvl w:ilvl="5" w:tplc="FFFFFFFF">
      <w:numFmt w:val="bullet"/>
      <w:lvlText w:val="•"/>
      <w:lvlJc w:val="left"/>
      <w:pPr>
        <w:ind w:left="6493" w:hanging="360"/>
      </w:pPr>
      <w:rPr>
        <w:rFonts w:hint="default"/>
        <w:lang w:val="en-US" w:eastAsia="en-US" w:bidi="ar-SA"/>
      </w:rPr>
    </w:lvl>
    <w:lvl w:ilvl="6" w:tplc="FFFFFFFF">
      <w:numFmt w:val="bullet"/>
      <w:lvlText w:val="•"/>
      <w:lvlJc w:val="left"/>
      <w:pPr>
        <w:ind w:left="7279" w:hanging="360"/>
      </w:pPr>
      <w:rPr>
        <w:rFonts w:hint="default"/>
        <w:lang w:val="en-US" w:eastAsia="en-US" w:bidi="ar-SA"/>
      </w:rPr>
    </w:lvl>
    <w:lvl w:ilvl="7" w:tplc="FFFFFFFF">
      <w:numFmt w:val="bullet"/>
      <w:lvlText w:val="•"/>
      <w:lvlJc w:val="left"/>
      <w:pPr>
        <w:ind w:left="8066" w:hanging="360"/>
      </w:pPr>
      <w:rPr>
        <w:rFonts w:hint="default"/>
        <w:lang w:val="en-US" w:eastAsia="en-US" w:bidi="ar-SA"/>
      </w:rPr>
    </w:lvl>
    <w:lvl w:ilvl="8" w:tplc="FFFFFFFF">
      <w:numFmt w:val="bullet"/>
      <w:lvlText w:val="•"/>
      <w:lvlJc w:val="left"/>
      <w:pPr>
        <w:ind w:left="8853" w:hanging="360"/>
      </w:pPr>
      <w:rPr>
        <w:rFonts w:hint="default"/>
        <w:lang w:val="en-US" w:eastAsia="en-US" w:bidi="ar-SA"/>
      </w:rPr>
    </w:lvl>
  </w:abstractNum>
  <w:abstractNum w:abstractNumId="38" w15:restartNumberingAfterBreak="0">
    <w:nsid w:val="51613EF6"/>
    <w:multiLevelType w:val="hybridMultilevel"/>
    <w:tmpl w:val="30605E9A"/>
    <w:lvl w:ilvl="0" w:tplc="B6AA1044">
      <w:start w:val="1"/>
      <w:numFmt w:val="decimal"/>
      <w:lvlText w:val="%1."/>
      <w:lvlJc w:val="left"/>
      <w:pPr>
        <w:ind w:left="123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47DC3404">
      <w:numFmt w:val="bullet"/>
      <w:lvlText w:val="•"/>
      <w:lvlJc w:val="left"/>
      <w:pPr>
        <w:ind w:left="1236" w:hanging="360"/>
      </w:pPr>
      <w:rPr>
        <w:rFonts w:ascii="Calibri" w:eastAsia="Calibri" w:hAnsi="Calibri" w:cs="Calibri" w:hint="default"/>
        <w:b w:val="0"/>
        <w:bCs w:val="0"/>
        <w:i w:val="0"/>
        <w:iCs w:val="0"/>
        <w:spacing w:val="0"/>
        <w:w w:val="92"/>
        <w:sz w:val="24"/>
        <w:szCs w:val="24"/>
        <w:lang w:val="en-US" w:eastAsia="en-US" w:bidi="ar-SA"/>
      </w:rPr>
    </w:lvl>
    <w:lvl w:ilvl="2" w:tplc="DEBE9A38">
      <w:numFmt w:val="bullet"/>
      <w:lvlText w:val="•"/>
      <w:lvlJc w:val="left"/>
      <w:pPr>
        <w:ind w:left="2960" w:hanging="360"/>
      </w:pPr>
      <w:rPr>
        <w:rFonts w:hint="default"/>
        <w:lang w:val="en-US" w:eastAsia="en-US" w:bidi="ar-SA"/>
      </w:rPr>
    </w:lvl>
    <w:lvl w:ilvl="3" w:tplc="BCE29F2C">
      <w:numFmt w:val="bullet"/>
      <w:lvlText w:val="•"/>
      <w:lvlJc w:val="left"/>
      <w:pPr>
        <w:ind w:left="3820" w:hanging="360"/>
      </w:pPr>
      <w:rPr>
        <w:rFonts w:hint="default"/>
        <w:lang w:val="en-US" w:eastAsia="en-US" w:bidi="ar-SA"/>
      </w:rPr>
    </w:lvl>
    <w:lvl w:ilvl="4" w:tplc="061A764A">
      <w:numFmt w:val="bullet"/>
      <w:lvlText w:val="•"/>
      <w:lvlJc w:val="left"/>
      <w:pPr>
        <w:ind w:left="4680" w:hanging="360"/>
      </w:pPr>
      <w:rPr>
        <w:rFonts w:hint="default"/>
        <w:lang w:val="en-US" w:eastAsia="en-US" w:bidi="ar-SA"/>
      </w:rPr>
    </w:lvl>
    <w:lvl w:ilvl="5" w:tplc="6FE8A68A">
      <w:numFmt w:val="bullet"/>
      <w:lvlText w:val="•"/>
      <w:lvlJc w:val="left"/>
      <w:pPr>
        <w:ind w:left="5540" w:hanging="360"/>
      </w:pPr>
      <w:rPr>
        <w:rFonts w:hint="default"/>
        <w:lang w:val="en-US" w:eastAsia="en-US" w:bidi="ar-SA"/>
      </w:rPr>
    </w:lvl>
    <w:lvl w:ilvl="6" w:tplc="7C5EAF70">
      <w:numFmt w:val="bullet"/>
      <w:lvlText w:val="•"/>
      <w:lvlJc w:val="left"/>
      <w:pPr>
        <w:ind w:left="6400" w:hanging="360"/>
      </w:pPr>
      <w:rPr>
        <w:rFonts w:hint="default"/>
        <w:lang w:val="en-US" w:eastAsia="en-US" w:bidi="ar-SA"/>
      </w:rPr>
    </w:lvl>
    <w:lvl w:ilvl="7" w:tplc="093A6AF2">
      <w:numFmt w:val="bullet"/>
      <w:lvlText w:val="•"/>
      <w:lvlJc w:val="left"/>
      <w:pPr>
        <w:ind w:left="7260" w:hanging="360"/>
      </w:pPr>
      <w:rPr>
        <w:rFonts w:hint="default"/>
        <w:lang w:val="en-US" w:eastAsia="en-US" w:bidi="ar-SA"/>
      </w:rPr>
    </w:lvl>
    <w:lvl w:ilvl="8" w:tplc="3A1A5B1A">
      <w:numFmt w:val="bullet"/>
      <w:lvlText w:val="•"/>
      <w:lvlJc w:val="left"/>
      <w:pPr>
        <w:ind w:left="8120" w:hanging="360"/>
      </w:pPr>
      <w:rPr>
        <w:rFonts w:hint="default"/>
        <w:lang w:val="en-US" w:eastAsia="en-US" w:bidi="ar-SA"/>
      </w:rPr>
    </w:lvl>
  </w:abstractNum>
  <w:abstractNum w:abstractNumId="39" w15:restartNumberingAfterBreak="0">
    <w:nsid w:val="5541716C"/>
    <w:multiLevelType w:val="multilevel"/>
    <w:tmpl w:val="35CACCE4"/>
    <w:lvl w:ilvl="0">
      <w:start w:val="1"/>
      <w:numFmt w:val="decimal"/>
      <w:lvlText w:val="%1."/>
      <w:lvlJc w:val="left"/>
      <w:pPr>
        <w:ind w:left="720" w:hanging="720"/>
      </w:pPr>
      <w:rPr>
        <w:rFonts w:hint="default"/>
      </w:rPr>
    </w:lvl>
    <w:lvl w:ilvl="1">
      <w:start w:val="1"/>
      <w:numFmt w:val="decimal"/>
      <w:lvlText w:val="%1.%2."/>
      <w:lvlJc w:val="left"/>
      <w:pPr>
        <w:ind w:left="840" w:hanging="720"/>
      </w:pPr>
      <w:rPr>
        <w:rFonts w:hint="default"/>
      </w:rPr>
    </w:lvl>
    <w:lvl w:ilvl="2">
      <w:start w:val="3"/>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40" w15:restartNumberingAfterBreak="0">
    <w:nsid w:val="555A2A12"/>
    <w:multiLevelType w:val="hybridMultilevel"/>
    <w:tmpl w:val="79B8F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9056FF"/>
    <w:multiLevelType w:val="hybridMultilevel"/>
    <w:tmpl w:val="22F8EE82"/>
    <w:lvl w:ilvl="0" w:tplc="04090019">
      <w:start w:val="1"/>
      <w:numFmt w:val="lowerLetter"/>
      <w:lvlText w:val="%1."/>
      <w:lvlJc w:val="left"/>
      <w:pPr>
        <w:ind w:left="720" w:hanging="360"/>
      </w:pPr>
      <w:rPr>
        <w:rFonts w:hint="default"/>
        <w:b w:val="0"/>
        <w:bCs w:val="0"/>
        <w:i w:val="0"/>
        <w:iCs w:val="0"/>
        <w:spacing w:val="0"/>
        <w:w w:val="100"/>
        <w:sz w:val="24"/>
        <w:szCs w:val="24"/>
        <w:lang w:val="en-US" w:eastAsia="en-US" w:bidi="ar-SA"/>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BAE71AC"/>
    <w:multiLevelType w:val="multilevel"/>
    <w:tmpl w:val="2E389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D6824CF"/>
    <w:multiLevelType w:val="multilevel"/>
    <w:tmpl w:val="B9FA5556"/>
    <w:lvl w:ilvl="0">
      <w:start w:val="1"/>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15:restartNumberingAfterBreak="0">
    <w:nsid w:val="5DE1478A"/>
    <w:multiLevelType w:val="multilevel"/>
    <w:tmpl w:val="6DF85A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E3C6DB6"/>
    <w:multiLevelType w:val="hybridMultilevel"/>
    <w:tmpl w:val="4CC6AC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0AB51C4"/>
    <w:multiLevelType w:val="hybridMultilevel"/>
    <w:tmpl w:val="46F20FC0"/>
    <w:lvl w:ilvl="0" w:tplc="BD7E251C">
      <w:start w:val="1"/>
      <w:numFmt w:val="decimal"/>
      <w:lvlText w:val="%1."/>
      <w:lvlJc w:val="left"/>
      <w:pPr>
        <w:ind w:left="1069" w:hanging="444"/>
      </w:pPr>
      <w:rPr>
        <w:rFonts w:ascii="Arial" w:eastAsia="Arial" w:hAnsi="Arial" w:cs="Arial" w:hint="default"/>
        <w:b w:val="0"/>
        <w:bCs w:val="0"/>
        <w:i w:val="0"/>
        <w:iCs w:val="0"/>
        <w:spacing w:val="-1"/>
        <w:w w:val="86"/>
        <w:sz w:val="29"/>
        <w:szCs w:val="29"/>
        <w:lang w:val="en-US" w:eastAsia="en-US" w:bidi="ar-SA"/>
      </w:rPr>
    </w:lvl>
    <w:lvl w:ilvl="1" w:tplc="FECA513E">
      <w:numFmt w:val="bullet"/>
      <w:lvlText w:val="•"/>
      <w:lvlJc w:val="left"/>
      <w:pPr>
        <w:ind w:left="2538" w:hanging="444"/>
      </w:pPr>
      <w:rPr>
        <w:rFonts w:hint="default"/>
        <w:lang w:val="en-US" w:eastAsia="en-US" w:bidi="ar-SA"/>
      </w:rPr>
    </w:lvl>
    <w:lvl w:ilvl="2" w:tplc="32A07896">
      <w:numFmt w:val="bullet"/>
      <w:lvlText w:val="•"/>
      <w:lvlJc w:val="left"/>
      <w:pPr>
        <w:ind w:left="4016" w:hanging="444"/>
      </w:pPr>
      <w:rPr>
        <w:rFonts w:hint="default"/>
        <w:lang w:val="en-US" w:eastAsia="en-US" w:bidi="ar-SA"/>
      </w:rPr>
    </w:lvl>
    <w:lvl w:ilvl="3" w:tplc="B700009C">
      <w:numFmt w:val="bullet"/>
      <w:lvlText w:val="•"/>
      <w:lvlJc w:val="left"/>
      <w:pPr>
        <w:ind w:left="5494" w:hanging="444"/>
      </w:pPr>
      <w:rPr>
        <w:rFonts w:hint="default"/>
        <w:lang w:val="en-US" w:eastAsia="en-US" w:bidi="ar-SA"/>
      </w:rPr>
    </w:lvl>
    <w:lvl w:ilvl="4" w:tplc="AE6E5B3C">
      <w:numFmt w:val="bullet"/>
      <w:lvlText w:val="•"/>
      <w:lvlJc w:val="left"/>
      <w:pPr>
        <w:ind w:left="6972" w:hanging="444"/>
      </w:pPr>
      <w:rPr>
        <w:rFonts w:hint="default"/>
        <w:lang w:val="en-US" w:eastAsia="en-US" w:bidi="ar-SA"/>
      </w:rPr>
    </w:lvl>
    <w:lvl w:ilvl="5" w:tplc="7938FE9C">
      <w:numFmt w:val="bullet"/>
      <w:lvlText w:val="•"/>
      <w:lvlJc w:val="left"/>
      <w:pPr>
        <w:ind w:left="8450" w:hanging="444"/>
      </w:pPr>
      <w:rPr>
        <w:rFonts w:hint="default"/>
        <w:lang w:val="en-US" w:eastAsia="en-US" w:bidi="ar-SA"/>
      </w:rPr>
    </w:lvl>
    <w:lvl w:ilvl="6" w:tplc="2AC4278C">
      <w:numFmt w:val="bullet"/>
      <w:lvlText w:val="•"/>
      <w:lvlJc w:val="left"/>
      <w:pPr>
        <w:ind w:left="9928" w:hanging="444"/>
      </w:pPr>
      <w:rPr>
        <w:rFonts w:hint="default"/>
        <w:lang w:val="en-US" w:eastAsia="en-US" w:bidi="ar-SA"/>
      </w:rPr>
    </w:lvl>
    <w:lvl w:ilvl="7" w:tplc="916AFC42">
      <w:numFmt w:val="bullet"/>
      <w:lvlText w:val="•"/>
      <w:lvlJc w:val="left"/>
      <w:pPr>
        <w:ind w:left="11406" w:hanging="444"/>
      </w:pPr>
      <w:rPr>
        <w:rFonts w:hint="default"/>
        <w:lang w:val="en-US" w:eastAsia="en-US" w:bidi="ar-SA"/>
      </w:rPr>
    </w:lvl>
    <w:lvl w:ilvl="8" w:tplc="2C369710">
      <w:numFmt w:val="bullet"/>
      <w:lvlText w:val="•"/>
      <w:lvlJc w:val="left"/>
      <w:pPr>
        <w:ind w:left="12884" w:hanging="444"/>
      </w:pPr>
      <w:rPr>
        <w:rFonts w:hint="default"/>
        <w:lang w:val="en-US" w:eastAsia="en-US" w:bidi="ar-SA"/>
      </w:rPr>
    </w:lvl>
  </w:abstractNum>
  <w:abstractNum w:abstractNumId="47" w15:restartNumberingAfterBreak="0">
    <w:nsid w:val="668B3EBA"/>
    <w:multiLevelType w:val="multilevel"/>
    <w:tmpl w:val="50ECC93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0B357CC"/>
    <w:multiLevelType w:val="multilevel"/>
    <w:tmpl w:val="2A4C1C50"/>
    <w:lvl w:ilvl="0">
      <w:start w:val="1"/>
      <w:numFmt w:val="bullet"/>
      <w:lvlText w:val=""/>
      <w:lvlJc w:val="left"/>
      <w:pPr>
        <w:tabs>
          <w:tab w:val="num" w:pos="720"/>
        </w:tabs>
        <w:ind w:left="720" w:hanging="360"/>
      </w:pPr>
      <w:rPr>
        <w:rFonts w:ascii="Symbol" w:hAnsi="Symbol" w:hint="default"/>
        <w:sz w:val="20"/>
      </w:rPr>
    </w:lvl>
    <w:lvl w:ilvl="1">
      <w:start w:val="2014"/>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2DA7860"/>
    <w:multiLevelType w:val="hybridMultilevel"/>
    <w:tmpl w:val="8E249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6961C63"/>
    <w:multiLevelType w:val="hybridMultilevel"/>
    <w:tmpl w:val="F9A86D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AA3117C"/>
    <w:multiLevelType w:val="multilevel"/>
    <w:tmpl w:val="3B46602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7BC16D86"/>
    <w:multiLevelType w:val="hybridMultilevel"/>
    <w:tmpl w:val="D520CEF0"/>
    <w:lvl w:ilvl="0" w:tplc="6994D976">
      <w:start w:val="1"/>
      <w:numFmt w:val="decimal"/>
      <w:lvlText w:val="[%1]"/>
      <w:lvlJc w:val="left"/>
      <w:pPr>
        <w:ind w:left="1059" w:hanging="543"/>
      </w:pPr>
      <w:rPr>
        <w:rFonts w:ascii="Times New Roman" w:eastAsia="Times New Roman" w:hAnsi="Times New Roman" w:cs="Times New Roman" w:hint="default"/>
        <w:b w:val="0"/>
        <w:bCs w:val="0"/>
        <w:i w:val="0"/>
        <w:iCs w:val="0"/>
        <w:spacing w:val="0"/>
        <w:w w:val="100"/>
        <w:sz w:val="24"/>
        <w:szCs w:val="24"/>
        <w:lang w:val="en-US" w:eastAsia="en-US" w:bidi="ar-SA"/>
      </w:rPr>
    </w:lvl>
    <w:lvl w:ilvl="1" w:tplc="2A988916">
      <w:numFmt w:val="bullet"/>
      <w:lvlText w:val="•"/>
      <w:lvlJc w:val="left"/>
      <w:pPr>
        <w:ind w:left="1938" w:hanging="543"/>
      </w:pPr>
      <w:rPr>
        <w:rFonts w:hint="default"/>
        <w:lang w:val="en-US" w:eastAsia="en-US" w:bidi="ar-SA"/>
      </w:rPr>
    </w:lvl>
    <w:lvl w:ilvl="2" w:tplc="8A987EF2">
      <w:numFmt w:val="bullet"/>
      <w:lvlText w:val="•"/>
      <w:lvlJc w:val="left"/>
      <w:pPr>
        <w:ind w:left="2816" w:hanging="543"/>
      </w:pPr>
      <w:rPr>
        <w:rFonts w:hint="default"/>
        <w:lang w:val="en-US" w:eastAsia="en-US" w:bidi="ar-SA"/>
      </w:rPr>
    </w:lvl>
    <w:lvl w:ilvl="3" w:tplc="B218F4A0">
      <w:numFmt w:val="bullet"/>
      <w:lvlText w:val="•"/>
      <w:lvlJc w:val="left"/>
      <w:pPr>
        <w:ind w:left="3694" w:hanging="543"/>
      </w:pPr>
      <w:rPr>
        <w:rFonts w:hint="default"/>
        <w:lang w:val="en-US" w:eastAsia="en-US" w:bidi="ar-SA"/>
      </w:rPr>
    </w:lvl>
    <w:lvl w:ilvl="4" w:tplc="31C021EE">
      <w:numFmt w:val="bullet"/>
      <w:lvlText w:val="•"/>
      <w:lvlJc w:val="left"/>
      <w:pPr>
        <w:ind w:left="4572" w:hanging="543"/>
      </w:pPr>
      <w:rPr>
        <w:rFonts w:hint="default"/>
        <w:lang w:val="en-US" w:eastAsia="en-US" w:bidi="ar-SA"/>
      </w:rPr>
    </w:lvl>
    <w:lvl w:ilvl="5" w:tplc="1E5C00E2">
      <w:numFmt w:val="bullet"/>
      <w:lvlText w:val="•"/>
      <w:lvlJc w:val="left"/>
      <w:pPr>
        <w:ind w:left="5450" w:hanging="543"/>
      </w:pPr>
      <w:rPr>
        <w:rFonts w:hint="default"/>
        <w:lang w:val="en-US" w:eastAsia="en-US" w:bidi="ar-SA"/>
      </w:rPr>
    </w:lvl>
    <w:lvl w:ilvl="6" w:tplc="24DEB91E">
      <w:numFmt w:val="bullet"/>
      <w:lvlText w:val="•"/>
      <w:lvlJc w:val="left"/>
      <w:pPr>
        <w:ind w:left="6328" w:hanging="543"/>
      </w:pPr>
      <w:rPr>
        <w:rFonts w:hint="default"/>
        <w:lang w:val="en-US" w:eastAsia="en-US" w:bidi="ar-SA"/>
      </w:rPr>
    </w:lvl>
    <w:lvl w:ilvl="7" w:tplc="5C0EE308">
      <w:numFmt w:val="bullet"/>
      <w:lvlText w:val="•"/>
      <w:lvlJc w:val="left"/>
      <w:pPr>
        <w:ind w:left="7206" w:hanging="543"/>
      </w:pPr>
      <w:rPr>
        <w:rFonts w:hint="default"/>
        <w:lang w:val="en-US" w:eastAsia="en-US" w:bidi="ar-SA"/>
      </w:rPr>
    </w:lvl>
    <w:lvl w:ilvl="8" w:tplc="4770F6AA">
      <w:numFmt w:val="bullet"/>
      <w:lvlText w:val="•"/>
      <w:lvlJc w:val="left"/>
      <w:pPr>
        <w:ind w:left="8084" w:hanging="543"/>
      </w:pPr>
      <w:rPr>
        <w:rFonts w:hint="default"/>
        <w:lang w:val="en-US" w:eastAsia="en-US" w:bidi="ar-SA"/>
      </w:rPr>
    </w:lvl>
  </w:abstractNum>
  <w:abstractNum w:abstractNumId="53" w15:restartNumberingAfterBreak="0">
    <w:nsid w:val="7C3439D1"/>
    <w:multiLevelType w:val="hybridMultilevel"/>
    <w:tmpl w:val="6E763864"/>
    <w:lvl w:ilvl="0" w:tplc="0409000F">
      <w:start w:val="1"/>
      <w:numFmt w:val="decimal"/>
      <w:lvlText w:val="%1."/>
      <w:lvlJc w:val="left"/>
      <w:pPr>
        <w:ind w:left="1336" w:hanging="360"/>
      </w:pPr>
    </w:lvl>
    <w:lvl w:ilvl="1" w:tplc="04090019" w:tentative="1">
      <w:start w:val="1"/>
      <w:numFmt w:val="lowerLetter"/>
      <w:lvlText w:val="%2."/>
      <w:lvlJc w:val="left"/>
      <w:pPr>
        <w:ind w:left="2056" w:hanging="360"/>
      </w:pPr>
    </w:lvl>
    <w:lvl w:ilvl="2" w:tplc="0409001B" w:tentative="1">
      <w:start w:val="1"/>
      <w:numFmt w:val="lowerRoman"/>
      <w:lvlText w:val="%3."/>
      <w:lvlJc w:val="right"/>
      <w:pPr>
        <w:ind w:left="2776" w:hanging="180"/>
      </w:pPr>
    </w:lvl>
    <w:lvl w:ilvl="3" w:tplc="0409000F" w:tentative="1">
      <w:start w:val="1"/>
      <w:numFmt w:val="decimal"/>
      <w:lvlText w:val="%4."/>
      <w:lvlJc w:val="left"/>
      <w:pPr>
        <w:ind w:left="3496" w:hanging="360"/>
      </w:pPr>
    </w:lvl>
    <w:lvl w:ilvl="4" w:tplc="04090019" w:tentative="1">
      <w:start w:val="1"/>
      <w:numFmt w:val="lowerLetter"/>
      <w:lvlText w:val="%5."/>
      <w:lvlJc w:val="left"/>
      <w:pPr>
        <w:ind w:left="4216" w:hanging="360"/>
      </w:pPr>
    </w:lvl>
    <w:lvl w:ilvl="5" w:tplc="0409001B" w:tentative="1">
      <w:start w:val="1"/>
      <w:numFmt w:val="lowerRoman"/>
      <w:lvlText w:val="%6."/>
      <w:lvlJc w:val="right"/>
      <w:pPr>
        <w:ind w:left="4936" w:hanging="180"/>
      </w:pPr>
    </w:lvl>
    <w:lvl w:ilvl="6" w:tplc="0409000F" w:tentative="1">
      <w:start w:val="1"/>
      <w:numFmt w:val="decimal"/>
      <w:lvlText w:val="%7."/>
      <w:lvlJc w:val="left"/>
      <w:pPr>
        <w:ind w:left="5656" w:hanging="360"/>
      </w:pPr>
    </w:lvl>
    <w:lvl w:ilvl="7" w:tplc="04090019" w:tentative="1">
      <w:start w:val="1"/>
      <w:numFmt w:val="lowerLetter"/>
      <w:lvlText w:val="%8."/>
      <w:lvlJc w:val="left"/>
      <w:pPr>
        <w:ind w:left="6376" w:hanging="360"/>
      </w:pPr>
    </w:lvl>
    <w:lvl w:ilvl="8" w:tplc="0409001B" w:tentative="1">
      <w:start w:val="1"/>
      <w:numFmt w:val="lowerRoman"/>
      <w:lvlText w:val="%9."/>
      <w:lvlJc w:val="right"/>
      <w:pPr>
        <w:ind w:left="7096" w:hanging="180"/>
      </w:pPr>
    </w:lvl>
  </w:abstractNum>
  <w:num w:numId="1">
    <w:abstractNumId w:val="17"/>
  </w:num>
  <w:num w:numId="2">
    <w:abstractNumId w:val="7"/>
  </w:num>
  <w:num w:numId="3">
    <w:abstractNumId w:val="15"/>
  </w:num>
  <w:num w:numId="4">
    <w:abstractNumId w:val="52"/>
  </w:num>
  <w:num w:numId="5">
    <w:abstractNumId w:val="14"/>
  </w:num>
  <w:num w:numId="6">
    <w:abstractNumId w:val="38"/>
  </w:num>
  <w:num w:numId="7">
    <w:abstractNumId w:val="24"/>
  </w:num>
  <w:num w:numId="8">
    <w:abstractNumId w:val="20"/>
  </w:num>
  <w:num w:numId="9">
    <w:abstractNumId w:val="8"/>
  </w:num>
  <w:num w:numId="10">
    <w:abstractNumId w:val="26"/>
  </w:num>
  <w:num w:numId="11">
    <w:abstractNumId w:val="21"/>
  </w:num>
  <w:num w:numId="12">
    <w:abstractNumId w:val="19"/>
  </w:num>
  <w:num w:numId="13">
    <w:abstractNumId w:val="33"/>
  </w:num>
  <w:num w:numId="14">
    <w:abstractNumId w:val="23"/>
  </w:num>
  <w:num w:numId="15">
    <w:abstractNumId w:val="32"/>
  </w:num>
  <w:num w:numId="16">
    <w:abstractNumId w:val="44"/>
  </w:num>
  <w:num w:numId="17">
    <w:abstractNumId w:val="28"/>
  </w:num>
  <w:num w:numId="18">
    <w:abstractNumId w:val="31"/>
  </w:num>
  <w:num w:numId="19">
    <w:abstractNumId w:val="41"/>
  </w:num>
  <w:num w:numId="20">
    <w:abstractNumId w:val="18"/>
  </w:num>
  <w:num w:numId="21">
    <w:abstractNumId w:val="37"/>
  </w:num>
  <w:num w:numId="22">
    <w:abstractNumId w:val="6"/>
  </w:num>
  <w:num w:numId="23">
    <w:abstractNumId w:val="45"/>
  </w:num>
  <w:num w:numId="24">
    <w:abstractNumId w:val="29"/>
  </w:num>
  <w:num w:numId="25">
    <w:abstractNumId w:val="30"/>
  </w:num>
  <w:num w:numId="26">
    <w:abstractNumId w:val="3"/>
  </w:num>
  <w:num w:numId="27">
    <w:abstractNumId w:val="10"/>
  </w:num>
  <w:num w:numId="28">
    <w:abstractNumId w:val="2"/>
  </w:num>
  <w:num w:numId="29">
    <w:abstractNumId w:val="50"/>
  </w:num>
  <w:num w:numId="30">
    <w:abstractNumId w:val="40"/>
  </w:num>
  <w:num w:numId="31">
    <w:abstractNumId w:val="34"/>
  </w:num>
  <w:num w:numId="32">
    <w:abstractNumId w:val="51"/>
  </w:num>
  <w:num w:numId="33">
    <w:abstractNumId w:val="42"/>
  </w:num>
  <w:num w:numId="34">
    <w:abstractNumId w:val="11"/>
  </w:num>
  <w:num w:numId="35">
    <w:abstractNumId w:val="48"/>
  </w:num>
  <w:num w:numId="36">
    <w:abstractNumId w:val="12"/>
  </w:num>
  <w:num w:numId="37">
    <w:abstractNumId w:val="5"/>
  </w:num>
  <w:num w:numId="38">
    <w:abstractNumId w:val="13"/>
  </w:num>
  <w:num w:numId="39">
    <w:abstractNumId w:val="25"/>
  </w:num>
  <w:num w:numId="40">
    <w:abstractNumId w:val="27"/>
  </w:num>
  <w:num w:numId="41">
    <w:abstractNumId w:val="35"/>
  </w:num>
  <w:num w:numId="42">
    <w:abstractNumId w:val="16"/>
  </w:num>
  <w:num w:numId="43">
    <w:abstractNumId w:val="43"/>
  </w:num>
  <w:num w:numId="44">
    <w:abstractNumId w:val="22"/>
  </w:num>
  <w:num w:numId="45">
    <w:abstractNumId w:val="4"/>
  </w:num>
  <w:num w:numId="46">
    <w:abstractNumId w:val="9"/>
  </w:num>
  <w:num w:numId="47">
    <w:abstractNumId w:val="39"/>
  </w:num>
  <w:num w:numId="48">
    <w:abstractNumId w:val="47"/>
  </w:num>
  <w:num w:numId="49">
    <w:abstractNumId w:val="0"/>
  </w:num>
  <w:num w:numId="50">
    <w:abstractNumId w:val="53"/>
  </w:num>
  <w:num w:numId="51">
    <w:abstractNumId w:val="1"/>
  </w:num>
  <w:num w:numId="52">
    <w:abstractNumId w:val="46"/>
  </w:num>
  <w:num w:numId="53">
    <w:abstractNumId w:val="36"/>
  </w:num>
  <w:num w:numId="54">
    <w:abstractNumId w:val="4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2A7"/>
    <w:rsid w:val="000039B1"/>
    <w:rsid w:val="000069CA"/>
    <w:rsid w:val="00007E3C"/>
    <w:rsid w:val="00010654"/>
    <w:rsid w:val="00013B7A"/>
    <w:rsid w:val="000141E1"/>
    <w:rsid w:val="000175D5"/>
    <w:rsid w:val="00021362"/>
    <w:rsid w:val="000226B7"/>
    <w:rsid w:val="00022C4F"/>
    <w:rsid w:val="00030FB9"/>
    <w:rsid w:val="00031986"/>
    <w:rsid w:val="00032CE2"/>
    <w:rsid w:val="00034ECB"/>
    <w:rsid w:val="00037F8E"/>
    <w:rsid w:val="0004149D"/>
    <w:rsid w:val="00041E8B"/>
    <w:rsid w:val="000440F2"/>
    <w:rsid w:val="00045738"/>
    <w:rsid w:val="000552E4"/>
    <w:rsid w:val="00055C7D"/>
    <w:rsid w:val="00060810"/>
    <w:rsid w:val="000615E9"/>
    <w:rsid w:val="00062AAF"/>
    <w:rsid w:val="000635F2"/>
    <w:rsid w:val="0007393A"/>
    <w:rsid w:val="000823D3"/>
    <w:rsid w:val="000915A6"/>
    <w:rsid w:val="000A032C"/>
    <w:rsid w:val="000A06F2"/>
    <w:rsid w:val="000A2ADD"/>
    <w:rsid w:val="000A2EBF"/>
    <w:rsid w:val="000A3836"/>
    <w:rsid w:val="000A4FC9"/>
    <w:rsid w:val="000A6B39"/>
    <w:rsid w:val="000A74E8"/>
    <w:rsid w:val="000B0FED"/>
    <w:rsid w:val="000B47AE"/>
    <w:rsid w:val="000C1D9B"/>
    <w:rsid w:val="000C1DF8"/>
    <w:rsid w:val="000C4014"/>
    <w:rsid w:val="000D1341"/>
    <w:rsid w:val="000D1C6C"/>
    <w:rsid w:val="000D2471"/>
    <w:rsid w:val="000D5B47"/>
    <w:rsid w:val="000E70B0"/>
    <w:rsid w:val="000E7CEE"/>
    <w:rsid w:val="000F4F2B"/>
    <w:rsid w:val="0010042E"/>
    <w:rsid w:val="001025F6"/>
    <w:rsid w:val="00111AB0"/>
    <w:rsid w:val="001124B1"/>
    <w:rsid w:val="0011757B"/>
    <w:rsid w:val="001223D7"/>
    <w:rsid w:val="00122E4F"/>
    <w:rsid w:val="00124707"/>
    <w:rsid w:val="001335D7"/>
    <w:rsid w:val="00133A18"/>
    <w:rsid w:val="001353E7"/>
    <w:rsid w:val="00137804"/>
    <w:rsid w:val="00140D09"/>
    <w:rsid w:val="001520B9"/>
    <w:rsid w:val="00154F06"/>
    <w:rsid w:val="00155654"/>
    <w:rsid w:val="0015672C"/>
    <w:rsid w:val="00160981"/>
    <w:rsid w:val="00164B91"/>
    <w:rsid w:val="00166EEB"/>
    <w:rsid w:val="001709B5"/>
    <w:rsid w:val="0017148A"/>
    <w:rsid w:val="00174971"/>
    <w:rsid w:val="00176ECD"/>
    <w:rsid w:val="001829A6"/>
    <w:rsid w:val="0018410C"/>
    <w:rsid w:val="001858F0"/>
    <w:rsid w:val="00187E9F"/>
    <w:rsid w:val="001913B4"/>
    <w:rsid w:val="001942A7"/>
    <w:rsid w:val="001961A6"/>
    <w:rsid w:val="00196A7E"/>
    <w:rsid w:val="00197717"/>
    <w:rsid w:val="00197DB4"/>
    <w:rsid w:val="001A1CFC"/>
    <w:rsid w:val="001A26EA"/>
    <w:rsid w:val="001A3E27"/>
    <w:rsid w:val="001A753E"/>
    <w:rsid w:val="001A771A"/>
    <w:rsid w:val="001B2898"/>
    <w:rsid w:val="001B3983"/>
    <w:rsid w:val="001B54EA"/>
    <w:rsid w:val="001B7648"/>
    <w:rsid w:val="001B7FE3"/>
    <w:rsid w:val="001C1C0D"/>
    <w:rsid w:val="001C5022"/>
    <w:rsid w:val="001D089C"/>
    <w:rsid w:val="001D1F3C"/>
    <w:rsid w:val="001D463E"/>
    <w:rsid w:val="001D7D97"/>
    <w:rsid w:val="001E30D0"/>
    <w:rsid w:val="001E3A04"/>
    <w:rsid w:val="001E7EE9"/>
    <w:rsid w:val="001F0515"/>
    <w:rsid w:val="001F31E2"/>
    <w:rsid w:val="001F344B"/>
    <w:rsid w:val="001F4F88"/>
    <w:rsid w:val="001F6DB6"/>
    <w:rsid w:val="0020177D"/>
    <w:rsid w:val="00211A82"/>
    <w:rsid w:val="00215367"/>
    <w:rsid w:val="002233EA"/>
    <w:rsid w:val="00233D3C"/>
    <w:rsid w:val="002350DB"/>
    <w:rsid w:val="00241F1D"/>
    <w:rsid w:val="0024466D"/>
    <w:rsid w:val="002573E6"/>
    <w:rsid w:val="00262C0D"/>
    <w:rsid w:val="002652A8"/>
    <w:rsid w:val="00267AFD"/>
    <w:rsid w:val="00271F78"/>
    <w:rsid w:val="00272794"/>
    <w:rsid w:val="0028008F"/>
    <w:rsid w:val="00280BA0"/>
    <w:rsid w:val="00281734"/>
    <w:rsid w:val="002904A4"/>
    <w:rsid w:val="00292071"/>
    <w:rsid w:val="00292263"/>
    <w:rsid w:val="002967B8"/>
    <w:rsid w:val="002A2E4B"/>
    <w:rsid w:val="002A7D0F"/>
    <w:rsid w:val="002B2DCB"/>
    <w:rsid w:val="002C1B94"/>
    <w:rsid w:val="002C360F"/>
    <w:rsid w:val="002C71C3"/>
    <w:rsid w:val="002D2A31"/>
    <w:rsid w:val="002D5AC2"/>
    <w:rsid w:val="002D5B97"/>
    <w:rsid w:val="002E0351"/>
    <w:rsid w:val="002E05D7"/>
    <w:rsid w:val="002E26CE"/>
    <w:rsid w:val="002E2F8A"/>
    <w:rsid w:val="002E30A7"/>
    <w:rsid w:val="002E472D"/>
    <w:rsid w:val="002E6D36"/>
    <w:rsid w:val="002F1C67"/>
    <w:rsid w:val="002F2B9C"/>
    <w:rsid w:val="002F34F5"/>
    <w:rsid w:val="002F5857"/>
    <w:rsid w:val="002F6D69"/>
    <w:rsid w:val="00310A44"/>
    <w:rsid w:val="003130F0"/>
    <w:rsid w:val="003141C8"/>
    <w:rsid w:val="003159EA"/>
    <w:rsid w:val="0032777B"/>
    <w:rsid w:val="00330B4B"/>
    <w:rsid w:val="00331790"/>
    <w:rsid w:val="003402BF"/>
    <w:rsid w:val="003445F3"/>
    <w:rsid w:val="00350654"/>
    <w:rsid w:val="0035427E"/>
    <w:rsid w:val="00360B78"/>
    <w:rsid w:val="0036178F"/>
    <w:rsid w:val="003627E9"/>
    <w:rsid w:val="00371A90"/>
    <w:rsid w:val="0037340A"/>
    <w:rsid w:val="00373761"/>
    <w:rsid w:val="00374FA7"/>
    <w:rsid w:val="0037703A"/>
    <w:rsid w:val="0037716F"/>
    <w:rsid w:val="003803A2"/>
    <w:rsid w:val="00380D5F"/>
    <w:rsid w:val="00383F7A"/>
    <w:rsid w:val="00387006"/>
    <w:rsid w:val="00392DB2"/>
    <w:rsid w:val="003961D2"/>
    <w:rsid w:val="0039639E"/>
    <w:rsid w:val="00397B0F"/>
    <w:rsid w:val="00397C6C"/>
    <w:rsid w:val="003A047D"/>
    <w:rsid w:val="003A1B96"/>
    <w:rsid w:val="003A3C4D"/>
    <w:rsid w:val="003A4DF9"/>
    <w:rsid w:val="003A5A40"/>
    <w:rsid w:val="003A70C4"/>
    <w:rsid w:val="003B159C"/>
    <w:rsid w:val="003B387E"/>
    <w:rsid w:val="003C3C3E"/>
    <w:rsid w:val="003C40FF"/>
    <w:rsid w:val="003C4FA6"/>
    <w:rsid w:val="003D3377"/>
    <w:rsid w:val="003E2869"/>
    <w:rsid w:val="003E3D51"/>
    <w:rsid w:val="003E3D5D"/>
    <w:rsid w:val="003E7BA4"/>
    <w:rsid w:val="003F2050"/>
    <w:rsid w:val="003F5F64"/>
    <w:rsid w:val="004020F7"/>
    <w:rsid w:val="00404144"/>
    <w:rsid w:val="0040478D"/>
    <w:rsid w:val="004064BC"/>
    <w:rsid w:val="0041008C"/>
    <w:rsid w:val="004109A5"/>
    <w:rsid w:val="004149AC"/>
    <w:rsid w:val="00414F30"/>
    <w:rsid w:val="00420688"/>
    <w:rsid w:val="00421EF0"/>
    <w:rsid w:val="0042545C"/>
    <w:rsid w:val="004263CF"/>
    <w:rsid w:val="00427AC8"/>
    <w:rsid w:val="00427FED"/>
    <w:rsid w:val="00431E80"/>
    <w:rsid w:val="004324DA"/>
    <w:rsid w:val="00433A93"/>
    <w:rsid w:val="004356D9"/>
    <w:rsid w:val="00440371"/>
    <w:rsid w:val="00450F76"/>
    <w:rsid w:val="004524BA"/>
    <w:rsid w:val="00455D76"/>
    <w:rsid w:val="004561D5"/>
    <w:rsid w:val="00456B27"/>
    <w:rsid w:val="00456B8E"/>
    <w:rsid w:val="00457EA6"/>
    <w:rsid w:val="004660A2"/>
    <w:rsid w:val="00467FD2"/>
    <w:rsid w:val="004720A0"/>
    <w:rsid w:val="00474B70"/>
    <w:rsid w:val="00475B3E"/>
    <w:rsid w:val="00477B3E"/>
    <w:rsid w:val="00480DB8"/>
    <w:rsid w:val="00480E86"/>
    <w:rsid w:val="004824FA"/>
    <w:rsid w:val="004A0EC6"/>
    <w:rsid w:val="004B205D"/>
    <w:rsid w:val="004B2EBB"/>
    <w:rsid w:val="004B7399"/>
    <w:rsid w:val="004C1147"/>
    <w:rsid w:val="004C389B"/>
    <w:rsid w:val="004D2F57"/>
    <w:rsid w:val="004D4D17"/>
    <w:rsid w:val="004D70DE"/>
    <w:rsid w:val="004E20DF"/>
    <w:rsid w:val="004F4FAB"/>
    <w:rsid w:val="00502B6F"/>
    <w:rsid w:val="00503542"/>
    <w:rsid w:val="00504E20"/>
    <w:rsid w:val="00505A0D"/>
    <w:rsid w:val="005107F0"/>
    <w:rsid w:val="005209E0"/>
    <w:rsid w:val="00523F82"/>
    <w:rsid w:val="0052453B"/>
    <w:rsid w:val="00526068"/>
    <w:rsid w:val="00526A33"/>
    <w:rsid w:val="00532722"/>
    <w:rsid w:val="00534C5A"/>
    <w:rsid w:val="00535FB8"/>
    <w:rsid w:val="0054005F"/>
    <w:rsid w:val="0054014E"/>
    <w:rsid w:val="0054095F"/>
    <w:rsid w:val="00550E84"/>
    <w:rsid w:val="00554B37"/>
    <w:rsid w:val="00557935"/>
    <w:rsid w:val="00557F59"/>
    <w:rsid w:val="005703A5"/>
    <w:rsid w:val="0057222A"/>
    <w:rsid w:val="0057564C"/>
    <w:rsid w:val="00575D35"/>
    <w:rsid w:val="005830DC"/>
    <w:rsid w:val="005852CF"/>
    <w:rsid w:val="0058675D"/>
    <w:rsid w:val="00587A26"/>
    <w:rsid w:val="00587A78"/>
    <w:rsid w:val="0059268B"/>
    <w:rsid w:val="005944B5"/>
    <w:rsid w:val="00594FEA"/>
    <w:rsid w:val="005951FD"/>
    <w:rsid w:val="005A25C9"/>
    <w:rsid w:val="005A52C0"/>
    <w:rsid w:val="005A5708"/>
    <w:rsid w:val="005B3E6E"/>
    <w:rsid w:val="005C0ABF"/>
    <w:rsid w:val="005C11E3"/>
    <w:rsid w:val="005C2DFD"/>
    <w:rsid w:val="005C3CE2"/>
    <w:rsid w:val="005C5A3A"/>
    <w:rsid w:val="005D13EC"/>
    <w:rsid w:val="005D2066"/>
    <w:rsid w:val="005D69D3"/>
    <w:rsid w:val="005E5795"/>
    <w:rsid w:val="005E6254"/>
    <w:rsid w:val="005E644A"/>
    <w:rsid w:val="005F0E6F"/>
    <w:rsid w:val="005F1C53"/>
    <w:rsid w:val="005F20D9"/>
    <w:rsid w:val="005F36D5"/>
    <w:rsid w:val="005F3E00"/>
    <w:rsid w:val="00601859"/>
    <w:rsid w:val="00601DD8"/>
    <w:rsid w:val="006028DB"/>
    <w:rsid w:val="00607867"/>
    <w:rsid w:val="006135CB"/>
    <w:rsid w:val="00615AAA"/>
    <w:rsid w:val="006229FC"/>
    <w:rsid w:val="006231C0"/>
    <w:rsid w:val="00624B9C"/>
    <w:rsid w:val="006256CF"/>
    <w:rsid w:val="006325CF"/>
    <w:rsid w:val="00633DB9"/>
    <w:rsid w:val="006369E4"/>
    <w:rsid w:val="0063756A"/>
    <w:rsid w:val="006426E6"/>
    <w:rsid w:val="0064714B"/>
    <w:rsid w:val="00650C5B"/>
    <w:rsid w:val="00660F0B"/>
    <w:rsid w:val="0066482C"/>
    <w:rsid w:val="00670848"/>
    <w:rsid w:val="006743A5"/>
    <w:rsid w:val="006753B7"/>
    <w:rsid w:val="006762BB"/>
    <w:rsid w:val="00682BC8"/>
    <w:rsid w:val="006851C2"/>
    <w:rsid w:val="00686997"/>
    <w:rsid w:val="00693869"/>
    <w:rsid w:val="00694E39"/>
    <w:rsid w:val="006C28AC"/>
    <w:rsid w:val="006C57E6"/>
    <w:rsid w:val="006C670B"/>
    <w:rsid w:val="006E0398"/>
    <w:rsid w:val="006E0EC8"/>
    <w:rsid w:val="006E1EA1"/>
    <w:rsid w:val="006E49E0"/>
    <w:rsid w:val="006F163C"/>
    <w:rsid w:val="006F3792"/>
    <w:rsid w:val="006F6F74"/>
    <w:rsid w:val="006F7272"/>
    <w:rsid w:val="006F7BE3"/>
    <w:rsid w:val="007014CE"/>
    <w:rsid w:val="00711DEE"/>
    <w:rsid w:val="00714F0A"/>
    <w:rsid w:val="0071690F"/>
    <w:rsid w:val="00721B38"/>
    <w:rsid w:val="00724882"/>
    <w:rsid w:val="00727578"/>
    <w:rsid w:val="00730B78"/>
    <w:rsid w:val="007369E5"/>
    <w:rsid w:val="00740F07"/>
    <w:rsid w:val="00743DFF"/>
    <w:rsid w:val="00747248"/>
    <w:rsid w:val="007517E8"/>
    <w:rsid w:val="007566ED"/>
    <w:rsid w:val="00757F47"/>
    <w:rsid w:val="0076476A"/>
    <w:rsid w:val="0076503F"/>
    <w:rsid w:val="007663F5"/>
    <w:rsid w:val="00766780"/>
    <w:rsid w:val="0077317E"/>
    <w:rsid w:val="007742E8"/>
    <w:rsid w:val="00780B8C"/>
    <w:rsid w:val="00786DAF"/>
    <w:rsid w:val="00787653"/>
    <w:rsid w:val="00787E5D"/>
    <w:rsid w:val="00787F5E"/>
    <w:rsid w:val="0079202E"/>
    <w:rsid w:val="00793EB5"/>
    <w:rsid w:val="00795460"/>
    <w:rsid w:val="00797456"/>
    <w:rsid w:val="007A4185"/>
    <w:rsid w:val="007B625E"/>
    <w:rsid w:val="007B7B56"/>
    <w:rsid w:val="007C2447"/>
    <w:rsid w:val="007C5D3B"/>
    <w:rsid w:val="007D16FE"/>
    <w:rsid w:val="007E1603"/>
    <w:rsid w:val="007E20F8"/>
    <w:rsid w:val="007E35E8"/>
    <w:rsid w:val="007F0E58"/>
    <w:rsid w:val="007F37C9"/>
    <w:rsid w:val="00803429"/>
    <w:rsid w:val="00803859"/>
    <w:rsid w:val="00805D49"/>
    <w:rsid w:val="008105A1"/>
    <w:rsid w:val="00813A5E"/>
    <w:rsid w:val="00814399"/>
    <w:rsid w:val="008144AC"/>
    <w:rsid w:val="008203E3"/>
    <w:rsid w:val="0082364F"/>
    <w:rsid w:val="00825BA8"/>
    <w:rsid w:val="00835454"/>
    <w:rsid w:val="00835601"/>
    <w:rsid w:val="008412A6"/>
    <w:rsid w:val="008436E1"/>
    <w:rsid w:val="008438A3"/>
    <w:rsid w:val="00844253"/>
    <w:rsid w:val="00846260"/>
    <w:rsid w:val="008506B3"/>
    <w:rsid w:val="008578CF"/>
    <w:rsid w:val="00864CBC"/>
    <w:rsid w:val="00864D7E"/>
    <w:rsid w:val="00864DE4"/>
    <w:rsid w:val="00867230"/>
    <w:rsid w:val="008676A1"/>
    <w:rsid w:val="00867DF9"/>
    <w:rsid w:val="008743AD"/>
    <w:rsid w:val="00877390"/>
    <w:rsid w:val="00881831"/>
    <w:rsid w:val="00881AA8"/>
    <w:rsid w:val="00882287"/>
    <w:rsid w:val="00883296"/>
    <w:rsid w:val="00886C23"/>
    <w:rsid w:val="008915C3"/>
    <w:rsid w:val="00897DAA"/>
    <w:rsid w:val="008A11A8"/>
    <w:rsid w:val="008A3BB2"/>
    <w:rsid w:val="008B63D4"/>
    <w:rsid w:val="008B729B"/>
    <w:rsid w:val="008C1880"/>
    <w:rsid w:val="008C5817"/>
    <w:rsid w:val="008D2208"/>
    <w:rsid w:val="008D7845"/>
    <w:rsid w:val="008D7A84"/>
    <w:rsid w:val="008E2BC6"/>
    <w:rsid w:val="008E5A09"/>
    <w:rsid w:val="008F04C6"/>
    <w:rsid w:val="008F0DC3"/>
    <w:rsid w:val="008F2D41"/>
    <w:rsid w:val="00901AEF"/>
    <w:rsid w:val="00910392"/>
    <w:rsid w:val="00913865"/>
    <w:rsid w:val="00913FFA"/>
    <w:rsid w:val="009226A0"/>
    <w:rsid w:val="00924CE0"/>
    <w:rsid w:val="009267DA"/>
    <w:rsid w:val="00927288"/>
    <w:rsid w:val="009311A3"/>
    <w:rsid w:val="00931BE2"/>
    <w:rsid w:val="00936741"/>
    <w:rsid w:val="0094538F"/>
    <w:rsid w:val="00947341"/>
    <w:rsid w:val="00950B40"/>
    <w:rsid w:val="00953D79"/>
    <w:rsid w:val="00961F55"/>
    <w:rsid w:val="00970A25"/>
    <w:rsid w:val="00971DCA"/>
    <w:rsid w:val="00981EDB"/>
    <w:rsid w:val="00982B0D"/>
    <w:rsid w:val="00990B70"/>
    <w:rsid w:val="00990C5B"/>
    <w:rsid w:val="0099196E"/>
    <w:rsid w:val="00992CFE"/>
    <w:rsid w:val="009963D5"/>
    <w:rsid w:val="009A0540"/>
    <w:rsid w:val="009A216B"/>
    <w:rsid w:val="009A3109"/>
    <w:rsid w:val="009A43F6"/>
    <w:rsid w:val="009A7599"/>
    <w:rsid w:val="009B0B83"/>
    <w:rsid w:val="009B28F0"/>
    <w:rsid w:val="009B2D56"/>
    <w:rsid w:val="009B340E"/>
    <w:rsid w:val="009B35B6"/>
    <w:rsid w:val="009B55E3"/>
    <w:rsid w:val="009B79B3"/>
    <w:rsid w:val="009C1D65"/>
    <w:rsid w:val="009C72B8"/>
    <w:rsid w:val="009C7A08"/>
    <w:rsid w:val="009D4F41"/>
    <w:rsid w:val="009E38BF"/>
    <w:rsid w:val="009E40C2"/>
    <w:rsid w:val="009E5D03"/>
    <w:rsid w:val="009E7E54"/>
    <w:rsid w:val="00A020C0"/>
    <w:rsid w:val="00A065B3"/>
    <w:rsid w:val="00A1478A"/>
    <w:rsid w:val="00A201D4"/>
    <w:rsid w:val="00A22BDF"/>
    <w:rsid w:val="00A34425"/>
    <w:rsid w:val="00A40236"/>
    <w:rsid w:val="00A545FD"/>
    <w:rsid w:val="00A54DD1"/>
    <w:rsid w:val="00A5791E"/>
    <w:rsid w:val="00A61EE5"/>
    <w:rsid w:val="00A675A4"/>
    <w:rsid w:val="00A70EF6"/>
    <w:rsid w:val="00A7218E"/>
    <w:rsid w:val="00A808EB"/>
    <w:rsid w:val="00A8147E"/>
    <w:rsid w:val="00A83CA3"/>
    <w:rsid w:val="00A852AF"/>
    <w:rsid w:val="00A955BA"/>
    <w:rsid w:val="00AA394C"/>
    <w:rsid w:val="00AA6118"/>
    <w:rsid w:val="00AB0C15"/>
    <w:rsid w:val="00AB4401"/>
    <w:rsid w:val="00AB735E"/>
    <w:rsid w:val="00AC103D"/>
    <w:rsid w:val="00AC1652"/>
    <w:rsid w:val="00AC23E3"/>
    <w:rsid w:val="00AC7CDF"/>
    <w:rsid w:val="00AE0EBC"/>
    <w:rsid w:val="00AE448E"/>
    <w:rsid w:val="00AF2E04"/>
    <w:rsid w:val="00B00945"/>
    <w:rsid w:val="00B02950"/>
    <w:rsid w:val="00B03F40"/>
    <w:rsid w:val="00B05DCC"/>
    <w:rsid w:val="00B066C9"/>
    <w:rsid w:val="00B111E7"/>
    <w:rsid w:val="00B11F2D"/>
    <w:rsid w:val="00B13D36"/>
    <w:rsid w:val="00B171D1"/>
    <w:rsid w:val="00B17DD7"/>
    <w:rsid w:val="00B2034E"/>
    <w:rsid w:val="00B24EE3"/>
    <w:rsid w:val="00B26436"/>
    <w:rsid w:val="00B31075"/>
    <w:rsid w:val="00B35D3D"/>
    <w:rsid w:val="00B42677"/>
    <w:rsid w:val="00B53935"/>
    <w:rsid w:val="00B55D28"/>
    <w:rsid w:val="00B607C6"/>
    <w:rsid w:val="00B65AA4"/>
    <w:rsid w:val="00B66327"/>
    <w:rsid w:val="00B72407"/>
    <w:rsid w:val="00B732B7"/>
    <w:rsid w:val="00B746A8"/>
    <w:rsid w:val="00B755DC"/>
    <w:rsid w:val="00B7717B"/>
    <w:rsid w:val="00B77945"/>
    <w:rsid w:val="00B843E7"/>
    <w:rsid w:val="00B87B57"/>
    <w:rsid w:val="00B9128E"/>
    <w:rsid w:val="00B92D72"/>
    <w:rsid w:val="00B96CF0"/>
    <w:rsid w:val="00BA3F28"/>
    <w:rsid w:val="00BB5F2C"/>
    <w:rsid w:val="00BB6D6D"/>
    <w:rsid w:val="00BB73AE"/>
    <w:rsid w:val="00BC08ED"/>
    <w:rsid w:val="00BC181D"/>
    <w:rsid w:val="00BC62FA"/>
    <w:rsid w:val="00BE008D"/>
    <w:rsid w:val="00BE0F0B"/>
    <w:rsid w:val="00BE265E"/>
    <w:rsid w:val="00BE4A05"/>
    <w:rsid w:val="00BE5ABF"/>
    <w:rsid w:val="00BE661F"/>
    <w:rsid w:val="00BE692C"/>
    <w:rsid w:val="00BE6A29"/>
    <w:rsid w:val="00BF035A"/>
    <w:rsid w:val="00BF6839"/>
    <w:rsid w:val="00C17AE3"/>
    <w:rsid w:val="00C207C3"/>
    <w:rsid w:val="00C21892"/>
    <w:rsid w:val="00C22C5F"/>
    <w:rsid w:val="00C27922"/>
    <w:rsid w:val="00C303F3"/>
    <w:rsid w:val="00C317BD"/>
    <w:rsid w:val="00C323AA"/>
    <w:rsid w:val="00C32982"/>
    <w:rsid w:val="00C36779"/>
    <w:rsid w:val="00C61B56"/>
    <w:rsid w:val="00C6598F"/>
    <w:rsid w:val="00C80162"/>
    <w:rsid w:val="00C85457"/>
    <w:rsid w:val="00C85D63"/>
    <w:rsid w:val="00C9183E"/>
    <w:rsid w:val="00C942A2"/>
    <w:rsid w:val="00C97699"/>
    <w:rsid w:val="00CA2DF5"/>
    <w:rsid w:val="00CA3945"/>
    <w:rsid w:val="00CA7DC7"/>
    <w:rsid w:val="00CB1469"/>
    <w:rsid w:val="00CB1A0B"/>
    <w:rsid w:val="00CB27D2"/>
    <w:rsid w:val="00CB596C"/>
    <w:rsid w:val="00CB6540"/>
    <w:rsid w:val="00CB7442"/>
    <w:rsid w:val="00CC3EA9"/>
    <w:rsid w:val="00CC4C75"/>
    <w:rsid w:val="00CC7787"/>
    <w:rsid w:val="00CD4AEA"/>
    <w:rsid w:val="00CD575C"/>
    <w:rsid w:val="00CD7EC1"/>
    <w:rsid w:val="00CE3897"/>
    <w:rsid w:val="00CE3F1E"/>
    <w:rsid w:val="00CE44F8"/>
    <w:rsid w:val="00CF4393"/>
    <w:rsid w:val="00CF4911"/>
    <w:rsid w:val="00CF71DB"/>
    <w:rsid w:val="00D05804"/>
    <w:rsid w:val="00D06299"/>
    <w:rsid w:val="00D06763"/>
    <w:rsid w:val="00D067C2"/>
    <w:rsid w:val="00D1057A"/>
    <w:rsid w:val="00D12D3C"/>
    <w:rsid w:val="00D218A8"/>
    <w:rsid w:val="00D26A44"/>
    <w:rsid w:val="00D27471"/>
    <w:rsid w:val="00D323B9"/>
    <w:rsid w:val="00D36656"/>
    <w:rsid w:val="00D44EB5"/>
    <w:rsid w:val="00D47C4D"/>
    <w:rsid w:val="00D51686"/>
    <w:rsid w:val="00D51D92"/>
    <w:rsid w:val="00D55348"/>
    <w:rsid w:val="00D570C8"/>
    <w:rsid w:val="00D60DAF"/>
    <w:rsid w:val="00D62708"/>
    <w:rsid w:val="00D63699"/>
    <w:rsid w:val="00D67249"/>
    <w:rsid w:val="00D81144"/>
    <w:rsid w:val="00D81D27"/>
    <w:rsid w:val="00D85CDF"/>
    <w:rsid w:val="00D86BD6"/>
    <w:rsid w:val="00D90C96"/>
    <w:rsid w:val="00D923D6"/>
    <w:rsid w:val="00D93349"/>
    <w:rsid w:val="00D93547"/>
    <w:rsid w:val="00D94875"/>
    <w:rsid w:val="00D96181"/>
    <w:rsid w:val="00D9653D"/>
    <w:rsid w:val="00D975EC"/>
    <w:rsid w:val="00DA5047"/>
    <w:rsid w:val="00DB0448"/>
    <w:rsid w:val="00DB0856"/>
    <w:rsid w:val="00DB553D"/>
    <w:rsid w:val="00DB5C8D"/>
    <w:rsid w:val="00DC03AC"/>
    <w:rsid w:val="00DC16FD"/>
    <w:rsid w:val="00DC17F5"/>
    <w:rsid w:val="00DC20C5"/>
    <w:rsid w:val="00DC5780"/>
    <w:rsid w:val="00DD7DB7"/>
    <w:rsid w:val="00DE2B17"/>
    <w:rsid w:val="00DE2E8D"/>
    <w:rsid w:val="00DE312D"/>
    <w:rsid w:val="00DF1EB1"/>
    <w:rsid w:val="00DF2BFA"/>
    <w:rsid w:val="00E02CF9"/>
    <w:rsid w:val="00E039FD"/>
    <w:rsid w:val="00E05229"/>
    <w:rsid w:val="00E058E7"/>
    <w:rsid w:val="00E117E7"/>
    <w:rsid w:val="00E12AE4"/>
    <w:rsid w:val="00E161CF"/>
    <w:rsid w:val="00E2012A"/>
    <w:rsid w:val="00E2036F"/>
    <w:rsid w:val="00E23FA2"/>
    <w:rsid w:val="00E32E31"/>
    <w:rsid w:val="00E33844"/>
    <w:rsid w:val="00E35294"/>
    <w:rsid w:val="00E418DB"/>
    <w:rsid w:val="00E4380D"/>
    <w:rsid w:val="00E43A1E"/>
    <w:rsid w:val="00E445C1"/>
    <w:rsid w:val="00E51FE1"/>
    <w:rsid w:val="00E538B9"/>
    <w:rsid w:val="00E55629"/>
    <w:rsid w:val="00E63756"/>
    <w:rsid w:val="00E64414"/>
    <w:rsid w:val="00E678CE"/>
    <w:rsid w:val="00E70A80"/>
    <w:rsid w:val="00E728FB"/>
    <w:rsid w:val="00E7366F"/>
    <w:rsid w:val="00E73D27"/>
    <w:rsid w:val="00E7408C"/>
    <w:rsid w:val="00E7468B"/>
    <w:rsid w:val="00E74CF6"/>
    <w:rsid w:val="00E858CD"/>
    <w:rsid w:val="00E901C0"/>
    <w:rsid w:val="00E97892"/>
    <w:rsid w:val="00EA0068"/>
    <w:rsid w:val="00EA1F8D"/>
    <w:rsid w:val="00EA2E7F"/>
    <w:rsid w:val="00EA4510"/>
    <w:rsid w:val="00EC309F"/>
    <w:rsid w:val="00EC41FB"/>
    <w:rsid w:val="00EC4348"/>
    <w:rsid w:val="00EC4578"/>
    <w:rsid w:val="00EC5E63"/>
    <w:rsid w:val="00EC698F"/>
    <w:rsid w:val="00ED41C7"/>
    <w:rsid w:val="00EE100A"/>
    <w:rsid w:val="00EE1645"/>
    <w:rsid w:val="00EE2879"/>
    <w:rsid w:val="00EE28C6"/>
    <w:rsid w:val="00EE2CA8"/>
    <w:rsid w:val="00EE2D6B"/>
    <w:rsid w:val="00EE5CE5"/>
    <w:rsid w:val="00EE6CAC"/>
    <w:rsid w:val="00EE6CDD"/>
    <w:rsid w:val="00EE77DC"/>
    <w:rsid w:val="00EF34F5"/>
    <w:rsid w:val="00EF6E18"/>
    <w:rsid w:val="00EF719C"/>
    <w:rsid w:val="00F033DC"/>
    <w:rsid w:val="00F04703"/>
    <w:rsid w:val="00F04811"/>
    <w:rsid w:val="00F06A9D"/>
    <w:rsid w:val="00F06F29"/>
    <w:rsid w:val="00F07B8A"/>
    <w:rsid w:val="00F13A89"/>
    <w:rsid w:val="00F1457A"/>
    <w:rsid w:val="00F24E47"/>
    <w:rsid w:val="00F26F8E"/>
    <w:rsid w:val="00F2734D"/>
    <w:rsid w:val="00F31556"/>
    <w:rsid w:val="00F31D01"/>
    <w:rsid w:val="00F31D24"/>
    <w:rsid w:val="00F3561F"/>
    <w:rsid w:val="00F417DA"/>
    <w:rsid w:val="00F41978"/>
    <w:rsid w:val="00F44F1E"/>
    <w:rsid w:val="00F45D3D"/>
    <w:rsid w:val="00F47915"/>
    <w:rsid w:val="00F5052F"/>
    <w:rsid w:val="00F52586"/>
    <w:rsid w:val="00F55F03"/>
    <w:rsid w:val="00F602C6"/>
    <w:rsid w:val="00F60F23"/>
    <w:rsid w:val="00F61E18"/>
    <w:rsid w:val="00F675A7"/>
    <w:rsid w:val="00F73B8B"/>
    <w:rsid w:val="00F77794"/>
    <w:rsid w:val="00F80DFB"/>
    <w:rsid w:val="00F81A4A"/>
    <w:rsid w:val="00F81F49"/>
    <w:rsid w:val="00F8249E"/>
    <w:rsid w:val="00F96778"/>
    <w:rsid w:val="00FA1082"/>
    <w:rsid w:val="00FA7B4B"/>
    <w:rsid w:val="00FB1135"/>
    <w:rsid w:val="00FB3146"/>
    <w:rsid w:val="00FC09C6"/>
    <w:rsid w:val="00FC228E"/>
    <w:rsid w:val="00FC42DF"/>
    <w:rsid w:val="00FC5582"/>
    <w:rsid w:val="00FC588D"/>
    <w:rsid w:val="00FD66B4"/>
    <w:rsid w:val="00FE7E5B"/>
    <w:rsid w:val="00FF29D2"/>
    <w:rsid w:val="00FF3C21"/>
    <w:rsid w:val="00FF4DB0"/>
    <w:rsid w:val="00FF4E93"/>
    <w:rsid w:val="00FF52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9865C1"/>
  <w15:chartTrackingRefBased/>
  <w15:docId w15:val="{0B0D7090-95C6-4AD4-9523-03809EE75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0B83"/>
    <w:pPr>
      <w:keepNext/>
      <w:keepLines/>
      <w:spacing w:before="240" w:after="0"/>
      <w:outlineLvl w:val="0"/>
    </w:pPr>
    <w:rPr>
      <w:rFonts w:asciiTheme="majorBidi" w:eastAsiaTheme="majorEastAsia" w:hAnsiTheme="majorBidi" w:cstheme="majorBidi"/>
      <w:sz w:val="24"/>
      <w:szCs w:val="32"/>
    </w:rPr>
  </w:style>
  <w:style w:type="paragraph" w:styleId="Heading2">
    <w:name w:val="heading 2"/>
    <w:basedOn w:val="Normal"/>
    <w:link w:val="Heading2Char"/>
    <w:uiPriority w:val="9"/>
    <w:unhideWhenUsed/>
    <w:qFormat/>
    <w:rsid w:val="008D7A84"/>
    <w:pPr>
      <w:widowControl w:val="0"/>
      <w:autoSpaceDE w:val="0"/>
      <w:autoSpaceDN w:val="0"/>
      <w:spacing w:after="0" w:line="240" w:lineRule="auto"/>
      <w:ind w:left="2636" w:hanging="802"/>
      <w:jc w:val="both"/>
      <w:outlineLvl w:val="1"/>
    </w:pPr>
    <w:rPr>
      <w:rFonts w:ascii="Calibri" w:eastAsia="Calibri" w:hAnsi="Calibri" w:cs="Calibri"/>
      <w:b/>
      <w:bCs/>
      <w:kern w:val="0"/>
      <w14:ligatures w14:val="none"/>
    </w:rPr>
  </w:style>
  <w:style w:type="paragraph" w:styleId="Heading3">
    <w:name w:val="heading 3"/>
    <w:basedOn w:val="Normal"/>
    <w:next w:val="Normal"/>
    <w:link w:val="Heading3Char"/>
    <w:uiPriority w:val="9"/>
    <w:unhideWhenUsed/>
    <w:qFormat/>
    <w:rsid w:val="00062AA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62AA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A11A8"/>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7">
    <w:name w:val="heading 7"/>
    <w:basedOn w:val="Normal"/>
    <w:next w:val="Normal"/>
    <w:link w:val="Heading7Char"/>
    <w:uiPriority w:val="9"/>
    <w:semiHidden/>
    <w:unhideWhenUsed/>
    <w:qFormat/>
    <w:rsid w:val="001D7D9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942A7"/>
    <w:pPr>
      <w:ind w:left="720"/>
      <w:contextualSpacing/>
    </w:pPr>
  </w:style>
  <w:style w:type="character" w:styleId="Hyperlink">
    <w:name w:val="Hyperlink"/>
    <w:basedOn w:val="DefaultParagraphFont"/>
    <w:uiPriority w:val="99"/>
    <w:unhideWhenUsed/>
    <w:rsid w:val="000F4F2B"/>
    <w:rPr>
      <w:color w:val="0563C1" w:themeColor="hyperlink"/>
      <w:u w:val="single"/>
    </w:rPr>
  </w:style>
  <w:style w:type="character" w:styleId="UnresolvedMention">
    <w:name w:val="Unresolved Mention"/>
    <w:basedOn w:val="DefaultParagraphFont"/>
    <w:uiPriority w:val="99"/>
    <w:semiHidden/>
    <w:unhideWhenUsed/>
    <w:rsid w:val="000F4F2B"/>
    <w:rPr>
      <w:color w:val="605E5C"/>
      <w:shd w:val="clear" w:color="auto" w:fill="E1DFDD"/>
    </w:rPr>
  </w:style>
  <w:style w:type="paragraph" w:styleId="NormalWeb">
    <w:name w:val="Normal (Web)"/>
    <w:basedOn w:val="Normal"/>
    <w:uiPriority w:val="99"/>
    <w:unhideWhenUsed/>
    <w:rsid w:val="008D7A8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itle">
    <w:name w:val="Title"/>
    <w:basedOn w:val="Normal"/>
    <w:link w:val="TitleChar"/>
    <w:uiPriority w:val="10"/>
    <w:qFormat/>
    <w:rsid w:val="008D7A84"/>
    <w:pPr>
      <w:widowControl w:val="0"/>
      <w:autoSpaceDE w:val="0"/>
      <w:autoSpaceDN w:val="0"/>
      <w:spacing w:after="0" w:line="240" w:lineRule="auto"/>
      <w:ind w:left="702"/>
      <w:jc w:val="both"/>
    </w:pPr>
    <w:rPr>
      <w:rFonts w:ascii="Calibri" w:eastAsia="Calibri" w:hAnsi="Calibri" w:cs="Calibri"/>
      <w:kern w:val="0"/>
      <w:sz w:val="72"/>
      <w:szCs w:val="72"/>
      <w14:ligatures w14:val="none"/>
    </w:rPr>
  </w:style>
  <w:style w:type="character" w:customStyle="1" w:styleId="TitleChar">
    <w:name w:val="Title Char"/>
    <w:basedOn w:val="DefaultParagraphFont"/>
    <w:link w:val="Title"/>
    <w:uiPriority w:val="10"/>
    <w:rsid w:val="008D7A84"/>
    <w:rPr>
      <w:rFonts w:ascii="Calibri" w:eastAsia="Calibri" w:hAnsi="Calibri" w:cs="Calibri"/>
      <w:kern w:val="0"/>
      <w:sz w:val="72"/>
      <w:szCs w:val="72"/>
      <w14:ligatures w14:val="none"/>
    </w:rPr>
  </w:style>
  <w:style w:type="paragraph" w:styleId="BodyText">
    <w:name w:val="Body Text"/>
    <w:basedOn w:val="Normal"/>
    <w:link w:val="BodyTextChar"/>
    <w:uiPriority w:val="1"/>
    <w:qFormat/>
    <w:rsid w:val="008D7A84"/>
    <w:pPr>
      <w:widowControl w:val="0"/>
      <w:autoSpaceDE w:val="0"/>
      <w:autoSpaceDN w:val="0"/>
      <w:spacing w:after="0" w:line="240" w:lineRule="auto"/>
    </w:pPr>
    <w:rPr>
      <w:rFonts w:ascii="Calibri" w:eastAsia="Calibri" w:hAnsi="Calibri" w:cs="Calibri"/>
      <w:kern w:val="0"/>
      <w14:ligatures w14:val="none"/>
    </w:rPr>
  </w:style>
  <w:style w:type="character" w:customStyle="1" w:styleId="BodyTextChar">
    <w:name w:val="Body Text Char"/>
    <w:basedOn w:val="DefaultParagraphFont"/>
    <w:link w:val="BodyText"/>
    <w:uiPriority w:val="1"/>
    <w:rsid w:val="008D7A84"/>
    <w:rPr>
      <w:rFonts w:ascii="Calibri" w:eastAsia="Calibri" w:hAnsi="Calibri" w:cs="Calibri"/>
      <w:kern w:val="0"/>
      <w14:ligatures w14:val="none"/>
    </w:rPr>
  </w:style>
  <w:style w:type="character" w:customStyle="1" w:styleId="Heading2Char">
    <w:name w:val="Heading 2 Char"/>
    <w:basedOn w:val="DefaultParagraphFont"/>
    <w:link w:val="Heading2"/>
    <w:uiPriority w:val="9"/>
    <w:rsid w:val="008D7A84"/>
    <w:rPr>
      <w:rFonts w:ascii="Calibri" w:eastAsia="Calibri" w:hAnsi="Calibri" w:cs="Calibri"/>
      <w:b/>
      <w:bCs/>
      <w:kern w:val="0"/>
      <w14:ligatures w14:val="none"/>
    </w:rPr>
  </w:style>
  <w:style w:type="character" w:customStyle="1" w:styleId="Heading1Char">
    <w:name w:val="Heading 1 Char"/>
    <w:basedOn w:val="DefaultParagraphFont"/>
    <w:link w:val="Heading1"/>
    <w:uiPriority w:val="9"/>
    <w:rsid w:val="009B0B83"/>
    <w:rPr>
      <w:rFonts w:asciiTheme="majorBidi" w:eastAsiaTheme="majorEastAsia" w:hAnsiTheme="majorBidi" w:cstheme="majorBidi"/>
      <w:sz w:val="24"/>
      <w:szCs w:val="32"/>
    </w:rPr>
  </w:style>
  <w:style w:type="paragraph" w:customStyle="1" w:styleId="TableParagraph">
    <w:name w:val="Table Paragraph"/>
    <w:basedOn w:val="Normal"/>
    <w:uiPriority w:val="1"/>
    <w:qFormat/>
    <w:rsid w:val="001A771A"/>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C303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03F3"/>
  </w:style>
  <w:style w:type="paragraph" w:styleId="Footer">
    <w:name w:val="footer"/>
    <w:basedOn w:val="Normal"/>
    <w:link w:val="FooterChar"/>
    <w:uiPriority w:val="99"/>
    <w:unhideWhenUsed/>
    <w:rsid w:val="00C303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03F3"/>
  </w:style>
  <w:style w:type="character" w:customStyle="1" w:styleId="Heading5Char">
    <w:name w:val="Heading 5 Char"/>
    <w:basedOn w:val="DefaultParagraphFont"/>
    <w:link w:val="Heading5"/>
    <w:uiPriority w:val="9"/>
    <w:semiHidden/>
    <w:rsid w:val="008A11A8"/>
    <w:rPr>
      <w:rFonts w:asciiTheme="majorHAnsi" w:eastAsiaTheme="majorEastAsia" w:hAnsiTheme="majorHAnsi" w:cstheme="majorBidi"/>
      <w:color w:val="2F5496" w:themeColor="accent1" w:themeShade="BF"/>
    </w:rPr>
  </w:style>
  <w:style w:type="character" w:customStyle="1" w:styleId="red-bottom-line">
    <w:name w:val="red-bottom-line"/>
    <w:basedOn w:val="DefaultParagraphFont"/>
    <w:rsid w:val="008A11A8"/>
  </w:style>
  <w:style w:type="character" w:customStyle="1" w:styleId="Heading3Char">
    <w:name w:val="Heading 3 Char"/>
    <w:basedOn w:val="DefaultParagraphFont"/>
    <w:link w:val="Heading3"/>
    <w:uiPriority w:val="9"/>
    <w:rsid w:val="00062AAF"/>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062AAF"/>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62AAF"/>
    <w:rPr>
      <w:b/>
      <w:bCs/>
    </w:rPr>
  </w:style>
  <w:style w:type="paragraph" w:customStyle="1" w:styleId="explanations">
    <w:name w:val="explanations"/>
    <w:basedOn w:val="Normal"/>
    <w:rsid w:val="00062AA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ighcharts-title">
    <w:name w:val="highcharts-title"/>
    <w:basedOn w:val="DefaultParagraphFont"/>
    <w:rsid w:val="00062AAF"/>
  </w:style>
  <w:style w:type="character" w:customStyle="1" w:styleId="highcharts-subtitle">
    <w:name w:val="highcharts-subtitle"/>
    <w:basedOn w:val="DefaultParagraphFont"/>
    <w:rsid w:val="00062AAF"/>
  </w:style>
  <w:style w:type="character" w:customStyle="1" w:styleId="visuallyhiddenvisuallyhiddencontent-se553j-0">
    <w:name w:val="visuallyhidden__visuallyhiddencontent-se553j-0"/>
    <w:basedOn w:val="DefaultParagraphFont"/>
    <w:rsid w:val="00062AAF"/>
  </w:style>
  <w:style w:type="paragraph" w:customStyle="1" w:styleId="msonormal0">
    <w:name w:val="msonormal"/>
    <w:basedOn w:val="Normal"/>
    <w:rsid w:val="00FB113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1">
    <w:name w:val="toc 1"/>
    <w:basedOn w:val="Normal"/>
    <w:autoRedefine/>
    <w:uiPriority w:val="39"/>
    <w:unhideWhenUsed/>
    <w:qFormat/>
    <w:rsid w:val="00FB1135"/>
    <w:pPr>
      <w:widowControl w:val="0"/>
      <w:autoSpaceDE w:val="0"/>
      <w:autoSpaceDN w:val="0"/>
      <w:spacing w:before="142" w:after="0" w:line="240" w:lineRule="auto"/>
      <w:ind w:left="1978" w:hanging="660"/>
    </w:pPr>
    <w:rPr>
      <w:rFonts w:ascii="Calibri" w:eastAsia="Calibri" w:hAnsi="Calibri" w:cs="Calibri"/>
      <w:kern w:val="0"/>
      <w:sz w:val="18"/>
      <w:szCs w:val="18"/>
      <w14:ligatures w14:val="none"/>
    </w:rPr>
  </w:style>
  <w:style w:type="character" w:styleId="FollowedHyperlink">
    <w:name w:val="FollowedHyperlink"/>
    <w:basedOn w:val="DefaultParagraphFont"/>
    <w:uiPriority w:val="99"/>
    <w:semiHidden/>
    <w:unhideWhenUsed/>
    <w:rsid w:val="00FB1135"/>
    <w:rPr>
      <w:color w:val="800080"/>
      <w:u w:val="single"/>
    </w:rPr>
  </w:style>
  <w:style w:type="paragraph" w:styleId="EndnoteText">
    <w:name w:val="endnote text"/>
    <w:basedOn w:val="Normal"/>
    <w:link w:val="EndnoteTextChar"/>
    <w:uiPriority w:val="99"/>
    <w:semiHidden/>
    <w:unhideWhenUsed/>
    <w:rsid w:val="00467FD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67FD2"/>
    <w:rPr>
      <w:sz w:val="20"/>
      <w:szCs w:val="20"/>
    </w:rPr>
  </w:style>
  <w:style w:type="character" w:styleId="EndnoteReference">
    <w:name w:val="endnote reference"/>
    <w:basedOn w:val="DefaultParagraphFont"/>
    <w:uiPriority w:val="99"/>
    <w:semiHidden/>
    <w:unhideWhenUsed/>
    <w:rsid w:val="00467FD2"/>
    <w:rPr>
      <w:vertAlign w:val="superscript"/>
    </w:rPr>
  </w:style>
  <w:style w:type="character" w:styleId="CommentReference">
    <w:name w:val="annotation reference"/>
    <w:basedOn w:val="DefaultParagraphFont"/>
    <w:uiPriority w:val="99"/>
    <w:semiHidden/>
    <w:unhideWhenUsed/>
    <w:rsid w:val="00787653"/>
    <w:rPr>
      <w:sz w:val="16"/>
      <w:szCs w:val="16"/>
    </w:rPr>
  </w:style>
  <w:style w:type="paragraph" w:styleId="CommentText">
    <w:name w:val="annotation text"/>
    <w:basedOn w:val="Normal"/>
    <w:link w:val="CommentTextChar"/>
    <w:uiPriority w:val="99"/>
    <w:semiHidden/>
    <w:unhideWhenUsed/>
    <w:rsid w:val="00787653"/>
    <w:pPr>
      <w:spacing w:line="240" w:lineRule="auto"/>
    </w:pPr>
    <w:rPr>
      <w:sz w:val="20"/>
      <w:szCs w:val="20"/>
    </w:rPr>
  </w:style>
  <w:style w:type="character" w:customStyle="1" w:styleId="CommentTextChar">
    <w:name w:val="Comment Text Char"/>
    <w:basedOn w:val="DefaultParagraphFont"/>
    <w:link w:val="CommentText"/>
    <w:uiPriority w:val="99"/>
    <w:semiHidden/>
    <w:rsid w:val="00787653"/>
    <w:rPr>
      <w:sz w:val="20"/>
      <w:szCs w:val="20"/>
    </w:rPr>
  </w:style>
  <w:style w:type="paragraph" w:styleId="CommentSubject">
    <w:name w:val="annotation subject"/>
    <w:basedOn w:val="CommentText"/>
    <w:next w:val="CommentText"/>
    <w:link w:val="CommentSubjectChar"/>
    <w:uiPriority w:val="99"/>
    <w:semiHidden/>
    <w:unhideWhenUsed/>
    <w:rsid w:val="00787653"/>
    <w:rPr>
      <w:b/>
      <w:bCs/>
    </w:rPr>
  </w:style>
  <w:style w:type="character" w:customStyle="1" w:styleId="CommentSubjectChar">
    <w:name w:val="Comment Subject Char"/>
    <w:basedOn w:val="CommentTextChar"/>
    <w:link w:val="CommentSubject"/>
    <w:uiPriority w:val="99"/>
    <w:semiHidden/>
    <w:rsid w:val="00787653"/>
    <w:rPr>
      <w:b/>
      <w:bCs/>
      <w:sz w:val="20"/>
      <w:szCs w:val="20"/>
    </w:rPr>
  </w:style>
  <w:style w:type="paragraph" w:styleId="Revision">
    <w:name w:val="Revision"/>
    <w:hidden/>
    <w:uiPriority w:val="99"/>
    <w:semiHidden/>
    <w:rsid w:val="00787653"/>
    <w:pPr>
      <w:spacing w:after="0" w:line="240" w:lineRule="auto"/>
    </w:pPr>
  </w:style>
  <w:style w:type="table" w:styleId="TableGrid">
    <w:name w:val="Table Grid"/>
    <w:basedOn w:val="TableNormal"/>
    <w:uiPriority w:val="39"/>
    <w:rsid w:val="00F45D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526068"/>
    <w:pPr>
      <w:spacing w:after="0" w:line="240" w:lineRule="auto"/>
    </w:pPr>
    <w:rPr>
      <w:sz w:val="20"/>
      <w:szCs w:val="20"/>
    </w:rPr>
  </w:style>
  <w:style w:type="character" w:customStyle="1" w:styleId="FootnoteTextChar">
    <w:name w:val="Footnote Text Char"/>
    <w:basedOn w:val="DefaultParagraphFont"/>
    <w:link w:val="FootnoteText"/>
    <w:rsid w:val="00526068"/>
    <w:rPr>
      <w:sz w:val="20"/>
      <w:szCs w:val="20"/>
    </w:rPr>
  </w:style>
  <w:style w:type="character" w:styleId="FootnoteReference">
    <w:name w:val="footnote reference"/>
    <w:basedOn w:val="DefaultParagraphFont"/>
    <w:uiPriority w:val="99"/>
    <w:semiHidden/>
    <w:unhideWhenUsed/>
    <w:rsid w:val="00526068"/>
    <w:rPr>
      <w:vertAlign w:val="superscript"/>
    </w:rPr>
  </w:style>
  <w:style w:type="paragraph" w:styleId="TOCHeading">
    <w:name w:val="TOC Heading"/>
    <w:basedOn w:val="Heading1"/>
    <w:next w:val="Normal"/>
    <w:uiPriority w:val="39"/>
    <w:unhideWhenUsed/>
    <w:qFormat/>
    <w:rsid w:val="00133A18"/>
    <w:pPr>
      <w:outlineLvl w:val="9"/>
    </w:pPr>
    <w:rPr>
      <w:rFonts w:asciiTheme="majorHAnsi" w:hAnsiTheme="majorHAnsi"/>
      <w:color w:val="2F5496" w:themeColor="accent1" w:themeShade="BF"/>
      <w:kern w:val="0"/>
      <w:sz w:val="32"/>
      <w:lang w:val="en-GB" w:eastAsia="en-GB"/>
      <w14:ligatures w14:val="none"/>
    </w:rPr>
  </w:style>
  <w:style w:type="paragraph" w:styleId="TOC3">
    <w:name w:val="toc 3"/>
    <w:basedOn w:val="Normal"/>
    <w:next w:val="Normal"/>
    <w:autoRedefine/>
    <w:uiPriority w:val="39"/>
    <w:unhideWhenUsed/>
    <w:rsid w:val="00133A18"/>
    <w:pPr>
      <w:spacing w:after="100"/>
      <w:ind w:left="440"/>
    </w:pPr>
  </w:style>
  <w:style w:type="paragraph" w:styleId="NoSpacing">
    <w:name w:val="No Spacing"/>
    <w:uiPriority w:val="1"/>
    <w:qFormat/>
    <w:rsid w:val="000615E9"/>
    <w:pPr>
      <w:spacing w:after="0" w:line="240" w:lineRule="auto"/>
    </w:pPr>
  </w:style>
  <w:style w:type="character" w:customStyle="1" w:styleId="Heading7Char">
    <w:name w:val="Heading 7 Char"/>
    <w:basedOn w:val="DefaultParagraphFont"/>
    <w:link w:val="Heading7"/>
    <w:uiPriority w:val="9"/>
    <w:semiHidden/>
    <w:rsid w:val="001D7D97"/>
    <w:rPr>
      <w:rFonts w:asciiTheme="majorHAnsi" w:eastAsiaTheme="majorEastAsia" w:hAnsiTheme="majorHAnsi" w:cstheme="majorBidi"/>
      <w:i/>
      <w:iCs/>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89376">
      <w:bodyDiv w:val="1"/>
      <w:marLeft w:val="0"/>
      <w:marRight w:val="0"/>
      <w:marTop w:val="0"/>
      <w:marBottom w:val="0"/>
      <w:divBdr>
        <w:top w:val="none" w:sz="0" w:space="0" w:color="auto"/>
        <w:left w:val="none" w:sz="0" w:space="0" w:color="auto"/>
        <w:bottom w:val="none" w:sz="0" w:space="0" w:color="auto"/>
        <w:right w:val="none" w:sz="0" w:space="0" w:color="auto"/>
      </w:divBdr>
    </w:div>
    <w:div w:id="55980960">
      <w:bodyDiv w:val="1"/>
      <w:marLeft w:val="0"/>
      <w:marRight w:val="0"/>
      <w:marTop w:val="0"/>
      <w:marBottom w:val="0"/>
      <w:divBdr>
        <w:top w:val="none" w:sz="0" w:space="0" w:color="auto"/>
        <w:left w:val="none" w:sz="0" w:space="0" w:color="auto"/>
        <w:bottom w:val="none" w:sz="0" w:space="0" w:color="auto"/>
        <w:right w:val="none" w:sz="0" w:space="0" w:color="auto"/>
      </w:divBdr>
    </w:div>
    <w:div w:id="56780821">
      <w:bodyDiv w:val="1"/>
      <w:marLeft w:val="0"/>
      <w:marRight w:val="0"/>
      <w:marTop w:val="0"/>
      <w:marBottom w:val="0"/>
      <w:divBdr>
        <w:top w:val="none" w:sz="0" w:space="0" w:color="auto"/>
        <w:left w:val="none" w:sz="0" w:space="0" w:color="auto"/>
        <w:bottom w:val="none" w:sz="0" w:space="0" w:color="auto"/>
        <w:right w:val="none" w:sz="0" w:space="0" w:color="auto"/>
      </w:divBdr>
    </w:div>
    <w:div w:id="113448346">
      <w:bodyDiv w:val="1"/>
      <w:marLeft w:val="0"/>
      <w:marRight w:val="0"/>
      <w:marTop w:val="0"/>
      <w:marBottom w:val="0"/>
      <w:divBdr>
        <w:top w:val="none" w:sz="0" w:space="0" w:color="auto"/>
        <w:left w:val="none" w:sz="0" w:space="0" w:color="auto"/>
        <w:bottom w:val="none" w:sz="0" w:space="0" w:color="auto"/>
        <w:right w:val="none" w:sz="0" w:space="0" w:color="auto"/>
      </w:divBdr>
    </w:div>
    <w:div w:id="225192914">
      <w:bodyDiv w:val="1"/>
      <w:marLeft w:val="0"/>
      <w:marRight w:val="0"/>
      <w:marTop w:val="0"/>
      <w:marBottom w:val="0"/>
      <w:divBdr>
        <w:top w:val="none" w:sz="0" w:space="0" w:color="auto"/>
        <w:left w:val="none" w:sz="0" w:space="0" w:color="auto"/>
        <w:bottom w:val="none" w:sz="0" w:space="0" w:color="auto"/>
        <w:right w:val="none" w:sz="0" w:space="0" w:color="auto"/>
      </w:divBdr>
    </w:div>
    <w:div w:id="287787908">
      <w:bodyDiv w:val="1"/>
      <w:marLeft w:val="0"/>
      <w:marRight w:val="0"/>
      <w:marTop w:val="0"/>
      <w:marBottom w:val="0"/>
      <w:divBdr>
        <w:top w:val="none" w:sz="0" w:space="0" w:color="auto"/>
        <w:left w:val="none" w:sz="0" w:space="0" w:color="auto"/>
        <w:bottom w:val="none" w:sz="0" w:space="0" w:color="auto"/>
        <w:right w:val="none" w:sz="0" w:space="0" w:color="auto"/>
      </w:divBdr>
      <w:divsChild>
        <w:div w:id="2015255742">
          <w:marLeft w:val="-318"/>
          <w:marRight w:val="0"/>
          <w:marTop w:val="0"/>
          <w:marBottom w:val="0"/>
          <w:divBdr>
            <w:top w:val="none" w:sz="0" w:space="0" w:color="auto"/>
            <w:left w:val="none" w:sz="0" w:space="0" w:color="auto"/>
            <w:bottom w:val="none" w:sz="0" w:space="0" w:color="auto"/>
            <w:right w:val="none" w:sz="0" w:space="0" w:color="auto"/>
          </w:divBdr>
        </w:div>
      </w:divsChild>
    </w:div>
    <w:div w:id="381058945">
      <w:bodyDiv w:val="1"/>
      <w:marLeft w:val="0"/>
      <w:marRight w:val="0"/>
      <w:marTop w:val="0"/>
      <w:marBottom w:val="0"/>
      <w:divBdr>
        <w:top w:val="none" w:sz="0" w:space="0" w:color="auto"/>
        <w:left w:val="none" w:sz="0" w:space="0" w:color="auto"/>
        <w:bottom w:val="none" w:sz="0" w:space="0" w:color="auto"/>
        <w:right w:val="none" w:sz="0" w:space="0" w:color="auto"/>
      </w:divBdr>
    </w:div>
    <w:div w:id="532767812">
      <w:bodyDiv w:val="1"/>
      <w:marLeft w:val="0"/>
      <w:marRight w:val="0"/>
      <w:marTop w:val="0"/>
      <w:marBottom w:val="0"/>
      <w:divBdr>
        <w:top w:val="none" w:sz="0" w:space="0" w:color="auto"/>
        <w:left w:val="none" w:sz="0" w:space="0" w:color="auto"/>
        <w:bottom w:val="none" w:sz="0" w:space="0" w:color="auto"/>
        <w:right w:val="none" w:sz="0" w:space="0" w:color="auto"/>
      </w:divBdr>
      <w:divsChild>
        <w:div w:id="1370454609">
          <w:marLeft w:val="0"/>
          <w:marRight w:val="0"/>
          <w:marTop w:val="0"/>
          <w:marBottom w:val="240"/>
          <w:divBdr>
            <w:top w:val="none" w:sz="0" w:space="0" w:color="auto"/>
            <w:left w:val="none" w:sz="0" w:space="0" w:color="auto"/>
            <w:bottom w:val="none" w:sz="0" w:space="0" w:color="auto"/>
            <w:right w:val="none" w:sz="0" w:space="0" w:color="auto"/>
          </w:divBdr>
          <w:divsChild>
            <w:div w:id="971130886">
              <w:marLeft w:val="0"/>
              <w:marRight w:val="0"/>
              <w:marTop w:val="0"/>
              <w:marBottom w:val="0"/>
              <w:divBdr>
                <w:top w:val="none" w:sz="0" w:space="0" w:color="auto"/>
                <w:left w:val="none" w:sz="0" w:space="0" w:color="auto"/>
                <w:bottom w:val="none" w:sz="0" w:space="0" w:color="auto"/>
                <w:right w:val="none" w:sz="0" w:space="0" w:color="auto"/>
              </w:divBdr>
            </w:div>
            <w:div w:id="943077279">
              <w:marLeft w:val="0"/>
              <w:marRight w:val="0"/>
              <w:marTop w:val="120"/>
              <w:marBottom w:val="120"/>
              <w:divBdr>
                <w:top w:val="none" w:sz="0" w:space="0" w:color="auto"/>
                <w:left w:val="none" w:sz="0" w:space="0" w:color="auto"/>
                <w:bottom w:val="none" w:sz="0" w:space="0" w:color="auto"/>
                <w:right w:val="none" w:sz="0" w:space="0" w:color="auto"/>
              </w:divBdr>
            </w:div>
            <w:div w:id="1468470483">
              <w:marLeft w:val="0"/>
              <w:marRight w:val="0"/>
              <w:marTop w:val="0"/>
              <w:marBottom w:val="0"/>
              <w:divBdr>
                <w:top w:val="none" w:sz="0" w:space="0" w:color="auto"/>
                <w:left w:val="none" w:sz="0" w:space="0" w:color="auto"/>
                <w:bottom w:val="none" w:sz="0" w:space="0" w:color="auto"/>
                <w:right w:val="none" w:sz="0" w:space="0" w:color="auto"/>
              </w:divBdr>
            </w:div>
            <w:div w:id="1635523393">
              <w:marLeft w:val="0"/>
              <w:marRight w:val="0"/>
              <w:marTop w:val="120"/>
              <w:marBottom w:val="120"/>
              <w:divBdr>
                <w:top w:val="none" w:sz="0" w:space="0" w:color="auto"/>
                <w:left w:val="none" w:sz="0" w:space="0" w:color="auto"/>
                <w:bottom w:val="none" w:sz="0" w:space="0" w:color="auto"/>
                <w:right w:val="none" w:sz="0" w:space="0" w:color="auto"/>
              </w:divBdr>
            </w:div>
            <w:div w:id="505480085">
              <w:marLeft w:val="0"/>
              <w:marRight w:val="0"/>
              <w:marTop w:val="0"/>
              <w:marBottom w:val="0"/>
              <w:divBdr>
                <w:top w:val="none" w:sz="0" w:space="0" w:color="auto"/>
                <w:left w:val="none" w:sz="0" w:space="0" w:color="auto"/>
                <w:bottom w:val="none" w:sz="0" w:space="0" w:color="auto"/>
                <w:right w:val="none" w:sz="0" w:space="0" w:color="auto"/>
              </w:divBdr>
            </w:div>
            <w:div w:id="1863785550">
              <w:marLeft w:val="0"/>
              <w:marRight w:val="0"/>
              <w:marTop w:val="120"/>
              <w:marBottom w:val="120"/>
              <w:divBdr>
                <w:top w:val="none" w:sz="0" w:space="0" w:color="auto"/>
                <w:left w:val="none" w:sz="0" w:space="0" w:color="auto"/>
                <w:bottom w:val="none" w:sz="0" w:space="0" w:color="auto"/>
                <w:right w:val="none" w:sz="0" w:space="0" w:color="auto"/>
              </w:divBdr>
            </w:div>
            <w:div w:id="161764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740045">
      <w:bodyDiv w:val="1"/>
      <w:marLeft w:val="0"/>
      <w:marRight w:val="0"/>
      <w:marTop w:val="0"/>
      <w:marBottom w:val="0"/>
      <w:divBdr>
        <w:top w:val="none" w:sz="0" w:space="0" w:color="auto"/>
        <w:left w:val="none" w:sz="0" w:space="0" w:color="auto"/>
        <w:bottom w:val="none" w:sz="0" w:space="0" w:color="auto"/>
        <w:right w:val="none" w:sz="0" w:space="0" w:color="auto"/>
      </w:divBdr>
    </w:div>
    <w:div w:id="633566562">
      <w:bodyDiv w:val="1"/>
      <w:marLeft w:val="0"/>
      <w:marRight w:val="0"/>
      <w:marTop w:val="0"/>
      <w:marBottom w:val="0"/>
      <w:divBdr>
        <w:top w:val="none" w:sz="0" w:space="0" w:color="auto"/>
        <w:left w:val="none" w:sz="0" w:space="0" w:color="auto"/>
        <w:bottom w:val="none" w:sz="0" w:space="0" w:color="auto"/>
        <w:right w:val="none" w:sz="0" w:space="0" w:color="auto"/>
      </w:divBdr>
    </w:div>
    <w:div w:id="648559398">
      <w:bodyDiv w:val="1"/>
      <w:marLeft w:val="0"/>
      <w:marRight w:val="0"/>
      <w:marTop w:val="0"/>
      <w:marBottom w:val="0"/>
      <w:divBdr>
        <w:top w:val="none" w:sz="0" w:space="0" w:color="auto"/>
        <w:left w:val="none" w:sz="0" w:space="0" w:color="auto"/>
        <w:bottom w:val="none" w:sz="0" w:space="0" w:color="auto"/>
        <w:right w:val="none" w:sz="0" w:space="0" w:color="auto"/>
      </w:divBdr>
    </w:div>
    <w:div w:id="653143976">
      <w:bodyDiv w:val="1"/>
      <w:marLeft w:val="0"/>
      <w:marRight w:val="0"/>
      <w:marTop w:val="0"/>
      <w:marBottom w:val="0"/>
      <w:divBdr>
        <w:top w:val="none" w:sz="0" w:space="0" w:color="auto"/>
        <w:left w:val="none" w:sz="0" w:space="0" w:color="auto"/>
        <w:bottom w:val="none" w:sz="0" w:space="0" w:color="auto"/>
        <w:right w:val="none" w:sz="0" w:space="0" w:color="auto"/>
      </w:divBdr>
    </w:div>
    <w:div w:id="711072306">
      <w:bodyDiv w:val="1"/>
      <w:marLeft w:val="0"/>
      <w:marRight w:val="0"/>
      <w:marTop w:val="0"/>
      <w:marBottom w:val="0"/>
      <w:divBdr>
        <w:top w:val="none" w:sz="0" w:space="0" w:color="auto"/>
        <w:left w:val="none" w:sz="0" w:space="0" w:color="auto"/>
        <w:bottom w:val="none" w:sz="0" w:space="0" w:color="auto"/>
        <w:right w:val="none" w:sz="0" w:space="0" w:color="auto"/>
      </w:divBdr>
    </w:div>
    <w:div w:id="738134656">
      <w:bodyDiv w:val="1"/>
      <w:marLeft w:val="0"/>
      <w:marRight w:val="0"/>
      <w:marTop w:val="0"/>
      <w:marBottom w:val="0"/>
      <w:divBdr>
        <w:top w:val="none" w:sz="0" w:space="0" w:color="auto"/>
        <w:left w:val="none" w:sz="0" w:space="0" w:color="auto"/>
        <w:bottom w:val="none" w:sz="0" w:space="0" w:color="auto"/>
        <w:right w:val="none" w:sz="0" w:space="0" w:color="auto"/>
      </w:divBdr>
    </w:div>
    <w:div w:id="791746371">
      <w:bodyDiv w:val="1"/>
      <w:marLeft w:val="0"/>
      <w:marRight w:val="0"/>
      <w:marTop w:val="0"/>
      <w:marBottom w:val="0"/>
      <w:divBdr>
        <w:top w:val="none" w:sz="0" w:space="0" w:color="auto"/>
        <w:left w:val="none" w:sz="0" w:space="0" w:color="auto"/>
        <w:bottom w:val="none" w:sz="0" w:space="0" w:color="auto"/>
        <w:right w:val="none" w:sz="0" w:space="0" w:color="auto"/>
      </w:divBdr>
    </w:div>
    <w:div w:id="802233941">
      <w:bodyDiv w:val="1"/>
      <w:marLeft w:val="0"/>
      <w:marRight w:val="0"/>
      <w:marTop w:val="0"/>
      <w:marBottom w:val="0"/>
      <w:divBdr>
        <w:top w:val="none" w:sz="0" w:space="0" w:color="auto"/>
        <w:left w:val="none" w:sz="0" w:space="0" w:color="auto"/>
        <w:bottom w:val="none" w:sz="0" w:space="0" w:color="auto"/>
        <w:right w:val="none" w:sz="0" w:space="0" w:color="auto"/>
      </w:divBdr>
      <w:divsChild>
        <w:div w:id="811678468">
          <w:marLeft w:val="0"/>
          <w:marRight w:val="0"/>
          <w:marTop w:val="0"/>
          <w:marBottom w:val="0"/>
          <w:divBdr>
            <w:top w:val="none" w:sz="0" w:space="0" w:color="auto"/>
            <w:left w:val="none" w:sz="0" w:space="0" w:color="auto"/>
            <w:bottom w:val="none" w:sz="0" w:space="0" w:color="auto"/>
            <w:right w:val="none" w:sz="0" w:space="0" w:color="auto"/>
          </w:divBdr>
        </w:div>
      </w:divsChild>
    </w:div>
    <w:div w:id="812334895">
      <w:bodyDiv w:val="1"/>
      <w:marLeft w:val="0"/>
      <w:marRight w:val="0"/>
      <w:marTop w:val="0"/>
      <w:marBottom w:val="0"/>
      <w:divBdr>
        <w:top w:val="none" w:sz="0" w:space="0" w:color="auto"/>
        <w:left w:val="none" w:sz="0" w:space="0" w:color="auto"/>
        <w:bottom w:val="none" w:sz="0" w:space="0" w:color="auto"/>
        <w:right w:val="none" w:sz="0" w:space="0" w:color="auto"/>
      </w:divBdr>
    </w:div>
    <w:div w:id="812673372">
      <w:bodyDiv w:val="1"/>
      <w:marLeft w:val="0"/>
      <w:marRight w:val="0"/>
      <w:marTop w:val="0"/>
      <w:marBottom w:val="0"/>
      <w:divBdr>
        <w:top w:val="none" w:sz="0" w:space="0" w:color="auto"/>
        <w:left w:val="none" w:sz="0" w:space="0" w:color="auto"/>
        <w:bottom w:val="none" w:sz="0" w:space="0" w:color="auto"/>
        <w:right w:val="none" w:sz="0" w:space="0" w:color="auto"/>
      </w:divBdr>
    </w:div>
    <w:div w:id="833297942">
      <w:bodyDiv w:val="1"/>
      <w:marLeft w:val="0"/>
      <w:marRight w:val="0"/>
      <w:marTop w:val="0"/>
      <w:marBottom w:val="0"/>
      <w:divBdr>
        <w:top w:val="none" w:sz="0" w:space="0" w:color="auto"/>
        <w:left w:val="none" w:sz="0" w:space="0" w:color="auto"/>
        <w:bottom w:val="none" w:sz="0" w:space="0" w:color="auto"/>
        <w:right w:val="none" w:sz="0" w:space="0" w:color="auto"/>
      </w:divBdr>
    </w:div>
    <w:div w:id="893660012">
      <w:bodyDiv w:val="1"/>
      <w:marLeft w:val="0"/>
      <w:marRight w:val="0"/>
      <w:marTop w:val="0"/>
      <w:marBottom w:val="0"/>
      <w:divBdr>
        <w:top w:val="none" w:sz="0" w:space="0" w:color="auto"/>
        <w:left w:val="none" w:sz="0" w:space="0" w:color="auto"/>
        <w:bottom w:val="none" w:sz="0" w:space="0" w:color="auto"/>
        <w:right w:val="none" w:sz="0" w:space="0" w:color="auto"/>
      </w:divBdr>
      <w:divsChild>
        <w:div w:id="480268695">
          <w:marLeft w:val="-318"/>
          <w:marRight w:val="0"/>
          <w:marTop w:val="0"/>
          <w:marBottom w:val="0"/>
          <w:divBdr>
            <w:top w:val="none" w:sz="0" w:space="0" w:color="auto"/>
            <w:left w:val="none" w:sz="0" w:space="0" w:color="auto"/>
            <w:bottom w:val="none" w:sz="0" w:space="0" w:color="auto"/>
            <w:right w:val="none" w:sz="0" w:space="0" w:color="auto"/>
          </w:divBdr>
        </w:div>
      </w:divsChild>
    </w:div>
    <w:div w:id="924800752">
      <w:bodyDiv w:val="1"/>
      <w:marLeft w:val="0"/>
      <w:marRight w:val="0"/>
      <w:marTop w:val="0"/>
      <w:marBottom w:val="0"/>
      <w:divBdr>
        <w:top w:val="none" w:sz="0" w:space="0" w:color="auto"/>
        <w:left w:val="none" w:sz="0" w:space="0" w:color="auto"/>
        <w:bottom w:val="none" w:sz="0" w:space="0" w:color="auto"/>
        <w:right w:val="none" w:sz="0" w:space="0" w:color="auto"/>
      </w:divBdr>
    </w:div>
    <w:div w:id="929385014">
      <w:bodyDiv w:val="1"/>
      <w:marLeft w:val="0"/>
      <w:marRight w:val="0"/>
      <w:marTop w:val="0"/>
      <w:marBottom w:val="0"/>
      <w:divBdr>
        <w:top w:val="none" w:sz="0" w:space="0" w:color="auto"/>
        <w:left w:val="none" w:sz="0" w:space="0" w:color="auto"/>
        <w:bottom w:val="none" w:sz="0" w:space="0" w:color="auto"/>
        <w:right w:val="none" w:sz="0" w:space="0" w:color="auto"/>
      </w:divBdr>
    </w:div>
    <w:div w:id="977492199">
      <w:bodyDiv w:val="1"/>
      <w:marLeft w:val="0"/>
      <w:marRight w:val="0"/>
      <w:marTop w:val="0"/>
      <w:marBottom w:val="0"/>
      <w:divBdr>
        <w:top w:val="none" w:sz="0" w:space="0" w:color="auto"/>
        <w:left w:val="none" w:sz="0" w:space="0" w:color="auto"/>
        <w:bottom w:val="none" w:sz="0" w:space="0" w:color="auto"/>
        <w:right w:val="none" w:sz="0" w:space="0" w:color="auto"/>
      </w:divBdr>
    </w:div>
    <w:div w:id="1068965793">
      <w:bodyDiv w:val="1"/>
      <w:marLeft w:val="0"/>
      <w:marRight w:val="0"/>
      <w:marTop w:val="0"/>
      <w:marBottom w:val="0"/>
      <w:divBdr>
        <w:top w:val="none" w:sz="0" w:space="0" w:color="auto"/>
        <w:left w:val="none" w:sz="0" w:space="0" w:color="auto"/>
        <w:bottom w:val="none" w:sz="0" w:space="0" w:color="auto"/>
        <w:right w:val="none" w:sz="0" w:space="0" w:color="auto"/>
      </w:divBdr>
    </w:div>
    <w:div w:id="1261448534">
      <w:bodyDiv w:val="1"/>
      <w:marLeft w:val="0"/>
      <w:marRight w:val="0"/>
      <w:marTop w:val="0"/>
      <w:marBottom w:val="0"/>
      <w:divBdr>
        <w:top w:val="none" w:sz="0" w:space="0" w:color="auto"/>
        <w:left w:val="none" w:sz="0" w:space="0" w:color="auto"/>
        <w:bottom w:val="none" w:sz="0" w:space="0" w:color="auto"/>
        <w:right w:val="none" w:sz="0" w:space="0" w:color="auto"/>
      </w:divBdr>
    </w:div>
    <w:div w:id="1283153692">
      <w:bodyDiv w:val="1"/>
      <w:marLeft w:val="0"/>
      <w:marRight w:val="0"/>
      <w:marTop w:val="0"/>
      <w:marBottom w:val="0"/>
      <w:divBdr>
        <w:top w:val="none" w:sz="0" w:space="0" w:color="auto"/>
        <w:left w:val="none" w:sz="0" w:space="0" w:color="auto"/>
        <w:bottom w:val="none" w:sz="0" w:space="0" w:color="auto"/>
        <w:right w:val="none" w:sz="0" w:space="0" w:color="auto"/>
      </w:divBdr>
    </w:div>
    <w:div w:id="1365671327">
      <w:bodyDiv w:val="1"/>
      <w:marLeft w:val="0"/>
      <w:marRight w:val="0"/>
      <w:marTop w:val="0"/>
      <w:marBottom w:val="0"/>
      <w:divBdr>
        <w:top w:val="none" w:sz="0" w:space="0" w:color="auto"/>
        <w:left w:val="none" w:sz="0" w:space="0" w:color="auto"/>
        <w:bottom w:val="none" w:sz="0" w:space="0" w:color="auto"/>
        <w:right w:val="none" w:sz="0" w:space="0" w:color="auto"/>
      </w:divBdr>
    </w:div>
    <w:div w:id="1374160149">
      <w:bodyDiv w:val="1"/>
      <w:marLeft w:val="0"/>
      <w:marRight w:val="0"/>
      <w:marTop w:val="0"/>
      <w:marBottom w:val="0"/>
      <w:divBdr>
        <w:top w:val="none" w:sz="0" w:space="0" w:color="auto"/>
        <w:left w:val="none" w:sz="0" w:space="0" w:color="auto"/>
        <w:bottom w:val="none" w:sz="0" w:space="0" w:color="auto"/>
        <w:right w:val="none" w:sz="0" w:space="0" w:color="auto"/>
      </w:divBdr>
    </w:div>
    <w:div w:id="1433280825">
      <w:bodyDiv w:val="1"/>
      <w:marLeft w:val="0"/>
      <w:marRight w:val="0"/>
      <w:marTop w:val="0"/>
      <w:marBottom w:val="0"/>
      <w:divBdr>
        <w:top w:val="none" w:sz="0" w:space="0" w:color="auto"/>
        <w:left w:val="none" w:sz="0" w:space="0" w:color="auto"/>
        <w:bottom w:val="none" w:sz="0" w:space="0" w:color="auto"/>
        <w:right w:val="none" w:sz="0" w:space="0" w:color="auto"/>
      </w:divBdr>
    </w:div>
    <w:div w:id="1479567309">
      <w:bodyDiv w:val="1"/>
      <w:marLeft w:val="0"/>
      <w:marRight w:val="0"/>
      <w:marTop w:val="0"/>
      <w:marBottom w:val="0"/>
      <w:divBdr>
        <w:top w:val="none" w:sz="0" w:space="0" w:color="auto"/>
        <w:left w:val="none" w:sz="0" w:space="0" w:color="auto"/>
        <w:bottom w:val="none" w:sz="0" w:space="0" w:color="auto"/>
        <w:right w:val="none" w:sz="0" w:space="0" w:color="auto"/>
      </w:divBdr>
    </w:div>
    <w:div w:id="1655178679">
      <w:bodyDiv w:val="1"/>
      <w:marLeft w:val="0"/>
      <w:marRight w:val="0"/>
      <w:marTop w:val="0"/>
      <w:marBottom w:val="0"/>
      <w:divBdr>
        <w:top w:val="none" w:sz="0" w:space="0" w:color="auto"/>
        <w:left w:val="none" w:sz="0" w:space="0" w:color="auto"/>
        <w:bottom w:val="none" w:sz="0" w:space="0" w:color="auto"/>
        <w:right w:val="none" w:sz="0" w:space="0" w:color="auto"/>
      </w:divBdr>
    </w:div>
    <w:div w:id="1785347554">
      <w:bodyDiv w:val="1"/>
      <w:marLeft w:val="0"/>
      <w:marRight w:val="0"/>
      <w:marTop w:val="0"/>
      <w:marBottom w:val="0"/>
      <w:divBdr>
        <w:top w:val="none" w:sz="0" w:space="0" w:color="auto"/>
        <w:left w:val="none" w:sz="0" w:space="0" w:color="auto"/>
        <w:bottom w:val="none" w:sz="0" w:space="0" w:color="auto"/>
        <w:right w:val="none" w:sz="0" w:space="0" w:color="auto"/>
      </w:divBdr>
    </w:div>
    <w:div w:id="1813864031">
      <w:bodyDiv w:val="1"/>
      <w:marLeft w:val="0"/>
      <w:marRight w:val="0"/>
      <w:marTop w:val="0"/>
      <w:marBottom w:val="0"/>
      <w:divBdr>
        <w:top w:val="none" w:sz="0" w:space="0" w:color="auto"/>
        <w:left w:val="none" w:sz="0" w:space="0" w:color="auto"/>
        <w:bottom w:val="none" w:sz="0" w:space="0" w:color="auto"/>
        <w:right w:val="none" w:sz="0" w:space="0" w:color="auto"/>
      </w:divBdr>
    </w:div>
    <w:div w:id="1858427094">
      <w:bodyDiv w:val="1"/>
      <w:marLeft w:val="0"/>
      <w:marRight w:val="0"/>
      <w:marTop w:val="0"/>
      <w:marBottom w:val="0"/>
      <w:divBdr>
        <w:top w:val="none" w:sz="0" w:space="0" w:color="auto"/>
        <w:left w:val="none" w:sz="0" w:space="0" w:color="auto"/>
        <w:bottom w:val="none" w:sz="0" w:space="0" w:color="auto"/>
        <w:right w:val="none" w:sz="0" w:space="0" w:color="auto"/>
      </w:divBdr>
    </w:div>
    <w:div w:id="1948540678">
      <w:bodyDiv w:val="1"/>
      <w:marLeft w:val="0"/>
      <w:marRight w:val="0"/>
      <w:marTop w:val="0"/>
      <w:marBottom w:val="0"/>
      <w:divBdr>
        <w:top w:val="none" w:sz="0" w:space="0" w:color="auto"/>
        <w:left w:val="none" w:sz="0" w:space="0" w:color="auto"/>
        <w:bottom w:val="none" w:sz="0" w:space="0" w:color="auto"/>
        <w:right w:val="none" w:sz="0" w:space="0" w:color="auto"/>
      </w:divBdr>
    </w:div>
    <w:div w:id="1967160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5.png"/><Relationship Id="rId21" Type="http://schemas.openxmlformats.org/officeDocument/2006/relationships/image" Target="media/image12.png"/><Relationship Id="rId324" Type="http://schemas.openxmlformats.org/officeDocument/2006/relationships/image" Target="media/image280.png"/><Relationship Id="rId531" Type="http://schemas.openxmlformats.org/officeDocument/2006/relationships/image" Target="media/image466.png"/><Relationship Id="rId170" Type="http://schemas.openxmlformats.org/officeDocument/2006/relationships/image" Target="media/image140.png"/><Relationship Id="rId268" Type="http://schemas.openxmlformats.org/officeDocument/2006/relationships/image" Target="media/image228.png"/><Relationship Id="rId475" Type="http://schemas.openxmlformats.org/officeDocument/2006/relationships/image" Target="media/image410.png"/><Relationship Id="rId32" Type="http://schemas.openxmlformats.org/officeDocument/2006/relationships/image" Target="media/image23.png"/><Relationship Id="rId128" Type="http://schemas.openxmlformats.org/officeDocument/2006/relationships/image" Target="media/image116.png"/><Relationship Id="rId335" Type="http://schemas.openxmlformats.org/officeDocument/2006/relationships/image" Target="media/image291.png"/><Relationship Id="rId542" Type="http://schemas.openxmlformats.org/officeDocument/2006/relationships/image" Target="media/image477.png"/><Relationship Id="rId181" Type="http://schemas.openxmlformats.org/officeDocument/2006/relationships/hyperlink" Target="file:///C:\Users\krist\Downloads\technical-regulation-325-for-wind-power-plants-above-11-kw-revision-4%20lv.docx" TargetMode="External"/><Relationship Id="rId402" Type="http://schemas.openxmlformats.org/officeDocument/2006/relationships/image" Target="media/image344.png"/><Relationship Id="rId279" Type="http://schemas.openxmlformats.org/officeDocument/2006/relationships/image" Target="media/image239.png"/><Relationship Id="rId486" Type="http://schemas.openxmlformats.org/officeDocument/2006/relationships/image" Target="media/image421.png"/><Relationship Id="rId139" Type="http://schemas.openxmlformats.org/officeDocument/2006/relationships/hyperlink" Target="https://ec.europa.eu/eurostat/databrowser/view/nrg_ind_ren/default/bar?lang=en" TargetMode="External"/><Relationship Id="rId346" Type="http://schemas.openxmlformats.org/officeDocument/2006/relationships/hyperlink" Target="file:///C:\Users\krist\Downloads\technical-regulation-325-for-wind-power-plants-above-11-kw-revision-4%20lv.docx" TargetMode="External"/><Relationship Id="rId553" Type="http://schemas.openxmlformats.org/officeDocument/2006/relationships/image" Target="media/image488.png"/><Relationship Id="rId192" Type="http://schemas.openxmlformats.org/officeDocument/2006/relationships/image" Target="media/image153.png"/><Relationship Id="rId206" Type="http://schemas.openxmlformats.org/officeDocument/2006/relationships/image" Target="media/image167.png"/><Relationship Id="rId413" Type="http://schemas.openxmlformats.org/officeDocument/2006/relationships/image" Target="media/image355.png"/><Relationship Id="rId497" Type="http://schemas.openxmlformats.org/officeDocument/2006/relationships/image" Target="media/image432.png"/><Relationship Id="rId357" Type="http://schemas.openxmlformats.org/officeDocument/2006/relationships/image" Target="media/image304.png"/><Relationship Id="rId54" Type="http://schemas.openxmlformats.org/officeDocument/2006/relationships/image" Target="media/image42.png"/><Relationship Id="rId217" Type="http://schemas.openxmlformats.org/officeDocument/2006/relationships/image" Target="media/image178.png"/><Relationship Id="rId564" Type="http://schemas.openxmlformats.org/officeDocument/2006/relationships/hyperlink" Target="file:///C:\Users\krist\Downloads\technical-regulation-325-for-wind-power-plants-above-11-kw-revision-4%20lv.docx" TargetMode="External"/><Relationship Id="rId424" Type="http://schemas.openxmlformats.org/officeDocument/2006/relationships/image" Target="media/image363.png"/><Relationship Id="rId270" Type="http://schemas.openxmlformats.org/officeDocument/2006/relationships/image" Target="media/image230.png"/><Relationship Id="rId65" Type="http://schemas.openxmlformats.org/officeDocument/2006/relationships/image" Target="media/image53.png"/><Relationship Id="rId130" Type="http://schemas.openxmlformats.org/officeDocument/2006/relationships/image" Target="media/image118.png"/><Relationship Id="rId575" Type="http://schemas.openxmlformats.org/officeDocument/2006/relationships/image" Target="media/image502.png"/><Relationship Id="rId228" Type="http://schemas.openxmlformats.org/officeDocument/2006/relationships/image" Target="media/image189.png"/><Relationship Id="rId435" Type="http://schemas.openxmlformats.org/officeDocument/2006/relationships/image" Target="media/image374.png"/><Relationship Id="rId281" Type="http://schemas.openxmlformats.org/officeDocument/2006/relationships/image" Target="media/image241.png"/><Relationship Id="rId502" Type="http://schemas.openxmlformats.org/officeDocument/2006/relationships/image" Target="media/image437.png"/><Relationship Id="rId76" Type="http://schemas.openxmlformats.org/officeDocument/2006/relationships/image" Target="media/image61.png"/><Relationship Id="rId141" Type="http://schemas.openxmlformats.org/officeDocument/2006/relationships/hyperlink" Target="https://www.destatis.de/Europa/EN/Topic/Environment-energy/RenewablesEnergy.html" TargetMode="External"/><Relationship Id="rId379" Type="http://schemas.openxmlformats.org/officeDocument/2006/relationships/image" Target="media/image323.png"/><Relationship Id="rId586" Type="http://schemas.openxmlformats.org/officeDocument/2006/relationships/hyperlink" Target="https://www.sik.dk/en/business/legislation/electrical-safety/executive-order-electrical-installations" TargetMode="External"/><Relationship Id="rId7" Type="http://schemas.openxmlformats.org/officeDocument/2006/relationships/footnotes" Target="footnotes.xml"/><Relationship Id="rId239" Type="http://schemas.openxmlformats.org/officeDocument/2006/relationships/image" Target="media/image200.png"/><Relationship Id="rId446" Type="http://schemas.openxmlformats.org/officeDocument/2006/relationships/image" Target="media/image382.png"/><Relationship Id="rId292" Type="http://schemas.openxmlformats.org/officeDocument/2006/relationships/hyperlink" Target="file:///C:\Users\krist\Downloads\technical-regulation-325-for-wind-power-plants-above-11-kw-revision-4%20lv.docx" TargetMode="External"/><Relationship Id="rId306" Type="http://schemas.openxmlformats.org/officeDocument/2006/relationships/image" Target="media/image265.png"/><Relationship Id="rId87" Type="http://schemas.openxmlformats.org/officeDocument/2006/relationships/image" Target="media/image72.png"/><Relationship Id="rId513" Type="http://schemas.openxmlformats.org/officeDocument/2006/relationships/image" Target="media/image448.png"/><Relationship Id="rId597" Type="http://schemas.openxmlformats.org/officeDocument/2006/relationships/hyperlink" Target="https://www.electropedia.org/" TargetMode="External"/><Relationship Id="rId152" Type="http://schemas.openxmlformats.org/officeDocument/2006/relationships/hyperlink" Target="https://www.ast.lv/lv/electricity-market-review?month=13&amp;year=2023" TargetMode="External"/><Relationship Id="rId457" Type="http://schemas.openxmlformats.org/officeDocument/2006/relationships/image" Target="media/image393.png"/><Relationship Id="rId261" Type="http://schemas.openxmlformats.org/officeDocument/2006/relationships/image" Target="media/image221.png"/><Relationship Id="rId499" Type="http://schemas.openxmlformats.org/officeDocument/2006/relationships/image" Target="media/image434.png"/><Relationship Id="rId14" Type="http://schemas.openxmlformats.org/officeDocument/2006/relationships/image" Target="media/image5.png"/><Relationship Id="rId56" Type="http://schemas.openxmlformats.org/officeDocument/2006/relationships/image" Target="media/image44.png"/><Relationship Id="rId359" Type="http://schemas.openxmlformats.org/officeDocument/2006/relationships/image" Target="media/image306.png"/><Relationship Id="rId524" Type="http://schemas.openxmlformats.org/officeDocument/2006/relationships/image" Target="media/image459.png"/><Relationship Id="rId566" Type="http://schemas.openxmlformats.org/officeDocument/2006/relationships/hyperlink" Target="file:///C:\Users\krist\Downloads\technical-regulation-325-for-wind-power-plants-above-11-kw-revision-4%20lv.docx" TargetMode="External"/><Relationship Id="rId98" Type="http://schemas.openxmlformats.org/officeDocument/2006/relationships/image" Target="media/image83.png"/><Relationship Id="rId121" Type="http://schemas.openxmlformats.org/officeDocument/2006/relationships/image" Target="media/image109.png"/><Relationship Id="rId163" Type="http://schemas.openxmlformats.org/officeDocument/2006/relationships/image" Target="media/image133.png"/><Relationship Id="rId219" Type="http://schemas.openxmlformats.org/officeDocument/2006/relationships/image" Target="media/image180.png"/><Relationship Id="rId426" Type="http://schemas.openxmlformats.org/officeDocument/2006/relationships/image" Target="media/image365.png"/><Relationship Id="rId230" Type="http://schemas.openxmlformats.org/officeDocument/2006/relationships/image" Target="media/image191.png"/><Relationship Id="rId468" Type="http://schemas.openxmlformats.org/officeDocument/2006/relationships/image" Target="media/image403.png"/><Relationship Id="rId25" Type="http://schemas.openxmlformats.org/officeDocument/2006/relationships/image" Target="media/image16.png"/><Relationship Id="rId67" Type="http://schemas.openxmlformats.org/officeDocument/2006/relationships/image" Target="media/image55.png"/><Relationship Id="rId272" Type="http://schemas.openxmlformats.org/officeDocument/2006/relationships/image" Target="media/image232.png"/><Relationship Id="rId328" Type="http://schemas.openxmlformats.org/officeDocument/2006/relationships/image" Target="media/image284.png"/><Relationship Id="rId535" Type="http://schemas.openxmlformats.org/officeDocument/2006/relationships/image" Target="media/image470.png"/><Relationship Id="rId577" Type="http://schemas.openxmlformats.org/officeDocument/2006/relationships/image" Target="media/image504.png"/><Relationship Id="rId132" Type="http://schemas.openxmlformats.org/officeDocument/2006/relationships/image" Target="media/image88.jpeg"/><Relationship Id="rId174" Type="http://schemas.openxmlformats.org/officeDocument/2006/relationships/image" Target="media/image143.png"/><Relationship Id="rId381" Type="http://schemas.openxmlformats.org/officeDocument/2006/relationships/image" Target="media/image325.png"/><Relationship Id="rId602" Type="http://schemas.openxmlformats.org/officeDocument/2006/relationships/hyperlink" Target="http://www.eef.rtu.lv/Vardnica/EEPTSV.htm" TargetMode="External"/><Relationship Id="rId241" Type="http://schemas.openxmlformats.org/officeDocument/2006/relationships/image" Target="media/image202.png"/><Relationship Id="rId437" Type="http://schemas.openxmlformats.org/officeDocument/2006/relationships/image" Target="media/image376.png"/><Relationship Id="rId479" Type="http://schemas.openxmlformats.org/officeDocument/2006/relationships/image" Target="media/image414.png"/><Relationship Id="rId36" Type="http://schemas.openxmlformats.org/officeDocument/2006/relationships/image" Target="media/image27.png"/><Relationship Id="rId283" Type="http://schemas.openxmlformats.org/officeDocument/2006/relationships/image" Target="media/image243.png"/><Relationship Id="rId339" Type="http://schemas.openxmlformats.org/officeDocument/2006/relationships/image" Target="media/image295.png"/><Relationship Id="rId490" Type="http://schemas.openxmlformats.org/officeDocument/2006/relationships/image" Target="media/image425.png"/><Relationship Id="rId504" Type="http://schemas.openxmlformats.org/officeDocument/2006/relationships/image" Target="media/image439.png"/><Relationship Id="rId546" Type="http://schemas.openxmlformats.org/officeDocument/2006/relationships/image" Target="media/image481.png"/><Relationship Id="rId78" Type="http://schemas.openxmlformats.org/officeDocument/2006/relationships/image" Target="media/image63.png"/><Relationship Id="rId101" Type="http://schemas.openxmlformats.org/officeDocument/2006/relationships/image" Target="media/image86.png"/><Relationship Id="rId143" Type="http://schemas.openxmlformats.org/officeDocument/2006/relationships/hyperlink" Target="https://neogeo.lv/veja-speks/" TargetMode="External"/><Relationship Id="rId185" Type="http://schemas.openxmlformats.org/officeDocument/2006/relationships/image" Target="media/image147.png"/><Relationship Id="rId350" Type="http://schemas.openxmlformats.org/officeDocument/2006/relationships/hyperlink" Target="file:///C:\Users\krist\Downloads\technical-regulation-325-for-wind-power-plants-above-11-kw-revision-4%20lv.docx" TargetMode="External"/><Relationship Id="rId406" Type="http://schemas.openxmlformats.org/officeDocument/2006/relationships/image" Target="media/image348.png"/><Relationship Id="rId588" Type="http://schemas.openxmlformats.org/officeDocument/2006/relationships/hyperlink" Target="https://ec.europa.eu/eurostat/statistics-explained/index.php?title=Renewable_energy_statistics" TargetMode="External"/><Relationship Id="rId9" Type="http://schemas.openxmlformats.org/officeDocument/2006/relationships/image" Target="media/image1.jpeg"/><Relationship Id="rId210" Type="http://schemas.openxmlformats.org/officeDocument/2006/relationships/image" Target="media/image171.png"/><Relationship Id="rId392" Type="http://schemas.openxmlformats.org/officeDocument/2006/relationships/image" Target="media/image334.png"/><Relationship Id="rId448" Type="http://schemas.openxmlformats.org/officeDocument/2006/relationships/image" Target="media/image384.png"/><Relationship Id="rId252" Type="http://schemas.openxmlformats.org/officeDocument/2006/relationships/image" Target="media/image212.png"/><Relationship Id="rId294" Type="http://schemas.openxmlformats.org/officeDocument/2006/relationships/image" Target="media/image253.png"/><Relationship Id="rId308" Type="http://schemas.openxmlformats.org/officeDocument/2006/relationships/image" Target="media/image267.png"/><Relationship Id="rId515" Type="http://schemas.openxmlformats.org/officeDocument/2006/relationships/image" Target="media/image450.png"/><Relationship Id="rId47" Type="http://schemas.openxmlformats.org/officeDocument/2006/relationships/image" Target="media/image35.png"/><Relationship Id="rId89" Type="http://schemas.openxmlformats.org/officeDocument/2006/relationships/image" Target="media/image74.png"/><Relationship Id="rId112" Type="http://schemas.openxmlformats.org/officeDocument/2006/relationships/image" Target="media/image100.png"/><Relationship Id="rId154" Type="http://schemas.openxmlformats.org/officeDocument/2006/relationships/hyperlink" Target="https://www.ast.lv/lv/electricity-market-review?month=13&amp;year=2023" TargetMode="External"/><Relationship Id="rId361" Type="http://schemas.openxmlformats.org/officeDocument/2006/relationships/image" Target="media/image308.png"/><Relationship Id="rId557" Type="http://schemas.openxmlformats.org/officeDocument/2006/relationships/image" Target="media/image492.png"/><Relationship Id="rId599" Type="http://schemas.openxmlformats.org/officeDocument/2006/relationships/hyperlink" Target="https://www.energynetworks.org/industry/connecting-to-the-networks/connecting-generation-to-the-electricity-networks" TargetMode="External"/><Relationship Id="rId196" Type="http://schemas.openxmlformats.org/officeDocument/2006/relationships/image" Target="media/image157.png"/><Relationship Id="rId417" Type="http://schemas.openxmlformats.org/officeDocument/2006/relationships/image" Target="media/image356.png"/><Relationship Id="rId459" Type="http://schemas.openxmlformats.org/officeDocument/2006/relationships/image" Target="media/image395.png"/><Relationship Id="rId16" Type="http://schemas.openxmlformats.org/officeDocument/2006/relationships/image" Target="media/image7.png"/><Relationship Id="rId221" Type="http://schemas.openxmlformats.org/officeDocument/2006/relationships/image" Target="media/image182.png"/><Relationship Id="rId263" Type="http://schemas.openxmlformats.org/officeDocument/2006/relationships/image" Target="media/image223.png"/><Relationship Id="rId319" Type="http://schemas.openxmlformats.org/officeDocument/2006/relationships/image" Target="media/image275.png"/><Relationship Id="rId470" Type="http://schemas.openxmlformats.org/officeDocument/2006/relationships/image" Target="media/image405.png"/><Relationship Id="rId526" Type="http://schemas.openxmlformats.org/officeDocument/2006/relationships/image" Target="media/image461.png"/><Relationship Id="rId58" Type="http://schemas.openxmlformats.org/officeDocument/2006/relationships/image" Target="media/image46.png"/><Relationship Id="rId123" Type="http://schemas.openxmlformats.org/officeDocument/2006/relationships/image" Target="media/image111.png"/><Relationship Id="rId330" Type="http://schemas.openxmlformats.org/officeDocument/2006/relationships/image" Target="media/image286.png"/><Relationship Id="rId568" Type="http://schemas.openxmlformats.org/officeDocument/2006/relationships/image" Target="media/image496.png"/><Relationship Id="rId165" Type="http://schemas.openxmlformats.org/officeDocument/2006/relationships/image" Target="media/image135.jpeg"/><Relationship Id="rId372" Type="http://schemas.openxmlformats.org/officeDocument/2006/relationships/image" Target="media/image316.png"/><Relationship Id="rId428" Type="http://schemas.openxmlformats.org/officeDocument/2006/relationships/image" Target="media/image367.png"/><Relationship Id="rId232" Type="http://schemas.openxmlformats.org/officeDocument/2006/relationships/image" Target="media/image193.png"/><Relationship Id="rId274" Type="http://schemas.openxmlformats.org/officeDocument/2006/relationships/image" Target="media/image234.png"/><Relationship Id="rId481" Type="http://schemas.openxmlformats.org/officeDocument/2006/relationships/image" Target="media/image416.png"/><Relationship Id="rId27" Type="http://schemas.openxmlformats.org/officeDocument/2006/relationships/image" Target="media/image18.png"/><Relationship Id="rId69" Type="http://schemas.openxmlformats.org/officeDocument/2006/relationships/image" Target="media/image57.png"/><Relationship Id="rId134" Type="http://schemas.openxmlformats.org/officeDocument/2006/relationships/image" Target="media/image89.jpeg"/><Relationship Id="rId537" Type="http://schemas.openxmlformats.org/officeDocument/2006/relationships/image" Target="media/image472.png"/><Relationship Id="rId579" Type="http://schemas.openxmlformats.org/officeDocument/2006/relationships/image" Target="media/image506.png"/><Relationship Id="rId80" Type="http://schemas.openxmlformats.org/officeDocument/2006/relationships/image" Target="media/image65.png"/><Relationship Id="rId176" Type="http://schemas.openxmlformats.org/officeDocument/2006/relationships/image" Target="media/image144.png"/><Relationship Id="rId341" Type="http://schemas.openxmlformats.org/officeDocument/2006/relationships/image" Target="media/image297.png"/><Relationship Id="rId383" Type="http://schemas.openxmlformats.org/officeDocument/2006/relationships/image" Target="media/image327.png"/><Relationship Id="rId439" Type="http://schemas.openxmlformats.org/officeDocument/2006/relationships/image" Target="media/image377.png"/><Relationship Id="rId590" Type="http://schemas.openxmlformats.org/officeDocument/2006/relationships/hyperlink" Target="http://www.ast.lv" TargetMode="External"/><Relationship Id="rId604" Type="http://schemas.openxmlformats.org/officeDocument/2006/relationships/hyperlink" Target="https://www.ast.lv/sites/default/files/editor/Review%20of%20RES%20perspective%20in%20Baltic%20countries%20till%202030_1.pdf" TargetMode="External"/><Relationship Id="rId201" Type="http://schemas.openxmlformats.org/officeDocument/2006/relationships/image" Target="media/image162.png"/><Relationship Id="rId243" Type="http://schemas.openxmlformats.org/officeDocument/2006/relationships/image" Target="media/image204.png"/><Relationship Id="rId285" Type="http://schemas.openxmlformats.org/officeDocument/2006/relationships/image" Target="media/image245.png"/><Relationship Id="rId450" Type="http://schemas.openxmlformats.org/officeDocument/2006/relationships/image" Target="media/image386.png"/><Relationship Id="rId506" Type="http://schemas.openxmlformats.org/officeDocument/2006/relationships/image" Target="media/image441.png"/><Relationship Id="rId38" Type="http://schemas.openxmlformats.org/officeDocument/2006/relationships/image" Target="media/image29.png"/><Relationship Id="rId103" Type="http://schemas.openxmlformats.org/officeDocument/2006/relationships/image" Target="media/image91.png"/><Relationship Id="rId310" Type="http://schemas.openxmlformats.org/officeDocument/2006/relationships/image" Target="media/image269.png"/><Relationship Id="rId492" Type="http://schemas.openxmlformats.org/officeDocument/2006/relationships/image" Target="media/image427.png"/><Relationship Id="rId548" Type="http://schemas.openxmlformats.org/officeDocument/2006/relationships/image" Target="media/image483.png"/><Relationship Id="rId91" Type="http://schemas.openxmlformats.org/officeDocument/2006/relationships/image" Target="media/image76.png"/><Relationship Id="rId145" Type="http://schemas.openxmlformats.org/officeDocument/2006/relationships/image" Target="media/image124.png"/><Relationship Id="rId187" Type="http://schemas.openxmlformats.org/officeDocument/2006/relationships/image" Target="media/image148.png"/><Relationship Id="rId352" Type="http://schemas.openxmlformats.org/officeDocument/2006/relationships/image" Target="media/image299.png"/><Relationship Id="rId394" Type="http://schemas.openxmlformats.org/officeDocument/2006/relationships/image" Target="media/image336.png"/><Relationship Id="rId408" Type="http://schemas.openxmlformats.org/officeDocument/2006/relationships/image" Target="media/image350.png"/><Relationship Id="rId212" Type="http://schemas.openxmlformats.org/officeDocument/2006/relationships/image" Target="media/image173.png"/><Relationship Id="rId254" Type="http://schemas.openxmlformats.org/officeDocument/2006/relationships/image" Target="media/image214.png"/><Relationship Id="rId49" Type="http://schemas.openxmlformats.org/officeDocument/2006/relationships/image" Target="media/image37.png"/><Relationship Id="rId114" Type="http://schemas.openxmlformats.org/officeDocument/2006/relationships/image" Target="media/image102.png"/><Relationship Id="rId296" Type="http://schemas.openxmlformats.org/officeDocument/2006/relationships/image" Target="media/image255.png"/><Relationship Id="rId461" Type="http://schemas.openxmlformats.org/officeDocument/2006/relationships/image" Target="media/image397.png"/><Relationship Id="rId517" Type="http://schemas.openxmlformats.org/officeDocument/2006/relationships/image" Target="media/image452.png"/><Relationship Id="rId559" Type="http://schemas.openxmlformats.org/officeDocument/2006/relationships/image" Target="media/image494.png"/><Relationship Id="rId60" Type="http://schemas.openxmlformats.org/officeDocument/2006/relationships/image" Target="media/image48.png"/><Relationship Id="rId156" Type="http://schemas.openxmlformats.org/officeDocument/2006/relationships/hyperlink" Target="https://neogeo.lv/veja-speks/" TargetMode="External"/><Relationship Id="rId198" Type="http://schemas.openxmlformats.org/officeDocument/2006/relationships/image" Target="media/image159.png"/><Relationship Id="rId321" Type="http://schemas.openxmlformats.org/officeDocument/2006/relationships/image" Target="media/image277.png"/><Relationship Id="rId363" Type="http://schemas.openxmlformats.org/officeDocument/2006/relationships/image" Target="media/image310.png"/><Relationship Id="rId419" Type="http://schemas.openxmlformats.org/officeDocument/2006/relationships/image" Target="media/image358.png"/><Relationship Id="rId570" Type="http://schemas.openxmlformats.org/officeDocument/2006/relationships/image" Target="media/image497.png"/><Relationship Id="rId223" Type="http://schemas.openxmlformats.org/officeDocument/2006/relationships/image" Target="media/image184.png"/><Relationship Id="rId430" Type="http://schemas.openxmlformats.org/officeDocument/2006/relationships/image" Target="media/image369.png"/><Relationship Id="rId18" Type="http://schemas.openxmlformats.org/officeDocument/2006/relationships/image" Target="media/image9.png"/><Relationship Id="rId265" Type="http://schemas.openxmlformats.org/officeDocument/2006/relationships/image" Target="media/image225.png"/><Relationship Id="rId472" Type="http://schemas.openxmlformats.org/officeDocument/2006/relationships/image" Target="media/image407.png"/><Relationship Id="rId528" Type="http://schemas.openxmlformats.org/officeDocument/2006/relationships/image" Target="media/image463.png"/><Relationship Id="rId125" Type="http://schemas.openxmlformats.org/officeDocument/2006/relationships/image" Target="media/image113.png"/><Relationship Id="rId167" Type="http://schemas.openxmlformats.org/officeDocument/2006/relationships/image" Target="media/image137.png"/><Relationship Id="rId332" Type="http://schemas.openxmlformats.org/officeDocument/2006/relationships/image" Target="media/image288.png"/><Relationship Id="rId374" Type="http://schemas.openxmlformats.org/officeDocument/2006/relationships/image" Target="media/image318.png"/><Relationship Id="rId71" Type="http://schemas.openxmlformats.org/officeDocument/2006/relationships/image" Target="media/image59.jpeg"/><Relationship Id="rId234" Type="http://schemas.openxmlformats.org/officeDocument/2006/relationships/image" Target="media/image195.png"/><Relationship Id="rId2" Type="http://schemas.openxmlformats.org/officeDocument/2006/relationships/customXml" Target="../customXml/item2.xml"/><Relationship Id="rId29" Type="http://schemas.openxmlformats.org/officeDocument/2006/relationships/image" Target="media/image20.png"/><Relationship Id="rId276" Type="http://schemas.openxmlformats.org/officeDocument/2006/relationships/image" Target="media/image236.png"/><Relationship Id="rId441" Type="http://schemas.openxmlformats.org/officeDocument/2006/relationships/hyperlink" Target="file:///C:\Users\krist\Downloads\technical-regulation-325-for-wind-power-plants-above-11-kw-revision-4%20lv.docx" TargetMode="External"/><Relationship Id="rId483" Type="http://schemas.openxmlformats.org/officeDocument/2006/relationships/image" Target="media/image418.png"/><Relationship Id="rId539" Type="http://schemas.openxmlformats.org/officeDocument/2006/relationships/image" Target="media/image474.png"/><Relationship Id="rId40" Type="http://schemas.openxmlformats.org/officeDocument/2006/relationships/image" Target="media/image31.jpeg"/><Relationship Id="rId136" Type="http://schemas.openxmlformats.org/officeDocument/2006/relationships/image" Target="media/image90.jpeg"/><Relationship Id="rId178" Type="http://schemas.openxmlformats.org/officeDocument/2006/relationships/image" Target="media/image145.png"/><Relationship Id="rId301" Type="http://schemas.openxmlformats.org/officeDocument/2006/relationships/image" Target="media/image260.png"/><Relationship Id="rId343" Type="http://schemas.openxmlformats.org/officeDocument/2006/relationships/hyperlink" Target="file:///C:\Users\krist\Downloads\technical-regulation-325-for-wind-power-plants-above-11-kw-revision-4%20lv.docx" TargetMode="External"/><Relationship Id="rId550" Type="http://schemas.openxmlformats.org/officeDocument/2006/relationships/image" Target="media/image485.png"/><Relationship Id="rId82" Type="http://schemas.openxmlformats.org/officeDocument/2006/relationships/image" Target="media/image67.png"/><Relationship Id="rId203" Type="http://schemas.openxmlformats.org/officeDocument/2006/relationships/image" Target="media/image164.png"/><Relationship Id="rId385" Type="http://schemas.openxmlformats.org/officeDocument/2006/relationships/image" Target="media/image329.png"/><Relationship Id="rId592" Type="http://schemas.openxmlformats.org/officeDocument/2006/relationships/hyperlink" Target="http://www.leea.lv" TargetMode="External"/><Relationship Id="rId606" Type="http://schemas.openxmlformats.org/officeDocument/2006/relationships/footer" Target="footer1.xml"/><Relationship Id="rId245" Type="http://schemas.openxmlformats.org/officeDocument/2006/relationships/image" Target="media/image206.png"/><Relationship Id="rId287" Type="http://schemas.openxmlformats.org/officeDocument/2006/relationships/image" Target="media/image247.png"/><Relationship Id="rId410" Type="http://schemas.openxmlformats.org/officeDocument/2006/relationships/image" Target="media/image352.png"/><Relationship Id="rId452" Type="http://schemas.openxmlformats.org/officeDocument/2006/relationships/image" Target="media/image388.png"/><Relationship Id="rId494" Type="http://schemas.openxmlformats.org/officeDocument/2006/relationships/image" Target="media/image429.png"/><Relationship Id="rId508" Type="http://schemas.openxmlformats.org/officeDocument/2006/relationships/image" Target="media/image443.png"/><Relationship Id="rId105" Type="http://schemas.openxmlformats.org/officeDocument/2006/relationships/image" Target="media/image93.png"/><Relationship Id="rId147" Type="http://schemas.openxmlformats.org/officeDocument/2006/relationships/image" Target="media/image126.jpeg"/><Relationship Id="rId312" Type="http://schemas.openxmlformats.org/officeDocument/2006/relationships/image" Target="media/image271.png"/><Relationship Id="rId354" Type="http://schemas.openxmlformats.org/officeDocument/2006/relationships/image" Target="media/image301.png"/><Relationship Id="rId51" Type="http://schemas.openxmlformats.org/officeDocument/2006/relationships/image" Target="media/image39.png"/><Relationship Id="rId93" Type="http://schemas.openxmlformats.org/officeDocument/2006/relationships/image" Target="media/image78.png"/><Relationship Id="rId189" Type="http://schemas.openxmlformats.org/officeDocument/2006/relationships/image" Target="media/image150.png"/><Relationship Id="rId396" Type="http://schemas.openxmlformats.org/officeDocument/2006/relationships/image" Target="media/image338.png"/><Relationship Id="rId561" Type="http://schemas.openxmlformats.org/officeDocument/2006/relationships/hyperlink" Target="file:///C:\Users\krist\Downloads\technical-regulation-325-for-wind-power-plants-above-11-kw-revision-4%20lv.docx" TargetMode="External"/><Relationship Id="rId214" Type="http://schemas.openxmlformats.org/officeDocument/2006/relationships/image" Target="media/image175.png"/><Relationship Id="rId256" Type="http://schemas.openxmlformats.org/officeDocument/2006/relationships/image" Target="media/image216.png"/><Relationship Id="rId298" Type="http://schemas.openxmlformats.org/officeDocument/2006/relationships/image" Target="media/image257.png"/><Relationship Id="rId421" Type="http://schemas.openxmlformats.org/officeDocument/2006/relationships/image" Target="media/image360.png"/><Relationship Id="rId463" Type="http://schemas.openxmlformats.org/officeDocument/2006/relationships/image" Target="media/image399.png"/><Relationship Id="rId519" Type="http://schemas.openxmlformats.org/officeDocument/2006/relationships/image" Target="media/image454.png"/><Relationship Id="rId116" Type="http://schemas.openxmlformats.org/officeDocument/2006/relationships/image" Target="media/image104.png"/><Relationship Id="rId158" Type="http://schemas.openxmlformats.org/officeDocument/2006/relationships/hyperlink" Target="https://neogeo.lv/veja-speks/" TargetMode="External"/><Relationship Id="rId323" Type="http://schemas.openxmlformats.org/officeDocument/2006/relationships/image" Target="media/image279.png"/><Relationship Id="rId530" Type="http://schemas.openxmlformats.org/officeDocument/2006/relationships/image" Target="media/image465.png"/><Relationship Id="rId20" Type="http://schemas.openxmlformats.org/officeDocument/2006/relationships/image" Target="media/image11.png"/><Relationship Id="rId62" Type="http://schemas.openxmlformats.org/officeDocument/2006/relationships/image" Target="media/image50.png"/><Relationship Id="rId365" Type="http://schemas.openxmlformats.org/officeDocument/2006/relationships/image" Target="media/image312.png"/><Relationship Id="rId572" Type="http://schemas.openxmlformats.org/officeDocument/2006/relationships/image" Target="media/image499.png"/><Relationship Id="rId225" Type="http://schemas.openxmlformats.org/officeDocument/2006/relationships/image" Target="media/image186.png"/><Relationship Id="rId267" Type="http://schemas.openxmlformats.org/officeDocument/2006/relationships/image" Target="media/image227.png"/><Relationship Id="rId432" Type="http://schemas.openxmlformats.org/officeDocument/2006/relationships/image" Target="media/image371.png"/><Relationship Id="rId474" Type="http://schemas.openxmlformats.org/officeDocument/2006/relationships/image" Target="media/image409.png"/><Relationship Id="rId127" Type="http://schemas.openxmlformats.org/officeDocument/2006/relationships/image" Target="media/image115.png"/><Relationship Id="rId31" Type="http://schemas.openxmlformats.org/officeDocument/2006/relationships/image" Target="media/image22.png"/><Relationship Id="rId73" Type="http://schemas.openxmlformats.org/officeDocument/2006/relationships/image" Target="media/image61.jpeg"/><Relationship Id="rId169" Type="http://schemas.openxmlformats.org/officeDocument/2006/relationships/image" Target="media/image139.png"/><Relationship Id="rId334" Type="http://schemas.openxmlformats.org/officeDocument/2006/relationships/image" Target="media/image290.png"/><Relationship Id="rId376" Type="http://schemas.openxmlformats.org/officeDocument/2006/relationships/image" Target="media/image320.png"/><Relationship Id="rId541" Type="http://schemas.openxmlformats.org/officeDocument/2006/relationships/image" Target="media/image476.png"/><Relationship Id="rId583" Type="http://schemas.openxmlformats.org/officeDocument/2006/relationships/image" Target="media/image508.jpeg"/><Relationship Id="rId4" Type="http://schemas.openxmlformats.org/officeDocument/2006/relationships/styles" Target="styles.xml"/><Relationship Id="rId180" Type="http://schemas.openxmlformats.org/officeDocument/2006/relationships/hyperlink" Target="file:///C:\Users\krist\Downloads\technical-regulation-325-for-wind-power-plants-above-11-kw-revision-4%20lv.docx" TargetMode="External"/><Relationship Id="rId236" Type="http://schemas.openxmlformats.org/officeDocument/2006/relationships/image" Target="media/image197.png"/><Relationship Id="rId278" Type="http://schemas.openxmlformats.org/officeDocument/2006/relationships/image" Target="media/image238.png"/><Relationship Id="rId401" Type="http://schemas.openxmlformats.org/officeDocument/2006/relationships/image" Target="media/image343.png"/><Relationship Id="rId443" Type="http://schemas.openxmlformats.org/officeDocument/2006/relationships/image" Target="media/image379.png"/><Relationship Id="rId303" Type="http://schemas.openxmlformats.org/officeDocument/2006/relationships/image" Target="media/image262.png"/><Relationship Id="rId485" Type="http://schemas.openxmlformats.org/officeDocument/2006/relationships/image" Target="media/image420.png"/><Relationship Id="rId42" Type="http://schemas.openxmlformats.org/officeDocument/2006/relationships/image" Target="media/image33.jpeg"/><Relationship Id="rId84" Type="http://schemas.openxmlformats.org/officeDocument/2006/relationships/image" Target="media/image69.png"/><Relationship Id="rId138" Type="http://schemas.openxmlformats.org/officeDocument/2006/relationships/image" Target="media/image120.png"/><Relationship Id="rId345" Type="http://schemas.openxmlformats.org/officeDocument/2006/relationships/hyperlink" Target="file:///C:\Users\krist\Downloads\technical-regulation-325-for-wind-power-plants-above-11-kw-revision-4%20lv.docx" TargetMode="External"/><Relationship Id="rId387" Type="http://schemas.openxmlformats.org/officeDocument/2006/relationships/image" Target="media/image331.png"/><Relationship Id="rId510" Type="http://schemas.openxmlformats.org/officeDocument/2006/relationships/image" Target="media/image445.png"/><Relationship Id="rId552" Type="http://schemas.openxmlformats.org/officeDocument/2006/relationships/image" Target="media/image487.png"/><Relationship Id="rId594" Type="http://schemas.openxmlformats.org/officeDocument/2006/relationships/hyperlink" Target="https://misolar.website/guide-installing-solar-panels-spain/" TargetMode="External"/><Relationship Id="rId608" Type="http://schemas.openxmlformats.org/officeDocument/2006/relationships/fontTable" Target="fontTable.xml"/><Relationship Id="rId191" Type="http://schemas.openxmlformats.org/officeDocument/2006/relationships/image" Target="media/image152.png"/><Relationship Id="rId205" Type="http://schemas.openxmlformats.org/officeDocument/2006/relationships/image" Target="media/image166.png"/><Relationship Id="rId247" Type="http://schemas.openxmlformats.org/officeDocument/2006/relationships/hyperlink" Target="file:///C:\Users\krist\Downloads\technical-regulation-325-for-wind-power-plants-above-11-kw-revision-4%20lv.docx" TargetMode="External"/><Relationship Id="rId412" Type="http://schemas.openxmlformats.org/officeDocument/2006/relationships/image" Target="media/image354.png"/><Relationship Id="rId107" Type="http://schemas.openxmlformats.org/officeDocument/2006/relationships/image" Target="media/image95.png"/><Relationship Id="rId289" Type="http://schemas.openxmlformats.org/officeDocument/2006/relationships/image" Target="media/image249.png"/><Relationship Id="rId454" Type="http://schemas.openxmlformats.org/officeDocument/2006/relationships/image" Target="media/image390.png"/><Relationship Id="rId496" Type="http://schemas.openxmlformats.org/officeDocument/2006/relationships/image" Target="media/image431.png"/><Relationship Id="rId11" Type="http://schemas.openxmlformats.org/officeDocument/2006/relationships/hyperlink" Target="https://ec.europa.eu/eurostat/statistics-explained/index.php?title=Renewable_energy_statistics" TargetMode="External"/><Relationship Id="rId53" Type="http://schemas.openxmlformats.org/officeDocument/2006/relationships/image" Target="media/image41.png"/><Relationship Id="rId149" Type="http://schemas.openxmlformats.org/officeDocument/2006/relationships/image" Target="media/image127.jpeg"/><Relationship Id="rId314" Type="http://schemas.openxmlformats.org/officeDocument/2006/relationships/image" Target="media/image273.png"/><Relationship Id="rId356" Type="http://schemas.openxmlformats.org/officeDocument/2006/relationships/image" Target="media/image303.png"/><Relationship Id="rId398" Type="http://schemas.openxmlformats.org/officeDocument/2006/relationships/image" Target="media/image340.png"/><Relationship Id="rId521" Type="http://schemas.openxmlformats.org/officeDocument/2006/relationships/image" Target="media/image456.png"/><Relationship Id="rId563" Type="http://schemas.openxmlformats.org/officeDocument/2006/relationships/hyperlink" Target="file:///C:\Users\krist\Downloads\technical-regulation-325-for-wind-power-plants-above-11-kw-revision-4%20lv.docx" TargetMode="External"/><Relationship Id="rId95" Type="http://schemas.openxmlformats.org/officeDocument/2006/relationships/image" Target="media/image80.png"/><Relationship Id="rId160" Type="http://schemas.openxmlformats.org/officeDocument/2006/relationships/hyperlink" Target="https://neogeo.lv/veja-speks/" TargetMode="External"/><Relationship Id="rId216" Type="http://schemas.openxmlformats.org/officeDocument/2006/relationships/image" Target="media/image177.png"/><Relationship Id="rId423" Type="http://schemas.openxmlformats.org/officeDocument/2006/relationships/image" Target="media/image362.png"/><Relationship Id="rId258" Type="http://schemas.openxmlformats.org/officeDocument/2006/relationships/image" Target="media/image218.png"/><Relationship Id="rId465" Type="http://schemas.openxmlformats.org/officeDocument/2006/relationships/image" Target="media/image400.png"/><Relationship Id="rId22" Type="http://schemas.openxmlformats.org/officeDocument/2006/relationships/image" Target="media/image13.png"/><Relationship Id="rId64" Type="http://schemas.openxmlformats.org/officeDocument/2006/relationships/image" Target="media/image52.png"/><Relationship Id="rId118" Type="http://schemas.openxmlformats.org/officeDocument/2006/relationships/image" Target="media/image106.png"/><Relationship Id="rId325" Type="http://schemas.openxmlformats.org/officeDocument/2006/relationships/image" Target="media/image281.png"/><Relationship Id="rId367" Type="http://schemas.openxmlformats.org/officeDocument/2006/relationships/image" Target="media/image314.png"/><Relationship Id="rId532" Type="http://schemas.openxmlformats.org/officeDocument/2006/relationships/image" Target="media/image467.png"/><Relationship Id="rId574" Type="http://schemas.openxmlformats.org/officeDocument/2006/relationships/image" Target="media/image501.png"/><Relationship Id="rId171" Type="http://schemas.openxmlformats.org/officeDocument/2006/relationships/image" Target="media/image141.png"/><Relationship Id="rId227" Type="http://schemas.openxmlformats.org/officeDocument/2006/relationships/image" Target="media/image188.png"/><Relationship Id="rId269" Type="http://schemas.openxmlformats.org/officeDocument/2006/relationships/image" Target="media/image229.png"/><Relationship Id="rId434" Type="http://schemas.openxmlformats.org/officeDocument/2006/relationships/image" Target="media/image373.png"/><Relationship Id="rId476" Type="http://schemas.openxmlformats.org/officeDocument/2006/relationships/image" Target="media/image411.png"/><Relationship Id="rId33" Type="http://schemas.openxmlformats.org/officeDocument/2006/relationships/image" Target="media/image24.png"/><Relationship Id="rId129" Type="http://schemas.openxmlformats.org/officeDocument/2006/relationships/image" Target="media/image117.png"/><Relationship Id="rId280" Type="http://schemas.openxmlformats.org/officeDocument/2006/relationships/image" Target="media/image240.png"/><Relationship Id="rId336" Type="http://schemas.openxmlformats.org/officeDocument/2006/relationships/image" Target="media/image292.png"/><Relationship Id="rId501" Type="http://schemas.openxmlformats.org/officeDocument/2006/relationships/image" Target="media/image436.png"/><Relationship Id="rId543" Type="http://schemas.openxmlformats.org/officeDocument/2006/relationships/image" Target="media/image478.png"/><Relationship Id="rId75" Type="http://schemas.openxmlformats.org/officeDocument/2006/relationships/image" Target="media/image60.png"/><Relationship Id="rId140" Type="http://schemas.openxmlformats.org/officeDocument/2006/relationships/image" Target="media/image121.png"/><Relationship Id="rId182" Type="http://schemas.openxmlformats.org/officeDocument/2006/relationships/hyperlink" Target="file:///C:\Users\krist\Downloads\technical-regulation-325-for-wind-power-plants-above-11-kw-revision-4%20lv.docx" TargetMode="External"/><Relationship Id="rId378" Type="http://schemas.openxmlformats.org/officeDocument/2006/relationships/image" Target="media/image322.png"/><Relationship Id="rId403" Type="http://schemas.openxmlformats.org/officeDocument/2006/relationships/image" Target="media/image345.png"/><Relationship Id="rId585" Type="http://schemas.openxmlformats.org/officeDocument/2006/relationships/hyperlink" Target="http://www.esios.ree.es/en/page/connection-network-codes)" TargetMode="External"/><Relationship Id="rId6" Type="http://schemas.openxmlformats.org/officeDocument/2006/relationships/webSettings" Target="webSettings.xml"/><Relationship Id="rId238" Type="http://schemas.openxmlformats.org/officeDocument/2006/relationships/image" Target="media/image199.png"/><Relationship Id="rId445" Type="http://schemas.openxmlformats.org/officeDocument/2006/relationships/image" Target="media/image381.png"/><Relationship Id="rId487" Type="http://schemas.openxmlformats.org/officeDocument/2006/relationships/image" Target="media/image422.png"/><Relationship Id="rId291" Type="http://schemas.openxmlformats.org/officeDocument/2006/relationships/image" Target="media/image251.png"/><Relationship Id="rId305" Type="http://schemas.openxmlformats.org/officeDocument/2006/relationships/image" Target="media/image264.png"/><Relationship Id="rId347" Type="http://schemas.openxmlformats.org/officeDocument/2006/relationships/hyperlink" Target="file:///C:\Users\krist\Downloads\technical-regulation-325-for-wind-power-plants-above-11-kw-revision-4%20lv.docx" TargetMode="External"/><Relationship Id="rId512" Type="http://schemas.openxmlformats.org/officeDocument/2006/relationships/image" Target="media/image447.png"/><Relationship Id="rId44" Type="http://schemas.openxmlformats.org/officeDocument/2006/relationships/image" Target="media/image32.png"/><Relationship Id="rId86" Type="http://schemas.openxmlformats.org/officeDocument/2006/relationships/image" Target="media/image71.png"/><Relationship Id="rId151" Type="http://schemas.openxmlformats.org/officeDocument/2006/relationships/image" Target="media/image128.jpeg"/><Relationship Id="rId389" Type="http://schemas.openxmlformats.org/officeDocument/2006/relationships/hyperlink" Target="file:///C:\Users\krist\Downloads\technical-regulation-325-for-wind-power-plants-above-11-kw-revision-4%20lv.docx" TargetMode="External"/><Relationship Id="rId554" Type="http://schemas.openxmlformats.org/officeDocument/2006/relationships/image" Target="media/image489.png"/><Relationship Id="rId596" Type="http://schemas.openxmlformats.org/officeDocument/2006/relationships/hyperlink" Target="https://www.eib.org/en/publications/eib-energy-lending-policy" TargetMode="External"/><Relationship Id="rId193" Type="http://schemas.openxmlformats.org/officeDocument/2006/relationships/image" Target="media/image154.png"/><Relationship Id="rId207" Type="http://schemas.openxmlformats.org/officeDocument/2006/relationships/image" Target="media/image168.png"/><Relationship Id="rId249" Type="http://schemas.openxmlformats.org/officeDocument/2006/relationships/image" Target="media/image209.png"/><Relationship Id="rId414" Type="http://schemas.openxmlformats.org/officeDocument/2006/relationships/image" Target="media/image3530.png"/><Relationship Id="rId456" Type="http://schemas.openxmlformats.org/officeDocument/2006/relationships/image" Target="media/image392.png"/><Relationship Id="rId498" Type="http://schemas.openxmlformats.org/officeDocument/2006/relationships/image" Target="media/image433.png"/><Relationship Id="rId13" Type="http://schemas.openxmlformats.org/officeDocument/2006/relationships/image" Target="media/image4.png"/><Relationship Id="rId109" Type="http://schemas.openxmlformats.org/officeDocument/2006/relationships/image" Target="media/image97.png"/><Relationship Id="rId260" Type="http://schemas.openxmlformats.org/officeDocument/2006/relationships/image" Target="media/image220.png"/><Relationship Id="rId523" Type="http://schemas.openxmlformats.org/officeDocument/2006/relationships/image" Target="media/image458.png"/><Relationship Id="rId55" Type="http://schemas.openxmlformats.org/officeDocument/2006/relationships/image" Target="media/image43.png"/><Relationship Id="rId97" Type="http://schemas.openxmlformats.org/officeDocument/2006/relationships/image" Target="media/image82.png"/><Relationship Id="rId120" Type="http://schemas.openxmlformats.org/officeDocument/2006/relationships/image" Target="media/image108.png"/><Relationship Id="rId358" Type="http://schemas.openxmlformats.org/officeDocument/2006/relationships/image" Target="media/image305.png"/><Relationship Id="rId565" Type="http://schemas.openxmlformats.org/officeDocument/2006/relationships/hyperlink" Target="file:///C:\Users\krist\Downloads\technical-regulation-325-for-wind-power-plants-above-11-kw-revision-4%20lv.docx" TargetMode="External"/><Relationship Id="rId162" Type="http://schemas.openxmlformats.org/officeDocument/2006/relationships/hyperlink" Target="https://wea.lv/" TargetMode="External"/><Relationship Id="rId218" Type="http://schemas.openxmlformats.org/officeDocument/2006/relationships/image" Target="media/image179.png"/><Relationship Id="rId425" Type="http://schemas.openxmlformats.org/officeDocument/2006/relationships/image" Target="media/image364.png"/><Relationship Id="rId467" Type="http://schemas.openxmlformats.org/officeDocument/2006/relationships/image" Target="media/image402.png"/><Relationship Id="rId271" Type="http://schemas.openxmlformats.org/officeDocument/2006/relationships/image" Target="media/image231.png"/><Relationship Id="rId24" Type="http://schemas.openxmlformats.org/officeDocument/2006/relationships/image" Target="media/image15.png"/><Relationship Id="rId66" Type="http://schemas.openxmlformats.org/officeDocument/2006/relationships/image" Target="media/image54.png"/><Relationship Id="rId131" Type="http://schemas.openxmlformats.org/officeDocument/2006/relationships/image" Target="media/image119.png"/><Relationship Id="rId327" Type="http://schemas.openxmlformats.org/officeDocument/2006/relationships/image" Target="media/image283.png"/><Relationship Id="rId534" Type="http://schemas.openxmlformats.org/officeDocument/2006/relationships/image" Target="media/image469.png"/><Relationship Id="rId576" Type="http://schemas.openxmlformats.org/officeDocument/2006/relationships/image" Target="media/image503.png"/><Relationship Id="rId173" Type="http://schemas.openxmlformats.org/officeDocument/2006/relationships/hyperlink" Target="https://stat.gov.lv/lv/statistikas-temas/noz/energetika/preses-relizes/12343-kogeneracijas-staciju-darbiba-2022-gada" TargetMode="External"/><Relationship Id="rId229" Type="http://schemas.openxmlformats.org/officeDocument/2006/relationships/image" Target="media/image190.png"/><Relationship Id="rId380" Type="http://schemas.openxmlformats.org/officeDocument/2006/relationships/image" Target="media/image324.png"/><Relationship Id="rId436" Type="http://schemas.openxmlformats.org/officeDocument/2006/relationships/image" Target="media/image375.png"/><Relationship Id="rId601" Type="http://schemas.openxmlformats.org/officeDocument/2006/relationships/hyperlink" Target="http://termini.lza.lv/term.php" TargetMode="External"/><Relationship Id="rId240" Type="http://schemas.openxmlformats.org/officeDocument/2006/relationships/image" Target="media/image201.png"/><Relationship Id="rId478" Type="http://schemas.openxmlformats.org/officeDocument/2006/relationships/image" Target="media/image413.png"/><Relationship Id="rId35" Type="http://schemas.openxmlformats.org/officeDocument/2006/relationships/image" Target="media/image26.png"/><Relationship Id="rId77" Type="http://schemas.openxmlformats.org/officeDocument/2006/relationships/image" Target="media/image62.png"/><Relationship Id="rId100" Type="http://schemas.openxmlformats.org/officeDocument/2006/relationships/image" Target="media/image85.png"/><Relationship Id="rId282" Type="http://schemas.openxmlformats.org/officeDocument/2006/relationships/image" Target="media/image242.png"/><Relationship Id="rId338" Type="http://schemas.openxmlformats.org/officeDocument/2006/relationships/image" Target="media/image294.png"/><Relationship Id="rId503" Type="http://schemas.openxmlformats.org/officeDocument/2006/relationships/image" Target="media/image438.png"/><Relationship Id="rId545" Type="http://schemas.openxmlformats.org/officeDocument/2006/relationships/image" Target="media/image480.png"/><Relationship Id="rId587" Type="http://schemas.openxmlformats.org/officeDocument/2006/relationships/hyperlink" Target="https://en.energinet.dk/electricity/rules-and-regulations/regulations-for-system-operation/" TargetMode="External"/><Relationship Id="rId8" Type="http://schemas.openxmlformats.org/officeDocument/2006/relationships/endnotes" Target="endnotes.xml"/><Relationship Id="rId142" Type="http://schemas.openxmlformats.org/officeDocument/2006/relationships/image" Target="media/image122.png"/><Relationship Id="rId184" Type="http://schemas.openxmlformats.org/officeDocument/2006/relationships/image" Target="media/image146.png"/><Relationship Id="rId391" Type="http://schemas.openxmlformats.org/officeDocument/2006/relationships/image" Target="media/image333.png"/><Relationship Id="rId405" Type="http://schemas.openxmlformats.org/officeDocument/2006/relationships/image" Target="media/image347.png"/><Relationship Id="rId447" Type="http://schemas.openxmlformats.org/officeDocument/2006/relationships/image" Target="media/image383.png"/><Relationship Id="rId251" Type="http://schemas.openxmlformats.org/officeDocument/2006/relationships/image" Target="media/image211.png"/><Relationship Id="rId489" Type="http://schemas.openxmlformats.org/officeDocument/2006/relationships/image" Target="media/image424.png"/><Relationship Id="rId46" Type="http://schemas.openxmlformats.org/officeDocument/2006/relationships/image" Target="media/image34.png"/><Relationship Id="rId293" Type="http://schemas.openxmlformats.org/officeDocument/2006/relationships/image" Target="media/image252.png"/><Relationship Id="rId307" Type="http://schemas.openxmlformats.org/officeDocument/2006/relationships/image" Target="media/image266.png"/><Relationship Id="rId349" Type="http://schemas.openxmlformats.org/officeDocument/2006/relationships/hyperlink" Target="file:///C:\Users\krist\Downloads\technical-regulation-325-for-wind-power-plants-above-11-kw-revision-4%20lv.docx" TargetMode="External"/><Relationship Id="rId514" Type="http://schemas.openxmlformats.org/officeDocument/2006/relationships/image" Target="media/image449.png"/><Relationship Id="rId556" Type="http://schemas.openxmlformats.org/officeDocument/2006/relationships/image" Target="media/image491.png"/><Relationship Id="rId88" Type="http://schemas.openxmlformats.org/officeDocument/2006/relationships/image" Target="media/image73.png"/><Relationship Id="rId111" Type="http://schemas.openxmlformats.org/officeDocument/2006/relationships/image" Target="media/image99.png"/><Relationship Id="rId153" Type="http://schemas.openxmlformats.org/officeDocument/2006/relationships/image" Target="media/image129.png"/><Relationship Id="rId195" Type="http://schemas.openxmlformats.org/officeDocument/2006/relationships/image" Target="media/image156.png"/><Relationship Id="rId209" Type="http://schemas.openxmlformats.org/officeDocument/2006/relationships/image" Target="media/image170.png"/><Relationship Id="rId360" Type="http://schemas.openxmlformats.org/officeDocument/2006/relationships/image" Target="media/image307.png"/><Relationship Id="rId416" Type="http://schemas.openxmlformats.org/officeDocument/2006/relationships/image" Target="media/image3550.png"/><Relationship Id="rId598" Type="http://schemas.openxmlformats.org/officeDocument/2006/relationships/hyperlink" Target="https://webstore.ansi.org/industry/power-generation-distribution" TargetMode="External"/><Relationship Id="rId220" Type="http://schemas.openxmlformats.org/officeDocument/2006/relationships/image" Target="media/image181.png"/><Relationship Id="rId458" Type="http://schemas.openxmlformats.org/officeDocument/2006/relationships/image" Target="media/image394.png"/><Relationship Id="rId15" Type="http://schemas.openxmlformats.org/officeDocument/2006/relationships/image" Target="media/image6.png"/><Relationship Id="rId57" Type="http://schemas.openxmlformats.org/officeDocument/2006/relationships/image" Target="media/image45.png"/><Relationship Id="rId262" Type="http://schemas.openxmlformats.org/officeDocument/2006/relationships/image" Target="media/image222.png"/><Relationship Id="rId525" Type="http://schemas.openxmlformats.org/officeDocument/2006/relationships/image" Target="media/image460.png"/><Relationship Id="rId567" Type="http://schemas.openxmlformats.org/officeDocument/2006/relationships/hyperlink" Target="file:///C:\Users\krist\Downloads\technical-regulation-325-for-wind-power-plants-above-11-kw-revision-4%20lv.docx" TargetMode="External"/><Relationship Id="rId99" Type="http://schemas.openxmlformats.org/officeDocument/2006/relationships/image" Target="media/image84.png"/><Relationship Id="rId122" Type="http://schemas.openxmlformats.org/officeDocument/2006/relationships/image" Target="media/image110.png"/><Relationship Id="rId164" Type="http://schemas.openxmlformats.org/officeDocument/2006/relationships/image" Target="media/image134.png"/><Relationship Id="rId371" Type="http://schemas.openxmlformats.org/officeDocument/2006/relationships/image" Target="media/image315.png"/><Relationship Id="rId427" Type="http://schemas.openxmlformats.org/officeDocument/2006/relationships/image" Target="media/image366.png"/><Relationship Id="rId469" Type="http://schemas.openxmlformats.org/officeDocument/2006/relationships/image" Target="media/image404.png"/><Relationship Id="rId26" Type="http://schemas.openxmlformats.org/officeDocument/2006/relationships/image" Target="media/image17.png"/><Relationship Id="rId231" Type="http://schemas.openxmlformats.org/officeDocument/2006/relationships/image" Target="media/image192.png"/><Relationship Id="rId273" Type="http://schemas.openxmlformats.org/officeDocument/2006/relationships/image" Target="media/image233.png"/><Relationship Id="rId329" Type="http://schemas.openxmlformats.org/officeDocument/2006/relationships/image" Target="media/image285.png"/><Relationship Id="rId480" Type="http://schemas.openxmlformats.org/officeDocument/2006/relationships/image" Target="media/image415.png"/><Relationship Id="rId536" Type="http://schemas.openxmlformats.org/officeDocument/2006/relationships/image" Target="media/image471.png"/><Relationship Id="rId68" Type="http://schemas.openxmlformats.org/officeDocument/2006/relationships/image" Target="media/image56.png"/><Relationship Id="rId133" Type="http://schemas.openxmlformats.org/officeDocument/2006/relationships/hyperlink" Target="https://www.iea.org/reports/renewables-2022/renewable-electricity" TargetMode="External"/><Relationship Id="rId175" Type="http://schemas.openxmlformats.org/officeDocument/2006/relationships/hyperlink" Target="https://stat.gov.lv/lv/statistikas-temas/noz/energetika/preses-relizes/12343-kogeneracijas-staciju-darbiba-2022-gada" TargetMode="External"/><Relationship Id="rId340" Type="http://schemas.openxmlformats.org/officeDocument/2006/relationships/image" Target="media/image296.png"/><Relationship Id="rId578" Type="http://schemas.openxmlformats.org/officeDocument/2006/relationships/image" Target="media/image505.png"/><Relationship Id="rId200" Type="http://schemas.openxmlformats.org/officeDocument/2006/relationships/image" Target="media/image161.png"/><Relationship Id="rId382" Type="http://schemas.openxmlformats.org/officeDocument/2006/relationships/image" Target="media/image326.png"/><Relationship Id="rId438" Type="http://schemas.openxmlformats.org/officeDocument/2006/relationships/hyperlink" Target="file:///C:\Users\krist\Downloads\technical-regulation-325-for-wind-power-plants-above-11-kw-revision-4%20lv.docx" TargetMode="External"/><Relationship Id="rId603" Type="http://schemas.openxmlformats.org/officeDocument/2006/relationships/hyperlink" Target="https://www.eib.org/attachments/strategies/eib_energy_lending_policy_en.pdf" TargetMode="External"/><Relationship Id="rId242" Type="http://schemas.openxmlformats.org/officeDocument/2006/relationships/image" Target="media/image203.png"/><Relationship Id="rId284" Type="http://schemas.openxmlformats.org/officeDocument/2006/relationships/image" Target="media/image244.png"/><Relationship Id="rId491" Type="http://schemas.openxmlformats.org/officeDocument/2006/relationships/image" Target="media/image426.png"/><Relationship Id="rId505" Type="http://schemas.openxmlformats.org/officeDocument/2006/relationships/image" Target="media/image440.png"/><Relationship Id="rId37" Type="http://schemas.openxmlformats.org/officeDocument/2006/relationships/image" Target="media/image28.png"/><Relationship Id="rId79" Type="http://schemas.openxmlformats.org/officeDocument/2006/relationships/image" Target="media/image64.png"/><Relationship Id="rId102" Type="http://schemas.openxmlformats.org/officeDocument/2006/relationships/image" Target="media/image87.png"/><Relationship Id="rId144" Type="http://schemas.openxmlformats.org/officeDocument/2006/relationships/image" Target="media/image123.png"/><Relationship Id="rId547" Type="http://schemas.openxmlformats.org/officeDocument/2006/relationships/image" Target="media/image482.png"/><Relationship Id="rId589" Type="http://schemas.openxmlformats.org/officeDocument/2006/relationships/hyperlink" Target="https://likumi.lv/ta/id/312423-par-latvijas-nacionalo-energetikas-un-klimata-planu-20212030-gadam" TargetMode="External"/><Relationship Id="rId90" Type="http://schemas.openxmlformats.org/officeDocument/2006/relationships/image" Target="media/image75.png"/><Relationship Id="rId351" Type="http://schemas.openxmlformats.org/officeDocument/2006/relationships/image" Target="media/image298.png"/><Relationship Id="rId393" Type="http://schemas.openxmlformats.org/officeDocument/2006/relationships/image" Target="media/image335.png"/><Relationship Id="rId407" Type="http://schemas.openxmlformats.org/officeDocument/2006/relationships/image" Target="media/image349.png"/><Relationship Id="rId449" Type="http://schemas.openxmlformats.org/officeDocument/2006/relationships/image" Target="media/image385.png"/><Relationship Id="rId211" Type="http://schemas.openxmlformats.org/officeDocument/2006/relationships/image" Target="media/image172.png"/><Relationship Id="rId253" Type="http://schemas.openxmlformats.org/officeDocument/2006/relationships/image" Target="media/image213.png"/><Relationship Id="rId295" Type="http://schemas.openxmlformats.org/officeDocument/2006/relationships/image" Target="media/image254.png"/><Relationship Id="rId309" Type="http://schemas.openxmlformats.org/officeDocument/2006/relationships/image" Target="media/image268.png"/><Relationship Id="rId460" Type="http://schemas.openxmlformats.org/officeDocument/2006/relationships/image" Target="media/image396.png"/><Relationship Id="rId516" Type="http://schemas.openxmlformats.org/officeDocument/2006/relationships/image" Target="media/image451.png"/><Relationship Id="rId48" Type="http://schemas.openxmlformats.org/officeDocument/2006/relationships/image" Target="media/image36.png"/><Relationship Id="rId113" Type="http://schemas.openxmlformats.org/officeDocument/2006/relationships/image" Target="media/image101.png"/><Relationship Id="rId320" Type="http://schemas.openxmlformats.org/officeDocument/2006/relationships/image" Target="media/image276.png"/><Relationship Id="rId558" Type="http://schemas.openxmlformats.org/officeDocument/2006/relationships/image" Target="media/image493.png"/><Relationship Id="rId155" Type="http://schemas.openxmlformats.org/officeDocument/2006/relationships/image" Target="media/image130.png"/><Relationship Id="rId197" Type="http://schemas.openxmlformats.org/officeDocument/2006/relationships/image" Target="media/image158.png"/><Relationship Id="rId362" Type="http://schemas.openxmlformats.org/officeDocument/2006/relationships/image" Target="media/image309.png"/><Relationship Id="rId418" Type="http://schemas.openxmlformats.org/officeDocument/2006/relationships/image" Target="media/image357.png"/><Relationship Id="rId222" Type="http://schemas.openxmlformats.org/officeDocument/2006/relationships/image" Target="media/image183.png"/><Relationship Id="rId264" Type="http://schemas.openxmlformats.org/officeDocument/2006/relationships/image" Target="media/image224.png"/><Relationship Id="rId471" Type="http://schemas.openxmlformats.org/officeDocument/2006/relationships/image" Target="media/image406.png"/><Relationship Id="rId17" Type="http://schemas.openxmlformats.org/officeDocument/2006/relationships/image" Target="media/image8.png"/><Relationship Id="rId59" Type="http://schemas.openxmlformats.org/officeDocument/2006/relationships/image" Target="media/image47.png"/><Relationship Id="rId124" Type="http://schemas.openxmlformats.org/officeDocument/2006/relationships/image" Target="media/image112.png"/><Relationship Id="rId527" Type="http://schemas.openxmlformats.org/officeDocument/2006/relationships/image" Target="media/image462.png"/><Relationship Id="rId569" Type="http://schemas.openxmlformats.org/officeDocument/2006/relationships/hyperlink" Target="https://www.researchgate.net/publication/363278947_Spanish_Technical_Standard_NTS_for_grid_connection_of_generation?enrichId=rgreq-75493b3d20f839aacd97d3307a144597-XXX&amp;enrichSource=Y292ZXJQYWdlOzM2MzI3ODk0NztBUzoxMTQzMTI4MTA4MzA1NTE0NkAxNjYyMzgzNTI4OTUx&amp;el=1_x_3&amp;_esc=publicationCoverPdf" TargetMode="External"/><Relationship Id="rId70" Type="http://schemas.openxmlformats.org/officeDocument/2006/relationships/image" Target="media/image58.png"/><Relationship Id="rId166" Type="http://schemas.openxmlformats.org/officeDocument/2006/relationships/image" Target="media/image136.jpeg"/><Relationship Id="rId331" Type="http://schemas.openxmlformats.org/officeDocument/2006/relationships/image" Target="media/image287.png"/><Relationship Id="rId373" Type="http://schemas.openxmlformats.org/officeDocument/2006/relationships/image" Target="media/image317.png"/><Relationship Id="rId429" Type="http://schemas.openxmlformats.org/officeDocument/2006/relationships/image" Target="media/image368.png"/><Relationship Id="rId580" Type="http://schemas.openxmlformats.org/officeDocument/2006/relationships/image" Target="media/image507.jpeg"/><Relationship Id="rId1" Type="http://schemas.openxmlformats.org/officeDocument/2006/relationships/customXml" Target="../customXml/item1.xml"/><Relationship Id="rId233" Type="http://schemas.openxmlformats.org/officeDocument/2006/relationships/image" Target="media/image194.png"/><Relationship Id="rId440" Type="http://schemas.openxmlformats.org/officeDocument/2006/relationships/hyperlink" Target="file:///C:\Users\krist\Downloads\technical-regulation-325-for-wind-power-plants-above-11-kw-revision-4%20lv.docx" TargetMode="External"/><Relationship Id="rId28" Type="http://schemas.openxmlformats.org/officeDocument/2006/relationships/image" Target="media/image19.png"/><Relationship Id="rId275" Type="http://schemas.openxmlformats.org/officeDocument/2006/relationships/image" Target="media/image235.png"/><Relationship Id="rId300" Type="http://schemas.openxmlformats.org/officeDocument/2006/relationships/image" Target="media/image259.png"/><Relationship Id="rId482" Type="http://schemas.openxmlformats.org/officeDocument/2006/relationships/image" Target="media/image417.png"/><Relationship Id="rId538" Type="http://schemas.openxmlformats.org/officeDocument/2006/relationships/image" Target="media/image473.png"/><Relationship Id="rId81" Type="http://schemas.openxmlformats.org/officeDocument/2006/relationships/image" Target="media/image66.png"/><Relationship Id="rId135" Type="http://schemas.openxmlformats.org/officeDocument/2006/relationships/hyperlink" Target="https://www.iea.org/reports/renewables-2022/renewable-electricity" TargetMode="External"/><Relationship Id="rId177" Type="http://schemas.openxmlformats.org/officeDocument/2006/relationships/hyperlink" Target="https://stat.gov.lv/lv/statistikas-temas/noz/energetika/preses-relizes/12343-kogeneracijas-staciju-darbiba-2022-gada" TargetMode="External"/><Relationship Id="rId342" Type="http://schemas.openxmlformats.org/officeDocument/2006/relationships/hyperlink" Target="file:///C:\Users\krist\Downloads\technical-regulation-325-for-wind-power-plants-above-11-kw-revision-4%20lv.docx" TargetMode="External"/><Relationship Id="rId384" Type="http://schemas.openxmlformats.org/officeDocument/2006/relationships/image" Target="media/image328.png"/><Relationship Id="rId591" Type="http://schemas.openxmlformats.org/officeDocument/2006/relationships/hyperlink" Target="http://www.sadalestikls.lv" TargetMode="External"/><Relationship Id="rId605" Type="http://schemas.openxmlformats.org/officeDocument/2006/relationships/header" Target="header1.xml"/><Relationship Id="rId202" Type="http://schemas.openxmlformats.org/officeDocument/2006/relationships/image" Target="media/image163.png"/><Relationship Id="rId244" Type="http://schemas.openxmlformats.org/officeDocument/2006/relationships/image" Target="media/image205.png"/><Relationship Id="rId39" Type="http://schemas.openxmlformats.org/officeDocument/2006/relationships/image" Target="media/image30.png"/><Relationship Id="rId286" Type="http://schemas.openxmlformats.org/officeDocument/2006/relationships/image" Target="media/image246.png"/><Relationship Id="rId451" Type="http://schemas.openxmlformats.org/officeDocument/2006/relationships/image" Target="media/image387.png"/><Relationship Id="rId493" Type="http://schemas.openxmlformats.org/officeDocument/2006/relationships/image" Target="media/image428.png"/><Relationship Id="rId507" Type="http://schemas.openxmlformats.org/officeDocument/2006/relationships/image" Target="media/image442.png"/><Relationship Id="rId549" Type="http://schemas.openxmlformats.org/officeDocument/2006/relationships/image" Target="media/image484.png"/><Relationship Id="rId50" Type="http://schemas.openxmlformats.org/officeDocument/2006/relationships/image" Target="media/image38.png"/><Relationship Id="rId104" Type="http://schemas.openxmlformats.org/officeDocument/2006/relationships/image" Target="media/image92.png"/><Relationship Id="rId146" Type="http://schemas.openxmlformats.org/officeDocument/2006/relationships/image" Target="media/image125.png"/><Relationship Id="rId188" Type="http://schemas.openxmlformats.org/officeDocument/2006/relationships/image" Target="media/image149.png"/><Relationship Id="rId311" Type="http://schemas.openxmlformats.org/officeDocument/2006/relationships/image" Target="media/image270.png"/><Relationship Id="rId353" Type="http://schemas.openxmlformats.org/officeDocument/2006/relationships/image" Target="media/image300.png"/><Relationship Id="rId395" Type="http://schemas.openxmlformats.org/officeDocument/2006/relationships/image" Target="media/image337.png"/><Relationship Id="rId409" Type="http://schemas.openxmlformats.org/officeDocument/2006/relationships/image" Target="media/image351.png"/><Relationship Id="rId560" Type="http://schemas.openxmlformats.org/officeDocument/2006/relationships/image" Target="media/image495.png"/><Relationship Id="rId92" Type="http://schemas.openxmlformats.org/officeDocument/2006/relationships/image" Target="media/image77.png"/><Relationship Id="rId213" Type="http://schemas.openxmlformats.org/officeDocument/2006/relationships/image" Target="media/image174.png"/><Relationship Id="rId420" Type="http://schemas.openxmlformats.org/officeDocument/2006/relationships/image" Target="media/image359.png"/><Relationship Id="rId255" Type="http://schemas.openxmlformats.org/officeDocument/2006/relationships/image" Target="media/image215.png"/><Relationship Id="rId297" Type="http://schemas.openxmlformats.org/officeDocument/2006/relationships/image" Target="media/image256.png"/><Relationship Id="rId462" Type="http://schemas.openxmlformats.org/officeDocument/2006/relationships/image" Target="media/image398.png"/><Relationship Id="rId518" Type="http://schemas.openxmlformats.org/officeDocument/2006/relationships/image" Target="media/image453.png"/><Relationship Id="rId115" Type="http://schemas.openxmlformats.org/officeDocument/2006/relationships/image" Target="media/image103.png"/><Relationship Id="rId157" Type="http://schemas.openxmlformats.org/officeDocument/2006/relationships/image" Target="media/image131.png"/><Relationship Id="rId322" Type="http://schemas.openxmlformats.org/officeDocument/2006/relationships/image" Target="media/image278.png"/><Relationship Id="rId364" Type="http://schemas.openxmlformats.org/officeDocument/2006/relationships/image" Target="media/image311.png"/><Relationship Id="rId61" Type="http://schemas.openxmlformats.org/officeDocument/2006/relationships/image" Target="media/image49.png"/><Relationship Id="rId199" Type="http://schemas.openxmlformats.org/officeDocument/2006/relationships/image" Target="media/image160.png"/><Relationship Id="rId571" Type="http://schemas.openxmlformats.org/officeDocument/2006/relationships/image" Target="media/image498.png"/><Relationship Id="rId19" Type="http://schemas.openxmlformats.org/officeDocument/2006/relationships/image" Target="media/image10.png"/><Relationship Id="rId224" Type="http://schemas.openxmlformats.org/officeDocument/2006/relationships/image" Target="media/image185.png"/><Relationship Id="rId266" Type="http://schemas.openxmlformats.org/officeDocument/2006/relationships/image" Target="media/image226.png"/><Relationship Id="rId431" Type="http://schemas.openxmlformats.org/officeDocument/2006/relationships/image" Target="media/image370.png"/><Relationship Id="rId473" Type="http://schemas.openxmlformats.org/officeDocument/2006/relationships/image" Target="media/image408.png"/><Relationship Id="rId529" Type="http://schemas.openxmlformats.org/officeDocument/2006/relationships/image" Target="media/image464.png"/><Relationship Id="rId30" Type="http://schemas.openxmlformats.org/officeDocument/2006/relationships/image" Target="media/image21.png"/><Relationship Id="rId126" Type="http://schemas.openxmlformats.org/officeDocument/2006/relationships/image" Target="media/image114.png"/><Relationship Id="rId168" Type="http://schemas.openxmlformats.org/officeDocument/2006/relationships/image" Target="media/image138.jpeg"/><Relationship Id="rId333" Type="http://schemas.openxmlformats.org/officeDocument/2006/relationships/image" Target="media/image289.png"/><Relationship Id="rId540" Type="http://schemas.openxmlformats.org/officeDocument/2006/relationships/image" Target="media/image475.png"/><Relationship Id="rId72" Type="http://schemas.openxmlformats.org/officeDocument/2006/relationships/image" Target="media/image60.jpeg"/><Relationship Id="rId375" Type="http://schemas.openxmlformats.org/officeDocument/2006/relationships/image" Target="media/image319.png"/><Relationship Id="rId3" Type="http://schemas.openxmlformats.org/officeDocument/2006/relationships/numbering" Target="numbering.xml"/><Relationship Id="rId235" Type="http://schemas.openxmlformats.org/officeDocument/2006/relationships/image" Target="media/image196.png"/><Relationship Id="rId277" Type="http://schemas.openxmlformats.org/officeDocument/2006/relationships/image" Target="media/image237.png"/><Relationship Id="rId400" Type="http://schemas.openxmlformats.org/officeDocument/2006/relationships/image" Target="media/image342.png"/><Relationship Id="rId442" Type="http://schemas.openxmlformats.org/officeDocument/2006/relationships/image" Target="media/image378.png"/><Relationship Id="rId484" Type="http://schemas.openxmlformats.org/officeDocument/2006/relationships/image" Target="media/image419.png"/><Relationship Id="rId137" Type="http://schemas.openxmlformats.org/officeDocument/2006/relationships/hyperlink" Target="https://ec.europa.eu/eurostat/databrowser/view/nrg_ind_ren/default/bar?lang=en" TargetMode="External"/><Relationship Id="rId302" Type="http://schemas.openxmlformats.org/officeDocument/2006/relationships/image" Target="media/image261.png"/><Relationship Id="rId344" Type="http://schemas.openxmlformats.org/officeDocument/2006/relationships/hyperlink" Target="file:///C:\Users\krist\Downloads\technical-regulation-325-for-wind-power-plants-above-11-kw-revision-4%20lv.docx" TargetMode="External"/><Relationship Id="rId41" Type="http://schemas.openxmlformats.org/officeDocument/2006/relationships/image" Target="media/image32.jpeg"/><Relationship Id="rId83" Type="http://schemas.openxmlformats.org/officeDocument/2006/relationships/image" Target="media/image68.png"/><Relationship Id="rId179" Type="http://schemas.openxmlformats.org/officeDocument/2006/relationships/hyperlink" Target="file:///C:\Users\krist\Downloads\technical-regulation-325-for-wind-power-plants-above-11-kw-revision-4%20lv.docx" TargetMode="External"/><Relationship Id="rId386" Type="http://schemas.openxmlformats.org/officeDocument/2006/relationships/image" Target="media/image330.png"/><Relationship Id="rId551" Type="http://schemas.openxmlformats.org/officeDocument/2006/relationships/image" Target="media/image486.png"/><Relationship Id="rId593" Type="http://schemas.openxmlformats.org/officeDocument/2006/relationships/hyperlink" Target="https://www.iea.org/articles/spain-electricity-security-policy" TargetMode="External"/><Relationship Id="rId607" Type="http://schemas.openxmlformats.org/officeDocument/2006/relationships/footer" Target="footer2.xml"/><Relationship Id="rId190" Type="http://schemas.openxmlformats.org/officeDocument/2006/relationships/image" Target="media/image151.png"/><Relationship Id="rId204" Type="http://schemas.openxmlformats.org/officeDocument/2006/relationships/image" Target="media/image165.png"/><Relationship Id="rId246" Type="http://schemas.openxmlformats.org/officeDocument/2006/relationships/image" Target="media/image207.png"/><Relationship Id="rId288" Type="http://schemas.openxmlformats.org/officeDocument/2006/relationships/image" Target="media/image248.png"/><Relationship Id="rId411" Type="http://schemas.openxmlformats.org/officeDocument/2006/relationships/image" Target="media/image353.png"/><Relationship Id="rId453" Type="http://schemas.openxmlformats.org/officeDocument/2006/relationships/image" Target="media/image389.png"/><Relationship Id="rId509" Type="http://schemas.openxmlformats.org/officeDocument/2006/relationships/image" Target="media/image444.png"/><Relationship Id="rId106" Type="http://schemas.openxmlformats.org/officeDocument/2006/relationships/image" Target="media/image94.png"/><Relationship Id="rId313" Type="http://schemas.openxmlformats.org/officeDocument/2006/relationships/image" Target="media/image272.png"/><Relationship Id="rId495" Type="http://schemas.openxmlformats.org/officeDocument/2006/relationships/image" Target="media/image430.png"/><Relationship Id="rId10" Type="http://schemas.openxmlformats.org/officeDocument/2006/relationships/image" Target="media/image2.jpeg"/><Relationship Id="rId52" Type="http://schemas.openxmlformats.org/officeDocument/2006/relationships/image" Target="media/image40.png"/><Relationship Id="rId94" Type="http://schemas.openxmlformats.org/officeDocument/2006/relationships/image" Target="media/image79.png"/><Relationship Id="rId148" Type="http://schemas.openxmlformats.org/officeDocument/2006/relationships/hyperlink" Target="https://www.ast.lv/lv/electricity-market-review?month=13&amp;year=2023" TargetMode="External"/><Relationship Id="rId355" Type="http://schemas.openxmlformats.org/officeDocument/2006/relationships/image" Target="media/image302.png"/><Relationship Id="rId397" Type="http://schemas.openxmlformats.org/officeDocument/2006/relationships/image" Target="media/image339.png"/><Relationship Id="rId520" Type="http://schemas.openxmlformats.org/officeDocument/2006/relationships/image" Target="media/image455.png"/><Relationship Id="rId562" Type="http://schemas.openxmlformats.org/officeDocument/2006/relationships/hyperlink" Target="file:///C:\Users\krist\Downloads\technical-regulation-325-for-wind-power-plants-above-11-kw-revision-4%20lv.docx" TargetMode="External"/><Relationship Id="rId215" Type="http://schemas.openxmlformats.org/officeDocument/2006/relationships/image" Target="media/image176.png"/><Relationship Id="rId257" Type="http://schemas.openxmlformats.org/officeDocument/2006/relationships/image" Target="media/image217.png"/><Relationship Id="rId422" Type="http://schemas.openxmlformats.org/officeDocument/2006/relationships/image" Target="media/image361.png"/><Relationship Id="rId464" Type="http://schemas.openxmlformats.org/officeDocument/2006/relationships/hyperlink" Target="file:///C:\Users\krist\Downloads\technical-regulation-325-for-wind-power-plants-above-11-kw-revision-4%20lv.docx" TargetMode="External"/><Relationship Id="rId299" Type="http://schemas.openxmlformats.org/officeDocument/2006/relationships/image" Target="media/image258.png"/><Relationship Id="rId63" Type="http://schemas.openxmlformats.org/officeDocument/2006/relationships/image" Target="media/image51.png"/><Relationship Id="rId159" Type="http://schemas.openxmlformats.org/officeDocument/2006/relationships/image" Target="media/image132.png"/><Relationship Id="rId366" Type="http://schemas.openxmlformats.org/officeDocument/2006/relationships/image" Target="media/image313.png"/><Relationship Id="rId573" Type="http://schemas.openxmlformats.org/officeDocument/2006/relationships/image" Target="media/image500.png"/><Relationship Id="rId226" Type="http://schemas.openxmlformats.org/officeDocument/2006/relationships/image" Target="media/image187.png"/><Relationship Id="rId433" Type="http://schemas.openxmlformats.org/officeDocument/2006/relationships/image" Target="media/image372.png"/><Relationship Id="rId74" Type="http://schemas.openxmlformats.org/officeDocument/2006/relationships/image" Target="media/image59.png"/><Relationship Id="rId377" Type="http://schemas.openxmlformats.org/officeDocument/2006/relationships/image" Target="media/image321.png"/><Relationship Id="rId500" Type="http://schemas.openxmlformats.org/officeDocument/2006/relationships/image" Target="media/image435.png"/><Relationship Id="rId584" Type="http://schemas.openxmlformats.org/officeDocument/2006/relationships/image" Target="media/image509.jpeg"/><Relationship Id="rId5" Type="http://schemas.openxmlformats.org/officeDocument/2006/relationships/settings" Target="settings.xml"/><Relationship Id="rId237" Type="http://schemas.openxmlformats.org/officeDocument/2006/relationships/image" Target="media/image198.png"/><Relationship Id="rId444" Type="http://schemas.openxmlformats.org/officeDocument/2006/relationships/image" Target="media/image380.png"/><Relationship Id="rId290" Type="http://schemas.openxmlformats.org/officeDocument/2006/relationships/image" Target="media/image250.png"/><Relationship Id="rId304" Type="http://schemas.openxmlformats.org/officeDocument/2006/relationships/image" Target="media/image263.png"/><Relationship Id="rId388" Type="http://schemas.openxmlformats.org/officeDocument/2006/relationships/hyperlink" Target="file:///C:\Users\krist\Downloads\technical-regulation-325-for-wind-power-plants-above-11-kw-revision-4%20lv.docx" TargetMode="External"/><Relationship Id="rId511" Type="http://schemas.openxmlformats.org/officeDocument/2006/relationships/image" Target="media/image446.png"/><Relationship Id="rId609" Type="http://schemas.openxmlformats.org/officeDocument/2006/relationships/theme" Target="theme/theme1.xml"/><Relationship Id="rId85" Type="http://schemas.openxmlformats.org/officeDocument/2006/relationships/image" Target="media/image70.png"/><Relationship Id="rId150" Type="http://schemas.openxmlformats.org/officeDocument/2006/relationships/hyperlink" Target="https://www.ast.lv/lv/electricity-market-review?month=13&amp;year=2023" TargetMode="External"/><Relationship Id="rId595" Type="http://schemas.openxmlformats.org/officeDocument/2006/relationships/hyperlink" Target="file:///C:/Users/krist/Downloads/20220831-SpanishTechnicalStandardNTSforgridconnectionofgeneration.pdf" TargetMode="External"/><Relationship Id="rId248" Type="http://schemas.openxmlformats.org/officeDocument/2006/relationships/image" Target="media/image208.png"/><Relationship Id="rId455" Type="http://schemas.openxmlformats.org/officeDocument/2006/relationships/image" Target="media/image391.png"/><Relationship Id="rId12" Type="http://schemas.openxmlformats.org/officeDocument/2006/relationships/image" Target="media/image3.png"/><Relationship Id="rId108" Type="http://schemas.openxmlformats.org/officeDocument/2006/relationships/image" Target="media/image96.png"/><Relationship Id="rId315" Type="http://schemas.openxmlformats.org/officeDocument/2006/relationships/image" Target="media/image274.png"/><Relationship Id="rId522" Type="http://schemas.openxmlformats.org/officeDocument/2006/relationships/image" Target="media/image457.png"/><Relationship Id="rId96" Type="http://schemas.openxmlformats.org/officeDocument/2006/relationships/image" Target="media/image81.png"/><Relationship Id="rId161" Type="http://schemas.openxmlformats.org/officeDocument/2006/relationships/hyperlink" Target="https://ses.jrc.ec.europa.eu/sites/ses.jrc.ec.europa.eu/files/u24/2016/balticstudy.html" TargetMode="External"/><Relationship Id="rId399" Type="http://schemas.openxmlformats.org/officeDocument/2006/relationships/image" Target="media/image341.png"/><Relationship Id="rId259" Type="http://schemas.openxmlformats.org/officeDocument/2006/relationships/image" Target="media/image219.png"/><Relationship Id="rId466" Type="http://schemas.openxmlformats.org/officeDocument/2006/relationships/image" Target="media/image401.png"/><Relationship Id="rId23" Type="http://schemas.openxmlformats.org/officeDocument/2006/relationships/image" Target="media/image14.png"/><Relationship Id="rId119" Type="http://schemas.openxmlformats.org/officeDocument/2006/relationships/image" Target="media/image107.png"/><Relationship Id="rId326" Type="http://schemas.openxmlformats.org/officeDocument/2006/relationships/image" Target="media/image282.png"/><Relationship Id="rId533" Type="http://schemas.openxmlformats.org/officeDocument/2006/relationships/image" Target="media/image468.png"/><Relationship Id="rId172" Type="http://schemas.openxmlformats.org/officeDocument/2006/relationships/image" Target="media/image142.png"/><Relationship Id="rId477" Type="http://schemas.openxmlformats.org/officeDocument/2006/relationships/image" Target="media/image412.png"/><Relationship Id="rId600" Type="http://schemas.openxmlformats.org/officeDocument/2006/relationships/hyperlink" Target="https://www.gov.ie/en/publication/b1fbe-micro-generation/" TargetMode="External"/><Relationship Id="rId337" Type="http://schemas.openxmlformats.org/officeDocument/2006/relationships/image" Target="media/image293.png"/><Relationship Id="rId34" Type="http://schemas.openxmlformats.org/officeDocument/2006/relationships/image" Target="media/image25.png"/><Relationship Id="rId544" Type="http://schemas.openxmlformats.org/officeDocument/2006/relationships/image" Target="media/image479.png"/><Relationship Id="rId183" Type="http://schemas.openxmlformats.org/officeDocument/2006/relationships/hyperlink" Target="file:///C:\Users\krist\Downloads\technical-regulation-325-for-wind-power-plants-above-11-kw-revision-4%20lv.docx" TargetMode="External"/><Relationship Id="rId390" Type="http://schemas.openxmlformats.org/officeDocument/2006/relationships/image" Target="media/image332.png"/><Relationship Id="rId404" Type="http://schemas.openxmlformats.org/officeDocument/2006/relationships/image" Target="media/image346.png"/><Relationship Id="rId250" Type="http://schemas.openxmlformats.org/officeDocument/2006/relationships/image" Target="media/image210.png"/><Relationship Id="rId488" Type="http://schemas.openxmlformats.org/officeDocument/2006/relationships/image" Target="media/image423.png"/><Relationship Id="rId45" Type="http://schemas.openxmlformats.org/officeDocument/2006/relationships/image" Target="media/image33.png"/><Relationship Id="rId110" Type="http://schemas.openxmlformats.org/officeDocument/2006/relationships/image" Target="media/image98.png"/><Relationship Id="rId348" Type="http://schemas.openxmlformats.org/officeDocument/2006/relationships/hyperlink" Target="file:///C:\Users\krist\Downloads\technical-regulation-325-for-wind-power-plants-above-11-kw-revision-4%20lv.docx" TargetMode="External"/><Relationship Id="rId555" Type="http://schemas.openxmlformats.org/officeDocument/2006/relationships/image" Target="media/image490.png"/><Relationship Id="rId194" Type="http://schemas.openxmlformats.org/officeDocument/2006/relationships/image" Target="media/image155.png"/><Relationship Id="rId208" Type="http://schemas.openxmlformats.org/officeDocument/2006/relationships/image" Target="media/image169.png"/><Relationship Id="rId415" Type="http://schemas.openxmlformats.org/officeDocument/2006/relationships/image" Target="media/image3540.png"/></Relationships>
</file>

<file path=word/_rels/footnotes.xml.rels><?xml version="1.0" encoding="UTF-8" standalone="yes"?>
<Relationships xmlns="http://schemas.openxmlformats.org/package/2006/relationships"><Relationship Id="rId8" Type="http://schemas.openxmlformats.org/officeDocument/2006/relationships/hyperlink" Target="https://www.helpdeskwindopland.nl/landelijke+milieunormen/processtappen+en+tijdlijn+plan-mer/default.aspx" TargetMode="External"/><Relationship Id="rId13" Type="http://schemas.openxmlformats.org/officeDocument/2006/relationships/hyperlink" Target="https://iplo.nl/thema/externe-veiligheid/windturbines/" TargetMode="External"/><Relationship Id="rId3" Type="http://schemas.openxmlformats.org/officeDocument/2006/relationships/hyperlink" Target="https://www.iafcertsearch.org/accreditation-body/65e07ad0-291e-5482-bb85-1c594610e42e" TargetMode="External"/><Relationship Id="rId7" Type="http://schemas.openxmlformats.org/officeDocument/2006/relationships/hyperlink" Target="https://www.rvo.nl/onderwerpen/windenergie-op-land/nieuwe-normering-windturbines" TargetMode="External"/><Relationship Id="rId12" Type="http://schemas.openxmlformats.org/officeDocument/2006/relationships/hyperlink" Target="https://www.nen.nl/energie/windenergie" TargetMode="External"/><Relationship Id="rId2" Type="http://schemas.openxmlformats.org/officeDocument/2006/relationships/hyperlink" Target="https://www.rescert.be/fr/certificats-possibles" TargetMode="External"/><Relationship Id="rId16" Type="http://schemas.openxmlformats.org/officeDocument/2006/relationships/hyperlink" Target="https://iea-pvps.org/wp-content/uploads/2021/09/NSR_Spain_2020_b.pdf" TargetMode="External"/><Relationship Id="rId1" Type="http://schemas.openxmlformats.org/officeDocument/2006/relationships/hyperlink" Target="https://solarkeymark.eu/" TargetMode="External"/><Relationship Id="rId6" Type="http://schemas.openxmlformats.org/officeDocument/2006/relationships/hyperlink" Target="https://www.government.nl/documents/reports/2019/06/28/climate-agreement" TargetMode="External"/><Relationship Id="rId11" Type="http://schemas.openxmlformats.org/officeDocument/2006/relationships/hyperlink" Target="https://www.rvo.nl/sites/default/files/2021/10/Consequenties_verlagen_norm_WTgeluid.pdf" TargetMode="External"/><Relationship Id="rId5" Type="http://schemas.openxmlformats.org/officeDocument/2006/relationships/hyperlink" Target="https://ses.jrc.ec.europa.eu/eirie/en/standard-regulations/wind-turbines-part-1-design-requirements-0" TargetMode="External"/><Relationship Id="rId15" Type="http://schemas.openxmlformats.org/officeDocument/2006/relationships/hyperlink" Target="https://www.liaa.gov.lv/lv/jaunums/latvija-un-igaunija-pretendes-uz-eiropas-finansejumu-atkrastes-veja-parka-elwind-infrastrukturas-izbuvei" TargetMode="External"/><Relationship Id="rId10" Type="http://schemas.openxmlformats.org/officeDocument/2006/relationships/hyperlink" Target="https://www.rvo.nl/onderwerpen/windenergie-op-land/wonen-windturbine/geluidnormering-windmolens" TargetMode="External"/><Relationship Id="rId4" Type="http://schemas.openxmlformats.org/officeDocument/2006/relationships/hyperlink" Target="https://energy.ec.europa.eu/document/download/efcd38e2-6f38-44d3-9bfa-ef3d8d21a30b_en?filename=Charter_logos_final_02.pdf" TargetMode="External"/><Relationship Id="rId9" Type="http://schemas.openxmlformats.org/officeDocument/2006/relationships/hyperlink" Target="https://business.gov.nl/regulation/wind-turbines/" TargetMode="External"/><Relationship Id="rId14" Type="http://schemas.openxmlformats.org/officeDocument/2006/relationships/hyperlink" Target="https://www.em.gov.lv/lv/skaidrojums-par-saules-panel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A32A03C-FE30-42D5-9C33-61DDE57D4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242</Pages>
  <Words>51027</Words>
  <Characters>290856</Characters>
  <Application>Microsoft Office Word</Application>
  <DocSecurity>0</DocSecurity>
  <Lines>2423</Lines>
  <Paragraphs>682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ELEKTROENERĢIJAS RAŽOŠANAS IEKĀRTU UZSTĀDĪŠANA PUBLISKAJOS IEPIRKUMOS (ZPI)</vt:lpstr>
      <vt:lpstr>ELEKTROENERĢIJAS RAŽOŠANAS IEKĀRTU UZSTĀDĪŠANA PUBLISKAJOS IEPIRKUMOS (ZPI)</vt:lpstr>
    </vt:vector>
  </TitlesOfParts>
  <Company/>
  <LinksUpToDate>false</LinksUpToDate>
  <CharactersWithSpaces>341201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ELEKTROENERĢIJAS RAŽOŠANAS IEKĀRTU UZSTĀDĪŠANA PUBLISKAJOS IEPIRKUMOS (ZPI)</dc:title>
  <dc:subject/>
  <dc:creator>Kristīna Bērziņa</dc:creator>
  <cp:keywords/>
  <dc:description/>
  <cp:lastModifiedBy>Inese Pelša</cp:lastModifiedBy>
  <cp:revision>4</cp:revision>
  <dcterms:created xsi:type="dcterms:W3CDTF">2024-10-08T19:42:00Z</dcterms:created>
  <dcterms:modified xsi:type="dcterms:W3CDTF">2024-10-08T19:48:00Z</dcterms:modified>
</cp:coreProperties>
</file>