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45A03" w14:textId="64AB2456" w:rsidR="055B3080" w:rsidRPr="004031EE" w:rsidRDefault="055B3080" w:rsidP="055B3080">
      <w:pPr>
        <w:spacing w:line="257" w:lineRule="auto"/>
        <w:jc w:val="right"/>
        <w:rPr>
          <w:b/>
          <w:bCs/>
          <w:i/>
          <w:iCs/>
        </w:rPr>
      </w:pPr>
      <w:r w:rsidRPr="004031EE">
        <w:rPr>
          <w:b/>
          <w:bCs/>
          <w:i/>
          <w:iCs/>
        </w:rPr>
        <w:t>Pielikums</w:t>
      </w:r>
      <w:r w:rsidR="00E7107A">
        <w:rPr>
          <w:b/>
          <w:bCs/>
          <w:i/>
          <w:iCs/>
        </w:rPr>
        <w:t xml:space="preserve"> Nr.2</w:t>
      </w:r>
    </w:p>
    <w:p w14:paraId="7B568A84" w14:textId="2362C251" w:rsidR="055B3080" w:rsidRPr="004031EE" w:rsidRDefault="055B3080" w:rsidP="055B3080">
      <w:pPr>
        <w:spacing w:line="257" w:lineRule="auto"/>
        <w:jc w:val="right"/>
        <w:rPr>
          <w:b/>
          <w:bCs/>
        </w:rPr>
      </w:pPr>
    </w:p>
    <w:p w14:paraId="1753D904" w14:textId="1C7B52A1" w:rsidR="00EC0B87" w:rsidRPr="004031EE" w:rsidRDefault="055B3080" w:rsidP="055B3080">
      <w:pPr>
        <w:spacing w:line="257" w:lineRule="auto"/>
        <w:jc w:val="center"/>
        <w:rPr>
          <w:b/>
          <w:bCs/>
        </w:rPr>
      </w:pPr>
      <w:r w:rsidRPr="004031EE">
        <w:rPr>
          <w:b/>
          <w:bCs/>
        </w:rPr>
        <w:t xml:space="preserve">Informācija par </w:t>
      </w:r>
      <w:r w:rsidR="001D7E92" w:rsidRPr="001D7E92">
        <w:rPr>
          <w:b/>
          <w:bCs/>
        </w:rPr>
        <w:t>iekšējās drošības investīciju projekt</w:t>
      </w:r>
      <w:r w:rsidR="00213F29">
        <w:rPr>
          <w:b/>
          <w:bCs/>
        </w:rPr>
        <w:t>a</w:t>
      </w:r>
      <w:r w:rsidR="001D7E92" w:rsidRPr="001D7E92">
        <w:rPr>
          <w:b/>
          <w:bCs/>
        </w:rPr>
        <w:t xml:space="preserve"> īstenošan</w:t>
      </w:r>
      <w:r w:rsidR="00213F29">
        <w:rPr>
          <w:b/>
          <w:bCs/>
        </w:rPr>
        <w:t>u</w:t>
      </w:r>
      <w:r w:rsidR="001D7E92" w:rsidRPr="001D7E92">
        <w:rPr>
          <w:b/>
          <w:bCs/>
        </w:rPr>
        <w:t xml:space="preserve"> - policijas infrastruktūras izveidei un uzlabošanai</w:t>
      </w:r>
    </w:p>
    <w:p w14:paraId="5DAB6C7B" w14:textId="77777777" w:rsidR="00EC0B87" w:rsidRPr="004031EE" w:rsidRDefault="00EC0B87" w:rsidP="00EC0B87">
      <w:pPr>
        <w:autoSpaceDE w:val="0"/>
        <w:autoSpaceDN w:val="0"/>
        <w:adjustRightInd w:val="0"/>
        <w:rPr>
          <w:rFonts w:ascii="Verdana" w:eastAsia="Calibri" w:hAnsi="Verdana" w:cs="Verdana"/>
          <w:b/>
          <w:lang w:eastAsia="en-US"/>
        </w:rPr>
      </w:pPr>
    </w:p>
    <w:p w14:paraId="6A05A809" w14:textId="77777777" w:rsidR="00EC0B87" w:rsidRPr="004031EE" w:rsidRDefault="00EC0B87" w:rsidP="00EC0B87">
      <w:pPr>
        <w:rPr>
          <w:b/>
        </w:rPr>
      </w:pPr>
    </w:p>
    <w:tbl>
      <w:tblPr>
        <w:tblStyle w:val="TableGrid"/>
        <w:tblW w:w="10107" w:type="dxa"/>
        <w:tblLayout w:type="fixed"/>
        <w:tblLook w:val="06A0" w:firstRow="1" w:lastRow="0" w:firstColumn="1" w:lastColumn="0" w:noHBand="1" w:noVBand="1"/>
      </w:tblPr>
      <w:tblGrid>
        <w:gridCol w:w="562"/>
        <w:gridCol w:w="4820"/>
        <w:gridCol w:w="4725"/>
      </w:tblGrid>
      <w:tr w:rsidR="055B3080" w:rsidRPr="004031EE" w14:paraId="5E88BE25" w14:textId="77777777" w:rsidTr="00286736">
        <w:tc>
          <w:tcPr>
            <w:tcW w:w="562" w:type="dxa"/>
          </w:tcPr>
          <w:p w14:paraId="5791091B" w14:textId="76167F8B" w:rsidR="055B3080" w:rsidRPr="004031EE" w:rsidRDefault="055B3080" w:rsidP="055B3080">
            <w:pPr>
              <w:spacing w:line="276" w:lineRule="auto"/>
            </w:pPr>
            <w:r w:rsidRPr="004031EE">
              <w:t>1.</w:t>
            </w:r>
          </w:p>
        </w:tc>
        <w:tc>
          <w:tcPr>
            <w:tcW w:w="4820" w:type="dxa"/>
          </w:tcPr>
          <w:p w14:paraId="7B80242B" w14:textId="25B4D027" w:rsidR="055B3080" w:rsidRPr="004031EE" w:rsidRDefault="055B3080" w:rsidP="003F64C1">
            <w:pPr>
              <w:spacing w:line="276" w:lineRule="auto"/>
              <w:jc w:val="both"/>
            </w:pPr>
            <w:r w:rsidRPr="004031EE">
              <w:t>Pašvaldības, kas iesniedz investīciju projektu, nosaukums</w:t>
            </w:r>
          </w:p>
        </w:tc>
        <w:tc>
          <w:tcPr>
            <w:tcW w:w="4725" w:type="dxa"/>
          </w:tcPr>
          <w:p w14:paraId="2DDC32B4" w14:textId="53FB05A5" w:rsidR="055B3080" w:rsidRPr="004031EE" w:rsidRDefault="055B3080" w:rsidP="055B3080">
            <w:pPr>
              <w:spacing w:line="276" w:lineRule="auto"/>
            </w:pPr>
            <w:r w:rsidRPr="004031EE">
              <w:t xml:space="preserve"> </w:t>
            </w:r>
          </w:p>
        </w:tc>
      </w:tr>
      <w:tr w:rsidR="005B0083" w:rsidRPr="004031EE" w14:paraId="217031CA" w14:textId="77777777" w:rsidTr="00286736">
        <w:tc>
          <w:tcPr>
            <w:tcW w:w="562" w:type="dxa"/>
          </w:tcPr>
          <w:p w14:paraId="7D048F46" w14:textId="109770A2" w:rsidR="005B0083" w:rsidRPr="004031EE" w:rsidRDefault="005B0083" w:rsidP="055B3080">
            <w:pPr>
              <w:spacing w:line="276" w:lineRule="auto"/>
            </w:pPr>
            <w:r w:rsidRPr="004031EE">
              <w:t>2.</w:t>
            </w:r>
          </w:p>
        </w:tc>
        <w:tc>
          <w:tcPr>
            <w:tcW w:w="4820" w:type="dxa"/>
          </w:tcPr>
          <w:p w14:paraId="32F96193" w14:textId="6A089957" w:rsidR="005B0083" w:rsidRPr="004031EE" w:rsidRDefault="00C859AF" w:rsidP="003F64C1">
            <w:pPr>
              <w:spacing w:line="276" w:lineRule="auto"/>
              <w:jc w:val="both"/>
            </w:pPr>
            <w:r w:rsidRPr="004031EE">
              <w:t>Pašvaldības k</w:t>
            </w:r>
            <w:r w:rsidR="005B0083" w:rsidRPr="004031EE">
              <w:t>ontaktpersona par projekta pieteikumu (vārds, uzvārds, tālrunis, e-pasta adrese)</w:t>
            </w:r>
          </w:p>
        </w:tc>
        <w:tc>
          <w:tcPr>
            <w:tcW w:w="4725" w:type="dxa"/>
          </w:tcPr>
          <w:p w14:paraId="242102AB" w14:textId="77777777" w:rsidR="005B0083" w:rsidRPr="004031EE" w:rsidRDefault="005B0083" w:rsidP="055B3080">
            <w:pPr>
              <w:spacing w:line="276" w:lineRule="auto"/>
            </w:pPr>
          </w:p>
        </w:tc>
      </w:tr>
      <w:tr w:rsidR="055B3080" w:rsidRPr="004031EE" w14:paraId="6BAB4833" w14:textId="77777777" w:rsidTr="00286736">
        <w:tc>
          <w:tcPr>
            <w:tcW w:w="562" w:type="dxa"/>
          </w:tcPr>
          <w:p w14:paraId="299A74C1" w14:textId="74AEEB22" w:rsidR="055B3080" w:rsidRPr="004031EE" w:rsidRDefault="005B0083" w:rsidP="055B3080">
            <w:pPr>
              <w:spacing w:line="276" w:lineRule="auto"/>
            </w:pPr>
            <w:r w:rsidRPr="004031EE">
              <w:t>3</w:t>
            </w:r>
            <w:r w:rsidR="055B3080" w:rsidRPr="004031EE">
              <w:t>.</w:t>
            </w:r>
          </w:p>
        </w:tc>
        <w:tc>
          <w:tcPr>
            <w:tcW w:w="4820" w:type="dxa"/>
          </w:tcPr>
          <w:p w14:paraId="185B8F26" w14:textId="175303D9" w:rsidR="055B3080" w:rsidRPr="004031EE" w:rsidRDefault="055B3080" w:rsidP="003F64C1">
            <w:pPr>
              <w:spacing w:line="276" w:lineRule="auto"/>
              <w:jc w:val="both"/>
            </w:pPr>
            <w:r w:rsidRPr="004031EE">
              <w:t>Investīciju projekta nosaukums, atrašanās viet</w:t>
            </w:r>
            <w:r w:rsidR="001D7E92">
              <w:t>a</w:t>
            </w:r>
          </w:p>
        </w:tc>
        <w:tc>
          <w:tcPr>
            <w:tcW w:w="4725" w:type="dxa"/>
          </w:tcPr>
          <w:p w14:paraId="647EBBB3" w14:textId="65E08C7E" w:rsidR="055B3080" w:rsidRPr="004031EE" w:rsidRDefault="055B3080" w:rsidP="055B3080">
            <w:pPr>
              <w:spacing w:line="276" w:lineRule="auto"/>
            </w:pPr>
            <w:r w:rsidRPr="004031EE">
              <w:t xml:space="preserve"> </w:t>
            </w:r>
          </w:p>
        </w:tc>
      </w:tr>
      <w:tr w:rsidR="00FC5744" w:rsidRPr="004031EE" w14:paraId="06AFA084" w14:textId="77777777" w:rsidTr="00286736">
        <w:tc>
          <w:tcPr>
            <w:tcW w:w="562" w:type="dxa"/>
          </w:tcPr>
          <w:p w14:paraId="1BE9F28D" w14:textId="7912919F" w:rsidR="00FC5744" w:rsidRPr="004031EE" w:rsidRDefault="001D7E92" w:rsidP="00FC5744">
            <w:pPr>
              <w:spacing w:line="276" w:lineRule="auto"/>
            </w:pPr>
            <w:r>
              <w:t>4</w:t>
            </w:r>
            <w:r w:rsidR="00FC5744" w:rsidRPr="004031EE">
              <w:t>.</w:t>
            </w:r>
          </w:p>
        </w:tc>
        <w:tc>
          <w:tcPr>
            <w:tcW w:w="4820" w:type="dxa"/>
          </w:tcPr>
          <w:p w14:paraId="790AC42A" w14:textId="61DBDE3B" w:rsidR="00FC5744" w:rsidRPr="004031EE" w:rsidRDefault="00FC5744" w:rsidP="00FC5744">
            <w:pPr>
              <w:spacing w:line="276" w:lineRule="auto"/>
              <w:jc w:val="both"/>
            </w:pPr>
            <w:r w:rsidRPr="004031EE">
              <w:t xml:space="preserve">Investīciju projekta kopējās plānotās izmaksas un finanšu avoti, </w:t>
            </w:r>
            <w:r w:rsidRPr="004031EE">
              <w:rPr>
                <w:i/>
                <w:iCs/>
              </w:rPr>
              <w:t>euro</w:t>
            </w:r>
          </w:p>
        </w:tc>
        <w:tc>
          <w:tcPr>
            <w:tcW w:w="4725" w:type="dxa"/>
          </w:tcPr>
          <w:p w14:paraId="2D148143" w14:textId="77777777" w:rsidR="00FC5744" w:rsidRPr="004031EE" w:rsidRDefault="00FC5744" w:rsidP="00FC5744">
            <w:pPr>
              <w:spacing w:line="276" w:lineRule="auto"/>
            </w:pPr>
          </w:p>
        </w:tc>
      </w:tr>
      <w:tr w:rsidR="00FC5744" w:rsidRPr="004031EE" w14:paraId="0A4FC77D" w14:textId="77777777" w:rsidTr="00286736">
        <w:tc>
          <w:tcPr>
            <w:tcW w:w="562" w:type="dxa"/>
          </w:tcPr>
          <w:p w14:paraId="02C5CAAD" w14:textId="383237BB" w:rsidR="00FC5744" w:rsidRPr="004031EE" w:rsidRDefault="001D7E92" w:rsidP="00FC5744">
            <w:pPr>
              <w:spacing w:line="276" w:lineRule="auto"/>
            </w:pPr>
            <w:r>
              <w:t>5</w:t>
            </w:r>
            <w:r w:rsidR="00FC5744" w:rsidRPr="004031EE">
              <w:t>.</w:t>
            </w:r>
          </w:p>
        </w:tc>
        <w:tc>
          <w:tcPr>
            <w:tcW w:w="4820" w:type="dxa"/>
          </w:tcPr>
          <w:p w14:paraId="78FCF0F0" w14:textId="2C75C696" w:rsidR="00FC5744" w:rsidRPr="001D7E92" w:rsidRDefault="00FC5744" w:rsidP="00FC5744">
            <w:pPr>
              <w:spacing w:line="276" w:lineRule="auto"/>
              <w:jc w:val="both"/>
              <w:rPr>
                <w:i/>
                <w:iCs/>
              </w:rPr>
            </w:pPr>
            <w:r w:rsidRPr="004031EE">
              <w:t>Aizņēmuma kopējais apmērs,</w:t>
            </w:r>
            <w:r w:rsidRPr="004031EE">
              <w:rPr>
                <w:i/>
                <w:iCs/>
              </w:rPr>
              <w:t xml:space="preserve"> eur</w:t>
            </w:r>
            <w:r w:rsidR="001D7E92">
              <w:rPr>
                <w:i/>
                <w:iCs/>
              </w:rPr>
              <w:t>o</w:t>
            </w:r>
          </w:p>
        </w:tc>
        <w:tc>
          <w:tcPr>
            <w:tcW w:w="4725" w:type="dxa"/>
          </w:tcPr>
          <w:p w14:paraId="1AB419D5" w14:textId="77777777" w:rsidR="00FC5744" w:rsidRPr="004031EE" w:rsidRDefault="00FC5744" w:rsidP="00FC5744">
            <w:pPr>
              <w:spacing w:line="276" w:lineRule="auto"/>
            </w:pPr>
          </w:p>
        </w:tc>
      </w:tr>
      <w:tr w:rsidR="00FC5744" w:rsidRPr="004031EE" w14:paraId="03D128AD" w14:textId="77777777" w:rsidTr="00286736">
        <w:tc>
          <w:tcPr>
            <w:tcW w:w="562" w:type="dxa"/>
          </w:tcPr>
          <w:p w14:paraId="35B47192" w14:textId="42FDC86F" w:rsidR="00FC5744" w:rsidRPr="004031EE" w:rsidRDefault="001D7E92" w:rsidP="00FC5744">
            <w:pPr>
              <w:spacing w:line="276" w:lineRule="auto"/>
            </w:pPr>
            <w:r>
              <w:t>6</w:t>
            </w:r>
            <w:r w:rsidR="00FC5744" w:rsidRPr="004031EE">
              <w:t>.</w:t>
            </w:r>
          </w:p>
        </w:tc>
        <w:tc>
          <w:tcPr>
            <w:tcW w:w="4820" w:type="dxa"/>
          </w:tcPr>
          <w:p w14:paraId="6675C45B" w14:textId="30D17AE7" w:rsidR="00FC5744" w:rsidRPr="004031EE" w:rsidRDefault="00FC5744" w:rsidP="00FC5744">
            <w:pPr>
              <w:spacing w:line="276" w:lineRule="auto"/>
              <w:jc w:val="both"/>
            </w:pPr>
            <w:r w:rsidRPr="004031EE">
              <w:t>Indikatīvais projekta īstenošanas laiks (no – līdz)</w:t>
            </w:r>
            <w:r w:rsidR="00202491">
              <w:t xml:space="preserve"> </w:t>
            </w:r>
            <w:r w:rsidR="00202491" w:rsidRPr="00711477">
              <w:rPr>
                <w:i/>
                <w:iCs/>
              </w:rPr>
              <w:t>(</w:t>
            </w:r>
            <w:r w:rsidR="00202491" w:rsidRPr="00F44644">
              <w:rPr>
                <w:i/>
                <w:iCs/>
              </w:rPr>
              <w:t>projekt</w:t>
            </w:r>
            <w:r w:rsidR="0037799B" w:rsidRPr="00F44644">
              <w:rPr>
                <w:i/>
                <w:iCs/>
              </w:rPr>
              <w:t>a īstenošana ir jāuzsāk 202</w:t>
            </w:r>
            <w:r w:rsidR="009D1025">
              <w:rPr>
                <w:i/>
                <w:iCs/>
              </w:rPr>
              <w:t>5</w:t>
            </w:r>
            <w:r w:rsidR="0037799B" w:rsidRPr="00F44644">
              <w:rPr>
                <w:i/>
                <w:iCs/>
              </w:rPr>
              <w:t>.gadā, un projektu var īstenot līdz 202</w:t>
            </w:r>
            <w:r w:rsidR="009D1025">
              <w:rPr>
                <w:i/>
                <w:iCs/>
              </w:rPr>
              <w:t>7</w:t>
            </w:r>
            <w:r w:rsidR="0037799B" w:rsidRPr="00F44644">
              <w:rPr>
                <w:i/>
                <w:iCs/>
              </w:rPr>
              <w:t>.gada beigā</w:t>
            </w:r>
            <w:r w:rsidR="0037799B" w:rsidRPr="009129DC">
              <w:rPr>
                <w:i/>
                <w:iCs/>
              </w:rPr>
              <w:t>m</w:t>
            </w:r>
            <w:r w:rsidR="00F44644" w:rsidRPr="009129DC">
              <w:rPr>
                <w:i/>
                <w:iCs/>
              </w:rPr>
              <w:t>)</w:t>
            </w:r>
          </w:p>
        </w:tc>
        <w:tc>
          <w:tcPr>
            <w:tcW w:w="4725" w:type="dxa"/>
          </w:tcPr>
          <w:p w14:paraId="4EFABA7D" w14:textId="77777777" w:rsidR="00FC5744" w:rsidRPr="004031EE" w:rsidRDefault="00FC5744" w:rsidP="00FC5744">
            <w:pPr>
              <w:spacing w:line="276" w:lineRule="auto"/>
            </w:pPr>
          </w:p>
        </w:tc>
      </w:tr>
      <w:tr w:rsidR="00F83084" w:rsidRPr="004031EE" w14:paraId="11B59AB8" w14:textId="77777777" w:rsidTr="00286736">
        <w:tc>
          <w:tcPr>
            <w:tcW w:w="562" w:type="dxa"/>
          </w:tcPr>
          <w:p w14:paraId="63D755D8" w14:textId="73B5E370" w:rsidR="00F83084" w:rsidRDefault="001B5807" w:rsidP="00FC5744">
            <w:pPr>
              <w:spacing w:line="276" w:lineRule="auto"/>
            </w:pPr>
            <w:r>
              <w:t>7.</w:t>
            </w:r>
          </w:p>
        </w:tc>
        <w:tc>
          <w:tcPr>
            <w:tcW w:w="4820" w:type="dxa"/>
          </w:tcPr>
          <w:p w14:paraId="57053BB3" w14:textId="1F5023D0" w:rsidR="00F83084" w:rsidRPr="004031EE" w:rsidRDefault="00AC56A3" w:rsidP="00FC5744">
            <w:pPr>
              <w:spacing w:line="276" w:lineRule="auto"/>
              <w:jc w:val="both"/>
            </w:pPr>
            <w:r>
              <w:t>Esošās</w:t>
            </w:r>
            <w:r w:rsidR="00A77804">
              <w:t xml:space="preserve"> situācijas rak</w:t>
            </w:r>
            <w:r w:rsidR="003F4A86">
              <w:t>sturojums</w:t>
            </w:r>
            <w:r w:rsidR="004F6B18">
              <w:t xml:space="preserve"> </w:t>
            </w:r>
            <w:r w:rsidR="004F6B18" w:rsidRPr="00D45734">
              <w:rPr>
                <w:i/>
                <w:iCs/>
              </w:rPr>
              <w:t>(ēku</w:t>
            </w:r>
            <w:r w:rsidR="007629A8" w:rsidRPr="00D45734">
              <w:rPr>
                <w:i/>
                <w:iCs/>
              </w:rPr>
              <w:t xml:space="preserve"> un aprīkojuma</w:t>
            </w:r>
            <w:r w:rsidR="004F6B18" w:rsidRPr="00D45734">
              <w:rPr>
                <w:i/>
                <w:iCs/>
              </w:rPr>
              <w:t xml:space="preserve"> tehniskais stāvoklis</w:t>
            </w:r>
            <w:r w:rsidR="00F44644" w:rsidRPr="00D45734">
              <w:rPr>
                <w:i/>
                <w:iCs/>
              </w:rPr>
              <w:t>)</w:t>
            </w:r>
          </w:p>
        </w:tc>
        <w:tc>
          <w:tcPr>
            <w:tcW w:w="4725" w:type="dxa"/>
          </w:tcPr>
          <w:p w14:paraId="7ED02202" w14:textId="77777777" w:rsidR="00F83084" w:rsidRPr="004031EE" w:rsidRDefault="00F83084" w:rsidP="00FC5744">
            <w:pPr>
              <w:spacing w:line="276" w:lineRule="auto"/>
            </w:pPr>
          </w:p>
        </w:tc>
      </w:tr>
      <w:tr w:rsidR="00FC5744" w:rsidRPr="004031EE" w14:paraId="7E8A8C97" w14:textId="77777777" w:rsidTr="00286736">
        <w:tc>
          <w:tcPr>
            <w:tcW w:w="562" w:type="dxa"/>
          </w:tcPr>
          <w:p w14:paraId="75F3A814" w14:textId="5CC6E5A6" w:rsidR="00FC5744" w:rsidRPr="004031EE" w:rsidRDefault="001B5807" w:rsidP="00FC5744">
            <w:pPr>
              <w:spacing w:line="276" w:lineRule="auto"/>
            </w:pPr>
            <w:r>
              <w:t>8</w:t>
            </w:r>
            <w:r w:rsidR="00FC5744" w:rsidRPr="004031EE">
              <w:t>.</w:t>
            </w:r>
          </w:p>
        </w:tc>
        <w:tc>
          <w:tcPr>
            <w:tcW w:w="4820" w:type="dxa"/>
          </w:tcPr>
          <w:p w14:paraId="248D3E7D" w14:textId="0DF54D4C" w:rsidR="00FC5744" w:rsidRPr="004031EE" w:rsidRDefault="00FC5744" w:rsidP="00FC5744">
            <w:pPr>
              <w:jc w:val="both"/>
            </w:pPr>
            <w:r w:rsidRPr="004031EE">
              <w:t>Īss projekta ietvaros plānoto darbību apraksts, t.sk.:</w:t>
            </w:r>
            <w:r w:rsidRPr="004031EE">
              <w:rPr>
                <w:color w:val="000000" w:themeColor="text1"/>
              </w:rPr>
              <w:t xml:space="preserve"> mērķis, mērķa grupa, darbības un pasākumi, kas paredzēti projekta mērķa un mērķgrupas sasniegšanai, un sagaidāmais rezultāts</w:t>
            </w:r>
            <w:r w:rsidR="00711477">
              <w:rPr>
                <w:color w:val="000000" w:themeColor="text1"/>
              </w:rPr>
              <w:t xml:space="preserve"> </w:t>
            </w:r>
            <w:r w:rsidR="00711477" w:rsidRPr="00711477">
              <w:rPr>
                <w:i/>
                <w:iCs/>
                <w:color w:val="000000" w:themeColor="text1"/>
              </w:rPr>
              <w:t>(</w:t>
            </w:r>
            <w:r w:rsidR="00311318">
              <w:rPr>
                <w:i/>
                <w:iCs/>
                <w:color w:val="000000" w:themeColor="text1"/>
              </w:rPr>
              <w:t xml:space="preserve">t.sk. informācija par </w:t>
            </w:r>
            <w:r w:rsidR="00711477" w:rsidRPr="00711477">
              <w:rPr>
                <w:i/>
                <w:iCs/>
              </w:rPr>
              <w:t>Pielikumā Nr.3 iekļautajiem 6.- 11.kritērijiem</w:t>
            </w:r>
            <w:r w:rsidR="00711477" w:rsidRPr="00711477">
              <w:rPr>
                <w:i/>
                <w:iCs/>
                <w:color w:val="000000" w:themeColor="text1"/>
              </w:rPr>
              <w:t>)</w:t>
            </w:r>
          </w:p>
        </w:tc>
        <w:tc>
          <w:tcPr>
            <w:tcW w:w="4725" w:type="dxa"/>
          </w:tcPr>
          <w:p w14:paraId="70E7F1D7" w14:textId="5FEFADF4" w:rsidR="00FC5744" w:rsidRPr="004031EE" w:rsidRDefault="00FC5744" w:rsidP="00FC5744">
            <w:pPr>
              <w:spacing w:line="276" w:lineRule="auto"/>
            </w:pPr>
            <w:r w:rsidRPr="004031EE">
              <w:t xml:space="preserve"> </w:t>
            </w:r>
          </w:p>
        </w:tc>
      </w:tr>
      <w:tr w:rsidR="00FC5744" w:rsidRPr="004031EE" w14:paraId="6AC51735" w14:textId="77777777" w:rsidTr="00286736">
        <w:tc>
          <w:tcPr>
            <w:tcW w:w="562" w:type="dxa"/>
          </w:tcPr>
          <w:p w14:paraId="343D7878" w14:textId="1F832F3D" w:rsidR="00FC5744" w:rsidRPr="004031EE" w:rsidRDefault="001B5807" w:rsidP="00FC5744">
            <w:pPr>
              <w:spacing w:line="276" w:lineRule="auto"/>
            </w:pPr>
            <w:r>
              <w:t>9</w:t>
            </w:r>
            <w:r w:rsidR="00FC5744" w:rsidRPr="004031EE">
              <w:t>.</w:t>
            </w:r>
          </w:p>
        </w:tc>
        <w:tc>
          <w:tcPr>
            <w:tcW w:w="4820" w:type="dxa"/>
          </w:tcPr>
          <w:p w14:paraId="154701A9" w14:textId="56A0F0A4" w:rsidR="00FC5744" w:rsidRPr="004031EE" w:rsidRDefault="00FC5744" w:rsidP="00FC5744">
            <w:pPr>
              <w:spacing w:line="276" w:lineRule="auto"/>
              <w:jc w:val="both"/>
            </w:pPr>
            <w:r w:rsidRPr="004031EE">
              <w:t xml:space="preserve">Projekta atbilstība pašvaldības attīstības programmas investīciju plānam, norādot investīciju plāna konkrēto pasākumu/investīciju projektu </w:t>
            </w:r>
          </w:p>
        </w:tc>
        <w:tc>
          <w:tcPr>
            <w:tcW w:w="4725" w:type="dxa"/>
          </w:tcPr>
          <w:p w14:paraId="5DCD8B40" w14:textId="4B6F10BE" w:rsidR="00FC5744" w:rsidRPr="004031EE" w:rsidRDefault="00FC5744" w:rsidP="00FC5744">
            <w:pPr>
              <w:spacing w:line="276" w:lineRule="auto"/>
            </w:pPr>
            <w:r w:rsidRPr="004031EE">
              <w:t xml:space="preserve"> </w:t>
            </w:r>
          </w:p>
        </w:tc>
      </w:tr>
      <w:tr w:rsidR="00FC5744" w:rsidRPr="004031EE" w14:paraId="06E8676E" w14:textId="77777777" w:rsidTr="00286736">
        <w:tc>
          <w:tcPr>
            <w:tcW w:w="562" w:type="dxa"/>
          </w:tcPr>
          <w:p w14:paraId="6EEE7705" w14:textId="5D7817F2" w:rsidR="00FC5744" w:rsidRPr="004031EE" w:rsidRDefault="001B5807" w:rsidP="00FC5744">
            <w:pPr>
              <w:spacing w:line="276" w:lineRule="auto"/>
            </w:pPr>
            <w:r>
              <w:t>10</w:t>
            </w:r>
            <w:r w:rsidR="00FC5744" w:rsidRPr="004031EE">
              <w:t>.</w:t>
            </w:r>
          </w:p>
        </w:tc>
        <w:tc>
          <w:tcPr>
            <w:tcW w:w="4820" w:type="dxa"/>
          </w:tcPr>
          <w:p w14:paraId="4D58E358" w14:textId="6819D558" w:rsidR="00FC5744" w:rsidRPr="004031EE" w:rsidRDefault="00FC5744" w:rsidP="00FC5744">
            <w:pPr>
              <w:spacing w:line="276" w:lineRule="auto"/>
              <w:jc w:val="both"/>
            </w:pPr>
            <w:r w:rsidRPr="004031EE">
              <w:t>Projektam nav būtiskas novirzes no investīciju projektā norādītā finansējuma apmēra, salīdzinot to ar attiecīgajam investīciju projektam norādīto finansējuma apmēru investīciju plānā</w:t>
            </w:r>
            <w:r w:rsidR="00F44644">
              <w:t xml:space="preserve"> (</w:t>
            </w:r>
            <w:r w:rsidR="006A2F9C" w:rsidRPr="006A2F9C">
              <w:rPr>
                <w:i/>
                <w:iCs/>
              </w:rPr>
              <w:t>pieļaujamā novirze ir 10% apmērā</w:t>
            </w:r>
            <w:r w:rsidR="006A2F9C">
              <w:t>)</w:t>
            </w:r>
          </w:p>
        </w:tc>
        <w:tc>
          <w:tcPr>
            <w:tcW w:w="4725" w:type="dxa"/>
          </w:tcPr>
          <w:p w14:paraId="66167737" w14:textId="77777777" w:rsidR="00FC5744" w:rsidRPr="004031EE" w:rsidRDefault="00FC5744" w:rsidP="00FC5744">
            <w:pPr>
              <w:spacing w:line="276" w:lineRule="auto"/>
            </w:pPr>
          </w:p>
        </w:tc>
      </w:tr>
      <w:tr w:rsidR="00FC5744" w:rsidRPr="004031EE" w14:paraId="080D73EA" w14:textId="77777777" w:rsidTr="00286736">
        <w:tc>
          <w:tcPr>
            <w:tcW w:w="562" w:type="dxa"/>
          </w:tcPr>
          <w:p w14:paraId="313DF008" w14:textId="7D158474" w:rsidR="00FC5744" w:rsidRPr="004031EE" w:rsidRDefault="00FC5744" w:rsidP="00FC5744">
            <w:pPr>
              <w:spacing w:line="276" w:lineRule="auto"/>
            </w:pPr>
            <w:r w:rsidRPr="004031EE">
              <w:t>1</w:t>
            </w:r>
            <w:r w:rsidR="001B5807">
              <w:t>1</w:t>
            </w:r>
            <w:r w:rsidRPr="004031EE">
              <w:t>.</w:t>
            </w:r>
          </w:p>
        </w:tc>
        <w:tc>
          <w:tcPr>
            <w:tcW w:w="4820" w:type="dxa"/>
          </w:tcPr>
          <w:p w14:paraId="302E31BB" w14:textId="043476D2" w:rsidR="00FC5744" w:rsidRPr="004031EE" w:rsidRDefault="00FC5744" w:rsidP="00FC5744">
            <w:pPr>
              <w:spacing w:line="276" w:lineRule="auto"/>
              <w:jc w:val="both"/>
            </w:pPr>
            <w:r w:rsidRPr="004031EE">
              <w:t>Pamatojums projekta rezultātu ilgtspējas nodrošināšanai</w:t>
            </w:r>
            <w:r w:rsidR="006A2F9C">
              <w:t xml:space="preserve"> </w:t>
            </w:r>
            <w:r w:rsidR="006A2F9C" w:rsidRPr="002B2379">
              <w:rPr>
                <w:i/>
                <w:iCs/>
              </w:rPr>
              <w:t xml:space="preserve">(pašvaldība sniedz </w:t>
            </w:r>
            <w:r w:rsidR="004D3F7C" w:rsidRPr="002B2379">
              <w:rPr>
                <w:i/>
                <w:iCs/>
              </w:rPr>
              <w:t>apliecinājumu, ka projekta rezultātu uzturēšana</w:t>
            </w:r>
            <w:r w:rsidR="00C913DE" w:rsidRPr="002B2379">
              <w:rPr>
                <w:i/>
                <w:iCs/>
              </w:rPr>
              <w:t xml:space="preserve"> tiks nodrošināt</w:t>
            </w:r>
            <w:r w:rsidR="002B2379">
              <w:rPr>
                <w:i/>
                <w:iCs/>
              </w:rPr>
              <w:t>a</w:t>
            </w:r>
            <w:r w:rsidR="00C913DE" w:rsidRPr="002B2379">
              <w:rPr>
                <w:i/>
                <w:iCs/>
              </w:rPr>
              <w:t xml:space="preserve"> no pašvaldības budžeta līdzekļiem)</w:t>
            </w:r>
          </w:p>
        </w:tc>
        <w:tc>
          <w:tcPr>
            <w:tcW w:w="4725" w:type="dxa"/>
          </w:tcPr>
          <w:p w14:paraId="7736B011" w14:textId="77777777" w:rsidR="00FC5744" w:rsidRPr="004031EE" w:rsidRDefault="00FC5744" w:rsidP="00FC5744">
            <w:pPr>
              <w:spacing w:line="276" w:lineRule="auto"/>
            </w:pPr>
          </w:p>
        </w:tc>
      </w:tr>
      <w:tr w:rsidR="00FC5744" w:rsidRPr="004031EE" w14:paraId="79D048A7" w14:textId="77777777" w:rsidTr="00286736">
        <w:tc>
          <w:tcPr>
            <w:tcW w:w="562" w:type="dxa"/>
          </w:tcPr>
          <w:p w14:paraId="6E626685" w14:textId="09B25A9E" w:rsidR="00FC5744" w:rsidRPr="004031EE" w:rsidRDefault="001D7E92" w:rsidP="00FC5744">
            <w:pPr>
              <w:spacing w:line="276" w:lineRule="auto"/>
            </w:pPr>
            <w:r>
              <w:t>1</w:t>
            </w:r>
            <w:r w:rsidR="001B5807">
              <w:t>2</w:t>
            </w:r>
            <w:r w:rsidR="00FC5744" w:rsidRPr="004031EE">
              <w:t>.</w:t>
            </w:r>
          </w:p>
        </w:tc>
        <w:tc>
          <w:tcPr>
            <w:tcW w:w="4820" w:type="dxa"/>
          </w:tcPr>
          <w:p w14:paraId="5003E225" w14:textId="0B35D05F" w:rsidR="00FC5744" w:rsidRPr="004031EE" w:rsidRDefault="00FC5744" w:rsidP="00FC5744">
            <w:pPr>
              <w:spacing w:line="276" w:lineRule="auto"/>
              <w:jc w:val="both"/>
            </w:pPr>
            <w:r w:rsidRPr="004031EE">
              <w:t xml:space="preserve">Informācija par uzturēšanas izdevumiem, t.sk. plānotais ietaupījums pašvaldību izdevumiem </w:t>
            </w:r>
            <w:r w:rsidRPr="004031EE">
              <w:lastRenderedPageBreak/>
              <w:t>turpmāk – informācija par investīciju projekta uzturēšanas izmaksām trīs gadus pirms (ja ir attiecināms) un ne mazāk kā 10 gadus pēc investīciju projekta īstenošanas</w:t>
            </w:r>
          </w:p>
        </w:tc>
        <w:tc>
          <w:tcPr>
            <w:tcW w:w="4725" w:type="dxa"/>
          </w:tcPr>
          <w:p w14:paraId="40077996" w14:textId="77777777" w:rsidR="00FC5744" w:rsidRPr="004031EE" w:rsidRDefault="00FC5744" w:rsidP="00FC5744">
            <w:pPr>
              <w:spacing w:line="276" w:lineRule="auto"/>
            </w:pPr>
          </w:p>
        </w:tc>
      </w:tr>
      <w:tr w:rsidR="00FC5744" w:rsidRPr="004031EE" w14:paraId="4BF10F5E" w14:textId="77777777" w:rsidTr="00286736">
        <w:tc>
          <w:tcPr>
            <w:tcW w:w="562" w:type="dxa"/>
          </w:tcPr>
          <w:p w14:paraId="27FAFD03" w14:textId="5013EB09" w:rsidR="00FC5744" w:rsidRPr="004031EE" w:rsidRDefault="00FC5744" w:rsidP="00FC5744">
            <w:pPr>
              <w:spacing w:line="276" w:lineRule="auto"/>
            </w:pPr>
            <w:r w:rsidRPr="004031EE">
              <w:t>1</w:t>
            </w:r>
            <w:r w:rsidR="001B5807">
              <w:t>3</w:t>
            </w:r>
            <w:r w:rsidRPr="004031EE">
              <w:t>.</w:t>
            </w:r>
          </w:p>
        </w:tc>
        <w:tc>
          <w:tcPr>
            <w:tcW w:w="4820" w:type="dxa"/>
          </w:tcPr>
          <w:p w14:paraId="6A7E0771" w14:textId="3F68E642" w:rsidR="00FC5744" w:rsidRPr="004031EE" w:rsidRDefault="00FC5744" w:rsidP="00FC5744">
            <w:pPr>
              <w:spacing w:line="276" w:lineRule="auto"/>
              <w:jc w:val="both"/>
            </w:pPr>
            <w:r w:rsidRPr="004031EE">
              <w:t>Investīciju projekta tehniskā gatavība, t.sk. gadījumā, ja investīciju projekta ietvaros ir plānots veikt būvdarbus, norādot Būvniecības informācijas sistēmā esošās būvniecības lietas numuru</w:t>
            </w:r>
            <w:r w:rsidRPr="004031EE">
              <w:rPr>
                <w:color w:val="000000" w:themeColor="text1"/>
              </w:rPr>
              <w:t>. Būvdarbiem ir izdota būvatļauja, tajā veikta atzīme par projektēšanas nosacījumu izpildi, vai ir sagatavots cits būvniecības jomas normatīvajos aktos noteikts dokumentu kopums, kas apliecina projekta tehnisko gatavību un veikta atzīme par būvniecības ieceres akceptu. Apvienotā projektēšanas un būvdarbu iepirkuma gadījumā</w:t>
            </w:r>
            <w:r w:rsidR="00A66BFD">
              <w:rPr>
                <w:color w:val="000000" w:themeColor="text1"/>
              </w:rPr>
              <w:t xml:space="preserve"> un gadījumā, ja investīciju projekts paredz tikai būvprojekta izstrādi,</w:t>
            </w:r>
            <w:r w:rsidRPr="004031EE">
              <w:rPr>
                <w:color w:val="000000" w:themeColor="text1"/>
              </w:rPr>
              <w:t xml:space="preserve"> norādīt būvdarbu uzsākšanas termiņu</w:t>
            </w:r>
          </w:p>
        </w:tc>
        <w:tc>
          <w:tcPr>
            <w:tcW w:w="4725" w:type="dxa"/>
          </w:tcPr>
          <w:p w14:paraId="4F94EDF6" w14:textId="6DF67F27" w:rsidR="00FC5744" w:rsidRPr="004031EE" w:rsidRDefault="00FC5744" w:rsidP="00FC5744">
            <w:pPr>
              <w:spacing w:line="276" w:lineRule="auto"/>
            </w:pPr>
            <w:r w:rsidRPr="004031EE">
              <w:rPr>
                <w:color w:val="414142"/>
              </w:rPr>
              <w:t xml:space="preserve"> </w:t>
            </w:r>
          </w:p>
          <w:p w14:paraId="702A8B53" w14:textId="57708DB2" w:rsidR="00FC5744" w:rsidRPr="004031EE" w:rsidRDefault="00FC5744" w:rsidP="00FC5744">
            <w:pPr>
              <w:spacing w:line="276" w:lineRule="auto"/>
            </w:pPr>
          </w:p>
        </w:tc>
      </w:tr>
      <w:tr w:rsidR="00A66BFD" w:rsidRPr="004031EE" w14:paraId="6E40B110" w14:textId="77777777" w:rsidTr="00286736">
        <w:tc>
          <w:tcPr>
            <w:tcW w:w="562" w:type="dxa"/>
          </w:tcPr>
          <w:p w14:paraId="06F70FFF" w14:textId="69BDAA48" w:rsidR="00A66BFD" w:rsidRPr="004031EE" w:rsidRDefault="00A66BFD" w:rsidP="00FC5744">
            <w:pPr>
              <w:spacing w:line="276" w:lineRule="auto"/>
            </w:pPr>
            <w:r>
              <w:t>14.</w:t>
            </w:r>
          </w:p>
        </w:tc>
        <w:tc>
          <w:tcPr>
            <w:tcW w:w="4820" w:type="dxa"/>
          </w:tcPr>
          <w:p w14:paraId="4F2D5C23" w14:textId="5CF3F689" w:rsidR="00A66BFD" w:rsidRPr="004031EE" w:rsidRDefault="00A66BFD" w:rsidP="00FC5744">
            <w:pPr>
              <w:spacing w:line="276" w:lineRule="auto"/>
              <w:jc w:val="both"/>
            </w:pPr>
            <w:r>
              <w:t>P</w:t>
            </w:r>
            <w:r w:rsidRPr="00A66BFD">
              <w:t>ašvaldības lēmums par investīciju projekta īstenošanai veikto iepirkuma procedūru rezultātiem</w:t>
            </w:r>
          </w:p>
        </w:tc>
        <w:tc>
          <w:tcPr>
            <w:tcW w:w="4725" w:type="dxa"/>
          </w:tcPr>
          <w:p w14:paraId="1A3494E4" w14:textId="77777777" w:rsidR="00A66BFD" w:rsidRPr="004031EE" w:rsidRDefault="00A66BFD" w:rsidP="00FC5744">
            <w:pPr>
              <w:spacing w:line="276" w:lineRule="auto"/>
              <w:rPr>
                <w:color w:val="414142"/>
              </w:rPr>
            </w:pPr>
          </w:p>
        </w:tc>
      </w:tr>
      <w:tr w:rsidR="00FC5744" w:rsidRPr="004031EE" w14:paraId="28F5A11B" w14:textId="77777777" w:rsidTr="00286736">
        <w:tc>
          <w:tcPr>
            <w:tcW w:w="562" w:type="dxa"/>
          </w:tcPr>
          <w:p w14:paraId="3B3902BC" w14:textId="63FBEDF1" w:rsidR="00FC5744" w:rsidRPr="004031EE" w:rsidRDefault="00FC5744" w:rsidP="00FC5744">
            <w:pPr>
              <w:spacing w:line="276" w:lineRule="auto"/>
            </w:pPr>
            <w:r w:rsidRPr="004031EE">
              <w:t>1</w:t>
            </w:r>
            <w:r w:rsidR="00A66BFD">
              <w:t>5.</w:t>
            </w:r>
          </w:p>
        </w:tc>
        <w:tc>
          <w:tcPr>
            <w:tcW w:w="4820" w:type="dxa"/>
          </w:tcPr>
          <w:p w14:paraId="5B2FC66B" w14:textId="77777777" w:rsidR="00FC5744" w:rsidRPr="004031EE" w:rsidRDefault="00FC5744" w:rsidP="00FC5744">
            <w:pPr>
              <w:spacing w:line="276" w:lineRule="auto"/>
              <w:jc w:val="both"/>
            </w:pPr>
            <w:r w:rsidRPr="004031EE">
              <w:t>Apliecinājums, ka:</w:t>
            </w:r>
          </w:p>
          <w:p w14:paraId="651E314F" w14:textId="52568315" w:rsidR="00AF78C0" w:rsidRDefault="00AF78C0" w:rsidP="00FC5744">
            <w:pPr>
              <w:pStyle w:val="ListParagraph"/>
              <w:numPr>
                <w:ilvl w:val="0"/>
                <w:numId w:val="2"/>
              </w:numPr>
              <w:jc w:val="both"/>
              <w:rPr>
                <w:rFonts w:ascii="Times New Roman" w:eastAsia="Times New Roman" w:hAnsi="Times New Roman" w:cs="Times New Roman"/>
                <w:sz w:val="24"/>
                <w:szCs w:val="24"/>
                <w:lang w:eastAsia="lv-LV"/>
              </w:rPr>
            </w:pPr>
            <w:r w:rsidRPr="00D853B1">
              <w:rPr>
                <w:rFonts w:ascii="Times New Roman" w:hAnsi="Times New Roman" w:cs="Times New Roman"/>
                <w:sz w:val="24"/>
                <w:szCs w:val="24"/>
              </w:rPr>
              <w:t>investīciju projekts Likuma par budžetu un finanšu vadību izpratnē ir budžeta investīcijas</w:t>
            </w:r>
          </w:p>
          <w:p w14:paraId="0A3A16AE" w14:textId="468E88AD" w:rsidR="00FC5744" w:rsidRPr="004031EE" w:rsidRDefault="00FC5744" w:rsidP="00FC5744">
            <w:pPr>
              <w:pStyle w:val="ListParagraph"/>
              <w:numPr>
                <w:ilvl w:val="0"/>
                <w:numId w:val="2"/>
              </w:numPr>
              <w:jc w:val="both"/>
              <w:rPr>
                <w:rFonts w:ascii="Times New Roman" w:eastAsia="Times New Roman" w:hAnsi="Times New Roman" w:cs="Times New Roman"/>
                <w:sz w:val="24"/>
                <w:szCs w:val="24"/>
                <w:lang w:eastAsia="lv-LV"/>
              </w:rPr>
            </w:pPr>
            <w:r w:rsidRPr="004031EE">
              <w:rPr>
                <w:rFonts w:ascii="Times New Roman" w:eastAsia="Times New Roman" w:hAnsi="Times New Roman" w:cs="Times New Roman"/>
                <w:sz w:val="24"/>
                <w:szCs w:val="24"/>
                <w:lang w:eastAsia="lv-LV"/>
              </w:rPr>
              <w:t>aizņēmums netiks izmantots pašvaldības budžeta līdzfinansējuma daļas nodrošināšanai citos investīciju projektos</w:t>
            </w:r>
          </w:p>
          <w:p w14:paraId="0F3F2FA4" w14:textId="77777777" w:rsidR="00A66BFD" w:rsidRDefault="00FC5744" w:rsidP="00A66BFD">
            <w:pPr>
              <w:pStyle w:val="ListParagraph"/>
              <w:numPr>
                <w:ilvl w:val="0"/>
                <w:numId w:val="2"/>
              </w:numPr>
              <w:jc w:val="both"/>
              <w:rPr>
                <w:rFonts w:ascii="Times New Roman" w:eastAsia="Times New Roman" w:hAnsi="Times New Roman" w:cs="Times New Roman"/>
                <w:sz w:val="24"/>
                <w:szCs w:val="24"/>
                <w:lang w:eastAsia="lv-LV"/>
              </w:rPr>
            </w:pPr>
            <w:r w:rsidRPr="004031EE">
              <w:rPr>
                <w:rFonts w:ascii="Times New Roman" w:eastAsia="Times New Roman" w:hAnsi="Times New Roman" w:cs="Times New Roman"/>
                <w:sz w:val="24"/>
                <w:szCs w:val="24"/>
                <w:lang w:eastAsia="lv-LV"/>
              </w:rPr>
              <w:t>netiks pieļauts dubultā finansējuma ieguldījums gadījumos, ja investīciju projektā ir piesaistīts vai ja tiek plānots piesaistīt finansējumu no citiem finanšu avotiem</w:t>
            </w:r>
          </w:p>
          <w:p w14:paraId="152ABEF1" w14:textId="40DA839D" w:rsidR="00A66BFD" w:rsidRPr="003A0649" w:rsidRDefault="00A66BFD" w:rsidP="00A66BFD">
            <w:pPr>
              <w:pStyle w:val="ListParagraph"/>
              <w:numPr>
                <w:ilvl w:val="0"/>
                <w:numId w:val="2"/>
              </w:numPr>
              <w:jc w:val="both"/>
              <w:rPr>
                <w:rFonts w:ascii="Times New Roman" w:eastAsia="Times New Roman" w:hAnsi="Times New Roman" w:cs="Times New Roman"/>
                <w:sz w:val="24"/>
                <w:szCs w:val="24"/>
                <w:lang w:eastAsia="lv-LV"/>
              </w:rPr>
            </w:pPr>
            <w:r w:rsidRPr="00A66BFD">
              <w:rPr>
                <w:rFonts w:ascii="Times New Roman" w:eastAsia="Times New Roman" w:hAnsi="Times New Roman" w:cs="Times New Roman"/>
                <w:sz w:val="24"/>
                <w:szCs w:val="24"/>
                <w:lang w:eastAsia="lv-LV"/>
              </w:rPr>
              <w:t xml:space="preserve">pēc būvprojekta izstrādes </w:t>
            </w:r>
            <w:r w:rsidR="007D7A8D">
              <w:rPr>
                <w:rFonts w:ascii="Times New Roman" w:eastAsia="Times New Roman" w:hAnsi="Times New Roman" w:cs="Times New Roman"/>
                <w:sz w:val="24"/>
                <w:szCs w:val="24"/>
                <w:lang w:eastAsia="lv-LV"/>
              </w:rPr>
              <w:t xml:space="preserve">tiks </w:t>
            </w:r>
            <w:r w:rsidRPr="00A66BFD">
              <w:rPr>
                <w:rFonts w:ascii="Times New Roman" w:eastAsia="Times New Roman" w:hAnsi="Times New Roman" w:cs="Times New Roman"/>
                <w:sz w:val="24"/>
                <w:szCs w:val="24"/>
                <w:lang w:eastAsia="lv-LV"/>
              </w:rPr>
              <w:t>īstenot</w:t>
            </w:r>
            <w:r w:rsidR="007D7A8D">
              <w:rPr>
                <w:rFonts w:ascii="Times New Roman" w:eastAsia="Times New Roman" w:hAnsi="Times New Roman" w:cs="Times New Roman"/>
                <w:sz w:val="24"/>
                <w:szCs w:val="24"/>
                <w:lang w:eastAsia="lv-LV"/>
              </w:rPr>
              <w:t>a</w:t>
            </w:r>
            <w:r w:rsidRPr="00A66BFD">
              <w:rPr>
                <w:rFonts w:ascii="Times New Roman" w:eastAsia="Times New Roman" w:hAnsi="Times New Roman" w:cs="Times New Roman"/>
                <w:sz w:val="24"/>
                <w:szCs w:val="24"/>
                <w:lang w:eastAsia="lv-LV"/>
              </w:rPr>
              <w:t xml:space="preserve"> attiecīgā projekta būvniecīb</w:t>
            </w:r>
            <w:r w:rsidR="007D7A8D">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(ja iesniegtais investīciju projekts paredz tikai būvprojekta izstrādi)</w:t>
            </w:r>
            <w:r w:rsidR="00D764FB">
              <w:rPr>
                <w:rFonts w:ascii="Times New Roman" w:eastAsia="Times New Roman" w:hAnsi="Times New Roman" w:cs="Times New Roman"/>
                <w:sz w:val="24"/>
                <w:szCs w:val="24"/>
                <w:lang w:eastAsia="lv-LV"/>
              </w:rPr>
              <w:t xml:space="preserve">, pievienojot pašvaldības lēmumu </w:t>
            </w:r>
          </w:p>
        </w:tc>
        <w:tc>
          <w:tcPr>
            <w:tcW w:w="4725" w:type="dxa"/>
          </w:tcPr>
          <w:p w14:paraId="23EBD275" w14:textId="77777777" w:rsidR="00FC5744" w:rsidRPr="004031EE" w:rsidRDefault="00FC5744" w:rsidP="00FC5744">
            <w:pPr>
              <w:spacing w:line="276" w:lineRule="auto"/>
              <w:rPr>
                <w:color w:val="414142"/>
              </w:rPr>
            </w:pPr>
          </w:p>
        </w:tc>
      </w:tr>
    </w:tbl>
    <w:p w14:paraId="15F6EDBD" w14:textId="10763A39" w:rsidR="0017486A" w:rsidRPr="004031EE" w:rsidRDefault="0017486A" w:rsidP="055B3080"/>
    <w:sectPr w:rsidR="0017486A" w:rsidRPr="004031EE" w:rsidSect="00031389">
      <w:footerReference w:type="default" r:id="rId8"/>
      <w:pgSz w:w="12240" w:h="15840"/>
      <w:pgMar w:top="1134" w:right="1134"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B255" w14:textId="77777777" w:rsidR="00C71523" w:rsidRDefault="00C71523" w:rsidP="00477785">
      <w:r>
        <w:separator/>
      </w:r>
    </w:p>
  </w:endnote>
  <w:endnote w:type="continuationSeparator" w:id="0">
    <w:p w14:paraId="36250D2E" w14:textId="77777777" w:rsidR="00C71523" w:rsidRDefault="00C71523" w:rsidP="0047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950331"/>
      <w:docPartObj>
        <w:docPartGallery w:val="Page Numbers (Bottom of Page)"/>
        <w:docPartUnique/>
      </w:docPartObj>
    </w:sdtPr>
    <w:sdtEndPr>
      <w:rPr>
        <w:noProof/>
      </w:rPr>
    </w:sdtEndPr>
    <w:sdtContent>
      <w:p w14:paraId="524C7E0A" w14:textId="2AA00B1F" w:rsidR="00477785" w:rsidRDefault="004777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8D9E30" w14:textId="77777777" w:rsidR="00477785" w:rsidRDefault="00477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72EF" w14:textId="77777777" w:rsidR="00C71523" w:rsidRDefault="00C71523" w:rsidP="00477785">
      <w:r>
        <w:separator/>
      </w:r>
    </w:p>
  </w:footnote>
  <w:footnote w:type="continuationSeparator" w:id="0">
    <w:p w14:paraId="1C3830F2" w14:textId="77777777" w:rsidR="00C71523" w:rsidRDefault="00C71523" w:rsidP="00477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96C5A"/>
    <w:multiLevelType w:val="hybridMultilevel"/>
    <w:tmpl w:val="786C6170"/>
    <w:lvl w:ilvl="0" w:tplc="D4484BA6">
      <w:start w:val="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8D116E9"/>
    <w:multiLevelType w:val="multilevel"/>
    <w:tmpl w:val="049A039A"/>
    <w:lvl w:ilvl="0">
      <w:start w:val="1"/>
      <w:numFmt w:val="decimal"/>
      <w:lvlText w:val="%1."/>
      <w:lvlJc w:val="left"/>
      <w:pPr>
        <w:ind w:left="1080" w:hanging="360"/>
      </w:pPr>
      <w:rPr>
        <w:rFonts w:hint="default"/>
      </w:r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737896243">
    <w:abstractNumId w:val="1"/>
  </w:num>
  <w:num w:numId="2" w16cid:durableId="195717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B87"/>
    <w:rsid w:val="00031389"/>
    <w:rsid w:val="000618FA"/>
    <w:rsid w:val="00070407"/>
    <w:rsid w:val="000E1222"/>
    <w:rsid w:val="0017486A"/>
    <w:rsid w:val="001B4835"/>
    <w:rsid w:val="001B5807"/>
    <w:rsid w:val="001D1E52"/>
    <w:rsid w:val="001D7E92"/>
    <w:rsid w:val="001E58B0"/>
    <w:rsid w:val="00202491"/>
    <w:rsid w:val="00213F29"/>
    <w:rsid w:val="002300BB"/>
    <w:rsid w:val="002373EC"/>
    <w:rsid w:val="0024783B"/>
    <w:rsid w:val="00265BBA"/>
    <w:rsid w:val="00280F29"/>
    <w:rsid w:val="00286736"/>
    <w:rsid w:val="002B2379"/>
    <w:rsid w:val="00311318"/>
    <w:rsid w:val="00337AB6"/>
    <w:rsid w:val="0037799B"/>
    <w:rsid w:val="003A0649"/>
    <w:rsid w:val="003F4A86"/>
    <w:rsid w:val="003F64C1"/>
    <w:rsid w:val="004031EE"/>
    <w:rsid w:val="0043328F"/>
    <w:rsid w:val="00443A3E"/>
    <w:rsid w:val="00477785"/>
    <w:rsid w:val="004D3F7C"/>
    <w:rsid w:val="004F6B18"/>
    <w:rsid w:val="00521AC6"/>
    <w:rsid w:val="005B0083"/>
    <w:rsid w:val="005C614F"/>
    <w:rsid w:val="00636CD1"/>
    <w:rsid w:val="006A2F9C"/>
    <w:rsid w:val="006A5C24"/>
    <w:rsid w:val="00706DF0"/>
    <w:rsid w:val="00711477"/>
    <w:rsid w:val="00722830"/>
    <w:rsid w:val="00762868"/>
    <w:rsid w:val="007629A8"/>
    <w:rsid w:val="007D7576"/>
    <w:rsid w:val="007D7A8D"/>
    <w:rsid w:val="007F2862"/>
    <w:rsid w:val="0089576A"/>
    <w:rsid w:val="008D2016"/>
    <w:rsid w:val="008D2F0B"/>
    <w:rsid w:val="009046AD"/>
    <w:rsid w:val="009129DC"/>
    <w:rsid w:val="0094192B"/>
    <w:rsid w:val="00955891"/>
    <w:rsid w:val="00957ECF"/>
    <w:rsid w:val="009B76C2"/>
    <w:rsid w:val="009D1025"/>
    <w:rsid w:val="009D4A87"/>
    <w:rsid w:val="00A63828"/>
    <w:rsid w:val="00A66BFD"/>
    <w:rsid w:val="00A77804"/>
    <w:rsid w:val="00A902E8"/>
    <w:rsid w:val="00AA7DF6"/>
    <w:rsid w:val="00AB5F07"/>
    <w:rsid w:val="00AC56A3"/>
    <w:rsid w:val="00AF78C0"/>
    <w:rsid w:val="00B04F1D"/>
    <w:rsid w:val="00B406D7"/>
    <w:rsid w:val="00B52E31"/>
    <w:rsid w:val="00B84DD7"/>
    <w:rsid w:val="00BA4765"/>
    <w:rsid w:val="00BD0575"/>
    <w:rsid w:val="00BD786D"/>
    <w:rsid w:val="00C71523"/>
    <w:rsid w:val="00C859AF"/>
    <w:rsid w:val="00C913DE"/>
    <w:rsid w:val="00C91599"/>
    <w:rsid w:val="00CB7E27"/>
    <w:rsid w:val="00CD493B"/>
    <w:rsid w:val="00CE45DA"/>
    <w:rsid w:val="00D45734"/>
    <w:rsid w:val="00D479BB"/>
    <w:rsid w:val="00D71E26"/>
    <w:rsid w:val="00D764FB"/>
    <w:rsid w:val="00DC1C81"/>
    <w:rsid w:val="00E13ACA"/>
    <w:rsid w:val="00E62C5E"/>
    <w:rsid w:val="00E7107A"/>
    <w:rsid w:val="00E732DC"/>
    <w:rsid w:val="00EC0B87"/>
    <w:rsid w:val="00ED1A88"/>
    <w:rsid w:val="00F44644"/>
    <w:rsid w:val="00F51A3B"/>
    <w:rsid w:val="00F83084"/>
    <w:rsid w:val="00FC5744"/>
    <w:rsid w:val="00FE350E"/>
    <w:rsid w:val="055B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CDCF"/>
  <w15:docId w15:val="{374C65E6-E7C7-4E1F-995F-12F0FBA3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87"/>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0B87"/>
    <w:rPr>
      <w:b/>
      <w:bCs/>
    </w:rPr>
  </w:style>
  <w:style w:type="paragraph" w:customStyle="1" w:styleId="Normal1">
    <w:name w:val="Normal1"/>
    <w:basedOn w:val="Normal"/>
    <w:rsid w:val="00EC0B87"/>
    <w:pPr>
      <w:spacing w:before="120"/>
      <w:jc w:val="both"/>
    </w:pPr>
    <w:rPr>
      <w:sz w:val="18"/>
      <w:szCs w:val="18"/>
      <w:lang w:val="en-US" w:eastAsia="en-US"/>
    </w:rPr>
  </w:style>
  <w:style w:type="paragraph" w:styleId="ListParagraph">
    <w:name w:val="List Paragraph"/>
    <w:basedOn w:val="Normal"/>
    <w:uiPriority w:val="34"/>
    <w:qFormat/>
    <w:rsid w:val="00BA4765"/>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77785"/>
    <w:pPr>
      <w:tabs>
        <w:tab w:val="center" w:pos="4153"/>
        <w:tab w:val="right" w:pos="8306"/>
      </w:tabs>
    </w:pPr>
  </w:style>
  <w:style w:type="character" w:customStyle="1" w:styleId="HeaderChar">
    <w:name w:val="Header Char"/>
    <w:basedOn w:val="DefaultParagraphFont"/>
    <w:link w:val="Header"/>
    <w:uiPriority w:val="99"/>
    <w:rsid w:val="00477785"/>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477785"/>
    <w:pPr>
      <w:tabs>
        <w:tab w:val="center" w:pos="4153"/>
        <w:tab w:val="right" w:pos="8306"/>
      </w:tabs>
    </w:pPr>
  </w:style>
  <w:style w:type="character" w:customStyle="1" w:styleId="FooterChar">
    <w:name w:val="Footer Char"/>
    <w:basedOn w:val="DefaultParagraphFont"/>
    <w:link w:val="Footer"/>
    <w:uiPriority w:val="99"/>
    <w:rsid w:val="00477785"/>
    <w:rPr>
      <w:rFonts w:ascii="Times New Roman" w:eastAsia="Times New Roman" w:hAnsi="Times New Roman" w:cs="Times New Roman"/>
      <w:sz w:val="24"/>
      <w:szCs w:val="24"/>
      <w:lang w:val="lv-LV" w:eastAsia="lv-LV"/>
    </w:rPr>
  </w:style>
  <w:style w:type="paragraph" w:styleId="FootnoteText">
    <w:name w:val="footnote text"/>
    <w:basedOn w:val="Normal"/>
    <w:link w:val="FootnoteTextChar"/>
    <w:uiPriority w:val="99"/>
    <w:semiHidden/>
    <w:unhideWhenUsed/>
    <w:rsid w:val="00070407"/>
    <w:rPr>
      <w:sz w:val="20"/>
      <w:szCs w:val="20"/>
    </w:rPr>
  </w:style>
  <w:style w:type="character" w:customStyle="1" w:styleId="FootnoteTextChar">
    <w:name w:val="Footnote Text Char"/>
    <w:basedOn w:val="DefaultParagraphFont"/>
    <w:link w:val="FootnoteText"/>
    <w:uiPriority w:val="99"/>
    <w:semiHidden/>
    <w:rsid w:val="00070407"/>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070407"/>
    <w:rPr>
      <w:vertAlign w:val="superscript"/>
    </w:rPr>
  </w:style>
  <w:style w:type="paragraph" w:styleId="Revision">
    <w:name w:val="Revision"/>
    <w:hidden/>
    <w:uiPriority w:val="99"/>
    <w:semiHidden/>
    <w:rsid w:val="00A66BFD"/>
    <w:pPr>
      <w:spacing w:after="0"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AC2E3-D073-4469-AC15-28DAE18E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1950</Words>
  <Characters>1112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vidm</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Donina</dc:creator>
  <cp:lastModifiedBy>Jevgēnija Butņicka</cp:lastModifiedBy>
  <cp:revision>3</cp:revision>
  <dcterms:created xsi:type="dcterms:W3CDTF">2025-01-27T15:13:00Z</dcterms:created>
  <dcterms:modified xsi:type="dcterms:W3CDTF">2025-01-28T11:32:00Z</dcterms:modified>
</cp:coreProperties>
</file>