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PROJEKTA IDEJAS APRAKSTS</w:t>
      </w:r>
    </w:p>
    <w:p w:rsidR="00000000" w:rsidDel="00000000" w:rsidP="00000000" w:rsidRDefault="00000000" w:rsidRPr="00000000" w14:paraId="00000002">
      <w:pPr>
        <w:jc w:val="center"/>
        <w:rPr>
          <w:rFonts w:ascii="Calibri" w:cs="Calibri" w:eastAsia="Calibri" w:hAnsi="Calibri"/>
          <w:b w:val="1"/>
          <w:sz w:val="28"/>
          <w:szCs w:val="2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4895850</wp:posOffset>
            </wp:positionH>
            <wp:positionV relativeFrom="paragraph">
              <wp:posOffset>40005</wp:posOffset>
            </wp:positionV>
            <wp:extent cx="1066800" cy="770890"/>
            <wp:effectExtent b="0" l="0" r="0" t="0"/>
            <wp:wrapSquare wrapText="bothSides" distB="0" distT="0" distL="0" distR="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66800" cy="770890"/>
                    </a:xfrm>
                    <a:prstGeom prst="rect"/>
                    <a:ln/>
                  </pic:spPr>
                </pic:pic>
              </a:graphicData>
            </a:graphic>
          </wp:anchor>
        </w:drawing>
      </w:r>
    </w:p>
    <w:p w:rsidR="00000000" w:rsidDel="00000000" w:rsidP="00000000" w:rsidRDefault="00000000" w:rsidRPr="00000000" w14:paraId="00000003">
      <w:pPr>
        <w:ind w:left="-993"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LIFE Klimata pasākumu apakšprogrammā </w:t>
      </w:r>
    </w:p>
    <w:p w:rsidR="00000000" w:rsidDel="00000000" w:rsidP="00000000" w:rsidRDefault="00000000" w:rsidRPr="00000000" w14:paraId="00000004">
      <w:pPr>
        <w:ind w:left="-993" w:firstLine="0"/>
        <w:rPr>
          <w:rFonts w:ascii="Calibri" w:cs="Calibri" w:eastAsia="Calibri" w:hAnsi="Calibri"/>
        </w:rPr>
      </w:pPr>
      <w:r w:rsidDel="00000000" w:rsidR="00000000" w:rsidRPr="00000000">
        <w:rPr>
          <w:rFonts w:ascii="Calibri" w:cs="Calibri" w:eastAsia="Calibri" w:hAnsi="Calibri"/>
          <w:rtl w:val="0"/>
        </w:rPr>
        <w:t xml:space="preserve">(atzīmēt atbilstošo)</w:t>
        <w:tab/>
        <w:tab/>
        <w:tab/>
        <w:tab/>
        <w:tab/>
        <w:tab/>
        <w:tab/>
        <w:tab/>
      </w:r>
    </w:p>
    <w:p w:rsidR="00000000" w:rsidDel="00000000" w:rsidP="00000000" w:rsidRDefault="00000000" w:rsidRPr="00000000" w14:paraId="00000005">
      <w:pPr>
        <w:ind w:left="-993"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Klimata pārmaiņu mazināšana</w:t>
        <w:tab/>
        <w:tab/>
        <w:tab/>
        <w:tab/>
      </w:r>
      <w:r w:rsidDel="00000000" w:rsidR="00000000" w:rsidRPr="00000000">
        <w:rPr>
          <w:rFonts w:ascii="MS Gothic" w:cs="MS Gothic" w:eastAsia="MS Gothic" w:hAnsi="MS Gothic"/>
          <w:b w:val="1"/>
          <w:sz w:val="22"/>
          <w:szCs w:val="22"/>
          <w:rtl w:val="0"/>
        </w:rPr>
        <w:t xml:space="preserve">☐</w:t>
      </w:r>
      <w:r w:rsidDel="00000000" w:rsidR="00000000" w:rsidRPr="00000000">
        <w:rPr>
          <w:rFonts w:ascii="Calibri" w:cs="Calibri" w:eastAsia="Calibri" w:hAnsi="Calibri"/>
          <w:b w:val="1"/>
          <w:sz w:val="22"/>
          <w:szCs w:val="22"/>
          <w:rtl w:val="0"/>
        </w:rPr>
        <w:tab/>
        <w:tab/>
      </w:r>
    </w:p>
    <w:p w:rsidR="00000000" w:rsidDel="00000000" w:rsidP="00000000" w:rsidRDefault="00000000" w:rsidRPr="00000000" w14:paraId="00000006">
      <w:pPr>
        <w:ind w:left="-993"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Pielāgošanās klimata pārmaiņām</w:t>
        <w:tab/>
        <w:tab/>
        <w:tab/>
        <w:tab/>
      </w:r>
      <w:r w:rsidDel="00000000" w:rsidR="00000000" w:rsidRPr="00000000">
        <w:rPr>
          <w:rFonts w:ascii="MS Gothic" w:cs="MS Gothic" w:eastAsia="MS Gothic" w:hAnsi="MS Gothic"/>
          <w:b w:val="1"/>
          <w:sz w:val="22"/>
          <w:szCs w:val="22"/>
          <w:rtl w:val="0"/>
        </w:rPr>
        <w:t xml:space="preserve">☐</w:t>
      </w:r>
      <w:r w:rsidDel="00000000" w:rsidR="00000000" w:rsidRPr="00000000">
        <w:rPr>
          <w:rtl w:val="0"/>
        </w:rPr>
      </w:r>
    </w:p>
    <w:p w:rsidR="00000000" w:rsidDel="00000000" w:rsidP="00000000" w:rsidRDefault="00000000" w:rsidRPr="00000000" w14:paraId="00000007">
      <w:pPr>
        <w:ind w:left="-993"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Klimata pārvaldība un informācija</w:t>
        <w:tab/>
        <w:tab/>
        <w:tab/>
        <w:tab/>
      </w:r>
      <w:r w:rsidDel="00000000" w:rsidR="00000000" w:rsidRPr="00000000">
        <w:rPr>
          <w:rFonts w:ascii="MS Gothic" w:cs="MS Gothic" w:eastAsia="MS Gothic" w:hAnsi="MS Gothic"/>
          <w:b w:val="1"/>
          <w:sz w:val="22"/>
          <w:szCs w:val="22"/>
          <w:rtl w:val="0"/>
        </w:rPr>
        <w:t xml:space="preserve">☐</w:t>
      </w:r>
      <w:r w:rsidDel="00000000" w:rsidR="00000000" w:rsidRPr="00000000">
        <w:rPr>
          <w:rtl w:val="0"/>
        </w:rPr>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tl w:val="0"/>
        </w:rPr>
      </w:r>
    </w:p>
    <w:tbl>
      <w:tblPr>
        <w:tblStyle w:val="Table1"/>
        <w:tblW w:w="10491.0" w:type="dxa"/>
        <w:jc w:val="left"/>
        <w:tblInd w:w="-1008.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2850"/>
        <w:gridCol w:w="7641"/>
        <w:tblGridChange w:id="0">
          <w:tblGrid>
            <w:gridCol w:w="2850"/>
            <w:gridCol w:w="7641"/>
          </w:tblGrid>
        </w:tblGridChange>
      </w:tblGrid>
      <w:tr>
        <w:trPr>
          <w:cantSplit w:val="0"/>
          <w:tblHeader w:val="0"/>
        </w:trPr>
        <w:tc>
          <w:tcPr/>
          <w:p w:rsidR="00000000" w:rsidDel="00000000" w:rsidP="00000000" w:rsidRDefault="00000000" w:rsidRPr="00000000" w14:paraId="00000009">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Iesniedzējs</w:t>
            </w:r>
          </w:p>
        </w:tc>
        <w:tc>
          <w:tcPr/>
          <w:p w:rsidR="00000000" w:rsidDel="00000000" w:rsidP="00000000" w:rsidRDefault="00000000" w:rsidRPr="00000000" w14:paraId="0000000A">
            <w:pPr>
              <w:spacing w:line="360" w:lineRule="auto"/>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Ievadiet tekstu</w:t>
            </w:r>
            <w:r w:rsidDel="00000000" w:rsidR="00000000" w:rsidRPr="00000000">
              <w:rPr>
                <w:rtl w:val="0"/>
              </w:rPr>
            </w:r>
          </w:p>
        </w:tc>
      </w:tr>
      <w:tr>
        <w:trPr>
          <w:cantSplit w:val="0"/>
          <w:tblHeader w:val="0"/>
        </w:trPr>
        <w:tc>
          <w:tcPr/>
          <w:p w:rsidR="00000000" w:rsidDel="00000000" w:rsidP="00000000" w:rsidRDefault="00000000" w:rsidRPr="00000000" w14:paraId="0000000B">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Kontaktpersona</w:t>
            </w:r>
          </w:p>
        </w:tc>
        <w:tc>
          <w:tcPr/>
          <w:p w:rsidR="00000000" w:rsidDel="00000000" w:rsidP="00000000" w:rsidRDefault="00000000" w:rsidRPr="00000000" w14:paraId="0000000C">
            <w:pPr>
              <w:spacing w:line="360" w:lineRule="auto"/>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Ievadiet tekstu</w:t>
            </w:r>
            <w:r w:rsidDel="00000000" w:rsidR="00000000" w:rsidRPr="00000000">
              <w:rPr>
                <w:rtl w:val="0"/>
              </w:rPr>
            </w:r>
          </w:p>
        </w:tc>
      </w:tr>
      <w:tr>
        <w:trPr>
          <w:cantSplit w:val="0"/>
          <w:tblHeader w:val="0"/>
        </w:trPr>
        <w:tc>
          <w:tcPr/>
          <w:p w:rsidR="00000000" w:rsidDel="00000000" w:rsidP="00000000" w:rsidRDefault="00000000" w:rsidRPr="00000000" w14:paraId="0000000D">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w:t>
            </w:r>
          </w:p>
        </w:tc>
        <w:tc>
          <w:tcPr/>
          <w:p w:rsidR="00000000" w:rsidDel="00000000" w:rsidP="00000000" w:rsidRDefault="00000000" w:rsidRPr="00000000" w14:paraId="0000000E">
            <w:pPr>
              <w:spacing w:line="360" w:lineRule="auto"/>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Ievadiet tekstu</w:t>
            </w:r>
            <w:r w:rsidDel="00000000" w:rsidR="00000000" w:rsidRPr="00000000">
              <w:rPr>
                <w:rtl w:val="0"/>
              </w:rPr>
            </w:r>
          </w:p>
        </w:tc>
      </w:tr>
      <w:tr>
        <w:trPr>
          <w:cantSplit w:val="0"/>
          <w:tblHeader w:val="0"/>
        </w:trPr>
        <w:tc>
          <w:tcPr/>
          <w:p w:rsidR="00000000" w:rsidDel="00000000" w:rsidP="00000000" w:rsidRDefault="00000000" w:rsidRPr="00000000" w14:paraId="0000000F">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e-pasts</w:t>
            </w:r>
          </w:p>
        </w:tc>
        <w:tc>
          <w:tcPr/>
          <w:p w:rsidR="00000000" w:rsidDel="00000000" w:rsidP="00000000" w:rsidRDefault="00000000" w:rsidRPr="00000000" w14:paraId="00000010">
            <w:pPr>
              <w:spacing w:line="360" w:lineRule="auto"/>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Ievadiet tekstu</w:t>
            </w:r>
            <w:r w:rsidDel="00000000" w:rsidR="00000000" w:rsidRPr="00000000">
              <w:rPr>
                <w:rtl w:val="0"/>
              </w:rPr>
            </w:r>
          </w:p>
        </w:tc>
      </w:tr>
    </w:tbl>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r>
    </w:p>
    <w:tbl>
      <w:tblPr>
        <w:tblStyle w:val="Table2"/>
        <w:tblW w:w="10491.0" w:type="dxa"/>
        <w:jc w:val="left"/>
        <w:tblInd w:w="-1008.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000"/>
      </w:tblPr>
      <w:tblGrid>
        <w:gridCol w:w="3456"/>
        <w:gridCol w:w="7035"/>
        <w:tblGridChange w:id="0">
          <w:tblGrid>
            <w:gridCol w:w="3456"/>
            <w:gridCol w:w="7035"/>
          </w:tblGrid>
        </w:tblGridChange>
      </w:tblGrid>
      <w:tr>
        <w:trPr>
          <w:cantSplit w:val="0"/>
          <w:tblHeader w:val="0"/>
        </w:trPr>
        <w:tc>
          <w:tcPr/>
          <w:p w:rsidR="00000000" w:rsidDel="00000000" w:rsidP="00000000" w:rsidRDefault="00000000" w:rsidRPr="00000000" w14:paraId="0000001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Idejas apraksta adaļas</w:t>
            </w:r>
          </w:p>
        </w:tc>
        <w:tc>
          <w:tcPr/>
          <w:p w:rsidR="00000000" w:rsidDel="00000000" w:rsidP="00000000" w:rsidRDefault="00000000" w:rsidRPr="00000000" w14:paraId="0000001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Apraksts</w:t>
            </w:r>
          </w:p>
        </w:tc>
      </w:tr>
      <w:tr>
        <w:trPr>
          <w:cantSplit w:val="0"/>
          <w:tblHeader w:val="0"/>
        </w:trPr>
        <w:tc>
          <w:tcPr/>
          <w:p w:rsidR="00000000" w:rsidDel="00000000" w:rsidP="00000000" w:rsidRDefault="00000000" w:rsidRPr="00000000" w14:paraId="0000001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Projekta nosaukums un akronīms</w:t>
            </w:r>
          </w:p>
        </w:tc>
        <w:tc>
          <w:tcPr/>
          <w:p w:rsidR="00000000" w:rsidDel="00000000" w:rsidP="00000000" w:rsidRDefault="00000000" w:rsidRPr="00000000" w14:paraId="00000015">
            <w:pPr>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Nosaukumam jāatspoguļo projekta mērķi, akronīmam jāsatur vārds "LIFE" , maksimālais zīmju skaits nepārsniedz 200.</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016">
            <w:pPr>
              <w:rPr>
                <w:rFonts w:ascii="Calibri" w:cs="Calibri" w:eastAsia="Calibri" w:hAnsi="Calibri"/>
                <w:sz w:val="22"/>
                <w:szCs w:val="22"/>
              </w:rPr>
            </w:pPr>
            <w:hyperlink r:id="rId8">
              <w:r w:rsidDel="00000000" w:rsidR="00000000" w:rsidRPr="00000000">
                <w:rPr>
                  <w:rFonts w:ascii="Calibri" w:cs="Calibri" w:eastAsia="Calibri" w:hAnsi="Calibri"/>
                  <w:color w:val="1155cc"/>
                  <w:sz w:val="22"/>
                  <w:szCs w:val="22"/>
                  <w:u w:val="single"/>
                  <w:rtl w:val="0"/>
                </w:rPr>
                <w:t xml:space="preserve">LIFE daudzgadu darba programmas 2025.-2027. gadam</w:t>
              </w:r>
            </w:hyperlink>
            <w:r w:rsidDel="00000000" w:rsidR="00000000" w:rsidRPr="00000000">
              <w:rPr>
                <w:rFonts w:ascii="Calibri" w:cs="Calibri" w:eastAsia="Calibri" w:hAnsi="Calibri"/>
                <w:sz w:val="22"/>
                <w:szCs w:val="22"/>
                <w:rtl w:val="0"/>
              </w:rPr>
              <w:t xml:space="preserve"> prioritārā tēma (izvēlieties 1 tēmu no programmas 2.3. sadaļas)</w:t>
            </w:r>
          </w:p>
        </w:tc>
        <w:tc>
          <w:tcPr>
            <w:tcBorders>
              <w:bottom w:color="d9d9d9" w:space="0" w:sz="4" w:val="single"/>
            </w:tcBorders>
          </w:tcPr>
          <w:p w:rsidR="00000000" w:rsidDel="00000000" w:rsidP="00000000" w:rsidRDefault="00000000" w:rsidRPr="00000000" w14:paraId="00000017">
            <w:pPr>
              <w:rPr>
                <w:rFonts w:ascii="Calibri" w:cs="Calibri" w:eastAsia="Calibri" w:hAnsi="Calibri"/>
                <w:color w:val="2f5496"/>
                <w:sz w:val="22"/>
                <w:szCs w:val="22"/>
              </w:rPr>
            </w:pPr>
            <w:r w:rsidDel="00000000" w:rsidR="00000000" w:rsidRPr="00000000">
              <w:rPr>
                <w:rFonts w:ascii="Calibri" w:cs="Calibri" w:eastAsia="Calibri" w:hAnsi="Calibri"/>
                <w:color w:val="2f5496"/>
                <w:sz w:val="22"/>
                <w:szCs w:val="22"/>
                <w:rtl w:val="0"/>
              </w:rPr>
              <w:t xml:space="preserve">Izvēlieties ne vairāk kā 1 tēmu no LIFE daudzgadu darba programmas attiecīgās sadaļas, un citējiet izvēlētās tēmas šajā logā.</w:t>
            </w:r>
          </w:p>
        </w:tc>
      </w:tr>
      <w:tr>
        <w:trPr>
          <w:cantSplit w:val="0"/>
          <w:trHeight w:val="402" w:hRule="atLeast"/>
          <w:tblHeader w:val="0"/>
        </w:trPr>
        <w:tc>
          <w:tcPr/>
          <w:p w:rsidR="00000000" w:rsidDel="00000000" w:rsidP="00000000" w:rsidRDefault="00000000" w:rsidRPr="00000000" w14:paraId="000000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Projektā risināmā klimata problēma (esošā situācija) un  sekas, ja problēma netiek risināta</w:t>
            </w:r>
          </w:p>
        </w:tc>
        <w:tc>
          <w:tcPr>
            <w:tcBorders>
              <w:bottom w:color="d9d9d9" w:space="0" w:sz="4" w:val="single"/>
            </w:tcBorders>
          </w:tcPr>
          <w:p w:rsidR="00000000" w:rsidDel="00000000" w:rsidP="00000000" w:rsidRDefault="00000000" w:rsidRPr="00000000" w14:paraId="00000019">
            <w:pPr>
              <w:rPr>
                <w:rFonts w:ascii="Calibri" w:cs="Calibri" w:eastAsia="Calibri" w:hAnsi="Calibri"/>
                <w:color w:val="2f5496"/>
                <w:sz w:val="22"/>
                <w:szCs w:val="22"/>
              </w:rPr>
            </w:pPr>
            <w:r w:rsidDel="00000000" w:rsidR="00000000" w:rsidRPr="00000000">
              <w:rPr>
                <w:rFonts w:ascii="Calibri" w:cs="Calibri" w:eastAsia="Calibri" w:hAnsi="Calibri"/>
                <w:color w:val="2f5496"/>
                <w:sz w:val="22"/>
                <w:szCs w:val="22"/>
                <w:rtl w:val="0"/>
              </w:rPr>
              <w:t xml:space="preserve">Aprakstiet esošo situāciju jomā, norādiet kādi dati jau ir pieejami vai tiks iegūti pirms projekta iesniegšanas. Cik iespējams, kvantitatīvi norādiet arī prognozētos rezultātus, kas gaidāmi gadījumā, ja projekts netiks īstenots un problēma netiks risināta. Ja iespējams, norādiet arī citus šobrīd pieejamus risinājumus esošajai problēmai.</w:t>
            </w:r>
          </w:p>
        </w:tc>
      </w:tr>
      <w:tr>
        <w:trPr>
          <w:cantSplit w:val="0"/>
          <w:trHeight w:val="402" w:hRule="atLeast"/>
          <w:tblHeader w:val="0"/>
        </w:trPr>
        <w:tc>
          <w:tcPr/>
          <w:p w:rsidR="00000000" w:rsidDel="00000000" w:rsidP="00000000" w:rsidRDefault="00000000" w:rsidRPr="00000000" w14:paraId="000000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Projekta mērķi (sasniedzami projekta realizācijas laikā)</w:t>
            </w:r>
          </w:p>
        </w:tc>
        <w:tc>
          <w:tcPr>
            <w:tcBorders>
              <w:bottom w:color="d9d9d9" w:space="0" w:sz="4" w:val="single"/>
            </w:tcBorders>
          </w:tcPr>
          <w:p w:rsidR="00000000" w:rsidDel="00000000" w:rsidP="00000000" w:rsidRDefault="00000000" w:rsidRPr="00000000" w14:paraId="0000001B">
            <w:pPr>
              <w:rPr>
                <w:rFonts w:ascii="Calibri" w:cs="Calibri" w:eastAsia="Calibri" w:hAnsi="Calibri"/>
                <w:color w:val="2f5496"/>
                <w:sz w:val="22"/>
                <w:szCs w:val="22"/>
              </w:rPr>
            </w:pPr>
            <w:r w:rsidDel="00000000" w:rsidR="00000000" w:rsidRPr="00000000">
              <w:rPr>
                <w:rFonts w:ascii="Calibri" w:cs="Calibri" w:eastAsia="Calibri" w:hAnsi="Calibri"/>
                <w:color w:val="2f5496"/>
                <w:sz w:val="22"/>
                <w:szCs w:val="22"/>
                <w:rtl w:val="0"/>
              </w:rPr>
              <w:t xml:space="preserve">Galvenie mērķi, kas tiks sasniegti, īstenojot projektu. Projekta mērķiem jābūt esošās problēmas risinājumam - skaidram, sasniedzamam, pamatotam. Ja mērķi ir vairāki, norādiet tos secībā no svarīgākā uz mazāk svarīgo.</w:t>
            </w:r>
          </w:p>
        </w:tc>
      </w:tr>
      <w:tr>
        <w:trPr>
          <w:cantSplit w:val="0"/>
          <w:trHeight w:val="667" w:hRule="atLeast"/>
          <w:tblHeader w:val="0"/>
        </w:trPr>
        <w:tc>
          <w:tcPr/>
          <w:p w:rsidR="00000000" w:rsidDel="00000000" w:rsidP="00000000" w:rsidRDefault="00000000" w:rsidRPr="00000000" w14:paraId="000000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Galvenās projekta aktivitātes, pasākumi mērķu sasniegšanai</w:t>
            </w:r>
          </w:p>
        </w:tc>
        <w:tc>
          <w:tcPr>
            <w:tcBorders>
              <w:bottom w:color="d9d9d9" w:space="0" w:sz="4" w:val="single"/>
            </w:tcBorders>
          </w:tcPr>
          <w:p w:rsidR="00000000" w:rsidDel="00000000" w:rsidP="00000000" w:rsidRDefault="00000000" w:rsidRPr="00000000" w14:paraId="0000001D">
            <w:pPr>
              <w:rPr>
                <w:rFonts w:ascii="Calibri" w:cs="Calibri" w:eastAsia="Calibri" w:hAnsi="Calibri"/>
                <w:color w:val="2f5496"/>
                <w:sz w:val="22"/>
                <w:szCs w:val="22"/>
              </w:rPr>
            </w:pPr>
            <w:r w:rsidDel="00000000" w:rsidR="00000000" w:rsidRPr="00000000">
              <w:rPr>
                <w:rFonts w:ascii="Calibri" w:cs="Calibri" w:eastAsia="Calibri" w:hAnsi="Calibri"/>
                <w:color w:val="2f5496"/>
                <w:sz w:val="22"/>
                <w:szCs w:val="22"/>
                <w:rtl w:val="0"/>
              </w:rPr>
              <w:t xml:space="preserve">Secīgi norādiet aktivitātes, ko plānojat īstenot projekta ietvaros. Iespējams vienas aktivitātes ietvaros veikt vairākas darbības. Visām aktivitātēm jābūt saistītām ar projekta mērķiem un izpildāmām projekta īstenošanas laikā.</w:t>
            </w:r>
          </w:p>
        </w:tc>
      </w:tr>
      <w:tr>
        <w:trPr>
          <w:cantSplit w:val="0"/>
          <w:tblHeader w:val="0"/>
        </w:trPr>
        <w:tc>
          <w:tcPr/>
          <w:p w:rsidR="00000000" w:rsidDel="00000000" w:rsidP="00000000" w:rsidRDefault="00000000" w:rsidRPr="00000000" w14:paraId="0000001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Rezultāti (kvantitatīvi izmērāmi) un to ilgtspēja</w:t>
            </w:r>
          </w:p>
        </w:tc>
        <w:tc>
          <w:tcPr>
            <w:tcBorders>
              <w:bottom w:color="d9d9d9" w:space="0" w:sz="4" w:val="single"/>
            </w:tcBorders>
          </w:tcPr>
          <w:p w:rsidR="00000000" w:rsidDel="00000000" w:rsidP="00000000" w:rsidRDefault="00000000" w:rsidRPr="00000000" w14:paraId="0000001F">
            <w:pPr>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Aprakstiet rezultātus, kas gaidāmi pēc aktivitāšu īstenošanas. Rezultātiem jābūt izmērāmiem, praktiskiem, tiešā veidā saistītiem ar projekta mērķiem un jārisina norādītā problēma. Projekta rezultāti ir jūsu ieplānoto aktivitāšu produkts.</w:t>
            </w: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Kā izpaužas projekta Eiropas mēroga nozīme</w:t>
            </w:r>
          </w:p>
        </w:tc>
        <w:tc>
          <w:tcPr>
            <w:tcBorders>
              <w:bottom w:color="d9d9d9" w:space="0" w:sz="4" w:val="single"/>
            </w:tcBorders>
          </w:tcPr>
          <w:p w:rsidR="00000000" w:rsidDel="00000000" w:rsidP="00000000" w:rsidRDefault="00000000" w:rsidRPr="00000000" w14:paraId="00000021">
            <w:pPr>
              <w:rPr>
                <w:rFonts w:ascii="Calibri" w:cs="Calibri" w:eastAsia="Calibri" w:hAnsi="Calibri"/>
                <w:color w:val="2f5496"/>
                <w:sz w:val="22"/>
                <w:szCs w:val="22"/>
              </w:rPr>
            </w:pPr>
            <w:r w:rsidDel="00000000" w:rsidR="00000000" w:rsidRPr="00000000">
              <w:rPr>
                <w:rFonts w:ascii="Calibri" w:cs="Calibri" w:eastAsia="Calibri" w:hAnsi="Calibri"/>
                <w:color w:val="2f5496"/>
                <w:sz w:val="22"/>
                <w:szCs w:val="22"/>
                <w:rtl w:val="0"/>
              </w:rPr>
              <w:t xml:space="preserve">Norādiet sasaisti ar ES rīcībpolitiku, vispārējiem mērķiem. Ja projekta norise plānota ierobežotā teritorijā, norādiet, kā šī projekta darbības ietekmēs situāciju ārpus šīs teritorijas reģionālā vai ES līmenī. Ja iespējams, norādiet konkrētus rīcībpolitikas dokumentus, ar ko plānota projekta sasaiste.</w:t>
            </w:r>
          </w:p>
        </w:tc>
      </w:tr>
      <w:tr>
        <w:trPr>
          <w:cantSplit w:val="0"/>
          <w:tblHeader w:val="0"/>
        </w:trPr>
        <w:tc>
          <w:tcPr/>
          <w:p w:rsidR="00000000" w:rsidDel="00000000" w:rsidP="00000000" w:rsidRDefault="00000000" w:rsidRPr="00000000" w14:paraId="0000002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 pievienotā vērtība: projekta rezultātu atkārtojamība un pieredzes pārneses potenciāls</w:t>
            </w:r>
          </w:p>
        </w:tc>
        <w:tc>
          <w:tcPr>
            <w:tcBorders>
              <w:bottom w:color="d9d9d9" w:space="0" w:sz="4" w:val="single"/>
            </w:tcBorders>
          </w:tcPr>
          <w:p w:rsidR="00000000" w:rsidDel="00000000" w:rsidP="00000000" w:rsidRDefault="00000000" w:rsidRPr="00000000" w14:paraId="00000023">
            <w:pPr>
              <w:rPr>
                <w:rFonts w:ascii="Calibri" w:cs="Calibri" w:eastAsia="Calibri" w:hAnsi="Calibri"/>
                <w:color w:val="2f5496"/>
                <w:sz w:val="22"/>
                <w:szCs w:val="22"/>
              </w:rPr>
            </w:pPr>
            <w:r w:rsidDel="00000000" w:rsidR="00000000" w:rsidRPr="00000000">
              <w:rPr>
                <w:rFonts w:ascii="Calibri" w:cs="Calibri" w:eastAsia="Calibri" w:hAnsi="Calibri"/>
                <w:color w:val="2f5496"/>
                <w:sz w:val="22"/>
                <w:szCs w:val="22"/>
                <w:rtl w:val="0"/>
              </w:rPr>
              <w:t xml:space="preserve">Norādiet veidus, kā projekta rezultāti tiks atkārtoti un pārņemti līdzīgās situācijās, ja iespējams, norādiet konkrētas ieinteresētās personas, kam tas būs aktuāli Eiropas Savienības līmenī.</w:t>
            </w:r>
          </w:p>
        </w:tc>
      </w:tr>
      <w:tr>
        <w:trPr>
          <w:cantSplit w:val="0"/>
          <w:tblHeader w:val="0"/>
        </w:trPr>
        <w:tc>
          <w:tcPr/>
          <w:p w:rsidR="00000000" w:rsidDel="00000000" w:rsidP="00000000" w:rsidRDefault="00000000" w:rsidRPr="00000000" w14:paraId="0000002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Projekta ilgums (gados)</w:t>
            </w:r>
          </w:p>
        </w:tc>
        <w:tc>
          <w:tcPr>
            <w:tcBorders>
              <w:top w:color="000000" w:space="0" w:sz="0" w:val="nil"/>
            </w:tcBorders>
          </w:tcPr>
          <w:p w:rsidR="00000000" w:rsidDel="00000000" w:rsidP="00000000" w:rsidRDefault="00000000" w:rsidRPr="00000000" w14:paraId="00000025">
            <w:pPr>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Izvēlēties skaitu</w:t>
            </w:r>
            <w:r w:rsidDel="00000000" w:rsidR="00000000" w:rsidRPr="00000000">
              <w:rPr>
                <w:rtl w:val="0"/>
              </w:rPr>
            </w:r>
          </w:p>
        </w:tc>
      </w:tr>
      <w:tr>
        <w:trPr>
          <w:cantSplit w:val="0"/>
          <w:trHeight w:val="1015" w:hRule="atLeast"/>
          <w:tblHeader w:val="0"/>
        </w:trPr>
        <w:tc>
          <w:tcPr/>
          <w:p w:rsidR="00000000" w:rsidDel="00000000" w:rsidP="00000000" w:rsidRDefault="00000000" w:rsidRPr="00000000" w14:paraId="000000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Potenciālie projekta partneri, to gatavība piedalīties projekta īstenošanā, tai skaitā ārvalstu partneri</w:t>
            </w:r>
          </w:p>
        </w:tc>
        <w:tc>
          <w:tcPr/>
          <w:p w:rsidR="00000000" w:rsidDel="00000000" w:rsidP="00000000" w:rsidRDefault="00000000" w:rsidRPr="00000000" w14:paraId="00000027">
            <w:pPr>
              <w:rPr>
                <w:rFonts w:ascii="Calibri" w:cs="Calibri" w:eastAsia="Calibri" w:hAnsi="Calibri"/>
                <w:color w:val="2f5496"/>
                <w:sz w:val="22"/>
                <w:szCs w:val="22"/>
              </w:rPr>
            </w:pPr>
            <w:r w:rsidDel="00000000" w:rsidR="00000000" w:rsidRPr="00000000">
              <w:rPr>
                <w:rFonts w:ascii="Calibri" w:cs="Calibri" w:eastAsia="Calibri" w:hAnsi="Calibri"/>
                <w:color w:val="2f5496"/>
                <w:sz w:val="22"/>
                <w:szCs w:val="22"/>
                <w:rtl w:val="0"/>
              </w:rPr>
              <w:t xml:space="preserve">Norādiet iespējamos projekta partnerus, kuru darbības būtu vēlamas un pamatotas projekta ietvaros. Ja kādi iespējamie partneri ir jau tikuši uzrunāti, norādiet to. Norādiet arī, vai partneri ir no Latvijas vai no kādas citas ES dalībvalsts.</w:t>
            </w:r>
          </w:p>
        </w:tc>
      </w:tr>
      <w:tr>
        <w:trPr>
          <w:cantSplit w:val="0"/>
          <w:trHeight w:val="1015" w:hRule="atLeast"/>
          <w:tblHeader w:val="0"/>
        </w:trPr>
        <w:tc>
          <w:tcPr/>
          <w:p w:rsidR="00000000" w:rsidDel="00000000" w:rsidP="00000000" w:rsidRDefault="00000000" w:rsidRPr="00000000" w14:paraId="0000002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Indikatīvais projekta kopējais finansējums un līdzfinansējuma sadalījums (LIFE finansējums, pieteicēja ieguldījums, partneru, citu finanšu avotu ieguldījums, EUR)</w:t>
            </w:r>
          </w:p>
        </w:tc>
        <w:tc>
          <w:tcPr/>
          <w:p w:rsidR="00000000" w:rsidDel="00000000" w:rsidP="00000000" w:rsidRDefault="00000000" w:rsidRPr="00000000" w14:paraId="00000029">
            <w:pPr>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Norādiet projekta maksimālās izmaksas EUR (kopsummā ierēķiniet arī personāla, izejvielu, pakalpojumu u.c. izmaksas). Norādiet finansējuma apjomu (EUR), kādu pieprasīsiet no EK (maksimālais pieejamais – līdz 55%), un kā plānojat nodrošināt pārējo finansējuma daļu.</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Cita informācija, kas ir būtiska par projektu</w:t>
            </w:r>
          </w:p>
        </w:tc>
        <w:tc>
          <w:tcPr/>
          <w:p w:rsidR="00000000" w:rsidDel="00000000" w:rsidP="00000000" w:rsidRDefault="00000000" w:rsidRPr="00000000" w14:paraId="0000002B">
            <w:pPr>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Šī sadaļa nav obligāta. Norādiet visu informāciju, kas, Jūsuprāt, ir būtiska saistībā ar projektu un kas netika prasīta citās šīs formas sadaļās.</w:t>
            </w:r>
            <w:r w:rsidDel="00000000" w:rsidR="00000000" w:rsidRPr="00000000">
              <w:rPr>
                <w:rtl w:val="0"/>
              </w:rPr>
            </w:r>
          </w:p>
        </w:tc>
      </w:tr>
    </w:tbl>
    <w:p w:rsidR="00000000" w:rsidDel="00000000" w:rsidP="00000000" w:rsidRDefault="00000000" w:rsidRPr="00000000" w14:paraId="0000002C">
      <w:pPr>
        <w:ind w:left="-993"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Datums </w:t>
      </w:r>
      <w:r w:rsidDel="00000000" w:rsidR="00000000" w:rsidRPr="00000000">
        <w:rPr>
          <w:rFonts w:ascii="Calibri" w:cs="Calibri" w:eastAsia="Calibri" w:hAnsi="Calibri"/>
          <w:color w:val="2f5496"/>
          <w:sz w:val="22"/>
          <w:szCs w:val="22"/>
          <w:rtl w:val="0"/>
        </w:rPr>
        <w:t xml:space="preserve">Izvēlieties datumu</w:t>
      </w:r>
      <w:r w:rsidDel="00000000" w:rsidR="00000000" w:rsidRPr="00000000">
        <w:rPr>
          <w:rtl w:val="0"/>
        </w:rPr>
      </w:r>
    </w:p>
    <w:p w:rsidR="00000000" w:rsidDel="00000000" w:rsidP="00000000" w:rsidRDefault="00000000" w:rsidRPr="00000000" w14:paraId="0000002D">
      <w:pPr>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ind w:left="-993" w:firstLine="0"/>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 Projekta idejas apraksta garums nedrīkst pārsniegt 2 lpp.</w:t>
      </w:r>
    </w:p>
    <w:p w:rsidR="00000000" w:rsidDel="00000000" w:rsidP="00000000" w:rsidRDefault="00000000" w:rsidRPr="00000000" w14:paraId="0000002F">
      <w:pPr>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ind w:left="-993" w:firstLine="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(aizpildītā anketa </w:t>
      </w:r>
      <w:r w:rsidDel="00000000" w:rsidR="00000000" w:rsidRPr="00000000">
        <w:rPr>
          <w:rFonts w:ascii="Calibri" w:cs="Calibri" w:eastAsia="Calibri" w:hAnsi="Calibri"/>
          <w:b w:val="1"/>
          <w:i w:val="1"/>
          <w:sz w:val="22"/>
          <w:szCs w:val="22"/>
          <w:rtl w:val="0"/>
        </w:rPr>
        <w:t xml:space="preserve">ne vēlāk kā  līdz š.g. 6. jūnijam </w:t>
      </w:r>
      <w:r w:rsidDel="00000000" w:rsidR="00000000" w:rsidRPr="00000000">
        <w:rPr>
          <w:rFonts w:ascii="Calibri" w:cs="Calibri" w:eastAsia="Calibri" w:hAnsi="Calibri"/>
          <w:i w:val="1"/>
          <w:sz w:val="22"/>
          <w:szCs w:val="22"/>
          <w:rtl w:val="0"/>
        </w:rPr>
        <w:t xml:space="preserve">nosūtāma elektroniski uz e-pastu </w:t>
      </w:r>
      <w:hyperlink r:id="rId9">
        <w:r w:rsidDel="00000000" w:rsidR="00000000" w:rsidRPr="00000000">
          <w:rPr>
            <w:rFonts w:ascii="Calibri" w:cs="Calibri" w:eastAsia="Calibri" w:hAnsi="Calibri"/>
            <w:i w:val="1"/>
            <w:color w:val="0000ff"/>
            <w:sz w:val="22"/>
            <w:szCs w:val="22"/>
            <w:u w:val="single"/>
            <w:rtl w:val="0"/>
          </w:rPr>
          <w:t xml:space="preserve">life@varam.gov.lv</w:t>
        </w:r>
      </w:hyperlink>
      <w:r w:rsidDel="00000000" w:rsidR="00000000" w:rsidRPr="00000000">
        <w:rPr>
          <w:rFonts w:ascii="Calibri" w:cs="Calibri" w:eastAsia="Calibri" w:hAnsi="Calibri"/>
          <w:i w:val="1"/>
          <w:sz w:val="22"/>
          <w:szCs w:val="22"/>
          <w:rtl w:val="0"/>
        </w:rPr>
        <w:t xml:space="preserve"> , e-pasta tēmā norādot: </w:t>
      </w:r>
      <w:r w:rsidDel="00000000" w:rsidR="00000000" w:rsidRPr="00000000">
        <w:rPr>
          <w:rFonts w:ascii="Calibri" w:cs="Calibri" w:eastAsia="Calibri" w:hAnsi="Calibri"/>
          <w:b w:val="1"/>
          <w:i w:val="1"/>
          <w:sz w:val="22"/>
          <w:szCs w:val="22"/>
          <w:rtl w:val="0"/>
        </w:rPr>
        <w:t xml:space="preserve">LIFE Klimats projekta ideja</w:t>
      </w:r>
      <w:r w:rsidDel="00000000" w:rsidR="00000000" w:rsidRPr="00000000">
        <w:rPr>
          <w:rFonts w:ascii="Calibri" w:cs="Calibri" w:eastAsia="Calibri" w:hAnsi="Calibri"/>
          <w:i w:val="1"/>
          <w:sz w:val="22"/>
          <w:szCs w:val="22"/>
          <w:rtl w:val="0"/>
        </w:rPr>
        <w:t xml:space="preserve">)</w:t>
      </w:r>
      <w:r w:rsidDel="00000000" w:rsidR="00000000" w:rsidRPr="00000000">
        <w:rPr>
          <w:rtl w:val="0"/>
        </w:rPr>
      </w:r>
    </w:p>
    <w:sectPr>
      <w:pgSz w:h="16838" w:w="11906" w:orient="portrait"/>
      <w:pgMar w:bottom="567" w:top="567"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B3274"/>
    <w:rPr>
      <w:lang w:eastAsia="lv-LV" w:val="en-GB"/>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PlaceholderText">
    <w:name w:val="Placeholder Text"/>
    <w:basedOn w:val="DefaultParagraphFont"/>
    <w:uiPriority w:val="99"/>
    <w:semiHidden w:val="1"/>
    <w:rsid w:val="00FB3274"/>
    <w:rPr>
      <w:color w:val="808080"/>
    </w:rPr>
  </w:style>
  <w:style w:type="table" w:styleId="TableGrid">
    <w:name w:val="Table Grid"/>
    <w:basedOn w:val="TableNormal"/>
    <w:uiPriority w:val="39"/>
    <w:rsid w:val="00FB327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yle1" w:customStyle="1">
    <w:name w:val="Style1"/>
    <w:basedOn w:val="DefaultParagraphFont"/>
    <w:uiPriority w:val="1"/>
    <w:rsid w:val="00C16963"/>
    <w:rPr>
      <w:rFonts w:asciiTheme="minorHAnsi" w:hAnsiTheme="minorHAnsi"/>
      <w:sz w:val="22"/>
    </w:rPr>
  </w:style>
  <w:style w:type="character" w:styleId="Hyperlink">
    <w:name w:val="Hyperlink"/>
    <w:rsid w:val="00597918"/>
    <w:rPr>
      <w:color w:val="0000ff"/>
      <w:u w:val="single"/>
    </w:rPr>
  </w:style>
  <w:style w:type="character" w:styleId="FollowedHyperlink">
    <w:name w:val="FollowedHyperlink"/>
    <w:basedOn w:val="DefaultParagraphFont"/>
    <w:uiPriority w:val="99"/>
    <w:semiHidden w:val="1"/>
    <w:unhideWhenUsed w:val="1"/>
    <w:rsid w:val="0051135C"/>
    <w:rPr>
      <w:color w:val="954f72" w:themeColor="followedHyperlink"/>
      <w:u w:val="single"/>
    </w:rPr>
  </w:style>
  <w:style w:type="character" w:styleId="UnresolvedMention">
    <w:name w:val="Unresolved Mention"/>
    <w:basedOn w:val="DefaultParagraphFont"/>
    <w:uiPriority w:val="99"/>
    <w:semiHidden w:val="1"/>
    <w:unhideWhenUsed w:val="1"/>
    <w:rsid w:val="0051135C"/>
    <w:rPr>
      <w:color w:val="808080"/>
      <w:shd w:color="auto" w:fill="e6e6e6"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ife@varam.gov.l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cinea.ec.europa.eu/programmes/life/life-legal-basi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JmC8kgzeZmTmm1Dl3Ina9d0tbA==">CgMxLjA4AHIhMUY4dnpLQlZXZXd4MG5oOWdsalQ1RlprbWJ1aW05RUFV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2018-03-12T12:27:00Z</dcterms:created>
  <dc:creator>Līga Baumane</dc:creator>
</cp:coreProperties>
</file>