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PROJEKTA IDEJAS APRAKSTS</w:t>
      </w:r>
    </w:p>
    <w:p w:rsidR="00000000" w:rsidDel="00000000" w:rsidP="00000000" w:rsidRDefault="00000000" w:rsidRPr="00000000" w14:paraId="00000002">
      <w:pPr>
        <w:jc w:val="center"/>
        <w:rPr>
          <w:rFonts w:ascii="Calibri" w:cs="Calibri" w:eastAsia="Calibri" w:hAnsi="Calibri"/>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4895850</wp:posOffset>
            </wp:positionH>
            <wp:positionV relativeFrom="paragraph">
              <wp:posOffset>40005</wp:posOffset>
            </wp:positionV>
            <wp:extent cx="1066800" cy="770890"/>
            <wp:effectExtent b="0" l="0" r="0" t="0"/>
            <wp:wrapSquare wrapText="bothSides" distB="0" distT="0" distL="0" distR="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66800" cy="770890"/>
                    </a:xfrm>
                    <a:prstGeom prst="rect"/>
                    <a:ln/>
                  </pic:spPr>
                </pic:pic>
              </a:graphicData>
            </a:graphic>
          </wp:anchor>
        </w:drawing>
      </w:r>
    </w:p>
    <w:p w:rsidR="00000000" w:rsidDel="00000000" w:rsidP="00000000" w:rsidRDefault="00000000" w:rsidRPr="00000000" w14:paraId="00000003">
      <w:pPr>
        <w:ind w:left="-993"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LIFE Aprites ekonomika un dzīves kvalitāte </w:t>
      </w:r>
    </w:p>
    <w:p w:rsidR="00000000" w:rsidDel="00000000" w:rsidP="00000000" w:rsidRDefault="00000000" w:rsidRPr="00000000" w14:paraId="00000004">
      <w:pPr>
        <w:ind w:left="-993" w:firstLine="0"/>
        <w:rPr>
          <w:rFonts w:ascii="Calibri" w:cs="Calibri" w:eastAsia="Calibri" w:hAnsi="Calibri"/>
        </w:rPr>
      </w:pPr>
      <w:r w:rsidDel="00000000" w:rsidR="00000000" w:rsidRPr="00000000">
        <w:rPr>
          <w:rtl w:val="0"/>
        </w:rPr>
      </w:r>
    </w:p>
    <w:p w:rsidR="00000000" w:rsidDel="00000000" w:rsidP="00000000" w:rsidRDefault="00000000" w:rsidRPr="00000000" w14:paraId="00000005">
      <w:pPr>
        <w:ind w:left="-993" w:firstLine="0"/>
        <w:rPr>
          <w:rFonts w:ascii="Calibri" w:cs="Calibri" w:eastAsia="Calibri" w:hAnsi="Calibri"/>
        </w:rPr>
      </w:pPr>
      <w:r w:rsidDel="00000000" w:rsidR="00000000" w:rsidRPr="00000000">
        <w:rPr>
          <w:rFonts w:ascii="Calibri" w:cs="Calibri" w:eastAsia="Calibri" w:hAnsi="Calibri"/>
          <w:rtl w:val="0"/>
        </w:rPr>
        <w:t xml:space="preserve">(atzīmēt atbilstošo projekta kategoriju)</w:t>
        <w:tab/>
        <w:tab/>
        <w:tab/>
        <w:tab/>
        <w:tab/>
        <w:tab/>
        <w:tab/>
        <w:tab/>
      </w:r>
    </w:p>
    <w:p w:rsidR="00000000" w:rsidDel="00000000" w:rsidP="00000000" w:rsidRDefault="00000000" w:rsidRPr="00000000" w14:paraId="00000006">
      <w:pPr>
        <w:ind w:left="-993"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Izmēģinājuma projekts</w:t>
        <w:tab/>
        <w:tab/>
        <w:tab/>
        <w:tab/>
        <w:tab/>
        <w:tab/>
      </w:r>
      <w:r w:rsidDel="00000000" w:rsidR="00000000" w:rsidRPr="00000000">
        <w:rPr>
          <w:rFonts w:ascii="MS Gothic" w:cs="MS Gothic" w:eastAsia="MS Gothic" w:hAnsi="MS Gothic"/>
          <w:b w:val="1"/>
          <w:sz w:val="22"/>
          <w:szCs w:val="22"/>
          <w:rtl w:val="0"/>
        </w:rPr>
        <w:t xml:space="preserve">☐</w:t>
      </w:r>
      <w:r w:rsidDel="00000000" w:rsidR="00000000" w:rsidRPr="00000000">
        <w:rPr>
          <w:rFonts w:ascii="Calibri" w:cs="Calibri" w:eastAsia="Calibri" w:hAnsi="Calibri"/>
          <w:b w:val="1"/>
          <w:sz w:val="22"/>
          <w:szCs w:val="22"/>
          <w:rtl w:val="0"/>
        </w:rPr>
        <w:tab/>
        <w:tab/>
      </w:r>
    </w:p>
    <w:p w:rsidR="00000000" w:rsidDel="00000000" w:rsidP="00000000" w:rsidRDefault="00000000" w:rsidRPr="00000000" w14:paraId="00000007">
      <w:pPr>
        <w:ind w:left="-993"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Demonstrāciju projekts</w:t>
        <w:tab/>
        <w:tab/>
        <w:tab/>
        <w:tab/>
        <w:tab/>
        <w:tab/>
      </w:r>
      <w:sdt>
        <w:sdtPr>
          <w:tag w:val="goog_rdk_0"/>
        </w:sdtPr>
        <w:sdtContent>
          <w:r w:rsidDel="00000000" w:rsidR="00000000" w:rsidRPr="00000000">
            <w:rPr>
              <w:rFonts w:ascii="Arial Unicode MS" w:cs="Arial Unicode MS" w:eastAsia="Arial Unicode MS" w:hAnsi="Arial Unicode MS"/>
              <w:b w:val="1"/>
              <w:sz w:val="22"/>
              <w:szCs w:val="22"/>
              <w:rtl w:val="0"/>
            </w:rPr>
            <w:t xml:space="preserve">☐</w:t>
          </w:r>
        </w:sdtContent>
      </w:sdt>
      <w:r w:rsidDel="00000000" w:rsidR="00000000" w:rsidRPr="00000000">
        <w:rPr>
          <w:rtl w:val="0"/>
        </w:rPr>
      </w:r>
    </w:p>
    <w:p w:rsidR="00000000" w:rsidDel="00000000" w:rsidP="00000000" w:rsidRDefault="00000000" w:rsidRPr="00000000" w14:paraId="00000008">
      <w:pPr>
        <w:rPr>
          <w:rFonts w:ascii="Calibri" w:cs="Calibri" w:eastAsia="Calibri" w:hAnsi="Calibri"/>
          <w:sz w:val="22"/>
          <w:szCs w:val="22"/>
        </w:rPr>
      </w:pPr>
      <w:r w:rsidDel="00000000" w:rsidR="00000000" w:rsidRPr="00000000">
        <w:rPr>
          <w:rtl w:val="0"/>
        </w:rPr>
      </w:r>
    </w:p>
    <w:tbl>
      <w:tblPr>
        <w:tblStyle w:val="Table1"/>
        <w:tblW w:w="10491.0" w:type="dxa"/>
        <w:jc w:val="left"/>
        <w:tblInd w:w="-1008.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400"/>
      </w:tblPr>
      <w:tblGrid>
        <w:gridCol w:w="2850"/>
        <w:gridCol w:w="7641"/>
        <w:tblGridChange w:id="0">
          <w:tblGrid>
            <w:gridCol w:w="2850"/>
            <w:gridCol w:w="7641"/>
          </w:tblGrid>
        </w:tblGridChange>
      </w:tblGrid>
      <w:tr>
        <w:trPr>
          <w:cantSplit w:val="0"/>
          <w:tblHeader w:val="0"/>
        </w:trPr>
        <w:tc>
          <w:tcPr/>
          <w:p w:rsidR="00000000" w:rsidDel="00000000" w:rsidP="00000000" w:rsidRDefault="00000000" w:rsidRPr="00000000" w14:paraId="00000009">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Iesniedzējs</w:t>
            </w:r>
          </w:p>
        </w:tc>
        <w:tc>
          <w:tcPr/>
          <w:p w:rsidR="00000000" w:rsidDel="00000000" w:rsidP="00000000" w:rsidRDefault="00000000" w:rsidRPr="00000000" w14:paraId="0000000A">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r>
        <w:trPr>
          <w:cantSplit w:val="0"/>
          <w:tblHeader w:val="0"/>
        </w:trPr>
        <w:tc>
          <w:tcPr/>
          <w:p w:rsidR="00000000" w:rsidDel="00000000" w:rsidP="00000000" w:rsidRDefault="00000000" w:rsidRPr="00000000" w14:paraId="0000000B">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Kontaktpersona</w:t>
            </w:r>
          </w:p>
        </w:tc>
        <w:tc>
          <w:tcPr/>
          <w:p w:rsidR="00000000" w:rsidDel="00000000" w:rsidP="00000000" w:rsidRDefault="00000000" w:rsidRPr="00000000" w14:paraId="0000000C">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r>
        <w:trPr>
          <w:cantSplit w:val="0"/>
          <w:tblHeader w:val="0"/>
        </w:trPr>
        <w:tc>
          <w:tcPr/>
          <w:p w:rsidR="00000000" w:rsidDel="00000000" w:rsidP="00000000" w:rsidRDefault="00000000" w:rsidRPr="00000000" w14:paraId="0000000D">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Tel.</w:t>
            </w:r>
          </w:p>
        </w:tc>
        <w:tc>
          <w:tcPr/>
          <w:p w:rsidR="00000000" w:rsidDel="00000000" w:rsidP="00000000" w:rsidRDefault="00000000" w:rsidRPr="00000000" w14:paraId="0000000E">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r>
        <w:trPr>
          <w:cantSplit w:val="0"/>
          <w:tblHeader w:val="0"/>
        </w:trPr>
        <w:tc>
          <w:tcPr/>
          <w:p w:rsidR="00000000" w:rsidDel="00000000" w:rsidP="00000000" w:rsidRDefault="00000000" w:rsidRPr="00000000" w14:paraId="0000000F">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e-pasts</w:t>
            </w:r>
          </w:p>
        </w:tc>
        <w:tc>
          <w:tcPr/>
          <w:p w:rsidR="00000000" w:rsidDel="00000000" w:rsidP="00000000" w:rsidRDefault="00000000" w:rsidRPr="00000000" w14:paraId="00000010">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bl>
    <w:p w:rsidR="00000000" w:rsidDel="00000000" w:rsidP="00000000" w:rsidRDefault="00000000" w:rsidRPr="00000000" w14:paraId="00000011">
      <w:pPr>
        <w:rPr>
          <w:rFonts w:ascii="Calibri" w:cs="Calibri" w:eastAsia="Calibri" w:hAnsi="Calibri"/>
          <w:sz w:val="22"/>
          <w:szCs w:val="22"/>
        </w:rPr>
      </w:pPr>
      <w:r w:rsidDel="00000000" w:rsidR="00000000" w:rsidRPr="00000000">
        <w:rPr>
          <w:rtl w:val="0"/>
        </w:rPr>
      </w:r>
    </w:p>
    <w:tbl>
      <w:tblPr>
        <w:tblStyle w:val="Table2"/>
        <w:tblW w:w="10491.0" w:type="dxa"/>
        <w:jc w:val="left"/>
        <w:tblInd w:w="-1008.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000"/>
      </w:tblPr>
      <w:tblGrid>
        <w:gridCol w:w="3456"/>
        <w:gridCol w:w="7035"/>
        <w:tblGridChange w:id="0">
          <w:tblGrid>
            <w:gridCol w:w="3456"/>
            <w:gridCol w:w="7035"/>
          </w:tblGrid>
        </w:tblGridChange>
      </w:tblGrid>
      <w:tr>
        <w:trPr>
          <w:cantSplit w:val="0"/>
          <w:tblHeader w:val="0"/>
        </w:trPr>
        <w:tc>
          <w:tcPr/>
          <w:p w:rsidR="00000000" w:rsidDel="00000000" w:rsidP="00000000" w:rsidRDefault="00000000" w:rsidRPr="00000000" w14:paraId="00000012">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Idejas apraksta sadaļas</w:t>
            </w:r>
          </w:p>
        </w:tc>
        <w:tc>
          <w:tcPr/>
          <w:p w:rsidR="00000000" w:rsidDel="00000000" w:rsidP="00000000" w:rsidRDefault="00000000" w:rsidRPr="00000000" w14:paraId="00000013">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Apraksts</w:t>
            </w:r>
          </w:p>
        </w:tc>
      </w:tr>
      <w:tr>
        <w:trPr>
          <w:cantSplit w:val="0"/>
          <w:tblHeader w:val="0"/>
        </w:trPr>
        <w:tc>
          <w:tcPr/>
          <w:p w:rsidR="00000000" w:rsidDel="00000000" w:rsidP="00000000" w:rsidRDefault="00000000" w:rsidRPr="00000000" w14:paraId="0000001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Projekta nosaukums un akronīms</w:t>
            </w:r>
          </w:p>
        </w:tc>
        <w:tc>
          <w:tcPr/>
          <w:p w:rsidR="00000000" w:rsidDel="00000000" w:rsidP="00000000" w:rsidRDefault="00000000" w:rsidRPr="00000000" w14:paraId="00000015">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Nosaukumam jāatspoguļo projekta mērķi, akronīmam jāsatur vārds "LIFE" , maksimālais zīmju skaits nepārsniedz 200.</w:t>
            </w:r>
            <w:r w:rsidDel="00000000" w:rsidR="00000000" w:rsidRPr="00000000">
              <w:rPr>
                <w:rtl w:val="0"/>
              </w:rPr>
            </w:r>
          </w:p>
        </w:tc>
      </w:tr>
      <w:tr>
        <w:trPr>
          <w:cantSplit w:val="0"/>
          <w:trHeight w:val="675" w:hRule="atLeast"/>
          <w:tblHeader w:val="0"/>
        </w:trPr>
        <w:tc>
          <w:tcPr/>
          <w:p w:rsidR="00000000" w:rsidDel="00000000" w:rsidP="00000000" w:rsidRDefault="00000000" w:rsidRPr="00000000" w14:paraId="00000016">
            <w:pPr>
              <w:rPr>
                <w:rFonts w:ascii="Calibri" w:cs="Calibri" w:eastAsia="Calibri" w:hAnsi="Calibri"/>
                <w:sz w:val="22"/>
                <w:szCs w:val="22"/>
              </w:rPr>
            </w:pPr>
            <w:hyperlink r:id="rId8">
              <w:r w:rsidDel="00000000" w:rsidR="00000000" w:rsidRPr="00000000">
                <w:rPr>
                  <w:rFonts w:ascii="Calibri" w:cs="Calibri" w:eastAsia="Calibri" w:hAnsi="Calibri"/>
                  <w:color w:val="1155cc"/>
                  <w:sz w:val="22"/>
                  <w:szCs w:val="22"/>
                  <w:u w:val="single"/>
                  <w:rtl w:val="0"/>
                </w:rPr>
                <w:t xml:space="preserve">LIFE daudzgadu darba programmas 2025.-2027. gadam</w:t>
              </w:r>
            </w:hyperlink>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rtl w:val="0"/>
              </w:rPr>
              <w:t xml:space="preserve">prioritārā tēma (izvēlieties 1 tēmu no programmas 2.2. sadaļas)</w:t>
            </w:r>
          </w:p>
        </w:tc>
        <w:tc>
          <w:tcPr>
            <w:tcBorders>
              <w:bottom w:color="d9d9d9" w:space="0" w:sz="4" w:val="single"/>
            </w:tcBorders>
          </w:tcPr>
          <w:p w:rsidR="00000000" w:rsidDel="00000000" w:rsidP="00000000" w:rsidRDefault="00000000" w:rsidRPr="00000000" w14:paraId="00000017">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Izvēlieties ne vairāk kā 1 tēmu no LIFE daudzgadu darba programmas attiecīgās sadaļas, un citējiet izvēlētās tēmas šajā logā.</w:t>
            </w:r>
          </w:p>
        </w:tc>
      </w:tr>
      <w:tr>
        <w:trPr>
          <w:cantSplit w:val="0"/>
          <w:trHeight w:val="402" w:hRule="atLeast"/>
          <w:tblHeader w:val="0"/>
        </w:trPr>
        <w:tc>
          <w:tcPr/>
          <w:p w:rsidR="00000000" w:rsidDel="00000000" w:rsidP="00000000" w:rsidRDefault="00000000" w:rsidRPr="00000000" w14:paraId="0000001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Projektā risināmā problēma (esošā situācija) un  sekas, ja problēma netiek risināta</w:t>
            </w:r>
          </w:p>
        </w:tc>
        <w:tc>
          <w:tcPr>
            <w:tcBorders>
              <w:bottom w:color="d9d9d9" w:space="0" w:sz="4" w:val="single"/>
            </w:tcBorders>
          </w:tcPr>
          <w:p w:rsidR="00000000" w:rsidDel="00000000" w:rsidP="00000000" w:rsidRDefault="00000000" w:rsidRPr="00000000" w14:paraId="00000019">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Aprakstiet esošo situāciju jomā, norādiet kādi dati jau ir pieejami vai tiks iegūti pirms projekta iesniegšanas. Cik iespējams, kvantitatīvi norādiet arī prognozētos rezultātus, kas gaidāmi gadījumā, ja projekts netiks īstenots un problēma netiks risināta. Ja iespējams, norādiet arī citus šobrīd pieejamus risinājumus esošajai problēmai.</w:t>
            </w:r>
          </w:p>
        </w:tc>
      </w:tr>
      <w:tr>
        <w:trPr>
          <w:cantSplit w:val="0"/>
          <w:trHeight w:val="402" w:hRule="atLeast"/>
          <w:tblHeader w:val="0"/>
        </w:trPr>
        <w:tc>
          <w:tcPr/>
          <w:p w:rsidR="00000000" w:rsidDel="00000000" w:rsidP="00000000" w:rsidRDefault="00000000" w:rsidRPr="00000000" w14:paraId="000000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Projekta mērķi (sasniedzami projekta realizācijas laikā)</w:t>
            </w:r>
          </w:p>
        </w:tc>
        <w:tc>
          <w:tcPr>
            <w:tcBorders>
              <w:bottom w:color="d9d9d9" w:space="0" w:sz="4" w:val="single"/>
            </w:tcBorders>
          </w:tcPr>
          <w:p w:rsidR="00000000" w:rsidDel="00000000" w:rsidP="00000000" w:rsidRDefault="00000000" w:rsidRPr="00000000" w14:paraId="0000001B">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Galvenie mērķi, kas tiks sasniegti, īstenojot projektu. Projekta mērķiem jābūt esošās problēmas risinājumam - skaidram, sasniedzamam, pamatotam. Ja mērķi ir vairāki, norādiet tos secībā no svarīgākā uz mazāk svarīgo.</w:t>
            </w:r>
          </w:p>
        </w:tc>
      </w:tr>
      <w:tr>
        <w:trPr>
          <w:cantSplit w:val="0"/>
          <w:trHeight w:val="667" w:hRule="atLeast"/>
          <w:tblHeader w:val="0"/>
        </w:trPr>
        <w:tc>
          <w:tcPr/>
          <w:p w:rsidR="00000000" w:rsidDel="00000000" w:rsidP="00000000" w:rsidRDefault="00000000" w:rsidRPr="00000000" w14:paraId="0000001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Galvenās projekta aktivitātes, pasākumi mērķu sasniegšanai (tehniskie risinājumi/procesi)</w:t>
            </w:r>
          </w:p>
        </w:tc>
        <w:tc>
          <w:tcPr>
            <w:tcBorders>
              <w:bottom w:color="d9d9d9" w:space="0" w:sz="4" w:val="single"/>
            </w:tcBorders>
          </w:tcPr>
          <w:p w:rsidR="00000000" w:rsidDel="00000000" w:rsidP="00000000" w:rsidRDefault="00000000" w:rsidRPr="00000000" w14:paraId="0000001D">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Secīgi norādiet aktivitātes, ko plānojat īstenot projekta ietvaros. Iespējams vienas aktivitātes ietvaros veikt vairākas darbības. Visām aktivitātēm jābūt saistītām ar projekta mērķiem un izpildāmām projekta īstenošanas laikā.</w:t>
            </w:r>
          </w:p>
        </w:tc>
      </w:tr>
      <w:tr>
        <w:trPr>
          <w:cantSplit w:val="0"/>
          <w:tblHeader w:val="0"/>
        </w:trPr>
        <w:tc>
          <w:tcPr/>
          <w:p w:rsidR="00000000" w:rsidDel="00000000" w:rsidP="00000000" w:rsidRDefault="00000000" w:rsidRPr="00000000" w14:paraId="0000001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Rezultāti (kvantitatīvi izmērāmi) un to ilgtspēja</w:t>
            </w:r>
          </w:p>
        </w:tc>
        <w:tc>
          <w:tcPr>
            <w:tcBorders>
              <w:bottom w:color="d9d9d9" w:space="0" w:sz="4" w:val="single"/>
            </w:tcBorders>
          </w:tcPr>
          <w:p w:rsidR="00000000" w:rsidDel="00000000" w:rsidP="00000000" w:rsidRDefault="00000000" w:rsidRPr="00000000" w14:paraId="0000001F">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Aprakstiet rezultātus, kas gaidāmi pēc aktivitāšu īstenošanas. Rezultātiem jābūt izmērāmiem, praktiskiem, tiešā veidā saistītiem ar projekta mērķiem un jārisina norādītā problēma. Projekta rezultāti ir jūsu ieplānoto aktivitāšu produkts.</w:t>
            </w:r>
            <w:r w:rsidDel="00000000" w:rsidR="00000000" w:rsidRPr="00000000">
              <w:rPr>
                <w:rtl w:val="0"/>
              </w:rPr>
            </w:r>
          </w:p>
        </w:tc>
      </w:tr>
      <w:tr>
        <w:trPr>
          <w:cantSplit w:val="0"/>
          <w:tblHeader w:val="0"/>
        </w:trPr>
        <w:tc>
          <w:tcPr/>
          <w:p w:rsidR="00000000" w:rsidDel="00000000" w:rsidP="00000000" w:rsidRDefault="00000000" w:rsidRPr="00000000" w14:paraId="0000002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Kā izpaužas projekta Eiropas mēroga nozīme</w:t>
            </w:r>
          </w:p>
        </w:tc>
        <w:tc>
          <w:tcPr>
            <w:tcBorders>
              <w:bottom w:color="d9d9d9" w:space="0" w:sz="4" w:val="single"/>
            </w:tcBorders>
          </w:tcPr>
          <w:p w:rsidR="00000000" w:rsidDel="00000000" w:rsidP="00000000" w:rsidRDefault="00000000" w:rsidRPr="00000000" w14:paraId="00000021">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Norādiet sasaisti ar ES rīcībpolitiku, vispārējiem mērķiem. Ja projekta norise plānota ierobežotā teritorijā, norādiet, kā šī projekta darbības ietekmēs situāciju ārpus šīs teritorijas reģionālā vai ES līmenī. Ja iespējams, norādiet konkrētus rīcībpolitikas dokumentus, ar ko plānota projekta sasaiste.</w:t>
            </w:r>
          </w:p>
        </w:tc>
      </w:tr>
      <w:tr>
        <w:trPr>
          <w:cantSplit w:val="0"/>
          <w:tblHeader w:val="0"/>
        </w:trPr>
        <w:tc>
          <w:tcPr/>
          <w:p w:rsidR="00000000" w:rsidDel="00000000" w:rsidP="00000000" w:rsidRDefault="00000000" w:rsidRPr="00000000" w14:paraId="0000002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Inovācija un projekta rezultātu demonstrācijas vai pieredzes pārneses potenciāls</w:t>
            </w:r>
          </w:p>
        </w:tc>
        <w:tc>
          <w:tcPr>
            <w:tcBorders>
              <w:bottom w:color="d9d9d9" w:space="0" w:sz="4" w:val="single"/>
            </w:tcBorders>
          </w:tcPr>
          <w:p w:rsidR="00000000" w:rsidDel="00000000" w:rsidP="00000000" w:rsidRDefault="00000000" w:rsidRPr="00000000" w14:paraId="00000023">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Norādiet, kādā mērā projekts ieviesīs inovācijas. Ja projekta laikā tiks pabeigts prototips, norādiet tā pašreizējo tehnoloģiju gatavības līmeni (TRL) un līdz kādam līmenim plānojat to attīstīt projekta laikā. Īsi aprakstiet, vai projekts uzskatāms par Izmēģinājuma projektu (prototips) vai Demonstrācijas projektu (esošajā kontekstā jauns risinājums, nav prototips). Norādiet veidus, kā projekta rezultāti tiks atkārtoti un pārņemti līdzīgās situācijās, ja iespējams, norādiet konkrētas ieinteresētās personas, kam tas būs aktuāli.</w:t>
            </w:r>
          </w:p>
        </w:tc>
      </w:tr>
      <w:tr>
        <w:trPr>
          <w:cantSplit w:val="0"/>
          <w:tblHeader w:val="0"/>
        </w:trPr>
        <w:tc>
          <w:tcPr/>
          <w:p w:rsidR="00000000" w:rsidDel="00000000" w:rsidP="00000000" w:rsidRDefault="00000000" w:rsidRPr="00000000" w14:paraId="0000002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Projekta ilgums (gados)</w:t>
            </w:r>
          </w:p>
        </w:tc>
        <w:tc>
          <w:tcPr>
            <w:tcBorders>
              <w:top w:color="000000" w:space="0" w:sz="0" w:val="nil"/>
            </w:tcBorders>
          </w:tcPr>
          <w:p w:rsidR="00000000" w:rsidDel="00000000" w:rsidP="00000000" w:rsidRDefault="00000000" w:rsidRPr="00000000" w14:paraId="00000025">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Izvēlēties skaitu</w:t>
            </w:r>
            <w:r w:rsidDel="00000000" w:rsidR="00000000" w:rsidRPr="00000000">
              <w:rPr>
                <w:rtl w:val="0"/>
              </w:rPr>
            </w:r>
          </w:p>
        </w:tc>
      </w:tr>
      <w:tr>
        <w:trPr>
          <w:cantSplit w:val="0"/>
          <w:trHeight w:val="1015" w:hRule="atLeast"/>
          <w:tblHeader w:val="0"/>
        </w:trPr>
        <w:tc>
          <w:tcPr/>
          <w:p w:rsidR="00000000" w:rsidDel="00000000" w:rsidP="00000000" w:rsidRDefault="00000000" w:rsidRPr="00000000" w14:paraId="0000002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Potenciālie projekta partneri, to gatavība piedalīties projekta īstenošanā, tai skaitā ārvalstu partneri</w:t>
            </w:r>
          </w:p>
        </w:tc>
        <w:tc>
          <w:tcPr/>
          <w:p w:rsidR="00000000" w:rsidDel="00000000" w:rsidP="00000000" w:rsidRDefault="00000000" w:rsidRPr="00000000" w14:paraId="00000027">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Norādiet iespējamos projekta partnerus, kuru darbības būtu vēlamas un pamatotas projekta ietvaros. Ja kādi iespējamie partneri ir jau tikuši uzrunāti, norādiet to. Norādiet arī, vai partneri ir no Latvijas vai no kādas citas ES dalībvalsts.</w:t>
            </w:r>
          </w:p>
        </w:tc>
      </w:tr>
      <w:tr>
        <w:trPr>
          <w:cantSplit w:val="0"/>
          <w:trHeight w:val="1015" w:hRule="atLeast"/>
          <w:tblHeader w:val="0"/>
        </w:trPr>
        <w:tc>
          <w:tcPr/>
          <w:p w:rsidR="00000000" w:rsidDel="00000000" w:rsidP="00000000" w:rsidRDefault="00000000" w:rsidRPr="00000000" w14:paraId="0000002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Indikatīvais projekta kopējais finansējums un līdzfinansējuma sadalījums (LIFE finansējums, pieteicēja ieguldījums, partneru, citu finanšu avotu ieguldījums, EUR)</w:t>
            </w:r>
          </w:p>
        </w:tc>
        <w:tc>
          <w:tcPr/>
          <w:p w:rsidR="00000000" w:rsidDel="00000000" w:rsidP="00000000" w:rsidRDefault="00000000" w:rsidRPr="00000000" w14:paraId="00000029">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Norādiet projekta maksimālās izmaksas EUR (kopsummā ierēķiniet arī personāla, izejvielu, pakalpojumu u.c. izmaksas). Norādiet finansējuma apjomu (EUR), kādu pieprasīsiet no EK (maksimālais pieejamais – līdz 55%), un kā plānojat nodrošināt pārējo finansējuma daļu.</w:t>
            </w: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2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Cita informācija, kas ir būtiska par projektu</w:t>
            </w:r>
          </w:p>
        </w:tc>
        <w:tc>
          <w:tcPr/>
          <w:p w:rsidR="00000000" w:rsidDel="00000000" w:rsidP="00000000" w:rsidRDefault="00000000" w:rsidRPr="00000000" w14:paraId="0000002B">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Šī sadaļa nav obligāta. Norādiet visu informāciju, kas, Jūsuprāt, ir būtiska saistībā ar projektu un kas netika prasīta citās šīs formas sadaļās.</w:t>
            </w:r>
            <w:r w:rsidDel="00000000" w:rsidR="00000000" w:rsidRPr="00000000">
              <w:rPr>
                <w:rtl w:val="0"/>
              </w:rPr>
            </w:r>
          </w:p>
        </w:tc>
      </w:tr>
    </w:tbl>
    <w:p w:rsidR="00000000" w:rsidDel="00000000" w:rsidP="00000000" w:rsidRDefault="00000000" w:rsidRPr="00000000" w14:paraId="0000002C">
      <w:pPr>
        <w:ind w:left="-993"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Datums </w:t>
      </w:r>
      <w:r w:rsidDel="00000000" w:rsidR="00000000" w:rsidRPr="00000000">
        <w:rPr>
          <w:rFonts w:ascii="Calibri" w:cs="Calibri" w:eastAsia="Calibri" w:hAnsi="Calibri"/>
          <w:color w:val="2f5496"/>
          <w:sz w:val="22"/>
          <w:szCs w:val="22"/>
          <w:rtl w:val="0"/>
        </w:rPr>
        <w:t xml:space="preserve">Izvēlieties datumu</w:t>
      </w:r>
      <w:r w:rsidDel="00000000" w:rsidR="00000000" w:rsidRPr="00000000">
        <w:rPr>
          <w:rtl w:val="0"/>
        </w:rPr>
      </w:r>
    </w:p>
    <w:p w:rsidR="00000000" w:rsidDel="00000000" w:rsidP="00000000" w:rsidRDefault="00000000" w:rsidRPr="00000000" w14:paraId="0000002D">
      <w:pPr>
        <w:ind w:left="-993"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E">
      <w:pPr>
        <w:ind w:left="-993" w:firstLine="0"/>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 Projekta idejas apraksta garums nedrīkst pārsniegt 2 lpp.</w:t>
      </w:r>
    </w:p>
    <w:p w:rsidR="00000000" w:rsidDel="00000000" w:rsidP="00000000" w:rsidRDefault="00000000" w:rsidRPr="00000000" w14:paraId="0000002F">
      <w:pPr>
        <w:ind w:left="-993"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0">
      <w:pPr>
        <w:ind w:left="-993" w:firstLine="0"/>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(aizpildītā anketa </w:t>
      </w:r>
      <w:r w:rsidDel="00000000" w:rsidR="00000000" w:rsidRPr="00000000">
        <w:rPr>
          <w:rFonts w:ascii="Calibri" w:cs="Calibri" w:eastAsia="Calibri" w:hAnsi="Calibri"/>
          <w:b w:val="1"/>
          <w:i w:val="1"/>
          <w:sz w:val="22"/>
          <w:szCs w:val="22"/>
          <w:rtl w:val="0"/>
        </w:rPr>
        <w:t xml:space="preserve">ne vēlāk kā  līdz š.g. 6. jūnijam </w:t>
      </w:r>
      <w:r w:rsidDel="00000000" w:rsidR="00000000" w:rsidRPr="00000000">
        <w:rPr>
          <w:rFonts w:ascii="Calibri" w:cs="Calibri" w:eastAsia="Calibri" w:hAnsi="Calibri"/>
          <w:i w:val="1"/>
          <w:sz w:val="22"/>
          <w:szCs w:val="22"/>
          <w:rtl w:val="0"/>
        </w:rPr>
        <w:t xml:space="preserve">nosūtāma elektroniski uz e-pastu </w:t>
      </w:r>
      <w:hyperlink r:id="rId9">
        <w:r w:rsidDel="00000000" w:rsidR="00000000" w:rsidRPr="00000000">
          <w:rPr>
            <w:rFonts w:ascii="Calibri" w:cs="Calibri" w:eastAsia="Calibri" w:hAnsi="Calibri"/>
            <w:i w:val="1"/>
            <w:color w:val="0000ff"/>
            <w:sz w:val="22"/>
            <w:szCs w:val="22"/>
            <w:u w:val="single"/>
            <w:rtl w:val="0"/>
          </w:rPr>
          <w:t xml:space="preserve">life@varam.gov.lv</w:t>
        </w:r>
      </w:hyperlink>
      <w:r w:rsidDel="00000000" w:rsidR="00000000" w:rsidRPr="00000000">
        <w:rPr>
          <w:rFonts w:ascii="Calibri" w:cs="Calibri" w:eastAsia="Calibri" w:hAnsi="Calibri"/>
          <w:i w:val="1"/>
          <w:sz w:val="22"/>
          <w:szCs w:val="22"/>
          <w:rtl w:val="0"/>
        </w:rPr>
        <w:t xml:space="preserve"> , e-pasta tēmā norādot: </w:t>
      </w:r>
      <w:r w:rsidDel="00000000" w:rsidR="00000000" w:rsidRPr="00000000">
        <w:rPr>
          <w:rFonts w:ascii="Calibri" w:cs="Calibri" w:eastAsia="Calibri" w:hAnsi="Calibri"/>
          <w:b w:val="1"/>
          <w:i w:val="1"/>
          <w:sz w:val="22"/>
          <w:szCs w:val="22"/>
          <w:rtl w:val="0"/>
        </w:rPr>
        <w:t xml:space="preserve">LIFE VIDE projekta ideja</w:t>
      </w:r>
      <w:r w:rsidDel="00000000" w:rsidR="00000000" w:rsidRPr="00000000">
        <w:rPr>
          <w:rFonts w:ascii="Calibri" w:cs="Calibri" w:eastAsia="Calibri" w:hAnsi="Calibri"/>
          <w:i w:val="1"/>
          <w:sz w:val="22"/>
          <w:szCs w:val="22"/>
          <w:rtl w:val="0"/>
        </w:rPr>
        <w:t xml:space="preserve">)</w:t>
      </w:r>
      <w:r w:rsidDel="00000000" w:rsidR="00000000" w:rsidRPr="00000000">
        <w:rPr>
          <w:rtl w:val="0"/>
        </w:rPr>
      </w:r>
    </w:p>
    <w:sectPr>
      <w:pgSz w:h="16838" w:w="11906" w:orient="portrait"/>
      <w:pgMar w:bottom="567" w:top="567" w:left="1797" w:right="179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MS Gothic"/>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lv-LV"/>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FB3274"/>
    <w:rPr>
      <w:lang w:val="en-GB"/>
    </w:rPr>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PlaceholderText">
    <w:name w:val="Placeholder Text"/>
    <w:basedOn w:val="DefaultParagraphFont"/>
    <w:uiPriority w:val="99"/>
    <w:semiHidden w:val="1"/>
    <w:rsid w:val="00FB3274"/>
    <w:rPr>
      <w:color w:val="808080"/>
    </w:rPr>
  </w:style>
  <w:style w:type="table" w:styleId="TableGrid">
    <w:name w:val="Table Grid"/>
    <w:basedOn w:val="TableNormal"/>
    <w:uiPriority w:val="39"/>
    <w:rsid w:val="00FB327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yle1" w:customStyle="1">
    <w:name w:val="Style1"/>
    <w:basedOn w:val="DefaultParagraphFont"/>
    <w:uiPriority w:val="1"/>
    <w:rsid w:val="00C16963"/>
    <w:rPr>
      <w:rFonts w:asciiTheme="minorHAnsi" w:hAnsiTheme="minorHAnsi"/>
      <w:sz w:val="22"/>
    </w:rPr>
  </w:style>
  <w:style w:type="character" w:styleId="Hyperlink">
    <w:name w:val="Hyperlink"/>
    <w:rsid w:val="00597918"/>
    <w:rPr>
      <w:color w:val="0000ff"/>
      <w:u w:val="single"/>
    </w:rPr>
  </w:style>
  <w:style w:type="character" w:styleId="FollowedHyperlink">
    <w:name w:val="FollowedHyperlink"/>
    <w:basedOn w:val="DefaultParagraphFont"/>
    <w:uiPriority w:val="99"/>
    <w:semiHidden w:val="1"/>
    <w:unhideWhenUsed w:val="1"/>
    <w:rsid w:val="0051135C"/>
    <w:rPr>
      <w:color w:val="954f72" w:themeColor="followedHyperlink"/>
      <w:u w:val="single"/>
    </w:rPr>
  </w:style>
  <w:style w:type="character" w:styleId="UnresolvedMention">
    <w:name w:val="Unresolved Mention"/>
    <w:basedOn w:val="DefaultParagraphFont"/>
    <w:uiPriority w:val="99"/>
    <w:semiHidden w:val="1"/>
    <w:unhideWhenUsed w:val="1"/>
    <w:rsid w:val="0051135C"/>
    <w:rPr>
      <w:color w:val="808080"/>
      <w:shd w:color="auto" w:fill="e6e6e6"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life@varam.gov.l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cinea.ec.europa.eu/programmes/life/life-legal-basis_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8B79/nB0zGYB/Ti75EYOF9d5A==">CgMxLjAaMAoBMBIrCikIB0IlChFRdWF0dHJvY2VudG8gU2FucxIQQXJpYWwgVW5pY29kZSBNUzgAciExVE42OG5WRUM5THBwWFlnd2szWUd1MThVNjdRS0theU8=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2018-03-12T12:29:00Z</dcterms:created>
  <dc:creator>Līga Baumane</dc:creator>
</cp:coreProperties>
</file>