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A9" w:rsidRPr="000F68D5" w:rsidRDefault="004966A9" w:rsidP="00CF2AFC">
      <w:pPr>
        <w:pStyle w:val="Footer"/>
        <w:keepNext/>
        <w:tabs>
          <w:tab w:val="clear" w:pos="4153"/>
          <w:tab w:val="clear" w:pos="8306"/>
        </w:tabs>
        <w:jc w:val="right"/>
        <w:rPr>
          <w:i/>
          <w:lang w:val="lv-LV"/>
        </w:rPr>
      </w:pPr>
      <w:r w:rsidRPr="000F68D5">
        <w:rPr>
          <w:i/>
          <w:lang w:val="lv-LV"/>
        </w:rPr>
        <w:t>Oriģināls</w:t>
      </w:r>
    </w:p>
    <w:p w:rsidR="004966A9" w:rsidRPr="000F68D5" w:rsidRDefault="004966A9" w:rsidP="00CF2AFC">
      <w:pPr>
        <w:pStyle w:val="Footer"/>
        <w:keepNext/>
        <w:tabs>
          <w:tab w:val="clear" w:pos="4153"/>
          <w:tab w:val="clear" w:pos="8306"/>
        </w:tabs>
        <w:jc w:val="right"/>
        <w:rPr>
          <w:b/>
          <w:lang w:val="lv-LV"/>
        </w:rPr>
      </w:pPr>
    </w:p>
    <w:p w:rsidR="004966A9" w:rsidRPr="000F68D5" w:rsidRDefault="004966A9" w:rsidP="00CF2AFC">
      <w:pPr>
        <w:pStyle w:val="Footer"/>
        <w:keepNext/>
        <w:tabs>
          <w:tab w:val="clear" w:pos="4153"/>
          <w:tab w:val="clear" w:pos="8306"/>
        </w:tabs>
        <w:jc w:val="right"/>
        <w:rPr>
          <w:b/>
          <w:lang w:val="lv-LV"/>
        </w:rPr>
      </w:pPr>
    </w:p>
    <w:p w:rsidR="004966A9" w:rsidRPr="000F68D5" w:rsidRDefault="004966A9" w:rsidP="00CF2AFC">
      <w:pPr>
        <w:pStyle w:val="Footer"/>
        <w:keepNext/>
        <w:tabs>
          <w:tab w:val="clear" w:pos="4153"/>
          <w:tab w:val="clear" w:pos="8306"/>
        </w:tabs>
        <w:jc w:val="right"/>
        <w:rPr>
          <w:b/>
          <w:lang w:val="lv-LV"/>
        </w:rPr>
      </w:pPr>
    </w:p>
    <w:p w:rsidR="00894725" w:rsidRPr="000F68D5" w:rsidRDefault="00894725" w:rsidP="00894725">
      <w:pPr>
        <w:pStyle w:val="Footer"/>
        <w:keepNext/>
        <w:tabs>
          <w:tab w:val="clear" w:pos="4153"/>
          <w:tab w:val="clear" w:pos="8306"/>
        </w:tabs>
        <w:ind w:right="71"/>
        <w:jc w:val="right"/>
        <w:rPr>
          <w:b/>
          <w:szCs w:val="22"/>
          <w:lang w:val="lv-LV"/>
        </w:rPr>
      </w:pPr>
      <w:r w:rsidRPr="000F68D5">
        <w:rPr>
          <w:b/>
          <w:szCs w:val="22"/>
          <w:lang w:val="lv-LV"/>
        </w:rPr>
        <w:t>APSTIPRINĀTS</w:t>
      </w:r>
    </w:p>
    <w:p w:rsidR="00894725" w:rsidRPr="000F68D5" w:rsidRDefault="00894725" w:rsidP="00894725">
      <w:pPr>
        <w:keepNext/>
        <w:ind w:right="71"/>
        <w:jc w:val="right"/>
      </w:pPr>
    </w:p>
    <w:p w:rsidR="00894725" w:rsidRPr="000F68D5" w:rsidRDefault="00894725" w:rsidP="00894725">
      <w:pPr>
        <w:keepNext/>
        <w:ind w:right="71"/>
        <w:jc w:val="right"/>
      </w:pPr>
      <w:r w:rsidRPr="000F68D5">
        <w:t>Vides aizsardzības un reģionālās attīstības ministrijas (VARAM)</w:t>
      </w:r>
    </w:p>
    <w:p w:rsidR="00894725" w:rsidRPr="000F68D5" w:rsidRDefault="00894725" w:rsidP="00894725">
      <w:pPr>
        <w:keepNext/>
        <w:ind w:right="71"/>
        <w:jc w:val="right"/>
      </w:pPr>
      <w:r w:rsidRPr="000F68D5">
        <w:t xml:space="preserve"> iepirkuma komisijas</w:t>
      </w:r>
    </w:p>
    <w:p w:rsidR="00894725" w:rsidRPr="000F68D5" w:rsidRDefault="00894725" w:rsidP="00894725">
      <w:pPr>
        <w:keepNext/>
        <w:ind w:right="71"/>
        <w:jc w:val="right"/>
      </w:pPr>
    </w:p>
    <w:p w:rsidR="00894725" w:rsidRPr="00153706" w:rsidRDefault="00894725" w:rsidP="00894725">
      <w:pPr>
        <w:keepNext/>
        <w:ind w:left="1440" w:right="71" w:firstLine="720"/>
        <w:jc w:val="right"/>
        <w:rPr>
          <w:iCs/>
        </w:rPr>
      </w:pPr>
      <w:r w:rsidRPr="000F68D5">
        <w:t xml:space="preserve">        </w:t>
      </w:r>
      <w:r w:rsidRPr="00153706">
        <w:t>201</w:t>
      </w:r>
      <w:r w:rsidR="00513A33" w:rsidRPr="00153706">
        <w:t>8</w:t>
      </w:r>
      <w:r w:rsidRPr="00153706">
        <w:t xml:space="preserve">.gada </w:t>
      </w:r>
      <w:r w:rsidR="00513A33" w:rsidRPr="00153706">
        <w:t>8.augustā</w:t>
      </w:r>
    </w:p>
    <w:p w:rsidR="00894725" w:rsidRPr="000F68D5" w:rsidRDefault="00894725" w:rsidP="00894725">
      <w:pPr>
        <w:keepNext/>
        <w:ind w:right="71"/>
        <w:jc w:val="right"/>
        <w:rPr>
          <w:b/>
          <w:bCs/>
        </w:rPr>
      </w:pPr>
      <w:r w:rsidRPr="007A03E2">
        <w:t>sēdē, protokols Nr.1</w:t>
      </w:r>
    </w:p>
    <w:p w:rsidR="00894725" w:rsidRPr="000F68D5" w:rsidRDefault="00894725" w:rsidP="00894725">
      <w:pPr>
        <w:keepNext/>
        <w:ind w:left="1440" w:right="71" w:firstLine="720"/>
        <w:jc w:val="right"/>
        <w:rPr>
          <w:b/>
          <w:bCs/>
          <w:color w:val="FF0000"/>
        </w:rPr>
      </w:pPr>
    </w:p>
    <w:p w:rsidR="00894725" w:rsidRPr="000F68D5" w:rsidRDefault="00894725" w:rsidP="00894725">
      <w:pPr>
        <w:keepNext/>
        <w:ind w:right="71"/>
        <w:rPr>
          <w:b/>
          <w:bCs/>
        </w:rPr>
      </w:pPr>
    </w:p>
    <w:p w:rsidR="00894725" w:rsidRPr="000F68D5" w:rsidRDefault="00894725" w:rsidP="00894725">
      <w:pPr>
        <w:keepNext/>
        <w:ind w:right="71"/>
        <w:rPr>
          <w:b/>
          <w:bCs/>
        </w:rPr>
      </w:pPr>
    </w:p>
    <w:p w:rsidR="00894725" w:rsidRPr="000F68D5" w:rsidRDefault="00894725" w:rsidP="00894725">
      <w:pPr>
        <w:keepNext/>
        <w:ind w:right="71"/>
        <w:rPr>
          <w:b/>
          <w:bCs/>
        </w:rPr>
      </w:pPr>
    </w:p>
    <w:p w:rsidR="00894725" w:rsidRPr="000F68D5" w:rsidRDefault="00894725" w:rsidP="00894725">
      <w:pPr>
        <w:keepNext/>
        <w:ind w:right="71"/>
        <w:rPr>
          <w:b/>
          <w:bCs/>
        </w:rPr>
      </w:pPr>
    </w:p>
    <w:p w:rsidR="00894725" w:rsidRPr="000F68D5" w:rsidRDefault="00894725" w:rsidP="00894725">
      <w:pPr>
        <w:keepNext/>
        <w:ind w:right="71"/>
        <w:rPr>
          <w:b/>
          <w:bCs/>
        </w:rPr>
      </w:pPr>
    </w:p>
    <w:p w:rsidR="00894725" w:rsidRPr="000F68D5" w:rsidRDefault="00894725" w:rsidP="00894725">
      <w:pPr>
        <w:keepNext/>
        <w:ind w:right="71"/>
        <w:rPr>
          <w:b/>
          <w:bCs/>
        </w:rPr>
      </w:pPr>
    </w:p>
    <w:p w:rsidR="00894725" w:rsidRPr="000F68D5" w:rsidRDefault="00894725" w:rsidP="00894725">
      <w:pPr>
        <w:keepNext/>
        <w:ind w:right="71"/>
        <w:rPr>
          <w:b/>
          <w:bCs/>
        </w:rPr>
      </w:pPr>
    </w:p>
    <w:p w:rsidR="00894725" w:rsidRPr="000F68D5" w:rsidRDefault="00894725" w:rsidP="00894725">
      <w:pPr>
        <w:keepNext/>
        <w:ind w:right="71"/>
        <w:rPr>
          <w:b/>
          <w:bCs/>
        </w:rPr>
      </w:pPr>
    </w:p>
    <w:p w:rsidR="00894725" w:rsidRPr="000F68D5" w:rsidRDefault="00894725" w:rsidP="00894725">
      <w:pPr>
        <w:keepNext/>
        <w:ind w:right="71"/>
        <w:rPr>
          <w:b/>
          <w:bCs/>
        </w:rPr>
      </w:pPr>
    </w:p>
    <w:p w:rsidR="00894725" w:rsidRPr="000F68D5" w:rsidRDefault="00894725" w:rsidP="00894725">
      <w:pPr>
        <w:keepNext/>
        <w:ind w:right="71"/>
        <w:rPr>
          <w:b/>
          <w:bCs/>
        </w:rPr>
      </w:pPr>
    </w:p>
    <w:p w:rsidR="00894725" w:rsidRPr="000F68D5" w:rsidRDefault="00894725" w:rsidP="00894725">
      <w:pPr>
        <w:keepNext/>
        <w:ind w:right="71"/>
        <w:rPr>
          <w:b/>
          <w:bCs/>
        </w:rPr>
      </w:pPr>
    </w:p>
    <w:p w:rsidR="00894725" w:rsidRPr="000F68D5" w:rsidRDefault="00894725" w:rsidP="00894725">
      <w:pPr>
        <w:keepNext/>
        <w:ind w:right="71"/>
        <w:jc w:val="center"/>
        <w:rPr>
          <w:b/>
          <w:bCs/>
        </w:rPr>
      </w:pPr>
      <w:r w:rsidRPr="000F68D5">
        <w:rPr>
          <w:b/>
          <w:bCs/>
        </w:rPr>
        <w:t>IEPIRKUMA</w:t>
      </w:r>
    </w:p>
    <w:p w:rsidR="00894725" w:rsidRPr="000F68D5" w:rsidRDefault="00894725" w:rsidP="00894725">
      <w:pPr>
        <w:keepNext/>
        <w:ind w:right="71"/>
        <w:jc w:val="center"/>
        <w:rPr>
          <w:b/>
          <w:bCs/>
        </w:rPr>
      </w:pPr>
    </w:p>
    <w:p w:rsidR="00894725" w:rsidRPr="000F68D5" w:rsidRDefault="00894725" w:rsidP="00894725">
      <w:pPr>
        <w:keepNext/>
        <w:ind w:right="71"/>
        <w:jc w:val="center"/>
        <w:rPr>
          <w:b/>
          <w:bCs/>
        </w:rPr>
      </w:pPr>
      <w:r w:rsidRPr="000F68D5">
        <w:rPr>
          <w:b/>
          <w:bCs/>
        </w:rPr>
        <w:t xml:space="preserve">Semināru un konferenču organizēšanas tehniskais un saturiskais nodrošinājums </w:t>
      </w:r>
    </w:p>
    <w:p w:rsidR="00B033CE" w:rsidRPr="000F68D5" w:rsidRDefault="00B033CE" w:rsidP="00CF2AFC">
      <w:pPr>
        <w:keepNext/>
        <w:jc w:val="center"/>
        <w:rPr>
          <w:b/>
          <w:bCs/>
        </w:rPr>
      </w:pPr>
    </w:p>
    <w:p w:rsidR="004966A9" w:rsidRPr="000F68D5" w:rsidRDefault="004966A9" w:rsidP="00CF2AFC">
      <w:pPr>
        <w:keepNext/>
        <w:jc w:val="center"/>
        <w:rPr>
          <w:b/>
          <w:bCs/>
        </w:rPr>
      </w:pPr>
      <w:r w:rsidRPr="000F68D5">
        <w:rPr>
          <w:b/>
          <w:bCs/>
        </w:rPr>
        <w:t>NOLIKUMS</w:t>
      </w:r>
    </w:p>
    <w:p w:rsidR="004966A9" w:rsidRPr="000F68D5" w:rsidRDefault="004966A9" w:rsidP="00CF2AFC">
      <w:pPr>
        <w:keepNext/>
        <w:jc w:val="center"/>
        <w:rPr>
          <w:b/>
        </w:rPr>
      </w:pPr>
    </w:p>
    <w:p w:rsidR="004966A9" w:rsidRPr="000F68D5" w:rsidRDefault="004966A9" w:rsidP="00CF2AFC">
      <w:pPr>
        <w:keepNext/>
        <w:jc w:val="center"/>
        <w:rPr>
          <w:u w:val="single"/>
        </w:rPr>
      </w:pPr>
    </w:p>
    <w:p w:rsidR="004966A9" w:rsidRPr="000F68D5" w:rsidRDefault="004966A9" w:rsidP="00CF2AFC">
      <w:pPr>
        <w:keepNext/>
        <w:jc w:val="center"/>
        <w:rPr>
          <w:u w:val="single"/>
        </w:rPr>
      </w:pPr>
      <w:r w:rsidRPr="000F68D5">
        <w:rPr>
          <w:u w:val="single"/>
        </w:rPr>
        <w:t xml:space="preserve">IEPIRKUMA IDENTIFIKĀCIJAS NR.: </w:t>
      </w:r>
      <w:r w:rsidR="00EA1E08" w:rsidRPr="000F68D5">
        <w:rPr>
          <w:u w:val="single"/>
        </w:rPr>
        <w:t>VARAM 201</w:t>
      </w:r>
      <w:r w:rsidR="00320B8B">
        <w:rPr>
          <w:u w:val="single"/>
        </w:rPr>
        <w:t>8</w:t>
      </w:r>
      <w:r w:rsidR="002200C2" w:rsidRPr="000F68D5">
        <w:rPr>
          <w:u w:val="single"/>
        </w:rPr>
        <w:t>/</w:t>
      </w:r>
      <w:r w:rsidR="00320B8B">
        <w:rPr>
          <w:u w:val="single"/>
        </w:rPr>
        <w:t>19</w:t>
      </w:r>
    </w:p>
    <w:p w:rsidR="004966A9" w:rsidRPr="000F68D5" w:rsidRDefault="004966A9" w:rsidP="00CF2AFC">
      <w:pPr>
        <w:keepNext/>
        <w:jc w:val="center"/>
        <w:rPr>
          <w:b/>
          <w:bCs/>
          <w:i/>
          <w:iCs/>
        </w:rPr>
      </w:pPr>
    </w:p>
    <w:p w:rsidR="004966A9" w:rsidRPr="000F68D5" w:rsidRDefault="004966A9" w:rsidP="00CF2AFC">
      <w:pPr>
        <w:keepNext/>
        <w:jc w:val="center"/>
        <w:rPr>
          <w:b/>
          <w:bCs/>
          <w:sz w:val="20"/>
          <w:szCs w:val="20"/>
        </w:rPr>
      </w:pPr>
      <w:r w:rsidRPr="000F68D5">
        <w:rPr>
          <w:sz w:val="20"/>
          <w:szCs w:val="20"/>
        </w:rPr>
        <w:t>(Saskaņ</w:t>
      </w:r>
      <w:r w:rsidR="00355D10" w:rsidRPr="000F68D5">
        <w:rPr>
          <w:sz w:val="20"/>
          <w:szCs w:val="20"/>
        </w:rPr>
        <w:t>ā ar Publiskā iepirkuma likuma 10</w:t>
      </w:r>
      <w:r w:rsidRPr="000F68D5">
        <w:rPr>
          <w:sz w:val="20"/>
          <w:szCs w:val="20"/>
        </w:rPr>
        <w:t>.</w:t>
      </w:r>
      <w:r w:rsidR="00C4227F" w:rsidRPr="000F68D5">
        <w:rPr>
          <w:sz w:val="20"/>
          <w:szCs w:val="20"/>
        </w:rPr>
        <w:t>pantu</w:t>
      </w:r>
      <w:r w:rsidRPr="000F68D5">
        <w:rPr>
          <w:sz w:val="20"/>
          <w:szCs w:val="20"/>
        </w:rPr>
        <w:t>)</w:t>
      </w:r>
    </w:p>
    <w:p w:rsidR="004966A9" w:rsidRPr="000F68D5" w:rsidRDefault="004966A9" w:rsidP="00CF2AFC">
      <w:pPr>
        <w:keepNext/>
        <w:rPr>
          <w:b/>
          <w:bCs/>
          <w:sz w:val="20"/>
          <w:szCs w:val="20"/>
        </w:rPr>
      </w:pPr>
    </w:p>
    <w:p w:rsidR="006F3B15" w:rsidRPr="000F68D5" w:rsidRDefault="006F3B15" w:rsidP="00671397">
      <w:pPr>
        <w:keepNext/>
        <w:jc w:val="center"/>
        <w:rPr>
          <w:sz w:val="20"/>
          <w:szCs w:val="20"/>
        </w:rPr>
      </w:pPr>
    </w:p>
    <w:p w:rsidR="004966A9" w:rsidRPr="000F68D5" w:rsidRDefault="00671397" w:rsidP="00671397">
      <w:pPr>
        <w:keepNext/>
        <w:jc w:val="center"/>
        <w:rPr>
          <w:b/>
          <w:bCs/>
          <w:sz w:val="20"/>
          <w:szCs w:val="20"/>
        </w:rPr>
      </w:pPr>
      <w:r w:rsidRPr="000F68D5">
        <w:rPr>
          <w:sz w:val="20"/>
          <w:szCs w:val="20"/>
        </w:rPr>
        <w:t>Iepirkuma CPV kods:</w:t>
      </w:r>
      <w:r w:rsidR="000C5D7B" w:rsidRPr="000F68D5">
        <w:rPr>
          <w:sz w:val="20"/>
          <w:szCs w:val="20"/>
        </w:rPr>
        <w:t xml:space="preserve"> </w:t>
      </w:r>
      <w:r w:rsidR="00894725" w:rsidRPr="000F68D5">
        <w:rPr>
          <w:sz w:val="20"/>
          <w:szCs w:val="20"/>
        </w:rPr>
        <w:t>79951000-5</w:t>
      </w:r>
    </w:p>
    <w:p w:rsidR="004966A9" w:rsidRPr="000F68D5" w:rsidRDefault="004966A9" w:rsidP="00CF2AFC">
      <w:pPr>
        <w:keepNext/>
        <w:rPr>
          <w:b/>
          <w:bCs/>
        </w:rPr>
      </w:pPr>
    </w:p>
    <w:p w:rsidR="004966A9" w:rsidRPr="000F68D5" w:rsidRDefault="004966A9" w:rsidP="00CF2AFC">
      <w:pPr>
        <w:jc w:val="center"/>
        <w:rPr>
          <w:bCs/>
          <w:i/>
        </w:rPr>
      </w:pPr>
    </w:p>
    <w:p w:rsidR="004966A9" w:rsidRPr="000F68D5" w:rsidRDefault="004966A9" w:rsidP="00CF2AFC">
      <w:pPr>
        <w:jc w:val="center"/>
        <w:rPr>
          <w:bCs/>
          <w:i/>
        </w:rPr>
      </w:pPr>
    </w:p>
    <w:p w:rsidR="004966A9" w:rsidRPr="000F68D5" w:rsidRDefault="004966A9" w:rsidP="00CF2AFC">
      <w:pPr>
        <w:rPr>
          <w:bCs/>
          <w:i/>
        </w:rPr>
      </w:pPr>
    </w:p>
    <w:p w:rsidR="00BC15BF" w:rsidRPr="000F68D5" w:rsidRDefault="00BC15BF" w:rsidP="00CF2AFC">
      <w:pPr>
        <w:rPr>
          <w:bCs/>
          <w:i/>
        </w:rPr>
      </w:pPr>
    </w:p>
    <w:p w:rsidR="00671397" w:rsidRPr="000F68D5" w:rsidRDefault="00671397" w:rsidP="00CF2AFC">
      <w:pPr>
        <w:rPr>
          <w:bCs/>
          <w:i/>
        </w:rPr>
      </w:pPr>
    </w:p>
    <w:p w:rsidR="00671397" w:rsidRPr="000F68D5" w:rsidRDefault="00671397" w:rsidP="00CF2AFC">
      <w:pPr>
        <w:rPr>
          <w:bCs/>
          <w:i/>
        </w:rPr>
      </w:pPr>
    </w:p>
    <w:p w:rsidR="00671397" w:rsidRPr="000F68D5" w:rsidRDefault="00671397" w:rsidP="00CF2AFC">
      <w:pPr>
        <w:rPr>
          <w:bCs/>
          <w:i/>
        </w:rPr>
      </w:pPr>
    </w:p>
    <w:p w:rsidR="00671397" w:rsidRPr="000F68D5" w:rsidRDefault="00671397" w:rsidP="00CF2AFC">
      <w:pPr>
        <w:rPr>
          <w:bCs/>
          <w:i/>
        </w:rPr>
      </w:pPr>
    </w:p>
    <w:p w:rsidR="004966A9" w:rsidRPr="000F68D5" w:rsidRDefault="004966A9" w:rsidP="00CF2AFC">
      <w:pPr>
        <w:jc w:val="center"/>
        <w:rPr>
          <w:bCs/>
          <w:i/>
        </w:rPr>
      </w:pPr>
    </w:p>
    <w:p w:rsidR="004966A9" w:rsidRPr="000F68D5" w:rsidRDefault="004966A9" w:rsidP="00CF2AFC">
      <w:pPr>
        <w:pStyle w:val="TOC2"/>
        <w:ind w:right="0"/>
        <w:rPr>
          <w:rFonts w:ascii="Times New Roman" w:hAnsi="Times New Roman" w:cs="Times New Roman"/>
          <w:sz w:val="24"/>
          <w:szCs w:val="24"/>
        </w:rPr>
      </w:pPr>
      <w:r w:rsidRPr="000F68D5">
        <w:rPr>
          <w:rFonts w:ascii="Times New Roman" w:hAnsi="Times New Roman" w:cs="Times New Roman"/>
          <w:b w:val="0"/>
          <w:bCs/>
          <w:sz w:val="24"/>
          <w:szCs w:val="24"/>
        </w:rPr>
        <w:t>RĪGA, 201</w:t>
      </w:r>
      <w:r w:rsidR="00320B8B">
        <w:rPr>
          <w:rFonts w:ascii="Times New Roman" w:hAnsi="Times New Roman" w:cs="Times New Roman"/>
          <w:b w:val="0"/>
          <w:bCs/>
          <w:sz w:val="24"/>
          <w:szCs w:val="24"/>
        </w:rPr>
        <w:t>8</w:t>
      </w:r>
      <w:r w:rsidRPr="000F68D5">
        <w:rPr>
          <w:rFonts w:ascii="Times New Roman" w:hAnsi="Times New Roman" w:cs="Times New Roman"/>
          <w:sz w:val="24"/>
          <w:szCs w:val="24"/>
        </w:rPr>
        <w:br w:type="page"/>
      </w:r>
    </w:p>
    <w:p w:rsidR="004966A9" w:rsidRPr="000F68D5" w:rsidRDefault="004966A9" w:rsidP="00CF2AFC">
      <w:pPr>
        <w:pStyle w:val="TOC2"/>
        <w:ind w:right="0"/>
        <w:rPr>
          <w:rFonts w:ascii="Times New Roman" w:hAnsi="Times New Roman" w:cs="Times New Roman"/>
          <w:sz w:val="24"/>
          <w:szCs w:val="24"/>
        </w:rPr>
      </w:pPr>
      <w:r w:rsidRPr="00125393">
        <w:rPr>
          <w:rFonts w:ascii="Times New Roman" w:hAnsi="Times New Roman" w:cs="Times New Roman"/>
          <w:sz w:val="24"/>
          <w:szCs w:val="24"/>
        </w:rPr>
        <w:t>SATURS</w:t>
      </w:r>
    </w:p>
    <w:p w:rsidR="004966A9" w:rsidRPr="000F68D5" w:rsidRDefault="004966A9" w:rsidP="00CF2AFC"/>
    <w:p w:rsidR="004966A9" w:rsidRPr="000F68D5" w:rsidRDefault="004966A9" w:rsidP="00CF2AFC"/>
    <w:p w:rsidR="004966A9" w:rsidRPr="000F68D5" w:rsidRDefault="004966A9" w:rsidP="00CF2AFC"/>
    <w:p w:rsidR="004966A9" w:rsidRPr="000F68D5" w:rsidRDefault="004966A9" w:rsidP="00CF2AFC">
      <w:pPr>
        <w:pStyle w:val="TOC2"/>
        <w:ind w:right="0"/>
        <w:rPr>
          <w:rFonts w:ascii="Times New Roman" w:hAnsi="Times New Roman" w:cs="Times New Roman"/>
          <w:sz w:val="24"/>
          <w:szCs w:val="24"/>
        </w:rPr>
      </w:pPr>
    </w:p>
    <w:tbl>
      <w:tblPr>
        <w:tblW w:w="0" w:type="auto"/>
        <w:tblInd w:w="5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150"/>
        <w:gridCol w:w="6680"/>
        <w:gridCol w:w="831"/>
      </w:tblGrid>
      <w:tr w:rsidR="004966A9" w:rsidRPr="000F68D5" w:rsidTr="00054B04">
        <w:tc>
          <w:tcPr>
            <w:tcW w:w="1150" w:type="dxa"/>
          </w:tcPr>
          <w:p w:rsidR="004966A9" w:rsidRPr="000F68D5" w:rsidRDefault="004966A9" w:rsidP="00CF2AFC">
            <w:pPr>
              <w:pStyle w:val="Nodaa"/>
              <w:keepNext/>
              <w:spacing w:after="120" w:line="270" w:lineRule="atLeast"/>
              <w:rPr>
                <w:rFonts w:ascii="Times New Roman" w:hAnsi="Times New Roman" w:cs="Times New Roman"/>
                <w:b w:val="0"/>
                <w:snapToGrid w:val="0"/>
                <w:sz w:val="24"/>
              </w:rPr>
            </w:pPr>
            <w:r w:rsidRPr="000F68D5">
              <w:rPr>
                <w:rFonts w:ascii="Times New Roman" w:hAnsi="Times New Roman" w:cs="Times New Roman"/>
                <w:b w:val="0"/>
                <w:snapToGrid w:val="0"/>
                <w:sz w:val="24"/>
              </w:rPr>
              <w:t>1.</w:t>
            </w:r>
          </w:p>
        </w:tc>
        <w:tc>
          <w:tcPr>
            <w:tcW w:w="6680" w:type="dxa"/>
          </w:tcPr>
          <w:p w:rsidR="004966A9" w:rsidRPr="000F68D5" w:rsidRDefault="004966A9" w:rsidP="00CF2AFC">
            <w:pPr>
              <w:pStyle w:val="Nodaa"/>
              <w:keepNext/>
              <w:spacing w:after="120" w:line="270" w:lineRule="atLeast"/>
              <w:rPr>
                <w:rFonts w:ascii="Times New Roman" w:hAnsi="Times New Roman" w:cs="Times New Roman"/>
                <w:b w:val="0"/>
                <w:snapToGrid w:val="0"/>
                <w:sz w:val="24"/>
              </w:rPr>
            </w:pPr>
            <w:r w:rsidRPr="000F68D5">
              <w:rPr>
                <w:rFonts w:ascii="Times New Roman" w:hAnsi="Times New Roman" w:cs="Times New Roman"/>
                <w:b w:val="0"/>
                <w:snapToGrid w:val="0"/>
                <w:sz w:val="24"/>
              </w:rPr>
              <w:t>Vispārīgā informācija</w:t>
            </w:r>
          </w:p>
          <w:p w:rsidR="004966A9" w:rsidRPr="000F68D5"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F68D5" w:rsidRDefault="00054B04" w:rsidP="00CF2AFC">
            <w:pPr>
              <w:pStyle w:val="Nodaa"/>
              <w:keepNext/>
              <w:spacing w:after="120" w:line="270" w:lineRule="atLeast"/>
              <w:rPr>
                <w:rFonts w:ascii="Times New Roman" w:hAnsi="Times New Roman" w:cs="Times New Roman"/>
                <w:b w:val="0"/>
                <w:snapToGrid w:val="0"/>
                <w:sz w:val="24"/>
              </w:rPr>
            </w:pPr>
            <w:r w:rsidRPr="000F68D5">
              <w:rPr>
                <w:rFonts w:ascii="Times New Roman" w:hAnsi="Times New Roman" w:cs="Times New Roman"/>
                <w:b w:val="0"/>
                <w:snapToGrid w:val="0"/>
                <w:sz w:val="24"/>
              </w:rPr>
              <w:t>3</w:t>
            </w:r>
          </w:p>
        </w:tc>
      </w:tr>
      <w:tr w:rsidR="004966A9" w:rsidRPr="000F68D5" w:rsidTr="00054B04">
        <w:tc>
          <w:tcPr>
            <w:tcW w:w="1150" w:type="dxa"/>
          </w:tcPr>
          <w:p w:rsidR="004966A9" w:rsidRPr="000F68D5" w:rsidRDefault="004966A9" w:rsidP="00CF2AFC">
            <w:pPr>
              <w:pStyle w:val="Nodaa"/>
              <w:keepNext/>
              <w:spacing w:after="120" w:line="270" w:lineRule="atLeast"/>
              <w:rPr>
                <w:rFonts w:ascii="Times New Roman" w:hAnsi="Times New Roman" w:cs="Times New Roman"/>
                <w:b w:val="0"/>
                <w:snapToGrid w:val="0"/>
                <w:sz w:val="24"/>
              </w:rPr>
            </w:pPr>
            <w:r w:rsidRPr="000F68D5">
              <w:rPr>
                <w:rFonts w:ascii="Times New Roman" w:hAnsi="Times New Roman" w:cs="Times New Roman"/>
                <w:b w:val="0"/>
                <w:snapToGrid w:val="0"/>
                <w:sz w:val="24"/>
              </w:rPr>
              <w:t>2.</w:t>
            </w:r>
          </w:p>
        </w:tc>
        <w:tc>
          <w:tcPr>
            <w:tcW w:w="6680" w:type="dxa"/>
          </w:tcPr>
          <w:p w:rsidR="004966A9" w:rsidRPr="000F68D5" w:rsidRDefault="004966A9" w:rsidP="00CF2AFC">
            <w:pPr>
              <w:pStyle w:val="Nodaa"/>
              <w:keepNext/>
              <w:spacing w:after="120" w:line="270" w:lineRule="atLeast"/>
              <w:rPr>
                <w:rFonts w:ascii="Times New Roman" w:hAnsi="Times New Roman" w:cs="Times New Roman"/>
                <w:b w:val="0"/>
                <w:snapToGrid w:val="0"/>
                <w:sz w:val="24"/>
              </w:rPr>
            </w:pPr>
            <w:r w:rsidRPr="000F68D5">
              <w:rPr>
                <w:rFonts w:ascii="Times New Roman" w:hAnsi="Times New Roman" w:cs="Times New Roman"/>
                <w:b w:val="0"/>
                <w:snapToGrid w:val="0"/>
                <w:sz w:val="24"/>
              </w:rPr>
              <w:t>Informācija par iepirkuma priekšmetu</w:t>
            </w:r>
          </w:p>
          <w:p w:rsidR="004966A9" w:rsidRPr="000F68D5"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F68D5" w:rsidRDefault="00054B04" w:rsidP="00CF2AFC">
            <w:pPr>
              <w:pStyle w:val="Nodaa"/>
              <w:keepNext/>
              <w:spacing w:after="120" w:line="270" w:lineRule="atLeast"/>
              <w:rPr>
                <w:rFonts w:ascii="Times New Roman" w:hAnsi="Times New Roman" w:cs="Times New Roman"/>
                <w:b w:val="0"/>
                <w:snapToGrid w:val="0"/>
                <w:sz w:val="24"/>
              </w:rPr>
            </w:pPr>
            <w:r w:rsidRPr="000F68D5">
              <w:rPr>
                <w:rFonts w:ascii="Times New Roman" w:hAnsi="Times New Roman" w:cs="Times New Roman"/>
                <w:b w:val="0"/>
                <w:snapToGrid w:val="0"/>
                <w:sz w:val="24"/>
              </w:rPr>
              <w:t>3</w:t>
            </w:r>
          </w:p>
        </w:tc>
      </w:tr>
      <w:tr w:rsidR="004966A9" w:rsidRPr="000F68D5" w:rsidTr="00054B04">
        <w:tc>
          <w:tcPr>
            <w:tcW w:w="1150" w:type="dxa"/>
          </w:tcPr>
          <w:p w:rsidR="004966A9" w:rsidRPr="000F68D5" w:rsidRDefault="004966A9" w:rsidP="00CF2AFC">
            <w:pPr>
              <w:pStyle w:val="Nodaa"/>
              <w:keepNext/>
              <w:spacing w:after="120" w:line="270" w:lineRule="atLeast"/>
              <w:rPr>
                <w:rFonts w:ascii="Times New Roman" w:hAnsi="Times New Roman" w:cs="Times New Roman"/>
                <w:b w:val="0"/>
                <w:snapToGrid w:val="0"/>
                <w:sz w:val="24"/>
              </w:rPr>
            </w:pPr>
            <w:r w:rsidRPr="000F68D5">
              <w:rPr>
                <w:rFonts w:ascii="Times New Roman" w:hAnsi="Times New Roman" w:cs="Times New Roman"/>
                <w:b w:val="0"/>
                <w:snapToGrid w:val="0"/>
                <w:sz w:val="24"/>
              </w:rPr>
              <w:t>3.</w:t>
            </w:r>
          </w:p>
        </w:tc>
        <w:tc>
          <w:tcPr>
            <w:tcW w:w="6680" w:type="dxa"/>
          </w:tcPr>
          <w:p w:rsidR="004966A9" w:rsidRPr="000F68D5" w:rsidRDefault="004966A9" w:rsidP="00CF2AFC">
            <w:pPr>
              <w:pStyle w:val="Nodaa"/>
              <w:keepNext/>
              <w:spacing w:after="120" w:line="270" w:lineRule="atLeast"/>
              <w:rPr>
                <w:rFonts w:ascii="Times New Roman" w:hAnsi="Times New Roman" w:cs="Times New Roman"/>
                <w:b w:val="0"/>
                <w:snapToGrid w:val="0"/>
                <w:sz w:val="24"/>
              </w:rPr>
            </w:pPr>
            <w:r w:rsidRPr="000F68D5">
              <w:rPr>
                <w:rFonts w:ascii="Times New Roman" w:hAnsi="Times New Roman" w:cs="Times New Roman"/>
                <w:b w:val="0"/>
                <w:snapToGrid w:val="0"/>
                <w:sz w:val="24"/>
              </w:rPr>
              <w:t>Piedāvājums</w:t>
            </w:r>
          </w:p>
          <w:p w:rsidR="004966A9" w:rsidRPr="000F68D5"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F68D5" w:rsidRDefault="00054B04" w:rsidP="00CF2AFC">
            <w:pPr>
              <w:pStyle w:val="Nodaa"/>
              <w:keepNext/>
              <w:spacing w:after="120" w:line="270" w:lineRule="atLeast"/>
              <w:rPr>
                <w:rFonts w:ascii="Times New Roman" w:hAnsi="Times New Roman" w:cs="Times New Roman"/>
                <w:b w:val="0"/>
                <w:snapToGrid w:val="0"/>
                <w:sz w:val="24"/>
              </w:rPr>
            </w:pPr>
            <w:r w:rsidRPr="000F68D5">
              <w:rPr>
                <w:rFonts w:ascii="Times New Roman" w:hAnsi="Times New Roman" w:cs="Times New Roman"/>
                <w:b w:val="0"/>
                <w:snapToGrid w:val="0"/>
                <w:sz w:val="24"/>
              </w:rPr>
              <w:t>4</w:t>
            </w:r>
          </w:p>
        </w:tc>
      </w:tr>
      <w:tr w:rsidR="004966A9" w:rsidRPr="000F68D5" w:rsidTr="00054B04">
        <w:tc>
          <w:tcPr>
            <w:tcW w:w="1150" w:type="dxa"/>
          </w:tcPr>
          <w:p w:rsidR="004966A9" w:rsidRPr="000F68D5" w:rsidRDefault="004966A9" w:rsidP="00CF2AFC">
            <w:pPr>
              <w:pStyle w:val="Nodaa"/>
              <w:keepNext/>
              <w:spacing w:after="120" w:line="270" w:lineRule="atLeast"/>
              <w:rPr>
                <w:rFonts w:ascii="Times New Roman" w:hAnsi="Times New Roman" w:cs="Times New Roman"/>
                <w:b w:val="0"/>
                <w:snapToGrid w:val="0"/>
                <w:sz w:val="24"/>
              </w:rPr>
            </w:pPr>
            <w:r w:rsidRPr="000F68D5">
              <w:rPr>
                <w:rFonts w:ascii="Times New Roman" w:hAnsi="Times New Roman" w:cs="Times New Roman"/>
                <w:b w:val="0"/>
                <w:snapToGrid w:val="0"/>
                <w:sz w:val="24"/>
              </w:rPr>
              <w:t>4.</w:t>
            </w:r>
          </w:p>
        </w:tc>
        <w:tc>
          <w:tcPr>
            <w:tcW w:w="6680" w:type="dxa"/>
          </w:tcPr>
          <w:p w:rsidR="004966A9" w:rsidRPr="000F68D5" w:rsidRDefault="004966A9" w:rsidP="00CF2AFC">
            <w:pPr>
              <w:pStyle w:val="Nodaa"/>
              <w:keepNext/>
              <w:tabs>
                <w:tab w:val="left" w:pos="900"/>
              </w:tabs>
              <w:spacing w:after="120" w:line="270" w:lineRule="atLeast"/>
              <w:rPr>
                <w:rFonts w:ascii="Times New Roman" w:hAnsi="Times New Roman" w:cs="Times New Roman"/>
                <w:b w:val="0"/>
                <w:strike/>
                <w:snapToGrid w:val="0"/>
                <w:sz w:val="24"/>
              </w:rPr>
            </w:pPr>
            <w:r w:rsidRPr="000F68D5">
              <w:rPr>
                <w:rFonts w:ascii="Times New Roman" w:hAnsi="Times New Roman" w:cs="Times New Roman"/>
                <w:b w:val="0"/>
                <w:snapToGrid w:val="0"/>
                <w:sz w:val="24"/>
              </w:rPr>
              <w:t>Nosacījumi pretendenta dalībai iepirkum</w:t>
            </w:r>
            <w:r w:rsidR="002C5006" w:rsidRPr="000F68D5">
              <w:rPr>
                <w:rFonts w:ascii="Times New Roman" w:hAnsi="Times New Roman" w:cs="Times New Roman"/>
                <w:b w:val="0"/>
                <w:snapToGrid w:val="0"/>
                <w:sz w:val="24"/>
              </w:rPr>
              <w:t>ā</w:t>
            </w:r>
          </w:p>
          <w:p w:rsidR="004966A9" w:rsidRPr="000F68D5"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F68D5" w:rsidRDefault="00054B04" w:rsidP="00CF2AFC">
            <w:pPr>
              <w:pStyle w:val="Nodaa"/>
              <w:keepNext/>
              <w:spacing w:after="120" w:line="270" w:lineRule="atLeast"/>
              <w:rPr>
                <w:rFonts w:ascii="Times New Roman" w:hAnsi="Times New Roman" w:cs="Times New Roman"/>
                <w:b w:val="0"/>
                <w:snapToGrid w:val="0"/>
                <w:sz w:val="24"/>
              </w:rPr>
            </w:pPr>
            <w:r w:rsidRPr="000F68D5">
              <w:rPr>
                <w:rFonts w:ascii="Times New Roman" w:hAnsi="Times New Roman" w:cs="Times New Roman"/>
                <w:b w:val="0"/>
                <w:snapToGrid w:val="0"/>
                <w:sz w:val="24"/>
              </w:rPr>
              <w:t>5</w:t>
            </w:r>
          </w:p>
        </w:tc>
      </w:tr>
      <w:tr w:rsidR="004966A9" w:rsidRPr="000F68D5" w:rsidTr="00054B04">
        <w:tc>
          <w:tcPr>
            <w:tcW w:w="1150" w:type="dxa"/>
          </w:tcPr>
          <w:p w:rsidR="004966A9" w:rsidRPr="000F68D5" w:rsidRDefault="004966A9" w:rsidP="00CF2AFC">
            <w:pPr>
              <w:pStyle w:val="Nodaa"/>
              <w:keepNext/>
              <w:spacing w:after="120" w:line="270" w:lineRule="atLeast"/>
              <w:rPr>
                <w:rFonts w:ascii="Times New Roman" w:hAnsi="Times New Roman" w:cs="Times New Roman"/>
                <w:b w:val="0"/>
                <w:snapToGrid w:val="0"/>
                <w:sz w:val="24"/>
              </w:rPr>
            </w:pPr>
            <w:r w:rsidRPr="000F68D5">
              <w:rPr>
                <w:rFonts w:ascii="Times New Roman" w:hAnsi="Times New Roman" w:cs="Times New Roman"/>
                <w:b w:val="0"/>
                <w:snapToGrid w:val="0"/>
                <w:sz w:val="24"/>
              </w:rPr>
              <w:t>5.</w:t>
            </w:r>
          </w:p>
        </w:tc>
        <w:tc>
          <w:tcPr>
            <w:tcW w:w="6680" w:type="dxa"/>
          </w:tcPr>
          <w:p w:rsidR="004966A9" w:rsidRPr="000F68D5" w:rsidRDefault="004966A9" w:rsidP="00CF2AFC">
            <w:pPr>
              <w:pStyle w:val="Nodaa"/>
              <w:keepNext/>
              <w:spacing w:after="120" w:line="270" w:lineRule="atLeast"/>
              <w:rPr>
                <w:rFonts w:ascii="Times New Roman" w:hAnsi="Times New Roman" w:cs="Times New Roman"/>
                <w:b w:val="0"/>
                <w:snapToGrid w:val="0"/>
                <w:sz w:val="24"/>
              </w:rPr>
            </w:pPr>
            <w:r w:rsidRPr="000F68D5">
              <w:rPr>
                <w:rFonts w:ascii="Times New Roman" w:hAnsi="Times New Roman" w:cs="Times New Roman"/>
                <w:b w:val="0"/>
                <w:snapToGrid w:val="0"/>
                <w:sz w:val="24"/>
              </w:rPr>
              <w:t>Iesniedzamie dokumenti</w:t>
            </w:r>
          </w:p>
          <w:p w:rsidR="004966A9" w:rsidRPr="000F68D5"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F68D5" w:rsidRDefault="001C1DD8" w:rsidP="00CF2AFC">
            <w:pPr>
              <w:pStyle w:val="Nodaa"/>
              <w:keepNext/>
              <w:spacing w:after="120" w:line="270" w:lineRule="atLeast"/>
              <w:rPr>
                <w:rFonts w:ascii="Times New Roman" w:hAnsi="Times New Roman" w:cs="Times New Roman"/>
                <w:b w:val="0"/>
                <w:snapToGrid w:val="0"/>
                <w:sz w:val="24"/>
              </w:rPr>
            </w:pPr>
            <w:r w:rsidRPr="000F68D5">
              <w:rPr>
                <w:rFonts w:ascii="Times New Roman" w:hAnsi="Times New Roman" w:cs="Times New Roman"/>
                <w:b w:val="0"/>
                <w:snapToGrid w:val="0"/>
                <w:sz w:val="24"/>
              </w:rPr>
              <w:t>6</w:t>
            </w:r>
          </w:p>
        </w:tc>
      </w:tr>
      <w:tr w:rsidR="004966A9" w:rsidRPr="000F68D5" w:rsidTr="00054B04">
        <w:tc>
          <w:tcPr>
            <w:tcW w:w="1150" w:type="dxa"/>
          </w:tcPr>
          <w:p w:rsidR="004966A9" w:rsidRPr="000F68D5" w:rsidRDefault="004966A9" w:rsidP="00CF2AFC">
            <w:pPr>
              <w:pStyle w:val="Nodaa"/>
              <w:keepNext/>
              <w:spacing w:after="120" w:line="270" w:lineRule="atLeast"/>
              <w:rPr>
                <w:rFonts w:ascii="Times New Roman" w:hAnsi="Times New Roman" w:cs="Times New Roman"/>
                <w:b w:val="0"/>
                <w:snapToGrid w:val="0"/>
                <w:sz w:val="24"/>
              </w:rPr>
            </w:pPr>
            <w:r w:rsidRPr="000F68D5">
              <w:rPr>
                <w:rFonts w:ascii="Times New Roman" w:hAnsi="Times New Roman" w:cs="Times New Roman"/>
                <w:b w:val="0"/>
                <w:snapToGrid w:val="0"/>
                <w:sz w:val="24"/>
              </w:rPr>
              <w:t>6.</w:t>
            </w:r>
          </w:p>
        </w:tc>
        <w:tc>
          <w:tcPr>
            <w:tcW w:w="6680" w:type="dxa"/>
          </w:tcPr>
          <w:p w:rsidR="004966A9" w:rsidRPr="000F68D5" w:rsidRDefault="004966A9" w:rsidP="00CF2AFC">
            <w:pPr>
              <w:pStyle w:val="Punkts"/>
              <w:tabs>
                <w:tab w:val="clear" w:pos="720"/>
              </w:tabs>
              <w:spacing w:line="270" w:lineRule="atLeast"/>
              <w:ind w:left="0"/>
              <w:rPr>
                <w:rFonts w:ascii="Times New Roman" w:hAnsi="Times New Roman" w:cs="Times New Roman"/>
                <w:b w:val="0"/>
                <w:iCs w:val="0"/>
                <w:snapToGrid w:val="0"/>
                <w:color w:val="auto"/>
                <w:sz w:val="24"/>
                <w:szCs w:val="24"/>
              </w:rPr>
            </w:pPr>
            <w:r w:rsidRPr="000F68D5">
              <w:rPr>
                <w:rFonts w:ascii="Times New Roman" w:hAnsi="Times New Roman" w:cs="Times New Roman"/>
                <w:b w:val="0"/>
                <w:iCs w:val="0"/>
                <w:snapToGrid w:val="0"/>
                <w:color w:val="auto"/>
                <w:sz w:val="24"/>
                <w:szCs w:val="24"/>
              </w:rPr>
              <w:t>Piedāvājuma vērtēšana un lēmuma pieņemšana</w:t>
            </w:r>
          </w:p>
          <w:p w:rsidR="004966A9" w:rsidRPr="000F68D5" w:rsidRDefault="004966A9" w:rsidP="00CF2AFC">
            <w:pPr>
              <w:pStyle w:val="Punkts"/>
              <w:tabs>
                <w:tab w:val="clear" w:pos="720"/>
              </w:tabs>
              <w:spacing w:line="270" w:lineRule="atLeast"/>
              <w:ind w:left="0"/>
              <w:rPr>
                <w:rFonts w:ascii="Times New Roman" w:hAnsi="Times New Roman" w:cs="Times New Roman"/>
                <w:b w:val="0"/>
                <w:snapToGrid w:val="0"/>
                <w:sz w:val="24"/>
                <w:szCs w:val="24"/>
              </w:rPr>
            </w:pPr>
          </w:p>
          <w:p w:rsidR="004966A9" w:rsidRPr="000F68D5" w:rsidRDefault="004966A9" w:rsidP="00CF2AFC">
            <w:pPr>
              <w:pStyle w:val="Punkts"/>
              <w:tabs>
                <w:tab w:val="clear" w:pos="720"/>
              </w:tabs>
              <w:spacing w:line="270" w:lineRule="atLeast"/>
              <w:ind w:left="0"/>
              <w:rPr>
                <w:rFonts w:ascii="Times New Roman" w:hAnsi="Times New Roman" w:cs="Times New Roman"/>
                <w:b w:val="0"/>
                <w:snapToGrid w:val="0"/>
                <w:sz w:val="24"/>
                <w:szCs w:val="24"/>
              </w:rPr>
            </w:pPr>
          </w:p>
        </w:tc>
        <w:tc>
          <w:tcPr>
            <w:tcW w:w="831" w:type="dxa"/>
          </w:tcPr>
          <w:p w:rsidR="004966A9" w:rsidRPr="000F68D5" w:rsidRDefault="000118E1" w:rsidP="00CF2AFC">
            <w:pPr>
              <w:pStyle w:val="Nodaa"/>
              <w:keepNext/>
              <w:spacing w:after="120" w:line="270" w:lineRule="atLeast"/>
              <w:rPr>
                <w:rFonts w:ascii="Times New Roman" w:hAnsi="Times New Roman" w:cs="Times New Roman"/>
                <w:b w:val="0"/>
                <w:snapToGrid w:val="0"/>
                <w:sz w:val="24"/>
              </w:rPr>
            </w:pPr>
            <w:r>
              <w:rPr>
                <w:rFonts w:ascii="Times New Roman" w:hAnsi="Times New Roman" w:cs="Times New Roman"/>
                <w:b w:val="0"/>
                <w:snapToGrid w:val="0"/>
                <w:sz w:val="24"/>
              </w:rPr>
              <w:t>8</w:t>
            </w:r>
          </w:p>
        </w:tc>
      </w:tr>
      <w:tr w:rsidR="004966A9" w:rsidRPr="000F68D5" w:rsidTr="00054B04">
        <w:tc>
          <w:tcPr>
            <w:tcW w:w="1150" w:type="dxa"/>
          </w:tcPr>
          <w:p w:rsidR="004966A9" w:rsidRPr="000F68D5" w:rsidRDefault="004966A9" w:rsidP="00CF2AFC">
            <w:pPr>
              <w:pStyle w:val="Nodaa"/>
              <w:keepNext/>
              <w:spacing w:after="120" w:line="270" w:lineRule="atLeast"/>
              <w:rPr>
                <w:rFonts w:ascii="Times New Roman" w:hAnsi="Times New Roman" w:cs="Times New Roman"/>
                <w:b w:val="0"/>
                <w:snapToGrid w:val="0"/>
                <w:sz w:val="24"/>
              </w:rPr>
            </w:pPr>
            <w:r w:rsidRPr="000F68D5">
              <w:rPr>
                <w:rFonts w:ascii="Times New Roman" w:hAnsi="Times New Roman" w:cs="Times New Roman"/>
                <w:b w:val="0"/>
                <w:snapToGrid w:val="0"/>
                <w:sz w:val="24"/>
              </w:rPr>
              <w:t>Pielikumi</w:t>
            </w:r>
          </w:p>
        </w:tc>
        <w:tc>
          <w:tcPr>
            <w:tcW w:w="6680" w:type="dxa"/>
          </w:tcPr>
          <w:p w:rsidR="004966A9" w:rsidRPr="000F68D5"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F68D5" w:rsidRDefault="004966A9" w:rsidP="00CF2AFC">
            <w:pPr>
              <w:pStyle w:val="Nodaa"/>
              <w:keepNext/>
              <w:spacing w:after="120" w:line="270" w:lineRule="atLeast"/>
              <w:rPr>
                <w:rFonts w:ascii="Times New Roman" w:hAnsi="Times New Roman" w:cs="Times New Roman"/>
                <w:b w:val="0"/>
                <w:snapToGrid w:val="0"/>
                <w:sz w:val="24"/>
              </w:rPr>
            </w:pPr>
          </w:p>
        </w:tc>
      </w:tr>
      <w:tr w:rsidR="004966A9" w:rsidRPr="000F68D5" w:rsidTr="00054B04">
        <w:tc>
          <w:tcPr>
            <w:tcW w:w="1150" w:type="dxa"/>
          </w:tcPr>
          <w:p w:rsidR="004966A9" w:rsidRPr="000F68D5" w:rsidRDefault="004966A9" w:rsidP="00CF2AFC">
            <w:pPr>
              <w:pStyle w:val="Nodaa"/>
              <w:keepNext/>
              <w:spacing w:after="120" w:line="270" w:lineRule="atLeast"/>
              <w:rPr>
                <w:rFonts w:ascii="Times New Roman" w:hAnsi="Times New Roman" w:cs="Times New Roman"/>
                <w:b w:val="0"/>
                <w:snapToGrid w:val="0"/>
                <w:sz w:val="24"/>
              </w:rPr>
            </w:pPr>
          </w:p>
        </w:tc>
        <w:tc>
          <w:tcPr>
            <w:tcW w:w="6680" w:type="dxa"/>
          </w:tcPr>
          <w:p w:rsidR="004966A9" w:rsidRPr="000F68D5" w:rsidRDefault="004966A9" w:rsidP="00CF2AFC">
            <w:pPr>
              <w:pStyle w:val="Nodaa"/>
              <w:keepNext/>
              <w:spacing w:after="120" w:line="270" w:lineRule="atLeast"/>
              <w:rPr>
                <w:rFonts w:ascii="Times New Roman" w:hAnsi="Times New Roman" w:cs="Times New Roman"/>
                <w:b w:val="0"/>
                <w:snapToGrid w:val="0"/>
                <w:sz w:val="24"/>
              </w:rPr>
            </w:pPr>
            <w:r w:rsidRPr="000F68D5">
              <w:rPr>
                <w:rFonts w:ascii="Times New Roman" w:hAnsi="Times New Roman" w:cs="Times New Roman"/>
                <w:b w:val="0"/>
                <w:snapToGrid w:val="0"/>
                <w:sz w:val="24"/>
              </w:rPr>
              <w:t>1.pielikums. Tehniskā specifikācija</w:t>
            </w:r>
          </w:p>
          <w:p w:rsidR="004966A9" w:rsidRPr="000F68D5"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F68D5" w:rsidRDefault="00AD5AF0" w:rsidP="00CF2AFC">
            <w:pPr>
              <w:pStyle w:val="Nodaa"/>
              <w:keepNext/>
              <w:spacing w:after="120" w:line="270" w:lineRule="atLeast"/>
              <w:rPr>
                <w:rFonts w:ascii="Times New Roman" w:hAnsi="Times New Roman" w:cs="Times New Roman"/>
                <w:b w:val="0"/>
                <w:snapToGrid w:val="0"/>
                <w:sz w:val="24"/>
              </w:rPr>
            </w:pPr>
            <w:r>
              <w:rPr>
                <w:rFonts w:ascii="Times New Roman" w:hAnsi="Times New Roman" w:cs="Times New Roman"/>
                <w:b w:val="0"/>
                <w:snapToGrid w:val="0"/>
                <w:sz w:val="24"/>
              </w:rPr>
              <w:t>10</w:t>
            </w:r>
          </w:p>
        </w:tc>
      </w:tr>
      <w:tr w:rsidR="004966A9" w:rsidRPr="000F68D5" w:rsidTr="00054B04">
        <w:tc>
          <w:tcPr>
            <w:tcW w:w="1150" w:type="dxa"/>
          </w:tcPr>
          <w:p w:rsidR="004966A9" w:rsidRPr="000F68D5" w:rsidRDefault="004966A9" w:rsidP="00CF2AFC">
            <w:pPr>
              <w:pStyle w:val="Nodaa"/>
              <w:keepNext/>
              <w:spacing w:after="120" w:line="270" w:lineRule="atLeast"/>
              <w:rPr>
                <w:rFonts w:ascii="Times New Roman" w:hAnsi="Times New Roman" w:cs="Times New Roman"/>
                <w:b w:val="0"/>
                <w:snapToGrid w:val="0"/>
                <w:sz w:val="24"/>
              </w:rPr>
            </w:pPr>
          </w:p>
        </w:tc>
        <w:tc>
          <w:tcPr>
            <w:tcW w:w="6680" w:type="dxa"/>
          </w:tcPr>
          <w:p w:rsidR="004966A9" w:rsidRPr="000F68D5" w:rsidRDefault="004966A9" w:rsidP="00CF2AFC">
            <w:pPr>
              <w:pStyle w:val="Nodaa"/>
              <w:keepNext/>
              <w:spacing w:after="120" w:line="270" w:lineRule="atLeast"/>
              <w:rPr>
                <w:rFonts w:ascii="Times New Roman" w:hAnsi="Times New Roman" w:cs="Times New Roman"/>
                <w:b w:val="0"/>
                <w:iCs/>
                <w:snapToGrid w:val="0"/>
                <w:sz w:val="24"/>
              </w:rPr>
            </w:pPr>
            <w:r w:rsidRPr="000F68D5">
              <w:rPr>
                <w:rFonts w:ascii="Times New Roman" w:hAnsi="Times New Roman" w:cs="Times New Roman"/>
                <w:b w:val="0"/>
                <w:snapToGrid w:val="0"/>
                <w:sz w:val="24"/>
              </w:rPr>
              <w:t xml:space="preserve">2.pielikums. </w:t>
            </w:r>
            <w:r w:rsidR="006550DD" w:rsidRPr="000F68D5">
              <w:rPr>
                <w:rFonts w:ascii="Times New Roman" w:hAnsi="Times New Roman" w:cs="Times New Roman"/>
                <w:b w:val="0"/>
                <w:iCs/>
                <w:snapToGrid w:val="0"/>
                <w:sz w:val="24"/>
              </w:rPr>
              <w:t>Veidnes piedāvājuma sagatavošanai</w:t>
            </w:r>
          </w:p>
          <w:p w:rsidR="004966A9" w:rsidRPr="000F68D5" w:rsidRDefault="004966A9" w:rsidP="00CF2AFC">
            <w:pPr>
              <w:pStyle w:val="Nodaa"/>
              <w:keepNext/>
              <w:spacing w:after="120" w:line="270" w:lineRule="atLeast"/>
              <w:rPr>
                <w:rFonts w:ascii="Times New Roman" w:hAnsi="Times New Roman" w:cs="Times New Roman"/>
                <w:b w:val="0"/>
                <w:snapToGrid w:val="0"/>
                <w:sz w:val="24"/>
              </w:rPr>
            </w:pPr>
          </w:p>
        </w:tc>
        <w:tc>
          <w:tcPr>
            <w:tcW w:w="831" w:type="dxa"/>
          </w:tcPr>
          <w:p w:rsidR="004966A9" w:rsidRPr="000F68D5" w:rsidRDefault="005343D5" w:rsidP="005343D5">
            <w:pPr>
              <w:pStyle w:val="Nodaa"/>
              <w:keepNext/>
              <w:spacing w:after="120" w:line="270" w:lineRule="atLeast"/>
              <w:rPr>
                <w:rFonts w:ascii="Times New Roman" w:hAnsi="Times New Roman" w:cs="Times New Roman"/>
                <w:b w:val="0"/>
                <w:snapToGrid w:val="0"/>
                <w:sz w:val="24"/>
              </w:rPr>
            </w:pPr>
            <w:r w:rsidRPr="000F68D5">
              <w:rPr>
                <w:rFonts w:ascii="Times New Roman" w:hAnsi="Times New Roman" w:cs="Times New Roman"/>
                <w:b w:val="0"/>
                <w:snapToGrid w:val="0"/>
                <w:sz w:val="24"/>
              </w:rPr>
              <w:t>1</w:t>
            </w:r>
            <w:r w:rsidR="00AD5AF0">
              <w:rPr>
                <w:rFonts w:ascii="Times New Roman" w:hAnsi="Times New Roman" w:cs="Times New Roman"/>
                <w:b w:val="0"/>
                <w:snapToGrid w:val="0"/>
                <w:sz w:val="24"/>
              </w:rPr>
              <w:t>8</w:t>
            </w:r>
          </w:p>
        </w:tc>
      </w:tr>
      <w:tr w:rsidR="006550DD" w:rsidRPr="000F68D5" w:rsidTr="00054B04">
        <w:tc>
          <w:tcPr>
            <w:tcW w:w="1150" w:type="dxa"/>
          </w:tcPr>
          <w:p w:rsidR="006550DD" w:rsidRPr="000F68D5" w:rsidRDefault="006550DD" w:rsidP="00CF2AFC">
            <w:pPr>
              <w:pStyle w:val="Nodaa"/>
              <w:keepNext/>
              <w:spacing w:after="120" w:line="270" w:lineRule="atLeast"/>
              <w:rPr>
                <w:rFonts w:ascii="Times New Roman" w:hAnsi="Times New Roman" w:cs="Times New Roman"/>
                <w:b w:val="0"/>
                <w:snapToGrid w:val="0"/>
                <w:sz w:val="24"/>
              </w:rPr>
            </w:pPr>
          </w:p>
        </w:tc>
        <w:tc>
          <w:tcPr>
            <w:tcW w:w="6680" w:type="dxa"/>
          </w:tcPr>
          <w:p w:rsidR="006550DD" w:rsidRDefault="006550DD" w:rsidP="006550DD">
            <w:pPr>
              <w:pStyle w:val="Nodaa"/>
              <w:keepNext/>
              <w:spacing w:after="120" w:line="270" w:lineRule="atLeast"/>
              <w:rPr>
                <w:rFonts w:ascii="Times New Roman" w:hAnsi="Times New Roman" w:cs="Times New Roman"/>
                <w:b w:val="0"/>
                <w:iCs/>
                <w:snapToGrid w:val="0"/>
                <w:sz w:val="24"/>
              </w:rPr>
            </w:pPr>
            <w:r w:rsidRPr="000F68D5">
              <w:rPr>
                <w:rFonts w:ascii="Times New Roman" w:hAnsi="Times New Roman" w:cs="Times New Roman"/>
                <w:b w:val="0"/>
                <w:snapToGrid w:val="0"/>
                <w:sz w:val="24"/>
              </w:rPr>
              <w:t xml:space="preserve">3.pielikums. </w:t>
            </w:r>
            <w:r w:rsidRPr="000F68D5">
              <w:rPr>
                <w:rFonts w:ascii="Times New Roman" w:hAnsi="Times New Roman" w:cs="Times New Roman"/>
                <w:b w:val="0"/>
                <w:iCs/>
                <w:snapToGrid w:val="0"/>
                <w:sz w:val="24"/>
              </w:rPr>
              <w:t>Finanšu piedāvājums</w:t>
            </w:r>
          </w:p>
          <w:p w:rsidR="00447127" w:rsidRPr="000F68D5" w:rsidRDefault="00447127" w:rsidP="006550DD">
            <w:pPr>
              <w:pStyle w:val="Nodaa"/>
              <w:keepNext/>
              <w:spacing w:after="120" w:line="270" w:lineRule="atLeast"/>
              <w:rPr>
                <w:rFonts w:ascii="Times New Roman" w:hAnsi="Times New Roman" w:cs="Times New Roman"/>
                <w:b w:val="0"/>
                <w:iCs/>
                <w:snapToGrid w:val="0"/>
                <w:sz w:val="24"/>
              </w:rPr>
            </w:pPr>
          </w:p>
        </w:tc>
        <w:tc>
          <w:tcPr>
            <w:tcW w:w="831" w:type="dxa"/>
          </w:tcPr>
          <w:p w:rsidR="006550DD" w:rsidRPr="000F68D5" w:rsidRDefault="001C1DD8" w:rsidP="005343D5">
            <w:pPr>
              <w:pStyle w:val="Nodaa"/>
              <w:keepNext/>
              <w:spacing w:after="120" w:line="270" w:lineRule="atLeast"/>
              <w:rPr>
                <w:rFonts w:ascii="Times New Roman" w:hAnsi="Times New Roman" w:cs="Times New Roman"/>
                <w:b w:val="0"/>
                <w:snapToGrid w:val="0"/>
                <w:sz w:val="24"/>
              </w:rPr>
            </w:pPr>
            <w:r w:rsidRPr="000F68D5">
              <w:rPr>
                <w:rFonts w:ascii="Times New Roman" w:hAnsi="Times New Roman" w:cs="Times New Roman"/>
                <w:b w:val="0"/>
                <w:snapToGrid w:val="0"/>
                <w:sz w:val="24"/>
              </w:rPr>
              <w:t>2</w:t>
            </w:r>
            <w:r w:rsidR="00AD5AF0">
              <w:rPr>
                <w:rFonts w:ascii="Times New Roman" w:hAnsi="Times New Roman" w:cs="Times New Roman"/>
                <w:b w:val="0"/>
                <w:snapToGrid w:val="0"/>
                <w:sz w:val="24"/>
              </w:rPr>
              <w:t>4</w:t>
            </w:r>
          </w:p>
        </w:tc>
      </w:tr>
    </w:tbl>
    <w:p w:rsidR="004966A9" w:rsidRPr="000F68D5" w:rsidRDefault="004966A9" w:rsidP="00CF2AFC">
      <w:pPr>
        <w:pStyle w:val="TOC2"/>
        <w:ind w:right="0"/>
        <w:rPr>
          <w:rFonts w:ascii="Times New Roman" w:hAnsi="Times New Roman" w:cs="Times New Roman"/>
          <w:sz w:val="24"/>
          <w:szCs w:val="24"/>
        </w:rPr>
      </w:pPr>
    </w:p>
    <w:p w:rsidR="004966A9" w:rsidRPr="000F68D5" w:rsidRDefault="004966A9" w:rsidP="00CF2AFC">
      <w:pPr>
        <w:pStyle w:val="TOC2"/>
        <w:ind w:right="0"/>
        <w:rPr>
          <w:rFonts w:ascii="Times New Roman" w:hAnsi="Times New Roman" w:cs="Times New Roman"/>
          <w:sz w:val="24"/>
          <w:szCs w:val="24"/>
        </w:rPr>
      </w:pPr>
    </w:p>
    <w:p w:rsidR="004966A9" w:rsidRPr="000F68D5" w:rsidRDefault="004966A9" w:rsidP="00CF2AFC"/>
    <w:p w:rsidR="004966A9" w:rsidRPr="000F68D5" w:rsidRDefault="004966A9" w:rsidP="00A91D62">
      <w:pPr>
        <w:pStyle w:val="Nodaa"/>
        <w:keepNext/>
        <w:numPr>
          <w:ilvl w:val="0"/>
          <w:numId w:val="6"/>
        </w:numPr>
        <w:rPr>
          <w:rFonts w:ascii="Times New Roman" w:hAnsi="Times New Roman" w:cs="Times New Roman"/>
          <w:sz w:val="24"/>
        </w:rPr>
      </w:pPr>
      <w:bookmarkStart w:id="0" w:name="_Ref38341330"/>
      <w:bookmarkStart w:id="1" w:name="_Toc59334717"/>
      <w:bookmarkStart w:id="2" w:name="_Toc61422120"/>
      <w:bookmarkStart w:id="3" w:name="_Toc241904280"/>
      <w:r w:rsidRPr="000F68D5">
        <w:rPr>
          <w:rFonts w:ascii="Times New Roman" w:hAnsi="Times New Roman" w:cs="Times New Roman"/>
          <w:sz w:val="24"/>
        </w:rPr>
        <w:lastRenderedPageBreak/>
        <w:t>Vispārīgā informācija</w:t>
      </w:r>
      <w:bookmarkEnd w:id="0"/>
      <w:bookmarkEnd w:id="1"/>
      <w:bookmarkEnd w:id="2"/>
      <w:bookmarkEnd w:id="3"/>
    </w:p>
    <w:p w:rsidR="004966A9" w:rsidRPr="000F68D5" w:rsidRDefault="004966A9" w:rsidP="00CF2AFC">
      <w:pPr>
        <w:pStyle w:val="Nodaa"/>
        <w:keepNext/>
        <w:rPr>
          <w:rFonts w:ascii="Times New Roman" w:hAnsi="Times New Roman" w:cs="Times New Roman"/>
          <w:sz w:val="24"/>
        </w:rPr>
      </w:pPr>
    </w:p>
    <w:p w:rsidR="004966A9" w:rsidRPr="000F68D5" w:rsidRDefault="004966A9" w:rsidP="00A91D62">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4" w:name="_Toc59334718"/>
      <w:bookmarkStart w:id="5" w:name="_Toc61422121"/>
      <w:bookmarkStart w:id="6" w:name="_Toc241904281"/>
      <w:r w:rsidRPr="000F68D5">
        <w:rPr>
          <w:rFonts w:ascii="Times New Roman" w:hAnsi="Times New Roman" w:cs="Times New Roman"/>
          <w:iCs w:val="0"/>
          <w:color w:val="auto"/>
          <w:sz w:val="24"/>
          <w:szCs w:val="24"/>
        </w:rPr>
        <w:t>Iepirkuma identifikācijas numurs</w:t>
      </w:r>
      <w:bookmarkEnd w:id="4"/>
      <w:bookmarkEnd w:id="5"/>
      <w:bookmarkEnd w:id="6"/>
      <w:r w:rsidRPr="000F68D5">
        <w:rPr>
          <w:rFonts w:ascii="Times New Roman" w:hAnsi="Times New Roman" w:cs="Times New Roman"/>
          <w:iCs w:val="0"/>
          <w:color w:val="auto"/>
          <w:sz w:val="24"/>
          <w:szCs w:val="24"/>
        </w:rPr>
        <w:t xml:space="preserve"> </w:t>
      </w:r>
    </w:p>
    <w:p w:rsidR="004966A9" w:rsidRPr="000F68D5" w:rsidRDefault="004966A9" w:rsidP="00CF2AFC">
      <w:pPr>
        <w:pStyle w:val="Punkts"/>
        <w:tabs>
          <w:tab w:val="num" w:pos="540"/>
        </w:tabs>
        <w:rPr>
          <w:rFonts w:ascii="Times New Roman" w:hAnsi="Times New Roman" w:cs="Times New Roman"/>
          <w:iCs w:val="0"/>
          <w:color w:val="auto"/>
          <w:sz w:val="24"/>
          <w:szCs w:val="24"/>
        </w:rPr>
      </w:pPr>
    </w:p>
    <w:p w:rsidR="00016E07" w:rsidRPr="000F68D5" w:rsidRDefault="008B5341" w:rsidP="00CF2AFC">
      <w:pPr>
        <w:keepNext/>
        <w:tabs>
          <w:tab w:val="num" w:pos="540"/>
          <w:tab w:val="num" w:pos="720"/>
        </w:tabs>
        <w:ind w:left="900"/>
      </w:pPr>
      <w:r w:rsidRPr="000F68D5">
        <w:t>VARAM 201</w:t>
      </w:r>
      <w:r w:rsidR="00320B8B">
        <w:t>8</w:t>
      </w:r>
      <w:r w:rsidR="00D26781" w:rsidRPr="000F68D5">
        <w:t>/</w:t>
      </w:r>
      <w:r w:rsidR="00320B8B">
        <w:t>19</w:t>
      </w:r>
    </w:p>
    <w:p w:rsidR="00016E07" w:rsidRPr="000F68D5" w:rsidRDefault="00016E07" w:rsidP="00CF2AFC">
      <w:pPr>
        <w:keepNext/>
        <w:tabs>
          <w:tab w:val="num" w:pos="540"/>
          <w:tab w:val="num" w:pos="720"/>
        </w:tabs>
        <w:ind w:left="900"/>
      </w:pPr>
    </w:p>
    <w:p w:rsidR="004966A9" w:rsidRPr="000F68D5" w:rsidRDefault="004966A9" w:rsidP="00A91D62">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7" w:name="_Toc59334719"/>
      <w:bookmarkStart w:id="8" w:name="_Toc61422122"/>
      <w:bookmarkStart w:id="9" w:name="_Toc241904282"/>
      <w:r w:rsidRPr="000F68D5">
        <w:rPr>
          <w:rFonts w:ascii="Times New Roman" w:hAnsi="Times New Roman" w:cs="Times New Roman"/>
          <w:iCs w:val="0"/>
          <w:color w:val="auto"/>
          <w:sz w:val="24"/>
          <w:szCs w:val="24"/>
        </w:rPr>
        <w:t>Pasūtītājs</w:t>
      </w:r>
      <w:bookmarkEnd w:id="7"/>
      <w:bookmarkEnd w:id="8"/>
      <w:r w:rsidRPr="000F68D5">
        <w:rPr>
          <w:rFonts w:ascii="Times New Roman" w:hAnsi="Times New Roman" w:cs="Times New Roman"/>
          <w:iCs w:val="0"/>
          <w:color w:val="auto"/>
          <w:sz w:val="24"/>
          <w:szCs w:val="24"/>
        </w:rPr>
        <w:t xml:space="preserve"> un kontaktpersona</w:t>
      </w:r>
      <w:bookmarkEnd w:id="9"/>
      <w:r w:rsidRPr="000F68D5">
        <w:rPr>
          <w:rFonts w:ascii="Times New Roman" w:hAnsi="Times New Roman" w:cs="Times New Roman"/>
          <w:iCs w:val="0"/>
          <w:color w:val="auto"/>
          <w:sz w:val="24"/>
          <w:szCs w:val="24"/>
        </w:rPr>
        <w:t xml:space="preserve"> </w:t>
      </w:r>
    </w:p>
    <w:p w:rsidR="004966A9" w:rsidRPr="000F68D5" w:rsidRDefault="004966A9" w:rsidP="00CF2AFC">
      <w:pPr>
        <w:pStyle w:val="Footer"/>
        <w:keepNext/>
        <w:tabs>
          <w:tab w:val="clear" w:pos="4153"/>
          <w:tab w:val="clear" w:pos="8306"/>
          <w:tab w:val="num" w:pos="540"/>
          <w:tab w:val="num" w:pos="720"/>
        </w:tabs>
        <w:ind w:left="360"/>
        <w:rPr>
          <w:lang w:val="lv-LV"/>
        </w:rPr>
      </w:pPr>
    </w:p>
    <w:p w:rsidR="004966A9" w:rsidRPr="000F68D5" w:rsidRDefault="004966A9" w:rsidP="00CF2AFC">
      <w:pPr>
        <w:keepNext/>
        <w:ind w:left="900"/>
        <w:rPr>
          <w:bCs/>
        </w:rPr>
      </w:pPr>
      <w:r w:rsidRPr="000F68D5">
        <w:rPr>
          <w:bCs/>
        </w:rPr>
        <w:t>Vides aizsardzības un reģionālās attīstības ministrija (</w:t>
      </w:r>
      <w:r w:rsidR="00EC2BE2">
        <w:rPr>
          <w:bCs/>
        </w:rPr>
        <w:t xml:space="preserve">turpmāk - </w:t>
      </w:r>
      <w:r w:rsidRPr="000F68D5">
        <w:rPr>
          <w:bCs/>
        </w:rPr>
        <w:t>VARAM)</w:t>
      </w:r>
    </w:p>
    <w:p w:rsidR="004966A9" w:rsidRPr="000F68D5" w:rsidRDefault="004966A9" w:rsidP="00CF2AFC">
      <w:pPr>
        <w:keepNext/>
        <w:ind w:left="900"/>
        <w:rPr>
          <w:bCs/>
        </w:rPr>
      </w:pPr>
      <w:r w:rsidRPr="000F68D5">
        <w:rPr>
          <w:bCs/>
        </w:rPr>
        <w:t xml:space="preserve">Reģ.Nr. </w:t>
      </w:r>
      <w:r w:rsidRPr="000F68D5">
        <w:t>90000028508</w:t>
      </w:r>
    </w:p>
    <w:p w:rsidR="004966A9" w:rsidRPr="000F68D5" w:rsidRDefault="004966A9" w:rsidP="00CF2AFC">
      <w:pPr>
        <w:keepNext/>
        <w:ind w:left="900"/>
        <w:rPr>
          <w:bCs/>
        </w:rPr>
      </w:pPr>
      <w:r w:rsidRPr="000F68D5">
        <w:rPr>
          <w:bCs/>
        </w:rPr>
        <w:t>Peldu iela 25</w:t>
      </w:r>
    </w:p>
    <w:p w:rsidR="004966A9" w:rsidRPr="000F68D5" w:rsidRDefault="004966A9" w:rsidP="00CF2AFC">
      <w:pPr>
        <w:keepNext/>
        <w:ind w:left="900"/>
        <w:rPr>
          <w:bCs/>
        </w:rPr>
      </w:pPr>
      <w:r w:rsidRPr="000F68D5">
        <w:rPr>
          <w:bCs/>
        </w:rPr>
        <w:t>Rīga, LV 1494</w:t>
      </w:r>
    </w:p>
    <w:p w:rsidR="004966A9" w:rsidRDefault="004966A9" w:rsidP="00CF2AFC">
      <w:pPr>
        <w:keepNext/>
        <w:ind w:left="900"/>
        <w:rPr>
          <w:bCs/>
        </w:rPr>
      </w:pPr>
    </w:p>
    <w:p w:rsidR="00EC2BE2" w:rsidRPr="00473BAB" w:rsidRDefault="00EC2BE2" w:rsidP="00EC2BE2">
      <w:pPr>
        <w:keepNext/>
        <w:ind w:left="900"/>
        <w:rPr>
          <w:b/>
          <w:bCs/>
        </w:rPr>
      </w:pPr>
      <w:r w:rsidRPr="00473BAB">
        <w:rPr>
          <w:b/>
          <w:bCs/>
        </w:rPr>
        <w:t>Valsts vides dienests</w:t>
      </w:r>
    </w:p>
    <w:p w:rsidR="00EC2BE2" w:rsidRPr="00473BAB" w:rsidRDefault="00EC2BE2" w:rsidP="00EC2BE2">
      <w:pPr>
        <w:keepNext/>
        <w:ind w:left="900"/>
        <w:rPr>
          <w:b/>
          <w:bCs/>
        </w:rPr>
      </w:pPr>
      <w:r w:rsidRPr="00473BAB">
        <w:rPr>
          <w:b/>
          <w:bCs/>
        </w:rPr>
        <w:t>Latvijas vides aizsardzības fonda administrācija</w:t>
      </w:r>
    </w:p>
    <w:p w:rsidR="00EC2BE2" w:rsidRPr="00473BAB" w:rsidRDefault="00EC2BE2" w:rsidP="00EC2BE2">
      <w:pPr>
        <w:keepNext/>
        <w:ind w:left="900"/>
        <w:rPr>
          <w:b/>
          <w:bCs/>
        </w:rPr>
      </w:pPr>
      <w:r w:rsidRPr="00473BAB">
        <w:rPr>
          <w:b/>
          <w:bCs/>
        </w:rPr>
        <w:t>Vides pārraudzības valsts birojs</w:t>
      </w:r>
    </w:p>
    <w:p w:rsidR="00EC2BE2" w:rsidRPr="00473BAB" w:rsidRDefault="00EC2BE2" w:rsidP="00EC2BE2">
      <w:pPr>
        <w:keepNext/>
        <w:ind w:left="900"/>
        <w:rPr>
          <w:b/>
          <w:bCs/>
        </w:rPr>
      </w:pPr>
      <w:r w:rsidRPr="00473BAB">
        <w:rPr>
          <w:b/>
          <w:bCs/>
        </w:rPr>
        <w:t xml:space="preserve">Dabas aizsardzības pārvalde </w:t>
      </w:r>
    </w:p>
    <w:p w:rsidR="00EC2BE2" w:rsidRPr="00473BAB" w:rsidRDefault="00EC2BE2" w:rsidP="00EC2BE2">
      <w:pPr>
        <w:keepNext/>
        <w:ind w:left="900"/>
        <w:rPr>
          <w:b/>
          <w:bCs/>
        </w:rPr>
      </w:pPr>
      <w:r w:rsidRPr="00473BAB">
        <w:rPr>
          <w:b/>
          <w:bCs/>
        </w:rPr>
        <w:t>Latvijas Dabas muzejs</w:t>
      </w:r>
    </w:p>
    <w:p w:rsidR="00EC2BE2" w:rsidRPr="00473BAB" w:rsidRDefault="00EC2BE2" w:rsidP="00EC2BE2">
      <w:pPr>
        <w:keepNext/>
        <w:ind w:left="900"/>
        <w:rPr>
          <w:b/>
          <w:bCs/>
        </w:rPr>
      </w:pPr>
      <w:r w:rsidRPr="00473BAB">
        <w:rPr>
          <w:b/>
          <w:bCs/>
        </w:rPr>
        <w:t>Nacionālais botāniskais dārzs</w:t>
      </w:r>
    </w:p>
    <w:p w:rsidR="00EC2BE2" w:rsidRPr="00473BAB" w:rsidRDefault="00EC2BE2" w:rsidP="00EC2BE2">
      <w:pPr>
        <w:keepNext/>
        <w:ind w:left="900"/>
        <w:rPr>
          <w:b/>
          <w:bCs/>
        </w:rPr>
      </w:pPr>
      <w:r w:rsidRPr="00473BAB">
        <w:rPr>
          <w:b/>
          <w:bCs/>
        </w:rPr>
        <w:t>Valsts reģionālās attīstības aģentūra</w:t>
      </w:r>
    </w:p>
    <w:p w:rsidR="00EC2BE2" w:rsidRPr="000F68D5" w:rsidRDefault="00EC2BE2" w:rsidP="00CF2AFC">
      <w:pPr>
        <w:keepNext/>
        <w:ind w:left="900"/>
        <w:rPr>
          <w:bCs/>
        </w:rPr>
      </w:pPr>
    </w:p>
    <w:p w:rsidR="004966A9" w:rsidRPr="000F68D5" w:rsidRDefault="004966A9" w:rsidP="00CF2AFC">
      <w:pPr>
        <w:keepNext/>
        <w:ind w:left="900"/>
        <w:rPr>
          <w:bCs/>
        </w:rPr>
      </w:pPr>
      <w:r w:rsidRPr="000F68D5">
        <w:rPr>
          <w:bCs/>
        </w:rPr>
        <w:t>Kontaktpersona:</w:t>
      </w:r>
    </w:p>
    <w:p w:rsidR="004E21BC" w:rsidRPr="000F68D5" w:rsidRDefault="00785171" w:rsidP="004E21BC">
      <w:pPr>
        <w:keepNext/>
        <w:ind w:left="900" w:right="71"/>
        <w:rPr>
          <w:bCs/>
        </w:rPr>
      </w:pPr>
      <w:r>
        <w:rPr>
          <w:bCs/>
        </w:rPr>
        <w:t>Anda Lasmane</w:t>
      </w:r>
    </w:p>
    <w:p w:rsidR="004E21BC" w:rsidRPr="000F68D5" w:rsidRDefault="004E21BC" w:rsidP="004E21BC">
      <w:pPr>
        <w:keepNext/>
        <w:ind w:left="900" w:right="71"/>
        <w:rPr>
          <w:bCs/>
        </w:rPr>
      </w:pPr>
      <w:r w:rsidRPr="000F68D5">
        <w:rPr>
          <w:bCs/>
        </w:rPr>
        <w:t xml:space="preserve">Telefons: +371 </w:t>
      </w:r>
      <w:r w:rsidR="00785171">
        <w:t>67026577</w:t>
      </w:r>
    </w:p>
    <w:p w:rsidR="004E21BC" w:rsidRPr="000F68D5" w:rsidRDefault="004E21BC" w:rsidP="004E21BC">
      <w:pPr>
        <w:keepNext/>
        <w:ind w:left="900" w:right="71"/>
        <w:rPr>
          <w:bCs/>
        </w:rPr>
      </w:pPr>
      <w:r w:rsidRPr="000F68D5">
        <w:rPr>
          <w:bCs/>
        </w:rPr>
        <w:t xml:space="preserve">e-pasta adrese: </w:t>
      </w:r>
      <w:hyperlink r:id="rId8" w:history="1">
        <w:r w:rsidR="00785171" w:rsidRPr="0083307B">
          <w:rPr>
            <w:rStyle w:val="Hyperlink"/>
            <w:bCs/>
          </w:rPr>
          <w:t>anda.lasmane@varam.gov.lv</w:t>
        </w:r>
      </w:hyperlink>
      <w:r w:rsidRPr="000F68D5">
        <w:rPr>
          <w:bCs/>
        </w:rPr>
        <w:t xml:space="preserve"> </w:t>
      </w:r>
    </w:p>
    <w:p w:rsidR="004E21BC" w:rsidRPr="000F68D5" w:rsidRDefault="004E21BC" w:rsidP="004E21BC">
      <w:pPr>
        <w:pStyle w:val="Footer"/>
        <w:keepNext/>
        <w:tabs>
          <w:tab w:val="clear" w:pos="4153"/>
          <w:tab w:val="clear" w:pos="8306"/>
          <w:tab w:val="num" w:pos="900"/>
        </w:tabs>
        <w:ind w:left="900" w:right="71"/>
        <w:rPr>
          <w:bCs/>
          <w:lang w:val="lv-LV"/>
        </w:rPr>
      </w:pPr>
    </w:p>
    <w:p w:rsidR="004966A9" w:rsidRPr="000F68D5" w:rsidRDefault="004E21BC" w:rsidP="004E21BC">
      <w:pPr>
        <w:pStyle w:val="Footer"/>
        <w:keepNext/>
        <w:tabs>
          <w:tab w:val="clear" w:pos="4153"/>
          <w:tab w:val="clear" w:pos="8306"/>
          <w:tab w:val="num" w:pos="900"/>
        </w:tabs>
        <w:ind w:left="900"/>
        <w:rPr>
          <w:bCs/>
          <w:lang w:val="lv-LV"/>
        </w:rPr>
      </w:pPr>
      <w:r w:rsidRPr="000F68D5">
        <w:rPr>
          <w:bCs/>
          <w:lang w:val="lv-LV"/>
        </w:rPr>
        <w:t>Adrese: Peldu iela 25, Rīga, LV 1494, 5.stāvs</w:t>
      </w:r>
    </w:p>
    <w:p w:rsidR="004966A9" w:rsidRPr="000F68D5" w:rsidRDefault="004966A9" w:rsidP="00CF2AFC">
      <w:pPr>
        <w:pStyle w:val="Footer"/>
        <w:keepNext/>
        <w:tabs>
          <w:tab w:val="clear" w:pos="4153"/>
          <w:tab w:val="clear" w:pos="8306"/>
          <w:tab w:val="num" w:pos="900"/>
        </w:tabs>
        <w:ind w:left="900"/>
        <w:rPr>
          <w:bCs/>
          <w:lang w:val="lv-LV"/>
        </w:rPr>
      </w:pPr>
    </w:p>
    <w:p w:rsidR="004966A9" w:rsidRPr="000F68D5" w:rsidRDefault="004966A9" w:rsidP="00CF2AFC">
      <w:pPr>
        <w:pStyle w:val="Footer"/>
        <w:keepNext/>
        <w:tabs>
          <w:tab w:val="clear" w:pos="4153"/>
          <w:tab w:val="clear" w:pos="8306"/>
          <w:tab w:val="num" w:pos="900"/>
        </w:tabs>
        <w:ind w:left="900"/>
        <w:rPr>
          <w:bCs/>
          <w:lang w:val="lv-LV"/>
        </w:rPr>
      </w:pPr>
      <w:r w:rsidRPr="000F68D5">
        <w:rPr>
          <w:bCs/>
          <w:lang w:val="lv-LV"/>
        </w:rPr>
        <w:t>Kontaktpersona sniedz tikai organizatoriska satura informāciju par iepirkumu.</w:t>
      </w:r>
    </w:p>
    <w:p w:rsidR="001479B3" w:rsidRPr="000F68D5" w:rsidRDefault="001479B3" w:rsidP="00CF2AFC">
      <w:pPr>
        <w:pStyle w:val="Footer"/>
        <w:keepNext/>
        <w:tabs>
          <w:tab w:val="clear" w:pos="4153"/>
          <w:tab w:val="clear" w:pos="8306"/>
          <w:tab w:val="num" w:pos="900"/>
        </w:tabs>
        <w:ind w:left="900"/>
        <w:rPr>
          <w:bCs/>
          <w:lang w:val="lv-LV"/>
        </w:rPr>
      </w:pPr>
    </w:p>
    <w:p w:rsidR="004966A9" w:rsidRPr="000F68D5" w:rsidRDefault="004966A9" w:rsidP="00A91D62">
      <w:pPr>
        <w:pStyle w:val="Nodaa"/>
        <w:keepNext/>
        <w:numPr>
          <w:ilvl w:val="0"/>
          <w:numId w:val="4"/>
        </w:numPr>
        <w:tabs>
          <w:tab w:val="clear" w:pos="360"/>
          <w:tab w:val="num" w:pos="900"/>
        </w:tabs>
        <w:rPr>
          <w:rFonts w:ascii="Times New Roman" w:hAnsi="Times New Roman" w:cs="Times New Roman"/>
          <w:sz w:val="24"/>
        </w:rPr>
      </w:pPr>
      <w:bookmarkStart w:id="10" w:name="_Toc197834077"/>
      <w:bookmarkStart w:id="11" w:name="_Toc241904285"/>
      <w:bookmarkStart w:id="12" w:name="_Toc59334720"/>
      <w:bookmarkEnd w:id="10"/>
      <w:r w:rsidRPr="000F68D5">
        <w:rPr>
          <w:rFonts w:ascii="Times New Roman" w:hAnsi="Times New Roman" w:cs="Times New Roman"/>
          <w:sz w:val="24"/>
        </w:rPr>
        <w:t>Informācija par iepirkuma priekšmetu</w:t>
      </w:r>
      <w:bookmarkStart w:id="13" w:name="_Toc59334729"/>
      <w:bookmarkEnd w:id="11"/>
    </w:p>
    <w:bookmarkEnd w:id="13"/>
    <w:p w:rsidR="00671397" w:rsidRPr="000F68D5" w:rsidRDefault="00671397" w:rsidP="00CF2AFC">
      <w:pPr>
        <w:pStyle w:val="Heading3"/>
        <w:spacing w:before="0" w:after="0"/>
        <w:ind w:left="900"/>
        <w:rPr>
          <w:rFonts w:cs="Times New Roman"/>
          <w:b w:val="0"/>
          <w:bCs w:val="0"/>
          <w:sz w:val="24"/>
          <w:szCs w:val="24"/>
          <w:lang w:val="lv-LV"/>
        </w:rPr>
      </w:pPr>
    </w:p>
    <w:p w:rsidR="005F21E6" w:rsidRPr="000F68D5" w:rsidRDefault="004E21BC" w:rsidP="00EC2BE2">
      <w:pPr>
        <w:keepNext/>
        <w:ind w:left="902"/>
        <w:jc w:val="both"/>
      </w:pPr>
      <w:r w:rsidRPr="000F68D5">
        <w:rPr>
          <w:bCs/>
        </w:rPr>
        <w:t>Semināru un konferenču organizēšanas tehnisko un saturisko</w:t>
      </w:r>
      <w:r w:rsidRPr="000F68D5">
        <w:rPr>
          <w:bCs/>
          <w:color w:val="FF0000"/>
        </w:rPr>
        <w:t xml:space="preserve"> </w:t>
      </w:r>
      <w:r w:rsidRPr="000F68D5">
        <w:t>pakalpojumu nodrošināšana atbilstoši Pasūtītāja izvirzītajām prasībām Rīgas administratīvajā teritorijā un ārpus Rīgas administratīvās teritorijas Latvijas reģionos saskaņā ar Tehniskajā specifikācijā (1.pielikums) norādītajām pras</w:t>
      </w:r>
      <w:r w:rsidRPr="005C6A40">
        <w:t>ībām (turpmāk – Pakalpojums)</w:t>
      </w:r>
      <w:r w:rsidR="005F21E6" w:rsidRPr="005C6A40">
        <w:t>.</w:t>
      </w:r>
    </w:p>
    <w:p w:rsidR="004966A9" w:rsidRPr="000F68D5" w:rsidRDefault="002F73A4" w:rsidP="00EC2BE2">
      <w:pPr>
        <w:pStyle w:val="Heading3"/>
        <w:tabs>
          <w:tab w:val="num" w:pos="3240"/>
        </w:tabs>
        <w:spacing w:before="0" w:after="0"/>
        <w:ind w:left="900"/>
        <w:jc w:val="both"/>
        <w:rPr>
          <w:rFonts w:cs="Times New Roman"/>
          <w:b w:val="0"/>
          <w:sz w:val="24"/>
          <w:szCs w:val="24"/>
          <w:u w:val="single"/>
          <w:lang w:val="lv-LV"/>
        </w:rPr>
      </w:pPr>
      <w:r w:rsidRPr="000F68D5">
        <w:rPr>
          <w:rFonts w:cs="Times New Roman"/>
          <w:bCs w:val="0"/>
          <w:sz w:val="22"/>
          <w:szCs w:val="22"/>
          <w:lang w:val="lv-LV"/>
        </w:rPr>
        <w:br w:type="textWrapping" w:clear="all"/>
      </w:r>
      <w:r w:rsidR="004966A9" w:rsidRPr="000F68D5">
        <w:rPr>
          <w:rFonts w:cs="Times New Roman"/>
          <w:b w:val="0"/>
          <w:sz w:val="24"/>
          <w:szCs w:val="24"/>
          <w:u w:val="single"/>
          <w:lang w:val="lv-LV"/>
        </w:rPr>
        <w:t>Iepirkuma priekšmets nav sadalīts daļās.</w:t>
      </w:r>
    </w:p>
    <w:p w:rsidR="002F73A4" w:rsidRPr="000F68D5" w:rsidRDefault="002F73A4" w:rsidP="00EC2BE2">
      <w:pPr>
        <w:pStyle w:val="Footer"/>
        <w:keepNext/>
        <w:tabs>
          <w:tab w:val="clear" w:pos="4153"/>
          <w:tab w:val="clear" w:pos="8306"/>
          <w:tab w:val="num" w:pos="720"/>
        </w:tabs>
        <w:rPr>
          <w:lang w:val="lv-LV"/>
        </w:rPr>
      </w:pPr>
      <w:bookmarkStart w:id="14" w:name="_Toc59334722"/>
      <w:bookmarkEnd w:id="12"/>
    </w:p>
    <w:p w:rsidR="004966A9" w:rsidRPr="000F68D5" w:rsidRDefault="004966A9" w:rsidP="00EC2BE2">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15" w:name="_Toc61422125"/>
      <w:bookmarkStart w:id="16" w:name="_Toc241904287"/>
      <w:r w:rsidRPr="000F68D5">
        <w:rPr>
          <w:rFonts w:ascii="Times New Roman" w:hAnsi="Times New Roman" w:cs="Times New Roman"/>
          <w:iCs w:val="0"/>
          <w:color w:val="auto"/>
          <w:sz w:val="24"/>
          <w:szCs w:val="24"/>
        </w:rPr>
        <w:t>Pakalpojuma sniegšanas vieta</w:t>
      </w:r>
      <w:bookmarkEnd w:id="14"/>
      <w:bookmarkEnd w:id="15"/>
      <w:bookmarkEnd w:id="16"/>
    </w:p>
    <w:p w:rsidR="004966A9" w:rsidRPr="000F68D5" w:rsidRDefault="004966A9" w:rsidP="00EC2BE2">
      <w:pPr>
        <w:keepNext/>
        <w:tabs>
          <w:tab w:val="num" w:pos="720"/>
        </w:tabs>
        <w:ind w:left="576"/>
      </w:pPr>
    </w:p>
    <w:p w:rsidR="004966A9" w:rsidRPr="000F68D5" w:rsidRDefault="004966A9" w:rsidP="00EC2BE2">
      <w:pPr>
        <w:keepNext/>
        <w:tabs>
          <w:tab w:val="num" w:pos="900"/>
        </w:tabs>
        <w:ind w:left="900"/>
        <w:jc w:val="both"/>
        <w:rPr>
          <w:bCs/>
        </w:rPr>
      </w:pPr>
      <w:r w:rsidRPr="000F68D5">
        <w:rPr>
          <w:bCs/>
        </w:rPr>
        <w:t xml:space="preserve">Pakalpojuma sniegšanas vieta ir </w:t>
      </w:r>
      <w:r w:rsidR="006F3B15" w:rsidRPr="000F68D5">
        <w:t xml:space="preserve">Rīgas administratīvajā teritorijā </w:t>
      </w:r>
      <w:r w:rsidR="006F3B15" w:rsidRPr="00513A33">
        <w:t>un ārpus Rīgas administratīvās teritorijas Latvijas reģionos</w:t>
      </w:r>
      <w:r w:rsidRPr="009D7885">
        <w:rPr>
          <w:bCs/>
        </w:rPr>
        <w:t>.</w:t>
      </w:r>
    </w:p>
    <w:p w:rsidR="004966A9" w:rsidRPr="000F68D5" w:rsidRDefault="004966A9" w:rsidP="00CF2AFC">
      <w:pPr>
        <w:keepNext/>
        <w:tabs>
          <w:tab w:val="num" w:pos="720"/>
        </w:tabs>
        <w:ind w:left="576"/>
      </w:pPr>
    </w:p>
    <w:p w:rsidR="004966A9" w:rsidRPr="000F68D5" w:rsidRDefault="004966A9" w:rsidP="00A91D62">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17" w:name="_Toc59334723"/>
      <w:bookmarkStart w:id="18" w:name="_Toc61422126"/>
      <w:bookmarkStart w:id="19" w:name="_Toc241904288"/>
      <w:r w:rsidRPr="000F68D5">
        <w:rPr>
          <w:rFonts w:ascii="Times New Roman" w:hAnsi="Times New Roman" w:cs="Times New Roman"/>
          <w:iCs w:val="0"/>
          <w:color w:val="auto"/>
          <w:sz w:val="24"/>
          <w:szCs w:val="24"/>
        </w:rPr>
        <w:t>Pakalpojuma sniegšanas termiņš</w:t>
      </w:r>
      <w:bookmarkEnd w:id="17"/>
      <w:bookmarkEnd w:id="18"/>
      <w:bookmarkEnd w:id="19"/>
    </w:p>
    <w:p w:rsidR="004966A9" w:rsidRPr="000F68D5" w:rsidRDefault="004966A9" w:rsidP="00CF2AFC">
      <w:pPr>
        <w:pStyle w:val="Punkts"/>
        <w:ind w:left="0"/>
        <w:rPr>
          <w:rFonts w:ascii="Times New Roman" w:hAnsi="Times New Roman" w:cs="Times New Roman"/>
          <w:iCs w:val="0"/>
          <w:color w:val="auto"/>
          <w:sz w:val="24"/>
          <w:szCs w:val="24"/>
        </w:rPr>
      </w:pPr>
    </w:p>
    <w:p w:rsidR="004966A9" w:rsidRDefault="00A539DC" w:rsidP="00CF2AFC">
      <w:pPr>
        <w:keepNext/>
        <w:tabs>
          <w:tab w:val="num" w:pos="900"/>
        </w:tabs>
        <w:ind w:left="900"/>
        <w:jc w:val="both"/>
        <w:rPr>
          <w:bCs/>
        </w:rPr>
      </w:pPr>
      <w:r w:rsidRPr="00A539DC">
        <w:rPr>
          <w:bCs/>
        </w:rPr>
        <w:t xml:space="preserve">Pakalpojuma paredzamais sniegšanas termiņš ir līdz 24 </w:t>
      </w:r>
      <w:r w:rsidR="001F7565">
        <w:rPr>
          <w:bCs/>
        </w:rPr>
        <w:t xml:space="preserve">(divdesmit četri) </w:t>
      </w:r>
      <w:r w:rsidRPr="00A539DC">
        <w:rPr>
          <w:bCs/>
        </w:rPr>
        <w:t>mēnešiem no līguma noslēgšanas</w:t>
      </w:r>
      <w:r>
        <w:rPr>
          <w:bCs/>
        </w:rPr>
        <w:t xml:space="preserve"> dienas </w:t>
      </w:r>
      <w:r w:rsidR="00465BFB" w:rsidRPr="000F68D5">
        <w:t>vai līdz brīdim, kad summa par sniegtajiem pakalpojumiem sasniedz 2.3. punktā norādīto</w:t>
      </w:r>
      <w:r w:rsidR="00F43871" w:rsidRPr="000F68D5">
        <w:rPr>
          <w:bCs/>
        </w:rPr>
        <w:t>.</w:t>
      </w:r>
    </w:p>
    <w:p w:rsidR="005007D5" w:rsidRDefault="005007D5" w:rsidP="00CF2AFC">
      <w:pPr>
        <w:keepNext/>
        <w:tabs>
          <w:tab w:val="num" w:pos="900"/>
        </w:tabs>
        <w:ind w:left="900"/>
        <w:jc w:val="both"/>
        <w:rPr>
          <w:bCs/>
        </w:rPr>
      </w:pPr>
    </w:p>
    <w:p w:rsidR="005007D5" w:rsidRPr="000F68D5" w:rsidRDefault="005007D5" w:rsidP="00CF2AFC">
      <w:pPr>
        <w:keepNext/>
        <w:tabs>
          <w:tab w:val="num" w:pos="900"/>
        </w:tabs>
        <w:ind w:left="900"/>
        <w:jc w:val="both"/>
        <w:rPr>
          <w:bCs/>
        </w:rPr>
      </w:pPr>
      <w:r>
        <w:rPr>
          <w:bCs/>
        </w:rPr>
        <w:lastRenderedPageBreak/>
        <w:t xml:space="preserve">Katrs </w:t>
      </w:r>
      <w:r w:rsidR="00A539DC">
        <w:rPr>
          <w:bCs/>
        </w:rPr>
        <w:t xml:space="preserve">Pasūtītājs, pamatojoties uz iestādes faktiskajām vajadzībām, ir tiesīgs noslēgt līgumu ar šī iepirkuma rezultātā izvēlētu pretendentu uz termiņu līdz </w:t>
      </w:r>
      <w:r w:rsidR="001F7565">
        <w:rPr>
          <w:bCs/>
        </w:rPr>
        <w:t>24 (divdesmit četri) mēnešiem par konkrētā pretendenta Finanšu piedāvājumā norādītajām cenām.</w:t>
      </w:r>
    </w:p>
    <w:p w:rsidR="005007D5" w:rsidRPr="000F68D5" w:rsidRDefault="005007D5" w:rsidP="00CF2AFC">
      <w:pPr>
        <w:keepNext/>
        <w:tabs>
          <w:tab w:val="num" w:pos="900"/>
        </w:tabs>
        <w:ind w:left="900"/>
        <w:jc w:val="both"/>
        <w:rPr>
          <w:bCs/>
        </w:rPr>
      </w:pPr>
    </w:p>
    <w:p w:rsidR="004966A9" w:rsidRPr="000F68D5" w:rsidRDefault="004966A9" w:rsidP="00A91D62">
      <w:pPr>
        <w:keepNext/>
        <w:numPr>
          <w:ilvl w:val="1"/>
          <w:numId w:val="4"/>
        </w:numPr>
        <w:tabs>
          <w:tab w:val="clear" w:pos="792"/>
          <w:tab w:val="num" w:pos="900"/>
        </w:tabs>
        <w:ind w:left="900" w:hanging="900"/>
        <w:jc w:val="both"/>
        <w:rPr>
          <w:b/>
          <w:bCs/>
        </w:rPr>
      </w:pPr>
      <w:r w:rsidRPr="000F68D5">
        <w:rPr>
          <w:b/>
          <w:bCs/>
        </w:rPr>
        <w:t>Pakalpojuma paredzamā līgumcena</w:t>
      </w:r>
    </w:p>
    <w:p w:rsidR="004966A9" w:rsidRPr="000F68D5" w:rsidRDefault="004966A9" w:rsidP="00CF2AFC">
      <w:pPr>
        <w:keepNext/>
        <w:ind w:left="360"/>
        <w:jc w:val="both"/>
        <w:rPr>
          <w:bCs/>
        </w:rPr>
      </w:pPr>
    </w:p>
    <w:p w:rsidR="004966A9" w:rsidRPr="000F68D5" w:rsidRDefault="004E21BC" w:rsidP="00365C22">
      <w:pPr>
        <w:keepNext/>
        <w:tabs>
          <w:tab w:val="num" w:pos="900"/>
        </w:tabs>
        <w:ind w:left="900"/>
        <w:jc w:val="both"/>
        <w:rPr>
          <w:bCs/>
        </w:rPr>
      </w:pPr>
      <w:r w:rsidRPr="000F68D5">
        <w:rPr>
          <w:bCs/>
        </w:rPr>
        <w:t xml:space="preserve">Līdz </w:t>
      </w:r>
      <w:r w:rsidR="00EC2BE2">
        <w:rPr>
          <w:bCs/>
        </w:rPr>
        <w:t>350 000,00</w:t>
      </w:r>
      <w:r w:rsidRPr="000F68D5">
        <w:rPr>
          <w:bCs/>
        </w:rPr>
        <w:t xml:space="preserve"> euro (ietverot visus piemērojamos nodokļus, izņemot pievienotās vērtības nodokli (turpmāk – PVN)).</w:t>
      </w:r>
    </w:p>
    <w:p w:rsidR="005007D5" w:rsidRDefault="005007D5" w:rsidP="008A626D">
      <w:pPr>
        <w:keepNext/>
        <w:tabs>
          <w:tab w:val="num" w:pos="900"/>
        </w:tabs>
        <w:ind w:left="900"/>
        <w:jc w:val="both"/>
        <w:rPr>
          <w:bCs/>
        </w:rPr>
      </w:pPr>
    </w:p>
    <w:p w:rsidR="008A626D" w:rsidRPr="000F68D5" w:rsidRDefault="008A626D" w:rsidP="008A626D">
      <w:pPr>
        <w:keepNext/>
        <w:tabs>
          <w:tab w:val="num" w:pos="900"/>
        </w:tabs>
        <w:ind w:left="900"/>
        <w:jc w:val="both"/>
        <w:rPr>
          <w:bCs/>
        </w:rPr>
      </w:pPr>
      <w:r w:rsidRPr="000F68D5">
        <w:rPr>
          <w:bCs/>
        </w:rPr>
        <w:t xml:space="preserve">Finansējums paredzēts no dažādām </w:t>
      </w:r>
      <w:r w:rsidR="00513A33">
        <w:rPr>
          <w:bCs/>
        </w:rPr>
        <w:t xml:space="preserve">Pasūtītāja </w:t>
      </w:r>
      <w:r w:rsidRPr="000F68D5">
        <w:rPr>
          <w:bCs/>
        </w:rPr>
        <w:t>valsts budžeta apakšprogrammām, tai skaitā no Eiropas Sociālā fonda tehniskās palīdzības projekta Nr. 10.1.2.0/15/TP/011 „Eiropas Sociālā fonda atbalsts Vides aizsardzības un reģionālās attīstības ministrijai publicitātes pasākumu par Kohēzijas politikas fondiem nodrošināšanai” valsts budžeta apakšprogrammas 63.20.00 „Tehniskā palīdzība Eiropas Sociālā fon</w:t>
      </w:r>
      <w:r w:rsidR="001F7565">
        <w:rPr>
          <w:bCs/>
        </w:rPr>
        <w:t>da (ESF) apgūšanai (2014-2020)”</w:t>
      </w:r>
      <w:r w:rsidR="00513A33">
        <w:rPr>
          <w:bCs/>
        </w:rPr>
        <w:t>.</w:t>
      </w:r>
    </w:p>
    <w:p w:rsidR="00E1682C" w:rsidRPr="000F68D5" w:rsidRDefault="00E1682C" w:rsidP="00CF2AFC">
      <w:pPr>
        <w:keepNext/>
        <w:ind w:left="900"/>
        <w:jc w:val="both"/>
        <w:rPr>
          <w:bCs/>
        </w:rPr>
      </w:pPr>
    </w:p>
    <w:p w:rsidR="005608AC" w:rsidRPr="000F68D5" w:rsidRDefault="00997810" w:rsidP="001C5897">
      <w:pPr>
        <w:keepNext/>
        <w:numPr>
          <w:ilvl w:val="1"/>
          <w:numId w:val="4"/>
        </w:numPr>
        <w:tabs>
          <w:tab w:val="clear" w:pos="792"/>
          <w:tab w:val="num" w:pos="851"/>
        </w:tabs>
        <w:ind w:hanging="792"/>
        <w:jc w:val="both"/>
        <w:rPr>
          <w:b/>
          <w:bCs/>
        </w:rPr>
      </w:pPr>
      <w:r w:rsidRPr="000F68D5">
        <w:rPr>
          <w:b/>
          <w:bCs/>
        </w:rPr>
        <w:t>Samaksas kārtība</w:t>
      </w:r>
    </w:p>
    <w:p w:rsidR="00793665" w:rsidRPr="000F68D5" w:rsidRDefault="00793665" w:rsidP="001C5897">
      <w:pPr>
        <w:keepNext/>
        <w:tabs>
          <w:tab w:val="num" w:pos="851"/>
        </w:tabs>
        <w:ind w:left="360"/>
        <w:jc w:val="both"/>
        <w:rPr>
          <w:bCs/>
        </w:rPr>
      </w:pPr>
    </w:p>
    <w:p w:rsidR="00C94584" w:rsidRPr="000F68D5" w:rsidRDefault="00C94584" w:rsidP="001C5897">
      <w:pPr>
        <w:pStyle w:val="Nodaa"/>
        <w:keepNext/>
        <w:tabs>
          <w:tab w:val="num" w:pos="851"/>
        </w:tabs>
        <w:ind w:left="360" w:firstLine="491"/>
        <w:rPr>
          <w:rFonts w:ascii="Times New Roman" w:hAnsi="Times New Roman" w:cs="Times New Roman"/>
          <w:sz w:val="24"/>
          <w:lang w:eastAsia="lv-LV"/>
        </w:rPr>
      </w:pPr>
      <w:bookmarkStart w:id="20" w:name="_Toc59334725"/>
      <w:r w:rsidRPr="000F68D5">
        <w:rPr>
          <w:rFonts w:ascii="Times New Roman" w:hAnsi="Times New Roman" w:cs="Times New Roman"/>
          <w:b w:val="0"/>
          <w:bCs w:val="0"/>
          <w:sz w:val="24"/>
        </w:rPr>
        <w:t xml:space="preserve">Pēcapmaksa pēc </w:t>
      </w:r>
      <w:r w:rsidR="00D801A0" w:rsidRPr="000F68D5">
        <w:rPr>
          <w:rFonts w:ascii="Times New Roman" w:hAnsi="Times New Roman" w:cs="Times New Roman"/>
          <w:b w:val="0"/>
          <w:bCs w:val="0"/>
          <w:sz w:val="24"/>
        </w:rPr>
        <w:t xml:space="preserve">katra pasākuma </w:t>
      </w:r>
      <w:r w:rsidRPr="000F68D5">
        <w:rPr>
          <w:rFonts w:ascii="Times New Roman" w:hAnsi="Times New Roman" w:cs="Times New Roman"/>
          <w:b w:val="0"/>
          <w:bCs w:val="0"/>
          <w:sz w:val="24"/>
        </w:rPr>
        <w:t>izpildes.</w:t>
      </w:r>
      <w:r w:rsidRPr="000F68D5">
        <w:rPr>
          <w:rFonts w:ascii="Times New Roman" w:hAnsi="Times New Roman" w:cs="Times New Roman"/>
          <w:b w:val="0"/>
          <w:bCs w:val="0"/>
          <w:sz w:val="24"/>
        </w:rPr>
        <w:br w:type="textWrapping" w:clear="all"/>
      </w:r>
    </w:p>
    <w:p w:rsidR="00E1682C" w:rsidRPr="000F68D5" w:rsidRDefault="00E1682C" w:rsidP="00E1682C">
      <w:pPr>
        <w:pStyle w:val="Nodaa"/>
        <w:keepNext/>
        <w:numPr>
          <w:ilvl w:val="0"/>
          <w:numId w:val="4"/>
        </w:numPr>
        <w:jc w:val="both"/>
        <w:rPr>
          <w:rFonts w:ascii="Times New Roman" w:hAnsi="Times New Roman" w:cs="Times New Roman"/>
          <w:sz w:val="24"/>
          <w:lang w:eastAsia="lv-LV"/>
        </w:rPr>
      </w:pPr>
      <w:r w:rsidRPr="000F68D5">
        <w:rPr>
          <w:rFonts w:ascii="Times New Roman" w:hAnsi="Times New Roman" w:cs="Times New Roman"/>
          <w:sz w:val="24"/>
          <w:lang w:eastAsia="lv-LV"/>
        </w:rPr>
        <w:t>Piedāvājums</w:t>
      </w:r>
    </w:p>
    <w:p w:rsidR="00E1682C" w:rsidRPr="000F68D5" w:rsidRDefault="00E1682C" w:rsidP="001C5897">
      <w:pPr>
        <w:pStyle w:val="Nodaa"/>
        <w:keepNext/>
        <w:tabs>
          <w:tab w:val="left" w:pos="851"/>
        </w:tabs>
        <w:jc w:val="both"/>
        <w:rPr>
          <w:rFonts w:ascii="Times New Roman" w:hAnsi="Times New Roman" w:cs="Times New Roman"/>
          <w:b w:val="0"/>
          <w:sz w:val="24"/>
          <w:lang w:eastAsia="lv-LV"/>
        </w:rPr>
      </w:pPr>
    </w:p>
    <w:p w:rsidR="00E1682C" w:rsidRPr="000F68D5" w:rsidRDefault="00E1682C" w:rsidP="001C5897">
      <w:pPr>
        <w:pStyle w:val="Nodaa"/>
        <w:keepNext/>
        <w:numPr>
          <w:ilvl w:val="1"/>
          <w:numId w:val="4"/>
        </w:numPr>
        <w:tabs>
          <w:tab w:val="clear" w:pos="792"/>
          <w:tab w:val="left" w:pos="851"/>
          <w:tab w:val="num" w:pos="993"/>
        </w:tabs>
        <w:ind w:left="567" w:hanging="567"/>
        <w:jc w:val="both"/>
        <w:rPr>
          <w:rFonts w:ascii="Times New Roman" w:hAnsi="Times New Roman" w:cs="Times New Roman"/>
          <w:sz w:val="24"/>
          <w:lang w:eastAsia="lv-LV"/>
        </w:rPr>
      </w:pPr>
      <w:r w:rsidRPr="000F68D5">
        <w:rPr>
          <w:rFonts w:ascii="Times New Roman" w:hAnsi="Times New Roman" w:cs="Times New Roman"/>
          <w:sz w:val="24"/>
          <w:lang w:eastAsia="lv-LV"/>
        </w:rPr>
        <w:t>Piedāvājuma iesniegšanas vieta, datums, laiks un kārtība</w:t>
      </w:r>
    </w:p>
    <w:p w:rsidR="00E1682C" w:rsidRPr="000F68D5" w:rsidRDefault="00E1682C" w:rsidP="00E1682C">
      <w:pPr>
        <w:pStyle w:val="Nodaa"/>
        <w:keepNext/>
        <w:jc w:val="both"/>
        <w:rPr>
          <w:rFonts w:ascii="Times New Roman" w:hAnsi="Times New Roman" w:cs="Times New Roman"/>
          <w:b w:val="0"/>
          <w:sz w:val="24"/>
          <w:lang w:eastAsia="lv-LV"/>
        </w:rPr>
      </w:pPr>
    </w:p>
    <w:p w:rsidR="00F7032F" w:rsidRDefault="00344FF0" w:rsidP="00F7032F">
      <w:pPr>
        <w:pStyle w:val="Nodaa"/>
        <w:keepNext/>
        <w:numPr>
          <w:ilvl w:val="2"/>
          <w:numId w:val="4"/>
        </w:numPr>
        <w:tabs>
          <w:tab w:val="clear" w:pos="3240"/>
        </w:tabs>
        <w:ind w:left="567" w:hanging="567"/>
        <w:jc w:val="both"/>
        <w:rPr>
          <w:rFonts w:ascii="Times New Roman" w:hAnsi="Times New Roman" w:cs="Times New Roman"/>
          <w:b w:val="0"/>
          <w:sz w:val="24"/>
          <w:lang w:eastAsia="lv-LV"/>
        </w:rPr>
      </w:pPr>
      <w:r w:rsidRPr="000F68D5">
        <w:rPr>
          <w:rFonts w:ascii="Times New Roman" w:hAnsi="Times New Roman" w:cs="Times New Roman"/>
          <w:b w:val="0"/>
          <w:sz w:val="24"/>
          <w:lang w:eastAsia="lv-LV"/>
        </w:rPr>
        <w:t>Pretend</w:t>
      </w:r>
      <w:r w:rsidR="00DF3305" w:rsidRPr="000F68D5">
        <w:rPr>
          <w:rFonts w:ascii="Times New Roman" w:hAnsi="Times New Roman" w:cs="Times New Roman"/>
          <w:b w:val="0"/>
          <w:sz w:val="24"/>
          <w:lang w:eastAsia="lv-LV"/>
        </w:rPr>
        <w:t>enti</w:t>
      </w:r>
      <w:r w:rsidR="00E1682C" w:rsidRPr="000F68D5">
        <w:rPr>
          <w:rFonts w:ascii="Times New Roman" w:hAnsi="Times New Roman" w:cs="Times New Roman"/>
          <w:b w:val="0"/>
          <w:sz w:val="24"/>
          <w:lang w:eastAsia="lv-LV"/>
        </w:rPr>
        <w:t xml:space="preserve"> var iesniegt tikai vienu piedāvājumu par visu iepirkuma apjomu.</w:t>
      </w:r>
    </w:p>
    <w:p w:rsidR="00E1682C" w:rsidRPr="00F7032F" w:rsidRDefault="00344FF0" w:rsidP="00F7032F">
      <w:pPr>
        <w:pStyle w:val="Nodaa"/>
        <w:keepNext/>
        <w:numPr>
          <w:ilvl w:val="2"/>
          <w:numId w:val="4"/>
        </w:numPr>
        <w:tabs>
          <w:tab w:val="clear" w:pos="3240"/>
        </w:tabs>
        <w:ind w:left="567" w:hanging="567"/>
        <w:jc w:val="both"/>
        <w:rPr>
          <w:rFonts w:ascii="Times New Roman" w:hAnsi="Times New Roman" w:cs="Times New Roman"/>
          <w:b w:val="0"/>
          <w:sz w:val="24"/>
          <w:lang w:eastAsia="lv-LV"/>
        </w:rPr>
      </w:pPr>
      <w:r w:rsidRPr="00F7032F">
        <w:rPr>
          <w:rFonts w:ascii="Times New Roman" w:hAnsi="Times New Roman" w:cs="Times New Roman"/>
          <w:b w:val="0"/>
          <w:sz w:val="24"/>
          <w:lang w:eastAsia="lv-LV"/>
        </w:rPr>
        <w:t xml:space="preserve">Pretendenti </w:t>
      </w:r>
      <w:r w:rsidR="004E21BC" w:rsidRPr="00F7032F">
        <w:rPr>
          <w:rFonts w:ascii="Times New Roman" w:hAnsi="Times New Roman" w:cs="Times New Roman"/>
          <w:b w:val="0"/>
          <w:sz w:val="24"/>
          <w:lang w:eastAsia="lv-LV"/>
        </w:rPr>
        <w:t xml:space="preserve">piedāvājumus var iesniegt </w:t>
      </w:r>
      <w:r w:rsidR="004E21BC" w:rsidRPr="00F7032F">
        <w:rPr>
          <w:rFonts w:ascii="Times New Roman" w:hAnsi="Times New Roman" w:cs="Times New Roman"/>
          <w:sz w:val="24"/>
          <w:lang w:eastAsia="lv-LV"/>
        </w:rPr>
        <w:t xml:space="preserve">līdz </w:t>
      </w:r>
      <w:r w:rsidR="004E21BC" w:rsidRPr="001E6607">
        <w:rPr>
          <w:rFonts w:ascii="Times New Roman" w:hAnsi="Times New Roman" w:cs="Times New Roman"/>
          <w:sz w:val="24"/>
          <w:lang w:eastAsia="lv-LV"/>
        </w:rPr>
        <w:t>201</w:t>
      </w:r>
      <w:r w:rsidR="001C5897" w:rsidRPr="001E6607">
        <w:rPr>
          <w:rFonts w:ascii="Times New Roman" w:hAnsi="Times New Roman" w:cs="Times New Roman"/>
          <w:sz w:val="24"/>
          <w:lang w:eastAsia="lv-LV"/>
        </w:rPr>
        <w:t>8</w:t>
      </w:r>
      <w:r w:rsidR="004E21BC" w:rsidRPr="001E6607">
        <w:rPr>
          <w:rFonts w:ascii="Times New Roman" w:hAnsi="Times New Roman" w:cs="Times New Roman"/>
          <w:sz w:val="24"/>
          <w:lang w:eastAsia="lv-LV"/>
        </w:rPr>
        <w:t xml:space="preserve">.gada </w:t>
      </w:r>
      <w:r w:rsidR="00406EED" w:rsidRPr="001E6607">
        <w:rPr>
          <w:rFonts w:ascii="Times New Roman" w:hAnsi="Times New Roman" w:cs="Times New Roman"/>
          <w:sz w:val="24"/>
          <w:lang w:eastAsia="lv-LV"/>
        </w:rPr>
        <w:t>2</w:t>
      </w:r>
      <w:r w:rsidR="001E6607" w:rsidRPr="001E6607">
        <w:rPr>
          <w:rFonts w:ascii="Times New Roman" w:hAnsi="Times New Roman" w:cs="Times New Roman"/>
          <w:sz w:val="24"/>
          <w:lang w:eastAsia="lv-LV"/>
        </w:rPr>
        <w:t>1.augustam</w:t>
      </w:r>
      <w:r w:rsidR="004E21BC" w:rsidRPr="001E6607">
        <w:rPr>
          <w:rFonts w:ascii="Times New Roman" w:hAnsi="Times New Roman" w:cs="Times New Roman"/>
          <w:b w:val="0"/>
          <w:sz w:val="24"/>
          <w:lang w:eastAsia="lv-LV"/>
        </w:rPr>
        <w:t>, plkst.11.00, Peldu ielā 25, 102.telpā (</w:t>
      </w:r>
      <w:r w:rsidR="00365C22" w:rsidRPr="00044AF3">
        <w:rPr>
          <w:rFonts w:ascii="Times New Roman" w:hAnsi="Times New Roman" w:cs="Times New Roman"/>
          <w:b w:val="0"/>
          <w:sz w:val="24"/>
          <w:lang w:eastAsia="lv-LV"/>
        </w:rPr>
        <w:t>kancelejā</w:t>
      </w:r>
      <w:r w:rsidR="004E21BC" w:rsidRPr="00044AF3">
        <w:rPr>
          <w:rFonts w:ascii="Times New Roman" w:hAnsi="Times New Roman" w:cs="Times New Roman"/>
          <w:b w:val="0"/>
          <w:sz w:val="24"/>
          <w:lang w:eastAsia="lv-LV"/>
        </w:rPr>
        <w:t>), Rīgā,</w:t>
      </w:r>
      <w:r w:rsidR="004E21BC" w:rsidRPr="00F7032F">
        <w:rPr>
          <w:rFonts w:ascii="Times New Roman" w:hAnsi="Times New Roman" w:cs="Times New Roman"/>
          <w:b w:val="0"/>
          <w:sz w:val="24"/>
          <w:lang w:eastAsia="lv-LV"/>
        </w:rPr>
        <w:t xml:space="preserve"> LV-1494, piedāvājumus iesniedzot personīgi vai atsūtot pa pastu. Pasta sūtījumam jābūt nogādātam šajā punktā norādītajā adresē līdz šajā punktā minētajam termiņam. Iesniegtie piedāvājumi, izņemot Nolikuma 3.1.3.apakšpunktā noteikto gadījumu, ir Pasūtītāja īpašums</w:t>
      </w:r>
      <w:r w:rsidR="00E1682C" w:rsidRPr="00F7032F">
        <w:rPr>
          <w:rFonts w:ascii="Times New Roman" w:hAnsi="Times New Roman" w:cs="Times New Roman"/>
          <w:b w:val="0"/>
          <w:sz w:val="24"/>
          <w:lang w:eastAsia="lv-LV"/>
        </w:rPr>
        <w:t>.</w:t>
      </w:r>
    </w:p>
    <w:p w:rsidR="00E1682C" w:rsidRPr="000F68D5" w:rsidRDefault="00E1682C" w:rsidP="003E1E4A">
      <w:pPr>
        <w:pStyle w:val="Nodaa"/>
        <w:keepNext/>
        <w:numPr>
          <w:ilvl w:val="2"/>
          <w:numId w:val="4"/>
        </w:numPr>
        <w:tabs>
          <w:tab w:val="clear" w:pos="3240"/>
        </w:tabs>
        <w:ind w:left="567" w:hanging="567"/>
        <w:jc w:val="both"/>
        <w:rPr>
          <w:rFonts w:ascii="Times New Roman" w:hAnsi="Times New Roman" w:cs="Times New Roman"/>
          <w:b w:val="0"/>
          <w:sz w:val="24"/>
          <w:lang w:eastAsia="lv-LV"/>
        </w:rPr>
      </w:pPr>
      <w:r w:rsidRPr="000F68D5">
        <w:rPr>
          <w:rFonts w:ascii="Times New Roman" w:hAnsi="Times New Roman" w:cs="Times New Roman"/>
          <w:b w:val="0"/>
          <w:sz w:val="24"/>
          <w:lang w:eastAsia="lv-LV"/>
        </w:rPr>
        <w:t>Piedāvājumu, kas iesniegts pēc piedāvājumu iesniegšanas termiņa beigām vai kura ārējais iepakojums nenodrošina to, lai piedāvājumā iekļautā informācija nebūtu pieejama līdz piedāvājumu atvēršanai, neizskata un atdod atpakaļ Pretendentam.</w:t>
      </w:r>
    </w:p>
    <w:p w:rsidR="00E1682C" w:rsidRPr="000F68D5" w:rsidRDefault="00E1682C" w:rsidP="003E1E4A">
      <w:pPr>
        <w:pStyle w:val="Nodaa"/>
        <w:keepNext/>
        <w:numPr>
          <w:ilvl w:val="2"/>
          <w:numId w:val="4"/>
        </w:numPr>
        <w:tabs>
          <w:tab w:val="clear" w:pos="3240"/>
        </w:tabs>
        <w:ind w:left="567" w:hanging="567"/>
        <w:jc w:val="both"/>
        <w:rPr>
          <w:rFonts w:ascii="Times New Roman" w:hAnsi="Times New Roman" w:cs="Times New Roman"/>
          <w:b w:val="0"/>
          <w:sz w:val="24"/>
          <w:lang w:eastAsia="lv-LV"/>
        </w:rPr>
      </w:pPr>
      <w:r w:rsidRPr="000F68D5">
        <w:rPr>
          <w:rFonts w:ascii="Times New Roman" w:hAnsi="Times New Roman" w:cs="Times New Roman"/>
          <w:b w:val="0"/>
          <w:sz w:val="24"/>
          <w:lang w:eastAsia="lv-LV"/>
        </w:rPr>
        <w:t>Pēc piedāvājumu iesniegšanas termiņa beigām Pretendents nevar grozīt savu piedāvājumu.</w:t>
      </w:r>
    </w:p>
    <w:p w:rsidR="00E1682C" w:rsidRPr="000F68D5" w:rsidRDefault="00E1682C" w:rsidP="00E1682C">
      <w:pPr>
        <w:pStyle w:val="Nodaa"/>
        <w:keepNext/>
        <w:rPr>
          <w:lang w:eastAsia="lv-LV"/>
        </w:rPr>
      </w:pPr>
    </w:p>
    <w:p w:rsidR="004966A9" w:rsidRPr="000F68D5" w:rsidRDefault="004966A9" w:rsidP="00A91D62">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21" w:name="_Toc59334727"/>
      <w:bookmarkStart w:id="22" w:name="_Toc61422130"/>
      <w:bookmarkStart w:id="23" w:name="_Toc241904292"/>
      <w:bookmarkEnd w:id="20"/>
      <w:r w:rsidRPr="000F68D5">
        <w:rPr>
          <w:rFonts w:ascii="Times New Roman" w:hAnsi="Times New Roman" w:cs="Times New Roman"/>
          <w:iCs w:val="0"/>
          <w:color w:val="auto"/>
          <w:sz w:val="24"/>
          <w:szCs w:val="24"/>
        </w:rPr>
        <w:t>Piedāvājuma noformējums</w:t>
      </w:r>
      <w:bookmarkEnd w:id="21"/>
      <w:bookmarkEnd w:id="22"/>
      <w:bookmarkEnd w:id="23"/>
    </w:p>
    <w:p w:rsidR="004966A9" w:rsidRPr="000F68D5" w:rsidRDefault="004966A9" w:rsidP="00CF2AFC">
      <w:pPr>
        <w:pStyle w:val="Heading3"/>
        <w:tabs>
          <w:tab w:val="left" w:pos="900"/>
        </w:tabs>
        <w:spacing w:before="0" w:after="0"/>
        <w:jc w:val="both"/>
        <w:rPr>
          <w:rFonts w:cs="Times New Roman"/>
          <w:b w:val="0"/>
          <w:bCs w:val="0"/>
          <w:sz w:val="24"/>
          <w:szCs w:val="24"/>
          <w:lang w:val="lv-LV"/>
        </w:rPr>
      </w:pPr>
    </w:p>
    <w:p w:rsidR="004966A9" w:rsidRPr="000F68D5" w:rsidRDefault="00A601C2" w:rsidP="004541E6">
      <w:pPr>
        <w:pStyle w:val="Heading3"/>
        <w:tabs>
          <w:tab w:val="num" w:pos="3240"/>
        </w:tabs>
        <w:spacing w:before="0" w:after="0"/>
        <w:jc w:val="both"/>
        <w:rPr>
          <w:rFonts w:cs="Times New Roman"/>
          <w:b w:val="0"/>
          <w:bCs w:val="0"/>
          <w:sz w:val="24"/>
          <w:szCs w:val="24"/>
          <w:lang w:val="lv-LV"/>
        </w:rPr>
      </w:pPr>
      <w:r w:rsidRPr="000F68D5">
        <w:rPr>
          <w:rFonts w:cs="Times New Roman"/>
          <w:b w:val="0"/>
          <w:bCs w:val="0"/>
          <w:sz w:val="24"/>
          <w:szCs w:val="24"/>
          <w:lang w:val="lv-LV"/>
        </w:rPr>
        <w:t>3.2</w:t>
      </w:r>
      <w:r w:rsidR="004541E6" w:rsidRPr="000F68D5">
        <w:rPr>
          <w:rFonts w:cs="Times New Roman"/>
          <w:b w:val="0"/>
          <w:bCs w:val="0"/>
          <w:sz w:val="24"/>
          <w:szCs w:val="24"/>
          <w:lang w:val="lv-LV"/>
        </w:rPr>
        <w:t xml:space="preserve">.1. </w:t>
      </w:r>
      <w:r w:rsidR="004966A9" w:rsidRPr="000F68D5">
        <w:rPr>
          <w:rFonts w:cs="Times New Roman"/>
          <w:b w:val="0"/>
          <w:bCs w:val="0"/>
          <w:sz w:val="24"/>
          <w:szCs w:val="24"/>
          <w:lang w:val="lv-LV"/>
        </w:rPr>
        <w:t xml:space="preserve">Piedāvājums jāiesniedz </w:t>
      </w:r>
      <w:r w:rsidR="00C42C8E" w:rsidRPr="000F68D5">
        <w:rPr>
          <w:rFonts w:cs="Times New Roman"/>
          <w:b w:val="0"/>
          <w:bCs w:val="0"/>
          <w:sz w:val="24"/>
          <w:szCs w:val="24"/>
          <w:lang w:val="lv-LV"/>
        </w:rPr>
        <w:t>1</w:t>
      </w:r>
      <w:r w:rsidR="004966A9" w:rsidRPr="000F68D5">
        <w:rPr>
          <w:rFonts w:cs="Times New Roman"/>
          <w:b w:val="0"/>
          <w:bCs w:val="0"/>
          <w:sz w:val="24"/>
          <w:szCs w:val="24"/>
          <w:lang w:val="lv-LV"/>
        </w:rPr>
        <w:t xml:space="preserve"> eksemplār</w:t>
      </w:r>
      <w:r w:rsidR="00C42C8E" w:rsidRPr="000F68D5">
        <w:rPr>
          <w:rFonts w:cs="Times New Roman"/>
          <w:b w:val="0"/>
          <w:bCs w:val="0"/>
          <w:sz w:val="24"/>
          <w:szCs w:val="24"/>
          <w:lang w:val="lv-LV"/>
        </w:rPr>
        <w:t>ā</w:t>
      </w:r>
      <w:r w:rsidR="00857D36" w:rsidRPr="000F68D5">
        <w:rPr>
          <w:rFonts w:cs="Times New Roman"/>
          <w:b w:val="0"/>
          <w:bCs w:val="0"/>
          <w:sz w:val="24"/>
          <w:szCs w:val="24"/>
          <w:lang w:val="lv-LV"/>
        </w:rPr>
        <w:t xml:space="preserve"> </w:t>
      </w:r>
      <w:r w:rsidR="004966A9" w:rsidRPr="000F68D5">
        <w:rPr>
          <w:rFonts w:cs="Times New Roman"/>
          <w:b w:val="0"/>
          <w:bCs w:val="0"/>
          <w:sz w:val="24"/>
          <w:szCs w:val="24"/>
          <w:lang w:val="lv-LV"/>
        </w:rPr>
        <w:t>aizlīmētā ārējā iepakojumā, uz kura jānorāda:</w:t>
      </w:r>
      <w:bookmarkStart w:id="24" w:name="_GoBack"/>
      <w:bookmarkEnd w:id="24"/>
    </w:p>
    <w:p w:rsidR="004966A9" w:rsidRPr="000F68D5" w:rsidRDefault="004966A9" w:rsidP="00A91D62">
      <w:pPr>
        <w:keepNext/>
        <w:numPr>
          <w:ilvl w:val="0"/>
          <w:numId w:val="1"/>
        </w:numPr>
        <w:tabs>
          <w:tab w:val="clear" w:pos="1440"/>
          <w:tab w:val="num" w:pos="1260"/>
        </w:tabs>
        <w:ind w:left="1260"/>
        <w:jc w:val="both"/>
      </w:pPr>
      <w:r w:rsidRPr="000F68D5">
        <w:t>Pasūtītāja nosaukums, reģistrācijas numurs un adrese;</w:t>
      </w:r>
    </w:p>
    <w:p w:rsidR="006B3911" w:rsidRPr="000F68D5" w:rsidRDefault="004966A9" w:rsidP="006B3911">
      <w:pPr>
        <w:keepNext/>
        <w:numPr>
          <w:ilvl w:val="0"/>
          <w:numId w:val="1"/>
        </w:numPr>
        <w:tabs>
          <w:tab w:val="clear" w:pos="1440"/>
          <w:tab w:val="num" w:pos="1260"/>
        </w:tabs>
        <w:ind w:left="1260"/>
        <w:jc w:val="both"/>
      </w:pPr>
      <w:r w:rsidRPr="000F68D5">
        <w:t xml:space="preserve">Pretendenta </w:t>
      </w:r>
      <w:r w:rsidR="00B20695" w:rsidRPr="000F68D5">
        <w:t>nosaukums, reģistrācijas numurs un adrese;</w:t>
      </w:r>
    </w:p>
    <w:p w:rsidR="00A601C2" w:rsidRPr="000F68D5" w:rsidRDefault="00C0776A" w:rsidP="00A601C2">
      <w:pPr>
        <w:keepNext/>
        <w:numPr>
          <w:ilvl w:val="0"/>
          <w:numId w:val="1"/>
        </w:numPr>
        <w:tabs>
          <w:tab w:val="clear" w:pos="1440"/>
          <w:tab w:val="num" w:pos="1276"/>
        </w:tabs>
        <w:ind w:left="1276"/>
        <w:jc w:val="both"/>
      </w:pPr>
      <w:r w:rsidRPr="000F68D5">
        <w:t>Atzīme „</w:t>
      </w:r>
      <w:r w:rsidR="00465BFB" w:rsidRPr="001C4789">
        <w:t>Piedāvājums iepirkumam „Semināru un konferenču organizēšanas tehniskais un saturiskais nodrošinājums”. Identifikācijas Nr. VARAM 201</w:t>
      </w:r>
      <w:r w:rsidR="00113654" w:rsidRPr="007E5BB1">
        <w:t>8</w:t>
      </w:r>
      <w:r w:rsidR="00C4227F" w:rsidRPr="007E5BB1">
        <w:t>/</w:t>
      </w:r>
      <w:r w:rsidR="00113654" w:rsidRPr="007E5BB1">
        <w:t>19</w:t>
      </w:r>
      <w:r w:rsidR="006F3B15" w:rsidRPr="007E5BB1">
        <w:t xml:space="preserve"> </w:t>
      </w:r>
      <w:r w:rsidR="00465BFB" w:rsidRPr="00B50A98">
        <w:t xml:space="preserve">Neatvērt </w:t>
      </w:r>
      <w:r w:rsidR="00113654" w:rsidRPr="00B50A98">
        <w:rPr>
          <w:b/>
          <w:lang w:eastAsia="lv-LV"/>
        </w:rPr>
        <w:t>līdz 2018</w:t>
      </w:r>
      <w:r w:rsidR="00C4227F" w:rsidRPr="00B50A98">
        <w:rPr>
          <w:b/>
          <w:lang w:eastAsia="lv-LV"/>
        </w:rPr>
        <w:t xml:space="preserve">.gada </w:t>
      </w:r>
      <w:r w:rsidR="00406EED" w:rsidRPr="001C4789">
        <w:rPr>
          <w:b/>
          <w:lang w:eastAsia="lv-LV"/>
        </w:rPr>
        <w:t>2</w:t>
      </w:r>
      <w:r w:rsidR="001C4789" w:rsidRPr="001C4789">
        <w:rPr>
          <w:b/>
          <w:lang w:eastAsia="lv-LV"/>
        </w:rPr>
        <w:t>1.augustam</w:t>
      </w:r>
      <w:r w:rsidR="00465BFB" w:rsidRPr="001C4789">
        <w:t>, plkst.11.00”</w:t>
      </w:r>
      <w:r w:rsidRPr="001C4789">
        <w:t>”.</w:t>
      </w:r>
    </w:p>
    <w:p w:rsidR="00A601C2" w:rsidRPr="000F68D5" w:rsidRDefault="00A601C2" w:rsidP="00BD3E96">
      <w:pPr>
        <w:keepNext/>
        <w:ind w:left="709"/>
        <w:jc w:val="both"/>
      </w:pPr>
    </w:p>
    <w:p w:rsidR="00BD3E96" w:rsidRPr="00271A73" w:rsidRDefault="004966A9" w:rsidP="00BD3E96">
      <w:pPr>
        <w:keepNext/>
        <w:numPr>
          <w:ilvl w:val="2"/>
          <w:numId w:val="14"/>
        </w:numPr>
        <w:spacing w:after="240"/>
        <w:ind w:left="709" w:hanging="709"/>
        <w:jc w:val="both"/>
      </w:pPr>
      <w:r w:rsidRPr="000F68D5">
        <w:t xml:space="preserve">Piedāvājumā </w:t>
      </w:r>
      <w:r w:rsidR="00BD3E96" w:rsidRPr="00271A73">
        <w:t>iekļautajiem dokumentiem jābūt skaidri salasāmiem. Piedāvājumā iekļautajos dokumentos nedrīkst būt dzēsumi, aizkrāsojumi, neatrunāti labojumi, svītrojumi vai papildinājumi. Kļūdainos ierakstus pārsvītro un labojumus atrunā ar ierakstu „Labotam ticēt”, apliecinot šo ierakstu ar labojumu veikušās personas personisko parakstu, kā arī norādot personiskā paraksta atšifrējumu (vārda iniciāli un uzvārdu vai vārdu un uzvārdu) un labojuma datumu.</w:t>
      </w:r>
    </w:p>
    <w:p w:rsidR="00BD3E96" w:rsidRPr="00271A73" w:rsidRDefault="00BD3E96" w:rsidP="00BD3E96">
      <w:pPr>
        <w:keepNext/>
        <w:numPr>
          <w:ilvl w:val="2"/>
          <w:numId w:val="14"/>
        </w:numPr>
        <w:ind w:left="709" w:hanging="709"/>
        <w:jc w:val="both"/>
      </w:pPr>
      <w:r w:rsidRPr="00271A73">
        <w:lastRenderedPageBreak/>
        <w:t>Piedāvājumam jābūt cauršūtam tā, lai nebūtu iespējams nomainīt lapas, nesabojājot cauršuvuma nostiprinājumu. Uz pēdējās lapas aizmugures cauršūšanai izmantojamo auklu jānostiprina ar pārlīmētu lapu, uz kuras norādīts cauršūto lapu skaits, ko ar savu parakstu apliecina piedāvājumu parakstīt pilnvarotā amatpersona.</w:t>
      </w:r>
    </w:p>
    <w:p w:rsidR="00BD3E96" w:rsidRDefault="00BD3E96" w:rsidP="00BD3E96">
      <w:pPr>
        <w:pStyle w:val="Heading3"/>
        <w:spacing w:before="0" w:after="0"/>
        <w:ind w:left="709"/>
        <w:jc w:val="both"/>
        <w:rPr>
          <w:rFonts w:cs="Times New Roman"/>
          <w:b w:val="0"/>
          <w:bCs w:val="0"/>
          <w:sz w:val="24"/>
          <w:szCs w:val="24"/>
          <w:lang w:val="lv-LV"/>
        </w:rPr>
      </w:pPr>
    </w:p>
    <w:p w:rsidR="004966A9" w:rsidRPr="000F68D5" w:rsidRDefault="004966A9" w:rsidP="00BD3E96">
      <w:pPr>
        <w:pStyle w:val="Heading3"/>
        <w:numPr>
          <w:ilvl w:val="2"/>
          <w:numId w:val="14"/>
        </w:numPr>
        <w:spacing w:before="0" w:after="0"/>
        <w:ind w:left="709" w:hanging="709"/>
        <w:jc w:val="both"/>
        <w:rPr>
          <w:rFonts w:cs="Times New Roman"/>
          <w:b w:val="0"/>
          <w:bCs w:val="0"/>
          <w:sz w:val="24"/>
          <w:szCs w:val="24"/>
          <w:lang w:val="lv-LV"/>
        </w:rPr>
      </w:pPr>
      <w:r w:rsidRPr="000F68D5">
        <w:rPr>
          <w:rFonts w:cs="Times New Roman"/>
          <w:b w:val="0"/>
          <w:bCs w:val="0"/>
          <w:sz w:val="24"/>
          <w:szCs w:val="24"/>
          <w:lang w:val="lv-LV"/>
        </w:rPr>
        <w:t>Piedāvājums jāsagatavo latviešu valodā. Dokumenti var tikt iesniegti citā valodā, ja tiem ir pievienots pretendenta apliecināts tulkojums latviešu valodā. Par kaitējumu, kas radies dokumenta tulkojuma nepareizības dēļ, pretendents atbild normatīvajos tiesību aktos noteiktajā kārtībā.</w:t>
      </w:r>
    </w:p>
    <w:p w:rsidR="004966A9" w:rsidRPr="000F68D5" w:rsidRDefault="004966A9" w:rsidP="00BD3E96">
      <w:pPr>
        <w:keepNext/>
        <w:ind w:left="900" w:hanging="191"/>
        <w:jc w:val="both"/>
      </w:pPr>
      <w:r w:rsidRPr="000F68D5">
        <w:t>Pretendenta tulkojuma apliecinājums ietver:</w:t>
      </w:r>
    </w:p>
    <w:p w:rsidR="004966A9" w:rsidRPr="000F68D5" w:rsidRDefault="00AF555D" w:rsidP="00A91D62">
      <w:pPr>
        <w:pStyle w:val="naisf"/>
        <w:keepNext/>
        <w:numPr>
          <w:ilvl w:val="0"/>
          <w:numId w:val="2"/>
        </w:numPr>
        <w:tabs>
          <w:tab w:val="clear" w:pos="720"/>
          <w:tab w:val="num" w:pos="1260"/>
        </w:tabs>
        <w:spacing w:before="0" w:beforeAutospacing="0" w:after="0" w:afterAutospacing="0"/>
        <w:ind w:left="1260"/>
        <w:rPr>
          <w:lang w:val="lv-LV"/>
        </w:rPr>
      </w:pPr>
      <w:r w:rsidRPr="000F68D5">
        <w:rPr>
          <w:lang w:val="lv-LV"/>
        </w:rPr>
        <w:t>Norādi „</w:t>
      </w:r>
      <w:r w:rsidR="004966A9" w:rsidRPr="000F68D5">
        <w:rPr>
          <w:lang w:val="lv-LV"/>
        </w:rPr>
        <w:t>TULKOJUMS PAREIZS”;</w:t>
      </w:r>
    </w:p>
    <w:p w:rsidR="004966A9" w:rsidRPr="000F68D5" w:rsidRDefault="004966A9" w:rsidP="00A91D62">
      <w:pPr>
        <w:keepNext/>
        <w:numPr>
          <w:ilvl w:val="0"/>
          <w:numId w:val="2"/>
        </w:numPr>
        <w:tabs>
          <w:tab w:val="clear" w:pos="720"/>
          <w:tab w:val="num" w:pos="1260"/>
        </w:tabs>
        <w:ind w:left="1260"/>
        <w:jc w:val="both"/>
      </w:pPr>
      <w:r w:rsidRPr="000F68D5">
        <w:t>Piedāvājumu parakstīt pilnvarotās amatpersonas pilnu amata nosaukumu, parakstu un paraksta atšifrējumu;</w:t>
      </w:r>
    </w:p>
    <w:p w:rsidR="004966A9" w:rsidRPr="000F68D5" w:rsidRDefault="004966A9" w:rsidP="00A91D62">
      <w:pPr>
        <w:keepNext/>
        <w:numPr>
          <w:ilvl w:val="0"/>
          <w:numId w:val="2"/>
        </w:numPr>
        <w:tabs>
          <w:tab w:val="clear" w:pos="720"/>
          <w:tab w:val="num" w:pos="1260"/>
        </w:tabs>
        <w:ind w:left="1260"/>
        <w:jc w:val="both"/>
      </w:pPr>
      <w:r w:rsidRPr="000F68D5">
        <w:t>Apliecinā</w:t>
      </w:r>
      <w:r w:rsidR="00B20695" w:rsidRPr="000F68D5">
        <w:t>juma vietas nosaukumu un datumu.</w:t>
      </w:r>
    </w:p>
    <w:p w:rsidR="004966A9" w:rsidRPr="000F68D5" w:rsidRDefault="004966A9" w:rsidP="00B20695">
      <w:pPr>
        <w:keepNext/>
        <w:ind w:left="1260"/>
      </w:pPr>
    </w:p>
    <w:p w:rsidR="004966A9" w:rsidRPr="000F68D5" w:rsidRDefault="004966A9" w:rsidP="000D7C9C">
      <w:pPr>
        <w:pStyle w:val="Heading3"/>
        <w:numPr>
          <w:ilvl w:val="2"/>
          <w:numId w:val="14"/>
        </w:numPr>
        <w:spacing w:before="0" w:after="0"/>
        <w:ind w:left="900" w:hanging="900"/>
        <w:jc w:val="both"/>
        <w:rPr>
          <w:rFonts w:cs="Times New Roman"/>
          <w:b w:val="0"/>
          <w:bCs w:val="0"/>
          <w:sz w:val="24"/>
          <w:szCs w:val="24"/>
          <w:lang w:val="lv-LV"/>
        </w:rPr>
      </w:pPr>
      <w:r w:rsidRPr="000F68D5">
        <w:rPr>
          <w:rFonts w:cs="Times New Roman"/>
          <w:b w:val="0"/>
          <w:bCs w:val="0"/>
          <w:sz w:val="24"/>
          <w:szCs w:val="24"/>
          <w:lang w:val="lv-LV"/>
        </w:rPr>
        <w:t>Ja pretendents iesniedz dokumentu kopijas, pretendentam tās jāapliecina.</w:t>
      </w:r>
    </w:p>
    <w:p w:rsidR="004966A9" w:rsidRPr="000F68D5" w:rsidRDefault="004966A9" w:rsidP="00FA268C">
      <w:pPr>
        <w:keepNext/>
        <w:ind w:left="709" w:hanging="17"/>
        <w:jc w:val="both"/>
      </w:pPr>
      <w:r w:rsidRPr="000F68D5">
        <w:t>Pretendenta kopijas apliecinājums ietver:</w:t>
      </w:r>
    </w:p>
    <w:p w:rsidR="004966A9" w:rsidRPr="000F68D5" w:rsidRDefault="00AF555D" w:rsidP="00A91D62">
      <w:pPr>
        <w:pStyle w:val="naisf"/>
        <w:keepNext/>
        <w:numPr>
          <w:ilvl w:val="0"/>
          <w:numId w:val="2"/>
        </w:numPr>
        <w:tabs>
          <w:tab w:val="clear" w:pos="720"/>
          <w:tab w:val="num" w:pos="1260"/>
        </w:tabs>
        <w:spacing w:before="0" w:beforeAutospacing="0" w:after="0" w:afterAutospacing="0"/>
        <w:ind w:left="1260"/>
        <w:rPr>
          <w:lang w:val="lv-LV"/>
        </w:rPr>
      </w:pPr>
      <w:r w:rsidRPr="000F68D5">
        <w:rPr>
          <w:lang w:val="lv-LV"/>
        </w:rPr>
        <w:t>Norādi „</w:t>
      </w:r>
      <w:r w:rsidR="004966A9" w:rsidRPr="000F68D5">
        <w:rPr>
          <w:lang w:val="lv-LV"/>
        </w:rPr>
        <w:t>KOPIJA PAREIZA”;</w:t>
      </w:r>
    </w:p>
    <w:p w:rsidR="004966A9" w:rsidRPr="000F68D5" w:rsidRDefault="004966A9" w:rsidP="00A91D62">
      <w:pPr>
        <w:keepNext/>
        <w:numPr>
          <w:ilvl w:val="0"/>
          <w:numId w:val="2"/>
        </w:numPr>
        <w:tabs>
          <w:tab w:val="clear" w:pos="720"/>
          <w:tab w:val="num" w:pos="1260"/>
        </w:tabs>
        <w:ind w:left="1260"/>
        <w:jc w:val="both"/>
      </w:pPr>
      <w:r w:rsidRPr="000F68D5">
        <w:t>Piedāvājumu parakstīt pilnvarotās amatpersonas pilnu amata nosaukumu, parakstu un paraksta atšifrējumu;</w:t>
      </w:r>
    </w:p>
    <w:p w:rsidR="004966A9" w:rsidRPr="000F68D5" w:rsidRDefault="004966A9" w:rsidP="00A91D62">
      <w:pPr>
        <w:keepNext/>
        <w:numPr>
          <w:ilvl w:val="0"/>
          <w:numId w:val="2"/>
        </w:numPr>
        <w:tabs>
          <w:tab w:val="clear" w:pos="720"/>
          <w:tab w:val="num" w:pos="1260"/>
        </w:tabs>
        <w:ind w:left="1260"/>
        <w:jc w:val="both"/>
      </w:pPr>
      <w:r w:rsidRPr="000F68D5">
        <w:t>Apliecinā</w:t>
      </w:r>
      <w:r w:rsidR="00B20695" w:rsidRPr="000F68D5">
        <w:t>juma vietas nosaukumu un datumu.</w:t>
      </w:r>
    </w:p>
    <w:p w:rsidR="004966A9" w:rsidRPr="000F68D5" w:rsidRDefault="004966A9" w:rsidP="00B20695">
      <w:pPr>
        <w:keepNext/>
        <w:tabs>
          <w:tab w:val="num" w:pos="1260"/>
        </w:tabs>
      </w:pPr>
    </w:p>
    <w:p w:rsidR="00857D36" w:rsidRDefault="00857D36" w:rsidP="00955895">
      <w:pPr>
        <w:pStyle w:val="Rindkopa"/>
        <w:numPr>
          <w:ilvl w:val="2"/>
          <w:numId w:val="14"/>
        </w:numPr>
        <w:ind w:right="71"/>
        <w:rPr>
          <w:rFonts w:ascii="Times New Roman" w:hAnsi="Times New Roman"/>
          <w:sz w:val="24"/>
        </w:rPr>
      </w:pPr>
      <w:r w:rsidRPr="000F68D5">
        <w:rPr>
          <w:rFonts w:ascii="Times New Roman" w:hAnsi="Times New Roman"/>
          <w:sz w:val="24"/>
        </w:rPr>
        <w:t>Pretendenta</w:t>
      </w:r>
      <w:r w:rsidR="00955895" w:rsidRPr="000F68D5">
        <w:rPr>
          <w:rFonts w:ascii="Times New Roman" w:hAnsi="Times New Roman"/>
          <w:sz w:val="24"/>
        </w:rPr>
        <w:t xml:space="preserve"> (fiziska vai juridiska persona, šādu personu apvienība jebkurā to kombinācijā)</w:t>
      </w:r>
      <w:r w:rsidRPr="000F68D5">
        <w:rPr>
          <w:rFonts w:ascii="Times New Roman" w:hAnsi="Times New Roman"/>
          <w:sz w:val="24"/>
        </w:rPr>
        <w:t xml:space="preserve"> piedāvājumu paraksta</w:t>
      </w:r>
      <w:r w:rsidR="00C4290F" w:rsidRPr="000F68D5">
        <w:rPr>
          <w:rFonts w:ascii="Times New Roman" w:hAnsi="Times New Roman"/>
          <w:sz w:val="24"/>
        </w:rPr>
        <w:t xml:space="preserve"> pretendents (</w:t>
      </w:r>
      <w:r w:rsidR="00C4290F" w:rsidRPr="000F68D5">
        <w:rPr>
          <w:rFonts w:ascii="Times New Roman" w:hAnsi="Times New Roman"/>
          <w:sz w:val="24"/>
          <w:szCs w:val="22"/>
        </w:rPr>
        <w:t>ja pretendents ir fiziska persona),</w:t>
      </w:r>
      <w:r w:rsidRPr="000F68D5">
        <w:rPr>
          <w:rFonts w:ascii="Times New Roman" w:hAnsi="Times New Roman"/>
          <w:sz w:val="24"/>
        </w:rPr>
        <w:t xml:space="preserve"> pretendenta vadītājs vai tā pilnvarota persona. Pilnvara</w:t>
      </w:r>
      <w:r w:rsidR="00C4290F" w:rsidRPr="000F68D5">
        <w:rPr>
          <w:rFonts w:ascii="Times New Roman" w:hAnsi="Times New Roman"/>
          <w:sz w:val="24"/>
        </w:rPr>
        <w:t xml:space="preserve"> vai tās apliecināta kopija</w:t>
      </w:r>
      <w:r w:rsidRPr="000F68D5">
        <w:rPr>
          <w:rFonts w:ascii="Times New Roman" w:hAnsi="Times New Roman"/>
          <w:sz w:val="24"/>
        </w:rPr>
        <w:t xml:space="preserve"> jāiesniedz kopā ar piedāvājumu un jāiesien vienā sējumā kopā ar pieteikumu. Ja pieteikumu iesniedz personu apvienība, tad pieteikuma dokumentu paraksta visas personas, kuras ietilpst personu apvienībā.</w:t>
      </w:r>
      <w:r w:rsidR="00C4290F" w:rsidRPr="000F68D5">
        <w:rPr>
          <w:rFonts w:ascii="Times New Roman" w:hAnsi="Times New Roman"/>
          <w:sz w:val="24"/>
        </w:rPr>
        <w:t xml:space="preserve"> </w:t>
      </w:r>
    </w:p>
    <w:p w:rsidR="00FA268C" w:rsidRDefault="00FA268C" w:rsidP="00FA268C">
      <w:pPr>
        <w:pStyle w:val="Punkts"/>
        <w:rPr>
          <w:lang w:eastAsia="lv-LV"/>
        </w:rPr>
      </w:pPr>
    </w:p>
    <w:p w:rsidR="00FA268C" w:rsidRPr="00271A73" w:rsidRDefault="00FA268C" w:rsidP="00FA268C">
      <w:pPr>
        <w:keepNext/>
        <w:numPr>
          <w:ilvl w:val="2"/>
          <w:numId w:val="14"/>
        </w:numPr>
        <w:tabs>
          <w:tab w:val="num" w:pos="709"/>
        </w:tabs>
        <w:spacing w:after="240"/>
        <w:jc w:val="both"/>
      </w:pPr>
      <w:r w:rsidRPr="00271A73">
        <w:t>Pretendents piedāvājumu var iesniegt kā elektronisku dokumentu 1 eksemplārā, kas jāparaksta ar drošu elektronisko parakstu, ievērojot attiecīgos normatīvos aktus par elektronisko dokumentu noformēšanu. Piedāvājumā ietvertie dokumenti jāparaksta kopā kā viena datne. Piedāvājums jāieraksta elektroniski kopnes USB saskarnes atmiņas ierīcē (</w:t>
      </w:r>
      <w:r w:rsidRPr="00271A73">
        <w:rPr>
          <w:i/>
        </w:rPr>
        <w:t>USB flash</w:t>
      </w:r>
      <w:r w:rsidRPr="00271A73">
        <w:t xml:space="preserve"> atmiņa), kuru var pievienojot datora </w:t>
      </w:r>
      <w:r w:rsidRPr="00271A73">
        <w:rPr>
          <w:i/>
        </w:rPr>
        <w:t>USB</w:t>
      </w:r>
      <w:r w:rsidRPr="00271A73">
        <w:t xml:space="preserve"> portam un nolasīt ar </w:t>
      </w:r>
      <w:r w:rsidRPr="00271A73">
        <w:rPr>
          <w:i/>
        </w:rPr>
        <w:t>MS Office</w:t>
      </w:r>
      <w:r w:rsidRPr="00271A73">
        <w:t xml:space="preserve"> </w:t>
      </w:r>
      <w:r w:rsidRPr="00271A73">
        <w:rPr>
          <w:i/>
        </w:rPr>
        <w:t>2003</w:t>
      </w:r>
      <w:r w:rsidRPr="00271A73">
        <w:t xml:space="preserve"> (vai vēlāku programmatūras versiju) rīkiem lasāmā formātā. Elektroniskā formā noformētu piedāvājumu, kas ievietots slēgtā aploksnē, var iesniegt personīgi vai nosūtot pa pastu.</w:t>
      </w:r>
    </w:p>
    <w:p w:rsidR="00FA268C" w:rsidRPr="00271A73" w:rsidRDefault="00FA268C" w:rsidP="00FA268C">
      <w:pPr>
        <w:keepNext/>
        <w:numPr>
          <w:ilvl w:val="2"/>
          <w:numId w:val="14"/>
        </w:numPr>
        <w:tabs>
          <w:tab w:val="num" w:pos="709"/>
        </w:tabs>
        <w:jc w:val="both"/>
      </w:pPr>
      <w:r w:rsidRPr="00271A73">
        <w:t>Pretendents sedz visas izmaksas, kas saistītas ar piedāvājuma sagatavošanu un iesniegšanu.</w:t>
      </w:r>
    </w:p>
    <w:p w:rsidR="00FA268C" w:rsidRPr="00FA268C" w:rsidRDefault="00FA268C" w:rsidP="00FA268C">
      <w:pPr>
        <w:pStyle w:val="Punkts"/>
        <w:rPr>
          <w:lang w:eastAsia="lv-LV"/>
        </w:rPr>
      </w:pPr>
    </w:p>
    <w:p w:rsidR="00D25368" w:rsidRPr="000F68D5" w:rsidRDefault="00D25368" w:rsidP="00D25368">
      <w:pPr>
        <w:pStyle w:val="Punkts"/>
        <w:rPr>
          <w:lang w:eastAsia="lv-LV"/>
        </w:rPr>
      </w:pPr>
    </w:p>
    <w:p w:rsidR="004966A9" w:rsidRPr="000F68D5" w:rsidRDefault="004966A9" w:rsidP="00CF2AFC">
      <w:pPr>
        <w:pStyle w:val="Nodaa"/>
        <w:keepNext/>
        <w:tabs>
          <w:tab w:val="left" w:pos="720"/>
        </w:tabs>
        <w:ind w:left="900" w:hanging="900"/>
        <w:rPr>
          <w:rFonts w:ascii="Times New Roman" w:hAnsi="Times New Roman" w:cs="Times New Roman"/>
          <w:sz w:val="24"/>
        </w:rPr>
      </w:pPr>
      <w:bookmarkStart w:id="25" w:name="_Toc133912239"/>
      <w:bookmarkStart w:id="26" w:name="_Toc133912407"/>
      <w:bookmarkStart w:id="27" w:name="_Toc133912602"/>
      <w:bookmarkStart w:id="28" w:name="_Toc133912716"/>
      <w:bookmarkStart w:id="29" w:name="_Toc133912240"/>
      <w:bookmarkStart w:id="30" w:name="_Toc133912408"/>
      <w:bookmarkStart w:id="31" w:name="_Toc133912603"/>
      <w:bookmarkStart w:id="32" w:name="_Toc133912717"/>
      <w:bookmarkStart w:id="33" w:name="_Toc133912241"/>
      <w:bookmarkStart w:id="34" w:name="_Toc133912409"/>
      <w:bookmarkStart w:id="35" w:name="_Toc133912604"/>
      <w:bookmarkStart w:id="36" w:name="_Toc133912718"/>
      <w:bookmarkStart w:id="37" w:name="_Toc241904294"/>
      <w:bookmarkEnd w:id="25"/>
      <w:bookmarkEnd w:id="26"/>
      <w:bookmarkEnd w:id="27"/>
      <w:bookmarkEnd w:id="28"/>
      <w:bookmarkEnd w:id="29"/>
      <w:bookmarkEnd w:id="30"/>
      <w:bookmarkEnd w:id="31"/>
      <w:bookmarkEnd w:id="32"/>
      <w:bookmarkEnd w:id="33"/>
      <w:bookmarkEnd w:id="34"/>
      <w:bookmarkEnd w:id="35"/>
      <w:bookmarkEnd w:id="36"/>
      <w:r w:rsidRPr="000F68D5">
        <w:rPr>
          <w:rFonts w:ascii="Times New Roman" w:hAnsi="Times New Roman" w:cs="Times New Roman"/>
          <w:sz w:val="24"/>
        </w:rPr>
        <w:t>4.</w:t>
      </w:r>
      <w:r w:rsidRPr="000F68D5">
        <w:rPr>
          <w:rFonts w:ascii="Times New Roman" w:hAnsi="Times New Roman" w:cs="Times New Roman"/>
          <w:sz w:val="24"/>
        </w:rPr>
        <w:tab/>
        <w:t>Nosacījumi Pretendenta dalībai iepirkum</w:t>
      </w:r>
      <w:bookmarkEnd w:id="37"/>
      <w:r w:rsidR="002C5006" w:rsidRPr="000F68D5">
        <w:rPr>
          <w:rFonts w:ascii="Times New Roman" w:hAnsi="Times New Roman" w:cs="Times New Roman"/>
          <w:sz w:val="24"/>
        </w:rPr>
        <w:t>ā</w:t>
      </w:r>
    </w:p>
    <w:p w:rsidR="004966A9" w:rsidRPr="000F68D5" w:rsidRDefault="004966A9" w:rsidP="00CF2AFC">
      <w:pPr>
        <w:pStyle w:val="Nodaa"/>
        <w:keepNext/>
        <w:tabs>
          <w:tab w:val="left" w:pos="720"/>
        </w:tabs>
        <w:rPr>
          <w:rFonts w:ascii="Times New Roman" w:hAnsi="Times New Roman" w:cs="Times New Roman"/>
          <w:b w:val="0"/>
          <w:strike/>
          <w:sz w:val="24"/>
        </w:rPr>
      </w:pPr>
      <w:r w:rsidRPr="000F68D5">
        <w:rPr>
          <w:rFonts w:ascii="Times New Roman" w:hAnsi="Times New Roman" w:cs="Times New Roman"/>
          <w:b w:val="0"/>
          <w:sz w:val="24"/>
        </w:rPr>
        <w:t xml:space="preserve">  </w:t>
      </w:r>
    </w:p>
    <w:p w:rsidR="00857D36" w:rsidRPr="000F68D5" w:rsidRDefault="006F3B15" w:rsidP="000D7C9C">
      <w:pPr>
        <w:numPr>
          <w:ilvl w:val="1"/>
          <w:numId w:val="9"/>
        </w:numPr>
        <w:tabs>
          <w:tab w:val="clear" w:pos="360"/>
          <w:tab w:val="num" w:pos="709"/>
          <w:tab w:val="num" w:pos="2160"/>
        </w:tabs>
        <w:spacing w:after="120"/>
        <w:ind w:left="709" w:hanging="709"/>
        <w:jc w:val="both"/>
        <w:rPr>
          <w:lang w:eastAsia="lv-LV"/>
        </w:rPr>
      </w:pPr>
      <w:bookmarkStart w:id="38" w:name="_Pretendents_(juridiska_persona)_nav"/>
      <w:bookmarkStart w:id="39" w:name="_Toc59334731"/>
      <w:bookmarkEnd w:id="38"/>
      <w:r w:rsidRPr="000F68D5">
        <w:t>Pretendents,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normatīvajos tiesību aktos noteiktajos gadījumos ir reģistrēti komercreģistrā vai līdzvērtīgā reģistrā ārvalstīs</w:t>
      </w:r>
      <w:r w:rsidR="00B41898">
        <w:rPr>
          <w:lang w:eastAsia="lv-LV"/>
        </w:rPr>
        <w:t>, ja attiecīgās valsts normatīvie akti to paredz.</w:t>
      </w:r>
    </w:p>
    <w:p w:rsidR="00465BFB" w:rsidRPr="000F68D5" w:rsidRDefault="00465BFB" w:rsidP="000D7C9C">
      <w:pPr>
        <w:numPr>
          <w:ilvl w:val="1"/>
          <w:numId w:val="9"/>
        </w:numPr>
        <w:tabs>
          <w:tab w:val="clear" w:pos="360"/>
          <w:tab w:val="num" w:pos="709"/>
          <w:tab w:val="num" w:pos="2160"/>
        </w:tabs>
        <w:spacing w:after="120"/>
        <w:ind w:left="709" w:hanging="709"/>
        <w:jc w:val="both"/>
        <w:rPr>
          <w:lang w:eastAsia="lv-LV"/>
        </w:rPr>
      </w:pPr>
      <w:r w:rsidRPr="000F68D5">
        <w:t xml:space="preserve">Pretendents </w:t>
      </w:r>
      <w:r w:rsidR="006F3B15" w:rsidRPr="000F68D5">
        <w:t xml:space="preserve">iepriekšējo </w:t>
      </w:r>
      <w:r w:rsidR="00381892">
        <w:t>3 (</w:t>
      </w:r>
      <w:r w:rsidRPr="000F68D5">
        <w:t>trīs</w:t>
      </w:r>
      <w:r w:rsidR="00381892">
        <w:t>)</w:t>
      </w:r>
      <w:r w:rsidRPr="000F68D5">
        <w:t xml:space="preserve"> gadu laikā ir </w:t>
      </w:r>
      <w:r w:rsidR="00E92C36" w:rsidRPr="000F68D5">
        <w:rPr>
          <w:rStyle w:val="c1"/>
        </w:rPr>
        <w:t>organizējis ne mazāk kā 2</w:t>
      </w:r>
      <w:r w:rsidRPr="000F68D5">
        <w:rPr>
          <w:rStyle w:val="c1"/>
        </w:rPr>
        <w:t xml:space="preserve"> </w:t>
      </w:r>
      <w:r w:rsidR="007C5EA7">
        <w:rPr>
          <w:rStyle w:val="c1"/>
        </w:rPr>
        <w:t xml:space="preserve">(divus) </w:t>
      </w:r>
      <w:r w:rsidRPr="000F68D5">
        <w:rPr>
          <w:rStyle w:val="c1"/>
        </w:rPr>
        <w:t xml:space="preserve">seminārus </w:t>
      </w:r>
      <w:r w:rsidRPr="000F68D5">
        <w:rPr>
          <w:bCs/>
        </w:rPr>
        <w:t xml:space="preserve">ar vismaz 30 dalībniekiem katrā seminārā </w:t>
      </w:r>
      <w:r w:rsidRPr="000F68D5">
        <w:rPr>
          <w:rStyle w:val="c1"/>
        </w:rPr>
        <w:t xml:space="preserve">un 2 </w:t>
      </w:r>
      <w:r w:rsidR="007C5EA7">
        <w:rPr>
          <w:rStyle w:val="c1"/>
        </w:rPr>
        <w:t xml:space="preserve">(divas) </w:t>
      </w:r>
      <w:r w:rsidRPr="000F68D5">
        <w:rPr>
          <w:rStyle w:val="c1"/>
        </w:rPr>
        <w:t xml:space="preserve">konferences ar </w:t>
      </w:r>
      <w:r w:rsidRPr="000F68D5">
        <w:rPr>
          <w:rStyle w:val="c1"/>
        </w:rPr>
        <w:lastRenderedPageBreak/>
        <w:t xml:space="preserve">vismaz 100 dalībniekiem katrā konferencē (Latvijas teritorijā </w:t>
      </w:r>
      <w:r w:rsidRPr="009D7885">
        <w:rPr>
          <w:rStyle w:val="c1"/>
        </w:rPr>
        <w:t xml:space="preserve">vai </w:t>
      </w:r>
      <w:r w:rsidRPr="007E5BB1">
        <w:rPr>
          <w:rStyle w:val="c1"/>
        </w:rPr>
        <w:t>ārpus</w:t>
      </w:r>
      <w:r w:rsidRPr="009D7885">
        <w:rPr>
          <w:rStyle w:val="c1"/>
        </w:rPr>
        <w:t xml:space="preserve"> Latvijas teritorijas)</w:t>
      </w:r>
      <w:r w:rsidRPr="00DB2BDB">
        <w:rPr>
          <w:bCs/>
        </w:rPr>
        <w:t>.</w:t>
      </w:r>
    </w:p>
    <w:p w:rsidR="001D003D" w:rsidRPr="00DB2BDB" w:rsidRDefault="001D003D" w:rsidP="000D7C9C">
      <w:pPr>
        <w:numPr>
          <w:ilvl w:val="1"/>
          <w:numId w:val="9"/>
        </w:numPr>
        <w:tabs>
          <w:tab w:val="clear" w:pos="360"/>
          <w:tab w:val="num" w:pos="709"/>
          <w:tab w:val="num" w:pos="2160"/>
        </w:tabs>
        <w:spacing w:after="120"/>
        <w:ind w:left="709" w:hanging="709"/>
        <w:jc w:val="both"/>
        <w:rPr>
          <w:lang w:eastAsia="lv-LV"/>
        </w:rPr>
      </w:pPr>
      <w:r w:rsidRPr="000F68D5">
        <w:t xml:space="preserve">Pretendents Pakalpojumu sniegšanai (nepieciešamības gadījumā pēc </w:t>
      </w:r>
      <w:r w:rsidR="007C5EA7" w:rsidRPr="000F68D5">
        <w:t xml:space="preserve">Pasūtītāja </w:t>
      </w:r>
      <w:r w:rsidRPr="000F68D5">
        <w:t>atsevišķa pieprasījuma Līguma izpildes ietvaros) spēj piesaistīt vismaz 1 (vienu) projekta vadītāju, kuram ir ļoti labas</w:t>
      </w:r>
      <w:r w:rsidRPr="000F68D5">
        <w:rPr>
          <w:rStyle w:val="FootnoteReference"/>
          <w:rFonts w:eastAsia="Calibri"/>
        </w:rPr>
        <w:footnoteReference w:id="1"/>
      </w:r>
      <w:r w:rsidRPr="000F68D5">
        <w:t xml:space="preserve"> latviešu valodas zināšanas un angļu valodas zināšanas visās prasmēs (</w:t>
      </w:r>
      <w:r w:rsidR="00732BC7" w:rsidRPr="000F68D5">
        <w:t>lasīšana</w:t>
      </w:r>
      <w:r w:rsidR="007C5EA7">
        <w:t>, runāšana, rakstīšana)</w:t>
      </w:r>
      <w:r w:rsidRPr="000F68D5">
        <w:t xml:space="preserve"> un kurš iepriekšējo 3 </w:t>
      </w:r>
      <w:r w:rsidR="007C5EA7">
        <w:t xml:space="preserve">(trīs) </w:t>
      </w:r>
      <w:r w:rsidRPr="000F68D5">
        <w:t xml:space="preserve">gadu laikā ir </w:t>
      </w:r>
      <w:r w:rsidRPr="009D7885">
        <w:t xml:space="preserve">organizējis vismaz </w:t>
      </w:r>
      <w:r w:rsidRPr="00DB2BDB">
        <w:rPr>
          <w:b/>
        </w:rPr>
        <w:t>2</w:t>
      </w:r>
      <w:r w:rsidRPr="00DB2BDB">
        <w:t xml:space="preserve"> </w:t>
      </w:r>
      <w:r w:rsidR="007C5EA7" w:rsidRPr="00CA13F5">
        <w:rPr>
          <w:b/>
        </w:rPr>
        <w:t>(divas)</w:t>
      </w:r>
      <w:r w:rsidR="007C5EA7" w:rsidRPr="00CA13F5">
        <w:t xml:space="preserve"> </w:t>
      </w:r>
      <w:r w:rsidRPr="00CA1002">
        <w:rPr>
          <w:b/>
        </w:rPr>
        <w:t>konferences vai seminārus vai citus publiskus informatīvos pasākumus</w:t>
      </w:r>
      <w:r w:rsidRPr="00CA1002">
        <w:t>, no kuriem katrā ir piedalī</w:t>
      </w:r>
      <w:r w:rsidRPr="00FC1F91">
        <w:t xml:space="preserve">jušies </w:t>
      </w:r>
      <w:r w:rsidRPr="007E5BB1">
        <w:t>vismaz 100</w:t>
      </w:r>
      <w:r w:rsidRPr="009D7885">
        <w:t xml:space="preserve"> dalībnieki.</w:t>
      </w:r>
    </w:p>
    <w:p w:rsidR="00FA1079" w:rsidRPr="00FC1F91" w:rsidRDefault="00465BFB" w:rsidP="000D7C9C">
      <w:pPr>
        <w:numPr>
          <w:ilvl w:val="1"/>
          <w:numId w:val="9"/>
        </w:numPr>
        <w:tabs>
          <w:tab w:val="clear" w:pos="360"/>
          <w:tab w:val="num" w:pos="709"/>
          <w:tab w:val="num" w:pos="2160"/>
        </w:tabs>
        <w:spacing w:after="120"/>
        <w:ind w:left="709" w:hanging="709"/>
        <w:jc w:val="both"/>
        <w:rPr>
          <w:lang w:eastAsia="lv-LV"/>
        </w:rPr>
      </w:pPr>
      <w:r w:rsidRPr="00CA13F5">
        <w:rPr>
          <w:bCs/>
        </w:rPr>
        <w:t>Pretendents pakalpojuma sniegšanai var piesaistīt apakšuzņēmējus. Pretendents var balstīties uz apakšuzņēmēju iespējām, lai izpildītu Prasības attiecībā uz pretendenta atbilstību profesionālās darbības veikšanai, prasības atti</w:t>
      </w:r>
      <w:r w:rsidRPr="00CA1002">
        <w:rPr>
          <w:bCs/>
        </w:rPr>
        <w:t>ecībā uz pretendenta saimniecisko un finansiālo stāvokli, kā arī prasības attiecībā uz pretendenta tehniskajām un profesionālajām spējām</w:t>
      </w:r>
      <w:r w:rsidR="00E53D61" w:rsidRPr="00FC1F91">
        <w:t>.</w:t>
      </w:r>
    </w:p>
    <w:p w:rsidR="00FA1079" w:rsidRPr="000F68D5" w:rsidRDefault="00233E09" w:rsidP="000D7C9C">
      <w:pPr>
        <w:numPr>
          <w:ilvl w:val="1"/>
          <w:numId w:val="9"/>
        </w:numPr>
        <w:tabs>
          <w:tab w:val="clear" w:pos="360"/>
          <w:tab w:val="num" w:pos="709"/>
          <w:tab w:val="num" w:pos="2160"/>
        </w:tabs>
        <w:spacing w:after="120"/>
        <w:ind w:left="709" w:hanging="709"/>
        <w:jc w:val="both"/>
        <w:rPr>
          <w:lang w:eastAsia="lv-LV"/>
        </w:rPr>
      </w:pPr>
      <w:r w:rsidRPr="008D2237">
        <w:rPr>
          <w:color w:val="000000"/>
        </w:rPr>
        <w:t>P</w:t>
      </w:r>
      <w:r w:rsidR="00FA1079" w:rsidRPr="008D2237">
        <w:rPr>
          <w:color w:val="000000"/>
        </w:rPr>
        <w:t xml:space="preserve">retendents ir saņēmis </w:t>
      </w:r>
      <w:r w:rsidR="00FA1079" w:rsidRPr="007E5BB1">
        <w:rPr>
          <w:color w:val="000000"/>
        </w:rPr>
        <w:t xml:space="preserve">vismaz </w:t>
      </w:r>
      <w:r w:rsidR="001A771D" w:rsidRPr="007E5BB1">
        <w:rPr>
          <w:color w:val="000000"/>
        </w:rPr>
        <w:t>2</w:t>
      </w:r>
      <w:r w:rsidR="00FA1079" w:rsidRPr="007E5BB1">
        <w:rPr>
          <w:color w:val="000000"/>
        </w:rPr>
        <w:t xml:space="preserve"> (</w:t>
      </w:r>
      <w:r w:rsidR="001A771D" w:rsidRPr="007E5BB1">
        <w:rPr>
          <w:color w:val="000000"/>
        </w:rPr>
        <w:t>divas</w:t>
      </w:r>
      <w:r w:rsidR="00FA1079" w:rsidRPr="007E5BB1">
        <w:rPr>
          <w:color w:val="000000"/>
        </w:rPr>
        <w:t>)</w:t>
      </w:r>
      <w:r w:rsidR="00FA1079" w:rsidRPr="009D7885">
        <w:rPr>
          <w:color w:val="000000"/>
        </w:rPr>
        <w:t xml:space="preserve"> pozitīvas atsauksmes no pasūtītājiem iepriekšējo 3 (trīs) gadu laikā no piedāv</w:t>
      </w:r>
      <w:r w:rsidR="00FA1079" w:rsidRPr="00DB2BDB">
        <w:rPr>
          <w:color w:val="000000"/>
        </w:rPr>
        <w:t>ājuma iesniegšanas dienas, kas apliecina pretendenta sniegto pakalpojumu savlaicīgu izpildi un labo kvalitāti</w:t>
      </w:r>
      <w:r w:rsidR="005F4E9F" w:rsidRPr="00CA13F5">
        <w:rPr>
          <w:color w:val="000000"/>
        </w:rPr>
        <w:t xml:space="preserve"> </w:t>
      </w:r>
      <w:r w:rsidR="005F4E9F" w:rsidRPr="00CA13F5">
        <w:t>(vismaz viena atsauksme par semināra</w:t>
      </w:r>
      <w:r w:rsidR="005F4E9F" w:rsidRPr="000F68D5">
        <w:t xml:space="preserve"> organizēšanu un vismaz viena atsauksme par konferences organizēšanu).</w:t>
      </w:r>
    </w:p>
    <w:p w:rsidR="00B05E34" w:rsidRPr="000F68D5" w:rsidRDefault="00B05E34" w:rsidP="00B05E34">
      <w:pPr>
        <w:numPr>
          <w:ilvl w:val="1"/>
          <w:numId w:val="9"/>
        </w:numPr>
        <w:tabs>
          <w:tab w:val="clear" w:pos="360"/>
          <w:tab w:val="num" w:pos="709"/>
          <w:tab w:val="num" w:pos="2160"/>
        </w:tabs>
        <w:spacing w:after="120"/>
        <w:ind w:left="709" w:hanging="709"/>
        <w:jc w:val="both"/>
        <w:rPr>
          <w:lang w:eastAsia="lv-LV"/>
        </w:rPr>
      </w:pPr>
      <w:r w:rsidRPr="000F68D5">
        <w:t xml:space="preserve">Pasūtītājs saskaņā ar </w:t>
      </w:r>
      <w:r w:rsidR="007C5EA7">
        <w:t xml:space="preserve">Publisko iepirkumu likuma (turpmāk – </w:t>
      </w:r>
      <w:r w:rsidRPr="000F68D5">
        <w:t>PIL</w:t>
      </w:r>
      <w:r w:rsidR="007C5EA7">
        <w:t>)</w:t>
      </w:r>
      <w:r w:rsidRPr="000F68D5">
        <w:t xml:space="preserve"> </w:t>
      </w:r>
      <w:r w:rsidR="006B0568" w:rsidRPr="000F68D5">
        <w:t>42.</w:t>
      </w:r>
      <w:r w:rsidRPr="000F68D5">
        <w:t xml:space="preserve"> pantu izslēdz pretendent</w:t>
      </w:r>
      <w:r w:rsidR="007C5EA7">
        <w:t>u no dalības iepirkumā</w:t>
      </w:r>
      <w:r w:rsidRPr="000F68D5">
        <w:t xml:space="preserve"> jebkurā no PIL </w:t>
      </w:r>
      <w:r w:rsidR="006B0568" w:rsidRPr="000F68D5">
        <w:t>42.</w:t>
      </w:r>
      <w:r w:rsidRPr="000F68D5">
        <w:t xml:space="preserve"> panta </w:t>
      </w:r>
      <w:r w:rsidR="00D801A0" w:rsidRPr="000F68D5">
        <w:t xml:space="preserve">pirmās </w:t>
      </w:r>
      <w:r w:rsidRPr="000F68D5">
        <w:t xml:space="preserve">daļas </w:t>
      </w:r>
      <w:r w:rsidR="006B0568" w:rsidRPr="000F68D5">
        <w:t>2. un 3</w:t>
      </w:r>
      <w:r w:rsidRPr="000F68D5">
        <w:t>.apakšpunktā norādītajiem gadījumiem</w:t>
      </w:r>
      <w:r w:rsidR="00AF5E43" w:rsidRPr="000F68D5">
        <w:t>.</w:t>
      </w:r>
    </w:p>
    <w:p w:rsidR="004966A9" w:rsidRPr="000F68D5" w:rsidRDefault="004966A9" w:rsidP="00CF2AFC">
      <w:pPr>
        <w:pStyle w:val="Nodaa"/>
        <w:keepNext/>
        <w:rPr>
          <w:rFonts w:ascii="Times New Roman" w:hAnsi="Times New Roman" w:cs="Times New Roman"/>
          <w:sz w:val="24"/>
        </w:rPr>
      </w:pPr>
      <w:bookmarkStart w:id="40" w:name="_Toc133912243"/>
      <w:bookmarkStart w:id="41" w:name="_Toc133912411"/>
      <w:bookmarkStart w:id="42" w:name="_Toc133912606"/>
      <w:bookmarkStart w:id="43" w:name="_Toc133912720"/>
      <w:bookmarkStart w:id="44" w:name="_Toc133912244"/>
      <w:bookmarkStart w:id="45" w:name="_Toc133912412"/>
      <w:bookmarkStart w:id="46" w:name="_Toc133912607"/>
      <w:bookmarkStart w:id="47" w:name="_Toc133912721"/>
      <w:bookmarkStart w:id="48" w:name="_Toc61422139"/>
      <w:bookmarkStart w:id="49" w:name="_Toc241904299"/>
      <w:bookmarkEnd w:id="40"/>
      <w:bookmarkEnd w:id="41"/>
      <w:bookmarkEnd w:id="42"/>
      <w:bookmarkEnd w:id="43"/>
      <w:bookmarkEnd w:id="44"/>
      <w:bookmarkEnd w:id="45"/>
      <w:bookmarkEnd w:id="46"/>
      <w:bookmarkEnd w:id="47"/>
      <w:r w:rsidRPr="000F68D5">
        <w:rPr>
          <w:rFonts w:ascii="Times New Roman" w:hAnsi="Times New Roman" w:cs="Times New Roman"/>
          <w:sz w:val="24"/>
        </w:rPr>
        <w:t xml:space="preserve">5. </w:t>
      </w:r>
      <w:r w:rsidRPr="000F68D5">
        <w:rPr>
          <w:rFonts w:ascii="Times New Roman" w:hAnsi="Times New Roman" w:cs="Times New Roman"/>
          <w:sz w:val="24"/>
        </w:rPr>
        <w:tab/>
        <w:t>Iesniedzamie dokumenti</w:t>
      </w:r>
      <w:bookmarkEnd w:id="48"/>
      <w:bookmarkEnd w:id="49"/>
    </w:p>
    <w:p w:rsidR="004966A9" w:rsidRPr="000F68D5" w:rsidRDefault="004966A9" w:rsidP="00CF2AFC">
      <w:pPr>
        <w:pStyle w:val="Nodaa"/>
        <w:keepNext/>
        <w:rPr>
          <w:rFonts w:ascii="Times New Roman" w:hAnsi="Times New Roman" w:cs="Times New Roman"/>
          <w:sz w:val="24"/>
        </w:rPr>
      </w:pPr>
    </w:p>
    <w:p w:rsidR="004966A9" w:rsidRPr="000F68D5" w:rsidRDefault="004966A9" w:rsidP="00CF2AFC">
      <w:pPr>
        <w:pStyle w:val="Punkts"/>
        <w:tabs>
          <w:tab w:val="clear" w:pos="720"/>
        </w:tabs>
        <w:ind w:left="0"/>
        <w:jc w:val="both"/>
        <w:rPr>
          <w:rFonts w:ascii="Times New Roman" w:hAnsi="Times New Roman" w:cs="Times New Roman"/>
          <w:iCs w:val="0"/>
          <w:color w:val="auto"/>
          <w:sz w:val="24"/>
          <w:szCs w:val="24"/>
        </w:rPr>
      </w:pPr>
      <w:bookmarkStart w:id="50" w:name="_Toc241904300"/>
      <w:r w:rsidRPr="000F68D5">
        <w:rPr>
          <w:rFonts w:ascii="Times New Roman" w:hAnsi="Times New Roman" w:cs="Times New Roman"/>
          <w:iCs w:val="0"/>
          <w:color w:val="auto"/>
          <w:sz w:val="24"/>
          <w:szCs w:val="24"/>
        </w:rPr>
        <w:t>5.1.</w:t>
      </w:r>
      <w:r w:rsidRPr="000F68D5">
        <w:rPr>
          <w:rFonts w:ascii="Times New Roman" w:hAnsi="Times New Roman" w:cs="Times New Roman"/>
          <w:iCs w:val="0"/>
          <w:color w:val="auto"/>
          <w:sz w:val="24"/>
          <w:szCs w:val="24"/>
        </w:rPr>
        <w:tab/>
        <w:t xml:space="preserve">Pieteikums dalībai </w:t>
      </w:r>
      <w:bookmarkEnd w:id="50"/>
      <w:r w:rsidR="002C5006" w:rsidRPr="000F68D5">
        <w:rPr>
          <w:rFonts w:ascii="Times New Roman" w:hAnsi="Times New Roman" w:cs="Times New Roman"/>
          <w:iCs w:val="0"/>
          <w:color w:val="auto"/>
          <w:sz w:val="24"/>
          <w:szCs w:val="24"/>
        </w:rPr>
        <w:t>iepirkumā</w:t>
      </w:r>
    </w:p>
    <w:p w:rsidR="004966A9" w:rsidRPr="000F68D5" w:rsidRDefault="004966A9" w:rsidP="00CF2AFC">
      <w:pPr>
        <w:pStyle w:val="Heading3"/>
        <w:spacing w:before="0" w:after="0"/>
        <w:ind w:left="720"/>
        <w:jc w:val="both"/>
        <w:rPr>
          <w:rFonts w:cs="Times New Roman"/>
          <w:b w:val="0"/>
          <w:bCs w:val="0"/>
          <w:sz w:val="24"/>
          <w:szCs w:val="24"/>
          <w:lang w:val="lv-LV"/>
        </w:rPr>
      </w:pPr>
    </w:p>
    <w:p w:rsidR="004966A9" w:rsidRPr="000F68D5" w:rsidRDefault="004966A9" w:rsidP="00CF2AFC">
      <w:pPr>
        <w:pStyle w:val="Heading3"/>
        <w:spacing w:before="0" w:after="0"/>
        <w:ind w:left="720"/>
        <w:jc w:val="both"/>
        <w:rPr>
          <w:rFonts w:cs="Times New Roman"/>
          <w:b w:val="0"/>
          <w:bCs w:val="0"/>
          <w:sz w:val="24"/>
          <w:szCs w:val="24"/>
          <w:lang w:val="lv-LV"/>
        </w:rPr>
      </w:pPr>
      <w:r w:rsidRPr="000F68D5">
        <w:rPr>
          <w:rFonts w:cs="Times New Roman"/>
          <w:b w:val="0"/>
          <w:bCs w:val="0"/>
          <w:sz w:val="24"/>
          <w:szCs w:val="24"/>
          <w:lang w:val="lv-LV"/>
        </w:rPr>
        <w:t>Pretendenta pietei</w:t>
      </w:r>
      <w:r w:rsidR="00883A3D" w:rsidRPr="000F68D5">
        <w:rPr>
          <w:rFonts w:cs="Times New Roman"/>
          <w:b w:val="0"/>
          <w:bCs w:val="0"/>
          <w:sz w:val="24"/>
          <w:szCs w:val="24"/>
          <w:lang w:val="lv-LV"/>
        </w:rPr>
        <w:t>kums dalībai iepirkumā</w:t>
      </w:r>
      <w:r w:rsidRPr="000F68D5">
        <w:rPr>
          <w:rFonts w:cs="Times New Roman"/>
          <w:b w:val="0"/>
          <w:bCs w:val="0"/>
          <w:sz w:val="24"/>
          <w:szCs w:val="24"/>
          <w:lang w:val="lv-LV"/>
        </w:rPr>
        <w:t xml:space="preserve"> atbilstoši Pietei</w:t>
      </w:r>
      <w:r w:rsidR="002C5006" w:rsidRPr="000F68D5">
        <w:rPr>
          <w:rFonts w:cs="Times New Roman"/>
          <w:b w:val="0"/>
          <w:bCs w:val="0"/>
          <w:sz w:val="24"/>
          <w:szCs w:val="24"/>
          <w:lang w:val="lv-LV"/>
        </w:rPr>
        <w:t>kuma dalībai iepirkumā</w:t>
      </w:r>
      <w:r w:rsidRPr="000F68D5">
        <w:rPr>
          <w:rFonts w:cs="Times New Roman"/>
          <w:b w:val="0"/>
          <w:bCs w:val="0"/>
          <w:sz w:val="24"/>
          <w:szCs w:val="24"/>
          <w:lang w:val="lv-LV"/>
        </w:rPr>
        <w:t xml:space="preserve"> veidnei (</w:t>
      </w:r>
      <w:r w:rsidR="007B3204" w:rsidRPr="000F68D5">
        <w:rPr>
          <w:rFonts w:cs="Times New Roman"/>
          <w:b w:val="0"/>
          <w:bCs w:val="0"/>
          <w:sz w:val="24"/>
          <w:szCs w:val="24"/>
          <w:lang w:val="lv-LV"/>
        </w:rPr>
        <w:t xml:space="preserve">nolikuma </w:t>
      </w:r>
      <w:r w:rsidRPr="000F68D5">
        <w:rPr>
          <w:rFonts w:cs="Times New Roman"/>
          <w:b w:val="0"/>
          <w:bCs w:val="0"/>
          <w:sz w:val="24"/>
          <w:szCs w:val="24"/>
          <w:lang w:val="lv-LV"/>
        </w:rPr>
        <w:t>2.</w:t>
      </w:r>
      <w:r w:rsidR="00365C22" w:rsidRPr="000F68D5">
        <w:rPr>
          <w:rFonts w:cs="Times New Roman"/>
          <w:b w:val="0"/>
          <w:bCs w:val="0"/>
          <w:sz w:val="24"/>
          <w:szCs w:val="24"/>
          <w:lang w:val="lv-LV"/>
        </w:rPr>
        <w:t>1.</w:t>
      </w:r>
      <w:r w:rsidRPr="000F68D5">
        <w:rPr>
          <w:rFonts w:cs="Times New Roman"/>
          <w:b w:val="0"/>
          <w:bCs w:val="0"/>
          <w:sz w:val="24"/>
          <w:szCs w:val="24"/>
          <w:lang w:val="lv-LV"/>
        </w:rPr>
        <w:t xml:space="preserve">pielikums) jāiesniedz kopā </w:t>
      </w:r>
      <w:r w:rsidR="00656AB7" w:rsidRPr="000F68D5">
        <w:rPr>
          <w:rFonts w:cs="Times New Roman"/>
          <w:b w:val="0"/>
          <w:bCs w:val="0"/>
          <w:sz w:val="24"/>
          <w:szCs w:val="24"/>
          <w:lang w:val="lv-LV"/>
        </w:rPr>
        <w:t xml:space="preserve">ar šī </w:t>
      </w:r>
      <w:r w:rsidR="007B3204" w:rsidRPr="000F68D5">
        <w:rPr>
          <w:rFonts w:cs="Times New Roman"/>
          <w:b w:val="0"/>
          <w:bCs w:val="0"/>
          <w:sz w:val="24"/>
          <w:szCs w:val="24"/>
          <w:lang w:val="lv-LV"/>
        </w:rPr>
        <w:t xml:space="preserve">nolikuma </w:t>
      </w:r>
      <w:r w:rsidR="00BA0B10" w:rsidRPr="000F68D5">
        <w:rPr>
          <w:rFonts w:cs="Times New Roman"/>
          <w:b w:val="0"/>
          <w:bCs w:val="0"/>
          <w:sz w:val="24"/>
          <w:szCs w:val="24"/>
          <w:lang w:val="lv-LV"/>
        </w:rPr>
        <w:t>5.2.</w:t>
      </w:r>
      <w:r w:rsidR="00094CCA" w:rsidRPr="000F68D5">
        <w:rPr>
          <w:rFonts w:cs="Times New Roman"/>
          <w:b w:val="0"/>
          <w:bCs w:val="0"/>
          <w:sz w:val="24"/>
          <w:szCs w:val="24"/>
          <w:lang w:val="lv-LV"/>
        </w:rPr>
        <w:t xml:space="preserve"> un 5.3.</w:t>
      </w:r>
      <w:r w:rsidR="00C07973" w:rsidRPr="000F68D5">
        <w:rPr>
          <w:rFonts w:cs="Times New Roman"/>
          <w:b w:val="0"/>
          <w:bCs w:val="0"/>
          <w:sz w:val="24"/>
          <w:szCs w:val="24"/>
          <w:lang w:val="lv-LV"/>
        </w:rPr>
        <w:t>apakš</w:t>
      </w:r>
      <w:r w:rsidR="00BA0B10" w:rsidRPr="000F68D5">
        <w:rPr>
          <w:rFonts w:cs="Times New Roman"/>
          <w:b w:val="0"/>
          <w:bCs w:val="0"/>
          <w:sz w:val="24"/>
          <w:szCs w:val="24"/>
          <w:lang w:val="lv-LV"/>
        </w:rPr>
        <w:t>punktā</w:t>
      </w:r>
      <w:r w:rsidRPr="000F68D5">
        <w:rPr>
          <w:rFonts w:cs="Times New Roman"/>
          <w:b w:val="0"/>
          <w:bCs w:val="0"/>
          <w:sz w:val="24"/>
          <w:szCs w:val="24"/>
          <w:lang w:val="lv-LV"/>
        </w:rPr>
        <w:t xml:space="preserve"> minētajiem dokumentiem, pievienojot satura rādītāju. Ja piedāvājumu iesniedz personu grupa, pietei</w:t>
      </w:r>
      <w:r w:rsidR="00883A3D" w:rsidRPr="000F68D5">
        <w:rPr>
          <w:rFonts w:cs="Times New Roman"/>
          <w:b w:val="0"/>
          <w:bCs w:val="0"/>
          <w:sz w:val="24"/>
          <w:szCs w:val="24"/>
          <w:lang w:val="lv-LV"/>
        </w:rPr>
        <w:t>kums dalībai iepirkumā</w:t>
      </w:r>
      <w:r w:rsidRPr="000F68D5">
        <w:rPr>
          <w:rFonts w:cs="Times New Roman"/>
          <w:b w:val="0"/>
          <w:bCs w:val="0"/>
          <w:sz w:val="24"/>
          <w:szCs w:val="24"/>
          <w:lang w:val="lv-LV"/>
        </w:rPr>
        <w:t xml:space="preserve"> jāparaksta visām personām, kas ietilpst personu grupā. Pieteikumam pievieno dokumentu, kas apliecina pārstāvja tiesības parakstīt pieteikumu pretendenta (personu grupā ietilpstošās personas) vārdā.</w:t>
      </w:r>
    </w:p>
    <w:p w:rsidR="004966A9" w:rsidRPr="000F68D5" w:rsidRDefault="004966A9" w:rsidP="00CF2AFC">
      <w:pPr>
        <w:pStyle w:val="Nodaa"/>
        <w:keepNext/>
        <w:tabs>
          <w:tab w:val="num" w:pos="900"/>
        </w:tabs>
        <w:ind w:left="900" w:hanging="900"/>
        <w:rPr>
          <w:rFonts w:ascii="Times New Roman" w:hAnsi="Times New Roman" w:cs="Times New Roman"/>
          <w:sz w:val="24"/>
        </w:rPr>
      </w:pPr>
    </w:p>
    <w:p w:rsidR="000D05B9" w:rsidRPr="000F68D5" w:rsidRDefault="000D05B9" w:rsidP="00CF2AFC">
      <w:pPr>
        <w:spacing w:line="240" w:lineRule="atLeast"/>
        <w:ind w:left="720" w:hanging="720"/>
        <w:jc w:val="both"/>
      </w:pPr>
    </w:p>
    <w:p w:rsidR="004966A9" w:rsidRPr="000F68D5" w:rsidRDefault="004966A9" w:rsidP="000D7C9C">
      <w:pPr>
        <w:pStyle w:val="Punkts"/>
        <w:numPr>
          <w:ilvl w:val="1"/>
          <w:numId w:val="15"/>
        </w:numPr>
        <w:rPr>
          <w:rFonts w:ascii="Times New Roman" w:hAnsi="Times New Roman" w:cs="Times New Roman"/>
          <w:iCs w:val="0"/>
          <w:color w:val="auto"/>
          <w:sz w:val="24"/>
          <w:szCs w:val="24"/>
        </w:rPr>
      </w:pPr>
      <w:bookmarkStart w:id="51" w:name="_Toc241904302"/>
      <w:r w:rsidRPr="000F68D5">
        <w:rPr>
          <w:rFonts w:ascii="Times New Roman" w:hAnsi="Times New Roman" w:cs="Times New Roman"/>
          <w:iCs w:val="0"/>
          <w:color w:val="auto"/>
          <w:sz w:val="24"/>
          <w:szCs w:val="24"/>
        </w:rPr>
        <w:t>Pretendenta kvalifikācijas dokumenti</w:t>
      </w:r>
      <w:bookmarkEnd w:id="51"/>
    </w:p>
    <w:p w:rsidR="00786B4B" w:rsidRPr="000F68D5" w:rsidRDefault="00786B4B" w:rsidP="00786B4B">
      <w:pPr>
        <w:pStyle w:val="Punkts"/>
        <w:tabs>
          <w:tab w:val="clear" w:pos="720"/>
        </w:tabs>
        <w:ind w:left="450"/>
        <w:rPr>
          <w:rFonts w:ascii="Times New Roman" w:hAnsi="Times New Roman" w:cs="Times New Roman"/>
          <w:iCs w:val="0"/>
          <w:color w:val="auto"/>
          <w:sz w:val="24"/>
          <w:szCs w:val="24"/>
        </w:rPr>
      </w:pPr>
    </w:p>
    <w:p w:rsidR="00786B4B" w:rsidRPr="000F68D5" w:rsidRDefault="005F4E9F" w:rsidP="000D7C9C">
      <w:pPr>
        <w:keepNext/>
        <w:numPr>
          <w:ilvl w:val="2"/>
          <w:numId w:val="15"/>
        </w:numPr>
        <w:contextualSpacing/>
        <w:jc w:val="both"/>
      </w:pPr>
      <w:bookmarkStart w:id="52" w:name="_Ref386441214"/>
      <w:r>
        <w:t xml:space="preserve">Informāciju </w:t>
      </w:r>
      <w:r w:rsidRPr="000F68D5">
        <w:t xml:space="preserve">par </w:t>
      </w:r>
      <w:r w:rsidR="00786B4B" w:rsidRPr="000F68D5">
        <w:t>Latvijas Republikā reģistrēto Pretendentu reģistrāciju atbilstoši normatīvo aktu prasībām (ja normatīvie akti to paredz</w:t>
      </w:r>
      <w:r>
        <w:t>) iepirkuma k</w:t>
      </w:r>
      <w:r w:rsidR="00786B4B" w:rsidRPr="000F68D5">
        <w:t xml:space="preserve">omisija pārbaudīs </w:t>
      </w:r>
      <w:r w:rsidR="00786B4B" w:rsidRPr="000F68D5">
        <w:lastRenderedPageBreak/>
        <w:t xml:space="preserve">publiski pieejamās datubāzēs vai attiecīgajā reģistra iestādē. Pretendentam, kas nav reģistrēts Latvijas Republikas Komercreģistrā, jāiesniedz dokuments, kas apliecina </w:t>
      </w:r>
      <w:r>
        <w:t xml:space="preserve">tā </w:t>
      </w:r>
      <w:r w:rsidR="00786B4B" w:rsidRPr="000F68D5">
        <w:t>reģistrāciju. Ārvalstīs reģistrētam Pretendentam jāiesniedz kompetentas attiecīgās valsts institūcijas izsniegts dokuments, kas apliecina, ka Pretendents ir reģistrēts atbilstoši tās valsts normatīvo aktu prasībām.</w:t>
      </w:r>
      <w:bookmarkEnd w:id="52"/>
    </w:p>
    <w:p w:rsidR="00FA1079" w:rsidRPr="000F68D5" w:rsidRDefault="00465BFB" w:rsidP="00DC2477">
      <w:pPr>
        <w:pStyle w:val="Paragrfs"/>
        <w:keepNext/>
        <w:numPr>
          <w:ilvl w:val="2"/>
          <w:numId w:val="15"/>
        </w:numPr>
        <w:spacing w:before="120" w:after="240"/>
        <w:contextualSpacing/>
        <w:rPr>
          <w:rFonts w:ascii="Times New Roman" w:hAnsi="Times New Roman"/>
        </w:rPr>
      </w:pPr>
      <w:r w:rsidRPr="000F68D5">
        <w:rPr>
          <w:rFonts w:ascii="Times New Roman" w:hAnsi="Times New Roman"/>
          <w:bCs/>
        </w:rPr>
        <w:t xml:space="preserve">Pretendenta apstiprināts pretendenta un apakšuzņēmēju (ja pretendents Pakalpojuma sniegšanai plāno piesaistīt apakšuzņēmējus un balstīties uz to tehniskajām un profesionālajām iespējām) sniegto pakalpojumu saraksts atbilstoši Pretendenta sniegto pakalpojumu veidnei, kas apliecina pretendenta atbilstību </w:t>
      </w:r>
      <w:r w:rsidR="005F4E9F">
        <w:rPr>
          <w:rFonts w:ascii="Times New Roman" w:hAnsi="Times New Roman"/>
          <w:bCs/>
        </w:rPr>
        <w:t xml:space="preserve">šī </w:t>
      </w:r>
      <w:r w:rsidR="005F4E9F" w:rsidRPr="000F68D5">
        <w:rPr>
          <w:rFonts w:ascii="Times New Roman" w:hAnsi="Times New Roman"/>
          <w:bCs/>
        </w:rPr>
        <w:t xml:space="preserve">nolikuma </w:t>
      </w:r>
      <w:r w:rsidR="00233E09" w:rsidRPr="000F68D5">
        <w:rPr>
          <w:rFonts w:ascii="Times New Roman" w:hAnsi="Times New Roman"/>
          <w:bCs/>
        </w:rPr>
        <w:t>4.</w:t>
      </w:r>
      <w:r w:rsidR="00FB3364" w:rsidRPr="000F68D5">
        <w:rPr>
          <w:rFonts w:ascii="Times New Roman" w:hAnsi="Times New Roman"/>
          <w:bCs/>
        </w:rPr>
        <w:t>2</w:t>
      </w:r>
      <w:r w:rsidRPr="000F68D5">
        <w:rPr>
          <w:rFonts w:ascii="Times New Roman" w:hAnsi="Times New Roman"/>
          <w:bCs/>
        </w:rPr>
        <w:t>.apakšpunktam</w:t>
      </w:r>
      <w:r w:rsidR="00472D49" w:rsidRPr="000F68D5">
        <w:rPr>
          <w:rFonts w:ascii="Times New Roman" w:hAnsi="Times New Roman"/>
        </w:rPr>
        <w:t>.</w:t>
      </w:r>
    </w:p>
    <w:p w:rsidR="00FA1079" w:rsidRPr="000F68D5" w:rsidRDefault="005F4E9F" w:rsidP="000B1F6C">
      <w:pPr>
        <w:keepNext/>
        <w:numPr>
          <w:ilvl w:val="2"/>
          <w:numId w:val="15"/>
        </w:numPr>
        <w:spacing w:after="240"/>
        <w:contextualSpacing/>
        <w:jc w:val="both"/>
      </w:pPr>
      <w:r w:rsidRPr="000F68D5">
        <w:t xml:space="preserve">Vismaz </w:t>
      </w:r>
      <w:r w:rsidR="001A771D" w:rsidRPr="000F68D5">
        <w:t>2</w:t>
      </w:r>
      <w:r w:rsidR="00FA1079" w:rsidRPr="000F68D5">
        <w:t xml:space="preserve"> (</w:t>
      </w:r>
      <w:r w:rsidR="001A771D" w:rsidRPr="000F68D5">
        <w:t>divas</w:t>
      </w:r>
      <w:r w:rsidR="00FA1079" w:rsidRPr="000F68D5">
        <w:t xml:space="preserve">) pozitīvas atsauksmes no pasūtītājiem </w:t>
      </w:r>
      <w:r w:rsidR="00FA1079" w:rsidRPr="000F68D5">
        <w:rPr>
          <w:bCs/>
        </w:rPr>
        <w:t xml:space="preserve">iepriekšējo 3 (trīs) gadu laikā no piedāvājuma iesniegšanas dienas, </w:t>
      </w:r>
      <w:r w:rsidR="00FA1079" w:rsidRPr="000F68D5">
        <w:t xml:space="preserve">par sniegtajiem pakalpojumiem, kas apliecina pretendenta atbilstību </w:t>
      </w:r>
      <w:r w:rsidR="003B4F71">
        <w:t xml:space="preserve">šī </w:t>
      </w:r>
      <w:r w:rsidR="00FA1079" w:rsidRPr="000F68D5">
        <w:t xml:space="preserve">nolikuma </w:t>
      </w:r>
      <w:r w:rsidR="00472D49" w:rsidRPr="000F68D5">
        <w:t>4.</w:t>
      </w:r>
      <w:r w:rsidR="00080D5B" w:rsidRPr="000F68D5">
        <w:t>2</w:t>
      </w:r>
      <w:r w:rsidR="00FA1079" w:rsidRPr="000F68D5">
        <w:t>.punkta</w:t>
      </w:r>
      <w:r w:rsidR="00472D49" w:rsidRPr="000F68D5">
        <w:t xml:space="preserve"> prasībām</w:t>
      </w:r>
      <w:r w:rsidR="00D801A0" w:rsidRPr="000F68D5">
        <w:t xml:space="preserve"> (vismaz viena atsauksme par semināra organizēšanu un vismaz viena atsauksme par konferences organizēšanu)</w:t>
      </w:r>
      <w:r w:rsidR="00472D49" w:rsidRPr="000F68D5">
        <w:t>.</w:t>
      </w:r>
    </w:p>
    <w:p w:rsidR="000B1F6C" w:rsidRPr="000F68D5" w:rsidRDefault="000B1F6C" w:rsidP="000B1F6C">
      <w:pPr>
        <w:keepNext/>
        <w:spacing w:after="240"/>
        <w:ind w:left="720"/>
        <w:contextualSpacing/>
        <w:jc w:val="both"/>
      </w:pPr>
    </w:p>
    <w:p w:rsidR="00E951CA" w:rsidRDefault="003B4F71" w:rsidP="000C507B">
      <w:pPr>
        <w:keepNext/>
        <w:numPr>
          <w:ilvl w:val="2"/>
          <w:numId w:val="15"/>
        </w:numPr>
        <w:spacing w:before="240" w:after="240"/>
        <w:contextualSpacing/>
        <w:jc w:val="both"/>
      </w:pPr>
      <w:r>
        <w:t>Pretendenta piesaistītā</w:t>
      </w:r>
      <w:r w:rsidR="000B1F6C" w:rsidRPr="000F68D5">
        <w:t xml:space="preserve"> </w:t>
      </w:r>
      <w:r>
        <w:t>projekta vadītāja</w:t>
      </w:r>
      <w:r w:rsidR="000B1F6C" w:rsidRPr="000F68D5">
        <w:t xml:space="preserve"> </w:t>
      </w:r>
      <w:smartTag w:uri="schemas-tilde-lv/tildestengine" w:element="veidnes">
        <w:smartTagPr>
          <w:attr w:name="text" w:val="CV"/>
          <w:attr w:name="baseform" w:val="CV"/>
          <w:attr w:name="id" w:val="-1"/>
        </w:smartTagPr>
        <w:r w:rsidR="000B1F6C" w:rsidRPr="000F68D5">
          <w:t>CV</w:t>
        </w:r>
      </w:smartTag>
      <w:r w:rsidR="00EA2F28" w:rsidRPr="000F68D5">
        <w:t xml:space="preserve"> (atbilstoši nolikuma 2.3</w:t>
      </w:r>
      <w:r w:rsidR="000B1F6C" w:rsidRPr="000F68D5">
        <w:t>. pielikumā norādītai parauga formai). Parauga formā iekļautais apliecinājums ir obligāts.</w:t>
      </w:r>
    </w:p>
    <w:p w:rsidR="000C507B" w:rsidRDefault="000C507B" w:rsidP="000C507B">
      <w:pPr>
        <w:keepNext/>
        <w:spacing w:before="240" w:after="240"/>
        <w:contextualSpacing/>
        <w:jc w:val="both"/>
      </w:pPr>
    </w:p>
    <w:p w:rsidR="00E951CA" w:rsidRPr="00357FA8" w:rsidRDefault="00E951CA" w:rsidP="00E951CA">
      <w:pPr>
        <w:keepNext/>
        <w:numPr>
          <w:ilvl w:val="2"/>
          <w:numId w:val="15"/>
        </w:numPr>
        <w:contextualSpacing/>
        <w:jc w:val="both"/>
      </w:pPr>
      <w:r w:rsidRPr="00357FA8">
        <w:rPr>
          <w:lang w:eastAsia="lv-LV"/>
        </w:rPr>
        <w:t>Pretendentam savā piedāvājumā jāiekļauj informācija par to, vai pretendenta uzņēmums vai tā piesaistītā apakšuzņēmēja uzņēmums atbilst mazā vai vidējā uzņēmuma statusam.</w:t>
      </w:r>
    </w:p>
    <w:p w:rsidR="00E951CA" w:rsidRPr="000F68D5" w:rsidRDefault="00E951CA" w:rsidP="004423D5">
      <w:pPr>
        <w:keepNext/>
        <w:spacing w:before="240" w:after="240"/>
        <w:ind w:left="720"/>
        <w:contextualSpacing/>
        <w:jc w:val="both"/>
      </w:pPr>
    </w:p>
    <w:p w:rsidR="006550DD" w:rsidRPr="000F68D5" w:rsidRDefault="006550DD" w:rsidP="006550DD">
      <w:pPr>
        <w:keepNext/>
        <w:spacing w:after="240"/>
        <w:ind w:left="720"/>
        <w:contextualSpacing/>
        <w:jc w:val="both"/>
      </w:pPr>
    </w:p>
    <w:p w:rsidR="006550DD" w:rsidRPr="000F68D5" w:rsidRDefault="006550DD" w:rsidP="006550DD">
      <w:pPr>
        <w:keepNext/>
        <w:numPr>
          <w:ilvl w:val="1"/>
          <w:numId w:val="15"/>
        </w:numPr>
        <w:spacing w:before="240"/>
        <w:contextualSpacing/>
        <w:jc w:val="both"/>
        <w:rPr>
          <w:b/>
        </w:rPr>
      </w:pPr>
      <w:bookmarkStart w:id="53" w:name="_Toc61422142"/>
      <w:bookmarkStart w:id="54" w:name="_Toc241904304"/>
      <w:r w:rsidRPr="000F68D5">
        <w:rPr>
          <w:b/>
        </w:rPr>
        <w:t>Finanšu piedāvājums</w:t>
      </w:r>
      <w:bookmarkEnd w:id="53"/>
      <w:bookmarkEnd w:id="54"/>
      <w:r w:rsidRPr="000F68D5">
        <w:rPr>
          <w:b/>
        </w:rPr>
        <w:t xml:space="preserve"> </w:t>
      </w:r>
    </w:p>
    <w:p w:rsidR="00FB3364" w:rsidRPr="000F68D5" w:rsidRDefault="00FB3364" w:rsidP="00FB3364">
      <w:pPr>
        <w:keepNext/>
        <w:spacing w:before="240"/>
        <w:ind w:left="450"/>
        <w:contextualSpacing/>
        <w:jc w:val="both"/>
        <w:rPr>
          <w:b/>
        </w:rPr>
      </w:pPr>
    </w:p>
    <w:p w:rsidR="006550DD" w:rsidRPr="000F68D5" w:rsidRDefault="00FB3364" w:rsidP="00FB3364">
      <w:pPr>
        <w:pStyle w:val="ListParagraph"/>
        <w:ind w:left="709" w:hanging="709"/>
        <w:contextualSpacing w:val="0"/>
        <w:jc w:val="both"/>
        <w:rPr>
          <w:vanish/>
          <w:lang w:val="lv-LV" w:eastAsia="lv-LV"/>
        </w:rPr>
      </w:pPr>
      <w:r w:rsidRPr="000F68D5">
        <w:rPr>
          <w:lang w:val="lv-LV" w:eastAsia="lv-LV"/>
        </w:rPr>
        <w:t>5.3.1.</w:t>
      </w:r>
      <w:r w:rsidR="0093027F">
        <w:rPr>
          <w:lang w:val="lv-LV" w:eastAsia="lv-LV"/>
        </w:rPr>
        <w:t xml:space="preserve"> </w:t>
      </w:r>
    </w:p>
    <w:p w:rsidR="006550DD" w:rsidRPr="000F68D5" w:rsidRDefault="006550DD" w:rsidP="00FB3364">
      <w:pPr>
        <w:pStyle w:val="ListParagraph"/>
        <w:spacing w:after="240"/>
        <w:ind w:left="709" w:hanging="709"/>
        <w:contextualSpacing w:val="0"/>
        <w:jc w:val="both"/>
        <w:rPr>
          <w:lang w:val="lv-LV"/>
        </w:rPr>
      </w:pPr>
      <w:r w:rsidRPr="000F68D5">
        <w:rPr>
          <w:lang w:val="lv-LV"/>
        </w:rPr>
        <w:t xml:space="preserve">Finanšu piedāvājums jāsagatavo atbilstoši Finanšu piedāvājuma veidnēm (3.pielikums). </w:t>
      </w:r>
      <w:r w:rsidR="00C4227F" w:rsidRPr="000F68D5">
        <w:rPr>
          <w:lang w:val="lv-LV"/>
        </w:rPr>
        <w:t xml:space="preserve">Pretendents iesniedz savu cenas piedāvājumu, </w:t>
      </w:r>
      <w:r w:rsidR="00C4227F" w:rsidRPr="000F68D5">
        <w:rPr>
          <w:b/>
          <w:lang w:val="lv-LV"/>
        </w:rPr>
        <w:t>izsakot to procenta likmē</w:t>
      </w:r>
      <w:r w:rsidR="00C4227F" w:rsidRPr="000F68D5">
        <w:rPr>
          <w:lang w:val="lv-LV"/>
        </w:rPr>
        <w:t xml:space="preserve">, kas tiks piemērota katram konkrētajam </w:t>
      </w:r>
      <w:r w:rsidR="007B3204" w:rsidRPr="000F68D5">
        <w:rPr>
          <w:lang w:val="lv-LV"/>
        </w:rPr>
        <w:t xml:space="preserve">pasākumam </w:t>
      </w:r>
      <w:r w:rsidR="007B3204">
        <w:rPr>
          <w:lang w:val="lv-LV"/>
        </w:rPr>
        <w:t xml:space="preserve">Pakalpojuma ietvaros </w:t>
      </w:r>
      <w:r w:rsidR="00B503E9" w:rsidRPr="000F68D5">
        <w:rPr>
          <w:lang w:val="lv-LV"/>
        </w:rPr>
        <w:t>atkarībā no pasāku</w:t>
      </w:r>
      <w:r w:rsidR="000F0DA7" w:rsidRPr="000F68D5">
        <w:rPr>
          <w:lang w:val="lv-LV"/>
        </w:rPr>
        <w:t>ma faktiskajām izmaksām, tās saskaņojot ar Pasūtītāju.</w:t>
      </w:r>
    </w:p>
    <w:p w:rsidR="00C4227F" w:rsidRPr="000F68D5" w:rsidRDefault="00FB3364" w:rsidP="00FB3364">
      <w:pPr>
        <w:pStyle w:val="ListParagraph"/>
        <w:spacing w:after="240"/>
        <w:ind w:left="709" w:hanging="709"/>
        <w:contextualSpacing w:val="0"/>
        <w:jc w:val="both"/>
        <w:rPr>
          <w:lang w:val="lv-LV"/>
        </w:rPr>
      </w:pPr>
      <w:r w:rsidRPr="000F68D5">
        <w:rPr>
          <w:lang w:val="lv-LV"/>
        </w:rPr>
        <w:t xml:space="preserve">5.3.2. </w:t>
      </w:r>
      <w:r w:rsidR="00C4227F" w:rsidRPr="000F68D5">
        <w:rPr>
          <w:lang w:val="lv-LV"/>
        </w:rPr>
        <w:t xml:space="preserve">Pasākuma izdevumi ir visi ar konkrētā </w:t>
      </w:r>
      <w:r w:rsidR="007B3204" w:rsidRPr="000F68D5">
        <w:rPr>
          <w:lang w:val="lv-LV"/>
        </w:rPr>
        <w:t xml:space="preserve">pasākuma </w:t>
      </w:r>
      <w:r w:rsidR="00C4227F" w:rsidRPr="000F68D5">
        <w:rPr>
          <w:lang w:val="lv-LV"/>
        </w:rPr>
        <w:t xml:space="preserve">norisi saistītie izdevumi bez PVN (tajā skaitā izdevumi par </w:t>
      </w:r>
      <w:r w:rsidR="007B3204" w:rsidRPr="000F68D5">
        <w:rPr>
          <w:lang w:val="lv-LV"/>
        </w:rPr>
        <w:t xml:space="preserve">pasākuma </w:t>
      </w:r>
      <w:r w:rsidR="00C4227F" w:rsidRPr="000F68D5">
        <w:rPr>
          <w:lang w:val="lv-LV"/>
        </w:rPr>
        <w:t xml:space="preserve">norises </w:t>
      </w:r>
      <w:r w:rsidR="00C4227F" w:rsidRPr="000F68D5">
        <w:rPr>
          <w:rFonts w:eastAsia="Calibri"/>
          <w:lang w:val="lv-LV"/>
        </w:rPr>
        <w:t xml:space="preserve">telpas, telpas iekārtošanas, telpas noformēšanas, tehniskā aprīkojuma, ēdināšanas, moderatora, </w:t>
      </w:r>
      <w:r w:rsidR="00C4290F" w:rsidRPr="000F68D5">
        <w:rPr>
          <w:rFonts w:eastAsia="Calibri"/>
          <w:lang w:val="lv-LV"/>
        </w:rPr>
        <w:t xml:space="preserve">reprezentācijas materiālu, </w:t>
      </w:r>
      <w:r w:rsidR="00167022" w:rsidRPr="000F68D5">
        <w:rPr>
          <w:rFonts w:eastAsia="Calibri"/>
          <w:lang w:val="lv-LV"/>
        </w:rPr>
        <w:t xml:space="preserve">tulku, </w:t>
      </w:r>
      <w:r w:rsidR="00D801A0" w:rsidRPr="000F68D5">
        <w:rPr>
          <w:rFonts w:eastAsia="Calibri"/>
          <w:lang w:val="lv-LV"/>
        </w:rPr>
        <w:t xml:space="preserve">fotogrāfu, video, </w:t>
      </w:r>
      <w:r w:rsidR="00C4227F" w:rsidRPr="000F68D5">
        <w:rPr>
          <w:rFonts w:eastAsia="Calibri"/>
          <w:lang w:val="lv-LV"/>
        </w:rPr>
        <w:t xml:space="preserve">transporta nodrošināšanu, u.c. pēc Pasūtītāja pieprasījuma ar </w:t>
      </w:r>
      <w:r w:rsidR="007B3204" w:rsidRPr="000F68D5">
        <w:rPr>
          <w:rFonts w:eastAsia="Calibri"/>
          <w:lang w:val="lv-LV"/>
        </w:rPr>
        <w:t xml:space="preserve">pasākumu </w:t>
      </w:r>
      <w:r w:rsidR="00C4227F" w:rsidRPr="000F68D5">
        <w:rPr>
          <w:rFonts w:eastAsia="Calibri"/>
          <w:lang w:val="lv-LV"/>
        </w:rPr>
        <w:t xml:space="preserve">organizēšanu saistītie iespējamie </w:t>
      </w:r>
      <w:r w:rsidR="004560E5" w:rsidRPr="000F68D5">
        <w:rPr>
          <w:rFonts w:eastAsia="Calibri"/>
          <w:lang w:val="lv-LV"/>
        </w:rPr>
        <w:t xml:space="preserve">ārpakalpojumu </w:t>
      </w:r>
      <w:r w:rsidR="00C4227F" w:rsidRPr="000F68D5">
        <w:rPr>
          <w:rFonts w:eastAsia="Calibri"/>
          <w:lang w:val="lv-LV"/>
        </w:rPr>
        <w:t>izdevumi</w:t>
      </w:r>
      <w:r w:rsidR="00C4227F" w:rsidRPr="000F68D5">
        <w:rPr>
          <w:lang w:val="lv-LV"/>
        </w:rPr>
        <w:t>).</w:t>
      </w:r>
    </w:p>
    <w:p w:rsidR="00C4227F" w:rsidRPr="000F68D5" w:rsidRDefault="00C4227F" w:rsidP="00FB3364">
      <w:pPr>
        <w:pStyle w:val="ListParagraph"/>
        <w:spacing w:after="240"/>
        <w:ind w:left="709" w:hanging="709"/>
        <w:contextualSpacing w:val="0"/>
        <w:jc w:val="both"/>
        <w:rPr>
          <w:lang w:val="lv-LV"/>
        </w:rPr>
      </w:pPr>
      <w:r w:rsidRPr="000F68D5">
        <w:rPr>
          <w:lang w:val="lv-LV"/>
        </w:rPr>
        <w:t xml:space="preserve">5.3.3. </w:t>
      </w:r>
      <w:r w:rsidR="008116AA" w:rsidRPr="000F68D5">
        <w:rPr>
          <w:lang w:val="lv-LV"/>
        </w:rPr>
        <w:t xml:space="preserve">Finanšu piedāvājumā iesniegtajā procenta likmē no konkrētā </w:t>
      </w:r>
      <w:r w:rsidR="007B3204" w:rsidRPr="000F68D5">
        <w:rPr>
          <w:lang w:val="lv-LV"/>
        </w:rPr>
        <w:t xml:space="preserve">pasākuma </w:t>
      </w:r>
      <w:r w:rsidR="008116AA" w:rsidRPr="000F68D5">
        <w:rPr>
          <w:lang w:val="lv-LV"/>
        </w:rPr>
        <w:t>izdevumiem (turpmāk – Procenta likme) iek</w:t>
      </w:r>
      <w:r w:rsidR="008116AA" w:rsidRPr="000F68D5">
        <w:rPr>
          <w:rFonts w:eastAsia="MS Mincho"/>
          <w:lang w:val="lv-LV"/>
        </w:rPr>
        <w:t>ļ</w:t>
      </w:r>
      <w:r w:rsidR="008116AA" w:rsidRPr="000F68D5">
        <w:rPr>
          <w:lang w:val="lv-LV"/>
        </w:rPr>
        <w:t xml:space="preserve">auj visas izmaksas, kas saistītas ar </w:t>
      </w:r>
      <w:r w:rsidR="00DF3305" w:rsidRPr="000F68D5">
        <w:rPr>
          <w:lang w:val="lv-LV"/>
        </w:rPr>
        <w:t>Pretendenta</w:t>
      </w:r>
      <w:r w:rsidR="008116AA" w:rsidRPr="000F68D5">
        <w:rPr>
          <w:lang w:val="lv-LV"/>
        </w:rPr>
        <w:t xml:space="preserve"> darbu </w:t>
      </w:r>
      <w:r w:rsidR="007B3204" w:rsidRPr="000F68D5">
        <w:rPr>
          <w:lang w:val="lv-LV"/>
        </w:rPr>
        <w:t xml:space="preserve">pasākuma </w:t>
      </w:r>
      <w:r w:rsidR="008116AA" w:rsidRPr="000F68D5">
        <w:rPr>
          <w:lang w:val="lv-LV"/>
        </w:rPr>
        <w:t xml:space="preserve">organizēšanā (tajā skaitā jebkāda veida atlīdzība </w:t>
      </w:r>
      <w:r w:rsidR="00DF3305" w:rsidRPr="000F68D5">
        <w:rPr>
          <w:lang w:val="lv-LV"/>
        </w:rPr>
        <w:t xml:space="preserve">Pretendenta </w:t>
      </w:r>
      <w:r w:rsidR="008116AA" w:rsidRPr="000F68D5">
        <w:rPr>
          <w:lang w:val="lv-LV"/>
        </w:rPr>
        <w:t>piesaistītajam personālam</w:t>
      </w:r>
      <w:r w:rsidR="00D801A0" w:rsidRPr="000F68D5">
        <w:rPr>
          <w:lang w:val="lv-LV"/>
        </w:rPr>
        <w:t xml:space="preserve"> (tai skaitā, asistenta klātbūtne)</w:t>
      </w:r>
      <w:r w:rsidR="008116AA" w:rsidRPr="000F68D5">
        <w:rPr>
          <w:lang w:val="lv-LV"/>
        </w:rPr>
        <w:t xml:space="preserve">, </w:t>
      </w:r>
      <w:r w:rsidR="00DF3305" w:rsidRPr="000F68D5">
        <w:rPr>
          <w:lang w:val="lv-LV"/>
        </w:rPr>
        <w:t xml:space="preserve">Pretendenta </w:t>
      </w:r>
      <w:r w:rsidR="008116AA" w:rsidRPr="000F68D5">
        <w:rPr>
          <w:lang w:val="lv-LV"/>
        </w:rPr>
        <w:t>transporta izdevumi, administratīvās izmaksas, organizatoriskās izmaksas, nodok</w:t>
      </w:r>
      <w:r w:rsidR="008116AA" w:rsidRPr="000F68D5">
        <w:rPr>
          <w:rFonts w:eastAsia="MS Mincho"/>
          <w:lang w:val="lv-LV"/>
        </w:rPr>
        <w:t>ļi</w:t>
      </w:r>
      <w:r w:rsidR="008116AA" w:rsidRPr="000F68D5">
        <w:rPr>
          <w:lang w:val="lv-LV"/>
        </w:rPr>
        <w:t xml:space="preserve"> (izņemot PVN) un nodevas, u.c. </w:t>
      </w:r>
      <w:r w:rsidR="008116AA" w:rsidRPr="000F68D5">
        <w:rPr>
          <w:rFonts w:eastAsia="Calibri"/>
          <w:lang w:val="lv-LV"/>
        </w:rPr>
        <w:t xml:space="preserve">pēc Pasūtītāja pieprasījuma ar </w:t>
      </w:r>
      <w:r w:rsidR="007B3204" w:rsidRPr="000F68D5">
        <w:rPr>
          <w:rFonts w:eastAsia="Calibri"/>
          <w:lang w:val="lv-LV"/>
        </w:rPr>
        <w:t xml:space="preserve">pasākumu </w:t>
      </w:r>
      <w:r w:rsidR="008116AA" w:rsidRPr="000F68D5">
        <w:rPr>
          <w:rFonts w:eastAsia="Calibri"/>
          <w:lang w:val="lv-LV"/>
        </w:rPr>
        <w:t xml:space="preserve">organizēšanu saistītie </w:t>
      </w:r>
      <w:r w:rsidR="008116AA" w:rsidRPr="000F68D5">
        <w:rPr>
          <w:lang w:val="lv-LV"/>
        </w:rPr>
        <w:t>iespējamie izdevumi).</w:t>
      </w:r>
    </w:p>
    <w:p w:rsidR="008116AA" w:rsidRPr="000F68D5" w:rsidRDefault="008116AA" w:rsidP="008116AA">
      <w:pPr>
        <w:spacing w:after="240"/>
        <w:ind w:left="709" w:hanging="709"/>
        <w:jc w:val="both"/>
      </w:pPr>
      <w:r w:rsidRPr="000F68D5">
        <w:t xml:space="preserve">5.3.4. Procenta likme nedrīkst būt mazāka vai vienāda ar </w:t>
      </w:r>
      <w:r w:rsidRPr="000F68D5">
        <w:rPr>
          <w:b/>
        </w:rPr>
        <w:t>0,00%</w:t>
      </w:r>
      <w:r w:rsidRPr="000F68D5">
        <w:t xml:space="preserve">. Ja Pretendenta piedāvātā Procenta likme ir mazāka vai vienāda ar </w:t>
      </w:r>
      <w:r w:rsidRPr="000F68D5">
        <w:rPr>
          <w:b/>
        </w:rPr>
        <w:t>0,00%</w:t>
      </w:r>
      <w:r w:rsidRPr="000F68D5">
        <w:t>, Pretendenta piedāvājums tiek izslēgts no turpmākas dalības Iepirkumā. Procenta likme jānorāda ar precizitāti līdz 2 (divām) zīmēm aiz komata.</w:t>
      </w:r>
    </w:p>
    <w:p w:rsidR="008116AA" w:rsidRPr="000F68D5" w:rsidRDefault="008116AA" w:rsidP="008116AA">
      <w:pPr>
        <w:ind w:left="709" w:hanging="709"/>
        <w:jc w:val="both"/>
      </w:pPr>
      <w:r w:rsidRPr="000F68D5">
        <w:t xml:space="preserve">5.3.5. Finanšu piedāvājumā norādītā Procenta likme tiks iekļauta </w:t>
      </w:r>
      <w:r w:rsidR="007B3204" w:rsidRPr="000F68D5">
        <w:t>līgumā</w:t>
      </w:r>
      <w:r w:rsidRPr="000F68D5">
        <w:t xml:space="preserve">, un tā nevar tikt paaugstināta </w:t>
      </w:r>
      <w:r w:rsidR="007B3204" w:rsidRPr="000F68D5">
        <w:t xml:space="preserve">līguma </w:t>
      </w:r>
      <w:r w:rsidRPr="000F68D5">
        <w:t xml:space="preserve">darbības laikā. Iespējamā inflācija, tirgus apstākļu maiņa vai </w:t>
      </w:r>
      <w:r w:rsidRPr="000F68D5">
        <w:lastRenderedPageBreak/>
        <w:t>jebkuri citi apstākļi nevar būt par pamatu Procenta likmes paaugstināšanai, šo procesu radītās sekas Pretendentam ir jāprognozē un jāaprēķina, sagatavojot finanšu piedāvājumu.</w:t>
      </w:r>
    </w:p>
    <w:p w:rsidR="008116AA" w:rsidRPr="000F68D5" w:rsidRDefault="008116AA" w:rsidP="008116AA">
      <w:pPr>
        <w:ind w:left="709" w:hanging="709"/>
        <w:jc w:val="both"/>
      </w:pPr>
    </w:p>
    <w:bookmarkEnd w:id="39"/>
    <w:p w:rsidR="007B7DBF" w:rsidRPr="000F68D5" w:rsidRDefault="007B7DBF" w:rsidP="007B7DBF">
      <w:pPr>
        <w:pStyle w:val="ListParagraph"/>
        <w:keepNext/>
        <w:numPr>
          <w:ilvl w:val="0"/>
          <w:numId w:val="7"/>
        </w:numPr>
        <w:tabs>
          <w:tab w:val="num" w:pos="3240"/>
        </w:tabs>
        <w:jc w:val="both"/>
        <w:rPr>
          <w:b/>
          <w:lang w:val="lv-LV"/>
        </w:rPr>
      </w:pPr>
      <w:r w:rsidRPr="000F68D5">
        <w:rPr>
          <w:b/>
          <w:lang w:val="lv-LV"/>
        </w:rPr>
        <w:t>Piedāvājumu vērtēšana un lēmuma pieņemšana</w:t>
      </w:r>
    </w:p>
    <w:p w:rsidR="007B7DBF" w:rsidRPr="000F68D5" w:rsidRDefault="007B7DBF" w:rsidP="007B7DBF">
      <w:pPr>
        <w:pStyle w:val="ListParagraph"/>
        <w:keepNext/>
        <w:tabs>
          <w:tab w:val="num" w:pos="3240"/>
        </w:tabs>
        <w:ind w:left="450"/>
        <w:jc w:val="both"/>
        <w:rPr>
          <w:b/>
          <w:lang w:val="lv-LV"/>
        </w:rPr>
      </w:pPr>
    </w:p>
    <w:p w:rsidR="008116AA" w:rsidRPr="000F68D5" w:rsidRDefault="008116AA" w:rsidP="008116AA">
      <w:pPr>
        <w:pStyle w:val="ListParagraph"/>
        <w:numPr>
          <w:ilvl w:val="1"/>
          <w:numId w:val="7"/>
        </w:numPr>
        <w:spacing w:line="240" w:lineRule="atLeast"/>
        <w:jc w:val="both"/>
        <w:rPr>
          <w:lang w:val="lv-LV"/>
        </w:rPr>
      </w:pPr>
      <w:r w:rsidRPr="000F68D5">
        <w:rPr>
          <w:lang w:val="lv-LV"/>
        </w:rPr>
        <w:t xml:space="preserve">Iesniegto piedāvājumu vērtēšana notiek saskaņā ar šajā </w:t>
      </w:r>
      <w:r w:rsidR="0093027F" w:rsidRPr="000F68D5">
        <w:rPr>
          <w:lang w:val="lv-LV"/>
        </w:rPr>
        <w:t xml:space="preserve">nolikumā </w:t>
      </w:r>
      <w:r w:rsidRPr="000F68D5">
        <w:rPr>
          <w:lang w:val="lv-LV"/>
        </w:rPr>
        <w:t xml:space="preserve">izvirzītajām prasībām un Publisko </w:t>
      </w:r>
      <w:r w:rsidRPr="006946F1">
        <w:rPr>
          <w:lang w:val="lv-LV"/>
        </w:rPr>
        <w:t xml:space="preserve">iepirkumu </w:t>
      </w:r>
      <w:r w:rsidRPr="00F8490E">
        <w:rPr>
          <w:lang w:val="lv-LV"/>
        </w:rPr>
        <w:t xml:space="preserve">likumu. Sākotnēji atbilstība </w:t>
      </w:r>
      <w:r w:rsidR="0093027F" w:rsidRPr="00F8490E">
        <w:rPr>
          <w:lang w:val="lv-LV"/>
        </w:rPr>
        <w:t xml:space="preserve">nolikuma </w:t>
      </w:r>
      <w:r w:rsidRPr="00F8490E">
        <w:rPr>
          <w:lang w:val="lv-LV"/>
        </w:rPr>
        <w:t>prasībām tiks vērtēta tikai lētākajam iesniegtajam piedāvājumam. Gadījumā, ja lētākais piedāvājums tiks izslēgts no iepirkuma, atbilstība Nolikuma prasībām</w:t>
      </w:r>
      <w:r w:rsidRPr="006946F1">
        <w:rPr>
          <w:lang w:val="lv-LV"/>
        </w:rPr>
        <w:t xml:space="preserve"> tiks pārbaudīta nākošajam lētākajam piedāvājumam.</w:t>
      </w:r>
    </w:p>
    <w:p w:rsidR="007B7DBF" w:rsidRPr="000F68D5" w:rsidRDefault="007B7DBF" w:rsidP="007B7DBF">
      <w:pPr>
        <w:tabs>
          <w:tab w:val="left" w:pos="709"/>
        </w:tabs>
        <w:spacing w:line="240" w:lineRule="atLeast"/>
        <w:ind w:hanging="720"/>
        <w:jc w:val="both"/>
      </w:pPr>
    </w:p>
    <w:p w:rsidR="007B7DBF" w:rsidRPr="000F68D5" w:rsidRDefault="007B7DBF" w:rsidP="007B7DBF">
      <w:pPr>
        <w:numPr>
          <w:ilvl w:val="1"/>
          <w:numId w:val="7"/>
        </w:numPr>
        <w:tabs>
          <w:tab w:val="left" w:pos="720"/>
        </w:tabs>
        <w:spacing w:line="240" w:lineRule="atLeast"/>
      </w:pPr>
      <w:r w:rsidRPr="000F68D5">
        <w:t>Iepirkuma komisija:</w:t>
      </w:r>
    </w:p>
    <w:p w:rsidR="007B7DBF" w:rsidRPr="000F68D5" w:rsidRDefault="007B7DBF" w:rsidP="007B7DBF">
      <w:pPr>
        <w:tabs>
          <w:tab w:val="left" w:pos="720"/>
        </w:tabs>
        <w:spacing w:line="240" w:lineRule="atLeast"/>
        <w:rPr>
          <w:bCs/>
        </w:rPr>
      </w:pPr>
    </w:p>
    <w:p w:rsidR="007B7DBF" w:rsidRPr="000F68D5" w:rsidRDefault="007B7DBF" w:rsidP="007B7DBF">
      <w:pPr>
        <w:numPr>
          <w:ilvl w:val="2"/>
          <w:numId w:val="7"/>
        </w:numPr>
        <w:spacing w:line="240" w:lineRule="atLeast"/>
        <w:jc w:val="both"/>
      </w:pPr>
      <w:r w:rsidRPr="000F68D5">
        <w:t xml:space="preserve">Pārbaudīs piedāvājuma atbilstību šī </w:t>
      </w:r>
      <w:r w:rsidR="00F90D3C" w:rsidRPr="000F68D5">
        <w:t xml:space="preserve">nolikuma </w:t>
      </w:r>
      <w:r w:rsidRPr="000F68D5">
        <w:t>3.2., 4. un 5. punktā norādītajām pras</w:t>
      </w:r>
      <w:r w:rsidR="0093027F">
        <w:t>ībām. Par atbilstošiem tiks uzsk</w:t>
      </w:r>
      <w:r w:rsidRPr="000F68D5">
        <w:t xml:space="preserve">atīti tikai tie piedāvājumi, kuri atbilst visām norādītajām prasībām. </w:t>
      </w:r>
    </w:p>
    <w:p w:rsidR="007B7DBF" w:rsidRPr="000F68D5" w:rsidRDefault="007B7DBF" w:rsidP="007B7DBF">
      <w:pPr>
        <w:spacing w:line="240" w:lineRule="atLeast"/>
        <w:jc w:val="both"/>
      </w:pPr>
    </w:p>
    <w:p w:rsidR="007B7DBF" w:rsidRPr="000F68D5" w:rsidRDefault="007B7DBF" w:rsidP="007B7DBF">
      <w:pPr>
        <w:numPr>
          <w:ilvl w:val="2"/>
          <w:numId w:val="7"/>
        </w:numPr>
        <w:spacing w:line="240" w:lineRule="atLeast"/>
        <w:jc w:val="both"/>
      </w:pPr>
      <w:r w:rsidRPr="000F68D5">
        <w:t>Pārbaudīs tehniskā piedāvājuma atbilstību Tehniskajā specifikācijā noteiktajām prasībām.</w:t>
      </w:r>
    </w:p>
    <w:p w:rsidR="007B7DBF" w:rsidRPr="000F68D5" w:rsidRDefault="007B7DBF" w:rsidP="007B7DBF">
      <w:pPr>
        <w:spacing w:line="240" w:lineRule="atLeast"/>
        <w:jc w:val="both"/>
      </w:pPr>
    </w:p>
    <w:p w:rsidR="00344FF0" w:rsidRPr="000F68D5" w:rsidRDefault="007B7DBF" w:rsidP="007B7DBF">
      <w:pPr>
        <w:numPr>
          <w:ilvl w:val="2"/>
          <w:numId w:val="7"/>
        </w:numPr>
        <w:spacing w:line="240" w:lineRule="atLeast"/>
        <w:jc w:val="both"/>
      </w:pPr>
      <w:r w:rsidRPr="000F68D5">
        <w:t>Pārbaudīs, vai finanšu piedāvājumā nav aritmētisku kļūdu. Ja tiek konstatētas šādas kļūdas, iepirkuma komisija tās izlabos. Vērtējot finanšu piedāvājumus, iepirkuma komisija ņems vērā tās veiktos labojumus.</w:t>
      </w:r>
    </w:p>
    <w:p w:rsidR="00344FF0" w:rsidRPr="000F68D5" w:rsidRDefault="00344FF0" w:rsidP="00344FF0">
      <w:pPr>
        <w:pStyle w:val="ListParagraph"/>
      </w:pPr>
    </w:p>
    <w:p w:rsidR="007B7DBF" w:rsidRPr="000F68D5" w:rsidRDefault="00344FF0" w:rsidP="00344FF0">
      <w:pPr>
        <w:numPr>
          <w:ilvl w:val="2"/>
          <w:numId w:val="7"/>
        </w:numPr>
        <w:spacing w:line="240" w:lineRule="atLeast"/>
        <w:jc w:val="both"/>
      </w:pPr>
      <w:r w:rsidRPr="000F68D5">
        <w:t xml:space="preserve">Ja Pasūtītājam </w:t>
      </w:r>
      <w:r w:rsidR="007B3204">
        <w:t xml:space="preserve">kāda pretendenta finanšu piedāvājums </w:t>
      </w:r>
      <w:r w:rsidRPr="000F68D5">
        <w:t>šķi</w:t>
      </w:r>
      <w:r w:rsidR="007B3204">
        <w:t>tīs</w:t>
      </w:r>
      <w:r w:rsidRPr="000F68D5">
        <w:t xml:space="preserve"> nepamatoti lēts, </w:t>
      </w:r>
      <w:r w:rsidR="007B3204">
        <w:t>tas</w:t>
      </w:r>
      <w:r w:rsidRPr="000F68D5">
        <w:t xml:space="preserve"> piepras</w:t>
      </w:r>
      <w:r w:rsidR="007B3204">
        <w:t>īs</w:t>
      </w:r>
      <w:r w:rsidRPr="000F68D5">
        <w:t xml:space="preserve"> skaidrojumu par piedāvāto cenu vai izmaksām.</w:t>
      </w:r>
      <w:r w:rsidR="007B7DBF" w:rsidRPr="000F68D5">
        <w:t xml:space="preserve"> </w:t>
      </w:r>
      <w:r w:rsidRPr="000F68D5">
        <w:t>Pasūtītājam ir tiesības noraidīt piedāvājumu kā nepamatoti lētu, ja sniegtie skaidrojumi nepamato Pretendenta piedāvāto zemo cenas vai izmaksu līmeni vai ja cenā nav iekļautas</w:t>
      </w:r>
      <w:r w:rsidR="00DF3305" w:rsidRPr="000F68D5">
        <w:t xml:space="preserve"> visas </w:t>
      </w:r>
      <w:r w:rsidR="00F90D3C" w:rsidRPr="000F68D5">
        <w:t xml:space="preserve">nolikuma </w:t>
      </w:r>
      <w:r w:rsidR="00DF3305" w:rsidRPr="000F68D5">
        <w:t>5.3.3.punktā minētās</w:t>
      </w:r>
      <w:r w:rsidRPr="000F68D5">
        <w:t xml:space="preserve"> izmaksas</w:t>
      </w:r>
      <w:r w:rsidR="00DF3305" w:rsidRPr="000F68D5">
        <w:t>.</w:t>
      </w:r>
    </w:p>
    <w:p w:rsidR="007B7DBF" w:rsidRPr="000F68D5" w:rsidRDefault="007B7DBF" w:rsidP="007B7DBF">
      <w:pPr>
        <w:pStyle w:val="ListParagraph"/>
        <w:rPr>
          <w:lang w:val="lv-LV"/>
        </w:rPr>
      </w:pPr>
    </w:p>
    <w:p w:rsidR="006C5373" w:rsidRPr="000F68D5" w:rsidRDefault="006550DD" w:rsidP="002E2134">
      <w:pPr>
        <w:numPr>
          <w:ilvl w:val="2"/>
          <w:numId w:val="7"/>
        </w:numPr>
        <w:spacing w:line="240" w:lineRule="atLeast"/>
        <w:jc w:val="both"/>
      </w:pPr>
      <w:r w:rsidRPr="000F68D5">
        <w:t>No piedāvājumiem, kas atbilst Nolikumā noteiktajām prasībām, iepirkuma komisija izvēlas piedāvājumu ar viszemāko cenu</w:t>
      </w:r>
      <w:r w:rsidR="008116AA" w:rsidRPr="000F68D5">
        <w:t xml:space="preserve"> (procenta likmi).</w:t>
      </w:r>
    </w:p>
    <w:p w:rsidR="00125778" w:rsidRPr="000F68D5" w:rsidRDefault="00125778" w:rsidP="00125778">
      <w:pPr>
        <w:pStyle w:val="ListParagraph"/>
      </w:pPr>
    </w:p>
    <w:p w:rsidR="00125778" w:rsidRPr="000F68D5" w:rsidRDefault="00125778" w:rsidP="00BD7030">
      <w:pPr>
        <w:numPr>
          <w:ilvl w:val="2"/>
          <w:numId w:val="7"/>
        </w:numPr>
        <w:spacing w:line="240" w:lineRule="atLeast"/>
        <w:jc w:val="both"/>
      </w:pPr>
      <w:r w:rsidRPr="000F68D5">
        <w:t xml:space="preserve">Ja iepirkuma komisija pirms lēmuma pieņemšanas konstatē, ka diviem vai vairākiem </w:t>
      </w:r>
      <w:r w:rsidR="0093027F" w:rsidRPr="000F68D5">
        <w:t xml:space="preserve">pretendentiem </w:t>
      </w:r>
      <w:r w:rsidRPr="000F68D5">
        <w:t xml:space="preserve">ir vienādas viszemākās cenas, par izšķirošo piedāvājuma izvēles kritēriju tiks noteikts un līguma slēgšanas tiesības tiks piedāvātas tam </w:t>
      </w:r>
      <w:r w:rsidR="0093027F" w:rsidRPr="000F68D5">
        <w:t>pretendentam</w:t>
      </w:r>
      <w:r w:rsidRPr="000F68D5">
        <w:t xml:space="preserve">, kurš savas pieredzes apliecināšanai būs norādījis visvairāk sniegtos </w:t>
      </w:r>
      <w:r w:rsidR="0093027F" w:rsidRPr="000F68D5">
        <w:t xml:space="preserve">pakalpojumus </w:t>
      </w:r>
      <w:r w:rsidR="00BD7030" w:rsidRPr="000F68D5">
        <w:t>liela mēroga konferenču (vairāk nekā 100 dalībnieki) organizēšanā</w:t>
      </w:r>
      <w:r w:rsidRPr="000F68D5">
        <w:t xml:space="preserve"> atbilstoši </w:t>
      </w:r>
      <w:r w:rsidR="0093027F" w:rsidRPr="000F68D5">
        <w:t xml:space="preserve">pretendenta </w:t>
      </w:r>
      <w:r w:rsidR="00BD7030" w:rsidRPr="000F68D5">
        <w:t>sniegto pakalpojumu veidnei (</w:t>
      </w:r>
      <w:r w:rsidR="00F90D3C" w:rsidRPr="000F68D5">
        <w:rPr>
          <w:bCs/>
        </w:rPr>
        <w:t xml:space="preserve">nolikuma </w:t>
      </w:r>
      <w:r w:rsidR="00BD7030" w:rsidRPr="000F68D5">
        <w:rPr>
          <w:bCs/>
        </w:rPr>
        <w:t>2.1.pielikums)</w:t>
      </w:r>
      <w:r w:rsidRPr="000F68D5">
        <w:t xml:space="preserve">. Ja vairākiem pretendentiem </w:t>
      </w:r>
      <w:r w:rsidR="00C94C35" w:rsidRPr="000F68D5">
        <w:t xml:space="preserve">ar vienādu viszemāko cenu </w:t>
      </w:r>
      <w:r w:rsidRPr="000F68D5">
        <w:t xml:space="preserve">būs norādīts vienāds (identisks) atbilstošu </w:t>
      </w:r>
      <w:r w:rsidR="0093027F" w:rsidRPr="000F68D5">
        <w:t xml:space="preserve">pakalpojumu </w:t>
      </w:r>
      <w:r w:rsidRPr="000F68D5">
        <w:t xml:space="preserve">skaits, iepirkuma komisija rīkos </w:t>
      </w:r>
      <w:r w:rsidRPr="00F8490E">
        <w:t xml:space="preserve">piedāvājumu izlozi, uzaicinot visus </w:t>
      </w:r>
      <w:r w:rsidR="0093027F" w:rsidRPr="00F8490E">
        <w:t>pretendentus</w:t>
      </w:r>
      <w:r w:rsidRPr="00F8490E">
        <w:t xml:space="preserve">, kuru piedāvātās viszemākās cenas </w:t>
      </w:r>
      <w:r w:rsidR="00C94C35" w:rsidRPr="00F8490E">
        <w:t xml:space="preserve">un atbilstošu </w:t>
      </w:r>
      <w:r w:rsidR="0093027F" w:rsidRPr="00F8490E">
        <w:t xml:space="preserve">pakalpojumu </w:t>
      </w:r>
      <w:r w:rsidR="00C94C35" w:rsidRPr="00F8490E">
        <w:t>skaits ir vienādi</w:t>
      </w:r>
      <w:r w:rsidRPr="00F8490E">
        <w:t>, piedalīties Pasūtītāja rīkotā izlozē. Par izlozes noteikumiem</w:t>
      </w:r>
      <w:r w:rsidRPr="000F68D5">
        <w:t xml:space="preserve"> </w:t>
      </w:r>
      <w:r w:rsidR="0093027F" w:rsidRPr="000F68D5">
        <w:t>pretendenti</w:t>
      </w:r>
      <w:r w:rsidRPr="000F68D5">
        <w:t>, kas iesnieguši vienādas viszemākās cenas, tiks informēti personīgi, nosūtot tiem rakstisku uzaicinājumu, kurā tiks paziņots izlozes laiks un izlozes kārtība.</w:t>
      </w:r>
    </w:p>
    <w:p w:rsidR="003F0F3E" w:rsidRPr="000F68D5" w:rsidRDefault="003F0F3E" w:rsidP="003F0F3E">
      <w:pPr>
        <w:pStyle w:val="ListParagraph"/>
        <w:rPr>
          <w:lang w:val="lv-LV"/>
        </w:rPr>
      </w:pPr>
    </w:p>
    <w:p w:rsidR="006C5373" w:rsidRPr="000F68D5" w:rsidRDefault="006B0568" w:rsidP="003F0F3E">
      <w:pPr>
        <w:numPr>
          <w:ilvl w:val="2"/>
          <w:numId w:val="7"/>
        </w:numPr>
        <w:spacing w:line="240" w:lineRule="atLeast"/>
        <w:jc w:val="both"/>
      </w:pPr>
      <w:r w:rsidRPr="000F68D5">
        <w:t xml:space="preserve">Pasūtītājs pirms pieņemt lēmumu par līgumslēgšanas tiesību piešķiršanu, pārliecinās par to, ka attiecīgais pretendents, tā apakšuzņēmēji un Personas, uz kuru iespējām pretendents balstās, atbilst </w:t>
      </w:r>
      <w:r w:rsidR="00C11262" w:rsidRPr="000F68D5">
        <w:t xml:space="preserve">nolikuma </w:t>
      </w:r>
      <w:r w:rsidR="00BD7030" w:rsidRPr="000F68D5">
        <w:t>4.6</w:t>
      </w:r>
      <w:r w:rsidRPr="000F68D5">
        <w:t>.punktā noteiktajiem nosacījumiem dalībai iepirkumā.</w:t>
      </w:r>
    </w:p>
    <w:p w:rsidR="007B7DBF" w:rsidRPr="000F68D5" w:rsidRDefault="007B7DBF" w:rsidP="00786B4B">
      <w:pPr>
        <w:rPr>
          <w:bCs/>
        </w:rPr>
      </w:pPr>
    </w:p>
    <w:p w:rsidR="007B7DBF" w:rsidRPr="000F68D5" w:rsidRDefault="007B7DBF" w:rsidP="007B7DBF">
      <w:pPr>
        <w:pStyle w:val="Heading2"/>
        <w:keepNext w:val="0"/>
        <w:widowControl w:val="0"/>
        <w:numPr>
          <w:ilvl w:val="2"/>
          <w:numId w:val="7"/>
        </w:numPr>
        <w:autoSpaceDE w:val="0"/>
        <w:autoSpaceDN w:val="0"/>
        <w:spacing w:before="0" w:after="0"/>
        <w:ind w:left="709" w:hanging="709"/>
        <w:jc w:val="both"/>
        <w:rPr>
          <w:b w:val="0"/>
          <w:bCs w:val="0"/>
          <w:sz w:val="24"/>
          <w:szCs w:val="24"/>
        </w:rPr>
      </w:pPr>
      <w:r w:rsidRPr="000F68D5">
        <w:rPr>
          <w:b w:val="0"/>
          <w:bCs w:val="0"/>
          <w:sz w:val="24"/>
          <w:szCs w:val="24"/>
        </w:rPr>
        <w:lastRenderedPageBreak/>
        <w:t xml:space="preserve">Ja iepirkumam nav iesniegti piedāvājumi vai piedāvājumi neatbilst </w:t>
      </w:r>
      <w:r w:rsidR="004C42D0" w:rsidRPr="000F68D5">
        <w:rPr>
          <w:b w:val="0"/>
          <w:bCs w:val="0"/>
          <w:sz w:val="24"/>
          <w:szCs w:val="24"/>
        </w:rPr>
        <w:t xml:space="preserve">nolikuma </w:t>
      </w:r>
      <w:r w:rsidRPr="000F68D5">
        <w:rPr>
          <w:b w:val="0"/>
          <w:bCs w:val="0"/>
          <w:sz w:val="24"/>
          <w:szCs w:val="24"/>
        </w:rPr>
        <w:t>prasībām, komisija pieņem lēmumu izbeigt iepirkumu, neizvēloties nevienu piedāvājumu.</w:t>
      </w:r>
    </w:p>
    <w:p w:rsidR="007B7DBF" w:rsidRPr="000F68D5" w:rsidRDefault="007B7DBF" w:rsidP="007B7DBF"/>
    <w:p w:rsidR="004966A9" w:rsidRPr="000F68D5" w:rsidRDefault="004966A9" w:rsidP="00CF2AFC">
      <w:pPr>
        <w:keepNext/>
        <w:jc w:val="right"/>
        <w:rPr>
          <w:b/>
          <w:bCs/>
        </w:rPr>
      </w:pPr>
      <w:r w:rsidRPr="000F68D5">
        <w:rPr>
          <w:b/>
          <w:bCs/>
        </w:rPr>
        <w:br w:type="page"/>
      </w:r>
      <w:r w:rsidRPr="000F68D5">
        <w:rPr>
          <w:b/>
          <w:bCs/>
        </w:rPr>
        <w:lastRenderedPageBreak/>
        <w:t xml:space="preserve">1. pielikums </w:t>
      </w:r>
    </w:p>
    <w:p w:rsidR="00A91D62" w:rsidRPr="000F68D5" w:rsidRDefault="00A91D62" w:rsidP="0012251D">
      <w:pPr>
        <w:spacing w:before="120"/>
        <w:ind w:firstLine="567"/>
        <w:jc w:val="center"/>
        <w:rPr>
          <w:b/>
        </w:rPr>
      </w:pPr>
      <w:bookmarkStart w:id="55" w:name="_Toc241904309"/>
    </w:p>
    <w:p w:rsidR="0012251D" w:rsidRDefault="0012251D" w:rsidP="0012251D">
      <w:pPr>
        <w:spacing w:before="120"/>
        <w:ind w:firstLine="567"/>
        <w:jc w:val="center"/>
        <w:rPr>
          <w:b/>
        </w:rPr>
      </w:pPr>
      <w:r w:rsidRPr="000F68D5">
        <w:rPr>
          <w:b/>
        </w:rPr>
        <w:t>TEHNISKĀ SPECIFIKĀCIJA</w:t>
      </w:r>
      <w:bookmarkEnd w:id="55"/>
    </w:p>
    <w:p w:rsidR="00A3397A" w:rsidRPr="000F68D5" w:rsidRDefault="00A3397A" w:rsidP="0012251D">
      <w:pPr>
        <w:spacing w:before="120"/>
        <w:ind w:firstLine="567"/>
        <w:jc w:val="center"/>
        <w:rPr>
          <w:b/>
        </w:rPr>
      </w:pPr>
    </w:p>
    <w:p w:rsidR="00233E09" w:rsidRPr="000F68D5" w:rsidRDefault="00233E09" w:rsidP="00233E09">
      <w:pPr>
        <w:pStyle w:val="ListParagraph"/>
        <w:numPr>
          <w:ilvl w:val="0"/>
          <w:numId w:val="21"/>
        </w:numPr>
        <w:spacing w:before="120" w:after="120"/>
        <w:contextualSpacing w:val="0"/>
        <w:jc w:val="both"/>
        <w:rPr>
          <w:b/>
          <w:lang w:val="lv-LV"/>
        </w:rPr>
      </w:pPr>
      <w:r w:rsidRPr="000F68D5">
        <w:rPr>
          <w:b/>
          <w:lang w:val="lv-LV"/>
        </w:rPr>
        <w:t>Darba uzdevums</w:t>
      </w:r>
    </w:p>
    <w:p w:rsidR="00233E09" w:rsidRPr="000F68D5" w:rsidRDefault="00233E09" w:rsidP="00233E09">
      <w:pPr>
        <w:tabs>
          <w:tab w:val="num" w:pos="0"/>
        </w:tabs>
        <w:spacing w:before="20" w:after="20"/>
        <w:jc w:val="both"/>
      </w:pPr>
      <w:r w:rsidRPr="000F68D5">
        <w:t xml:space="preserve">Nodrošināt semināru un konferenču organizēšanas tehnisko un saturisko nodrošinājumu atbilstoši </w:t>
      </w:r>
      <w:r w:rsidR="005C6A40">
        <w:t>šajā nolikumā</w:t>
      </w:r>
      <w:r w:rsidRPr="000F68D5">
        <w:t xml:space="preserve"> izvirzītajām prasībām Rīgas administratīvajā teritorijā un ārpus Rīgas administratīvās teritorijas Latvijas reģionos (turpmāk – Pasākums):</w:t>
      </w:r>
    </w:p>
    <w:p w:rsidR="00233E09" w:rsidRPr="000F68D5" w:rsidRDefault="00233E09" w:rsidP="00233E09">
      <w:pPr>
        <w:tabs>
          <w:tab w:val="num" w:pos="0"/>
        </w:tabs>
        <w:spacing w:before="20" w:after="20"/>
        <w:jc w:val="both"/>
      </w:pPr>
    </w:p>
    <w:p w:rsidR="00233E09" w:rsidRPr="000F68D5" w:rsidRDefault="00233E09" w:rsidP="00233E09">
      <w:pPr>
        <w:numPr>
          <w:ilvl w:val="1"/>
          <w:numId w:val="21"/>
        </w:numPr>
        <w:jc w:val="both"/>
        <w:rPr>
          <w:b/>
        </w:rPr>
      </w:pPr>
      <w:r w:rsidRPr="000F68D5">
        <w:rPr>
          <w:b/>
        </w:rPr>
        <w:t xml:space="preserve">Pasākuma plānošana </w:t>
      </w:r>
    </w:p>
    <w:p w:rsidR="00233E09" w:rsidRPr="000F68D5" w:rsidRDefault="00233E09" w:rsidP="00233E09">
      <w:pPr>
        <w:jc w:val="both"/>
      </w:pPr>
      <w:r w:rsidRPr="000F68D5">
        <w:t xml:space="preserve">Pēc Pasūtītāja pieprasījuma izdarīšanas atbilstoši veidlapai (Tehniskās specifikācijas 1.pielikums) Izpildītājs nodrošina </w:t>
      </w:r>
      <w:r w:rsidR="00610632">
        <w:t xml:space="preserve">katra konkrēta </w:t>
      </w:r>
      <w:r w:rsidRPr="000F68D5">
        <w:t>pasākuma norises plānošanu un organizēšanu, t.sk. komunikāciju ar Pasūtītāja pārstāvjiem un pasākumā iesaistīto personālu, tehniskā aprīkojuma nodrošināšanu un citu administratīvo funkciju veikšanu, kas saistītas ar pasākuma organizēšanu, kā arī pasākuma saturisko nodrošināšanu.</w:t>
      </w:r>
    </w:p>
    <w:p w:rsidR="00233E09" w:rsidRPr="000F68D5" w:rsidRDefault="00233E09" w:rsidP="00233E09">
      <w:pPr>
        <w:ind w:left="360"/>
        <w:jc w:val="both"/>
        <w:rPr>
          <w:b/>
        </w:rPr>
      </w:pPr>
    </w:p>
    <w:p w:rsidR="00233E09" w:rsidRPr="000F68D5" w:rsidRDefault="00233E09" w:rsidP="00233E09">
      <w:pPr>
        <w:numPr>
          <w:ilvl w:val="1"/>
          <w:numId w:val="21"/>
        </w:numPr>
        <w:spacing w:before="20" w:after="20"/>
        <w:jc w:val="both"/>
      </w:pPr>
      <w:r w:rsidRPr="000F68D5">
        <w:rPr>
          <w:b/>
        </w:rPr>
        <w:t>Pasākuma norises vietas nodrošināšana</w:t>
      </w:r>
    </w:p>
    <w:p w:rsidR="00233E09" w:rsidRPr="000F68D5" w:rsidRDefault="00233E09" w:rsidP="00233E09">
      <w:pPr>
        <w:tabs>
          <w:tab w:val="num" w:pos="0"/>
        </w:tabs>
        <w:spacing w:before="20" w:after="20"/>
        <w:jc w:val="both"/>
      </w:pPr>
      <w:r w:rsidRPr="000F68D5">
        <w:t>Izpildītājs nodrošina:</w:t>
      </w:r>
      <w:r w:rsidRPr="000F68D5">
        <w:rPr>
          <w:rStyle w:val="CommentReference"/>
        </w:rPr>
        <w:t xml:space="preserve"> </w:t>
      </w:r>
    </w:p>
    <w:p w:rsidR="00233E09" w:rsidRPr="000F68D5" w:rsidRDefault="00233E09" w:rsidP="00233E09">
      <w:pPr>
        <w:numPr>
          <w:ilvl w:val="2"/>
          <w:numId w:val="21"/>
        </w:numPr>
        <w:jc w:val="both"/>
      </w:pPr>
      <w:r w:rsidRPr="000F68D5">
        <w:t xml:space="preserve">Pasākumu organizēšanu un norisi Rīgas administratīvajā teritorijā. </w:t>
      </w:r>
    </w:p>
    <w:p w:rsidR="00233E09" w:rsidRPr="000F68D5" w:rsidRDefault="00233E09" w:rsidP="00233E09">
      <w:pPr>
        <w:ind w:left="1080"/>
        <w:jc w:val="both"/>
      </w:pPr>
      <w:r w:rsidRPr="000F68D5">
        <w:t>Pasākumu norises vieta -</w:t>
      </w:r>
      <w:r w:rsidRPr="000F68D5">
        <w:rPr>
          <w:b/>
        </w:rPr>
        <w:t xml:space="preserve"> </w:t>
      </w:r>
      <w:r w:rsidRPr="000F68D5">
        <w:t xml:space="preserve">Rīgas administratīvajā teritorija </w:t>
      </w:r>
      <w:r w:rsidR="00C4290F" w:rsidRPr="000F68D5">
        <w:t>–</w:t>
      </w:r>
      <w:r w:rsidR="00D553E7" w:rsidRPr="000F68D5">
        <w:t xml:space="preserve"> </w:t>
      </w:r>
      <w:r w:rsidR="00395A68" w:rsidRPr="000F68D5">
        <w:t>k</w:t>
      </w:r>
      <w:r w:rsidRPr="000F68D5">
        <w:t>onkrētu pasākumu norises vietu apstiprina Pasūtītājs.</w:t>
      </w:r>
    </w:p>
    <w:p w:rsidR="00233E09" w:rsidRPr="000F68D5" w:rsidRDefault="00233E09" w:rsidP="00233E09">
      <w:pPr>
        <w:numPr>
          <w:ilvl w:val="2"/>
          <w:numId w:val="21"/>
        </w:numPr>
        <w:jc w:val="both"/>
      </w:pPr>
      <w:r w:rsidRPr="000F68D5">
        <w:t xml:space="preserve">Pasākumu organizēšanu un norisi ārpus Rīgas administratīvās teritorijas Latvijas plānošanas reģionos. </w:t>
      </w:r>
    </w:p>
    <w:p w:rsidR="00233E09" w:rsidRPr="000F68D5" w:rsidRDefault="00233E09" w:rsidP="00233E09">
      <w:pPr>
        <w:ind w:left="1080"/>
        <w:jc w:val="both"/>
      </w:pPr>
      <w:r w:rsidRPr="000F68D5">
        <w:t>Pasākumu norises vieta –</w:t>
      </w:r>
      <w:r w:rsidRPr="000F68D5">
        <w:rPr>
          <w:b/>
        </w:rPr>
        <w:t xml:space="preserve"> </w:t>
      </w:r>
      <w:r w:rsidRPr="000F68D5">
        <w:t>attiecīgā Latvijas plānošanas reģiona (ārpus Rīgas) administratīvā teritorija. Konkrētu pasākumu norises vietu apstiprina Pasūtītājs.</w:t>
      </w:r>
    </w:p>
    <w:p w:rsidR="00233E09" w:rsidRPr="000F68D5" w:rsidRDefault="00233E09" w:rsidP="00233E09">
      <w:pPr>
        <w:jc w:val="both"/>
      </w:pPr>
    </w:p>
    <w:p w:rsidR="00233E09" w:rsidRPr="000F68D5" w:rsidRDefault="00233E09" w:rsidP="00233E09">
      <w:pPr>
        <w:jc w:val="both"/>
      </w:pPr>
      <w:r w:rsidRPr="000F68D5">
        <w:t xml:space="preserve">Izpildītājs nodrošina pasākumu norisi </w:t>
      </w:r>
      <w:r w:rsidR="00550884">
        <w:t xml:space="preserve">tam </w:t>
      </w:r>
      <w:r w:rsidRPr="000F68D5">
        <w:t>piemērotās telpās, saskaņojot ar Pasūtītāju norises vietas izvēli, telpas izkārtojuma izvēli un iekārtošanu.</w:t>
      </w:r>
    </w:p>
    <w:p w:rsidR="00233E09" w:rsidRPr="000F68D5" w:rsidRDefault="00233E09" w:rsidP="00233E09">
      <w:pPr>
        <w:jc w:val="both"/>
      </w:pPr>
    </w:p>
    <w:p w:rsidR="00233E09" w:rsidRDefault="00233E09" w:rsidP="00233E09">
      <w:pPr>
        <w:spacing w:before="20" w:after="20"/>
        <w:jc w:val="both"/>
      </w:pPr>
      <w:r w:rsidRPr="000F68D5">
        <w:t xml:space="preserve">Izpildītājs nodrošina telpu, aprīkojuma un apgaismojuma atbilstību dalībnieku skaitam un Pasūtītāja prasībām. Telpām jābūt ar labu ventilāciju un gaisa kondicionēšanu, kā arī tām jābūt piemērotām personām ar kustību traucējumiem. Telpās jābūt pieejamai dienas gaismai. </w:t>
      </w:r>
      <w:r w:rsidR="005E5524" w:rsidRPr="000F68D5">
        <w:t>Pasākuma norises vietas teritorijā vai tās tuvumā ir jābūt iespējai novietot pasākuma dalībnieku automašīnas (piemēram, ir pieejamas bezmaksas vai maksas autostāvvietas</w:t>
      </w:r>
      <w:r w:rsidR="005E6738" w:rsidRPr="000F68D5">
        <w:t>)</w:t>
      </w:r>
      <w:r w:rsidR="005E5524" w:rsidRPr="000F68D5">
        <w:t xml:space="preserve">. </w:t>
      </w:r>
      <w:r w:rsidRPr="000F68D5">
        <w:t xml:space="preserve">Telpu izvēle jāsaskaņo ar Pasūtītāju vismaz 14 (četrpadsmit) </w:t>
      </w:r>
      <w:r w:rsidR="00395A68" w:rsidRPr="000F68D5">
        <w:t xml:space="preserve">kalendārās </w:t>
      </w:r>
      <w:r w:rsidRPr="000F68D5">
        <w:t>dienas pirms pasākuma norises.</w:t>
      </w:r>
    </w:p>
    <w:p w:rsidR="00550884" w:rsidRDefault="00550884" w:rsidP="00233E09">
      <w:pPr>
        <w:spacing w:before="20" w:after="20"/>
        <w:jc w:val="both"/>
      </w:pPr>
    </w:p>
    <w:p w:rsidR="00416290" w:rsidRDefault="00416290" w:rsidP="00233E09">
      <w:pPr>
        <w:spacing w:before="20" w:after="20"/>
        <w:jc w:val="both"/>
      </w:pPr>
      <w:r>
        <w:t xml:space="preserve">Izpildītājam pēc Pasūtītāja pieprasījuma jāspēj nodrošināt arī tādu pasākumu norise, kas paredzēti ārpus telpām, piemēram, </w:t>
      </w:r>
      <w:r w:rsidRPr="009D7885">
        <w:t>talkas,</w:t>
      </w:r>
      <w:r>
        <w:t xml:space="preserve"> izglītojoši āra semināri, izbraukumu semināri dabā, ekskursijas uz projektu ieviešanas vietām konferenču un/vai semināru ietvaros.</w:t>
      </w:r>
    </w:p>
    <w:p w:rsidR="00550884" w:rsidRPr="000F68D5" w:rsidRDefault="00550884" w:rsidP="00233E09">
      <w:pPr>
        <w:spacing w:before="20" w:after="20"/>
        <w:jc w:val="both"/>
      </w:pPr>
    </w:p>
    <w:p w:rsidR="00233E09" w:rsidRPr="000F68D5" w:rsidRDefault="00233E09" w:rsidP="00233E09">
      <w:pPr>
        <w:spacing w:before="20" w:after="20"/>
        <w:jc w:val="both"/>
      </w:pPr>
    </w:p>
    <w:p w:rsidR="00233E09" w:rsidRPr="000F68D5" w:rsidRDefault="00233E09" w:rsidP="00233E09">
      <w:pPr>
        <w:numPr>
          <w:ilvl w:val="1"/>
          <w:numId w:val="21"/>
        </w:numPr>
        <w:spacing w:before="20" w:after="20"/>
        <w:jc w:val="both"/>
      </w:pPr>
      <w:r w:rsidRPr="000F68D5">
        <w:rPr>
          <w:b/>
        </w:rPr>
        <w:t>Pasākumu tehniskā aprīkojuma nodrošināšana</w:t>
      </w:r>
    </w:p>
    <w:p w:rsidR="00233E09" w:rsidRPr="000F68D5" w:rsidRDefault="00233E09" w:rsidP="00233E09">
      <w:pPr>
        <w:spacing w:before="20" w:after="20"/>
        <w:jc w:val="both"/>
        <w:rPr>
          <w:bCs/>
        </w:rPr>
      </w:pPr>
      <w:r w:rsidRPr="000F68D5">
        <w:rPr>
          <w:bCs/>
        </w:rPr>
        <w:t>Izpildītājs nodrošina tehnisko aprīkojumu pasākuma norises vietā - e</w:t>
      </w:r>
      <w:r w:rsidRPr="000F68D5">
        <w:t>krāns, multimediju projektors, interneta pieslēgums, t.sk. bezvadu internets (WI FI) pasākumiem Rīgas administratīvajā teritorijā, portatīvais dators, kas pieslēgts projektoram un internetam, apskaņošanas tehnika un vismaz 2 (divi) mikrofoni, t.sk. vismaz viens bezvadu mikrofons</w:t>
      </w:r>
      <w:r w:rsidR="00420864" w:rsidRPr="000F68D5">
        <w:t xml:space="preserve"> vai galvas mikrofons</w:t>
      </w:r>
      <w:r w:rsidRPr="000F68D5">
        <w:t>,</w:t>
      </w:r>
      <w:r w:rsidRPr="000F68D5">
        <w:rPr>
          <w:i/>
        </w:rPr>
        <w:t xml:space="preserve"> flip chart</w:t>
      </w:r>
      <w:r w:rsidRPr="000F68D5">
        <w:t xml:space="preserve"> tāfele, papīrs un marķieri atbilstoši Pasūtītāja norādītajām prasībām </w:t>
      </w:r>
      <w:r w:rsidRPr="000F68D5">
        <w:rPr>
          <w:bCs/>
        </w:rPr>
        <w:t>(pēc nepieciešamības)</w:t>
      </w:r>
      <w:r w:rsidRPr="000F68D5">
        <w:t>.</w:t>
      </w:r>
      <w:r w:rsidRPr="000F68D5">
        <w:rPr>
          <w:bCs/>
        </w:rPr>
        <w:t xml:space="preserve"> </w:t>
      </w:r>
    </w:p>
    <w:p w:rsidR="00233E09" w:rsidRPr="000F68D5" w:rsidRDefault="00233E09" w:rsidP="00233E09">
      <w:pPr>
        <w:spacing w:before="20" w:after="20"/>
        <w:jc w:val="both"/>
        <w:rPr>
          <w:bCs/>
        </w:rPr>
      </w:pPr>
    </w:p>
    <w:p w:rsidR="00233E09" w:rsidRPr="000F68D5" w:rsidRDefault="00233E09" w:rsidP="00233E09">
      <w:pPr>
        <w:jc w:val="both"/>
        <w:rPr>
          <w:bCs/>
        </w:rPr>
      </w:pPr>
      <w:r w:rsidRPr="000F68D5">
        <w:rPr>
          <w:bCs/>
        </w:rPr>
        <w:t>Izpildītājs nodrošina katram pasākuma dalībniekam lodīšu pildspalvu un A5 formāta piezīmju papīra bloknotu (lapu skaits - ne mazāk kā 30 lapas</w:t>
      </w:r>
      <w:r w:rsidR="009D7885">
        <w:rPr>
          <w:bCs/>
        </w:rPr>
        <w:t>, pēc atsevišķa pieprasījuma no otrreizējās pārstrādes papīra</w:t>
      </w:r>
      <w:r w:rsidRPr="000F68D5">
        <w:rPr>
          <w:bCs/>
        </w:rPr>
        <w:t>) (pēc nepieciešamības).</w:t>
      </w:r>
      <w:r w:rsidR="009D7885">
        <w:rPr>
          <w:bCs/>
        </w:rPr>
        <w:t xml:space="preserve"> </w:t>
      </w:r>
    </w:p>
    <w:p w:rsidR="00233E09" w:rsidRDefault="00233E09" w:rsidP="00233E09">
      <w:pPr>
        <w:jc w:val="both"/>
        <w:rPr>
          <w:bCs/>
        </w:rPr>
      </w:pPr>
    </w:p>
    <w:p w:rsidR="00015630" w:rsidRDefault="00352D4F" w:rsidP="00233E09">
      <w:pPr>
        <w:jc w:val="both"/>
        <w:rPr>
          <w:bCs/>
        </w:rPr>
      </w:pPr>
      <w:r>
        <w:rPr>
          <w:bCs/>
        </w:rPr>
        <w:t>Izpildītājs nodrošina āra pasākumiem atbilstošu tehnisko aprīkojumu, ņemot vērā pasākuma norises vietu, laika apstākļus un citus faktorus (pēc nepieciešamības).</w:t>
      </w:r>
    </w:p>
    <w:p w:rsidR="00352D4F" w:rsidRPr="000F68D5" w:rsidRDefault="00352D4F" w:rsidP="00233E09">
      <w:pPr>
        <w:jc w:val="both"/>
        <w:rPr>
          <w:bCs/>
        </w:rPr>
      </w:pPr>
    </w:p>
    <w:p w:rsidR="00233E09" w:rsidRPr="000F68D5" w:rsidRDefault="00233E09" w:rsidP="00233E09">
      <w:pPr>
        <w:numPr>
          <w:ilvl w:val="1"/>
          <w:numId w:val="21"/>
        </w:numPr>
        <w:spacing w:before="20" w:after="20"/>
        <w:jc w:val="both"/>
      </w:pPr>
      <w:r w:rsidRPr="000F68D5">
        <w:rPr>
          <w:b/>
        </w:rPr>
        <w:t xml:space="preserve">Ēdināšanas pakalpojuma nodrošināšana </w:t>
      </w:r>
    </w:p>
    <w:p w:rsidR="00233E09" w:rsidRPr="000F68D5" w:rsidRDefault="00233E09" w:rsidP="00233E09">
      <w:pPr>
        <w:spacing w:before="20" w:after="20"/>
        <w:jc w:val="both"/>
        <w:rPr>
          <w:bCs/>
        </w:rPr>
      </w:pPr>
      <w:r w:rsidRPr="000F68D5">
        <w:rPr>
          <w:bCs/>
        </w:rPr>
        <w:t>Izpildītājs nodrošina ēdināšanas pakalpojuma sniegšanu pasākuma dalībniekiem,</w:t>
      </w:r>
      <w:r w:rsidRPr="000F68D5">
        <w:t xml:space="preserve"> veicot ēdienkartes saskaņošanu ar Pasūtītāju vismaz 3 (trīs) darba dienas pirms pasākuma norises un</w:t>
      </w:r>
      <w:r w:rsidRPr="000F68D5">
        <w:rPr>
          <w:bCs/>
        </w:rPr>
        <w:t xml:space="preserve"> ievērojot, ka plānotie izdevumi nepārsniedz zemāk tabulā minētos cenu limitus </w:t>
      </w:r>
      <w:r w:rsidRPr="00D03470">
        <w:rPr>
          <w:bCs/>
          <w:u w:val="single"/>
        </w:rPr>
        <w:t>vienai personai</w:t>
      </w:r>
      <w:r w:rsidR="0078039C" w:rsidRPr="00D03470">
        <w:rPr>
          <w:bCs/>
          <w:u w:val="single"/>
        </w:rPr>
        <w:t>*</w:t>
      </w:r>
      <w:r w:rsidRPr="00D03470">
        <w:rPr>
          <w:bCs/>
          <w:u w:val="single"/>
        </w:rPr>
        <w:t>:</w:t>
      </w:r>
    </w:p>
    <w:p w:rsidR="00233E09" w:rsidRPr="000F68D5" w:rsidRDefault="00233E09" w:rsidP="00233E09">
      <w:pPr>
        <w:spacing w:before="20" w:after="20"/>
        <w:jc w:val="both"/>
        <w:rPr>
          <w:bCs/>
        </w:rPr>
      </w:pPr>
    </w:p>
    <w:tbl>
      <w:tblPr>
        <w:tblW w:w="6520"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1843"/>
        <w:gridCol w:w="3969"/>
      </w:tblGrid>
      <w:tr w:rsidR="005E5524" w:rsidRPr="000F68D5" w:rsidTr="00A53A12">
        <w:tc>
          <w:tcPr>
            <w:tcW w:w="708" w:type="dxa"/>
            <w:tcBorders>
              <w:top w:val="single" w:sz="4" w:space="0" w:color="auto"/>
              <w:left w:val="single" w:sz="4" w:space="0" w:color="auto"/>
              <w:bottom w:val="single" w:sz="4" w:space="0" w:color="auto"/>
              <w:right w:val="single" w:sz="4" w:space="0" w:color="auto"/>
            </w:tcBorders>
          </w:tcPr>
          <w:p w:rsidR="005E5524" w:rsidRPr="000F68D5" w:rsidRDefault="005E5524" w:rsidP="00052567">
            <w:pPr>
              <w:tabs>
                <w:tab w:val="left" w:pos="0"/>
              </w:tabs>
              <w:jc w:val="center"/>
              <w:rPr>
                <w:b/>
                <w:szCs w:val="26"/>
              </w:rPr>
            </w:pPr>
            <w:r w:rsidRPr="000F68D5">
              <w:rPr>
                <w:b/>
                <w:szCs w:val="26"/>
              </w:rPr>
              <w:t>Nr.</w:t>
            </w:r>
          </w:p>
          <w:p w:rsidR="005E5524" w:rsidRPr="000F68D5" w:rsidRDefault="005E5524" w:rsidP="00052567">
            <w:pPr>
              <w:tabs>
                <w:tab w:val="left" w:pos="0"/>
              </w:tabs>
              <w:jc w:val="center"/>
              <w:rPr>
                <w:b/>
                <w:szCs w:val="26"/>
              </w:rPr>
            </w:pPr>
            <w:r w:rsidRPr="000F68D5">
              <w:rPr>
                <w:b/>
                <w:szCs w:val="26"/>
              </w:rPr>
              <w:t>p.k.</w:t>
            </w:r>
          </w:p>
        </w:tc>
        <w:tc>
          <w:tcPr>
            <w:tcW w:w="1843" w:type="dxa"/>
            <w:tcBorders>
              <w:top w:val="single" w:sz="4" w:space="0" w:color="auto"/>
              <w:left w:val="single" w:sz="4" w:space="0" w:color="auto"/>
              <w:bottom w:val="single" w:sz="4" w:space="0" w:color="auto"/>
              <w:right w:val="single" w:sz="4" w:space="0" w:color="auto"/>
            </w:tcBorders>
          </w:tcPr>
          <w:p w:rsidR="005E5524" w:rsidRPr="000F68D5" w:rsidRDefault="005E5524" w:rsidP="00052567">
            <w:pPr>
              <w:tabs>
                <w:tab w:val="left" w:pos="0"/>
              </w:tabs>
              <w:jc w:val="center"/>
              <w:rPr>
                <w:b/>
                <w:szCs w:val="26"/>
              </w:rPr>
            </w:pPr>
            <w:r w:rsidRPr="000F68D5">
              <w:rPr>
                <w:b/>
                <w:szCs w:val="26"/>
              </w:rPr>
              <w:t xml:space="preserve">Ēdināšanas </w:t>
            </w:r>
          </w:p>
          <w:p w:rsidR="005E5524" w:rsidRPr="000F68D5" w:rsidRDefault="005E5524" w:rsidP="00052567">
            <w:pPr>
              <w:tabs>
                <w:tab w:val="left" w:pos="0"/>
              </w:tabs>
              <w:jc w:val="center"/>
              <w:rPr>
                <w:b/>
                <w:szCs w:val="26"/>
              </w:rPr>
            </w:pPr>
            <w:r w:rsidRPr="000F68D5">
              <w:rPr>
                <w:b/>
                <w:szCs w:val="26"/>
              </w:rPr>
              <w:t>veids</w:t>
            </w:r>
          </w:p>
        </w:tc>
        <w:tc>
          <w:tcPr>
            <w:tcW w:w="3969" w:type="dxa"/>
            <w:tcBorders>
              <w:top w:val="single" w:sz="4" w:space="0" w:color="auto"/>
              <w:left w:val="single" w:sz="4" w:space="0" w:color="auto"/>
              <w:bottom w:val="single" w:sz="4" w:space="0" w:color="auto"/>
              <w:right w:val="single" w:sz="4" w:space="0" w:color="auto"/>
            </w:tcBorders>
          </w:tcPr>
          <w:p w:rsidR="005E5524" w:rsidRPr="000F68D5" w:rsidRDefault="005E5524" w:rsidP="00052567">
            <w:pPr>
              <w:tabs>
                <w:tab w:val="left" w:pos="0"/>
              </w:tabs>
              <w:jc w:val="center"/>
              <w:rPr>
                <w:b/>
                <w:szCs w:val="26"/>
              </w:rPr>
            </w:pPr>
            <w:r w:rsidRPr="000F68D5">
              <w:rPr>
                <w:b/>
                <w:szCs w:val="26"/>
              </w:rPr>
              <w:t>Cenu limits</w:t>
            </w:r>
          </w:p>
          <w:p w:rsidR="005E5524" w:rsidRPr="000F68D5" w:rsidRDefault="005E5524" w:rsidP="00052567">
            <w:pPr>
              <w:tabs>
                <w:tab w:val="left" w:pos="0"/>
              </w:tabs>
              <w:jc w:val="center"/>
              <w:rPr>
                <w:b/>
                <w:szCs w:val="26"/>
              </w:rPr>
            </w:pPr>
            <w:r w:rsidRPr="000F68D5">
              <w:rPr>
                <w:b/>
                <w:szCs w:val="26"/>
              </w:rPr>
              <w:t>vienai personai</w:t>
            </w:r>
            <w:r w:rsidR="00395A68" w:rsidRPr="000F68D5">
              <w:rPr>
                <w:b/>
                <w:szCs w:val="26"/>
              </w:rPr>
              <w:t xml:space="preserve"> (ieskaitot PVN)</w:t>
            </w:r>
          </w:p>
        </w:tc>
      </w:tr>
      <w:tr w:rsidR="005E5524" w:rsidRPr="000F68D5" w:rsidTr="00A53A12">
        <w:tc>
          <w:tcPr>
            <w:tcW w:w="708" w:type="dxa"/>
            <w:tcBorders>
              <w:top w:val="single" w:sz="4" w:space="0" w:color="auto"/>
              <w:left w:val="single" w:sz="4" w:space="0" w:color="auto"/>
              <w:bottom w:val="single" w:sz="4" w:space="0" w:color="auto"/>
              <w:right w:val="single" w:sz="4" w:space="0" w:color="auto"/>
            </w:tcBorders>
          </w:tcPr>
          <w:p w:rsidR="005E5524" w:rsidRPr="000F68D5" w:rsidRDefault="005E5524" w:rsidP="0078039C">
            <w:pPr>
              <w:tabs>
                <w:tab w:val="left" w:pos="0"/>
              </w:tabs>
              <w:jc w:val="center"/>
              <w:rPr>
                <w:szCs w:val="26"/>
              </w:rPr>
            </w:pPr>
            <w:r w:rsidRPr="000F68D5">
              <w:rPr>
                <w:szCs w:val="26"/>
              </w:rPr>
              <w:t>1.</w:t>
            </w:r>
          </w:p>
        </w:tc>
        <w:tc>
          <w:tcPr>
            <w:tcW w:w="1843" w:type="dxa"/>
            <w:tcBorders>
              <w:top w:val="single" w:sz="4" w:space="0" w:color="auto"/>
              <w:left w:val="single" w:sz="4" w:space="0" w:color="auto"/>
              <w:bottom w:val="single" w:sz="4" w:space="0" w:color="auto"/>
              <w:right w:val="single" w:sz="4" w:space="0" w:color="auto"/>
            </w:tcBorders>
          </w:tcPr>
          <w:p w:rsidR="005E5524" w:rsidRPr="000F68D5" w:rsidRDefault="005E5524" w:rsidP="0078039C">
            <w:pPr>
              <w:tabs>
                <w:tab w:val="left" w:pos="0"/>
              </w:tabs>
              <w:rPr>
                <w:szCs w:val="26"/>
              </w:rPr>
            </w:pPr>
            <w:r w:rsidRPr="000F68D5">
              <w:rPr>
                <w:szCs w:val="26"/>
              </w:rPr>
              <w:t>Kafijas pauze</w:t>
            </w:r>
          </w:p>
        </w:tc>
        <w:tc>
          <w:tcPr>
            <w:tcW w:w="3969" w:type="dxa"/>
            <w:tcBorders>
              <w:top w:val="single" w:sz="4" w:space="0" w:color="auto"/>
              <w:left w:val="single" w:sz="4" w:space="0" w:color="auto"/>
              <w:bottom w:val="single" w:sz="4" w:space="0" w:color="auto"/>
              <w:right w:val="single" w:sz="4" w:space="0" w:color="auto"/>
            </w:tcBorders>
          </w:tcPr>
          <w:p w:rsidR="005E5524" w:rsidRPr="000F68D5" w:rsidRDefault="005E5524" w:rsidP="0078039C">
            <w:pPr>
              <w:tabs>
                <w:tab w:val="left" w:pos="0"/>
              </w:tabs>
              <w:jc w:val="center"/>
              <w:rPr>
                <w:szCs w:val="26"/>
              </w:rPr>
            </w:pPr>
            <w:r w:rsidRPr="009D7885">
              <w:rPr>
                <w:szCs w:val="26"/>
              </w:rPr>
              <w:t>līdz EUR 3,00</w:t>
            </w:r>
          </w:p>
        </w:tc>
      </w:tr>
      <w:tr w:rsidR="005E5524" w:rsidRPr="000F68D5" w:rsidTr="00A53A12">
        <w:tc>
          <w:tcPr>
            <w:tcW w:w="708" w:type="dxa"/>
            <w:tcBorders>
              <w:top w:val="single" w:sz="4" w:space="0" w:color="auto"/>
              <w:left w:val="single" w:sz="4" w:space="0" w:color="auto"/>
              <w:bottom w:val="single" w:sz="4" w:space="0" w:color="auto"/>
              <w:right w:val="single" w:sz="4" w:space="0" w:color="auto"/>
            </w:tcBorders>
          </w:tcPr>
          <w:p w:rsidR="005E5524" w:rsidRPr="000F68D5" w:rsidRDefault="005E5524" w:rsidP="0078039C">
            <w:pPr>
              <w:tabs>
                <w:tab w:val="left" w:pos="0"/>
              </w:tabs>
              <w:jc w:val="center"/>
              <w:rPr>
                <w:szCs w:val="26"/>
              </w:rPr>
            </w:pPr>
            <w:r w:rsidRPr="000F68D5">
              <w:rPr>
                <w:szCs w:val="26"/>
              </w:rPr>
              <w:t>2.</w:t>
            </w:r>
          </w:p>
        </w:tc>
        <w:tc>
          <w:tcPr>
            <w:tcW w:w="1843" w:type="dxa"/>
            <w:tcBorders>
              <w:top w:val="single" w:sz="4" w:space="0" w:color="auto"/>
              <w:left w:val="single" w:sz="4" w:space="0" w:color="auto"/>
              <w:bottom w:val="single" w:sz="4" w:space="0" w:color="auto"/>
              <w:right w:val="single" w:sz="4" w:space="0" w:color="auto"/>
            </w:tcBorders>
          </w:tcPr>
          <w:p w:rsidR="005E5524" w:rsidRPr="000F68D5" w:rsidRDefault="005E5524" w:rsidP="0078039C">
            <w:pPr>
              <w:tabs>
                <w:tab w:val="left" w:pos="0"/>
              </w:tabs>
              <w:rPr>
                <w:szCs w:val="26"/>
              </w:rPr>
            </w:pPr>
            <w:r w:rsidRPr="000F68D5">
              <w:rPr>
                <w:szCs w:val="26"/>
              </w:rPr>
              <w:t>Brokastis**</w:t>
            </w:r>
          </w:p>
        </w:tc>
        <w:tc>
          <w:tcPr>
            <w:tcW w:w="3969" w:type="dxa"/>
            <w:tcBorders>
              <w:top w:val="single" w:sz="4" w:space="0" w:color="auto"/>
              <w:left w:val="single" w:sz="4" w:space="0" w:color="auto"/>
              <w:bottom w:val="single" w:sz="4" w:space="0" w:color="auto"/>
              <w:right w:val="single" w:sz="4" w:space="0" w:color="auto"/>
            </w:tcBorders>
          </w:tcPr>
          <w:p w:rsidR="005E5524" w:rsidRPr="000F68D5" w:rsidRDefault="005E5524" w:rsidP="0078039C">
            <w:pPr>
              <w:tabs>
                <w:tab w:val="left" w:pos="0"/>
              </w:tabs>
              <w:jc w:val="center"/>
              <w:rPr>
                <w:szCs w:val="26"/>
              </w:rPr>
            </w:pPr>
            <w:r w:rsidRPr="000F68D5">
              <w:rPr>
                <w:szCs w:val="26"/>
              </w:rPr>
              <w:t>līdz EUR 8,00</w:t>
            </w:r>
          </w:p>
        </w:tc>
      </w:tr>
      <w:tr w:rsidR="005E5524" w:rsidRPr="000F68D5" w:rsidTr="00A53A12">
        <w:tc>
          <w:tcPr>
            <w:tcW w:w="708" w:type="dxa"/>
            <w:tcBorders>
              <w:top w:val="single" w:sz="4" w:space="0" w:color="auto"/>
              <w:left w:val="single" w:sz="4" w:space="0" w:color="auto"/>
              <w:bottom w:val="single" w:sz="4" w:space="0" w:color="auto"/>
              <w:right w:val="single" w:sz="4" w:space="0" w:color="auto"/>
            </w:tcBorders>
          </w:tcPr>
          <w:p w:rsidR="005E5524" w:rsidRPr="000F68D5" w:rsidRDefault="005E5524" w:rsidP="0078039C">
            <w:pPr>
              <w:tabs>
                <w:tab w:val="left" w:pos="0"/>
              </w:tabs>
              <w:jc w:val="center"/>
              <w:rPr>
                <w:szCs w:val="26"/>
              </w:rPr>
            </w:pPr>
            <w:r w:rsidRPr="000F68D5">
              <w:rPr>
                <w:szCs w:val="26"/>
              </w:rPr>
              <w:t>3.</w:t>
            </w:r>
          </w:p>
        </w:tc>
        <w:tc>
          <w:tcPr>
            <w:tcW w:w="1843" w:type="dxa"/>
            <w:tcBorders>
              <w:top w:val="single" w:sz="4" w:space="0" w:color="auto"/>
              <w:left w:val="single" w:sz="4" w:space="0" w:color="auto"/>
              <w:bottom w:val="single" w:sz="4" w:space="0" w:color="auto"/>
              <w:right w:val="single" w:sz="4" w:space="0" w:color="auto"/>
            </w:tcBorders>
          </w:tcPr>
          <w:p w:rsidR="005E5524" w:rsidRPr="000F68D5" w:rsidRDefault="005E5524" w:rsidP="0078039C">
            <w:pPr>
              <w:tabs>
                <w:tab w:val="left" w:pos="0"/>
              </w:tabs>
              <w:rPr>
                <w:szCs w:val="26"/>
              </w:rPr>
            </w:pPr>
            <w:r w:rsidRPr="000F68D5">
              <w:rPr>
                <w:szCs w:val="26"/>
              </w:rPr>
              <w:t>Pusdienas</w:t>
            </w:r>
          </w:p>
        </w:tc>
        <w:tc>
          <w:tcPr>
            <w:tcW w:w="3969" w:type="dxa"/>
            <w:tcBorders>
              <w:top w:val="single" w:sz="4" w:space="0" w:color="auto"/>
              <w:left w:val="single" w:sz="4" w:space="0" w:color="auto"/>
              <w:bottom w:val="single" w:sz="4" w:space="0" w:color="auto"/>
              <w:right w:val="single" w:sz="4" w:space="0" w:color="auto"/>
            </w:tcBorders>
          </w:tcPr>
          <w:p w:rsidR="005E5524" w:rsidRPr="000F68D5" w:rsidRDefault="005E5524" w:rsidP="0078039C">
            <w:pPr>
              <w:tabs>
                <w:tab w:val="left" w:pos="0"/>
              </w:tabs>
              <w:jc w:val="center"/>
              <w:rPr>
                <w:szCs w:val="26"/>
              </w:rPr>
            </w:pPr>
            <w:r w:rsidRPr="000F68D5">
              <w:rPr>
                <w:szCs w:val="26"/>
              </w:rPr>
              <w:t>līdz EUR 25,00 (līdz EUR 20,00***)</w:t>
            </w:r>
          </w:p>
        </w:tc>
      </w:tr>
      <w:tr w:rsidR="005E5524" w:rsidRPr="000F68D5" w:rsidTr="00A53A12">
        <w:tc>
          <w:tcPr>
            <w:tcW w:w="708" w:type="dxa"/>
            <w:tcBorders>
              <w:top w:val="single" w:sz="4" w:space="0" w:color="auto"/>
              <w:left w:val="single" w:sz="4" w:space="0" w:color="auto"/>
              <w:bottom w:val="single" w:sz="4" w:space="0" w:color="auto"/>
              <w:right w:val="single" w:sz="4" w:space="0" w:color="auto"/>
            </w:tcBorders>
          </w:tcPr>
          <w:p w:rsidR="005E5524" w:rsidRPr="000F68D5" w:rsidRDefault="005E5524" w:rsidP="0078039C">
            <w:pPr>
              <w:tabs>
                <w:tab w:val="left" w:pos="0"/>
              </w:tabs>
              <w:jc w:val="center"/>
              <w:rPr>
                <w:szCs w:val="26"/>
              </w:rPr>
            </w:pPr>
            <w:r w:rsidRPr="000F68D5">
              <w:rPr>
                <w:szCs w:val="26"/>
              </w:rPr>
              <w:t>4.</w:t>
            </w:r>
          </w:p>
        </w:tc>
        <w:tc>
          <w:tcPr>
            <w:tcW w:w="1843" w:type="dxa"/>
            <w:tcBorders>
              <w:top w:val="single" w:sz="4" w:space="0" w:color="auto"/>
              <w:left w:val="single" w:sz="4" w:space="0" w:color="auto"/>
              <w:bottom w:val="single" w:sz="4" w:space="0" w:color="auto"/>
              <w:right w:val="single" w:sz="4" w:space="0" w:color="auto"/>
            </w:tcBorders>
          </w:tcPr>
          <w:p w:rsidR="005E5524" w:rsidRPr="000F68D5" w:rsidRDefault="005E5524" w:rsidP="0078039C">
            <w:pPr>
              <w:tabs>
                <w:tab w:val="left" w:pos="0"/>
              </w:tabs>
              <w:rPr>
                <w:szCs w:val="26"/>
              </w:rPr>
            </w:pPr>
            <w:r w:rsidRPr="000F68D5">
              <w:rPr>
                <w:szCs w:val="26"/>
              </w:rPr>
              <w:t>Vakariņas</w:t>
            </w:r>
          </w:p>
        </w:tc>
        <w:tc>
          <w:tcPr>
            <w:tcW w:w="3969" w:type="dxa"/>
            <w:tcBorders>
              <w:top w:val="single" w:sz="4" w:space="0" w:color="auto"/>
              <w:left w:val="single" w:sz="4" w:space="0" w:color="auto"/>
              <w:bottom w:val="single" w:sz="4" w:space="0" w:color="auto"/>
              <w:right w:val="single" w:sz="4" w:space="0" w:color="auto"/>
            </w:tcBorders>
          </w:tcPr>
          <w:p w:rsidR="005E5524" w:rsidRPr="000F68D5" w:rsidRDefault="005E5524" w:rsidP="0078039C">
            <w:pPr>
              <w:tabs>
                <w:tab w:val="left" w:pos="0"/>
              </w:tabs>
              <w:jc w:val="center"/>
              <w:rPr>
                <w:szCs w:val="26"/>
              </w:rPr>
            </w:pPr>
            <w:r w:rsidRPr="000F68D5">
              <w:rPr>
                <w:szCs w:val="26"/>
              </w:rPr>
              <w:t xml:space="preserve">līdz EUR 25,00 </w:t>
            </w:r>
          </w:p>
        </w:tc>
      </w:tr>
    </w:tbl>
    <w:p w:rsidR="00233E09" w:rsidRPr="000F68D5" w:rsidRDefault="0078039C" w:rsidP="005E5524">
      <w:pPr>
        <w:numPr>
          <w:ilvl w:val="0"/>
          <w:numId w:val="28"/>
        </w:numPr>
        <w:spacing w:before="20" w:after="240"/>
        <w:jc w:val="both"/>
        <w:rPr>
          <w:bCs/>
        </w:rPr>
      </w:pPr>
      <w:r w:rsidRPr="000F68D5">
        <w:rPr>
          <w:bCs/>
        </w:rPr>
        <w:t xml:space="preserve">Cenu limiti var mainīties atkarībā no citos </w:t>
      </w:r>
      <w:r w:rsidR="00DB2BDB">
        <w:rPr>
          <w:bCs/>
        </w:rPr>
        <w:t>Pasūtītāja</w:t>
      </w:r>
      <w:r w:rsidR="00DB2BDB" w:rsidRPr="000F68D5">
        <w:rPr>
          <w:bCs/>
        </w:rPr>
        <w:t xml:space="preserve"> </w:t>
      </w:r>
      <w:r w:rsidRPr="000F68D5">
        <w:rPr>
          <w:bCs/>
        </w:rPr>
        <w:t xml:space="preserve">budžeta programmu, apakšprogrammu vai pasākumu (projektu) </w:t>
      </w:r>
      <w:r w:rsidR="00CD2557" w:rsidRPr="000F68D5">
        <w:rPr>
          <w:bCs/>
        </w:rPr>
        <w:t>iekšējos noteikumos noteiktajiem</w:t>
      </w:r>
      <w:r w:rsidR="007D73C5" w:rsidRPr="000F68D5">
        <w:rPr>
          <w:bCs/>
        </w:rPr>
        <w:t>.</w:t>
      </w:r>
    </w:p>
    <w:p w:rsidR="000E615F" w:rsidRPr="000F68D5" w:rsidRDefault="000E615F" w:rsidP="005E5524">
      <w:pPr>
        <w:spacing w:before="20" w:after="240"/>
        <w:ind w:left="720" w:hanging="360"/>
        <w:jc w:val="both"/>
        <w:rPr>
          <w:bCs/>
        </w:rPr>
      </w:pPr>
      <w:r w:rsidRPr="000F68D5">
        <w:rPr>
          <w:bCs/>
        </w:rPr>
        <w:t>**</w:t>
      </w:r>
      <w:r w:rsidRPr="000F68D5">
        <w:t xml:space="preserve"> </w:t>
      </w:r>
      <w:r w:rsidR="00015630" w:rsidRPr="000F68D5">
        <w:t xml:space="preserve">Brokastis </w:t>
      </w:r>
      <w:r w:rsidR="008A626D" w:rsidRPr="000F68D5">
        <w:t xml:space="preserve">nav paredzētas </w:t>
      </w:r>
      <w:r w:rsidR="008A626D" w:rsidRPr="000F68D5">
        <w:rPr>
          <w:bCs/>
        </w:rPr>
        <w:t>Eiropas Sociālā fonda tehniskās palīdzības projekta                Nr. 10.1.2.0/15/TP/011 „Eiropas Sociālā fonda atbalsts Vides aizsardzības un reģionālās attīstības ministrijai publicitātes pasākumu par Kohēzijas politikas fondiem nodrošināšanai” ietvaros</w:t>
      </w:r>
      <w:r w:rsidRPr="000F68D5">
        <w:rPr>
          <w:bCs/>
        </w:rPr>
        <w:t>.</w:t>
      </w:r>
    </w:p>
    <w:p w:rsidR="00CD2557" w:rsidRPr="000F68D5" w:rsidRDefault="005637DA" w:rsidP="005E5524">
      <w:pPr>
        <w:ind w:left="426" w:hanging="360"/>
        <w:jc w:val="both"/>
        <w:rPr>
          <w:szCs w:val="26"/>
        </w:rPr>
      </w:pPr>
      <w:r w:rsidRPr="000F68D5">
        <w:rPr>
          <w:b/>
          <w:szCs w:val="26"/>
        </w:rPr>
        <w:t xml:space="preserve">     </w:t>
      </w:r>
      <w:r w:rsidRPr="000F68D5">
        <w:rPr>
          <w:szCs w:val="26"/>
        </w:rPr>
        <w:t>*</w:t>
      </w:r>
      <w:r w:rsidR="000E615F" w:rsidRPr="000F68D5">
        <w:rPr>
          <w:szCs w:val="26"/>
        </w:rPr>
        <w:t>*</w:t>
      </w:r>
      <w:r w:rsidRPr="000F68D5">
        <w:rPr>
          <w:szCs w:val="26"/>
        </w:rPr>
        <w:t xml:space="preserve">* </w:t>
      </w:r>
      <w:r w:rsidR="008A626D" w:rsidRPr="000F68D5">
        <w:rPr>
          <w:szCs w:val="26"/>
        </w:rPr>
        <w:t xml:space="preserve">Cenu limits vienai personai </w:t>
      </w:r>
      <w:r w:rsidR="008A626D" w:rsidRPr="000F68D5">
        <w:rPr>
          <w:bCs/>
        </w:rPr>
        <w:t xml:space="preserve">Eiropas Sociālā fonda </w:t>
      </w:r>
      <w:r w:rsidR="008A626D" w:rsidRPr="000F68D5">
        <w:rPr>
          <w:szCs w:val="26"/>
        </w:rPr>
        <w:t>tehniskās palīdzības projekta               Nr. 10.1.2.0/15/TP/011 „Eiropas Sociālā fonda atbalsts Vides aizsardzības un reģionālās attīstības ministrijai publicitātes pasākumu par Kohēzijas politikas fondiem nodrošināšanai” ietvaros</w:t>
      </w:r>
      <w:r w:rsidRPr="000F68D5">
        <w:rPr>
          <w:szCs w:val="26"/>
        </w:rPr>
        <w:t>.</w:t>
      </w:r>
    </w:p>
    <w:p w:rsidR="005637DA" w:rsidRPr="000F68D5" w:rsidRDefault="005637DA" w:rsidP="005E5524">
      <w:pPr>
        <w:tabs>
          <w:tab w:val="left" w:pos="0"/>
        </w:tabs>
        <w:rPr>
          <w:b/>
          <w:szCs w:val="26"/>
        </w:rPr>
      </w:pPr>
    </w:p>
    <w:p w:rsidR="00233E09" w:rsidRPr="000F68D5" w:rsidRDefault="00233E09" w:rsidP="00167022">
      <w:pPr>
        <w:pStyle w:val="ListParagraph"/>
        <w:ind w:left="0"/>
        <w:contextualSpacing w:val="0"/>
        <w:jc w:val="both"/>
        <w:rPr>
          <w:bCs/>
          <w:lang w:val="lv-LV"/>
        </w:rPr>
      </w:pPr>
      <w:r w:rsidRPr="000F68D5">
        <w:rPr>
          <w:bCs/>
          <w:lang w:val="lv-LV"/>
        </w:rPr>
        <w:t>Izpildītājs nodrošina ēdienkartē saskaņoto produktu piegādi pasākuma norises vietā un laikā, ar Pasūtītāju saskaņotajai ēdienkartei atbilstoš</w:t>
      </w:r>
      <w:r w:rsidR="002F0E0A" w:rsidRPr="000F68D5">
        <w:rPr>
          <w:bCs/>
          <w:lang w:val="lv-LV"/>
        </w:rPr>
        <w:t>us traukus un galda piederumus</w:t>
      </w:r>
      <w:r w:rsidRPr="000F68D5">
        <w:rPr>
          <w:bCs/>
          <w:lang w:val="lv-LV"/>
        </w:rPr>
        <w:t>,</w:t>
      </w:r>
      <w:r w:rsidR="00B503E9" w:rsidRPr="000F68D5">
        <w:rPr>
          <w:bCs/>
          <w:lang w:val="lv-LV"/>
        </w:rPr>
        <w:t xml:space="preserve"> atbilstošu galda noformējumu,</w:t>
      </w:r>
      <w:r w:rsidRPr="000F68D5">
        <w:rPr>
          <w:bCs/>
          <w:lang w:val="lv-LV"/>
        </w:rPr>
        <w:t xml:space="preserve"> un izlietoto trauku, piederumu un ēdienu atlieku savākšanu un aizvešanu no pasākuma norises vietas. </w:t>
      </w:r>
    </w:p>
    <w:p w:rsidR="00233E09" w:rsidRPr="000F68D5" w:rsidRDefault="00233E09" w:rsidP="00167022">
      <w:pPr>
        <w:pStyle w:val="ListParagraph"/>
        <w:ind w:left="0"/>
        <w:contextualSpacing w:val="0"/>
        <w:jc w:val="both"/>
        <w:rPr>
          <w:bCs/>
          <w:lang w:val="lv-LV"/>
        </w:rPr>
      </w:pPr>
      <w:r w:rsidRPr="000F68D5">
        <w:rPr>
          <w:bCs/>
          <w:lang w:val="lv-LV"/>
        </w:rPr>
        <w:t xml:space="preserve">Par ēdināšanu tiks, </w:t>
      </w:r>
      <w:r w:rsidR="00167022" w:rsidRPr="000F68D5">
        <w:rPr>
          <w:bCs/>
          <w:lang w:val="lv-LV"/>
        </w:rPr>
        <w:t>ievērojot</w:t>
      </w:r>
      <w:r w:rsidRPr="000F68D5">
        <w:rPr>
          <w:bCs/>
          <w:lang w:val="lv-LV"/>
        </w:rPr>
        <w:t xml:space="preserve"> katra organizētā pasākuma nepieciešamību, budžeta iespējas un šajā punktā noteiktos cenu limitus vienai personai.</w:t>
      </w:r>
    </w:p>
    <w:p w:rsidR="00233E09" w:rsidRPr="000F68D5" w:rsidRDefault="00233E09" w:rsidP="00233E09">
      <w:pPr>
        <w:pStyle w:val="ListParagraph"/>
        <w:ind w:left="0"/>
        <w:contextualSpacing w:val="0"/>
        <w:jc w:val="both"/>
        <w:rPr>
          <w:bCs/>
          <w:lang w:val="lv-LV"/>
        </w:rPr>
      </w:pPr>
    </w:p>
    <w:p w:rsidR="00233E09" w:rsidRDefault="00233E09" w:rsidP="00233E09">
      <w:pPr>
        <w:pStyle w:val="ListParagraph"/>
        <w:ind w:left="0"/>
        <w:contextualSpacing w:val="0"/>
        <w:jc w:val="both"/>
        <w:rPr>
          <w:bCs/>
          <w:lang w:val="lv-LV"/>
        </w:rPr>
      </w:pPr>
      <w:r w:rsidRPr="000F68D5">
        <w:rPr>
          <w:bCs/>
          <w:lang w:val="lv-LV"/>
        </w:rPr>
        <w:t>Kafijas paužu skaitu un pusdienu nepieciešamību pasākumā nosaka Pasūtītājs (pēc nepieciešamības).</w:t>
      </w:r>
    </w:p>
    <w:p w:rsidR="00766361" w:rsidRDefault="00766361" w:rsidP="00233E09">
      <w:pPr>
        <w:pStyle w:val="ListParagraph"/>
        <w:ind w:left="0"/>
        <w:contextualSpacing w:val="0"/>
        <w:jc w:val="both"/>
        <w:rPr>
          <w:bCs/>
          <w:lang w:val="lv-LV"/>
        </w:rPr>
      </w:pPr>
    </w:p>
    <w:p w:rsidR="00766361" w:rsidRPr="000F68D5" w:rsidRDefault="00766361" w:rsidP="00233E09">
      <w:pPr>
        <w:pStyle w:val="ListParagraph"/>
        <w:ind w:left="0"/>
        <w:contextualSpacing w:val="0"/>
        <w:jc w:val="both"/>
        <w:rPr>
          <w:bCs/>
          <w:lang w:val="lv-LV"/>
        </w:rPr>
      </w:pPr>
      <w:r>
        <w:rPr>
          <w:bCs/>
          <w:lang w:val="lv-LV"/>
        </w:rPr>
        <w:t>Ja pasākuma ietvaros tiek izmantoti vienreizējās lietošanas trauki, tiem jābūt bioloģiski sadalāmiem</w:t>
      </w:r>
      <w:r w:rsidR="00CA13F5">
        <w:rPr>
          <w:bCs/>
          <w:lang w:val="lv-LV"/>
        </w:rPr>
        <w:t xml:space="preserve"> (pēc nepieciešamības).</w:t>
      </w:r>
    </w:p>
    <w:p w:rsidR="00233E09" w:rsidRPr="000F68D5" w:rsidRDefault="00233E09" w:rsidP="00233E09">
      <w:pPr>
        <w:pStyle w:val="ListParagraph"/>
        <w:ind w:left="0"/>
        <w:contextualSpacing w:val="0"/>
        <w:jc w:val="both"/>
        <w:rPr>
          <w:bCs/>
          <w:lang w:val="lv-LV"/>
        </w:rPr>
      </w:pPr>
    </w:p>
    <w:p w:rsidR="00233E09" w:rsidRPr="000F68D5" w:rsidRDefault="00233E09" w:rsidP="00233E09">
      <w:pPr>
        <w:numPr>
          <w:ilvl w:val="1"/>
          <w:numId w:val="21"/>
        </w:numPr>
        <w:spacing w:before="20" w:after="20"/>
        <w:jc w:val="both"/>
      </w:pPr>
      <w:r w:rsidRPr="000F68D5">
        <w:rPr>
          <w:b/>
        </w:rPr>
        <w:t>Pasākumu materiālu izdrukas un kopēšanas nodrošināšana</w:t>
      </w:r>
    </w:p>
    <w:p w:rsidR="00233E09" w:rsidRPr="000F68D5" w:rsidRDefault="002664E5" w:rsidP="002664E5">
      <w:pPr>
        <w:spacing w:before="20" w:after="20"/>
        <w:jc w:val="both"/>
      </w:pPr>
      <w:r>
        <w:t xml:space="preserve">1.5.1. </w:t>
      </w:r>
      <w:r w:rsidR="00233E09" w:rsidRPr="000F68D5">
        <w:t>Izpildītājs nodrošina Pasūtītāja iesniegto izdales materiālu (melnbaltu vai krāsainu) izdrukāšanu, kopēšanu, komplektēšanu un izsniegšanu katram pasākuma dalībniekam</w:t>
      </w:r>
      <w:r w:rsidR="00CA13F5">
        <w:t xml:space="preserve">. </w:t>
      </w:r>
      <w:r>
        <w:t>Izdales materiālu drukai un pavairošanai izmantot otrreizējās pārstrādes pap</w:t>
      </w:r>
      <w:r w:rsidR="00CE4183">
        <w:t>īru</w:t>
      </w:r>
      <w:r w:rsidR="00CA13F5" w:rsidRPr="00CA13F5">
        <w:t xml:space="preserve"> </w:t>
      </w:r>
      <w:r w:rsidR="00CA13F5" w:rsidRPr="000F68D5">
        <w:t>(pēc nepieciešamības)</w:t>
      </w:r>
      <w:r w:rsidR="00CA13F5">
        <w:t>.</w:t>
      </w:r>
      <w:r>
        <w:t xml:space="preserve">1.5.2. </w:t>
      </w:r>
      <w:r w:rsidR="00233E09" w:rsidRPr="000F68D5">
        <w:t xml:space="preserve">Pasūtītājs nodrošina izdales materiālu iesniegšanu drukāšanai, </w:t>
      </w:r>
      <w:r w:rsidR="00233E09" w:rsidRPr="000F68D5">
        <w:lastRenderedPageBreak/>
        <w:t>kopēšanai un komplektēšanai Izpildītājam ne vēlāk kā 2 (divas) darba dienas pirms pasākuma norises, izņemot gadījumus, ja Pasūtītājs ar Izpildītāju ir vienojušies par citu termiņu.</w:t>
      </w:r>
    </w:p>
    <w:p w:rsidR="00233E09" w:rsidRPr="000F68D5" w:rsidRDefault="00233E09" w:rsidP="00233E09">
      <w:pPr>
        <w:spacing w:before="20" w:after="20"/>
        <w:ind w:left="1080"/>
        <w:jc w:val="both"/>
      </w:pPr>
    </w:p>
    <w:p w:rsidR="00233E09" w:rsidRPr="000F68D5" w:rsidRDefault="00233E09" w:rsidP="00233E09">
      <w:pPr>
        <w:numPr>
          <w:ilvl w:val="1"/>
          <w:numId w:val="21"/>
        </w:numPr>
        <w:jc w:val="both"/>
        <w:rPr>
          <w:b/>
        </w:rPr>
      </w:pPr>
      <w:r w:rsidRPr="000F68D5">
        <w:rPr>
          <w:b/>
        </w:rPr>
        <w:t>Tulkošanas nodrošināšana</w:t>
      </w:r>
      <w:r w:rsidR="001B1C12" w:rsidRPr="000F68D5">
        <w:rPr>
          <w:rStyle w:val="FootnoteReference"/>
          <w:b/>
        </w:rPr>
        <w:footnoteReference w:id="2"/>
      </w:r>
    </w:p>
    <w:p w:rsidR="00233E09" w:rsidRPr="000F68D5" w:rsidRDefault="00233E09" w:rsidP="00233E09">
      <w:pPr>
        <w:jc w:val="both"/>
      </w:pPr>
      <w:r w:rsidRPr="000F68D5">
        <w:t>Izpildītājs nodrošina mutiskās tulkošanas pakalpojumus – secīgās (konsekutīvās) tulkošanas (tulkošana pēc runātāja, kad tulks noklausās vienā valodā teikto un to iztulko otrā valodā) pakalpojumus un/vai sinhronās tulkošanas pakalpojumus, t.sk. sinhronās tulkošanas aparatūru (tulkošanas kabīnes, austiņas pasākuma dalībniekiem, apskaņošanas tehniku u.c.) un tās darbības nepārtrauktību pasākuma laikā (pēc nepieciešamības).</w:t>
      </w:r>
    </w:p>
    <w:p w:rsidR="00233E09" w:rsidRPr="000F68D5" w:rsidRDefault="00233E09" w:rsidP="00233E09">
      <w:pPr>
        <w:jc w:val="both"/>
      </w:pPr>
    </w:p>
    <w:p w:rsidR="00233E09" w:rsidRPr="000F68D5" w:rsidRDefault="00233E09" w:rsidP="00233E09">
      <w:pPr>
        <w:numPr>
          <w:ilvl w:val="1"/>
          <w:numId w:val="21"/>
        </w:numPr>
        <w:jc w:val="both"/>
        <w:rPr>
          <w:b/>
        </w:rPr>
      </w:pPr>
      <w:r w:rsidRPr="000F68D5">
        <w:rPr>
          <w:b/>
        </w:rPr>
        <w:t>Ekspertu, lektoru un moderatoru nodrošināšana semināru un konferenču īstenošanai</w:t>
      </w:r>
    </w:p>
    <w:p w:rsidR="00233E09" w:rsidRPr="000F68D5" w:rsidRDefault="00233E09" w:rsidP="00233E09">
      <w:pPr>
        <w:numPr>
          <w:ilvl w:val="2"/>
          <w:numId w:val="21"/>
        </w:numPr>
        <w:jc w:val="both"/>
        <w:rPr>
          <w:b/>
        </w:rPr>
      </w:pPr>
      <w:r w:rsidRPr="000F68D5">
        <w:t>Izpildītājs pēc Pasūtītāja pieprasījuma semināru īstenošanai nodroš</w:t>
      </w:r>
      <w:r w:rsidR="001B1C12" w:rsidRPr="000F68D5">
        <w:t>ina ekspertus</w:t>
      </w:r>
      <w:r w:rsidR="000F0DA7" w:rsidRPr="000F68D5">
        <w:t>,</w:t>
      </w:r>
      <w:r w:rsidR="001B1C12" w:rsidRPr="000F68D5">
        <w:t xml:space="preserve"> lektorus</w:t>
      </w:r>
      <w:r w:rsidR="000F0DA7" w:rsidRPr="000F68D5">
        <w:t xml:space="preserve"> un pasākuma moderatora pakalpojumus (no Latvijas vai no ārzemēm – Eiropas Savienības un Eiropas Ekonomiskās zonas valstīm), t.sk. ekspertu, lektoru un moderatora nogādāšanu uz/no semināra vai konferences norises vietu un tā uzturēšanās pakalpojumus (pēc nepieciešamības).</w:t>
      </w:r>
    </w:p>
    <w:p w:rsidR="00233E09" w:rsidRPr="000F68D5" w:rsidRDefault="00233E09" w:rsidP="00C4290F">
      <w:pPr>
        <w:numPr>
          <w:ilvl w:val="2"/>
          <w:numId w:val="21"/>
        </w:numPr>
        <w:jc w:val="both"/>
      </w:pPr>
      <w:r w:rsidRPr="000F68D5">
        <w:t xml:space="preserve">Atbilstoši Pasūtītāja pieprasījumā norādītājai informācijai Izpildītājs piedāvā vismaz divu variantus </w:t>
      </w:r>
      <w:r w:rsidR="000F0DA7" w:rsidRPr="000F68D5">
        <w:t xml:space="preserve">katram ekspertam, lektoram, </w:t>
      </w:r>
      <w:r w:rsidRPr="000F68D5">
        <w:t xml:space="preserve">moderatoram ar pieredzi līdzīgu pasākumu vadīšanā, iesniedzot CV un vadīto pasākumu uzskaitījumu. </w:t>
      </w:r>
      <w:r w:rsidR="000F0DA7" w:rsidRPr="000F68D5">
        <w:t>Eksperta, lektora un m</w:t>
      </w:r>
      <w:r w:rsidRPr="000F68D5">
        <w:t>oderatora kandidatūras apstiprināšanu veic Pasūtītājs.</w:t>
      </w:r>
    </w:p>
    <w:p w:rsidR="00233E09" w:rsidRPr="000F68D5" w:rsidRDefault="00233E09" w:rsidP="00233E09">
      <w:pPr>
        <w:jc w:val="both"/>
      </w:pPr>
    </w:p>
    <w:p w:rsidR="00233E09" w:rsidRPr="000F68D5" w:rsidRDefault="00233E09" w:rsidP="00233E09">
      <w:pPr>
        <w:numPr>
          <w:ilvl w:val="1"/>
          <w:numId w:val="21"/>
        </w:numPr>
        <w:tabs>
          <w:tab w:val="left" w:pos="851"/>
        </w:tabs>
        <w:spacing w:before="20" w:after="20"/>
        <w:jc w:val="both"/>
      </w:pPr>
      <w:r w:rsidRPr="000F68D5">
        <w:rPr>
          <w:b/>
        </w:rPr>
        <w:t xml:space="preserve">Citu pasākuma organizēšanai nepieciešamo darbību nodrošināšana </w:t>
      </w:r>
    </w:p>
    <w:p w:rsidR="00233E09" w:rsidRPr="000F68D5" w:rsidRDefault="00233E09" w:rsidP="00233E09">
      <w:pPr>
        <w:numPr>
          <w:ilvl w:val="2"/>
          <w:numId w:val="21"/>
        </w:numPr>
        <w:spacing w:before="20" w:after="20"/>
        <w:jc w:val="both"/>
      </w:pPr>
      <w:r w:rsidRPr="000F68D5">
        <w:t>Izpildītājs nodrošina nepārtrauktu vismaz viena asistenta klātbūtni un pieejamību pasākuma laikā, nodrošinot pasākuma organizēšanas un tehniskā aprīkojuma lietošanas kvalitāti un nepārtrauktību (pēc nepieciešamības);</w:t>
      </w:r>
    </w:p>
    <w:p w:rsidR="00233E09" w:rsidRPr="000F68D5" w:rsidRDefault="00233E09" w:rsidP="00233E09">
      <w:pPr>
        <w:numPr>
          <w:ilvl w:val="2"/>
          <w:numId w:val="21"/>
        </w:numPr>
        <w:spacing w:before="20" w:after="20"/>
        <w:jc w:val="both"/>
      </w:pPr>
      <w:r w:rsidRPr="000F68D5">
        <w:t xml:space="preserve">Izpildītājs nodrošina dalībnieku reģistrācijas lapu izdrukāšanu (saskaņā ar </w:t>
      </w:r>
      <w:r w:rsidR="000C34A8">
        <w:t xml:space="preserve">nolikumam </w:t>
      </w:r>
      <w:r w:rsidRPr="000F68D5">
        <w:t xml:space="preserve">pievienoto paraugu </w:t>
      </w:r>
      <w:r w:rsidR="000C34A8">
        <w:t>(</w:t>
      </w:r>
      <w:r w:rsidRPr="000F68D5">
        <w:t>Tehniskās specifikācijas 2.pielikums)</w:t>
      </w:r>
      <w:r w:rsidR="000C34A8">
        <w:t xml:space="preserve"> vai konkr</w:t>
      </w:r>
      <w:r w:rsidR="000632DD">
        <w:t>ēta projekta ietvaros finansētam pasākumam</w:t>
      </w:r>
      <w:r w:rsidR="000C34A8">
        <w:t xml:space="preserve"> atbilstošu veidni, kuras savlaicīgu iesniegšanu </w:t>
      </w:r>
      <w:r w:rsidRPr="000F68D5">
        <w:t xml:space="preserve"> </w:t>
      </w:r>
      <w:r w:rsidR="000C34A8">
        <w:t xml:space="preserve">nodrošina Pasūtītājs) </w:t>
      </w:r>
      <w:r w:rsidRPr="000F68D5">
        <w:t xml:space="preserve">un dalībnieku reģistrāciju pasākuma norises vietā, iekļaujot </w:t>
      </w:r>
      <w:r w:rsidR="000C34A8">
        <w:t xml:space="preserve">vismaz </w:t>
      </w:r>
      <w:r w:rsidRPr="000F68D5">
        <w:t>šādu informāciju – vārds, uzvārds, pārstāvētā institūcija, amats, tālrunis, elektroniskā pasta adrese, paraksts (pēc nepieciešamības);</w:t>
      </w:r>
    </w:p>
    <w:p w:rsidR="00233E09" w:rsidRPr="000F68D5" w:rsidRDefault="00233E09" w:rsidP="00233E09">
      <w:pPr>
        <w:numPr>
          <w:ilvl w:val="2"/>
          <w:numId w:val="21"/>
        </w:numPr>
        <w:spacing w:before="20" w:after="20"/>
        <w:jc w:val="both"/>
      </w:pPr>
      <w:r w:rsidRPr="000F68D5">
        <w:t>Izpildītājs nodrošina iespēju dalībniekiem reģistrēties pasākumam tiešsaistē tīmekļa vietnē (pēc nepieciešamības);</w:t>
      </w:r>
    </w:p>
    <w:p w:rsidR="00233E09" w:rsidRPr="000F68D5" w:rsidRDefault="00233E09" w:rsidP="00233E09">
      <w:pPr>
        <w:numPr>
          <w:ilvl w:val="2"/>
          <w:numId w:val="21"/>
        </w:numPr>
        <w:spacing w:before="20" w:after="20"/>
        <w:jc w:val="both"/>
      </w:pPr>
      <w:r w:rsidRPr="000F68D5">
        <w:t>Izpildītājs nodrošina dalībnieku identifikācijas karšu sagatavošanu un izsniegšanu (pēc nepieciešamības);</w:t>
      </w:r>
    </w:p>
    <w:p w:rsidR="00233E09" w:rsidRPr="000F68D5" w:rsidRDefault="00233E09" w:rsidP="00233E09">
      <w:pPr>
        <w:numPr>
          <w:ilvl w:val="2"/>
          <w:numId w:val="21"/>
        </w:numPr>
        <w:spacing w:before="20" w:after="20"/>
        <w:jc w:val="both"/>
      </w:pPr>
      <w:r w:rsidRPr="000F68D5">
        <w:t xml:space="preserve">Izpildītājs nodrošina pasākuma novērtējuma anketas izdrukāšanu (saskaņā ar </w:t>
      </w:r>
      <w:r w:rsidR="000632DD">
        <w:t xml:space="preserve">nolikumam </w:t>
      </w:r>
      <w:r w:rsidRPr="000F68D5">
        <w:t xml:space="preserve">pievienoto paraugu </w:t>
      </w:r>
      <w:r w:rsidR="000632DD">
        <w:t>(</w:t>
      </w:r>
      <w:r w:rsidRPr="000F68D5">
        <w:t>Tehniskās specifikācijas 3.pielikums)</w:t>
      </w:r>
      <w:r w:rsidR="000632DD" w:rsidRPr="000632DD">
        <w:t xml:space="preserve"> </w:t>
      </w:r>
      <w:r w:rsidR="000632DD">
        <w:t xml:space="preserve">vai konkrēta projekta ietvaros finansētam pasākumam atbilstošu veidni, kuras savlaicīgu iesniegšanu </w:t>
      </w:r>
      <w:r w:rsidR="000632DD" w:rsidRPr="000F68D5">
        <w:t xml:space="preserve"> </w:t>
      </w:r>
      <w:r w:rsidR="000632DD">
        <w:t>nodrošina Pasūtītājs)</w:t>
      </w:r>
      <w:r w:rsidRPr="000F68D5">
        <w:t>, dalībnieku aptaujas veikšanu, novērtējuma anketu aizpildīšanu un rezultātu apkopošanu (pēc nepieciešamības);</w:t>
      </w:r>
    </w:p>
    <w:p w:rsidR="00233E09" w:rsidRPr="000F68D5" w:rsidRDefault="00233E09" w:rsidP="00233E09">
      <w:pPr>
        <w:numPr>
          <w:ilvl w:val="2"/>
          <w:numId w:val="21"/>
        </w:numPr>
        <w:spacing w:before="20" w:after="20"/>
        <w:jc w:val="both"/>
      </w:pPr>
      <w:r w:rsidRPr="000F68D5">
        <w:t>Izpildītājs nodrošina profesionāla fotogrāfa pakalpojumus, nodrošinot kvalitatīvu fotoattēlu uzņemšanu pasākuma laikā, kas veido kopējo priekšstatu par pasākuma norisi. Izpildītājs nodrošina fotogrāfa nogādāšanu uz/no pasākuma un fotogrāfiju piegādi Pasūtītājam datu nesējā 5 (piecu) darba dienu laikā pēc pasākuma (minimums 10 dažādas apstrādātas fotogrāfijas vienam pasākumam, kurās veikts kadrējums, asuma un apgaismojuma korekcija) (pēc nepieciešamības);</w:t>
      </w:r>
    </w:p>
    <w:p w:rsidR="008D2237" w:rsidRPr="004423D5" w:rsidRDefault="008D2237" w:rsidP="00AB59A5">
      <w:pPr>
        <w:numPr>
          <w:ilvl w:val="2"/>
          <w:numId w:val="21"/>
        </w:numPr>
        <w:jc w:val="both"/>
      </w:pPr>
      <w:r w:rsidRPr="004423D5">
        <w:t xml:space="preserve">Izpildītājs nodrošina pasākuma dalībnieku informēšanu par notiekošo video filmēšanu (datu apstrāde ir vajadzīga, lai izpildītu uzdevumu, ko veic sabiedrības </w:t>
      </w:r>
      <w:r w:rsidRPr="004423D5">
        <w:lastRenderedPageBreak/>
        <w:t xml:space="preserve">interesēs vai īstenojot pārzinim likumīgi </w:t>
      </w:r>
      <w:r w:rsidR="00287866" w:rsidRPr="004423D5">
        <w:t xml:space="preserve">piešķirtās oficiālās pilnvaras), </w:t>
      </w:r>
      <w:r w:rsidRPr="004423D5">
        <w:t xml:space="preserve">kā arī norises translēšanu tiešraidē un uzfilmētā video materiāla pieejamību nodošanu Pasūtītājam (pēc nepieciešamības). Izpildītājs ne vēlāk kā divu nedēļu laikā pēc pasākuma nodrošina attiecīgā pasākuma video ierakstu (video materiālu) pārkonvertēšanu uz tādu failu formātu un ietilpību, kas atbalstāms video materiālu publicēšanai interneta portālos, t.sk. portālā </w:t>
      </w:r>
      <w:hyperlink r:id="rId9" w:history="1">
        <w:r w:rsidRPr="004423D5">
          <w:rPr>
            <w:rStyle w:val="Hyperlink"/>
          </w:rPr>
          <w:t>www.youtube.com</w:t>
        </w:r>
      </w:hyperlink>
      <w:r w:rsidRPr="004423D5">
        <w:t xml:space="preserve">. Pēc video materiāla nodošanas Pasūtītājam Izpildītājs dzēš personas datus saturošos materiālus no saviem datu nesējiem. </w:t>
      </w:r>
    </w:p>
    <w:p w:rsidR="00233E09" w:rsidRPr="000F68D5" w:rsidRDefault="00233E09" w:rsidP="00233E09">
      <w:pPr>
        <w:numPr>
          <w:ilvl w:val="2"/>
          <w:numId w:val="21"/>
        </w:numPr>
        <w:spacing w:before="20" w:after="20"/>
        <w:jc w:val="both"/>
      </w:pPr>
      <w:r w:rsidRPr="000F68D5">
        <w:t>Izpildītājs nodrošina visu tehnisko un organizatorisko uzdevumu, kas saistīti ar pasākuma rīkošanu apmaksu.</w:t>
      </w:r>
    </w:p>
    <w:p w:rsidR="00233E09" w:rsidRDefault="008A626D" w:rsidP="00FC1F91">
      <w:pPr>
        <w:numPr>
          <w:ilvl w:val="2"/>
          <w:numId w:val="21"/>
        </w:numPr>
        <w:jc w:val="both"/>
        <w:rPr>
          <w:bCs/>
        </w:rPr>
      </w:pPr>
      <w:r w:rsidRPr="000F68D5">
        <w:rPr>
          <w:bCs/>
        </w:rPr>
        <w:t>Pasākumiem, kuri tiek organizēti Eiropas Sociālā fonda tehniskās palīdzības projekta Nr. 10.1.2.0/15/TP/011 „Eiropas Sociālā fonda atbalsts Vides aizsardzības un reģionālās attīstības ministrijai publicitātes pasākumu par Kohēzijas politikas fondiem nodrošināšanai” ietvaros, uz visa veida dokumentiem ir jānodrošina Eiropas Savienības struktūrfondu un Kohēzijas fonda vizuālā identitāte atbilstoši 2015.gada 17.februāra Ministru kabineta noteikumu Nr.87 „Kārtība, kādā Eiropas Savienības struktūrfondu un Kohēzijas fonda ieviešanā 2014.–2020.gada plānošanas periodā nodrošināma komunikācijas un vizuālās identitātes prasību ievērošana” prasībām</w:t>
      </w:r>
      <w:r w:rsidR="00EF5D06" w:rsidRPr="000F68D5">
        <w:rPr>
          <w:bCs/>
        </w:rPr>
        <w:t>.</w:t>
      </w:r>
      <w:r w:rsidR="00FC1F91">
        <w:rPr>
          <w:bCs/>
        </w:rPr>
        <w:t xml:space="preserve"> Pasākumiem, kas tiek organizēti citu projektu ietvaros un kuros ir noteiktas konkrētas vizuālās identitātes prasības, </w:t>
      </w:r>
      <w:r w:rsidR="00FC1F91" w:rsidRPr="00FC1F91">
        <w:rPr>
          <w:bCs/>
        </w:rPr>
        <w:t xml:space="preserve">Izpildītājs nodrošina </w:t>
      </w:r>
      <w:r w:rsidR="00FC1F91">
        <w:rPr>
          <w:bCs/>
        </w:rPr>
        <w:t>attiecīgo prasību ievērošanu uz visa veida dokumentiem.</w:t>
      </w:r>
    </w:p>
    <w:p w:rsidR="00A8390A" w:rsidRPr="000F68D5" w:rsidRDefault="00A8390A" w:rsidP="00A8390A">
      <w:pPr>
        <w:ind w:left="360"/>
        <w:jc w:val="both"/>
        <w:rPr>
          <w:bCs/>
        </w:rPr>
      </w:pPr>
    </w:p>
    <w:p w:rsidR="00233E09" w:rsidRDefault="00A8390A" w:rsidP="001B1C12">
      <w:pPr>
        <w:numPr>
          <w:ilvl w:val="1"/>
          <w:numId w:val="21"/>
        </w:numPr>
        <w:ind w:left="1077" w:hanging="720"/>
        <w:jc w:val="both"/>
      </w:pPr>
      <w:r>
        <w:t xml:space="preserve">      </w:t>
      </w:r>
      <w:r w:rsidR="00233E09" w:rsidRPr="000F68D5">
        <w:t xml:space="preserve">Izpildītājs ir atbildīgs par visu pakalpojumu, kas saitīti ar pasākuma organizēšanu, kvalitatīvu nodrošināšanu. </w:t>
      </w:r>
    </w:p>
    <w:p w:rsidR="00A8390A" w:rsidRPr="000F68D5" w:rsidRDefault="00A8390A" w:rsidP="00A8390A">
      <w:pPr>
        <w:jc w:val="both"/>
      </w:pPr>
    </w:p>
    <w:p w:rsidR="004C42D0" w:rsidRDefault="00233E09" w:rsidP="004C42D0">
      <w:pPr>
        <w:numPr>
          <w:ilvl w:val="1"/>
          <w:numId w:val="21"/>
        </w:numPr>
        <w:ind w:left="1077" w:hanging="720"/>
        <w:jc w:val="both"/>
      </w:pPr>
      <w:r w:rsidRPr="000F68D5">
        <w:t xml:space="preserve">Darba uzdevums var samazināties vai paplašināties atbilstoši </w:t>
      </w:r>
      <w:r w:rsidR="00563566">
        <w:t xml:space="preserve">katra konkrētā </w:t>
      </w:r>
      <w:r w:rsidRPr="000F68D5">
        <w:t>pasākum</w:t>
      </w:r>
      <w:r w:rsidR="00563566">
        <w:t>a</w:t>
      </w:r>
      <w:r w:rsidRPr="000F68D5">
        <w:t xml:space="preserve"> mērķim, saturam un mērķa grupai, attiecīgi visas pasākumu norises tāmes saskaņojot ar Pasūtītāju.</w:t>
      </w:r>
      <w:r w:rsidR="00812288">
        <w:t xml:space="preserve"> Izpildītājam jāņem vērā, ka konkrēta pasākuma organizēšanas ietvaros var būt nepieciešams nodrošināt ne tikai 1.1. – 1.8.punktos minētās darbības, bet arī citas ar konkrēta pasākuma norisi saistītas aktivitātes, par kurām Pasūtītājs vienosies ar Izpildītāju. </w:t>
      </w:r>
    </w:p>
    <w:p w:rsidR="004C42D0" w:rsidRDefault="004C42D0" w:rsidP="004C42D0">
      <w:pPr>
        <w:pStyle w:val="ListParagraph"/>
      </w:pPr>
    </w:p>
    <w:p w:rsidR="00233E09" w:rsidRPr="000F68D5" w:rsidRDefault="00233E09" w:rsidP="004C42D0">
      <w:pPr>
        <w:numPr>
          <w:ilvl w:val="1"/>
          <w:numId w:val="21"/>
        </w:numPr>
        <w:ind w:left="1077" w:hanging="720"/>
        <w:jc w:val="both"/>
      </w:pPr>
      <w:r w:rsidRPr="000F68D5">
        <w:t xml:space="preserve">Pasūtītājam ir tiesības attiecīgā pasākuma ietvaros izvēlēties (mainīt) nepieciešamo pasākuma organizēšanas pakalpojumu apjomu (atteikties no kādas pakalpojumu pozīcijas vai palielināt pakalpojumu apjomu), sedzot pakalpojuma izmantošanas izmaksas proporcionāli attiecīgās pakalpojumu izmaksu pozīcijas </w:t>
      </w:r>
      <w:r w:rsidR="00EF5D06" w:rsidRPr="000F68D5">
        <w:t>cenai, ņemot vērā pasākuma dalībnieku skaitu</w:t>
      </w:r>
      <w:r w:rsidR="00855EE5" w:rsidRPr="000F68D5">
        <w:t>.</w:t>
      </w:r>
    </w:p>
    <w:p w:rsidR="00233E09" w:rsidRPr="000F68D5" w:rsidRDefault="00233E09" w:rsidP="00233E09">
      <w:pPr>
        <w:tabs>
          <w:tab w:val="left" w:pos="709"/>
        </w:tabs>
        <w:jc w:val="both"/>
        <w:rPr>
          <w:b/>
          <w:bCs/>
        </w:rPr>
      </w:pPr>
    </w:p>
    <w:p w:rsidR="00233E09" w:rsidRPr="000F68D5" w:rsidRDefault="00233E09" w:rsidP="00233E09">
      <w:pPr>
        <w:numPr>
          <w:ilvl w:val="0"/>
          <w:numId w:val="21"/>
        </w:numPr>
        <w:jc w:val="both"/>
        <w:rPr>
          <w:b/>
        </w:rPr>
      </w:pPr>
      <w:r w:rsidRPr="000F68D5">
        <w:rPr>
          <w:b/>
        </w:rPr>
        <w:t>Darba organizācija</w:t>
      </w:r>
    </w:p>
    <w:p w:rsidR="00233E09" w:rsidRPr="000F68D5" w:rsidRDefault="00233E09" w:rsidP="001B1C12">
      <w:pPr>
        <w:numPr>
          <w:ilvl w:val="1"/>
          <w:numId w:val="21"/>
        </w:numPr>
        <w:ind w:left="1134" w:hanging="720"/>
        <w:jc w:val="both"/>
        <w:rPr>
          <w:b/>
        </w:rPr>
      </w:pPr>
      <w:r w:rsidRPr="000F68D5">
        <w:t xml:space="preserve">Pasūtītājs informē Izpildītāju vismaz </w:t>
      </w:r>
      <w:r w:rsidR="00307747">
        <w:t>21</w:t>
      </w:r>
      <w:r w:rsidRPr="000F68D5">
        <w:t xml:space="preserve"> (</w:t>
      </w:r>
      <w:r w:rsidR="00307747">
        <w:t>divdesmit vienu</w:t>
      </w:r>
      <w:r w:rsidRPr="000F68D5">
        <w:t>) kalendār</w:t>
      </w:r>
      <w:r w:rsidR="00307747">
        <w:t>o</w:t>
      </w:r>
      <w:r w:rsidRPr="000F68D5">
        <w:t xml:space="preserve"> dien</w:t>
      </w:r>
      <w:r w:rsidR="00307747">
        <w:t>u</w:t>
      </w:r>
      <w:r w:rsidRPr="000F68D5">
        <w:t xml:space="preserve"> pirms plānotā pasākuma par pasākuma nepieciešamību, pasākuma norises datumu, iespējamo pasākuma norises vietu, pasākumam nepieciešamo nodrošinājumu, aprīkojumu, ēdināšanu un citus pasākuma organizēšanas pakalpojuma apjomus, atbilstoši Pasākuma pieprasījuma veidlapai (Tehniskās specifikācijas 1.pielikums), ja Pasūtītājs ar Izpildītāju iepriekš nav vienojušies par citu termiņu.</w:t>
      </w:r>
    </w:p>
    <w:p w:rsidR="00233E09" w:rsidRPr="000F68D5" w:rsidRDefault="00233E09" w:rsidP="001B1C12">
      <w:pPr>
        <w:numPr>
          <w:ilvl w:val="1"/>
          <w:numId w:val="21"/>
        </w:numPr>
        <w:ind w:left="1134" w:hanging="708"/>
        <w:jc w:val="both"/>
        <w:rPr>
          <w:b/>
        </w:rPr>
      </w:pPr>
      <w:r w:rsidRPr="000F68D5">
        <w:t>Izpildītājs vismaz 1</w:t>
      </w:r>
      <w:r w:rsidR="007E28A1" w:rsidRPr="000F68D5">
        <w:t>0</w:t>
      </w:r>
      <w:r w:rsidRPr="000F68D5">
        <w:t xml:space="preserve"> (</w:t>
      </w:r>
      <w:r w:rsidR="007E28A1" w:rsidRPr="000F68D5">
        <w:t>desmit</w:t>
      </w:r>
      <w:r w:rsidRPr="000F68D5">
        <w:t>) kalendārās dienas pirms pasākuma iesniedz pasākuma organizēšanas plānu, pasākuma norises vietu un pasākuma izmaksu tāmi.</w:t>
      </w:r>
    </w:p>
    <w:p w:rsidR="00233E09" w:rsidRPr="000F68D5" w:rsidRDefault="00233E09" w:rsidP="001B1C12">
      <w:pPr>
        <w:numPr>
          <w:ilvl w:val="1"/>
          <w:numId w:val="21"/>
        </w:numPr>
        <w:ind w:left="1134" w:hanging="708"/>
        <w:jc w:val="both"/>
        <w:rPr>
          <w:b/>
        </w:rPr>
      </w:pPr>
      <w:r w:rsidRPr="000F68D5">
        <w:t>Gadījumā, ja Pasūtītāju neapmierina Izpildītāja iesniegtais pasākuma organizēšanas plāns, pasākuma norises vietas vai izmaksu tāmes piedāvājums, pārrunu ceļā Pasūtītājs ar Izpildītāju vienojas par Pasūtītājam pieņemamu risinājumu.</w:t>
      </w:r>
    </w:p>
    <w:p w:rsidR="00233E09" w:rsidRPr="000F68D5" w:rsidRDefault="00233E09" w:rsidP="001B1C12">
      <w:pPr>
        <w:numPr>
          <w:ilvl w:val="1"/>
          <w:numId w:val="21"/>
        </w:numPr>
        <w:ind w:left="1134" w:hanging="708"/>
        <w:jc w:val="both"/>
        <w:rPr>
          <w:b/>
        </w:rPr>
      </w:pPr>
      <w:r w:rsidRPr="000F68D5">
        <w:lastRenderedPageBreak/>
        <w:t xml:space="preserve">Pasūtītājs ar Izpildītāju saskaņo pasākuma organizēšanas plānu, pasākuma norises vietu un izmaksu tāmi vismaz </w:t>
      </w:r>
      <w:r w:rsidR="007E28A1" w:rsidRPr="000F68D5">
        <w:t>7</w:t>
      </w:r>
      <w:r w:rsidRPr="000F68D5">
        <w:t xml:space="preserve"> (</w:t>
      </w:r>
      <w:r w:rsidR="007E28A1" w:rsidRPr="000F68D5">
        <w:t>septiņas</w:t>
      </w:r>
      <w:r w:rsidRPr="000F68D5">
        <w:t xml:space="preserve">) kalendārās dienas pirms plānotās pasākuma norises dienas. </w:t>
      </w:r>
    </w:p>
    <w:p w:rsidR="00233E09" w:rsidRPr="000F68D5" w:rsidRDefault="00233E09" w:rsidP="001B1C12">
      <w:pPr>
        <w:numPr>
          <w:ilvl w:val="1"/>
          <w:numId w:val="21"/>
        </w:numPr>
        <w:ind w:left="1134" w:hanging="708"/>
        <w:jc w:val="both"/>
        <w:rPr>
          <w:b/>
        </w:rPr>
      </w:pPr>
      <w:r w:rsidRPr="000F68D5">
        <w:t xml:space="preserve">Izpildītājs 5 (piecas) darba dienu laikā pēc pasākuma norises iesniedz Pasūtītājam atskaiti par pasākuma norisi, atskaitei papildus pievienojot pasākumu organizēšanu un nodrošināšanu apliecinošus dokumentus, pasākuma dienas darba kārtību, reģistrācijas lapas oriģinālu, kopsavilkumu par novērtējuma rezultātiem u.c. materiālus, kas apliecina pasākumu organizēšanas nodrošināšanu. </w:t>
      </w:r>
      <w:r w:rsidR="001861CD" w:rsidRPr="000F68D5">
        <w:t>P</w:t>
      </w:r>
      <w:r w:rsidR="00DB1D89" w:rsidRPr="000F68D5">
        <w:t>asūtītājam</w:t>
      </w:r>
      <w:r w:rsidR="001861CD" w:rsidRPr="000F68D5">
        <w:t xml:space="preserve"> ir tiesības pieprasīt </w:t>
      </w:r>
      <w:r w:rsidR="00DB1D89" w:rsidRPr="000F68D5">
        <w:t xml:space="preserve">Izpildītājam iesniegt </w:t>
      </w:r>
      <w:r w:rsidR="001861CD" w:rsidRPr="000F68D5">
        <w:t>tiešo pakalpojumu sniedzēju rēķinus</w:t>
      </w:r>
      <w:r w:rsidR="000D33C4">
        <w:t xml:space="preserve"> vai to kopijas</w:t>
      </w:r>
      <w:r w:rsidR="00DB1D89" w:rsidRPr="000F68D5">
        <w:t>.</w:t>
      </w:r>
    </w:p>
    <w:p w:rsidR="00233E09" w:rsidRPr="000F68D5" w:rsidRDefault="00233E09" w:rsidP="001B1C12">
      <w:pPr>
        <w:numPr>
          <w:ilvl w:val="1"/>
          <w:numId w:val="21"/>
        </w:numPr>
        <w:ind w:left="1134" w:hanging="708"/>
        <w:jc w:val="both"/>
        <w:rPr>
          <w:b/>
        </w:rPr>
      </w:pPr>
      <w:r w:rsidRPr="000F68D5">
        <w:t xml:space="preserve">Pasūtītājs ar Izpildītāju, savstarpēji vienojoties, var noteikt citu pasākuma plānošanas kārtību un termiņus. </w:t>
      </w:r>
    </w:p>
    <w:p w:rsidR="00233E09" w:rsidRPr="000F68D5" w:rsidRDefault="00233E09" w:rsidP="001B1C12">
      <w:pPr>
        <w:ind w:left="357" w:firstLine="720"/>
        <w:jc w:val="both"/>
        <w:rPr>
          <w:b/>
        </w:rPr>
      </w:pPr>
    </w:p>
    <w:p w:rsidR="00233E09" w:rsidRPr="000F68D5" w:rsidRDefault="00233E09" w:rsidP="00233E09">
      <w:pPr>
        <w:numPr>
          <w:ilvl w:val="0"/>
          <w:numId w:val="21"/>
        </w:numPr>
        <w:outlineLvl w:val="4"/>
        <w:rPr>
          <w:b/>
          <w:bCs/>
        </w:rPr>
      </w:pPr>
      <w:r w:rsidRPr="000F68D5">
        <w:rPr>
          <w:b/>
          <w:bCs/>
        </w:rPr>
        <w:t>Konfidencialitāte</w:t>
      </w:r>
    </w:p>
    <w:p w:rsidR="00233E09" w:rsidRPr="000F68D5" w:rsidRDefault="00233E09" w:rsidP="008E2E9B">
      <w:pPr>
        <w:numPr>
          <w:ilvl w:val="1"/>
          <w:numId w:val="21"/>
        </w:numPr>
        <w:ind w:left="1134" w:hanging="708"/>
        <w:jc w:val="both"/>
        <w:outlineLvl w:val="4"/>
        <w:rPr>
          <w:b/>
          <w:bCs/>
        </w:rPr>
      </w:pPr>
      <w:r w:rsidRPr="000F68D5">
        <w:t>Jebkura informācija, kas saņemta no Pasūtītāja rakstiskā vai mutiskā veidā, kas nav publiski pieejama trešajām personām, bet kura ir nepieciešama darba pilnīgai un kvalitatīvai izpildei, tiek uzskatīta par konfidenciālu.</w:t>
      </w:r>
    </w:p>
    <w:p w:rsidR="008E2E9B" w:rsidRPr="008E2E9B" w:rsidRDefault="008E2E9B" w:rsidP="00D21236">
      <w:pPr>
        <w:numPr>
          <w:ilvl w:val="1"/>
          <w:numId w:val="21"/>
        </w:numPr>
        <w:ind w:left="1134" w:hanging="708"/>
        <w:jc w:val="both"/>
      </w:pPr>
      <w:r w:rsidRPr="008E2E9B">
        <w:t>Izpildītājs apņemas neizmantot no neveikt personas datu apstrādi bez saskaņošanas ar Pasūtītāju,  nenodot iegūto foto un video materiālu, kas satur personas datus trešajām personām, Pasūtītāja saņemto informāciju savu vai trešo personu interesēs, kā arī ievērot normatīvo aktu prasības attiecībā uz personas datu aizsardzību un informācijas atklātību.</w:t>
      </w:r>
    </w:p>
    <w:p w:rsidR="00233E09" w:rsidRPr="000F68D5" w:rsidRDefault="00233E09" w:rsidP="008E2E9B">
      <w:pPr>
        <w:numPr>
          <w:ilvl w:val="1"/>
          <w:numId w:val="21"/>
        </w:numPr>
        <w:ind w:left="1134" w:hanging="708"/>
        <w:jc w:val="both"/>
        <w:outlineLvl w:val="4"/>
        <w:rPr>
          <w:b/>
          <w:bCs/>
        </w:rPr>
      </w:pPr>
      <w:r w:rsidRPr="000F68D5">
        <w:t>Līguma darbības laikā, kā arī pēc tā termiņa izbeigšanās vai pārtraukšanas Izpildītājs apņemas saglabāt un neatklāt trešajām personām informāciju, kas ir saņemta no Pasūtītāja un kas tiek uzskatīta par konfidenciālu.</w:t>
      </w:r>
    </w:p>
    <w:p w:rsidR="00233E09" w:rsidRPr="000F68D5" w:rsidRDefault="00233E09" w:rsidP="008E2E9B">
      <w:pPr>
        <w:numPr>
          <w:ilvl w:val="1"/>
          <w:numId w:val="21"/>
        </w:numPr>
        <w:ind w:left="1134" w:hanging="708"/>
        <w:jc w:val="both"/>
        <w:outlineLvl w:val="4"/>
      </w:pPr>
      <w:r w:rsidRPr="000F68D5">
        <w:t>Izpildītājam ir tiesības noteiktam mērķim izpaust konfidenciālo informāciju, ja iepriekš ir saņemta Pasūtītāja rakstiska piekrišana šīs informācijas izpaušanai.</w:t>
      </w:r>
    </w:p>
    <w:p w:rsidR="007E28A1" w:rsidRPr="000F68D5" w:rsidRDefault="00307907" w:rsidP="007E28A1">
      <w:pPr>
        <w:keepNext/>
        <w:jc w:val="right"/>
        <w:rPr>
          <w:b/>
        </w:rPr>
      </w:pPr>
      <w:r w:rsidRPr="000F68D5">
        <w:rPr>
          <w:b/>
        </w:rPr>
        <w:br w:type="page"/>
      </w:r>
      <w:r w:rsidR="007E28A1" w:rsidRPr="000F68D5">
        <w:rPr>
          <w:b/>
        </w:rPr>
        <w:lastRenderedPageBreak/>
        <w:t>Tehniskās specifikācijas 1.pielikums</w:t>
      </w:r>
    </w:p>
    <w:p w:rsidR="007E28A1" w:rsidRPr="000F68D5" w:rsidRDefault="007E28A1" w:rsidP="007E28A1">
      <w:pPr>
        <w:ind w:right="-58"/>
      </w:pPr>
    </w:p>
    <w:p w:rsidR="007E28A1" w:rsidRPr="000F68D5" w:rsidRDefault="007E28A1" w:rsidP="007E28A1">
      <w:pPr>
        <w:ind w:right="-58"/>
      </w:pPr>
    </w:p>
    <w:p w:rsidR="007E28A1" w:rsidRPr="000F68D5" w:rsidRDefault="007E28A1" w:rsidP="007E28A1">
      <w:pPr>
        <w:ind w:right="-58"/>
      </w:pPr>
    </w:p>
    <w:p w:rsidR="007E28A1" w:rsidRPr="000F68D5" w:rsidRDefault="007E28A1" w:rsidP="007E28A1">
      <w:pPr>
        <w:pStyle w:val="Heading1"/>
        <w:spacing w:before="0" w:after="0"/>
        <w:ind w:right="-57"/>
        <w:jc w:val="center"/>
        <w:rPr>
          <w:rFonts w:ascii="Times New Roman" w:hAnsi="Times New Roman"/>
        </w:rPr>
      </w:pPr>
      <w:r w:rsidRPr="000F68D5">
        <w:rPr>
          <w:rFonts w:ascii="Times New Roman" w:hAnsi="Times New Roman"/>
        </w:rPr>
        <w:t>Pasākuma pieprasījuma veidlapa</w:t>
      </w:r>
    </w:p>
    <w:p w:rsidR="007E28A1" w:rsidRPr="000F68D5" w:rsidRDefault="007E28A1" w:rsidP="007E28A1">
      <w:pPr>
        <w:pStyle w:val="Pielikums"/>
        <w:jc w:val="left"/>
        <w:rPr>
          <w:sz w:val="24"/>
          <w:szCs w:val="24"/>
        </w:rPr>
      </w:pPr>
    </w:p>
    <w:p w:rsidR="007E28A1" w:rsidRPr="000F68D5" w:rsidRDefault="007E28A1" w:rsidP="007E28A1">
      <w:pPr>
        <w:pStyle w:val="Pielikums"/>
        <w:jc w:val="left"/>
        <w:rPr>
          <w:sz w:val="24"/>
          <w:szCs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085"/>
        <w:gridCol w:w="6202"/>
      </w:tblGrid>
      <w:tr w:rsidR="007E28A1" w:rsidRPr="000F68D5" w:rsidTr="00052567">
        <w:tc>
          <w:tcPr>
            <w:tcW w:w="3085" w:type="dxa"/>
          </w:tcPr>
          <w:p w:rsidR="007E28A1" w:rsidRPr="000F68D5" w:rsidRDefault="007E28A1" w:rsidP="00052567">
            <w:pPr>
              <w:pStyle w:val="Pielikums"/>
              <w:jc w:val="both"/>
              <w:outlineLvl w:val="0"/>
              <w:rPr>
                <w:b w:val="0"/>
                <w:sz w:val="22"/>
                <w:szCs w:val="22"/>
              </w:rPr>
            </w:pPr>
            <w:r w:rsidRPr="000F68D5">
              <w:rPr>
                <w:b w:val="0"/>
                <w:sz w:val="22"/>
                <w:szCs w:val="22"/>
              </w:rPr>
              <w:t>Rīgā</w:t>
            </w:r>
          </w:p>
          <w:p w:rsidR="007E28A1" w:rsidRPr="000F68D5" w:rsidRDefault="007E28A1" w:rsidP="00052567">
            <w:pPr>
              <w:pStyle w:val="Pielikums"/>
              <w:jc w:val="both"/>
              <w:outlineLvl w:val="0"/>
              <w:rPr>
                <w:b w:val="0"/>
                <w:sz w:val="22"/>
                <w:szCs w:val="22"/>
              </w:rPr>
            </w:pPr>
          </w:p>
        </w:tc>
        <w:tc>
          <w:tcPr>
            <w:tcW w:w="6202" w:type="dxa"/>
          </w:tcPr>
          <w:p w:rsidR="007E28A1" w:rsidRPr="000F68D5" w:rsidRDefault="007E28A1" w:rsidP="00052567">
            <w:pPr>
              <w:pStyle w:val="Pielikums"/>
              <w:jc w:val="both"/>
              <w:outlineLvl w:val="0"/>
              <w:rPr>
                <w:b w:val="0"/>
                <w:sz w:val="22"/>
                <w:szCs w:val="22"/>
              </w:rPr>
            </w:pPr>
            <w:r w:rsidRPr="000F68D5">
              <w:rPr>
                <w:b w:val="0"/>
                <w:sz w:val="22"/>
                <w:szCs w:val="22"/>
              </w:rPr>
              <w:t>20__.gada ___.____________</w:t>
            </w:r>
          </w:p>
        </w:tc>
      </w:tr>
      <w:tr w:rsidR="007E28A1" w:rsidRPr="000F68D5" w:rsidTr="00052567">
        <w:tc>
          <w:tcPr>
            <w:tcW w:w="9287" w:type="dxa"/>
            <w:gridSpan w:val="2"/>
          </w:tcPr>
          <w:p w:rsidR="007E28A1" w:rsidRPr="000F68D5" w:rsidRDefault="007E28A1" w:rsidP="00052567">
            <w:pPr>
              <w:pStyle w:val="Pielikums"/>
              <w:jc w:val="both"/>
              <w:outlineLvl w:val="0"/>
              <w:rPr>
                <w:sz w:val="24"/>
                <w:szCs w:val="24"/>
              </w:rPr>
            </w:pPr>
            <w:r w:rsidRPr="000F68D5">
              <w:rPr>
                <w:sz w:val="24"/>
                <w:szCs w:val="24"/>
              </w:rPr>
              <w:t>PASĀKUMA PIEPRASĪJUMS Nr.___</w:t>
            </w:r>
          </w:p>
          <w:p w:rsidR="007E28A1" w:rsidRPr="000F68D5" w:rsidRDefault="007E28A1" w:rsidP="00052567">
            <w:pPr>
              <w:pStyle w:val="Pielikums"/>
              <w:jc w:val="both"/>
              <w:outlineLvl w:val="0"/>
              <w:rPr>
                <w:b w:val="0"/>
                <w:sz w:val="24"/>
                <w:szCs w:val="24"/>
              </w:rPr>
            </w:pPr>
          </w:p>
        </w:tc>
      </w:tr>
      <w:tr w:rsidR="007E28A1" w:rsidRPr="000F68D5" w:rsidTr="00052567">
        <w:tc>
          <w:tcPr>
            <w:tcW w:w="3085" w:type="dxa"/>
          </w:tcPr>
          <w:p w:rsidR="007E28A1" w:rsidRPr="000F68D5" w:rsidRDefault="007E28A1" w:rsidP="00052567">
            <w:pPr>
              <w:pStyle w:val="Pielikums"/>
              <w:jc w:val="both"/>
              <w:outlineLvl w:val="0"/>
              <w:rPr>
                <w:b w:val="0"/>
                <w:sz w:val="22"/>
                <w:szCs w:val="22"/>
              </w:rPr>
            </w:pPr>
            <w:r w:rsidRPr="000F68D5">
              <w:rPr>
                <w:b w:val="0"/>
                <w:sz w:val="22"/>
                <w:szCs w:val="22"/>
              </w:rPr>
              <w:t>Struktūrvienības nosaukums</w:t>
            </w:r>
          </w:p>
          <w:p w:rsidR="007E28A1" w:rsidRPr="000F68D5" w:rsidRDefault="007E28A1" w:rsidP="00052567">
            <w:pPr>
              <w:pStyle w:val="Pielikums"/>
              <w:jc w:val="both"/>
              <w:outlineLvl w:val="0"/>
              <w:rPr>
                <w:b w:val="0"/>
                <w:sz w:val="22"/>
                <w:szCs w:val="22"/>
              </w:rPr>
            </w:pPr>
          </w:p>
        </w:tc>
        <w:tc>
          <w:tcPr>
            <w:tcW w:w="6202" w:type="dxa"/>
          </w:tcPr>
          <w:p w:rsidR="007E28A1" w:rsidRPr="000F68D5" w:rsidRDefault="007E28A1" w:rsidP="00052567">
            <w:pPr>
              <w:pStyle w:val="Pielikums"/>
              <w:jc w:val="both"/>
              <w:outlineLvl w:val="0"/>
              <w:rPr>
                <w:b w:val="0"/>
                <w:sz w:val="22"/>
                <w:szCs w:val="22"/>
              </w:rPr>
            </w:pPr>
          </w:p>
        </w:tc>
      </w:tr>
      <w:tr w:rsidR="007E28A1" w:rsidRPr="000F68D5" w:rsidTr="00052567">
        <w:tc>
          <w:tcPr>
            <w:tcW w:w="3085" w:type="dxa"/>
          </w:tcPr>
          <w:p w:rsidR="007E28A1" w:rsidRPr="000F68D5" w:rsidRDefault="007E28A1" w:rsidP="00052567">
            <w:pPr>
              <w:pStyle w:val="Pielikums"/>
              <w:jc w:val="both"/>
              <w:outlineLvl w:val="0"/>
              <w:rPr>
                <w:b w:val="0"/>
                <w:sz w:val="22"/>
                <w:szCs w:val="22"/>
              </w:rPr>
            </w:pPr>
            <w:r w:rsidRPr="000F68D5">
              <w:rPr>
                <w:b w:val="0"/>
                <w:sz w:val="22"/>
                <w:szCs w:val="22"/>
              </w:rPr>
              <w:t>Par pasākumu atbildīgās struktūrvienības vadītājs</w:t>
            </w:r>
          </w:p>
        </w:tc>
        <w:tc>
          <w:tcPr>
            <w:tcW w:w="6202" w:type="dxa"/>
          </w:tcPr>
          <w:p w:rsidR="007E28A1" w:rsidRPr="000F68D5" w:rsidRDefault="007E28A1" w:rsidP="00052567">
            <w:pPr>
              <w:pStyle w:val="Pielikums"/>
              <w:jc w:val="both"/>
              <w:outlineLvl w:val="0"/>
              <w:rPr>
                <w:b w:val="0"/>
                <w:sz w:val="22"/>
                <w:szCs w:val="22"/>
              </w:rPr>
            </w:pPr>
          </w:p>
        </w:tc>
      </w:tr>
      <w:tr w:rsidR="007E28A1" w:rsidRPr="000F68D5" w:rsidTr="00052567">
        <w:tc>
          <w:tcPr>
            <w:tcW w:w="3085" w:type="dxa"/>
          </w:tcPr>
          <w:p w:rsidR="007E28A1" w:rsidRPr="000F68D5" w:rsidRDefault="007E28A1" w:rsidP="00052567">
            <w:pPr>
              <w:pStyle w:val="Pielikums"/>
              <w:jc w:val="both"/>
              <w:outlineLvl w:val="0"/>
              <w:rPr>
                <w:b w:val="0"/>
                <w:sz w:val="22"/>
                <w:szCs w:val="22"/>
              </w:rPr>
            </w:pPr>
            <w:r w:rsidRPr="000F68D5">
              <w:rPr>
                <w:b w:val="0"/>
                <w:sz w:val="22"/>
                <w:szCs w:val="22"/>
              </w:rPr>
              <w:t>Par pasākumu atbildīgais darbinieks</w:t>
            </w:r>
          </w:p>
        </w:tc>
        <w:tc>
          <w:tcPr>
            <w:tcW w:w="6202" w:type="dxa"/>
          </w:tcPr>
          <w:p w:rsidR="007E28A1" w:rsidRPr="000F68D5" w:rsidRDefault="007E28A1" w:rsidP="00052567">
            <w:pPr>
              <w:pStyle w:val="Pielikums"/>
              <w:jc w:val="both"/>
              <w:outlineLvl w:val="0"/>
              <w:rPr>
                <w:b w:val="0"/>
                <w:sz w:val="22"/>
                <w:szCs w:val="22"/>
              </w:rPr>
            </w:pPr>
          </w:p>
        </w:tc>
      </w:tr>
      <w:tr w:rsidR="007E28A1" w:rsidRPr="000F68D5" w:rsidTr="00052567">
        <w:tc>
          <w:tcPr>
            <w:tcW w:w="3085" w:type="dxa"/>
          </w:tcPr>
          <w:p w:rsidR="007E28A1" w:rsidRPr="000F68D5" w:rsidRDefault="007E28A1" w:rsidP="00052567">
            <w:pPr>
              <w:pStyle w:val="Pielikums"/>
              <w:jc w:val="both"/>
              <w:outlineLvl w:val="0"/>
              <w:rPr>
                <w:b w:val="0"/>
                <w:sz w:val="22"/>
                <w:szCs w:val="22"/>
              </w:rPr>
            </w:pPr>
            <w:r w:rsidRPr="000F68D5">
              <w:rPr>
                <w:b w:val="0"/>
                <w:sz w:val="22"/>
                <w:szCs w:val="22"/>
              </w:rPr>
              <w:t>Pasākuma nosaukums</w:t>
            </w:r>
          </w:p>
        </w:tc>
        <w:tc>
          <w:tcPr>
            <w:tcW w:w="6202" w:type="dxa"/>
          </w:tcPr>
          <w:p w:rsidR="007E28A1" w:rsidRPr="000F68D5" w:rsidRDefault="007E28A1" w:rsidP="00052567">
            <w:pPr>
              <w:pStyle w:val="Pielikums"/>
              <w:jc w:val="both"/>
              <w:outlineLvl w:val="0"/>
              <w:rPr>
                <w:b w:val="0"/>
                <w:sz w:val="22"/>
                <w:szCs w:val="22"/>
              </w:rPr>
            </w:pPr>
          </w:p>
        </w:tc>
      </w:tr>
      <w:tr w:rsidR="00C76449" w:rsidRPr="000F68D5" w:rsidTr="00052567">
        <w:tc>
          <w:tcPr>
            <w:tcW w:w="3085" w:type="dxa"/>
          </w:tcPr>
          <w:p w:rsidR="00C76449" w:rsidRPr="000F68D5" w:rsidRDefault="00EF5D06" w:rsidP="00052567">
            <w:pPr>
              <w:pStyle w:val="Pielikums"/>
              <w:jc w:val="both"/>
              <w:outlineLvl w:val="0"/>
              <w:rPr>
                <w:b w:val="0"/>
                <w:sz w:val="22"/>
                <w:szCs w:val="22"/>
              </w:rPr>
            </w:pPr>
            <w:r w:rsidRPr="000F68D5">
              <w:rPr>
                <w:b w:val="0"/>
                <w:sz w:val="22"/>
                <w:szCs w:val="22"/>
              </w:rPr>
              <w:t>Pasākuma finansējuma avots</w:t>
            </w:r>
          </w:p>
        </w:tc>
        <w:tc>
          <w:tcPr>
            <w:tcW w:w="6202" w:type="dxa"/>
          </w:tcPr>
          <w:p w:rsidR="00C76449" w:rsidRPr="000F68D5" w:rsidRDefault="00C76449" w:rsidP="00052567">
            <w:pPr>
              <w:pStyle w:val="Pielikums"/>
              <w:jc w:val="both"/>
              <w:outlineLvl w:val="0"/>
              <w:rPr>
                <w:b w:val="0"/>
                <w:sz w:val="22"/>
                <w:szCs w:val="22"/>
              </w:rPr>
            </w:pPr>
          </w:p>
        </w:tc>
      </w:tr>
      <w:tr w:rsidR="007E28A1" w:rsidRPr="000F68D5" w:rsidTr="00052567">
        <w:tc>
          <w:tcPr>
            <w:tcW w:w="3085" w:type="dxa"/>
          </w:tcPr>
          <w:p w:rsidR="007E28A1" w:rsidRPr="000F68D5" w:rsidRDefault="007E28A1" w:rsidP="00052567">
            <w:pPr>
              <w:pStyle w:val="Pielikums"/>
              <w:jc w:val="both"/>
              <w:outlineLvl w:val="0"/>
              <w:rPr>
                <w:b w:val="0"/>
                <w:sz w:val="22"/>
                <w:szCs w:val="22"/>
              </w:rPr>
            </w:pPr>
            <w:r w:rsidRPr="000F68D5">
              <w:rPr>
                <w:b w:val="0"/>
                <w:sz w:val="22"/>
                <w:szCs w:val="22"/>
              </w:rPr>
              <w:t>Pasākuma plānotais laiks</w:t>
            </w:r>
          </w:p>
        </w:tc>
        <w:tc>
          <w:tcPr>
            <w:tcW w:w="6202" w:type="dxa"/>
          </w:tcPr>
          <w:p w:rsidR="007E28A1" w:rsidRPr="000F68D5" w:rsidRDefault="007E28A1" w:rsidP="00052567">
            <w:pPr>
              <w:pStyle w:val="Pielikums"/>
              <w:jc w:val="both"/>
              <w:outlineLvl w:val="0"/>
              <w:rPr>
                <w:b w:val="0"/>
                <w:sz w:val="22"/>
                <w:szCs w:val="22"/>
              </w:rPr>
            </w:pPr>
          </w:p>
        </w:tc>
      </w:tr>
      <w:tr w:rsidR="007E28A1" w:rsidRPr="000F68D5" w:rsidTr="00052567">
        <w:tc>
          <w:tcPr>
            <w:tcW w:w="3085" w:type="dxa"/>
          </w:tcPr>
          <w:p w:rsidR="007E28A1" w:rsidRPr="000F68D5" w:rsidRDefault="007E28A1" w:rsidP="00052567">
            <w:pPr>
              <w:pStyle w:val="Pielikums"/>
              <w:jc w:val="both"/>
              <w:outlineLvl w:val="0"/>
              <w:rPr>
                <w:b w:val="0"/>
                <w:sz w:val="22"/>
                <w:szCs w:val="22"/>
              </w:rPr>
            </w:pPr>
            <w:r w:rsidRPr="000F68D5">
              <w:rPr>
                <w:b w:val="0"/>
                <w:sz w:val="22"/>
                <w:szCs w:val="22"/>
              </w:rPr>
              <w:t xml:space="preserve">Pasākuma plānotā norises vieta </w:t>
            </w:r>
          </w:p>
        </w:tc>
        <w:tc>
          <w:tcPr>
            <w:tcW w:w="6202" w:type="dxa"/>
          </w:tcPr>
          <w:p w:rsidR="007E28A1" w:rsidRPr="000F68D5" w:rsidRDefault="007E28A1" w:rsidP="00052567">
            <w:pPr>
              <w:pStyle w:val="Pielikums"/>
              <w:jc w:val="both"/>
              <w:outlineLvl w:val="0"/>
              <w:rPr>
                <w:b w:val="0"/>
                <w:sz w:val="22"/>
                <w:szCs w:val="22"/>
              </w:rPr>
            </w:pPr>
          </w:p>
        </w:tc>
      </w:tr>
      <w:tr w:rsidR="007E28A1" w:rsidRPr="000F68D5" w:rsidTr="00052567">
        <w:tc>
          <w:tcPr>
            <w:tcW w:w="3085" w:type="dxa"/>
          </w:tcPr>
          <w:p w:rsidR="007E28A1" w:rsidRPr="000F68D5" w:rsidRDefault="007E28A1" w:rsidP="00052567">
            <w:pPr>
              <w:pStyle w:val="Pielikums"/>
              <w:jc w:val="both"/>
              <w:outlineLvl w:val="0"/>
              <w:rPr>
                <w:b w:val="0"/>
                <w:sz w:val="22"/>
                <w:szCs w:val="22"/>
              </w:rPr>
            </w:pPr>
            <w:r w:rsidRPr="000F68D5">
              <w:rPr>
                <w:b w:val="0"/>
                <w:sz w:val="22"/>
                <w:szCs w:val="22"/>
              </w:rPr>
              <w:t>Pasākuma mērķis</w:t>
            </w:r>
          </w:p>
        </w:tc>
        <w:tc>
          <w:tcPr>
            <w:tcW w:w="6202" w:type="dxa"/>
          </w:tcPr>
          <w:p w:rsidR="007E28A1" w:rsidRPr="000F68D5" w:rsidRDefault="007E28A1" w:rsidP="00052567">
            <w:pPr>
              <w:pStyle w:val="Pielikums"/>
              <w:jc w:val="both"/>
              <w:outlineLvl w:val="0"/>
              <w:rPr>
                <w:b w:val="0"/>
                <w:sz w:val="22"/>
                <w:szCs w:val="22"/>
              </w:rPr>
            </w:pPr>
          </w:p>
        </w:tc>
      </w:tr>
      <w:tr w:rsidR="007E28A1" w:rsidRPr="000F68D5" w:rsidTr="00052567">
        <w:tc>
          <w:tcPr>
            <w:tcW w:w="3085" w:type="dxa"/>
          </w:tcPr>
          <w:p w:rsidR="007E28A1" w:rsidRPr="000F68D5" w:rsidRDefault="007E28A1" w:rsidP="00052567">
            <w:pPr>
              <w:pStyle w:val="Pielikums"/>
              <w:jc w:val="both"/>
              <w:outlineLvl w:val="0"/>
              <w:rPr>
                <w:b w:val="0"/>
                <w:sz w:val="22"/>
                <w:szCs w:val="22"/>
              </w:rPr>
            </w:pPr>
            <w:r w:rsidRPr="000F68D5">
              <w:rPr>
                <w:b w:val="0"/>
                <w:sz w:val="22"/>
                <w:szCs w:val="22"/>
              </w:rPr>
              <w:t>Pasākuma dalībnieku skaits</w:t>
            </w:r>
          </w:p>
          <w:p w:rsidR="007E28A1" w:rsidRPr="000F68D5" w:rsidRDefault="007E28A1" w:rsidP="00052567">
            <w:pPr>
              <w:pStyle w:val="Pielikums"/>
              <w:jc w:val="both"/>
              <w:outlineLvl w:val="0"/>
              <w:rPr>
                <w:b w:val="0"/>
                <w:sz w:val="22"/>
                <w:szCs w:val="22"/>
              </w:rPr>
            </w:pPr>
          </w:p>
        </w:tc>
        <w:tc>
          <w:tcPr>
            <w:tcW w:w="6202" w:type="dxa"/>
          </w:tcPr>
          <w:p w:rsidR="007E28A1" w:rsidRPr="000F68D5" w:rsidRDefault="007E28A1" w:rsidP="00052567">
            <w:pPr>
              <w:pStyle w:val="Pielikums"/>
              <w:jc w:val="both"/>
              <w:outlineLvl w:val="0"/>
              <w:rPr>
                <w:b w:val="0"/>
                <w:sz w:val="22"/>
                <w:szCs w:val="22"/>
              </w:rPr>
            </w:pPr>
          </w:p>
        </w:tc>
      </w:tr>
      <w:tr w:rsidR="007E28A1" w:rsidRPr="000F68D5" w:rsidTr="00052567">
        <w:trPr>
          <w:trHeight w:val="554"/>
        </w:trPr>
        <w:tc>
          <w:tcPr>
            <w:tcW w:w="3085" w:type="dxa"/>
          </w:tcPr>
          <w:p w:rsidR="007E28A1" w:rsidRPr="000F68D5" w:rsidRDefault="007E28A1" w:rsidP="00052567">
            <w:pPr>
              <w:pStyle w:val="Pielikums"/>
              <w:jc w:val="both"/>
              <w:outlineLvl w:val="0"/>
              <w:rPr>
                <w:b w:val="0"/>
                <w:sz w:val="22"/>
                <w:szCs w:val="22"/>
              </w:rPr>
            </w:pPr>
            <w:r w:rsidRPr="001F4A1E">
              <w:rPr>
                <w:b w:val="0"/>
                <w:sz w:val="22"/>
                <w:szCs w:val="22"/>
              </w:rPr>
              <w:t>Tehniskā aprīkojuma prasības</w:t>
            </w:r>
          </w:p>
        </w:tc>
        <w:tc>
          <w:tcPr>
            <w:tcW w:w="6202" w:type="dxa"/>
          </w:tcPr>
          <w:p w:rsidR="007E28A1" w:rsidRPr="000F68D5" w:rsidRDefault="007E28A1" w:rsidP="00052567">
            <w:pPr>
              <w:pStyle w:val="Pielikums"/>
              <w:jc w:val="both"/>
              <w:outlineLvl w:val="0"/>
              <w:rPr>
                <w:b w:val="0"/>
                <w:sz w:val="22"/>
                <w:szCs w:val="22"/>
              </w:rPr>
            </w:pPr>
            <w:r w:rsidRPr="000F68D5">
              <w:rPr>
                <w:b w:val="0"/>
                <w:sz w:val="22"/>
                <w:szCs w:val="22"/>
              </w:rPr>
              <w:t>Ekrāns, multimediju projektors, interneta pieslēgums, portatīvais dators, apskaņošanas tehnika, t.sk. vismaz 2 mikrofoni, flip chart tāfele, papīrs un marķieri, pildspalvas un piezīmju bloknoti</w:t>
            </w:r>
            <w:r w:rsidR="003F4DD8" w:rsidRPr="000F68D5">
              <w:rPr>
                <w:b w:val="0"/>
                <w:sz w:val="22"/>
                <w:szCs w:val="22"/>
              </w:rPr>
              <w:t xml:space="preserve"> u.c.</w:t>
            </w:r>
          </w:p>
        </w:tc>
      </w:tr>
      <w:tr w:rsidR="007E28A1" w:rsidRPr="000F68D5" w:rsidTr="00052567">
        <w:tc>
          <w:tcPr>
            <w:tcW w:w="3085" w:type="dxa"/>
          </w:tcPr>
          <w:p w:rsidR="007E28A1" w:rsidRPr="000F68D5" w:rsidRDefault="007E28A1" w:rsidP="00052567">
            <w:pPr>
              <w:pStyle w:val="Pielikums"/>
              <w:jc w:val="both"/>
              <w:outlineLvl w:val="0"/>
              <w:rPr>
                <w:b w:val="0"/>
                <w:sz w:val="22"/>
                <w:szCs w:val="22"/>
              </w:rPr>
            </w:pPr>
            <w:r w:rsidRPr="000F68D5">
              <w:rPr>
                <w:b w:val="0"/>
                <w:sz w:val="22"/>
                <w:szCs w:val="22"/>
              </w:rPr>
              <w:t>Ēdināšanas pakalpojuma apjoms</w:t>
            </w:r>
          </w:p>
        </w:tc>
        <w:tc>
          <w:tcPr>
            <w:tcW w:w="6202" w:type="dxa"/>
          </w:tcPr>
          <w:p w:rsidR="007E28A1" w:rsidRPr="000F68D5" w:rsidRDefault="007E28A1" w:rsidP="00052567">
            <w:pPr>
              <w:pStyle w:val="Pielikums"/>
              <w:jc w:val="both"/>
              <w:outlineLvl w:val="0"/>
              <w:rPr>
                <w:b w:val="0"/>
                <w:sz w:val="22"/>
                <w:szCs w:val="22"/>
              </w:rPr>
            </w:pPr>
            <w:r w:rsidRPr="000F68D5">
              <w:rPr>
                <w:b w:val="0"/>
                <w:sz w:val="22"/>
                <w:szCs w:val="22"/>
              </w:rPr>
              <w:t>Kafijas paužu skaits vai pusdienu nepieciešamība</w:t>
            </w:r>
          </w:p>
        </w:tc>
      </w:tr>
      <w:tr w:rsidR="007E28A1" w:rsidRPr="000F68D5" w:rsidTr="00052567">
        <w:tc>
          <w:tcPr>
            <w:tcW w:w="3085" w:type="dxa"/>
          </w:tcPr>
          <w:p w:rsidR="007E28A1" w:rsidRPr="000F68D5" w:rsidRDefault="007E28A1" w:rsidP="00052567">
            <w:pPr>
              <w:pStyle w:val="Pielikums"/>
              <w:jc w:val="both"/>
              <w:outlineLvl w:val="0"/>
              <w:rPr>
                <w:b w:val="0"/>
                <w:sz w:val="22"/>
                <w:szCs w:val="22"/>
              </w:rPr>
            </w:pPr>
            <w:r w:rsidRPr="000F68D5">
              <w:rPr>
                <w:b w:val="0"/>
                <w:sz w:val="22"/>
                <w:szCs w:val="22"/>
              </w:rPr>
              <w:t>Pasākuma izdales materiālu sagatavošanas apjoms</w:t>
            </w:r>
          </w:p>
        </w:tc>
        <w:tc>
          <w:tcPr>
            <w:tcW w:w="6202" w:type="dxa"/>
          </w:tcPr>
          <w:p w:rsidR="007E28A1" w:rsidRPr="000F68D5" w:rsidRDefault="007E28A1" w:rsidP="00052567">
            <w:pPr>
              <w:pStyle w:val="Pielikums"/>
              <w:jc w:val="both"/>
              <w:outlineLvl w:val="0"/>
              <w:rPr>
                <w:b w:val="0"/>
                <w:sz w:val="22"/>
                <w:szCs w:val="22"/>
              </w:rPr>
            </w:pPr>
          </w:p>
        </w:tc>
      </w:tr>
      <w:tr w:rsidR="007E28A1" w:rsidRPr="000F68D5" w:rsidTr="00052567">
        <w:tc>
          <w:tcPr>
            <w:tcW w:w="3085" w:type="dxa"/>
          </w:tcPr>
          <w:p w:rsidR="007E28A1" w:rsidRPr="000F68D5" w:rsidRDefault="007E28A1" w:rsidP="00052567">
            <w:pPr>
              <w:pStyle w:val="Pielikums"/>
              <w:jc w:val="both"/>
              <w:outlineLvl w:val="0"/>
              <w:rPr>
                <w:b w:val="0"/>
                <w:sz w:val="22"/>
                <w:szCs w:val="22"/>
              </w:rPr>
            </w:pPr>
            <w:r w:rsidRPr="000F68D5">
              <w:rPr>
                <w:b w:val="0"/>
                <w:sz w:val="22"/>
                <w:szCs w:val="22"/>
              </w:rPr>
              <w:t>Citas prasības</w:t>
            </w:r>
          </w:p>
        </w:tc>
        <w:tc>
          <w:tcPr>
            <w:tcW w:w="6202" w:type="dxa"/>
          </w:tcPr>
          <w:p w:rsidR="007E28A1" w:rsidRPr="000F68D5" w:rsidRDefault="007E28A1" w:rsidP="00052567">
            <w:pPr>
              <w:pStyle w:val="Pielikums"/>
              <w:jc w:val="both"/>
              <w:outlineLvl w:val="0"/>
              <w:rPr>
                <w:b w:val="0"/>
                <w:sz w:val="22"/>
                <w:szCs w:val="22"/>
              </w:rPr>
            </w:pPr>
            <w:r w:rsidRPr="000F68D5">
              <w:rPr>
                <w:b w:val="0"/>
                <w:sz w:val="22"/>
                <w:szCs w:val="22"/>
              </w:rPr>
              <w:t>Tulkošanas pakalpojumi, moderators, eksperts, lektors, asistents, fotogrāfs u.c.</w:t>
            </w:r>
          </w:p>
          <w:p w:rsidR="007E28A1" w:rsidRPr="000F68D5" w:rsidRDefault="007E28A1" w:rsidP="00052567">
            <w:pPr>
              <w:pStyle w:val="Pielikums"/>
              <w:jc w:val="both"/>
              <w:outlineLvl w:val="0"/>
              <w:rPr>
                <w:b w:val="0"/>
                <w:sz w:val="22"/>
                <w:szCs w:val="22"/>
              </w:rPr>
            </w:pPr>
          </w:p>
          <w:p w:rsidR="007E28A1" w:rsidRPr="000F68D5" w:rsidRDefault="007E28A1" w:rsidP="00052567">
            <w:pPr>
              <w:pStyle w:val="Pielikums"/>
              <w:jc w:val="both"/>
              <w:outlineLvl w:val="0"/>
              <w:rPr>
                <w:b w:val="0"/>
                <w:sz w:val="22"/>
                <w:szCs w:val="22"/>
              </w:rPr>
            </w:pPr>
          </w:p>
          <w:p w:rsidR="007E28A1" w:rsidRPr="000F68D5" w:rsidRDefault="007E28A1" w:rsidP="00052567">
            <w:pPr>
              <w:pStyle w:val="Pielikums"/>
              <w:jc w:val="both"/>
              <w:outlineLvl w:val="0"/>
              <w:rPr>
                <w:b w:val="0"/>
                <w:sz w:val="22"/>
                <w:szCs w:val="22"/>
              </w:rPr>
            </w:pPr>
          </w:p>
          <w:p w:rsidR="007E28A1" w:rsidRPr="000F68D5" w:rsidRDefault="007E28A1" w:rsidP="00052567">
            <w:pPr>
              <w:pStyle w:val="Pielikums"/>
              <w:jc w:val="both"/>
              <w:outlineLvl w:val="0"/>
              <w:rPr>
                <w:b w:val="0"/>
                <w:sz w:val="22"/>
                <w:szCs w:val="22"/>
              </w:rPr>
            </w:pPr>
          </w:p>
          <w:p w:rsidR="007E28A1" w:rsidRPr="000F68D5" w:rsidRDefault="007E28A1" w:rsidP="00052567">
            <w:pPr>
              <w:pStyle w:val="Pielikums"/>
              <w:jc w:val="both"/>
              <w:outlineLvl w:val="0"/>
              <w:rPr>
                <w:b w:val="0"/>
                <w:sz w:val="22"/>
                <w:szCs w:val="22"/>
              </w:rPr>
            </w:pPr>
          </w:p>
          <w:p w:rsidR="007E28A1" w:rsidRPr="000F68D5" w:rsidRDefault="007E28A1" w:rsidP="00052567">
            <w:pPr>
              <w:pStyle w:val="Pielikums"/>
              <w:jc w:val="both"/>
              <w:outlineLvl w:val="0"/>
              <w:rPr>
                <w:b w:val="0"/>
                <w:sz w:val="22"/>
                <w:szCs w:val="22"/>
              </w:rPr>
            </w:pPr>
          </w:p>
          <w:p w:rsidR="007E28A1" w:rsidRPr="000F68D5" w:rsidRDefault="007E28A1" w:rsidP="00052567">
            <w:pPr>
              <w:pStyle w:val="Pielikums"/>
              <w:jc w:val="both"/>
              <w:outlineLvl w:val="0"/>
              <w:rPr>
                <w:b w:val="0"/>
                <w:sz w:val="22"/>
                <w:szCs w:val="22"/>
              </w:rPr>
            </w:pPr>
          </w:p>
        </w:tc>
      </w:tr>
    </w:tbl>
    <w:p w:rsidR="007E28A1" w:rsidRPr="000F68D5" w:rsidRDefault="007E28A1" w:rsidP="007E28A1">
      <w:pPr>
        <w:ind w:right="-688"/>
        <w:rPr>
          <w:b/>
          <w:bCs/>
        </w:rPr>
      </w:pPr>
    </w:p>
    <w:p w:rsidR="007E28A1" w:rsidRPr="000F68D5" w:rsidRDefault="007E28A1" w:rsidP="007E28A1">
      <w:pPr>
        <w:keepNext/>
        <w:jc w:val="right"/>
        <w:rPr>
          <w:b/>
        </w:rPr>
      </w:pPr>
      <w:r w:rsidRPr="000F68D5">
        <w:rPr>
          <w:b/>
        </w:rPr>
        <w:br w:type="page"/>
      </w:r>
      <w:r w:rsidRPr="000F68D5">
        <w:rPr>
          <w:b/>
        </w:rPr>
        <w:lastRenderedPageBreak/>
        <w:t>Tehniskās specifikācijas 2.pielikums</w:t>
      </w:r>
    </w:p>
    <w:p w:rsidR="007E28A1" w:rsidRPr="000F68D5" w:rsidRDefault="007E28A1" w:rsidP="007E28A1">
      <w:pPr>
        <w:ind w:right="-58"/>
      </w:pPr>
    </w:p>
    <w:p w:rsidR="007E28A1" w:rsidRPr="000F68D5" w:rsidRDefault="007E28A1" w:rsidP="007E28A1">
      <w:pPr>
        <w:ind w:right="-58"/>
      </w:pPr>
    </w:p>
    <w:p w:rsidR="007E28A1" w:rsidRPr="000F68D5" w:rsidRDefault="007E28A1" w:rsidP="007E28A1">
      <w:pPr>
        <w:ind w:right="-58"/>
      </w:pPr>
    </w:p>
    <w:p w:rsidR="007E28A1" w:rsidRPr="000F68D5" w:rsidRDefault="007E28A1" w:rsidP="007E28A1">
      <w:pPr>
        <w:pStyle w:val="Heading1"/>
        <w:ind w:right="-58"/>
        <w:jc w:val="center"/>
        <w:rPr>
          <w:rFonts w:ascii="Times New Roman" w:hAnsi="Times New Roman"/>
        </w:rPr>
      </w:pPr>
      <w:r w:rsidRPr="000F68D5">
        <w:rPr>
          <w:rFonts w:ascii="Times New Roman" w:hAnsi="Times New Roman"/>
        </w:rPr>
        <w:t>Reģistrācijas lapa</w:t>
      </w:r>
    </w:p>
    <w:p w:rsidR="007E28A1" w:rsidRPr="000F68D5" w:rsidRDefault="007E28A1" w:rsidP="007E28A1">
      <w:pPr>
        <w:ind w:right="-58"/>
        <w:jc w:val="both"/>
        <w:rPr>
          <w:b/>
          <w:bCs/>
          <w:caps/>
          <w:sz w:val="32"/>
        </w:rPr>
      </w:pPr>
    </w:p>
    <w:tbl>
      <w:tblPr>
        <w:tblW w:w="8755" w:type="dxa"/>
        <w:tblLook w:val="0000"/>
      </w:tblPr>
      <w:tblGrid>
        <w:gridCol w:w="2808"/>
        <w:gridCol w:w="5947"/>
      </w:tblGrid>
      <w:tr w:rsidR="007E28A1" w:rsidRPr="000F68D5" w:rsidTr="00052567">
        <w:tc>
          <w:tcPr>
            <w:tcW w:w="2808" w:type="dxa"/>
            <w:tcBorders>
              <w:top w:val="single" w:sz="4" w:space="0" w:color="auto"/>
              <w:left w:val="single" w:sz="4" w:space="0" w:color="auto"/>
              <w:bottom w:val="single" w:sz="4" w:space="0" w:color="auto"/>
              <w:right w:val="single" w:sz="4" w:space="0" w:color="auto"/>
            </w:tcBorders>
          </w:tcPr>
          <w:p w:rsidR="007E28A1" w:rsidRPr="000F68D5" w:rsidRDefault="007E28A1" w:rsidP="00052567">
            <w:pPr>
              <w:pStyle w:val="BodyText"/>
              <w:spacing w:before="60" w:after="60"/>
              <w:ind w:right="-58"/>
              <w:jc w:val="both"/>
              <w:rPr>
                <w:b/>
              </w:rPr>
            </w:pPr>
            <w:r w:rsidRPr="000F68D5">
              <w:rPr>
                <w:b/>
                <w:sz w:val="22"/>
                <w:szCs w:val="22"/>
              </w:rPr>
              <w:t>Pasākuma nosaukums</w:t>
            </w:r>
          </w:p>
        </w:tc>
        <w:tc>
          <w:tcPr>
            <w:tcW w:w="5947" w:type="dxa"/>
            <w:tcBorders>
              <w:top w:val="single" w:sz="4" w:space="0" w:color="auto"/>
              <w:left w:val="single" w:sz="4" w:space="0" w:color="auto"/>
              <w:bottom w:val="single" w:sz="4" w:space="0" w:color="auto"/>
              <w:right w:val="single" w:sz="4" w:space="0" w:color="auto"/>
            </w:tcBorders>
          </w:tcPr>
          <w:p w:rsidR="007E28A1" w:rsidRPr="000F68D5" w:rsidRDefault="007E28A1" w:rsidP="00052567">
            <w:pPr>
              <w:pStyle w:val="BodyText"/>
              <w:spacing w:before="60" w:after="60"/>
              <w:ind w:right="-58"/>
              <w:jc w:val="both"/>
              <w:rPr>
                <w:b/>
              </w:rPr>
            </w:pPr>
          </w:p>
          <w:p w:rsidR="007E28A1" w:rsidRPr="000F68D5" w:rsidRDefault="007E28A1" w:rsidP="00052567">
            <w:pPr>
              <w:pStyle w:val="BodyText"/>
              <w:spacing w:before="60" w:after="60"/>
              <w:ind w:right="-58"/>
              <w:jc w:val="both"/>
              <w:rPr>
                <w:b/>
              </w:rPr>
            </w:pPr>
          </w:p>
        </w:tc>
      </w:tr>
      <w:tr w:rsidR="007E28A1" w:rsidRPr="000F68D5" w:rsidTr="00052567">
        <w:tc>
          <w:tcPr>
            <w:tcW w:w="2808" w:type="dxa"/>
            <w:tcBorders>
              <w:top w:val="single" w:sz="4" w:space="0" w:color="auto"/>
              <w:left w:val="single" w:sz="4" w:space="0" w:color="auto"/>
              <w:bottom w:val="single" w:sz="4" w:space="0" w:color="auto"/>
              <w:right w:val="single" w:sz="4" w:space="0" w:color="auto"/>
            </w:tcBorders>
          </w:tcPr>
          <w:p w:rsidR="007E28A1" w:rsidRPr="000F68D5" w:rsidRDefault="007E28A1" w:rsidP="00052567">
            <w:pPr>
              <w:pStyle w:val="BodyText"/>
              <w:spacing w:before="60" w:after="60"/>
              <w:ind w:right="-58"/>
              <w:jc w:val="both"/>
              <w:rPr>
                <w:b/>
              </w:rPr>
            </w:pPr>
            <w:r w:rsidRPr="000F68D5">
              <w:rPr>
                <w:b/>
                <w:sz w:val="22"/>
                <w:szCs w:val="22"/>
              </w:rPr>
              <w:t>Norises vieta</w:t>
            </w:r>
          </w:p>
        </w:tc>
        <w:tc>
          <w:tcPr>
            <w:tcW w:w="5947" w:type="dxa"/>
            <w:tcBorders>
              <w:top w:val="single" w:sz="4" w:space="0" w:color="auto"/>
              <w:left w:val="single" w:sz="4" w:space="0" w:color="auto"/>
              <w:bottom w:val="single" w:sz="4" w:space="0" w:color="auto"/>
              <w:right w:val="single" w:sz="4" w:space="0" w:color="auto"/>
            </w:tcBorders>
          </w:tcPr>
          <w:p w:rsidR="007E28A1" w:rsidRPr="000F68D5" w:rsidRDefault="007E28A1" w:rsidP="00052567">
            <w:pPr>
              <w:pStyle w:val="BodyText"/>
              <w:spacing w:before="60" w:after="60"/>
              <w:ind w:right="-58"/>
              <w:jc w:val="both"/>
            </w:pPr>
          </w:p>
        </w:tc>
      </w:tr>
    </w:tbl>
    <w:p w:rsidR="007E28A1" w:rsidRPr="000F68D5" w:rsidRDefault="007E28A1" w:rsidP="007E28A1">
      <w:pPr>
        <w:spacing w:after="200"/>
        <w:ind w:right="-58"/>
        <w:jc w:val="both"/>
        <w:rPr>
          <w:b/>
          <w:bCs/>
          <w:caps/>
          <w:sz w:val="32"/>
        </w:rPr>
      </w:pPr>
    </w:p>
    <w:tbl>
      <w:tblPr>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6"/>
        <w:gridCol w:w="2495"/>
        <w:gridCol w:w="2837"/>
        <w:gridCol w:w="2213"/>
        <w:gridCol w:w="1187"/>
      </w:tblGrid>
      <w:tr w:rsidR="007E28A1" w:rsidRPr="000F68D5" w:rsidTr="00052567">
        <w:tc>
          <w:tcPr>
            <w:tcW w:w="766" w:type="dxa"/>
            <w:tcBorders>
              <w:bottom w:val="single" w:sz="4" w:space="0" w:color="000000"/>
            </w:tcBorders>
          </w:tcPr>
          <w:p w:rsidR="007E28A1" w:rsidRPr="000F68D5" w:rsidRDefault="007E28A1" w:rsidP="00052567">
            <w:pPr>
              <w:spacing w:before="120" w:after="120"/>
              <w:ind w:right="-57"/>
              <w:jc w:val="center"/>
              <w:rPr>
                <w:b/>
                <w:bCs/>
              </w:rPr>
            </w:pPr>
            <w:r w:rsidRPr="000F68D5">
              <w:rPr>
                <w:b/>
                <w:bCs/>
              </w:rPr>
              <w:t>Nr.</w:t>
            </w:r>
          </w:p>
        </w:tc>
        <w:tc>
          <w:tcPr>
            <w:tcW w:w="2495" w:type="dxa"/>
          </w:tcPr>
          <w:p w:rsidR="007E28A1" w:rsidRPr="000F68D5" w:rsidRDefault="007E28A1" w:rsidP="00052567">
            <w:pPr>
              <w:spacing w:before="120" w:after="120"/>
              <w:ind w:right="-57"/>
              <w:jc w:val="center"/>
              <w:rPr>
                <w:b/>
                <w:bCs/>
              </w:rPr>
            </w:pPr>
            <w:r w:rsidRPr="000F68D5">
              <w:rPr>
                <w:b/>
              </w:rPr>
              <w:t>Vārds, uzvārds</w:t>
            </w:r>
          </w:p>
        </w:tc>
        <w:tc>
          <w:tcPr>
            <w:tcW w:w="2837" w:type="dxa"/>
          </w:tcPr>
          <w:p w:rsidR="007E28A1" w:rsidRPr="000F68D5" w:rsidRDefault="007E28A1" w:rsidP="00052567">
            <w:pPr>
              <w:spacing w:before="120" w:after="120"/>
              <w:ind w:right="-57"/>
              <w:jc w:val="center"/>
              <w:rPr>
                <w:b/>
                <w:bCs/>
              </w:rPr>
            </w:pPr>
            <w:r w:rsidRPr="000F68D5">
              <w:rPr>
                <w:b/>
              </w:rPr>
              <w:t>Pārstāvētā institūcija, amats</w:t>
            </w:r>
          </w:p>
        </w:tc>
        <w:tc>
          <w:tcPr>
            <w:tcW w:w="2213" w:type="dxa"/>
          </w:tcPr>
          <w:p w:rsidR="007E28A1" w:rsidRPr="000F68D5" w:rsidRDefault="007E28A1" w:rsidP="00052567">
            <w:pPr>
              <w:spacing w:before="120" w:after="120"/>
              <w:ind w:right="-57"/>
              <w:jc w:val="center"/>
              <w:rPr>
                <w:b/>
                <w:bCs/>
              </w:rPr>
            </w:pPr>
            <w:r w:rsidRPr="000F68D5">
              <w:rPr>
                <w:b/>
                <w:bCs/>
              </w:rPr>
              <w:t>Kontaktinformācija (</w:t>
            </w:r>
            <w:r w:rsidRPr="000F68D5">
              <w:rPr>
                <w:b/>
              </w:rPr>
              <w:t>tālrunis, e- pasta adrese</w:t>
            </w:r>
            <w:r w:rsidR="00CD6674" w:rsidRPr="000F68D5">
              <w:rPr>
                <w:b/>
              </w:rPr>
              <w:t>)</w:t>
            </w:r>
          </w:p>
        </w:tc>
        <w:tc>
          <w:tcPr>
            <w:tcW w:w="1187" w:type="dxa"/>
          </w:tcPr>
          <w:p w:rsidR="007E28A1" w:rsidRPr="000F68D5" w:rsidRDefault="007E28A1" w:rsidP="00052567">
            <w:pPr>
              <w:spacing w:before="120" w:after="120"/>
              <w:ind w:right="-57"/>
              <w:jc w:val="center"/>
              <w:rPr>
                <w:b/>
                <w:bCs/>
              </w:rPr>
            </w:pPr>
            <w:r w:rsidRPr="000F68D5">
              <w:rPr>
                <w:b/>
                <w:bCs/>
              </w:rPr>
              <w:t>Paraksts</w:t>
            </w:r>
          </w:p>
        </w:tc>
      </w:tr>
      <w:tr w:rsidR="007E28A1" w:rsidRPr="000F68D5" w:rsidTr="00052567">
        <w:tc>
          <w:tcPr>
            <w:tcW w:w="766" w:type="dxa"/>
          </w:tcPr>
          <w:p w:rsidR="007E28A1" w:rsidRPr="000F68D5" w:rsidRDefault="007E28A1" w:rsidP="007E28A1">
            <w:pPr>
              <w:pStyle w:val="ListParagraph"/>
              <w:numPr>
                <w:ilvl w:val="0"/>
                <w:numId w:val="22"/>
              </w:numPr>
              <w:spacing w:before="120" w:after="120"/>
              <w:ind w:right="-57"/>
              <w:contextualSpacing w:val="0"/>
              <w:jc w:val="both"/>
              <w:rPr>
                <w:bCs/>
                <w:caps/>
                <w:lang w:val="lv-LV"/>
              </w:rPr>
            </w:pPr>
          </w:p>
        </w:tc>
        <w:tc>
          <w:tcPr>
            <w:tcW w:w="2495" w:type="dxa"/>
          </w:tcPr>
          <w:p w:rsidR="007E28A1" w:rsidRPr="000F68D5" w:rsidRDefault="007E28A1" w:rsidP="00052567">
            <w:pPr>
              <w:spacing w:before="120" w:after="120"/>
              <w:ind w:right="-57"/>
              <w:jc w:val="both"/>
              <w:rPr>
                <w:bCs/>
                <w:caps/>
              </w:rPr>
            </w:pPr>
          </w:p>
        </w:tc>
        <w:tc>
          <w:tcPr>
            <w:tcW w:w="2837" w:type="dxa"/>
          </w:tcPr>
          <w:p w:rsidR="007E28A1" w:rsidRPr="000F68D5" w:rsidRDefault="007E28A1" w:rsidP="00052567">
            <w:pPr>
              <w:spacing w:before="120" w:after="120"/>
              <w:ind w:right="-57"/>
              <w:jc w:val="both"/>
              <w:rPr>
                <w:bCs/>
                <w:caps/>
              </w:rPr>
            </w:pPr>
          </w:p>
        </w:tc>
        <w:tc>
          <w:tcPr>
            <w:tcW w:w="2213" w:type="dxa"/>
          </w:tcPr>
          <w:p w:rsidR="007E28A1" w:rsidRPr="000F68D5" w:rsidRDefault="007E28A1" w:rsidP="00052567">
            <w:pPr>
              <w:spacing w:before="120" w:after="120"/>
              <w:ind w:right="-57"/>
              <w:jc w:val="both"/>
              <w:rPr>
                <w:bCs/>
                <w:caps/>
              </w:rPr>
            </w:pPr>
          </w:p>
        </w:tc>
        <w:tc>
          <w:tcPr>
            <w:tcW w:w="1187" w:type="dxa"/>
          </w:tcPr>
          <w:p w:rsidR="007E28A1" w:rsidRPr="000F68D5" w:rsidRDefault="007E28A1" w:rsidP="00052567">
            <w:pPr>
              <w:spacing w:before="120" w:after="120"/>
              <w:ind w:right="-57"/>
              <w:jc w:val="both"/>
              <w:rPr>
                <w:bCs/>
                <w:caps/>
              </w:rPr>
            </w:pPr>
          </w:p>
        </w:tc>
      </w:tr>
      <w:tr w:rsidR="007E28A1" w:rsidRPr="000F68D5" w:rsidTr="00052567">
        <w:tc>
          <w:tcPr>
            <w:tcW w:w="766" w:type="dxa"/>
          </w:tcPr>
          <w:p w:rsidR="007E28A1" w:rsidRPr="000F68D5" w:rsidRDefault="007E28A1" w:rsidP="007E28A1">
            <w:pPr>
              <w:pStyle w:val="ListParagraph"/>
              <w:numPr>
                <w:ilvl w:val="0"/>
                <w:numId w:val="22"/>
              </w:numPr>
              <w:spacing w:before="120" w:after="120"/>
              <w:ind w:right="-57"/>
              <w:contextualSpacing w:val="0"/>
              <w:jc w:val="both"/>
              <w:rPr>
                <w:bCs/>
                <w:caps/>
                <w:lang w:val="lv-LV"/>
              </w:rPr>
            </w:pPr>
          </w:p>
        </w:tc>
        <w:tc>
          <w:tcPr>
            <w:tcW w:w="2495" w:type="dxa"/>
          </w:tcPr>
          <w:p w:rsidR="007E28A1" w:rsidRPr="000F68D5" w:rsidRDefault="007E28A1" w:rsidP="00052567">
            <w:pPr>
              <w:spacing w:before="120" w:after="120"/>
              <w:ind w:right="-57"/>
              <w:jc w:val="both"/>
              <w:rPr>
                <w:bCs/>
                <w:caps/>
              </w:rPr>
            </w:pPr>
          </w:p>
        </w:tc>
        <w:tc>
          <w:tcPr>
            <w:tcW w:w="2837" w:type="dxa"/>
          </w:tcPr>
          <w:p w:rsidR="007E28A1" w:rsidRPr="000F68D5" w:rsidRDefault="007E28A1" w:rsidP="00052567">
            <w:pPr>
              <w:spacing w:before="120" w:after="120"/>
              <w:ind w:right="-57"/>
              <w:jc w:val="both"/>
              <w:rPr>
                <w:bCs/>
                <w:caps/>
              </w:rPr>
            </w:pPr>
          </w:p>
        </w:tc>
        <w:tc>
          <w:tcPr>
            <w:tcW w:w="2213" w:type="dxa"/>
          </w:tcPr>
          <w:p w:rsidR="007E28A1" w:rsidRPr="000F68D5" w:rsidRDefault="007E28A1" w:rsidP="00052567">
            <w:pPr>
              <w:spacing w:before="120" w:after="120"/>
              <w:ind w:right="-57"/>
              <w:jc w:val="both"/>
              <w:rPr>
                <w:bCs/>
                <w:caps/>
              </w:rPr>
            </w:pPr>
          </w:p>
        </w:tc>
        <w:tc>
          <w:tcPr>
            <w:tcW w:w="1187" w:type="dxa"/>
          </w:tcPr>
          <w:p w:rsidR="007E28A1" w:rsidRPr="000F68D5" w:rsidRDefault="007E28A1" w:rsidP="00052567">
            <w:pPr>
              <w:spacing w:before="120" w:after="120"/>
              <w:ind w:right="-57"/>
              <w:jc w:val="both"/>
              <w:rPr>
                <w:bCs/>
                <w:caps/>
              </w:rPr>
            </w:pPr>
          </w:p>
        </w:tc>
      </w:tr>
      <w:tr w:rsidR="007E28A1" w:rsidRPr="000F68D5" w:rsidTr="00052567">
        <w:tc>
          <w:tcPr>
            <w:tcW w:w="766" w:type="dxa"/>
          </w:tcPr>
          <w:p w:rsidR="007E28A1" w:rsidRPr="000F68D5" w:rsidRDefault="007E28A1" w:rsidP="007E28A1">
            <w:pPr>
              <w:pStyle w:val="ListParagraph"/>
              <w:numPr>
                <w:ilvl w:val="0"/>
                <w:numId w:val="22"/>
              </w:numPr>
              <w:spacing w:before="120" w:after="120"/>
              <w:ind w:right="-57"/>
              <w:contextualSpacing w:val="0"/>
              <w:jc w:val="both"/>
              <w:rPr>
                <w:bCs/>
                <w:caps/>
                <w:lang w:val="lv-LV"/>
              </w:rPr>
            </w:pPr>
          </w:p>
        </w:tc>
        <w:tc>
          <w:tcPr>
            <w:tcW w:w="2495" w:type="dxa"/>
          </w:tcPr>
          <w:p w:rsidR="007E28A1" w:rsidRPr="000F68D5" w:rsidRDefault="007E28A1" w:rsidP="00052567">
            <w:pPr>
              <w:spacing w:before="120" w:after="120"/>
              <w:ind w:right="-57"/>
              <w:jc w:val="both"/>
              <w:rPr>
                <w:bCs/>
                <w:caps/>
              </w:rPr>
            </w:pPr>
          </w:p>
        </w:tc>
        <w:tc>
          <w:tcPr>
            <w:tcW w:w="2837" w:type="dxa"/>
          </w:tcPr>
          <w:p w:rsidR="007E28A1" w:rsidRPr="000F68D5" w:rsidRDefault="007E28A1" w:rsidP="00052567">
            <w:pPr>
              <w:spacing w:before="120" w:after="120"/>
              <w:ind w:right="-57"/>
              <w:jc w:val="both"/>
              <w:rPr>
                <w:bCs/>
                <w:caps/>
              </w:rPr>
            </w:pPr>
          </w:p>
        </w:tc>
        <w:tc>
          <w:tcPr>
            <w:tcW w:w="2213" w:type="dxa"/>
          </w:tcPr>
          <w:p w:rsidR="007E28A1" w:rsidRPr="000F68D5" w:rsidRDefault="007E28A1" w:rsidP="00052567">
            <w:pPr>
              <w:spacing w:before="120" w:after="120"/>
              <w:ind w:right="-57"/>
              <w:jc w:val="both"/>
              <w:rPr>
                <w:bCs/>
                <w:caps/>
              </w:rPr>
            </w:pPr>
          </w:p>
        </w:tc>
        <w:tc>
          <w:tcPr>
            <w:tcW w:w="1187" w:type="dxa"/>
          </w:tcPr>
          <w:p w:rsidR="007E28A1" w:rsidRPr="000F68D5" w:rsidRDefault="007E28A1" w:rsidP="00052567">
            <w:pPr>
              <w:spacing w:before="120" w:after="120"/>
              <w:ind w:right="-57"/>
              <w:jc w:val="both"/>
              <w:rPr>
                <w:bCs/>
                <w:caps/>
              </w:rPr>
            </w:pPr>
          </w:p>
        </w:tc>
      </w:tr>
      <w:tr w:rsidR="007E28A1" w:rsidRPr="000F68D5" w:rsidTr="00052567">
        <w:tc>
          <w:tcPr>
            <w:tcW w:w="766" w:type="dxa"/>
          </w:tcPr>
          <w:p w:rsidR="007E28A1" w:rsidRPr="000F68D5" w:rsidRDefault="007E28A1" w:rsidP="00052567">
            <w:pPr>
              <w:spacing w:before="120" w:after="120"/>
              <w:ind w:right="-57"/>
              <w:jc w:val="right"/>
              <w:rPr>
                <w:bCs/>
                <w:caps/>
              </w:rPr>
            </w:pPr>
            <w:r w:rsidRPr="000F68D5">
              <w:rPr>
                <w:bCs/>
                <w:caps/>
                <w:lang w:eastAsia="lv-LV"/>
              </w:rPr>
              <w:t>…</w:t>
            </w:r>
          </w:p>
        </w:tc>
        <w:tc>
          <w:tcPr>
            <w:tcW w:w="2495" w:type="dxa"/>
          </w:tcPr>
          <w:p w:rsidR="007E28A1" w:rsidRPr="000F68D5" w:rsidRDefault="007E28A1" w:rsidP="00052567">
            <w:pPr>
              <w:spacing w:before="120" w:after="120"/>
              <w:ind w:right="-57"/>
              <w:jc w:val="both"/>
              <w:rPr>
                <w:bCs/>
                <w:caps/>
              </w:rPr>
            </w:pPr>
          </w:p>
        </w:tc>
        <w:tc>
          <w:tcPr>
            <w:tcW w:w="2837" w:type="dxa"/>
          </w:tcPr>
          <w:p w:rsidR="007E28A1" w:rsidRPr="000F68D5" w:rsidRDefault="007E28A1" w:rsidP="00052567">
            <w:pPr>
              <w:spacing w:before="120" w:after="120"/>
              <w:ind w:right="-57"/>
              <w:jc w:val="both"/>
              <w:rPr>
                <w:bCs/>
                <w:caps/>
              </w:rPr>
            </w:pPr>
          </w:p>
        </w:tc>
        <w:tc>
          <w:tcPr>
            <w:tcW w:w="2213" w:type="dxa"/>
          </w:tcPr>
          <w:p w:rsidR="007E28A1" w:rsidRPr="000F68D5" w:rsidRDefault="007E28A1" w:rsidP="00052567">
            <w:pPr>
              <w:spacing w:before="120" w:after="120"/>
              <w:ind w:right="-57"/>
              <w:jc w:val="both"/>
              <w:rPr>
                <w:bCs/>
                <w:caps/>
              </w:rPr>
            </w:pPr>
          </w:p>
        </w:tc>
        <w:tc>
          <w:tcPr>
            <w:tcW w:w="1187" w:type="dxa"/>
          </w:tcPr>
          <w:p w:rsidR="007E28A1" w:rsidRPr="000F68D5" w:rsidRDefault="007E28A1" w:rsidP="00052567">
            <w:pPr>
              <w:spacing w:before="120" w:after="120"/>
              <w:ind w:right="-57"/>
              <w:jc w:val="both"/>
              <w:rPr>
                <w:bCs/>
                <w:caps/>
              </w:rPr>
            </w:pPr>
          </w:p>
        </w:tc>
      </w:tr>
    </w:tbl>
    <w:p w:rsidR="007E28A1" w:rsidRPr="000F68D5" w:rsidRDefault="007E28A1" w:rsidP="007E28A1">
      <w:pPr>
        <w:spacing w:after="200"/>
        <w:ind w:right="-58"/>
        <w:jc w:val="both"/>
        <w:rPr>
          <w:bCs/>
          <w:caps/>
        </w:rPr>
      </w:pPr>
    </w:p>
    <w:p w:rsidR="007E28A1" w:rsidRPr="000F68D5" w:rsidRDefault="007E28A1" w:rsidP="007E28A1">
      <w:pPr>
        <w:keepNext/>
        <w:jc w:val="right"/>
        <w:rPr>
          <w:b/>
        </w:rPr>
      </w:pPr>
      <w:r w:rsidRPr="000F68D5">
        <w:br w:type="page"/>
      </w:r>
      <w:r w:rsidRPr="000F68D5">
        <w:rPr>
          <w:b/>
        </w:rPr>
        <w:lastRenderedPageBreak/>
        <w:t>Tehniskās specifikācijas 3. pielikums</w:t>
      </w:r>
    </w:p>
    <w:p w:rsidR="007E28A1" w:rsidRPr="000F68D5" w:rsidRDefault="007E28A1" w:rsidP="007E28A1">
      <w:pPr>
        <w:keepNext/>
        <w:jc w:val="center"/>
        <w:rPr>
          <w:sz w:val="28"/>
          <w:szCs w:val="28"/>
        </w:rPr>
      </w:pPr>
    </w:p>
    <w:p w:rsidR="007E28A1" w:rsidRPr="000F68D5" w:rsidRDefault="007E28A1" w:rsidP="007E28A1">
      <w:pPr>
        <w:keepNext/>
        <w:jc w:val="right"/>
      </w:pPr>
    </w:p>
    <w:p w:rsidR="007E28A1" w:rsidRPr="000F68D5" w:rsidRDefault="007E28A1" w:rsidP="007E28A1">
      <w:pPr>
        <w:pStyle w:val="Heading1"/>
        <w:spacing w:before="0" w:after="0"/>
        <w:ind w:right="-57"/>
        <w:jc w:val="center"/>
        <w:rPr>
          <w:rFonts w:ascii="Times New Roman" w:hAnsi="Times New Roman"/>
        </w:rPr>
      </w:pPr>
    </w:p>
    <w:p w:rsidR="007E28A1" w:rsidRPr="000F68D5" w:rsidRDefault="007E28A1" w:rsidP="007E28A1">
      <w:pPr>
        <w:pStyle w:val="Heading1"/>
        <w:spacing w:before="0" w:after="0"/>
        <w:ind w:right="-57"/>
        <w:jc w:val="center"/>
        <w:rPr>
          <w:rFonts w:ascii="Times New Roman" w:hAnsi="Times New Roman"/>
        </w:rPr>
      </w:pPr>
      <w:r w:rsidRPr="000F68D5">
        <w:rPr>
          <w:rFonts w:ascii="Times New Roman" w:hAnsi="Times New Roman"/>
        </w:rPr>
        <w:t>Pasākuma novērtējuma lapa</w:t>
      </w:r>
    </w:p>
    <w:p w:rsidR="007E28A1" w:rsidRPr="000F68D5" w:rsidRDefault="007E28A1" w:rsidP="007E28A1"/>
    <w:tbl>
      <w:tblPr>
        <w:tblW w:w="8755" w:type="dxa"/>
        <w:tblLook w:val="0000"/>
      </w:tblPr>
      <w:tblGrid>
        <w:gridCol w:w="2808"/>
        <w:gridCol w:w="5947"/>
      </w:tblGrid>
      <w:tr w:rsidR="007E28A1" w:rsidRPr="000F68D5" w:rsidTr="00052567">
        <w:tc>
          <w:tcPr>
            <w:tcW w:w="2808" w:type="dxa"/>
            <w:tcBorders>
              <w:top w:val="single" w:sz="4" w:space="0" w:color="auto"/>
              <w:left w:val="single" w:sz="4" w:space="0" w:color="auto"/>
              <w:bottom w:val="single" w:sz="4" w:space="0" w:color="auto"/>
              <w:right w:val="single" w:sz="4" w:space="0" w:color="auto"/>
            </w:tcBorders>
          </w:tcPr>
          <w:p w:rsidR="007E28A1" w:rsidRPr="000F68D5" w:rsidRDefault="007E28A1" w:rsidP="00052567">
            <w:pPr>
              <w:pStyle w:val="BodyText"/>
              <w:spacing w:before="60" w:after="60"/>
              <w:ind w:right="-58"/>
              <w:jc w:val="both"/>
              <w:rPr>
                <w:b/>
              </w:rPr>
            </w:pPr>
            <w:r w:rsidRPr="000F68D5">
              <w:rPr>
                <w:b/>
                <w:sz w:val="22"/>
                <w:szCs w:val="22"/>
              </w:rPr>
              <w:t>Pasākuma nosaukums</w:t>
            </w:r>
          </w:p>
        </w:tc>
        <w:tc>
          <w:tcPr>
            <w:tcW w:w="5947" w:type="dxa"/>
            <w:tcBorders>
              <w:top w:val="single" w:sz="4" w:space="0" w:color="auto"/>
              <w:left w:val="single" w:sz="4" w:space="0" w:color="auto"/>
              <w:bottom w:val="single" w:sz="4" w:space="0" w:color="auto"/>
              <w:right w:val="single" w:sz="4" w:space="0" w:color="auto"/>
            </w:tcBorders>
          </w:tcPr>
          <w:p w:rsidR="007E28A1" w:rsidRPr="000F68D5" w:rsidRDefault="007E28A1" w:rsidP="00052567">
            <w:pPr>
              <w:pStyle w:val="BodyText"/>
              <w:spacing w:before="60" w:after="60"/>
              <w:ind w:right="-58"/>
              <w:jc w:val="both"/>
              <w:rPr>
                <w:b/>
              </w:rPr>
            </w:pPr>
          </w:p>
          <w:p w:rsidR="007E28A1" w:rsidRPr="000F68D5" w:rsidRDefault="007E28A1" w:rsidP="00052567">
            <w:pPr>
              <w:pStyle w:val="BodyText"/>
              <w:spacing w:before="60" w:after="60"/>
              <w:ind w:right="-58"/>
              <w:jc w:val="both"/>
              <w:rPr>
                <w:b/>
              </w:rPr>
            </w:pPr>
          </w:p>
        </w:tc>
      </w:tr>
      <w:tr w:rsidR="007E28A1" w:rsidRPr="000F68D5" w:rsidTr="00052567">
        <w:tc>
          <w:tcPr>
            <w:tcW w:w="2808" w:type="dxa"/>
            <w:tcBorders>
              <w:top w:val="single" w:sz="4" w:space="0" w:color="auto"/>
              <w:left w:val="single" w:sz="4" w:space="0" w:color="auto"/>
              <w:bottom w:val="single" w:sz="4" w:space="0" w:color="auto"/>
              <w:right w:val="single" w:sz="4" w:space="0" w:color="auto"/>
            </w:tcBorders>
          </w:tcPr>
          <w:p w:rsidR="007E28A1" w:rsidRPr="000F68D5" w:rsidRDefault="007E28A1" w:rsidP="00052567">
            <w:pPr>
              <w:pStyle w:val="BodyText"/>
              <w:spacing w:before="60" w:after="60"/>
              <w:ind w:right="-58"/>
              <w:jc w:val="both"/>
              <w:rPr>
                <w:b/>
              </w:rPr>
            </w:pPr>
            <w:r w:rsidRPr="000F68D5">
              <w:rPr>
                <w:b/>
                <w:sz w:val="22"/>
                <w:szCs w:val="22"/>
              </w:rPr>
              <w:t>Norises vieta</w:t>
            </w:r>
          </w:p>
        </w:tc>
        <w:tc>
          <w:tcPr>
            <w:tcW w:w="5947" w:type="dxa"/>
            <w:tcBorders>
              <w:top w:val="single" w:sz="4" w:space="0" w:color="auto"/>
              <w:left w:val="single" w:sz="4" w:space="0" w:color="auto"/>
              <w:bottom w:val="single" w:sz="4" w:space="0" w:color="auto"/>
              <w:right w:val="single" w:sz="4" w:space="0" w:color="auto"/>
            </w:tcBorders>
          </w:tcPr>
          <w:p w:rsidR="007E28A1" w:rsidRPr="000F68D5" w:rsidRDefault="007E28A1" w:rsidP="00052567">
            <w:pPr>
              <w:pStyle w:val="BodyText"/>
              <w:spacing w:before="60" w:after="60"/>
              <w:ind w:right="-58"/>
              <w:jc w:val="both"/>
            </w:pPr>
          </w:p>
        </w:tc>
      </w:tr>
    </w:tbl>
    <w:p w:rsidR="007E28A1" w:rsidRPr="000F68D5" w:rsidRDefault="007E28A1" w:rsidP="007E28A1">
      <w:pPr>
        <w:pStyle w:val="BodyText"/>
        <w:ind w:right="-58"/>
        <w:jc w:val="both"/>
      </w:pPr>
      <w:r w:rsidRPr="000F68D5">
        <w:t>Lai novērtētu semināra norisi, lūdzam Jūs atzīmēt piemērotāko atbildi: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134"/>
        <w:gridCol w:w="1134"/>
        <w:gridCol w:w="1134"/>
        <w:gridCol w:w="1134"/>
        <w:gridCol w:w="1069"/>
      </w:tblGrid>
      <w:tr w:rsidR="007E28A1" w:rsidRPr="000F68D5" w:rsidTr="00052567">
        <w:tc>
          <w:tcPr>
            <w:tcW w:w="3085" w:type="dxa"/>
          </w:tcPr>
          <w:p w:rsidR="007E28A1" w:rsidRPr="000F68D5" w:rsidRDefault="007E28A1" w:rsidP="00052567">
            <w:pPr>
              <w:pStyle w:val="BodyText"/>
              <w:ind w:left="720" w:right="-58"/>
              <w:contextualSpacing/>
              <w:jc w:val="center"/>
              <w:rPr>
                <w:rFonts w:eastAsia="Calibri"/>
                <w:b/>
                <w:sz w:val="22"/>
                <w:szCs w:val="22"/>
              </w:rPr>
            </w:pPr>
          </w:p>
        </w:tc>
        <w:tc>
          <w:tcPr>
            <w:tcW w:w="1134" w:type="dxa"/>
            <w:vAlign w:val="center"/>
          </w:tcPr>
          <w:p w:rsidR="007E28A1" w:rsidRPr="000F68D5" w:rsidRDefault="007E28A1" w:rsidP="00052567">
            <w:pPr>
              <w:spacing w:before="100" w:beforeAutospacing="1" w:after="100" w:afterAutospacing="1"/>
              <w:contextualSpacing/>
              <w:jc w:val="center"/>
              <w:rPr>
                <w:rFonts w:eastAsia="Calibri"/>
                <w:sz w:val="20"/>
                <w:szCs w:val="20"/>
              </w:rPr>
            </w:pPr>
            <w:r w:rsidRPr="000F68D5">
              <w:rPr>
                <w:rFonts w:eastAsia="Calibri"/>
                <w:sz w:val="20"/>
                <w:szCs w:val="20"/>
              </w:rPr>
              <w:t>Izcili</w:t>
            </w:r>
          </w:p>
        </w:tc>
        <w:tc>
          <w:tcPr>
            <w:tcW w:w="1134" w:type="dxa"/>
            <w:vAlign w:val="center"/>
          </w:tcPr>
          <w:p w:rsidR="007E28A1" w:rsidRPr="000F68D5" w:rsidRDefault="007E28A1" w:rsidP="00052567">
            <w:pPr>
              <w:spacing w:before="100" w:beforeAutospacing="1" w:after="100" w:afterAutospacing="1"/>
              <w:contextualSpacing/>
              <w:jc w:val="center"/>
              <w:rPr>
                <w:rFonts w:eastAsia="Calibri"/>
                <w:sz w:val="20"/>
                <w:szCs w:val="20"/>
              </w:rPr>
            </w:pPr>
            <w:r w:rsidRPr="000F68D5">
              <w:rPr>
                <w:rFonts w:eastAsia="Calibri"/>
                <w:sz w:val="20"/>
                <w:szCs w:val="20"/>
              </w:rPr>
              <w:t>Ļoti labi</w:t>
            </w:r>
          </w:p>
        </w:tc>
        <w:tc>
          <w:tcPr>
            <w:tcW w:w="1134" w:type="dxa"/>
            <w:vAlign w:val="center"/>
          </w:tcPr>
          <w:p w:rsidR="007E28A1" w:rsidRPr="000F68D5" w:rsidRDefault="007E28A1" w:rsidP="00052567">
            <w:pPr>
              <w:spacing w:before="100" w:beforeAutospacing="1" w:after="100" w:afterAutospacing="1"/>
              <w:contextualSpacing/>
              <w:jc w:val="center"/>
              <w:rPr>
                <w:rFonts w:eastAsia="Calibri"/>
                <w:sz w:val="20"/>
                <w:szCs w:val="20"/>
              </w:rPr>
            </w:pPr>
            <w:r w:rsidRPr="000F68D5">
              <w:rPr>
                <w:rFonts w:eastAsia="Calibri"/>
                <w:sz w:val="20"/>
                <w:szCs w:val="20"/>
              </w:rPr>
              <w:t>Labi</w:t>
            </w:r>
          </w:p>
        </w:tc>
        <w:tc>
          <w:tcPr>
            <w:tcW w:w="1134" w:type="dxa"/>
            <w:vAlign w:val="center"/>
          </w:tcPr>
          <w:p w:rsidR="007E28A1" w:rsidRPr="000F68D5" w:rsidRDefault="007E28A1" w:rsidP="00052567">
            <w:pPr>
              <w:spacing w:before="100" w:beforeAutospacing="1" w:after="100" w:afterAutospacing="1"/>
              <w:contextualSpacing/>
              <w:jc w:val="center"/>
              <w:rPr>
                <w:rFonts w:eastAsia="Calibri"/>
                <w:sz w:val="20"/>
                <w:szCs w:val="20"/>
              </w:rPr>
            </w:pPr>
            <w:r w:rsidRPr="000F68D5">
              <w:rPr>
                <w:rFonts w:eastAsia="Calibri"/>
                <w:sz w:val="20"/>
                <w:szCs w:val="20"/>
              </w:rPr>
              <w:t>Apmierinoši</w:t>
            </w:r>
          </w:p>
        </w:tc>
        <w:tc>
          <w:tcPr>
            <w:tcW w:w="1069" w:type="dxa"/>
            <w:vAlign w:val="center"/>
          </w:tcPr>
          <w:p w:rsidR="007E28A1" w:rsidRPr="000F68D5" w:rsidRDefault="007E28A1" w:rsidP="00052567">
            <w:pPr>
              <w:spacing w:before="100" w:beforeAutospacing="1" w:after="100" w:afterAutospacing="1"/>
              <w:contextualSpacing/>
              <w:jc w:val="center"/>
              <w:rPr>
                <w:rFonts w:eastAsia="Calibri"/>
                <w:sz w:val="20"/>
                <w:szCs w:val="20"/>
              </w:rPr>
            </w:pPr>
            <w:r w:rsidRPr="000F68D5">
              <w:rPr>
                <w:rFonts w:eastAsia="Calibri"/>
                <w:sz w:val="20"/>
                <w:szCs w:val="20"/>
              </w:rPr>
              <w:t>Vāji</w:t>
            </w:r>
          </w:p>
        </w:tc>
      </w:tr>
      <w:tr w:rsidR="007E28A1" w:rsidRPr="000F68D5" w:rsidTr="00052567">
        <w:tc>
          <w:tcPr>
            <w:tcW w:w="3085" w:type="dxa"/>
          </w:tcPr>
          <w:p w:rsidR="007E28A1" w:rsidRPr="000F68D5" w:rsidRDefault="007E28A1" w:rsidP="00052567">
            <w:pPr>
              <w:pStyle w:val="BodyText"/>
              <w:ind w:right="-58"/>
              <w:contextualSpacing/>
              <w:jc w:val="both"/>
              <w:rPr>
                <w:rFonts w:eastAsia="Calibri"/>
                <w:b/>
                <w:sz w:val="22"/>
                <w:szCs w:val="22"/>
              </w:rPr>
            </w:pPr>
            <w:r w:rsidRPr="000F68D5">
              <w:rPr>
                <w:rFonts w:eastAsia="Calibri"/>
                <w:b/>
                <w:sz w:val="22"/>
                <w:szCs w:val="22"/>
              </w:rPr>
              <w:t>Kā Jūs vērtējat pasākuma aktualitāti?</w:t>
            </w:r>
          </w:p>
        </w:tc>
        <w:tc>
          <w:tcPr>
            <w:tcW w:w="1134" w:type="dxa"/>
          </w:tcPr>
          <w:p w:rsidR="007E28A1" w:rsidRPr="000F68D5" w:rsidRDefault="007E28A1" w:rsidP="00052567">
            <w:pPr>
              <w:pStyle w:val="BodyText"/>
              <w:ind w:left="720" w:right="-58"/>
              <w:contextualSpacing/>
              <w:jc w:val="both"/>
              <w:rPr>
                <w:rFonts w:eastAsia="Calibri"/>
                <w:sz w:val="22"/>
                <w:szCs w:val="22"/>
              </w:rPr>
            </w:pPr>
          </w:p>
        </w:tc>
        <w:tc>
          <w:tcPr>
            <w:tcW w:w="1134" w:type="dxa"/>
          </w:tcPr>
          <w:p w:rsidR="007E28A1" w:rsidRPr="000F68D5" w:rsidRDefault="007E28A1" w:rsidP="00052567">
            <w:pPr>
              <w:pStyle w:val="BodyText"/>
              <w:ind w:left="720" w:right="-58"/>
              <w:contextualSpacing/>
              <w:jc w:val="both"/>
              <w:rPr>
                <w:rFonts w:eastAsia="Calibri"/>
                <w:sz w:val="22"/>
                <w:szCs w:val="22"/>
              </w:rPr>
            </w:pPr>
          </w:p>
        </w:tc>
        <w:tc>
          <w:tcPr>
            <w:tcW w:w="1134" w:type="dxa"/>
          </w:tcPr>
          <w:p w:rsidR="007E28A1" w:rsidRPr="000F68D5" w:rsidRDefault="007E28A1" w:rsidP="00052567">
            <w:pPr>
              <w:pStyle w:val="BodyText"/>
              <w:ind w:left="720" w:right="-58"/>
              <w:contextualSpacing/>
              <w:jc w:val="both"/>
              <w:rPr>
                <w:rFonts w:eastAsia="Calibri"/>
                <w:sz w:val="22"/>
                <w:szCs w:val="22"/>
              </w:rPr>
            </w:pPr>
          </w:p>
        </w:tc>
        <w:tc>
          <w:tcPr>
            <w:tcW w:w="1134" w:type="dxa"/>
          </w:tcPr>
          <w:p w:rsidR="007E28A1" w:rsidRPr="000F68D5" w:rsidRDefault="007E28A1" w:rsidP="00052567">
            <w:pPr>
              <w:pStyle w:val="BodyText"/>
              <w:ind w:left="720" w:right="-58"/>
              <w:contextualSpacing/>
              <w:jc w:val="both"/>
              <w:rPr>
                <w:rFonts w:eastAsia="Calibri"/>
                <w:sz w:val="22"/>
                <w:szCs w:val="22"/>
              </w:rPr>
            </w:pPr>
          </w:p>
        </w:tc>
        <w:tc>
          <w:tcPr>
            <w:tcW w:w="1069" w:type="dxa"/>
          </w:tcPr>
          <w:p w:rsidR="007E28A1" w:rsidRPr="000F68D5" w:rsidRDefault="007E28A1" w:rsidP="00052567">
            <w:pPr>
              <w:pStyle w:val="BodyText"/>
              <w:ind w:left="720" w:right="-58"/>
              <w:contextualSpacing/>
              <w:jc w:val="both"/>
              <w:rPr>
                <w:rFonts w:eastAsia="Calibri"/>
                <w:sz w:val="22"/>
                <w:szCs w:val="22"/>
              </w:rPr>
            </w:pPr>
          </w:p>
        </w:tc>
      </w:tr>
      <w:tr w:rsidR="007E28A1" w:rsidRPr="000F68D5" w:rsidTr="00052567">
        <w:tc>
          <w:tcPr>
            <w:tcW w:w="3085" w:type="dxa"/>
          </w:tcPr>
          <w:p w:rsidR="007E28A1" w:rsidRPr="000F68D5" w:rsidRDefault="007E28A1" w:rsidP="00052567">
            <w:pPr>
              <w:pStyle w:val="BodyText"/>
              <w:ind w:right="-58"/>
              <w:contextualSpacing/>
              <w:jc w:val="both"/>
              <w:rPr>
                <w:rFonts w:eastAsia="Calibri"/>
                <w:b/>
                <w:sz w:val="22"/>
                <w:szCs w:val="22"/>
              </w:rPr>
            </w:pPr>
            <w:r w:rsidRPr="000F68D5">
              <w:rPr>
                <w:rFonts w:eastAsia="Calibri"/>
                <w:b/>
                <w:sz w:val="22"/>
                <w:szCs w:val="22"/>
              </w:rPr>
              <w:t>Kā Jūs vērtējat pasākuma organizācijas kvalitāti?</w:t>
            </w:r>
          </w:p>
        </w:tc>
        <w:tc>
          <w:tcPr>
            <w:tcW w:w="1134" w:type="dxa"/>
          </w:tcPr>
          <w:p w:rsidR="007E28A1" w:rsidRPr="000F68D5" w:rsidRDefault="007E28A1" w:rsidP="00052567">
            <w:pPr>
              <w:pStyle w:val="BodyText"/>
              <w:ind w:left="720" w:right="-58"/>
              <w:contextualSpacing/>
              <w:jc w:val="both"/>
              <w:rPr>
                <w:rFonts w:eastAsia="Calibri"/>
                <w:sz w:val="22"/>
                <w:szCs w:val="22"/>
              </w:rPr>
            </w:pPr>
          </w:p>
        </w:tc>
        <w:tc>
          <w:tcPr>
            <w:tcW w:w="1134" w:type="dxa"/>
          </w:tcPr>
          <w:p w:rsidR="007E28A1" w:rsidRPr="000F68D5" w:rsidRDefault="007E28A1" w:rsidP="00052567">
            <w:pPr>
              <w:pStyle w:val="BodyText"/>
              <w:ind w:left="720" w:right="-58"/>
              <w:contextualSpacing/>
              <w:jc w:val="both"/>
              <w:rPr>
                <w:rFonts w:eastAsia="Calibri"/>
                <w:sz w:val="22"/>
                <w:szCs w:val="22"/>
              </w:rPr>
            </w:pPr>
          </w:p>
        </w:tc>
        <w:tc>
          <w:tcPr>
            <w:tcW w:w="1134" w:type="dxa"/>
          </w:tcPr>
          <w:p w:rsidR="007E28A1" w:rsidRPr="000F68D5" w:rsidRDefault="007E28A1" w:rsidP="00052567">
            <w:pPr>
              <w:pStyle w:val="BodyText"/>
              <w:ind w:left="720" w:right="-58"/>
              <w:contextualSpacing/>
              <w:jc w:val="both"/>
              <w:rPr>
                <w:rFonts w:eastAsia="Calibri"/>
                <w:sz w:val="22"/>
                <w:szCs w:val="22"/>
              </w:rPr>
            </w:pPr>
          </w:p>
        </w:tc>
        <w:tc>
          <w:tcPr>
            <w:tcW w:w="1134" w:type="dxa"/>
          </w:tcPr>
          <w:p w:rsidR="007E28A1" w:rsidRPr="000F68D5" w:rsidRDefault="007E28A1" w:rsidP="00052567">
            <w:pPr>
              <w:pStyle w:val="BodyText"/>
              <w:ind w:left="720" w:right="-58"/>
              <w:contextualSpacing/>
              <w:jc w:val="both"/>
              <w:rPr>
                <w:rFonts w:eastAsia="Calibri"/>
                <w:sz w:val="22"/>
                <w:szCs w:val="22"/>
              </w:rPr>
            </w:pPr>
          </w:p>
        </w:tc>
        <w:tc>
          <w:tcPr>
            <w:tcW w:w="1069" w:type="dxa"/>
          </w:tcPr>
          <w:p w:rsidR="007E28A1" w:rsidRPr="000F68D5" w:rsidRDefault="007E28A1" w:rsidP="00052567">
            <w:pPr>
              <w:pStyle w:val="BodyText"/>
              <w:ind w:left="720" w:right="-58"/>
              <w:contextualSpacing/>
              <w:jc w:val="both"/>
              <w:rPr>
                <w:rFonts w:eastAsia="Calibri"/>
                <w:sz w:val="22"/>
                <w:szCs w:val="22"/>
              </w:rPr>
            </w:pPr>
          </w:p>
        </w:tc>
      </w:tr>
      <w:tr w:rsidR="007E28A1" w:rsidRPr="000F68D5" w:rsidTr="00052567">
        <w:tc>
          <w:tcPr>
            <w:tcW w:w="3085" w:type="dxa"/>
          </w:tcPr>
          <w:p w:rsidR="007E28A1" w:rsidRPr="000F68D5" w:rsidRDefault="007E28A1" w:rsidP="00052567">
            <w:pPr>
              <w:pStyle w:val="BodyText"/>
              <w:ind w:right="-58"/>
              <w:contextualSpacing/>
              <w:jc w:val="both"/>
              <w:rPr>
                <w:rFonts w:eastAsia="Calibri"/>
                <w:b/>
                <w:sz w:val="22"/>
                <w:szCs w:val="22"/>
              </w:rPr>
            </w:pPr>
            <w:r w:rsidRPr="000F68D5">
              <w:rPr>
                <w:rFonts w:eastAsia="Calibri"/>
                <w:b/>
                <w:sz w:val="22"/>
                <w:szCs w:val="22"/>
              </w:rPr>
              <w:t>Kā Jūs vērtējat izdales materiālu kvalitāti?</w:t>
            </w:r>
          </w:p>
        </w:tc>
        <w:tc>
          <w:tcPr>
            <w:tcW w:w="1134" w:type="dxa"/>
          </w:tcPr>
          <w:p w:rsidR="007E28A1" w:rsidRPr="000F68D5" w:rsidRDefault="007E28A1" w:rsidP="00052567">
            <w:pPr>
              <w:pStyle w:val="BodyText"/>
              <w:ind w:left="720" w:right="-58"/>
              <w:contextualSpacing/>
              <w:jc w:val="both"/>
              <w:rPr>
                <w:rFonts w:eastAsia="Calibri"/>
                <w:sz w:val="22"/>
                <w:szCs w:val="22"/>
              </w:rPr>
            </w:pPr>
          </w:p>
        </w:tc>
        <w:tc>
          <w:tcPr>
            <w:tcW w:w="1134" w:type="dxa"/>
          </w:tcPr>
          <w:p w:rsidR="007E28A1" w:rsidRPr="000F68D5" w:rsidRDefault="007E28A1" w:rsidP="00052567">
            <w:pPr>
              <w:pStyle w:val="BodyText"/>
              <w:ind w:left="720" w:right="-58"/>
              <w:contextualSpacing/>
              <w:jc w:val="both"/>
              <w:rPr>
                <w:rFonts w:eastAsia="Calibri"/>
                <w:sz w:val="22"/>
                <w:szCs w:val="22"/>
              </w:rPr>
            </w:pPr>
          </w:p>
        </w:tc>
        <w:tc>
          <w:tcPr>
            <w:tcW w:w="1134" w:type="dxa"/>
          </w:tcPr>
          <w:p w:rsidR="007E28A1" w:rsidRPr="000F68D5" w:rsidRDefault="007E28A1" w:rsidP="00052567">
            <w:pPr>
              <w:pStyle w:val="BodyText"/>
              <w:ind w:left="720" w:right="-58"/>
              <w:contextualSpacing/>
              <w:jc w:val="both"/>
              <w:rPr>
                <w:rFonts w:eastAsia="Calibri"/>
                <w:sz w:val="22"/>
                <w:szCs w:val="22"/>
              </w:rPr>
            </w:pPr>
          </w:p>
        </w:tc>
        <w:tc>
          <w:tcPr>
            <w:tcW w:w="1134" w:type="dxa"/>
          </w:tcPr>
          <w:p w:rsidR="007E28A1" w:rsidRPr="000F68D5" w:rsidRDefault="007E28A1" w:rsidP="00052567">
            <w:pPr>
              <w:pStyle w:val="BodyText"/>
              <w:ind w:left="720" w:right="-58"/>
              <w:contextualSpacing/>
              <w:jc w:val="both"/>
              <w:rPr>
                <w:rFonts w:eastAsia="Calibri"/>
                <w:sz w:val="22"/>
                <w:szCs w:val="22"/>
              </w:rPr>
            </w:pPr>
          </w:p>
        </w:tc>
        <w:tc>
          <w:tcPr>
            <w:tcW w:w="1069" w:type="dxa"/>
          </w:tcPr>
          <w:p w:rsidR="007E28A1" w:rsidRPr="000F68D5" w:rsidRDefault="007E28A1" w:rsidP="00052567">
            <w:pPr>
              <w:pStyle w:val="BodyText"/>
              <w:ind w:left="720" w:right="-58"/>
              <w:contextualSpacing/>
              <w:jc w:val="both"/>
              <w:rPr>
                <w:rFonts w:eastAsia="Calibri"/>
                <w:sz w:val="22"/>
                <w:szCs w:val="22"/>
              </w:rPr>
            </w:pPr>
          </w:p>
        </w:tc>
      </w:tr>
      <w:tr w:rsidR="007E28A1" w:rsidRPr="000F68D5" w:rsidTr="00052567">
        <w:tc>
          <w:tcPr>
            <w:tcW w:w="3085" w:type="dxa"/>
          </w:tcPr>
          <w:p w:rsidR="007E28A1" w:rsidRPr="000F68D5" w:rsidRDefault="007E28A1" w:rsidP="00052567">
            <w:pPr>
              <w:pStyle w:val="BodyText"/>
              <w:ind w:right="-58"/>
              <w:contextualSpacing/>
              <w:jc w:val="both"/>
              <w:rPr>
                <w:rFonts w:eastAsia="Calibri"/>
                <w:b/>
                <w:sz w:val="22"/>
                <w:szCs w:val="22"/>
              </w:rPr>
            </w:pPr>
            <w:r w:rsidRPr="000F68D5">
              <w:rPr>
                <w:rFonts w:eastAsia="Calibri"/>
                <w:b/>
                <w:sz w:val="22"/>
                <w:szCs w:val="22"/>
              </w:rPr>
              <w:t>Kā Jūs vērtējat sniegto prezentāciju kvalitāti?</w:t>
            </w:r>
          </w:p>
        </w:tc>
        <w:tc>
          <w:tcPr>
            <w:tcW w:w="1134" w:type="dxa"/>
          </w:tcPr>
          <w:p w:rsidR="007E28A1" w:rsidRPr="000F68D5" w:rsidRDefault="007E28A1" w:rsidP="00052567">
            <w:pPr>
              <w:pStyle w:val="BodyText"/>
              <w:ind w:left="720" w:right="-58"/>
              <w:contextualSpacing/>
              <w:jc w:val="both"/>
              <w:rPr>
                <w:rFonts w:eastAsia="Calibri"/>
                <w:sz w:val="22"/>
                <w:szCs w:val="22"/>
              </w:rPr>
            </w:pPr>
          </w:p>
        </w:tc>
        <w:tc>
          <w:tcPr>
            <w:tcW w:w="1134" w:type="dxa"/>
          </w:tcPr>
          <w:p w:rsidR="007E28A1" w:rsidRPr="000F68D5" w:rsidRDefault="007E28A1" w:rsidP="00052567">
            <w:pPr>
              <w:pStyle w:val="BodyText"/>
              <w:ind w:left="720" w:right="-58"/>
              <w:contextualSpacing/>
              <w:jc w:val="both"/>
              <w:rPr>
                <w:rFonts w:eastAsia="Calibri"/>
                <w:sz w:val="22"/>
                <w:szCs w:val="22"/>
              </w:rPr>
            </w:pPr>
          </w:p>
        </w:tc>
        <w:tc>
          <w:tcPr>
            <w:tcW w:w="1134" w:type="dxa"/>
          </w:tcPr>
          <w:p w:rsidR="007E28A1" w:rsidRPr="000F68D5" w:rsidRDefault="007E28A1" w:rsidP="00052567">
            <w:pPr>
              <w:pStyle w:val="BodyText"/>
              <w:ind w:left="720" w:right="-58"/>
              <w:contextualSpacing/>
              <w:jc w:val="both"/>
              <w:rPr>
                <w:rFonts w:eastAsia="Calibri"/>
                <w:sz w:val="22"/>
                <w:szCs w:val="22"/>
              </w:rPr>
            </w:pPr>
          </w:p>
        </w:tc>
        <w:tc>
          <w:tcPr>
            <w:tcW w:w="1134" w:type="dxa"/>
          </w:tcPr>
          <w:p w:rsidR="007E28A1" w:rsidRPr="000F68D5" w:rsidRDefault="007E28A1" w:rsidP="00052567">
            <w:pPr>
              <w:pStyle w:val="BodyText"/>
              <w:ind w:left="720" w:right="-58"/>
              <w:contextualSpacing/>
              <w:jc w:val="both"/>
              <w:rPr>
                <w:rFonts w:eastAsia="Calibri"/>
                <w:sz w:val="22"/>
                <w:szCs w:val="22"/>
              </w:rPr>
            </w:pPr>
          </w:p>
        </w:tc>
        <w:tc>
          <w:tcPr>
            <w:tcW w:w="1069" w:type="dxa"/>
          </w:tcPr>
          <w:p w:rsidR="007E28A1" w:rsidRPr="000F68D5" w:rsidRDefault="007E28A1" w:rsidP="00052567">
            <w:pPr>
              <w:pStyle w:val="BodyText"/>
              <w:ind w:left="720" w:right="-58"/>
              <w:contextualSpacing/>
              <w:jc w:val="both"/>
              <w:rPr>
                <w:rFonts w:eastAsia="Calibri"/>
                <w:sz w:val="22"/>
                <w:szCs w:val="22"/>
              </w:rPr>
            </w:pPr>
          </w:p>
        </w:tc>
      </w:tr>
    </w:tbl>
    <w:p w:rsidR="007E28A1" w:rsidRPr="000F68D5" w:rsidRDefault="007E28A1" w:rsidP="007E28A1">
      <w:pPr>
        <w:pStyle w:val="BodyText"/>
        <w:spacing w:before="120" w:after="0"/>
        <w:ind w:right="-57"/>
        <w:jc w:val="both"/>
        <w:rPr>
          <w:b/>
        </w:rPr>
      </w:pPr>
      <w:r w:rsidRPr="000F68D5">
        <w:rPr>
          <w:b/>
        </w:rPr>
        <w:t>Vai pasākuma saturiskā daļa atbilst gaidītajam?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984"/>
      </w:tblGrid>
      <w:tr w:rsidR="007E28A1" w:rsidRPr="000F68D5" w:rsidTr="00052567">
        <w:tc>
          <w:tcPr>
            <w:tcW w:w="1101" w:type="dxa"/>
          </w:tcPr>
          <w:p w:rsidR="007E28A1" w:rsidRPr="000F68D5" w:rsidRDefault="007E28A1" w:rsidP="00052567">
            <w:pPr>
              <w:pStyle w:val="BodyText"/>
              <w:ind w:left="720" w:right="-58"/>
              <w:contextualSpacing/>
              <w:jc w:val="both"/>
              <w:rPr>
                <w:rFonts w:eastAsia="Calibri"/>
                <w:sz w:val="22"/>
                <w:szCs w:val="22"/>
              </w:rPr>
            </w:pPr>
          </w:p>
        </w:tc>
        <w:tc>
          <w:tcPr>
            <w:tcW w:w="1984" w:type="dxa"/>
          </w:tcPr>
          <w:p w:rsidR="007E28A1" w:rsidRPr="000F68D5" w:rsidRDefault="007E28A1" w:rsidP="00052567">
            <w:pPr>
              <w:pStyle w:val="BodyText"/>
              <w:ind w:left="-108" w:right="-58"/>
              <w:contextualSpacing/>
              <w:jc w:val="center"/>
              <w:rPr>
                <w:rFonts w:eastAsia="Calibri"/>
                <w:sz w:val="22"/>
                <w:szCs w:val="22"/>
              </w:rPr>
            </w:pPr>
            <w:r w:rsidRPr="000F68D5">
              <w:rPr>
                <w:rFonts w:eastAsia="Calibri"/>
                <w:sz w:val="22"/>
                <w:szCs w:val="22"/>
              </w:rPr>
              <w:t>Atbilst</w:t>
            </w:r>
          </w:p>
        </w:tc>
      </w:tr>
      <w:tr w:rsidR="007E28A1" w:rsidRPr="000F68D5" w:rsidTr="00052567">
        <w:tc>
          <w:tcPr>
            <w:tcW w:w="1101" w:type="dxa"/>
          </w:tcPr>
          <w:p w:rsidR="007E28A1" w:rsidRPr="000F68D5" w:rsidRDefault="007E28A1" w:rsidP="00052567">
            <w:pPr>
              <w:pStyle w:val="BodyText"/>
              <w:ind w:left="720" w:right="-58"/>
              <w:contextualSpacing/>
              <w:jc w:val="both"/>
              <w:rPr>
                <w:rFonts w:eastAsia="Calibri"/>
                <w:sz w:val="22"/>
                <w:szCs w:val="22"/>
              </w:rPr>
            </w:pPr>
          </w:p>
        </w:tc>
        <w:tc>
          <w:tcPr>
            <w:tcW w:w="1984" w:type="dxa"/>
          </w:tcPr>
          <w:p w:rsidR="007E28A1" w:rsidRPr="000F68D5" w:rsidRDefault="007E28A1" w:rsidP="00052567">
            <w:pPr>
              <w:pStyle w:val="BodyText"/>
              <w:ind w:left="-108" w:right="-58"/>
              <w:contextualSpacing/>
              <w:jc w:val="center"/>
              <w:rPr>
                <w:rFonts w:eastAsia="Calibri"/>
                <w:sz w:val="22"/>
                <w:szCs w:val="22"/>
              </w:rPr>
            </w:pPr>
            <w:r w:rsidRPr="000F68D5">
              <w:rPr>
                <w:rFonts w:eastAsia="Calibri"/>
                <w:sz w:val="22"/>
                <w:szCs w:val="22"/>
              </w:rPr>
              <w:t>Atbilst daļēji</w:t>
            </w:r>
          </w:p>
        </w:tc>
      </w:tr>
      <w:tr w:rsidR="007E28A1" w:rsidRPr="000F68D5" w:rsidTr="00052567">
        <w:tc>
          <w:tcPr>
            <w:tcW w:w="1101" w:type="dxa"/>
          </w:tcPr>
          <w:p w:rsidR="007E28A1" w:rsidRPr="000F68D5" w:rsidRDefault="007E28A1" w:rsidP="00052567">
            <w:pPr>
              <w:pStyle w:val="BodyText"/>
              <w:ind w:left="720" w:right="-58"/>
              <w:contextualSpacing/>
              <w:jc w:val="both"/>
              <w:rPr>
                <w:rFonts w:eastAsia="Calibri"/>
                <w:sz w:val="22"/>
                <w:szCs w:val="22"/>
              </w:rPr>
            </w:pPr>
          </w:p>
        </w:tc>
        <w:tc>
          <w:tcPr>
            <w:tcW w:w="1984" w:type="dxa"/>
          </w:tcPr>
          <w:p w:rsidR="007E28A1" w:rsidRPr="000F68D5" w:rsidRDefault="007E28A1" w:rsidP="00052567">
            <w:pPr>
              <w:pStyle w:val="BodyText"/>
              <w:ind w:left="-108" w:right="-58"/>
              <w:contextualSpacing/>
              <w:jc w:val="center"/>
              <w:rPr>
                <w:rFonts w:eastAsia="Calibri"/>
                <w:sz w:val="22"/>
                <w:szCs w:val="22"/>
              </w:rPr>
            </w:pPr>
            <w:r w:rsidRPr="000F68D5">
              <w:rPr>
                <w:rFonts w:eastAsia="Calibri"/>
                <w:sz w:val="22"/>
                <w:szCs w:val="22"/>
              </w:rPr>
              <w:t>Neatbilst</w:t>
            </w:r>
          </w:p>
        </w:tc>
      </w:tr>
    </w:tbl>
    <w:p w:rsidR="007E28A1" w:rsidRPr="000F68D5" w:rsidRDefault="007E28A1" w:rsidP="007E28A1">
      <w:pPr>
        <w:pStyle w:val="BodyText"/>
        <w:ind w:right="-58"/>
        <w:jc w:val="both"/>
      </w:pPr>
    </w:p>
    <w:p w:rsidR="007E28A1" w:rsidRPr="000F68D5" w:rsidRDefault="007E28A1" w:rsidP="007E28A1">
      <w:pPr>
        <w:pStyle w:val="BodyText"/>
        <w:ind w:right="-58"/>
        <w:jc w:val="both"/>
        <w:rPr>
          <w:b/>
        </w:rPr>
      </w:pPr>
      <w:r w:rsidRPr="000F68D5">
        <w:rPr>
          <w:b/>
        </w:rPr>
        <w:t>Vai pasākuma laikā iegūtā informācija būs Jums noderīga?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984"/>
      </w:tblGrid>
      <w:tr w:rsidR="007E28A1" w:rsidRPr="000F68D5" w:rsidTr="00052567">
        <w:tc>
          <w:tcPr>
            <w:tcW w:w="1101" w:type="dxa"/>
          </w:tcPr>
          <w:p w:rsidR="007E28A1" w:rsidRPr="000F68D5" w:rsidRDefault="007E28A1" w:rsidP="00052567">
            <w:pPr>
              <w:pStyle w:val="BodyText"/>
              <w:ind w:left="720" w:right="-58"/>
              <w:contextualSpacing/>
              <w:jc w:val="both"/>
              <w:rPr>
                <w:rFonts w:eastAsia="Calibri"/>
                <w:sz w:val="22"/>
                <w:szCs w:val="22"/>
              </w:rPr>
            </w:pPr>
          </w:p>
        </w:tc>
        <w:tc>
          <w:tcPr>
            <w:tcW w:w="1984" w:type="dxa"/>
          </w:tcPr>
          <w:p w:rsidR="007E28A1" w:rsidRPr="000F68D5" w:rsidRDefault="007E28A1" w:rsidP="00052567">
            <w:pPr>
              <w:pStyle w:val="BodyText"/>
              <w:ind w:left="720" w:right="-58"/>
              <w:contextualSpacing/>
              <w:jc w:val="both"/>
              <w:rPr>
                <w:rFonts w:eastAsia="Calibri"/>
                <w:sz w:val="22"/>
                <w:szCs w:val="22"/>
              </w:rPr>
            </w:pPr>
            <w:r w:rsidRPr="000F68D5">
              <w:rPr>
                <w:rFonts w:eastAsia="Calibri"/>
                <w:sz w:val="22"/>
                <w:szCs w:val="22"/>
              </w:rPr>
              <w:t>Jā</w:t>
            </w:r>
          </w:p>
        </w:tc>
      </w:tr>
      <w:tr w:rsidR="007E28A1" w:rsidRPr="000F68D5" w:rsidTr="00052567">
        <w:tc>
          <w:tcPr>
            <w:tcW w:w="1101" w:type="dxa"/>
          </w:tcPr>
          <w:p w:rsidR="007E28A1" w:rsidRPr="000F68D5" w:rsidRDefault="007E28A1" w:rsidP="00052567">
            <w:pPr>
              <w:pStyle w:val="BodyText"/>
              <w:ind w:left="720" w:right="-58"/>
              <w:contextualSpacing/>
              <w:jc w:val="both"/>
              <w:rPr>
                <w:rFonts w:eastAsia="Calibri"/>
                <w:sz w:val="22"/>
                <w:szCs w:val="22"/>
              </w:rPr>
            </w:pPr>
          </w:p>
        </w:tc>
        <w:tc>
          <w:tcPr>
            <w:tcW w:w="1984" w:type="dxa"/>
          </w:tcPr>
          <w:p w:rsidR="007E28A1" w:rsidRPr="000F68D5" w:rsidRDefault="007E28A1" w:rsidP="00052567">
            <w:pPr>
              <w:pStyle w:val="BodyText"/>
              <w:ind w:left="720" w:right="-58"/>
              <w:contextualSpacing/>
              <w:jc w:val="both"/>
              <w:rPr>
                <w:rFonts w:eastAsia="Calibri"/>
                <w:sz w:val="22"/>
                <w:szCs w:val="22"/>
              </w:rPr>
            </w:pPr>
            <w:r w:rsidRPr="000F68D5">
              <w:rPr>
                <w:rFonts w:eastAsia="Calibri"/>
                <w:sz w:val="22"/>
                <w:szCs w:val="22"/>
              </w:rPr>
              <w:t xml:space="preserve">Daļēji </w:t>
            </w:r>
          </w:p>
        </w:tc>
      </w:tr>
      <w:tr w:rsidR="007E28A1" w:rsidRPr="000F68D5" w:rsidTr="00052567">
        <w:tc>
          <w:tcPr>
            <w:tcW w:w="1101" w:type="dxa"/>
          </w:tcPr>
          <w:p w:rsidR="007E28A1" w:rsidRPr="000F68D5" w:rsidRDefault="007E28A1" w:rsidP="00052567">
            <w:pPr>
              <w:pStyle w:val="BodyText"/>
              <w:ind w:left="720" w:right="-58"/>
              <w:contextualSpacing/>
              <w:jc w:val="both"/>
              <w:rPr>
                <w:rFonts w:eastAsia="Calibri"/>
                <w:sz w:val="22"/>
                <w:szCs w:val="22"/>
              </w:rPr>
            </w:pPr>
          </w:p>
        </w:tc>
        <w:tc>
          <w:tcPr>
            <w:tcW w:w="1984" w:type="dxa"/>
          </w:tcPr>
          <w:p w:rsidR="007E28A1" w:rsidRPr="000F68D5" w:rsidRDefault="007E28A1" w:rsidP="00052567">
            <w:pPr>
              <w:pStyle w:val="BodyText"/>
              <w:ind w:left="720" w:right="-58"/>
              <w:contextualSpacing/>
              <w:jc w:val="both"/>
              <w:rPr>
                <w:rFonts w:eastAsia="Calibri"/>
                <w:sz w:val="22"/>
                <w:szCs w:val="22"/>
              </w:rPr>
            </w:pPr>
            <w:r w:rsidRPr="000F68D5">
              <w:rPr>
                <w:rFonts w:eastAsia="Calibri"/>
                <w:sz w:val="22"/>
                <w:szCs w:val="22"/>
              </w:rPr>
              <w:t>Nē</w:t>
            </w:r>
          </w:p>
        </w:tc>
      </w:tr>
    </w:tbl>
    <w:p w:rsidR="007E28A1" w:rsidRPr="000F68D5" w:rsidRDefault="007E28A1" w:rsidP="007E28A1">
      <w:pPr>
        <w:pStyle w:val="BodyText"/>
        <w:ind w:right="-58"/>
        <w:jc w:val="center"/>
        <w:rPr>
          <w:i/>
        </w:rPr>
      </w:pPr>
    </w:p>
    <w:p w:rsidR="00F00874" w:rsidRDefault="00F00874" w:rsidP="007E28A1">
      <w:pPr>
        <w:pStyle w:val="BodyText"/>
        <w:ind w:right="-58"/>
        <w:jc w:val="center"/>
        <w:rPr>
          <w:i/>
        </w:rPr>
      </w:pPr>
    </w:p>
    <w:p w:rsidR="00F00874" w:rsidRDefault="00F00874" w:rsidP="007E28A1">
      <w:pPr>
        <w:pStyle w:val="BodyText"/>
        <w:ind w:right="-58"/>
        <w:jc w:val="center"/>
        <w:rPr>
          <w:i/>
        </w:rPr>
      </w:pPr>
    </w:p>
    <w:p w:rsidR="007E28A1" w:rsidRPr="000F68D5" w:rsidRDefault="007E28A1" w:rsidP="007E28A1">
      <w:pPr>
        <w:pStyle w:val="BodyText"/>
        <w:ind w:right="-58"/>
        <w:jc w:val="center"/>
        <w:rPr>
          <w:i/>
        </w:rPr>
      </w:pPr>
      <w:r w:rsidRPr="000F68D5">
        <w:rPr>
          <w:i/>
        </w:rPr>
        <w:t>Pateicamies par veltīto laiku!</w:t>
      </w:r>
    </w:p>
    <w:p w:rsidR="007E28A1" w:rsidRPr="000F68D5" w:rsidRDefault="007E28A1" w:rsidP="007E28A1">
      <w:pPr>
        <w:pStyle w:val="Pielikumi"/>
        <w:keepNext/>
        <w:jc w:val="right"/>
        <w:rPr>
          <w:rFonts w:ascii="Times New Roman" w:hAnsi="Times New Roman" w:cs="Times New Roman"/>
          <w:sz w:val="24"/>
        </w:rPr>
      </w:pPr>
      <w:r w:rsidRPr="000F68D5">
        <w:rPr>
          <w:rFonts w:ascii="Times New Roman" w:hAnsi="Times New Roman" w:cs="Times New Roman"/>
          <w:sz w:val="24"/>
        </w:rPr>
        <w:br w:type="page"/>
      </w:r>
      <w:r w:rsidRPr="000F68D5">
        <w:rPr>
          <w:rFonts w:ascii="Times New Roman" w:hAnsi="Times New Roman" w:cs="Times New Roman"/>
          <w:sz w:val="24"/>
        </w:rPr>
        <w:lastRenderedPageBreak/>
        <w:t>Nolikuma 2.pielikums</w:t>
      </w:r>
    </w:p>
    <w:p w:rsidR="007E28A1" w:rsidRPr="000F68D5" w:rsidRDefault="007E28A1" w:rsidP="007E28A1">
      <w:pPr>
        <w:pStyle w:val="Pielikumi"/>
        <w:keepNext/>
        <w:jc w:val="center"/>
      </w:pPr>
    </w:p>
    <w:p w:rsidR="007E28A1" w:rsidRPr="000F68D5" w:rsidRDefault="007E28A1" w:rsidP="007E28A1">
      <w:pPr>
        <w:pStyle w:val="Pielikumi"/>
        <w:keepNext/>
        <w:jc w:val="center"/>
      </w:pPr>
    </w:p>
    <w:p w:rsidR="007E28A1" w:rsidRPr="000F68D5" w:rsidRDefault="007E28A1" w:rsidP="007E28A1">
      <w:pPr>
        <w:pStyle w:val="Pielikumi"/>
        <w:keepNext/>
        <w:jc w:val="center"/>
      </w:pPr>
    </w:p>
    <w:p w:rsidR="007E28A1" w:rsidRPr="000F68D5" w:rsidRDefault="007E28A1" w:rsidP="007E28A1">
      <w:pPr>
        <w:pStyle w:val="Pielikumi"/>
        <w:keepNext/>
        <w:jc w:val="center"/>
      </w:pPr>
    </w:p>
    <w:p w:rsidR="007E28A1" w:rsidRPr="000F68D5" w:rsidRDefault="007E28A1" w:rsidP="007E28A1">
      <w:pPr>
        <w:pStyle w:val="Pielikumi"/>
        <w:keepNext/>
        <w:jc w:val="center"/>
      </w:pPr>
    </w:p>
    <w:p w:rsidR="007E28A1" w:rsidRPr="000F68D5" w:rsidRDefault="007E28A1" w:rsidP="007E28A1">
      <w:pPr>
        <w:pStyle w:val="Pielikumi"/>
        <w:keepNext/>
        <w:jc w:val="center"/>
        <w:rPr>
          <w:rFonts w:ascii="Times New Roman" w:hAnsi="Times New Roman" w:cs="Times New Roman"/>
          <w:sz w:val="24"/>
        </w:rPr>
      </w:pPr>
    </w:p>
    <w:p w:rsidR="007E28A1" w:rsidRPr="000F68D5" w:rsidRDefault="007E28A1" w:rsidP="007E28A1">
      <w:pPr>
        <w:pStyle w:val="Pielikumi"/>
        <w:keepNext/>
        <w:jc w:val="center"/>
        <w:rPr>
          <w:rFonts w:ascii="Times New Roman" w:hAnsi="Times New Roman" w:cs="Times New Roman"/>
          <w:sz w:val="24"/>
        </w:rPr>
      </w:pPr>
    </w:p>
    <w:p w:rsidR="007E28A1" w:rsidRPr="000F68D5" w:rsidRDefault="007E28A1" w:rsidP="007E28A1">
      <w:pPr>
        <w:pStyle w:val="Pielikumi"/>
        <w:keepNext/>
        <w:jc w:val="center"/>
        <w:rPr>
          <w:rFonts w:ascii="Times New Roman" w:hAnsi="Times New Roman" w:cs="Times New Roman"/>
          <w:sz w:val="24"/>
        </w:rPr>
      </w:pPr>
    </w:p>
    <w:p w:rsidR="007E28A1" w:rsidRPr="000F68D5" w:rsidRDefault="007E28A1" w:rsidP="007E28A1">
      <w:pPr>
        <w:pStyle w:val="Pielikumi"/>
        <w:keepNext/>
        <w:jc w:val="center"/>
        <w:rPr>
          <w:rFonts w:ascii="Times New Roman" w:hAnsi="Times New Roman" w:cs="Times New Roman"/>
          <w:sz w:val="24"/>
        </w:rPr>
      </w:pPr>
    </w:p>
    <w:p w:rsidR="007E28A1" w:rsidRPr="000F68D5" w:rsidRDefault="007E28A1" w:rsidP="007E28A1">
      <w:pPr>
        <w:pStyle w:val="Pielikumi"/>
        <w:keepNext/>
        <w:jc w:val="center"/>
        <w:rPr>
          <w:rFonts w:ascii="Times New Roman" w:hAnsi="Times New Roman" w:cs="Times New Roman"/>
          <w:sz w:val="24"/>
        </w:rPr>
      </w:pPr>
    </w:p>
    <w:p w:rsidR="007E28A1" w:rsidRPr="000F68D5" w:rsidRDefault="007E28A1" w:rsidP="007E28A1">
      <w:pPr>
        <w:pStyle w:val="Pielikumi"/>
        <w:keepNext/>
        <w:jc w:val="center"/>
        <w:rPr>
          <w:rFonts w:ascii="Times New Roman" w:hAnsi="Times New Roman" w:cs="Times New Roman"/>
          <w:sz w:val="24"/>
        </w:rPr>
      </w:pPr>
      <w:r w:rsidRPr="000F68D5">
        <w:rPr>
          <w:rFonts w:ascii="Times New Roman" w:hAnsi="Times New Roman" w:cs="Times New Roman"/>
          <w:sz w:val="24"/>
        </w:rPr>
        <w:t>VEIDNES PIEDĀVĀJUMA SAGATAVOŠANAI</w:t>
      </w:r>
    </w:p>
    <w:p w:rsidR="007E28A1" w:rsidRPr="000F68D5" w:rsidRDefault="007E28A1" w:rsidP="007E28A1">
      <w:pPr>
        <w:pStyle w:val="Pielikumi"/>
        <w:keepNext/>
        <w:jc w:val="center"/>
        <w:rPr>
          <w:rFonts w:ascii="Times New Roman" w:hAnsi="Times New Roman" w:cs="Times New Roman"/>
          <w:sz w:val="24"/>
        </w:rPr>
      </w:pPr>
    </w:p>
    <w:p w:rsidR="007E28A1" w:rsidRPr="000F68D5" w:rsidRDefault="007E28A1" w:rsidP="007E28A1">
      <w:pPr>
        <w:ind w:right="-58"/>
        <w:jc w:val="both"/>
      </w:pPr>
    </w:p>
    <w:p w:rsidR="007E28A1" w:rsidRPr="000F68D5" w:rsidRDefault="007E28A1" w:rsidP="007E28A1">
      <w:pPr>
        <w:ind w:right="-58"/>
        <w:jc w:val="both"/>
      </w:pPr>
    </w:p>
    <w:p w:rsidR="004966A9" w:rsidRPr="000F68D5" w:rsidRDefault="007E28A1" w:rsidP="007E28A1">
      <w:pPr>
        <w:spacing w:after="60"/>
        <w:jc w:val="right"/>
      </w:pPr>
      <w:r w:rsidRPr="000F68D5">
        <w:rPr>
          <w:b/>
        </w:rPr>
        <w:br w:type="page"/>
      </w:r>
      <w:r w:rsidRPr="000F68D5">
        <w:lastRenderedPageBreak/>
        <w:t>2.1.pielikums</w:t>
      </w:r>
    </w:p>
    <w:p w:rsidR="004966A9" w:rsidRPr="000F68D5" w:rsidRDefault="004966A9" w:rsidP="00CF2AFC">
      <w:pPr>
        <w:spacing w:after="60"/>
        <w:jc w:val="center"/>
        <w:rPr>
          <w:b/>
        </w:rPr>
      </w:pPr>
      <w:r w:rsidRPr="000F68D5">
        <w:rPr>
          <w:b/>
        </w:rPr>
        <w:t>Pieteikums dalībai iepirkum</w:t>
      </w:r>
      <w:r w:rsidR="002C5006" w:rsidRPr="000F68D5">
        <w:rPr>
          <w:b/>
        </w:rPr>
        <w:t>ā</w:t>
      </w:r>
      <w:r w:rsidRPr="000F68D5">
        <w:rPr>
          <w:rStyle w:val="FootnoteReference"/>
          <w:b/>
        </w:rPr>
        <w:footnoteReference w:id="3"/>
      </w:r>
    </w:p>
    <w:p w:rsidR="004966A9" w:rsidRPr="000F68D5" w:rsidRDefault="004966A9" w:rsidP="00CF2AFC">
      <w:pPr>
        <w:spacing w:after="60"/>
      </w:pPr>
    </w:p>
    <w:p w:rsidR="004966A9" w:rsidRPr="000F68D5" w:rsidRDefault="004966A9" w:rsidP="00CF2AFC">
      <w:pPr>
        <w:spacing w:after="60"/>
      </w:pPr>
    </w:p>
    <w:p w:rsidR="004966A9" w:rsidRPr="000F68D5" w:rsidRDefault="004966A9" w:rsidP="00CF2AFC">
      <w:pPr>
        <w:keepNext/>
        <w:rPr>
          <w:b/>
        </w:rPr>
      </w:pPr>
      <w:r w:rsidRPr="000F68D5">
        <w:rPr>
          <w:b/>
        </w:rPr>
        <w:t>Vieta, datums: _________________</w:t>
      </w:r>
    </w:p>
    <w:p w:rsidR="004966A9" w:rsidRPr="000F68D5" w:rsidRDefault="004966A9" w:rsidP="00CF2AFC">
      <w:pPr>
        <w:keepNext/>
        <w:rPr>
          <w:b/>
        </w:rPr>
      </w:pPr>
    </w:p>
    <w:p w:rsidR="004966A9" w:rsidRPr="000F68D5" w:rsidRDefault="004966A9" w:rsidP="00CF2AFC">
      <w:pPr>
        <w:keepNext/>
        <w:rPr>
          <w:bCs/>
        </w:rPr>
      </w:pPr>
      <w:r w:rsidRPr="000F68D5">
        <w:rPr>
          <w:b/>
        </w:rPr>
        <w:t xml:space="preserve">Pasūtītājs:   </w:t>
      </w:r>
      <w:r w:rsidRPr="000F68D5">
        <w:rPr>
          <w:bCs/>
        </w:rPr>
        <w:t>Vides aizsardzības un reģionālās attīstības ministrija</w:t>
      </w:r>
    </w:p>
    <w:p w:rsidR="004966A9" w:rsidRPr="000F68D5" w:rsidRDefault="004966A9" w:rsidP="00CF2AFC">
      <w:pPr>
        <w:keepNext/>
        <w:ind w:left="1260"/>
        <w:rPr>
          <w:bCs/>
        </w:rPr>
      </w:pPr>
      <w:r w:rsidRPr="000F68D5">
        <w:rPr>
          <w:bCs/>
        </w:rPr>
        <w:t xml:space="preserve">Reģ.Nr. </w:t>
      </w:r>
      <w:r w:rsidRPr="000F68D5">
        <w:t>90000028508</w:t>
      </w:r>
    </w:p>
    <w:p w:rsidR="004966A9" w:rsidRPr="000F68D5" w:rsidRDefault="004966A9" w:rsidP="00CF2AFC">
      <w:pPr>
        <w:keepNext/>
        <w:ind w:left="1260"/>
        <w:rPr>
          <w:bCs/>
        </w:rPr>
      </w:pPr>
      <w:r w:rsidRPr="000F68D5">
        <w:rPr>
          <w:bCs/>
        </w:rPr>
        <w:t>Peldu iela 25</w:t>
      </w:r>
    </w:p>
    <w:p w:rsidR="004966A9" w:rsidRPr="000F68D5" w:rsidRDefault="004966A9" w:rsidP="00CF2AFC">
      <w:pPr>
        <w:keepNext/>
        <w:ind w:left="1260"/>
        <w:rPr>
          <w:bCs/>
        </w:rPr>
      </w:pPr>
      <w:r w:rsidRPr="000F68D5">
        <w:rPr>
          <w:bCs/>
        </w:rPr>
        <w:t>Rīga, LV 1494</w:t>
      </w:r>
    </w:p>
    <w:p w:rsidR="004966A9" w:rsidRPr="000F68D5" w:rsidRDefault="004966A9" w:rsidP="00CF2AFC">
      <w:pPr>
        <w:rPr>
          <w:b/>
        </w:rPr>
      </w:pPr>
    </w:p>
    <w:p w:rsidR="004966A9" w:rsidRPr="000F68D5" w:rsidRDefault="004966A9" w:rsidP="00CF2AFC">
      <w:pPr>
        <w:pStyle w:val="BodyText3"/>
        <w:spacing w:before="120"/>
        <w:rPr>
          <w:b/>
          <w:sz w:val="24"/>
          <w:szCs w:val="24"/>
          <w:lang w:val="lv-LV"/>
        </w:rPr>
      </w:pPr>
      <w:r w:rsidRPr="000F68D5">
        <w:rPr>
          <w:b/>
          <w:sz w:val="24"/>
          <w:szCs w:val="24"/>
          <w:lang w:val="lv-LV"/>
        </w:rPr>
        <w:t xml:space="preserve">Iepirkuma identifikācijas numurs un datums: </w:t>
      </w:r>
      <w:r w:rsidR="003F4DD8" w:rsidRPr="000F68D5">
        <w:rPr>
          <w:b/>
          <w:sz w:val="24"/>
          <w:szCs w:val="24"/>
          <w:lang w:val="lv-LV"/>
        </w:rPr>
        <w:t>VARAM 201</w:t>
      </w:r>
      <w:r w:rsidR="00413536">
        <w:rPr>
          <w:b/>
          <w:sz w:val="24"/>
          <w:szCs w:val="24"/>
          <w:lang w:val="lv-LV"/>
        </w:rPr>
        <w:t>8</w:t>
      </w:r>
      <w:r w:rsidR="003F4DD8" w:rsidRPr="000F68D5">
        <w:rPr>
          <w:b/>
          <w:sz w:val="24"/>
          <w:szCs w:val="24"/>
          <w:lang w:val="lv-LV"/>
        </w:rPr>
        <w:t>/</w:t>
      </w:r>
      <w:r w:rsidR="00413536">
        <w:rPr>
          <w:b/>
          <w:sz w:val="24"/>
          <w:szCs w:val="24"/>
          <w:lang w:val="lv-LV"/>
        </w:rPr>
        <w:t>19</w:t>
      </w:r>
    </w:p>
    <w:p w:rsidR="004966A9" w:rsidRPr="000F68D5" w:rsidRDefault="004966A9" w:rsidP="00E53D61">
      <w:pPr>
        <w:keepNext/>
        <w:outlineLvl w:val="0"/>
        <w:rPr>
          <w:b/>
          <w:bCs/>
        </w:rPr>
      </w:pPr>
      <w:r w:rsidRPr="000F68D5">
        <w:rPr>
          <w:b/>
          <w:bCs/>
        </w:rPr>
        <w:t xml:space="preserve">Iepirkuma priekšmets: </w:t>
      </w:r>
      <w:r w:rsidR="00E53D61" w:rsidRPr="000F68D5">
        <w:rPr>
          <w:b/>
          <w:bCs/>
        </w:rPr>
        <w:t>Semināru un konferenču organizēšanas tehniskais un saturiskais nodrošinājums</w:t>
      </w:r>
    </w:p>
    <w:p w:rsidR="004966A9" w:rsidRPr="000F68D5" w:rsidRDefault="004966A9" w:rsidP="00CF2AFC">
      <w:pPr>
        <w:keepNext/>
        <w:outlineLvl w:val="0"/>
        <w:rPr>
          <w:b/>
        </w:rPr>
      </w:pPr>
      <w:bookmarkStart w:id="56" w:name="_Toc59188062"/>
      <w:bookmarkStart w:id="57" w:name="_Toc59190311"/>
    </w:p>
    <w:p w:rsidR="004966A9" w:rsidRPr="000F68D5" w:rsidRDefault="004966A9" w:rsidP="00CF2AFC">
      <w:pPr>
        <w:keepNext/>
        <w:outlineLvl w:val="0"/>
        <w:rPr>
          <w:b/>
        </w:rPr>
      </w:pPr>
    </w:p>
    <w:p w:rsidR="004966A9" w:rsidRPr="000F68D5" w:rsidRDefault="004966A9" w:rsidP="00CF2AFC">
      <w:pPr>
        <w:keepNext/>
        <w:outlineLvl w:val="0"/>
        <w:rPr>
          <w:b/>
        </w:rPr>
      </w:pPr>
    </w:p>
    <w:p w:rsidR="004966A9" w:rsidRPr="000F68D5" w:rsidRDefault="004966A9" w:rsidP="00CF2AFC">
      <w:pPr>
        <w:keepNext/>
        <w:ind w:left="425" w:hanging="425"/>
        <w:outlineLvl w:val="0"/>
        <w:rPr>
          <w:b/>
        </w:rPr>
      </w:pPr>
      <w:r w:rsidRPr="000F68D5">
        <w:rPr>
          <w:b/>
        </w:rPr>
        <w:t>1.</w:t>
      </w:r>
      <w:r w:rsidRPr="000F68D5">
        <w:rPr>
          <w:b/>
        </w:rPr>
        <w:tab/>
      </w:r>
      <w:bookmarkEnd w:id="56"/>
      <w:bookmarkEnd w:id="57"/>
      <w:r w:rsidRPr="000F68D5">
        <w:rPr>
          <w:b/>
        </w:rPr>
        <w:t>PRETENDENTS</w:t>
      </w:r>
    </w:p>
    <w:p w:rsidR="004966A9" w:rsidRPr="000F68D5" w:rsidRDefault="004966A9" w:rsidP="00CF2AFC">
      <w:pPr>
        <w:keepNext/>
        <w:ind w:left="425" w:hanging="425"/>
        <w:outlineLvl w:val="0"/>
        <w:rPr>
          <w:b/>
        </w:rPr>
      </w:pPr>
    </w:p>
    <w:tbl>
      <w:tblPr>
        <w:tblW w:w="681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013"/>
        <w:gridCol w:w="1800"/>
      </w:tblGrid>
      <w:tr w:rsidR="004966A9" w:rsidRPr="000F68D5" w:rsidTr="00DB38D8">
        <w:trPr>
          <w:cantSplit/>
        </w:trPr>
        <w:tc>
          <w:tcPr>
            <w:tcW w:w="5013" w:type="dxa"/>
            <w:shd w:val="clear" w:color="auto" w:fill="CCCCCC"/>
          </w:tcPr>
          <w:p w:rsidR="004966A9" w:rsidRPr="000F68D5" w:rsidRDefault="004966A9" w:rsidP="00CF2AFC">
            <w:pPr>
              <w:spacing w:before="120"/>
              <w:rPr>
                <w:b/>
              </w:rPr>
            </w:pPr>
            <w:r w:rsidRPr="000F68D5">
              <w:rPr>
                <w:b/>
              </w:rPr>
              <w:t>Pretendenta nosaukums</w:t>
            </w:r>
          </w:p>
        </w:tc>
        <w:tc>
          <w:tcPr>
            <w:tcW w:w="1800" w:type="dxa"/>
            <w:shd w:val="clear" w:color="auto" w:fill="CCCCCC"/>
          </w:tcPr>
          <w:p w:rsidR="004966A9" w:rsidRPr="000F68D5" w:rsidRDefault="004966A9" w:rsidP="00CF2AFC">
            <w:pPr>
              <w:spacing w:before="120"/>
              <w:rPr>
                <w:b/>
              </w:rPr>
            </w:pPr>
            <w:r w:rsidRPr="000F68D5">
              <w:rPr>
                <w:b/>
              </w:rPr>
              <w:t>Rekvizīti</w:t>
            </w:r>
          </w:p>
        </w:tc>
      </w:tr>
      <w:tr w:rsidR="004966A9" w:rsidRPr="000F68D5" w:rsidTr="00DB38D8">
        <w:trPr>
          <w:cantSplit/>
        </w:trPr>
        <w:tc>
          <w:tcPr>
            <w:tcW w:w="5013" w:type="dxa"/>
          </w:tcPr>
          <w:p w:rsidR="004966A9" w:rsidRPr="000F68D5" w:rsidRDefault="004966A9" w:rsidP="00CF2AFC">
            <w:pPr>
              <w:spacing w:before="120" w:after="120"/>
            </w:pPr>
          </w:p>
          <w:p w:rsidR="004966A9" w:rsidRPr="000F68D5" w:rsidRDefault="004966A9" w:rsidP="00CF2AFC">
            <w:pPr>
              <w:spacing w:before="120" w:after="120"/>
            </w:pPr>
          </w:p>
          <w:p w:rsidR="004966A9" w:rsidRPr="000F68D5" w:rsidRDefault="004966A9" w:rsidP="00CF2AFC">
            <w:pPr>
              <w:spacing w:before="120" w:after="120"/>
            </w:pPr>
          </w:p>
          <w:p w:rsidR="004966A9" w:rsidRPr="000F68D5" w:rsidRDefault="004966A9" w:rsidP="00CF2AFC">
            <w:pPr>
              <w:spacing w:before="120" w:after="120"/>
            </w:pPr>
          </w:p>
        </w:tc>
        <w:tc>
          <w:tcPr>
            <w:tcW w:w="1800" w:type="dxa"/>
          </w:tcPr>
          <w:p w:rsidR="004966A9" w:rsidRPr="000F68D5" w:rsidRDefault="004966A9" w:rsidP="00CF2AFC">
            <w:pPr>
              <w:spacing w:before="120" w:after="120"/>
              <w:rPr>
                <w:b/>
              </w:rPr>
            </w:pPr>
          </w:p>
        </w:tc>
      </w:tr>
    </w:tbl>
    <w:p w:rsidR="004966A9" w:rsidRPr="000F68D5" w:rsidRDefault="004966A9" w:rsidP="00CF2AFC">
      <w:pPr>
        <w:keepNext/>
        <w:outlineLvl w:val="0"/>
        <w:rPr>
          <w:b/>
        </w:rPr>
      </w:pPr>
      <w:bookmarkStart w:id="58" w:name="_Toc59188063"/>
      <w:bookmarkStart w:id="59" w:name="_Toc59190312"/>
    </w:p>
    <w:p w:rsidR="004966A9" w:rsidRPr="000F68D5" w:rsidRDefault="004966A9" w:rsidP="00CF2AFC">
      <w:pPr>
        <w:keepNext/>
        <w:ind w:left="425" w:hanging="425"/>
        <w:outlineLvl w:val="0"/>
        <w:rPr>
          <w:b/>
        </w:rPr>
      </w:pPr>
      <w:r w:rsidRPr="000F68D5">
        <w:rPr>
          <w:b/>
        </w:rPr>
        <w:t>2.</w:t>
      </w:r>
      <w:r w:rsidRPr="000F68D5">
        <w:rPr>
          <w:b/>
        </w:rPr>
        <w:tab/>
        <w:t>KONTAKTPERSONA</w:t>
      </w:r>
      <w:bookmarkEnd w:id="58"/>
      <w:bookmarkEnd w:id="59"/>
    </w:p>
    <w:p w:rsidR="004966A9" w:rsidRPr="000F68D5" w:rsidRDefault="004966A9" w:rsidP="00CF2AFC">
      <w:pPr>
        <w:keepNext/>
        <w:ind w:left="425" w:hanging="425"/>
        <w:outlineLvl w:val="0"/>
        <w:rPr>
          <w:b/>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93"/>
        <w:gridCol w:w="5220"/>
      </w:tblGrid>
      <w:tr w:rsidR="004966A9" w:rsidRPr="000F68D5" w:rsidTr="00DB38D8">
        <w:tc>
          <w:tcPr>
            <w:tcW w:w="1593" w:type="dxa"/>
            <w:shd w:val="clear" w:color="auto" w:fill="CCCCCC"/>
          </w:tcPr>
          <w:p w:rsidR="004966A9" w:rsidRPr="000F68D5" w:rsidRDefault="004966A9" w:rsidP="00CF2AFC">
            <w:pPr>
              <w:spacing w:before="120"/>
              <w:rPr>
                <w:b/>
              </w:rPr>
            </w:pPr>
            <w:r w:rsidRPr="000F68D5">
              <w:rPr>
                <w:b/>
              </w:rPr>
              <w:t>Vārds, uzvārds</w:t>
            </w:r>
          </w:p>
        </w:tc>
        <w:tc>
          <w:tcPr>
            <w:tcW w:w="5220" w:type="dxa"/>
          </w:tcPr>
          <w:p w:rsidR="004966A9" w:rsidRPr="000F68D5" w:rsidRDefault="004966A9" w:rsidP="00CF2AFC">
            <w:pPr>
              <w:spacing w:before="120" w:after="120"/>
            </w:pPr>
          </w:p>
        </w:tc>
      </w:tr>
      <w:tr w:rsidR="004966A9" w:rsidRPr="000F68D5" w:rsidTr="00DB38D8">
        <w:trPr>
          <w:trHeight w:val="712"/>
        </w:trPr>
        <w:tc>
          <w:tcPr>
            <w:tcW w:w="1593" w:type="dxa"/>
            <w:shd w:val="clear" w:color="auto" w:fill="CCCCCC"/>
          </w:tcPr>
          <w:p w:rsidR="004966A9" w:rsidRPr="000F68D5" w:rsidRDefault="004966A9" w:rsidP="00CF2AFC">
            <w:pPr>
              <w:rPr>
                <w:b/>
              </w:rPr>
            </w:pPr>
          </w:p>
          <w:p w:rsidR="004966A9" w:rsidRPr="000F68D5" w:rsidRDefault="004966A9" w:rsidP="00CF2AFC">
            <w:pPr>
              <w:rPr>
                <w:b/>
              </w:rPr>
            </w:pPr>
            <w:r w:rsidRPr="000F68D5">
              <w:rPr>
                <w:b/>
              </w:rPr>
              <w:t>Adrese</w:t>
            </w:r>
          </w:p>
        </w:tc>
        <w:tc>
          <w:tcPr>
            <w:tcW w:w="5220" w:type="dxa"/>
          </w:tcPr>
          <w:p w:rsidR="004966A9" w:rsidRPr="000F68D5" w:rsidRDefault="004966A9" w:rsidP="00CF2AFC">
            <w:pPr>
              <w:spacing w:before="120" w:after="120"/>
            </w:pPr>
          </w:p>
        </w:tc>
      </w:tr>
      <w:tr w:rsidR="004966A9" w:rsidRPr="000F68D5" w:rsidTr="00DB38D8">
        <w:tc>
          <w:tcPr>
            <w:tcW w:w="1593" w:type="dxa"/>
            <w:shd w:val="clear" w:color="auto" w:fill="CCCCCC"/>
          </w:tcPr>
          <w:p w:rsidR="004966A9" w:rsidRPr="000F68D5" w:rsidRDefault="004966A9" w:rsidP="00CF2AFC">
            <w:pPr>
              <w:spacing w:before="120" w:after="120"/>
              <w:rPr>
                <w:b/>
              </w:rPr>
            </w:pPr>
            <w:r w:rsidRPr="000F68D5">
              <w:rPr>
                <w:b/>
              </w:rPr>
              <w:t>Tālr. / Fax</w:t>
            </w:r>
          </w:p>
        </w:tc>
        <w:tc>
          <w:tcPr>
            <w:tcW w:w="5220" w:type="dxa"/>
          </w:tcPr>
          <w:p w:rsidR="004966A9" w:rsidRPr="000F68D5" w:rsidRDefault="004966A9" w:rsidP="00CF2AFC">
            <w:pPr>
              <w:spacing w:before="120" w:after="120"/>
            </w:pPr>
          </w:p>
        </w:tc>
      </w:tr>
      <w:tr w:rsidR="004966A9" w:rsidRPr="000F68D5" w:rsidTr="00DB38D8">
        <w:tc>
          <w:tcPr>
            <w:tcW w:w="1593" w:type="dxa"/>
            <w:shd w:val="clear" w:color="auto" w:fill="CCCCCC"/>
          </w:tcPr>
          <w:p w:rsidR="004966A9" w:rsidRPr="000F68D5" w:rsidRDefault="004966A9" w:rsidP="00CF2AFC">
            <w:pPr>
              <w:spacing w:before="120" w:after="120"/>
              <w:rPr>
                <w:b/>
                <w:bCs/>
              </w:rPr>
            </w:pPr>
            <w:r w:rsidRPr="000F68D5">
              <w:rPr>
                <w:b/>
                <w:bCs/>
              </w:rPr>
              <w:t>e-pasta adrese</w:t>
            </w:r>
          </w:p>
        </w:tc>
        <w:tc>
          <w:tcPr>
            <w:tcW w:w="5220" w:type="dxa"/>
          </w:tcPr>
          <w:p w:rsidR="004966A9" w:rsidRPr="000F68D5" w:rsidRDefault="004966A9" w:rsidP="00CF2AFC">
            <w:pPr>
              <w:spacing w:before="120" w:after="120"/>
            </w:pPr>
          </w:p>
        </w:tc>
      </w:tr>
    </w:tbl>
    <w:p w:rsidR="004966A9" w:rsidRPr="000F68D5" w:rsidRDefault="004966A9" w:rsidP="00CF2AFC">
      <w:pPr>
        <w:keepNext/>
        <w:outlineLvl w:val="0"/>
        <w:rPr>
          <w:b/>
          <w:bCs/>
        </w:rPr>
      </w:pPr>
    </w:p>
    <w:p w:rsidR="004966A9" w:rsidRPr="000F68D5" w:rsidRDefault="004966A9" w:rsidP="00CF2AFC">
      <w:pPr>
        <w:keepLines/>
        <w:widowControl w:val="0"/>
        <w:spacing w:after="120"/>
        <w:rPr>
          <w:b/>
        </w:rPr>
      </w:pPr>
      <w:r w:rsidRPr="000F68D5">
        <w:rPr>
          <w:b/>
        </w:rPr>
        <w:t>3. APLIECINĀJUMS²</w:t>
      </w:r>
    </w:p>
    <w:p w:rsidR="004966A9" w:rsidRPr="000F68D5" w:rsidRDefault="004966A9" w:rsidP="00CF2AFC">
      <w:pPr>
        <w:keepLines/>
        <w:widowControl w:val="0"/>
        <w:tabs>
          <w:tab w:val="num" w:pos="785"/>
        </w:tabs>
        <w:spacing w:after="120"/>
      </w:pPr>
    </w:p>
    <w:p w:rsidR="004966A9" w:rsidRPr="000F68D5" w:rsidRDefault="004966A9" w:rsidP="00CF2AFC">
      <w:pPr>
        <w:keepLines/>
        <w:widowControl w:val="0"/>
        <w:tabs>
          <w:tab w:val="num" w:pos="785"/>
        </w:tabs>
        <w:spacing w:after="120"/>
      </w:pPr>
      <w:r w:rsidRPr="000F68D5">
        <w:t>Ar šo mēs _______________________ apliecinām, ka:</w:t>
      </w:r>
    </w:p>
    <w:p w:rsidR="008263B7" w:rsidRPr="000F68D5" w:rsidRDefault="008263B7" w:rsidP="000D7C9C">
      <w:pPr>
        <w:keepLines/>
        <w:widowControl w:val="0"/>
        <w:numPr>
          <w:ilvl w:val="0"/>
          <w:numId w:val="10"/>
        </w:numPr>
        <w:jc w:val="both"/>
      </w:pPr>
      <w:r w:rsidRPr="000F68D5">
        <w:t>tehniskās specifikācijas izprastas un pakalpojumi tiks izpildīti pilnā apjomā;</w:t>
      </w:r>
    </w:p>
    <w:p w:rsidR="008263B7" w:rsidRPr="000F68D5" w:rsidRDefault="008263B7" w:rsidP="000D7C9C">
      <w:pPr>
        <w:keepLines/>
        <w:widowControl w:val="0"/>
        <w:numPr>
          <w:ilvl w:val="0"/>
          <w:numId w:val="10"/>
        </w:numPr>
        <w:jc w:val="both"/>
      </w:pPr>
      <w:r w:rsidRPr="000F68D5">
        <w:t>piedāvātie pakalpojumi pilnībā atbilst tehniskajām specifikācijām</w:t>
      </w:r>
      <w:r w:rsidR="00413536">
        <w:t>;</w:t>
      </w:r>
      <w:r w:rsidRPr="000F68D5">
        <w:t xml:space="preserve"> </w:t>
      </w:r>
    </w:p>
    <w:p w:rsidR="008263B7" w:rsidRPr="000F68D5" w:rsidRDefault="008263B7" w:rsidP="000D7C9C">
      <w:pPr>
        <w:keepLines/>
        <w:widowControl w:val="0"/>
        <w:numPr>
          <w:ilvl w:val="0"/>
          <w:numId w:val="10"/>
        </w:numPr>
        <w:jc w:val="both"/>
      </w:pPr>
      <w:r w:rsidRPr="000F68D5">
        <w:lastRenderedPageBreak/>
        <w:t>pakalpojumi tiks izpildīti noteiktajos termiņos</w:t>
      </w:r>
      <w:r w:rsidR="00413536">
        <w:t>;</w:t>
      </w:r>
    </w:p>
    <w:p w:rsidR="008263B7" w:rsidRPr="000F68D5" w:rsidRDefault="008263B7" w:rsidP="000D7C9C">
      <w:pPr>
        <w:keepLines/>
        <w:widowControl w:val="0"/>
        <w:numPr>
          <w:ilvl w:val="0"/>
          <w:numId w:val="10"/>
        </w:numPr>
        <w:jc w:val="both"/>
      </w:pPr>
      <w:r w:rsidRPr="000F68D5">
        <w:t>pēc piedāvājumu iesniegšanas termiņa beigām piedāvājums netiks grozīts</w:t>
      </w:r>
      <w:r w:rsidR="00413536">
        <w:t>;</w:t>
      </w:r>
    </w:p>
    <w:p w:rsidR="00E951CA" w:rsidRDefault="008263B7" w:rsidP="000D7C9C">
      <w:pPr>
        <w:keepLines/>
        <w:widowControl w:val="0"/>
        <w:numPr>
          <w:ilvl w:val="0"/>
          <w:numId w:val="10"/>
        </w:numPr>
        <w:jc w:val="both"/>
      </w:pPr>
      <w:r w:rsidRPr="000F68D5">
        <w:t>visas piedāvājumā (un tā pielikumos - ja nepieciešams) sniegtās ziņas ir patiesas</w:t>
      </w:r>
      <w:r w:rsidR="00E951CA">
        <w:t>;</w:t>
      </w:r>
    </w:p>
    <w:p w:rsidR="00E951CA" w:rsidRPr="001F717B" w:rsidRDefault="00E951CA" w:rsidP="00E951CA">
      <w:pPr>
        <w:keepLines/>
        <w:widowControl w:val="0"/>
        <w:numPr>
          <w:ilvl w:val="0"/>
          <w:numId w:val="10"/>
        </w:numPr>
        <w:jc w:val="both"/>
      </w:pPr>
      <w:r w:rsidRPr="00E951CA">
        <w:t xml:space="preserve"> </w:t>
      </w:r>
      <w:r w:rsidRPr="001F717B">
        <w:t>Uzņēmums atbilst mazā vai vidējā (</w:t>
      </w:r>
      <w:r w:rsidRPr="001F717B">
        <w:rPr>
          <w:i/>
        </w:rPr>
        <w:t>vajadzīgo pasvītrot</w:t>
      </w:r>
      <w:r w:rsidRPr="001F717B">
        <w:t xml:space="preserve">) uzņēmuma statusam (Skat. skaidrojumu IUB tīmekļvietnē: </w:t>
      </w:r>
      <w:hyperlink r:id="rId10" w:history="1">
        <w:r w:rsidRPr="001F717B">
          <w:rPr>
            <w:rStyle w:val="Hyperlink"/>
          </w:rPr>
          <w:t>https://www.iub.gov.lv/sites/default/files/upload/skaidrojums_mazajie_videjie_uzn.pdf</w:t>
        </w:r>
      </w:hyperlink>
      <w:r w:rsidRPr="001F717B">
        <w:t>. (</w:t>
      </w:r>
      <w:r w:rsidRPr="001F717B">
        <w:rPr>
          <w:i/>
        </w:rPr>
        <w:t>punktu raksta, ja tas attiecināms</w:t>
      </w:r>
      <w:r w:rsidRPr="001F717B">
        <w:t>).</w:t>
      </w:r>
    </w:p>
    <w:p w:rsidR="008263B7" w:rsidRPr="000F68D5" w:rsidRDefault="008263B7" w:rsidP="004423D5">
      <w:pPr>
        <w:keepLines/>
        <w:widowControl w:val="0"/>
        <w:ind w:left="1080"/>
        <w:jc w:val="both"/>
      </w:pPr>
    </w:p>
    <w:p w:rsidR="00BE4D60" w:rsidRPr="000F68D5" w:rsidRDefault="00BE4D60" w:rsidP="00BE4D60">
      <w:pPr>
        <w:keepLines/>
        <w:widowControl w:val="0"/>
        <w:ind w:left="720"/>
        <w:jc w:val="both"/>
      </w:pPr>
    </w:p>
    <w:p w:rsidR="000226FB" w:rsidRPr="000F68D5" w:rsidRDefault="000226FB" w:rsidP="00CF2AFC">
      <w:pPr>
        <w:keepLines/>
        <w:widowControl w:val="0"/>
        <w:jc w:val="both"/>
        <w:rPr>
          <w:sz w:val="20"/>
          <w:szCs w:val="20"/>
        </w:rPr>
      </w:pPr>
    </w:p>
    <w:p w:rsidR="004966A9" w:rsidRPr="000F68D5" w:rsidRDefault="004966A9" w:rsidP="00CF2AFC">
      <w:pPr>
        <w:keepNext/>
        <w:tabs>
          <w:tab w:val="left" w:pos="360"/>
          <w:tab w:val="left" w:pos="540"/>
          <w:tab w:val="left" w:pos="720"/>
        </w:tabs>
        <w:outlineLvl w:val="0"/>
        <w:rPr>
          <w:b/>
          <w:bCs/>
        </w:rPr>
      </w:pPr>
      <w:r w:rsidRPr="000F68D5">
        <w:rPr>
          <w:b/>
          <w:bCs/>
        </w:rPr>
        <w:t>4. TEHNISKAIS PIEDĀVĀJUMS</w:t>
      </w:r>
    </w:p>
    <w:p w:rsidR="004966A9" w:rsidRPr="000F68D5" w:rsidRDefault="004966A9" w:rsidP="00CF2AFC">
      <w:pPr>
        <w:keepNext/>
        <w:ind w:left="360"/>
        <w:outlineLvl w:val="0"/>
      </w:pPr>
    </w:p>
    <w:p w:rsidR="004966A9" w:rsidRPr="000F68D5" w:rsidRDefault="004966A9" w:rsidP="000D7C9C">
      <w:pPr>
        <w:keepNext/>
        <w:numPr>
          <w:ilvl w:val="1"/>
          <w:numId w:val="13"/>
        </w:numPr>
        <w:jc w:val="both"/>
        <w:rPr>
          <w:iCs/>
        </w:rPr>
      </w:pPr>
      <w:r w:rsidRPr="000F68D5">
        <w:rPr>
          <w:iCs/>
        </w:rPr>
        <w:t>Tehniskās specifikācijas interpretācija, raksturojot Pakalpojuma sniegšanas mērķi un galvenos uzdevumus</w:t>
      </w:r>
      <w:r w:rsidR="001630DE" w:rsidRPr="000F68D5">
        <w:rPr>
          <w:iCs/>
        </w:rPr>
        <w:t>;</w:t>
      </w:r>
    </w:p>
    <w:p w:rsidR="004966A9" w:rsidRPr="000F68D5" w:rsidRDefault="004966A9" w:rsidP="000D7C9C">
      <w:pPr>
        <w:keepNext/>
        <w:numPr>
          <w:ilvl w:val="1"/>
          <w:numId w:val="13"/>
        </w:numPr>
        <w:jc w:val="both"/>
        <w:rPr>
          <w:iCs/>
        </w:rPr>
      </w:pPr>
      <w:r w:rsidRPr="000F68D5">
        <w:rPr>
          <w:iCs/>
        </w:rPr>
        <w:t>Pakalpojuma sniegšanai piedāvāto izpildāmo darbu un veicamo pasākumu uzskaitījums un apraksts, raksturojot to savstarpējo saistību un mijiedarbību;</w:t>
      </w:r>
    </w:p>
    <w:p w:rsidR="004966A9" w:rsidRPr="000F68D5" w:rsidRDefault="004966A9" w:rsidP="000D7C9C">
      <w:pPr>
        <w:keepNext/>
        <w:numPr>
          <w:ilvl w:val="1"/>
          <w:numId w:val="13"/>
        </w:numPr>
        <w:jc w:val="both"/>
        <w:rPr>
          <w:iCs/>
        </w:rPr>
      </w:pPr>
      <w:r w:rsidRPr="000F68D5">
        <w:rPr>
          <w:iCs/>
        </w:rPr>
        <w:t>Pakalpojuma sniegšanai nepieciešamās informācijas raksturojums;</w:t>
      </w:r>
    </w:p>
    <w:p w:rsidR="007E28A1" w:rsidRPr="000F68D5" w:rsidRDefault="004966A9" w:rsidP="000D7C9C">
      <w:pPr>
        <w:keepNext/>
        <w:numPr>
          <w:ilvl w:val="1"/>
          <w:numId w:val="13"/>
        </w:numPr>
        <w:jc w:val="both"/>
        <w:rPr>
          <w:iCs/>
        </w:rPr>
      </w:pPr>
      <w:r w:rsidRPr="000F68D5">
        <w:rPr>
          <w:iCs/>
        </w:rPr>
        <w:t xml:space="preserve">Pakalpojuma sniegšanas galveno </w:t>
      </w:r>
      <w:r w:rsidR="00AD65B7" w:rsidRPr="000F68D5">
        <w:rPr>
          <w:iCs/>
        </w:rPr>
        <w:t>risku un pieņēmumu raksturojums.</w:t>
      </w:r>
    </w:p>
    <w:p w:rsidR="007E28A1" w:rsidRPr="000F68D5" w:rsidRDefault="007E28A1" w:rsidP="007E28A1">
      <w:pPr>
        <w:pStyle w:val="Title"/>
        <w:keepNext/>
        <w:jc w:val="right"/>
        <w:rPr>
          <w:iCs/>
          <w:lang w:val="lv-LV"/>
        </w:rPr>
      </w:pPr>
    </w:p>
    <w:p w:rsidR="007E28A1" w:rsidRPr="000F68D5" w:rsidRDefault="007E28A1" w:rsidP="007E28A1">
      <w:pPr>
        <w:pStyle w:val="Title"/>
        <w:keepNext/>
        <w:jc w:val="right"/>
        <w:rPr>
          <w:iCs/>
          <w:lang w:val="lv-LV"/>
        </w:rPr>
      </w:pPr>
    </w:p>
    <w:p w:rsidR="007E28A1" w:rsidRPr="000F68D5" w:rsidRDefault="007E28A1" w:rsidP="007E28A1">
      <w:pPr>
        <w:pStyle w:val="Title"/>
        <w:keepNext/>
        <w:jc w:val="right"/>
        <w:rPr>
          <w:iCs/>
          <w:lang w:val="lv-LV"/>
        </w:rPr>
      </w:pPr>
    </w:p>
    <w:p w:rsidR="00F13990" w:rsidRPr="000F68D5" w:rsidRDefault="00F13990" w:rsidP="00F13990">
      <w:pPr>
        <w:jc w:val="both"/>
        <w:rPr>
          <w:sz w:val="22"/>
          <w:szCs w:val="22"/>
        </w:rPr>
      </w:pPr>
      <w:r w:rsidRPr="000F68D5">
        <w:rPr>
          <w:sz w:val="22"/>
          <w:szCs w:val="22"/>
        </w:rPr>
        <w:t xml:space="preserve">Paraksts: </w:t>
      </w:r>
      <w:r w:rsidRPr="000F68D5">
        <w:rPr>
          <w:sz w:val="22"/>
          <w:szCs w:val="22"/>
          <w:u w:val="single"/>
        </w:rPr>
        <w:tab/>
      </w:r>
      <w:r w:rsidRPr="000F68D5">
        <w:rPr>
          <w:sz w:val="22"/>
          <w:szCs w:val="22"/>
          <w:u w:val="single"/>
        </w:rPr>
        <w:tab/>
        <w:t xml:space="preserve">                     </w:t>
      </w:r>
      <w:r w:rsidRPr="000F68D5">
        <w:rPr>
          <w:sz w:val="22"/>
          <w:szCs w:val="22"/>
        </w:rPr>
        <w:t xml:space="preserve">Vārds, uzvārds: </w:t>
      </w:r>
      <w:r w:rsidRPr="000F68D5">
        <w:rPr>
          <w:sz w:val="22"/>
          <w:szCs w:val="22"/>
          <w:u w:val="single"/>
        </w:rPr>
        <w:tab/>
      </w:r>
      <w:r w:rsidRPr="000F68D5">
        <w:rPr>
          <w:sz w:val="22"/>
          <w:szCs w:val="22"/>
          <w:u w:val="single"/>
        </w:rPr>
        <w:tab/>
      </w:r>
      <w:r w:rsidRPr="000F68D5">
        <w:rPr>
          <w:sz w:val="22"/>
          <w:szCs w:val="22"/>
          <w:u w:val="single"/>
        </w:rPr>
        <w:tab/>
      </w:r>
      <w:r w:rsidRPr="000F68D5">
        <w:rPr>
          <w:sz w:val="22"/>
          <w:szCs w:val="22"/>
          <w:u w:val="single"/>
        </w:rPr>
        <w:tab/>
      </w:r>
      <w:r w:rsidRPr="000F68D5">
        <w:rPr>
          <w:sz w:val="22"/>
          <w:szCs w:val="22"/>
          <w:u w:val="single"/>
        </w:rPr>
        <w:tab/>
      </w:r>
    </w:p>
    <w:p w:rsidR="00F13990" w:rsidRPr="000F68D5" w:rsidRDefault="00F13990" w:rsidP="00F13990">
      <w:pPr>
        <w:jc w:val="both"/>
        <w:rPr>
          <w:sz w:val="22"/>
          <w:szCs w:val="22"/>
        </w:rPr>
      </w:pPr>
    </w:p>
    <w:p w:rsidR="00F13990" w:rsidRPr="000F68D5" w:rsidRDefault="00F13990" w:rsidP="00F13990">
      <w:pPr>
        <w:jc w:val="both"/>
        <w:rPr>
          <w:sz w:val="22"/>
          <w:szCs w:val="22"/>
        </w:rPr>
      </w:pPr>
      <w:r w:rsidRPr="000F68D5">
        <w:rPr>
          <w:sz w:val="22"/>
          <w:szCs w:val="22"/>
        </w:rPr>
        <w:t xml:space="preserve">Amats: </w:t>
      </w:r>
      <w:r w:rsidRPr="000F68D5">
        <w:rPr>
          <w:sz w:val="22"/>
          <w:szCs w:val="22"/>
          <w:u w:val="single"/>
        </w:rPr>
        <w:tab/>
      </w:r>
      <w:r w:rsidRPr="000F68D5">
        <w:rPr>
          <w:sz w:val="22"/>
          <w:szCs w:val="22"/>
          <w:u w:val="single"/>
        </w:rPr>
        <w:tab/>
      </w:r>
      <w:r w:rsidRPr="000F68D5">
        <w:rPr>
          <w:sz w:val="22"/>
          <w:szCs w:val="22"/>
          <w:u w:val="single"/>
        </w:rPr>
        <w:tab/>
      </w:r>
      <w:r w:rsidRPr="000F68D5">
        <w:rPr>
          <w:sz w:val="22"/>
          <w:szCs w:val="22"/>
          <w:u w:val="single"/>
        </w:rPr>
        <w:tab/>
      </w:r>
      <w:r w:rsidRPr="000F68D5">
        <w:rPr>
          <w:sz w:val="22"/>
          <w:szCs w:val="22"/>
          <w:u w:val="single"/>
        </w:rPr>
        <w:tab/>
      </w:r>
      <w:r w:rsidRPr="000F68D5">
        <w:rPr>
          <w:sz w:val="22"/>
          <w:szCs w:val="22"/>
          <w:u w:val="single"/>
        </w:rPr>
        <w:tab/>
      </w:r>
    </w:p>
    <w:p w:rsidR="00F13990" w:rsidRPr="000F68D5" w:rsidRDefault="00F13990" w:rsidP="00F13990">
      <w:pPr>
        <w:jc w:val="both"/>
        <w:rPr>
          <w:sz w:val="22"/>
          <w:szCs w:val="22"/>
        </w:rPr>
      </w:pPr>
      <w:r w:rsidRPr="000F68D5">
        <w:rPr>
          <w:sz w:val="22"/>
          <w:szCs w:val="22"/>
        </w:rPr>
        <w:t>201</w:t>
      </w:r>
      <w:r w:rsidR="00413536">
        <w:rPr>
          <w:sz w:val="22"/>
          <w:szCs w:val="22"/>
        </w:rPr>
        <w:t>8</w:t>
      </w:r>
      <w:r w:rsidRPr="000F68D5">
        <w:rPr>
          <w:sz w:val="22"/>
          <w:szCs w:val="22"/>
        </w:rPr>
        <w:t xml:space="preserve">.gada </w:t>
      </w:r>
      <w:r w:rsidRPr="000F68D5">
        <w:rPr>
          <w:sz w:val="22"/>
          <w:szCs w:val="22"/>
          <w:u w:val="single"/>
        </w:rPr>
        <w:tab/>
      </w:r>
      <w:r w:rsidRPr="000F68D5">
        <w:rPr>
          <w:sz w:val="22"/>
          <w:szCs w:val="22"/>
          <w:u w:val="single"/>
        </w:rPr>
        <w:tab/>
      </w:r>
      <w:r w:rsidRPr="000F68D5">
        <w:rPr>
          <w:sz w:val="22"/>
          <w:szCs w:val="22"/>
          <w:u w:val="single"/>
        </w:rPr>
        <w:tab/>
      </w:r>
      <w:r w:rsidRPr="000F68D5">
        <w:rPr>
          <w:sz w:val="22"/>
          <w:szCs w:val="22"/>
          <w:u w:val="single"/>
        </w:rPr>
        <w:tab/>
      </w:r>
    </w:p>
    <w:p w:rsidR="007E28A1" w:rsidRPr="000F68D5" w:rsidRDefault="007E28A1" w:rsidP="00F13990">
      <w:pPr>
        <w:pStyle w:val="Title"/>
        <w:keepNext/>
        <w:jc w:val="left"/>
        <w:rPr>
          <w:iCs/>
          <w:lang w:val="lv-LV"/>
        </w:rPr>
      </w:pPr>
    </w:p>
    <w:p w:rsidR="007E28A1" w:rsidRPr="000F68D5" w:rsidRDefault="007E28A1" w:rsidP="007E28A1">
      <w:pPr>
        <w:pStyle w:val="Title"/>
        <w:keepNext/>
        <w:jc w:val="right"/>
        <w:rPr>
          <w:iCs/>
          <w:lang w:val="lv-LV"/>
        </w:rPr>
      </w:pPr>
    </w:p>
    <w:p w:rsidR="007E28A1" w:rsidRPr="000F68D5" w:rsidRDefault="007E28A1" w:rsidP="007E28A1">
      <w:pPr>
        <w:keepLines/>
        <w:widowControl w:val="0"/>
        <w:jc w:val="both"/>
        <w:rPr>
          <w:i/>
          <w:sz w:val="20"/>
          <w:szCs w:val="20"/>
        </w:rPr>
      </w:pPr>
      <w:r w:rsidRPr="000F68D5">
        <w:rPr>
          <w:i/>
          <w:sz w:val="20"/>
          <w:szCs w:val="20"/>
        </w:rPr>
        <w:t>Paraksta fiziska persona vai juridiskās personas vadītājs vai vadītāja pilnvarota persona.</w:t>
      </w:r>
    </w:p>
    <w:p w:rsidR="007E28A1" w:rsidRPr="000F68D5" w:rsidRDefault="007E28A1" w:rsidP="007E28A1">
      <w:pPr>
        <w:keepLines/>
        <w:widowControl w:val="0"/>
        <w:ind w:left="425"/>
        <w:jc w:val="both"/>
        <w:rPr>
          <w:i/>
          <w:sz w:val="20"/>
          <w:szCs w:val="20"/>
        </w:rPr>
      </w:pPr>
    </w:p>
    <w:p w:rsidR="007E28A1" w:rsidRPr="000F68D5" w:rsidRDefault="007E28A1" w:rsidP="007E28A1">
      <w:pPr>
        <w:keepLines/>
        <w:widowControl w:val="0"/>
        <w:jc w:val="both"/>
        <w:rPr>
          <w:bCs/>
          <w:i/>
          <w:sz w:val="20"/>
          <w:szCs w:val="20"/>
        </w:rPr>
      </w:pPr>
      <w:r w:rsidRPr="000F68D5">
        <w:rPr>
          <w:bCs/>
          <w:i/>
          <w:sz w:val="20"/>
          <w:szCs w:val="20"/>
        </w:rPr>
        <w:t>Ja piedāvājumu iesniedz personu grupa, pieteikums dalībai iepirkuma procedūrā jāparaksta visām personām, kas ietilpst personu grupā. Pieteikumam pievieno dokumentu, kas apliecina pārstāvja tiesības parakstīt pieteikumu pretendenta (personu grupā ietilpstošās personas) vārdā.</w:t>
      </w:r>
    </w:p>
    <w:p w:rsidR="007E28A1" w:rsidRPr="000F68D5" w:rsidRDefault="007E28A1" w:rsidP="007E28A1">
      <w:pPr>
        <w:pStyle w:val="Title"/>
        <w:keepNext/>
        <w:jc w:val="right"/>
        <w:rPr>
          <w:szCs w:val="24"/>
          <w:lang w:val="lv-LV"/>
        </w:rPr>
      </w:pPr>
      <w:r w:rsidRPr="000F68D5">
        <w:rPr>
          <w:iCs/>
          <w:lang w:val="lv-LV"/>
        </w:rPr>
        <w:br w:type="page"/>
      </w:r>
      <w:r w:rsidRPr="000F68D5">
        <w:rPr>
          <w:szCs w:val="24"/>
          <w:lang w:val="lv-LV"/>
        </w:rPr>
        <w:lastRenderedPageBreak/>
        <w:t>2.2.pielikums</w:t>
      </w:r>
    </w:p>
    <w:p w:rsidR="007E28A1" w:rsidRPr="000F68D5" w:rsidRDefault="007E28A1" w:rsidP="007E28A1">
      <w:pPr>
        <w:pStyle w:val="Title"/>
        <w:keepNext/>
        <w:jc w:val="both"/>
        <w:rPr>
          <w:szCs w:val="24"/>
          <w:lang w:val="lv-LV"/>
        </w:rPr>
      </w:pPr>
    </w:p>
    <w:p w:rsidR="007E28A1" w:rsidRPr="000F68D5" w:rsidRDefault="007E28A1" w:rsidP="007E28A1">
      <w:pPr>
        <w:pStyle w:val="Nodaa"/>
        <w:keepNext/>
        <w:jc w:val="both"/>
        <w:rPr>
          <w:rFonts w:ascii="Times New Roman" w:hAnsi="Times New Roman" w:cs="Times New Roman"/>
          <w:i/>
          <w:iCs/>
          <w:sz w:val="24"/>
        </w:rPr>
      </w:pPr>
    </w:p>
    <w:p w:rsidR="007E28A1" w:rsidRPr="000F68D5" w:rsidRDefault="007E28A1" w:rsidP="007E28A1">
      <w:pPr>
        <w:pStyle w:val="Nodaa"/>
        <w:keepNext/>
        <w:jc w:val="center"/>
        <w:rPr>
          <w:rFonts w:ascii="Times New Roman" w:hAnsi="Times New Roman" w:cs="Times New Roman"/>
          <w:i/>
          <w:iCs/>
          <w:sz w:val="24"/>
        </w:rPr>
      </w:pPr>
      <w:bookmarkStart w:id="60" w:name="_Toc241904313"/>
      <w:r w:rsidRPr="000F68D5">
        <w:rPr>
          <w:rFonts w:ascii="Times New Roman" w:hAnsi="Times New Roman" w:cs="Times New Roman"/>
          <w:i/>
          <w:iCs/>
          <w:sz w:val="24"/>
        </w:rPr>
        <w:t>Pretendenta sniegto pakalpojumu saraksta veidne</w:t>
      </w:r>
      <w:bookmarkEnd w:id="60"/>
    </w:p>
    <w:p w:rsidR="007E28A1" w:rsidRPr="000F68D5" w:rsidRDefault="007E28A1" w:rsidP="007E28A1">
      <w:pPr>
        <w:pStyle w:val="Nodaa"/>
        <w:keepNext/>
        <w:jc w:val="center"/>
        <w:rPr>
          <w:rFonts w:ascii="Times New Roman" w:hAnsi="Times New Roman" w:cs="Times New Roman"/>
          <w:i/>
          <w:iCs/>
          <w:sz w:val="24"/>
        </w:rPr>
      </w:pPr>
    </w:p>
    <w:p w:rsidR="007E28A1" w:rsidRPr="000F68D5" w:rsidRDefault="007E28A1" w:rsidP="007E28A1">
      <w:pPr>
        <w:pStyle w:val="Nodaa"/>
        <w:keepNext/>
        <w:jc w:val="center"/>
        <w:rPr>
          <w:rFonts w:ascii="Times New Roman" w:hAnsi="Times New Roman" w:cs="Times New Roman"/>
          <w:i/>
          <w:iCs/>
          <w:sz w:val="24"/>
        </w:rPr>
      </w:pPr>
    </w:p>
    <w:p w:rsidR="007E28A1" w:rsidRPr="000F68D5" w:rsidRDefault="007E28A1" w:rsidP="007E28A1">
      <w:pPr>
        <w:keepNext/>
        <w:jc w:val="center"/>
        <w:rPr>
          <w:b/>
        </w:rPr>
      </w:pPr>
      <w:r w:rsidRPr="000F68D5">
        <w:rPr>
          <w:b/>
        </w:rPr>
        <w:t>PRETENDENTA SNIEGTO PAKALPOJUMU SARAKSTS</w:t>
      </w:r>
    </w:p>
    <w:p w:rsidR="007E28A1" w:rsidRPr="000F68D5" w:rsidRDefault="007E28A1" w:rsidP="007E28A1">
      <w:pPr>
        <w:spacing w:before="60" w:after="60"/>
        <w:jc w:val="center"/>
        <w:rPr>
          <w:b/>
          <w:sz w:val="16"/>
          <w:szCs w:val="16"/>
        </w:rPr>
      </w:pPr>
      <w:r w:rsidRPr="000F68D5">
        <w:rPr>
          <w:b/>
          <w:sz w:val="16"/>
          <w:szCs w:val="16"/>
        </w:rPr>
        <w:t xml:space="preserve">(Te tiek iekļauta informācija par Pretendenta organizētajiem </w:t>
      </w:r>
      <w:r w:rsidRPr="000F68D5">
        <w:rPr>
          <w:b/>
          <w:bCs/>
          <w:iCs/>
          <w:sz w:val="16"/>
          <w:szCs w:val="16"/>
        </w:rPr>
        <w:t>pasākumiem</w:t>
      </w:r>
      <w:r w:rsidR="006550DD" w:rsidRPr="000F68D5">
        <w:rPr>
          <w:b/>
          <w:bCs/>
          <w:iCs/>
          <w:sz w:val="16"/>
          <w:szCs w:val="16"/>
        </w:rPr>
        <w:t xml:space="preserve"> atbilstoši </w:t>
      </w:r>
      <w:r w:rsidR="00F00874" w:rsidRPr="000F68D5">
        <w:rPr>
          <w:b/>
          <w:bCs/>
          <w:iCs/>
          <w:sz w:val="16"/>
          <w:szCs w:val="16"/>
        </w:rPr>
        <w:t xml:space="preserve">nolikuma </w:t>
      </w:r>
      <w:r w:rsidR="006550DD" w:rsidRPr="000F68D5">
        <w:rPr>
          <w:b/>
          <w:bCs/>
          <w:iCs/>
          <w:sz w:val="16"/>
          <w:szCs w:val="16"/>
        </w:rPr>
        <w:t>4.2</w:t>
      </w:r>
      <w:r w:rsidRPr="000F68D5">
        <w:rPr>
          <w:b/>
          <w:bCs/>
          <w:iCs/>
          <w:sz w:val="16"/>
          <w:szCs w:val="16"/>
        </w:rPr>
        <w:t>.punkta prasībām)</w:t>
      </w:r>
    </w:p>
    <w:p w:rsidR="007E28A1" w:rsidRPr="000F68D5" w:rsidRDefault="007E28A1" w:rsidP="007E28A1">
      <w:pPr>
        <w:spacing w:before="60" w:after="60"/>
        <w:jc w:val="both"/>
        <w:rPr>
          <w:b/>
        </w:rPr>
      </w:pP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234"/>
        <w:gridCol w:w="1276"/>
        <w:gridCol w:w="2245"/>
        <w:gridCol w:w="1276"/>
        <w:gridCol w:w="2347"/>
      </w:tblGrid>
      <w:tr w:rsidR="00F75BD7" w:rsidRPr="000F68D5" w:rsidTr="00F75BD7">
        <w:trPr>
          <w:trHeight w:val="1565"/>
        </w:trPr>
        <w:tc>
          <w:tcPr>
            <w:tcW w:w="709" w:type="dxa"/>
            <w:shd w:val="clear" w:color="auto" w:fill="D9D9D9"/>
            <w:vAlign w:val="center"/>
          </w:tcPr>
          <w:p w:rsidR="00F75BD7" w:rsidRPr="000F68D5" w:rsidRDefault="00F75BD7" w:rsidP="00F75BD7">
            <w:pPr>
              <w:spacing w:before="60" w:after="60"/>
              <w:jc w:val="center"/>
              <w:rPr>
                <w:b/>
                <w:sz w:val="20"/>
                <w:szCs w:val="20"/>
              </w:rPr>
            </w:pPr>
            <w:r w:rsidRPr="000F68D5">
              <w:rPr>
                <w:b/>
                <w:sz w:val="20"/>
                <w:szCs w:val="20"/>
              </w:rPr>
              <w:t>Nr. p.k.</w:t>
            </w:r>
          </w:p>
        </w:tc>
        <w:tc>
          <w:tcPr>
            <w:tcW w:w="2234" w:type="dxa"/>
            <w:shd w:val="clear" w:color="auto" w:fill="D9D9D9"/>
            <w:vAlign w:val="center"/>
          </w:tcPr>
          <w:p w:rsidR="00F75BD7" w:rsidRPr="000F68D5" w:rsidRDefault="00F75BD7" w:rsidP="00F75BD7">
            <w:pPr>
              <w:jc w:val="center"/>
              <w:rPr>
                <w:b/>
                <w:sz w:val="20"/>
                <w:szCs w:val="20"/>
              </w:rPr>
            </w:pPr>
            <w:r w:rsidRPr="000F68D5">
              <w:rPr>
                <w:b/>
                <w:sz w:val="20"/>
                <w:szCs w:val="20"/>
              </w:rPr>
              <w:t>Pasūtītājs,</w:t>
            </w:r>
          </w:p>
          <w:p w:rsidR="00F75BD7" w:rsidRPr="000F68D5" w:rsidRDefault="00F75BD7" w:rsidP="00F75BD7">
            <w:pPr>
              <w:jc w:val="center"/>
              <w:rPr>
                <w:b/>
                <w:sz w:val="20"/>
                <w:szCs w:val="20"/>
              </w:rPr>
            </w:pPr>
            <w:r w:rsidRPr="000F68D5">
              <w:rPr>
                <w:b/>
                <w:sz w:val="20"/>
                <w:szCs w:val="20"/>
              </w:rPr>
              <w:t xml:space="preserve">kontaktpersona </w:t>
            </w:r>
          </w:p>
          <w:p w:rsidR="00F75BD7" w:rsidRPr="000F68D5" w:rsidRDefault="00F75BD7" w:rsidP="00F75BD7">
            <w:pPr>
              <w:jc w:val="center"/>
              <w:rPr>
                <w:b/>
                <w:sz w:val="20"/>
                <w:szCs w:val="20"/>
              </w:rPr>
            </w:pPr>
            <w:r w:rsidRPr="000F68D5">
              <w:rPr>
                <w:b/>
                <w:sz w:val="20"/>
                <w:szCs w:val="20"/>
              </w:rPr>
              <w:t xml:space="preserve">(vārds, uzvārds), </w:t>
            </w:r>
          </w:p>
          <w:p w:rsidR="00F75BD7" w:rsidRPr="000F68D5" w:rsidRDefault="00F75BD7" w:rsidP="00F75BD7">
            <w:pPr>
              <w:jc w:val="center"/>
              <w:rPr>
                <w:b/>
                <w:sz w:val="20"/>
                <w:szCs w:val="20"/>
              </w:rPr>
            </w:pPr>
            <w:r w:rsidRPr="000F68D5">
              <w:rPr>
                <w:b/>
                <w:sz w:val="20"/>
                <w:szCs w:val="20"/>
              </w:rPr>
              <w:t>telefona numurs</w:t>
            </w:r>
          </w:p>
          <w:p w:rsidR="00F75BD7" w:rsidRPr="000F68D5" w:rsidRDefault="00F75BD7" w:rsidP="00F75BD7">
            <w:pPr>
              <w:jc w:val="center"/>
              <w:rPr>
                <w:b/>
                <w:sz w:val="20"/>
                <w:szCs w:val="20"/>
              </w:rPr>
            </w:pPr>
            <w:r w:rsidRPr="000F68D5">
              <w:rPr>
                <w:b/>
                <w:sz w:val="20"/>
                <w:szCs w:val="20"/>
              </w:rPr>
              <w:t xml:space="preserve">un/vai e-pasta </w:t>
            </w:r>
          </w:p>
          <w:p w:rsidR="00F75BD7" w:rsidRPr="000F68D5" w:rsidRDefault="00F75BD7" w:rsidP="00F75BD7">
            <w:pPr>
              <w:spacing w:before="60" w:after="60"/>
              <w:jc w:val="center"/>
              <w:rPr>
                <w:b/>
                <w:sz w:val="20"/>
                <w:szCs w:val="20"/>
              </w:rPr>
            </w:pPr>
            <w:r w:rsidRPr="000F68D5">
              <w:rPr>
                <w:b/>
                <w:sz w:val="20"/>
                <w:szCs w:val="20"/>
              </w:rPr>
              <w:t>adrese</w:t>
            </w:r>
          </w:p>
        </w:tc>
        <w:tc>
          <w:tcPr>
            <w:tcW w:w="1276" w:type="dxa"/>
            <w:shd w:val="clear" w:color="auto" w:fill="D9D9D9"/>
            <w:vAlign w:val="center"/>
          </w:tcPr>
          <w:p w:rsidR="00F75BD7" w:rsidRPr="000F68D5" w:rsidRDefault="00F75BD7" w:rsidP="00F75BD7">
            <w:pPr>
              <w:spacing w:before="60" w:after="60"/>
              <w:jc w:val="center"/>
              <w:rPr>
                <w:b/>
                <w:sz w:val="20"/>
                <w:szCs w:val="20"/>
              </w:rPr>
            </w:pPr>
            <w:r w:rsidRPr="000F68D5">
              <w:rPr>
                <w:b/>
                <w:sz w:val="20"/>
                <w:szCs w:val="20"/>
              </w:rPr>
              <w:t>Pasākuma nosaukums</w:t>
            </w:r>
          </w:p>
        </w:tc>
        <w:tc>
          <w:tcPr>
            <w:tcW w:w="2245" w:type="dxa"/>
            <w:shd w:val="clear" w:color="auto" w:fill="D9D9D9"/>
            <w:vAlign w:val="center"/>
          </w:tcPr>
          <w:p w:rsidR="00F75BD7" w:rsidRPr="000F68D5" w:rsidRDefault="00F75BD7" w:rsidP="00F75BD7">
            <w:pPr>
              <w:spacing w:before="60" w:after="60"/>
              <w:jc w:val="center"/>
              <w:rPr>
                <w:b/>
                <w:sz w:val="20"/>
                <w:szCs w:val="20"/>
              </w:rPr>
            </w:pPr>
            <w:r w:rsidRPr="000F68D5">
              <w:rPr>
                <w:b/>
                <w:sz w:val="20"/>
                <w:szCs w:val="20"/>
              </w:rPr>
              <w:t>Pasākuma norises laiks (norādīt mēnesi, gadu),</w:t>
            </w:r>
          </w:p>
          <w:p w:rsidR="00F75BD7" w:rsidRPr="000F68D5" w:rsidRDefault="00F75BD7" w:rsidP="00F75BD7">
            <w:pPr>
              <w:spacing w:before="60" w:after="60"/>
              <w:jc w:val="center"/>
              <w:rPr>
                <w:b/>
                <w:sz w:val="20"/>
                <w:szCs w:val="20"/>
              </w:rPr>
            </w:pPr>
            <w:r w:rsidRPr="000F68D5">
              <w:rPr>
                <w:b/>
                <w:sz w:val="20"/>
                <w:szCs w:val="20"/>
              </w:rPr>
              <w:t>vieta (administratīvā teritorija)</w:t>
            </w:r>
          </w:p>
        </w:tc>
        <w:tc>
          <w:tcPr>
            <w:tcW w:w="1276" w:type="dxa"/>
            <w:shd w:val="clear" w:color="auto" w:fill="D9D9D9"/>
            <w:vAlign w:val="center"/>
          </w:tcPr>
          <w:p w:rsidR="00F75BD7" w:rsidRPr="000F68D5" w:rsidRDefault="00F75BD7" w:rsidP="00F75BD7">
            <w:pPr>
              <w:spacing w:before="60" w:after="60"/>
              <w:jc w:val="center"/>
              <w:rPr>
                <w:b/>
                <w:sz w:val="20"/>
                <w:szCs w:val="20"/>
              </w:rPr>
            </w:pPr>
            <w:r w:rsidRPr="000F68D5">
              <w:rPr>
                <w:b/>
                <w:sz w:val="20"/>
                <w:szCs w:val="20"/>
              </w:rPr>
              <w:t>Dalībnieku skaits</w:t>
            </w:r>
          </w:p>
        </w:tc>
        <w:tc>
          <w:tcPr>
            <w:tcW w:w="2347" w:type="dxa"/>
            <w:shd w:val="clear" w:color="auto" w:fill="D9D9D9"/>
            <w:vAlign w:val="center"/>
          </w:tcPr>
          <w:p w:rsidR="00F75BD7" w:rsidRPr="000F68D5" w:rsidRDefault="00F75BD7" w:rsidP="00F75BD7">
            <w:pPr>
              <w:spacing w:before="60" w:after="60"/>
              <w:jc w:val="center"/>
              <w:rPr>
                <w:b/>
                <w:sz w:val="20"/>
                <w:szCs w:val="20"/>
              </w:rPr>
            </w:pPr>
            <w:r w:rsidRPr="000F68D5">
              <w:rPr>
                <w:b/>
                <w:sz w:val="20"/>
                <w:szCs w:val="20"/>
              </w:rPr>
              <w:t>Pretendenta veiktie pienākumi pasākuma ietvaros (uzskaitījums)</w:t>
            </w:r>
          </w:p>
        </w:tc>
      </w:tr>
      <w:tr w:rsidR="00F75BD7" w:rsidRPr="000F68D5" w:rsidTr="00F75BD7">
        <w:trPr>
          <w:trHeight w:val="585"/>
        </w:trPr>
        <w:tc>
          <w:tcPr>
            <w:tcW w:w="709" w:type="dxa"/>
            <w:vAlign w:val="bottom"/>
          </w:tcPr>
          <w:p w:rsidR="00F75BD7" w:rsidRPr="000F68D5" w:rsidRDefault="00F75BD7" w:rsidP="00F75BD7">
            <w:pPr>
              <w:spacing w:before="60" w:after="60"/>
              <w:jc w:val="both"/>
            </w:pPr>
            <w:r w:rsidRPr="000F68D5">
              <w:t>1.</w:t>
            </w:r>
          </w:p>
        </w:tc>
        <w:tc>
          <w:tcPr>
            <w:tcW w:w="2234" w:type="dxa"/>
            <w:shd w:val="clear" w:color="auto" w:fill="auto"/>
            <w:noWrap/>
            <w:vAlign w:val="bottom"/>
          </w:tcPr>
          <w:p w:rsidR="00F75BD7" w:rsidRPr="000F68D5" w:rsidRDefault="00F75BD7" w:rsidP="00F75BD7">
            <w:pPr>
              <w:spacing w:before="60" w:after="60"/>
              <w:jc w:val="both"/>
            </w:pPr>
          </w:p>
        </w:tc>
        <w:tc>
          <w:tcPr>
            <w:tcW w:w="1276" w:type="dxa"/>
            <w:shd w:val="clear" w:color="auto" w:fill="auto"/>
          </w:tcPr>
          <w:p w:rsidR="00F75BD7" w:rsidRPr="000F68D5" w:rsidRDefault="00F75BD7" w:rsidP="00F75BD7">
            <w:pPr>
              <w:spacing w:before="60" w:after="60"/>
              <w:jc w:val="both"/>
            </w:pPr>
          </w:p>
        </w:tc>
        <w:tc>
          <w:tcPr>
            <w:tcW w:w="2245" w:type="dxa"/>
            <w:shd w:val="clear" w:color="auto" w:fill="auto"/>
          </w:tcPr>
          <w:p w:rsidR="00F75BD7" w:rsidRPr="000F68D5" w:rsidRDefault="00F75BD7" w:rsidP="00F75BD7">
            <w:pPr>
              <w:spacing w:before="60" w:after="60"/>
              <w:jc w:val="both"/>
            </w:pPr>
            <w:r w:rsidRPr="000F68D5">
              <w:t> </w:t>
            </w:r>
          </w:p>
        </w:tc>
        <w:tc>
          <w:tcPr>
            <w:tcW w:w="1276" w:type="dxa"/>
          </w:tcPr>
          <w:p w:rsidR="00F75BD7" w:rsidRPr="000F68D5" w:rsidRDefault="00F75BD7" w:rsidP="00F75BD7">
            <w:pPr>
              <w:spacing w:before="60" w:after="60"/>
              <w:jc w:val="both"/>
            </w:pPr>
          </w:p>
        </w:tc>
        <w:tc>
          <w:tcPr>
            <w:tcW w:w="2347" w:type="dxa"/>
          </w:tcPr>
          <w:p w:rsidR="00F75BD7" w:rsidRPr="000F68D5" w:rsidRDefault="00F75BD7" w:rsidP="00F75BD7">
            <w:pPr>
              <w:spacing w:before="60" w:after="60"/>
              <w:jc w:val="both"/>
            </w:pPr>
          </w:p>
        </w:tc>
      </w:tr>
      <w:tr w:rsidR="00F75BD7" w:rsidRPr="000F68D5" w:rsidTr="00F75BD7">
        <w:trPr>
          <w:trHeight w:val="509"/>
        </w:trPr>
        <w:tc>
          <w:tcPr>
            <w:tcW w:w="709" w:type="dxa"/>
            <w:vAlign w:val="bottom"/>
          </w:tcPr>
          <w:p w:rsidR="00F75BD7" w:rsidRPr="000F68D5" w:rsidRDefault="00F75BD7" w:rsidP="00F75BD7">
            <w:pPr>
              <w:spacing w:before="60" w:after="60"/>
              <w:jc w:val="both"/>
            </w:pPr>
            <w:r w:rsidRPr="000F68D5">
              <w:t>2.</w:t>
            </w:r>
          </w:p>
        </w:tc>
        <w:tc>
          <w:tcPr>
            <w:tcW w:w="2234" w:type="dxa"/>
            <w:shd w:val="clear" w:color="auto" w:fill="auto"/>
            <w:noWrap/>
            <w:vAlign w:val="bottom"/>
          </w:tcPr>
          <w:p w:rsidR="00F75BD7" w:rsidRPr="000F68D5" w:rsidRDefault="00F75BD7" w:rsidP="00F75BD7">
            <w:pPr>
              <w:spacing w:before="60" w:after="60"/>
              <w:jc w:val="both"/>
            </w:pPr>
          </w:p>
        </w:tc>
        <w:tc>
          <w:tcPr>
            <w:tcW w:w="1276" w:type="dxa"/>
            <w:shd w:val="clear" w:color="auto" w:fill="auto"/>
          </w:tcPr>
          <w:p w:rsidR="00F75BD7" w:rsidRPr="000F68D5" w:rsidRDefault="00F75BD7" w:rsidP="00F75BD7">
            <w:pPr>
              <w:spacing w:before="60" w:after="60"/>
              <w:jc w:val="both"/>
            </w:pPr>
          </w:p>
        </w:tc>
        <w:tc>
          <w:tcPr>
            <w:tcW w:w="2245" w:type="dxa"/>
            <w:shd w:val="clear" w:color="auto" w:fill="auto"/>
          </w:tcPr>
          <w:p w:rsidR="00F75BD7" w:rsidRPr="000F68D5" w:rsidRDefault="00F75BD7" w:rsidP="00F75BD7">
            <w:pPr>
              <w:spacing w:before="60" w:after="60"/>
              <w:jc w:val="both"/>
            </w:pPr>
            <w:r w:rsidRPr="000F68D5">
              <w:t> </w:t>
            </w:r>
          </w:p>
        </w:tc>
        <w:tc>
          <w:tcPr>
            <w:tcW w:w="1276" w:type="dxa"/>
          </w:tcPr>
          <w:p w:rsidR="00F75BD7" w:rsidRPr="000F68D5" w:rsidRDefault="00F75BD7" w:rsidP="00F75BD7">
            <w:pPr>
              <w:spacing w:before="60" w:after="60"/>
              <w:jc w:val="both"/>
            </w:pPr>
          </w:p>
        </w:tc>
        <w:tc>
          <w:tcPr>
            <w:tcW w:w="2347" w:type="dxa"/>
          </w:tcPr>
          <w:p w:rsidR="00F75BD7" w:rsidRPr="000F68D5" w:rsidRDefault="00F75BD7" w:rsidP="00F75BD7">
            <w:pPr>
              <w:spacing w:before="60" w:after="60"/>
              <w:jc w:val="both"/>
            </w:pPr>
          </w:p>
        </w:tc>
      </w:tr>
      <w:tr w:rsidR="00F75BD7" w:rsidRPr="000F68D5" w:rsidTr="00F75BD7">
        <w:trPr>
          <w:trHeight w:val="509"/>
        </w:trPr>
        <w:tc>
          <w:tcPr>
            <w:tcW w:w="709" w:type="dxa"/>
            <w:vAlign w:val="bottom"/>
          </w:tcPr>
          <w:p w:rsidR="00F75BD7" w:rsidRPr="000F68D5" w:rsidRDefault="00F75BD7" w:rsidP="00F75BD7">
            <w:pPr>
              <w:spacing w:before="60" w:after="60"/>
              <w:jc w:val="both"/>
            </w:pPr>
            <w:r w:rsidRPr="000F68D5">
              <w:t>3.</w:t>
            </w:r>
          </w:p>
        </w:tc>
        <w:tc>
          <w:tcPr>
            <w:tcW w:w="2234" w:type="dxa"/>
            <w:shd w:val="clear" w:color="auto" w:fill="auto"/>
            <w:noWrap/>
            <w:vAlign w:val="bottom"/>
          </w:tcPr>
          <w:p w:rsidR="00F75BD7" w:rsidRPr="000F68D5" w:rsidRDefault="00F75BD7" w:rsidP="00F75BD7">
            <w:pPr>
              <w:spacing w:before="60" w:after="60"/>
              <w:jc w:val="both"/>
            </w:pPr>
          </w:p>
        </w:tc>
        <w:tc>
          <w:tcPr>
            <w:tcW w:w="1276" w:type="dxa"/>
            <w:shd w:val="clear" w:color="auto" w:fill="auto"/>
          </w:tcPr>
          <w:p w:rsidR="00F75BD7" w:rsidRPr="000F68D5" w:rsidRDefault="00F75BD7" w:rsidP="00F75BD7">
            <w:pPr>
              <w:spacing w:before="60" w:after="60"/>
              <w:jc w:val="both"/>
            </w:pPr>
          </w:p>
        </w:tc>
        <w:tc>
          <w:tcPr>
            <w:tcW w:w="2245" w:type="dxa"/>
            <w:shd w:val="clear" w:color="auto" w:fill="auto"/>
          </w:tcPr>
          <w:p w:rsidR="00F75BD7" w:rsidRPr="000F68D5" w:rsidRDefault="00F75BD7" w:rsidP="00F75BD7">
            <w:pPr>
              <w:spacing w:before="60" w:after="60"/>
              <w:jc w:val="both"/>
            </w:pPr>
            <w:r w:rsidRPr="000F68D5">
              <w:t> </w:t>
            </w:r>
          </w:p>
        </w:tc>
        <w:tc>
          <w:tcPr>
            <w:tcW w:w="1276" w:type="dxa"/>
          </w:tcPr>
          <w:p w:rsidR="00F75BD7" w:rsidRPr="000F68D5" w:rsidRDefault="00F75BD7" w:rsidP="00F75BD7">
            <w:pPr>
              <w:spacing w:before="60" w:after="60"/>
              <w:jc w:val="both"/>
            </w:pPr>
          </w:p>
        </w:tc>
        <w:tc>
          <w:tcPr>
            <w:tcW w:w="2347" w:type="dxa"/>
          </w:tcPr>
          <w:p w:rsidR="00F75BD7" w:rsidRPr="000F68D5" w:rsidRDefault="00F75BD7" w:rsidP="00F75BD7">
            <w:pPr>
              <w:spacing w:before="60" w:after="60"/>
              <w:jc w:val="both"/>
            </w:pPr>
          </w:p>
        </w:tc>
      </w:tr>
      <w:tr w:rsidR="00F75BD7" w:rsidRPr="000F68D5" w:rsidTr="00F75BD7">
        <w:trPr>
          <w:trHeight w:val="509"/>
        </w:trPr>
        <w:tc>
          <w:tcPr>
            <w:tcW w:w="709" w:type="dxa"/>
            <w:vAlign w:val="bottom"/>
          </w:tcPr>
          <w:p w:rsidR="00F75BD7" w:rsidRPr="000F68D5" w:rsidRDefault="00F75BD7" w:rsidP="00F75BD7">
            <w:pPr>
              <w:spacing w:before="60" w:after="60"/>
              <w:jc w:val="both"/>
            </w:pPr>
            <w:r w:rsidRPr="000F68D5">
              <w:t>4.</w:t>
            </w:r>
          </w:p>
        </w:tc>
        <w:tc>
          <w:tcPr>
            <w:tcW w:w="2234" w:type="dxa"/>
            <w:shd w:val="clear" w:color="auto" w:fill="auto"/>
            <w:noWrap/>
            <w:vAlign w:val="bottom"/>
          </w:tcPr>
          <w:p w:rsidR="00F75BD7" w:rsidRPr="000F68D5" w:rsidRDefault="00F75BD7" w:rsidP="00F75BD7">
            <w:pPr>
              <w:spacing w:before="60" w:after="60"/>
              <w:jc w:val="both"/>
            </w:pPr>
          </w:p>
        </w:tc>
        <w:tc>
          <w:tcPr>
            <w:tcW w:w="1276" w:type="dxa"/>
            <w:shd w:val="clear" w:color="auto" w:fill="auto"/>
          </w:tcPr>
          <w:p w:rsidR="00F75BD7" w:rsidRPr="000F68D5" w:rsidRDefault="00F75BD7" w:rsidP="00F75BD7">
            <w:pPr>
              <w:spacing w:before="60" w:after="60"/>
              <w:jc w:val="both"/>
            </w:pPr>
          </w:p>
        </w:tc>
        <w:tc>
          <w:tcPr>
            <w:tcW w:w="2245" w:type="dxa"/>
            <w:shd w:val="clear" w:color="auto" w:fill="auto"/>
          </w:tcPr>
          <w:p w:rsidR="00F75BD7" w:rsidRPr="000F68D5" w:rsidRDefault="00F75BD7" w:rsidP="00F75BD7">
            <w:pPr>
              <w:spacing w:before="60" w:after="60"/>
              <w:jc w:val="both"/>
            </w:pPr>
          </w:p>
        </w:tc>
        <w:tc>
          <w:tcPr>
            <w:tcW w:w="1276" w:type="dxa"/>
          </w:tcPr>
          <w:p w:rsidR="00F75BD7" w:rsidRPr="000F68D5" w:rsidRDefault="00F75BD7" w:rsidP="00F75BD7">
            <w:pPr>
              <w:spacing w:before="60" w:after="60"/>
              <w:jc w:val="both"/>
            </w:pPr>
          </w:p>
        </w:tc>
        <w:tc>
          <w:tcPr>
            <w:tcW w:w="2347" w:type="dxa"/>
          </w:tcPr>
          <w:p w:rsidR="00F75BD7" w:rsidRPr="000F68D5" w:rsidRDefault="00F75BD7" w:rsidP="00F75BD7">
            <w:pPr>
              <w:spacing w:before="60" w:after="60"/>
              <w:jc w:val="both"/>
            </w:pPr>
          </w:p>
        </w:tc>
      </w:tr>
      <w:tr w:rsidR="00F75BD7" w:rsidRPr="000F68D5" w:rsidTr="00F75BD7">
        <w:trPr>
          <w:trHeight w:val="509"/>
        </w:trPr>
        <w:tc>
          <w:tcPr>
            <w:tcW w:w="709" w:type="dxa"/>
            <w:vAlign w:val="bottom"/>
          </w:tcPr>
          <w:p w:rsidR="00F75BD7" w:rsidRPr="000F68D5" w:rsidRDefault="00F75BD7" w:rsidP="00F75BD7">
            <w:pPr>
              <w:spacing w:before="60" w:after="60"/>
              <w:jc w:val="both"/>
            </w:pPr>
            <w:r w:rsidRPr="000F68D5">
              <w:t>5.</w:t>
            </w:r>
          </w:p>
        </w:tc>
        <w:tc>
          <w:tcPr>
            <w:tcW w:w="2234" w:type="dxa"/>
            <w:shd w:val="clear" w:color="auto" w:fill="auto"/>
            <w:noWrap/>
            <w:vAlign w:val="bottom"/>
          </w:tcPr>
          <w:p w:rsidR="00F75BD7" w:rsidRPr="000F68D5" w:rsidRDefault="00F75BD7" w:rsidP="00F75BD7">
            <w:pPr>
              <w:spacing w:before="60" w:after="60"/>
              <w:jc w:val="both"/>
            </w:pPr>
          </w:p>
        </w:tc>
        <w:tc>
          <w:tcPr>
            <w:tcW w:w="1276" w:type="dxa"/>
            <w:shd w:val="clear" w:color="auto" w:fill="auto"/>
          </w:tcPr>
          <w:p w:rsidR="00F75BD7" w:rsidRPr="000F68D5" w:rsidRDefault="00F75BD7" w:rsidP="00F75BD7">
            <w:pPr>
              <w:spacing w:before="60" w:after="60"/>
              <w:jc w:val="both"/>
            </w:pPr>
          </w:p>
        </w:tc>
        <w:tc>
          <w:tcPr>
            <w:tcW w:w="2245" w:type="dxa"/>
            <w:shd w:val="clear" w:color="auto" w:fill="auto"/>
          </w:tcPr>
          <w:p w:rsidR="00F75BD7" w:rsidRPr="000F68D5" w:rsidRDefault="00F75BD7" w:rsidP="00F75BD7">
            <w:pPr>
              <w:spacing w:before="60" w:after="60"/>
              <w:jc w:val="both"/>
            </w:pPr>
          </w:p>
        </w:tc>
        <w:tc>
          <w:tcPr>
            <w:tcW w:w="1276" w:type="dxa"/>
          </w:tcPr>
          <w:p w:rsidR="00F75BD7" w:rsidRPr="000F68D5" w:rsidRDefault="00F75BD7" w:rsidP="00F75BD7">
            <w:pPr>
              <w:spacing w:before="60" w:after="60"/>
              <w:jc w:val="both"/>
            </w:pPr>
          </w:p>
        </w:tc>
        <w:tc>
          <w:tcPr>
            <w:tcW w:w="2347" w:type="dxa"/>
          </w:tcPr>
          <w:p w:rsidR="00F75BD7" w:rsidRPr="000F68D5" w:rsidRDefault="00F75BD7" w:rsidP="00F75BD7">
            <w:pPr>
              <w:spacing w:before="60" w:after="60"/>
              <w:jc w:val="both"/>
            </w:pPr>
          </w:p>
        </w:tc>
      </w:tr>
      <w:tr w:rsidR="00F75BD7" w:rsidRPr="000F68D5" w:rsidTr="00F75BD7">
        <w:trPr>
          <w:trHeight w:val="509"/>
        </w:trPr>
        <w:tc>
          <w:tcPr>
            <w:tcW w:w="709" w:type="dxa"/>
            <w:vAlign w:val="bottom"/>
          </w:tcPr>
          <w:p w:rsidR="00F75BD7" w:rsidRPr="000F68D5" w:rsidRDefault="00F75BD7" w:rsidP="00F75BD7">
            <w:pPr>
              <w:spacing w:before="60" w:after="60"/>
              <w:jc w:val="both"/>
            </w:pPr>
            <w:r w:rsidRPr="000F68D5">
              <w:t>...</w:t>
            </w:r>
          </w:p>
        </w:tc>
        <w:tc>
          <w:tcPr>
            <w:tcW w:w="2234" w:type="dxa"/>
            <w:shd w:val="clear" w:color="auto" w:fill="auto"/>
            <w:noWrap/>
            <w:vAlign w:val="bottom"/>
          </w:tcPr>
          <w:p w:rsidR="00F75BD7" w:rsidRPr="000F68D5" w:rsidRDefault="00F75BD7" w:rsidP="00F75BD7">
            <w:pPr>
              <w:spacing w:before="60" w:after="60"/>
              <w:jc w:val="both"/>
            </w:pPr>
          </w:p>
        </w:tc>
        <w:tc>
          <w:tcPr>
            <w:tcW w:w="1276" w:type="dxa"/>
            <w:shd w:val="clear" w:color="auto" w:fill="auto"/>
          </w:tcPr>
          <w:p w:rsidR="00F75BD7" w:rsidRPr="000F68D5" w:rsidRDefault="00F75BD7" w:rsidP="00F75BD7">
            <w:pPr>
              <w:spacing w:before="60" w:after="60"/>
              <w:jc w:val="both"/>
            </w:pPr>
          </w:p>
        </w:tc>
        <w:tc>
          <w:tcPr>
            <w:tcW w:w="2245" w:type="dxa"/>
            <w:shd w:val="clear" w:color="auto" w:fill="auto"/>
          </w:tcPr>
          <w:p w:rsidR="00F75BD7" w:rsidRPr="000F68D5" w:rsidRDefault="00F75BD7" w:rsidP="00F75BD7">
            <w:pPr>
              <w:spacing w:before="60" w:after="60"/>
              <w:jc w:val="both"/>
            </w:pPr>
          </w:p>
        </w:tc>
        <w:tc>
          <w:tcPr>
            <w:tcW w:w="1276" w:type="dxa"/>
          </w:tcPr>
          <w:p w:rsidR="00F75BD7" w:rsidRPr="000F68D5" w:rsidRDefault="00F75BD7" w:rsidP="00F75BD7">
            <w:pPr>
              <w:spacing w:before="60" w:after="60"/>
              <w:jc w:val="both"/>
            </w:pPr>
          </w:p>
        </w:tc>
        <w:tc>
          <w:tcPr>
            <w:tcW w:w="2347" w:type="dxa"/>
          </w:tcPr>
          <w:p w:rsidR="00F75BD7" w:rsidRPr="000F68D5" w:rsidRDefault="00F75BD7" w:rsidP="00F75BD7">
            <w:pPr>
              <w:spacing w:before="60" w:after="60"/>
              <w:jc w:val="both"/>
            </w:pPr>
          </w:p>
        </w:tc>
      </w:tr>
    </w:tbl>
    <w:p w:rsidR="000B1F6C" w:rsidRPr="000F68D5" w:rsidRDefault="000B1F6C" w:rsidP="007E28A1">
      <w:pPr>
        <w:keepNext/>
        <w:ind w:left="360"/>
        <w:jc w:val="both"/>
        <w:rPr>
          <w:iCs/>
        </w:rPr>
      </w:pPr>
    </w:p>
    <w:p w:rsidR="000B1F6C" w:rsidRPr="000F68D5" w:rsidRDefault="000B1F6C" w:rsidP="000B1F6C">
      <w:pPr>
        <w:pStyle w:val="Title"/>
        <w:keepNext/>
        <w:jc w:val="right"/>
        <w:rPr>
          <w:szCs w:val="24"/>
          <w:lang w:val="lv-LV"/>
        </w:rPr>
      </w:pPr>
      <w:r w:rsidRPr="000F68D5">
        <w:rPr>
          <w:iCs/>
        </w:rPr>
        <w:br w:type="page"/>
      </w:r>
      <w:r w:rsidRPr="000F68D5">
        <w:rPr>
          <w:szCs w:val="24"/>
          <w:lang w:val="lv-LV"/>
        </w:rPr>
        <w:lastRenderedPageBreak/>
        <w:t>2.3.pielikums</w:t>
      </w:r>
    </w:p>
    <w:p w:rsidR="000B1F6C" w:rsidRPr="000F68D5" w:rsidRDefault="000B1F6C" w:rsidP="000B1F6C">
      <w:pPr>
        <w:jc w:val="center"/>
        <w:rPr>
          <w:iCs/>
        </w:rPr>
      </w:pPr>
    </w:p>
    <w:p w:rsidR="000B1F6C" w:rsidRPr="000F68D5" w:rsidRDefault="000B1F6C" w:rsidP="000B1F6C">
      <w:pPr>
        <w:jc w:val="center"/>
        <w:rPr>
          <w:b/>
        </w:rPr>
      </w:pPr>
      <w:r w:rsidRPr="000F68D5">
        <w:rPr>
          <w:b/>
        </w:rPr>
        <w:t>Speciālistu CV un pieejamības apliecinājuma veidne</w:t>
      </w:r>
    </w:p>
    <w:p w:rsidR="000B1F6C" w:rsidRPr="000F68D5" w:rsidRDefault="000B1F6C" w:rsidP="000B1F6C">
      <w:pPr>
        <w:jc w:val="center"/>
        <w:rPr>
          <w:b/>
        </w:rPr>
      </w:pPr>
    </w:p>
    <w:p w:rsidR="000B1F6C" w:rsidRPr="000F68D5" w:rsidRDefault="000B1F6C" w:rsidP="000B1F6C">
      <w:pPr>
        <w:jc w:val="center"/>
        <w:rPr>
          <w:b/>
        </w:rPr>
      </w:pPr>
      <w:r w:rsidRPr="000F68D5">
        <w:rPr>
          <w:b/>
        </w:rPr>
        <w:t>SPECIĀLISTU CV UN PIEEJAMĪBAS APLIECINĀJUMS</w:t>
      </w:r>
      <w:r w:rsidRPr="000F68D5">
        <w:rPr>
          <w:b/>
        </w:rPr>
        <w:cr/>
      </w:r>
    </w:p>
    <w:p w:rsidR="000B1F6C" w:rsidRPr="000F68D5" w:rsidRDefault="000B1F6C" w:rsidP="000B1F6C">
      <w:pPr>
        <w:tabs>
          <w:tab w:val="left" w:pos="600"/>
          <w:tab w:val="left" w:pos="1200"/>
          <w:tab w:val="left" w:pos="1800"/>
          <w:tab w:val="left" w:pos="2400"/>
          <w:tab w:val="left" w:pos="4680"/>
        </w:tabs>
        <w:spacing w:after="120"/>
        <w:ind w:right="5245"/>
        <w:rPr>
          <w:b/>
        </w:rPr>
      </w:pPr>
      <w:r w:rsidRPr="000F68D5">
        <w:rPr>
          <w:b/>
          <w:bCs/>
        </w:rPr>
        <w:t>Pozīcija projektā</w:t>
      </w:r>
      <w:r w:rsidRPr="000F68D5">
        <w:rPr>
          <w:b/>
        </w:rPr>
        <w:t>:</w:t>
      </w:r>
    </w:p>
    <w:tbl>
      <w:tblPr>
        <w:tblW w:w="9889" w:type="dxa"/>
        <w:tblLayout w:type="fixed"/>
        <w:tblLook w:val="0000"/>
      </w:tblPr>
      <w:tblGrid>
        <w:gridCol w:w="2376"/>
        <w:gridCol w:w="293"/>
        <w:gridCol w:w="2214"/>
        <w:gridCol w:w="2214"/>
        <w:gridCol w:w="2792"/>
      </w:tblGrid>
      <w:tr w:rsidR="000B1F6C" w:rsidRPr="000F68D5" w:rsidTr="00AC5291">
        <w:tblPrEx>
          <w:tblCellMar>
            <w:top w:w="0" w:type="dxa"/>
            <w:bottom w:w="0" w:type="dxa"/>
          </w:tblCellMar>
        </w:tblPrEx>
        <w:tc>
          <w:tcPr>
            <w:tcW w:w="2376" w:type="dxa"/>
          </w:tcPr>
          <w:p w:rsidR="000B1F6C" w:rsidRPr="000F68D5" w:rsidRDefault="000B1F6C" w:rsidP="00AC5291">
            <w:r w:rsidRPr="000F68D5">
              <w:t>1. Uzvārds:</w:t>
            </w:r>
          </w:p>
        </w:tc>
        <w:tc>
          <w:tcPr>
            <w:tcW w:w="7513" w:type="dxa"/>
            <w:gridSpan w:val="4"/>
          </w:tcPr>
          <w:p w:rsidR="000B1F6C" w:rsidRPr="000F68D5" w:rsidRDefault="000B1F6C" w:rsidP="00AC5291">
            <w:pPr>
              <w:keepNext/>
              <w:ind w:left="540"/>
              <w:jc w:val="center"/>
              <w:outlineLvl w:val="0"/>
              <w:rPr>
                <w:b/>
              </w:rPr>
            </w:pPr>
          </w:p>
        </w:tc>
      </w:tr>
      <w:tr w:rsidR="000B1F6C" w:rsidRPr="000F68D5" w:rsidTr="00416059">
        <w:tblPrEx>
          <w:tblCellMar>
            <w:top w:w="0" w:type="dxa"/>
            <w:bottom w:w="0" w:type="dxa"/>
          </w:tblCellMar>
        </w:tblPrEx>
        <w:tc>
          <w:tcPr>
            <w:tcW w:w="2376" w:type="dxa"/>
          </w:tcPr>
          <w:p w:rsidR="000B1F6C" w:rsidRPr="000F68D5" w:rsidRDefault="000B1F6C" w:rsidP="00AC5291">
            <w:r w:rsidRPr="000F68D5">
              <w:t>2. Vārds:</w:t>
            </w:r>
          </w:p>
        </w:tc>
        <w:tc>
          <w:tcPr>
            <w:tcW w:w="7513" w:type="dxa"/>
            <w:gridSpan w:val="4"/>
          </w:tcPr>
          <w:p w:rsidR="000B1F6C" w:rsidRPr="000F68D5" w:rsidRDefault="000B1F6C" w:rsidP="00AC5291">
            <w:pPr>
              <w:keepNext/>
              <w:ind w:left="540"/>
              <w:jc w:val="center"/>
              <w:outlineLvl w:val="0"/>
              <w:rPr>
                <w:b/>
              </w:rPr>
            </w:pPr>
          </w:p>
        </w:tc>
      </w:tr>
      <w:tr w:rsidR="000B1F6C" w:rsidRPr="000F68D5" w:rsidTr="00416059">
        <w:tblPrEx>
          <w:tblCellMar>
            <w:top w:w="0" w:type="dxa"/>
            <w:bottom w:w="0" w:type="dxa"/>
          </w:tblCellMar>
        </w:tblPrEx>
        <w:tc>
          <w:tcPr>
            <w:tcW w:w="2376" w:type="dxa"/>
          </w:tcPr>
          <w:p w:rsidR="000B1F6C" w:rsidRPr="000F68D5" w:rsidRDefault="000B1F6C" w:rsidP="00AC5291">
            <w:pPr>
              <w:ind w:right="-705"/>
            </w:pPr>
          </w:p>
        </w:tc>
        <w:tc>
          <w:tcPr>
            <w:tcW w:w="7513" w:type="dxa"/>
            <w:gridSpan w:val="4"/>
          </w:tcPr>
          <w:p w:rsidR="000B1F6C" w:rsidRPr="000F68D5" w:rsidRDefault="000B1F6C" w:rsidP="00AC5291">
            <w:pPr>
              <w:ind w:left="601"/>
            </w:pPr>
          </w:p>
        </w:tc>
      </w:tr>
      <w:tr w:rsidR="000B1F6C" w:rsidRPr="000F68D5" w:rsidTr="00416059">
        <w:tblPrEx>
          <w:tblCellMar>
            <w:top w:w="0" w:type="dxa"/>
            <w:bottom w:w="0" w:type="dxa"/>
          </w:tblCellMar>
        </w:tblPrEx>
        <w:tc>
          <w:tcPr>
            <w:tcW w:w="9889" w:type="dxa"/>
            <w:gridSpan w:val="5"/>
            <w:tcBorders>
              <w:bottom w:val="single" w:sz="4" w:space="0" w:color="auto"/>
            </w:tcBorders>
          </w:tcPr>
          <w:p w:rsidR="000B1F6C" w:rsidRPr="000F68D5" w:rsidRDefault="00416059" w:rsidP="00AC5291">
            <w:pPr>
              <w:spacing w:before="120" w:after="120"/>
            </w:pPr>
            <w:r w:rsidRPr="000F68D5">
              <w:t>3</w:t>
            </w:r>
            <w:r w:rsidR="000B1F6C" w:rsidRPr="000F68D5">
              <w:t xml:space="preserve">. Valodas: (zināšanu līmenis no 1 – vāji, 2 – viduvēji, 3 – ļoti labi, 4 – teicami)  </w:t>
            </w:r>
          </w:p>
        </w:tc>
      </w:tr>
      <w:tr w:rsidR="000B1F6C" w:rsidRPr="000F68D5" w:rsidTr="00AC5291">
        <w:tblPrEx>
          <w:tblCellMar>
            <w:top w:w="0" w:type="dxa"/>
            <w:bottom w:w="0" w:type="dxa"/>
          </w:tblCellMar>
        </w:tblPrEx>
        <w:tc>
          <w:tcPr>
            <w:tcW w:w="2669" w:type="dxa"/>
            <w:gridSpan w:val="2"/>
            <w:tcBorders>
              <w:top w:val="single" w:sz="4" w:space="0" w:color="auto"/>
              <w:left w:val="single" w:sz="4" w:space="0" w:color="auto"/>
              <w:bottom w:val="single" w:sz="6" w:space="0" w:color="auto"/>
              <w:right w:val="single" w:sz="6" w:space="0" w:color="auto"/>
            </w:tcBorders>
          </w:tcPr>
          <w:p w:rsidR="000B1F6C" w:rsidRPr="000F68D5" w:rsidRDefault="000B1F6C" w:rsidP="00AC5291">
            <w:pPr>
              <w:jc w:val="center"/>
              <w:rPr>
                <w:b/>
                <w:sz w:val="20"/>
                <w:szCs w:val="20"/>
              </w:rPr>
            </w:pPr>
            <w:r w:rsidRPr="000F68D5">
              <w:rPr>
                <w:b/>
                <w:sz w:val="20"/>
                <w:szCs w:val="20"/>
              </w:rPr>
              <w:t>Valoda</w:t>
            </w:r>
          </w:p>
        </w:tc>
        <w:tc>
          <w:tcPr>
            <w:tcW w:w="2214" w:type="dxa"/>
            <w:tcBorders>
              <w:top w:val="single" w:sz="4" w:space="0" w:color="auto"/>
              <w:left w:val="single" w:sz="6" w:space="0" w:color="auto"/>
              <w:bottom w:val="single" w:sz="6" w:space="0" w:color="auto"/>
              <w:right w:val="single" w:sz="6" w:space="0" w:color="auto"/>
            </w:tcBorders>
          </w:tcPr>
          <w:p w:rsidR="000B1F6C" w:rsidRPr="000F68D5" w:rsidRDefault="000B1F6C" w:rsidP="00AC5291">
            <w:pPr>
              <w:jc w:val="center"/>
              <w:rPr>
                <w:b/>
                <w:sz w:val="20"/>
                <w:szCs w:val="20"/>
              </w:rPr>
            </w:pPr>
            <w:r w:rsidRPr="000F68D5">
              <w:rPr>
                <w:b/>
                <w:sz w:val="20"/>
                <w:szCs w:val="20"/>
              </w:rPr>
              <w:t xml:space="preserve">Lasītprasme </w:t>
            </w:r>
          </w:p>
        </w:tc>
        <w:tc>
          <w:tcPr>
            <w:tcW w:w="2214" w:type="dxa"/>
            <w:tcBorders>
              <w:top w:val="single" w:sz="4" w:space="0" w:color="auto"/>
              <w:left w:val="single" w:sz="6" w:space="0" w:color="auto"/>
              <w:bottom w:val="single" w:sz="6" w:space="0" w:color="auto"/>
              <w:right w:val="single" w:sz="6" w:space="0" w:color="auto"/>
            </w:tcBorders>
          </w:tcPr>
          <w:p w:rsidR="000B1F6C" w:rsidRPr="000F68D5" w:rsidRDefault="000B1F6C" w:rsidP="00AC5291">
            <w:pPr>
              <w:jc w:val="center"/>
              <w:rPr>
                <w:b/>
                <w:sz w:val="20"/>
                <w:szCs w:val="20"/>
              </w:rPr>
            </w:pPr>
            <w:r w:rsidRPr="000F68D5">
              <w:rPr>
                <w:b/>
                <w:sz w:val="20"/>
                <w:szCs w:val="20"/>
              </w:rPr>
              <w:t>Runātprasme</w:t>
            </w:r>
          </w:p>
        </w:tc>
        <w:tc>
          <w:tcPr>
            <w:tcW w:w="2792" w:type="dxa"/>
            <w:tcBorders>
              <w:top w:val="single" w:sz="4" w:space="0" w:color="auto"/>
              <w:left w:val="single" w:sz="6" w:space="0" w:color="auto"/>
              <w:bottom w:val="single" w:sz="6" w:space="0" w:color="auto"/>
              <w:right w:val="single" w:sz="4" w:space="0" w:color="auto"/>
            </w:tcBorders>
          </w:tcPr>
          <w:p w:rsidR="000B1F6C" w:rsidRPr="000F68D5" w:rsidRDefault="000B1F6C" w:rsidP="00AC5291">
            <w:pPr>
              <w:jc w:val="center"/>
              <w:rPr>
                <w:b/>
                <w:sz w:val="20"/>
                <w:szCs w:val="20"/>
              </w:rPr>
            </w:pPr>
            <w:r w:rsidRPr="000F68D5">
              <w:rPr>
                <w:b/>
                <w:sz w:val="20"/>
                <w:szCs w:val="20"/>
              </w:rPr>
              <w:t>Rakstītprasme</w:t>
            </w:r>
          </w:p>
        </w:tc>
      </w:tr>
      <w:tr w:rsidR="000B1F6C" w:rsidRPr="000F68D5" w:rsidTr="00AC5291">
        <w:tblPrEx>
          <w:tblCellMar>
            <w:top w:w="0" w:type="dxa"/>
            <w:bottom w:w="0" w:type="dxa"/>
          </w:tblCellMar>
        </w:tblPrEx>
        <w:tc>
          <w:tcPr>
            <w:tcW w:w="2669" w:type="dxa"/>
            <w:gridSpan w:val="2"/>
            <w:tcBorders>
              <w:top w:val="single" w:sz="6" w:space="0" w:color="auto"/>
              <w:left w:val="single" w:sz="4" w:space="0" w:color="auto"/>
              <w:bottom w:val="single" w:sz="6" w:space="0" w:color="auto"/>
              <w:right w:val="single" w:sz="6" w:space="0" w:color="auto"/>
            </w:tcBorders>
          </w:tcPr>
          <w:p w:rsidR="000B1F6C" w:rsidRPr="000F68D5" w:rsidRDefault="000B1F6C" w:rsidP="00AC5291">
            <w:pPr>
              <w:jc w:val="center"/>
            </w:pPr>
          </w:p>
        </w:tc>
        <w:tc>
          <w:tcPr>
            <w:tcW w:w="2214" w:type="dxa"/>
            <w:tcBorders>
              <w:top w:val="single" w:sz="6" w:space="0" w:color="auto"/>
              <w:left w:val="single" w:sz="6" w:space="0" w:color="auto"/>
              <w:bottom w:val="single" w:sz="6" w:space="0" w:color="auto"/>
              <w:right w:val="single" w:sz="6" w:space="0" w:color="auto"/>
            </w:tcBorders>
          </w:tcPr>
          <w:p w:rsidR="000B1F6C" w:rsidRPr="000F68D5" w:rsidRDefault="000B1F6C" w:rsidP="00AC5291">
            <w:pPr>
              <w:jc w:val="center"/>
            </w:pPr>
          </w:p>
        </w:tc>
        <w:tc>
          <w:tcPr>
            <w:tcW w:w="2214" w:type="dxa"/>
            <w:tcBorders>
              <w:top w:val="single" w:sz="6" w:space="0" w:color="auto"/>
              <w:left w:val="single" w:sz="6" w:space="0" w:color="auto"/>
              <w:bottom w:val="single" w:sz="6" w:space="0" w:color="auto"/>
              <w:right w:val="single" w:sz="6" w:space="0" w:color="auto"/>
            </w:tcBorders>
          </w:tcPr>
          <w:p w:rsidR="000B1F6C" w:rsidRPr="000F68D5" w:rsidRDefault="000B1F6C" w:rsidP="00AC5291">
            <w:pPr>
              <w:jc w:val="center"/>
            </w:pPr>
          </w:p>
        </w:tc>
        <w:tc>
          <w:tcPr>
            <w:tcW w:w="2792" w:type="dxa"/>
            <w:tcBorders>
              <w:top w:val="single" w:sz="6" w:space="0" w:color="auto"/>
              <w:left w:val="single" w:sz="6" w:space="0" w:color="auto"/>
              <w:bottom w:val="single" w:sz="6" w:space="0" w:color="auto"/>
              <w:right w:val="single" w:sz="4" w:space="0" w:color="auto"/>
            </w:tcBorders>
          </w:tcPr>
          <w:p w:rsidR="000B1F6C" w:rsidRPr="000F68D5" w:rsidRDefault="000B1F6C" w:rsidP="00AC5291">
            <w:pPr>
              <w:jc w:val="center"/>
            </w:pPr>
          </w:p>
        </w:tc>
      </w:tr>
      <w:tr w:rsidR="000B1F6C" w:rsidRPr="000F68D5" w:rsidTr="00AC5291">
        <w:tblPrEx>
          <w:tblCellMar>
            <w:top w:w="0" w:type="dxa"/>
            <w:bottom w:w="0" w:type="dxa"/>
          </w:tblCellMar>
        </w:tblPrEx>
        <w:tc>
          <w:tcPr>
            <w:tcW w:w="2669" w:type="dxa"/>
            <w:gridSpan w:val="2"/>
            <w:tcBorders>
              <w:top w:val="single" w:sz="6" w:space="0" w:color="auto"/>
              <w:left w:val="single" w:sz="4" w:space="0" w:color="auto"/>
              <w:bottom w:val="single" w:sz="6" w:space="0" w:color="auto"/>
              <w:right w:val="single" w:sz="6" w:space="0" w:color="auto"/>
            </w:tcBorders>
          </w:tcPr>
          <w:p w:rsidR="000B1F6C" w:rsidRPr="000F68D5" w:rsidRDefault="000B1F6C" w:rsidP="00AC5291">
            <w:pPr>
              <w:jc w:val="center"/>
            </w:pPr>
          </w:p>
        </w:tc>
        <w:tc>
          <w:tcPr>
            <w:tcW w:w="2214" w:type="dxa"/>
            <w:tcBorders>
              <w:top w:val="single" w:sz="6" w:space="0" w:color="auto"/>
              <w:left w:val="single" w:sz="6" w:space="0" w:color="auto"/>
              <w:bottom w:val="single" w:sz="6" w:space="0" w:color="auto"/>
              <w:right w:val="single" w:sz="6" w:space="0" w:color="auto"/>
            </w:tcBorders>
          </w:tcPr>
          <w:p w:rsidR="000B1F6C" w:rsidRPr="000F68D5" w:rsidRDefault="000B1F6C" w:rsidP="00AC5291">
            <w:pPr>
              <w:jc w:val="center"/>
            </w:pPr>
          </w:p>
        </w:tc>
        <w:tc>
          <w:tcPr>
            <w:tcW w:w="2214" w:type="dxa"/>
            <w:tcBorders>
              <w:top w:val="single" w:sz="6" w:space="0" w:color="auto"/>
              <w:left w:val="single" w:sz="6" w:space="0" w:color="auto"/>
              <w:bottom w:val="single" w:sz="6" w:space="0" w:color="auto"/>
              <w:right w:val="single" w:sz="6" w:space="0" w:color="auto"/>
            </w:tcBorders>
          </w:tcPr>
          <w:p w:rsidR="000B1F6C" w:rsidRPr="000F68D5" w:rsidRDefault="000B1F6C" w:rsidP="00AC5291">
            <w:pPr>
              <w:jc w:val="center"/>
            </w:pPr>
          </w:p>
        </w:tc>
        <w:tc>
          <w:tcPr>
            <w:tcW w:w="2792" w:type="dxa"/>
            <w:tcBorders>
              <w:top w:val="single" w:sz="6" w:space="0" w:color="auto"/>
              <w:left w:val="single" w:sz="6" w:space="0" w:color="auto"/>
              <w:bottom w:val="single" w:sz="6" w:space="0" w:color="auto"/>
              <w:right w:val="single" w:sz="4" w:space="0" w:color="auto"/>
            </w:tcBorders>
          </w:tcPr>
          <w:p w:rsidR="000B1F6C" w:rsidRPr="000F68D5" w:rsidRDefault="000B1F6C" w:rsidP="00AC5291">
            <w:pPr>
              <w:jc w:val="center"/>
            </w:pPr>
          </w:p>
        </w:tc>
      </w:tr>
      <w:tr w:rsidR="000B1F6C" w:rsidRPr="000F68D5" w:rsidTr="00AC5291">
        <w:tblPrEx>
          <w:tblCellMar>
            <w:top w:w="0" w:type="dxa"/>
            <w:bottom w:w="0" w:type="dxa"/>
          </w:tblCellMar>
        </w:tblPrEx>
        <w:tc>
          <w:tcPr>
            <w:tcW w:w="2669" w:type="dxa"/>
            <w:gridSpan w:val="2"/>
            <w:tcBorders>
              <w:top w:val="single" w:sz="6" w:space="0" w:color="auto"/>
              <w:left w:val="single" w:sz="4" w:space="0" w:color="auto"/>
              <w:bottom w:val="single" w:sz="4" w:space="0" w:color="auto"/>
              <w:right w:val="single" w:sz="6" w:space="0" w:color="auto"/>
            </w:tcBorders>
          </w:tcPr>
          <w:p w:rsidR="000B1F6C" w:rsidRPr="000F68D5" w:rsidRDefault="000B1F6C" w:rsidP="00AC5291">
            <w:pPr>
              <w:jc w:val="center"/>
            </w:pPr>
          </w:p>
        </w:tc>
        <w:tc>
          <w:tcPr>
            <w:tcW w:w="2214" w:type="dxa"/>
            <w:tcBorders>
              <w:top w:val="single" w:sz="6" w:space="0" w:color="auto"/>
              <w:left w:val="single" w:sz="6" w:space="0" w:color="auto"/>
              <w:bottom w:val="single" w:sz="4" w:space="0" w:color="auto"/>
              <w:right w:val="single" w:sz="6" w:space="0" w:color="auto"/>
            </w:tcBorders>
          </w:tcPr>
          <w:p w:rsidR="000B1F6C" w:rsidRPr="000F68D5" w:rsidRDefault="000B1F6C" w:rsidP="00AC5291">
            <w:pPr>
              <w:jc w:val="center"/>
            </w:pPr>
          </w:p>
        </w:tc>
        <w:tc>
          <w:tcPr>
            <w:tcW w:w="2214" w:type="dxa"/>
            <w:tcBorders>
              <w:top w:val="single" w:sz="6" w:space="0" w:color="auto"/>
              <w:left w:val="single" w:sz="6" w:space="0" w:color="auto"/>
              <w:bottom w:val="single" w:sz="4" w:space="0" w:color="auto"/>
              <w:right w:val="single" w:sz="6" w:space="0" w:color="auto"/>
            </w:tcBorders>
          </w:tcPr>
          <w:p w:rsidR="000B1F6C" w:rsidRPr="000F68D5" w:rsidRDefault="000B1F6C" w:rsidP="00AC5291">
            <w:pPr>
              <w:jc w:val="center"/>
            </w:pPr>
          </w:p>
        </w:tc>
        <w:tc>
          <w:tcPr>
            <w:tcW w:w="2792" w:type="dxa"/>
            <w:tcBorders>
              <w:top w:val="single" w:sz="6" w:space="0" w:color="auto"/>
              <w:left w:val="single" w:sz="6" w:space="0" w:color="auto"/>
              <w:bottom w:val="single" w:sz="4" w:space="0" w:color="auto"/>
              <w:right w:val="single" w:sz="4" w:space="0" w:color="auto"/>
            </w:tcBorders>
          </w:tcPr>
          <w:p w:rsidR="000B1F6C" w:rsidRPr="000F68D5" w:rsidRDefault="000B1F6C" w:rsidP="00AC5291">
            <w:pPr>
              <w:jc w:val="center"/>
            </w:pPr>
          </w:p>
        </w:tc>
      </w:tr>
    </w:tbl>
    <w:p w:rsidR="00155A32" w:rsidRDefault="00155A32" w:rsidP="000B1F6C">
      <w:pPr>
        <w:spacing w:before="120" w:after="120"/>
        <w:jc w:val="both"/>
        <w:rPr>
          <w:bCs/>
        </w:rPr>
      </w:pPr>
    </w:p>
    <w:p w:rsidR="000B1F6C" w:rsidRPr="000F68D5" w:rsidRDefault="00416059" w:rsidP="00155A32">
      <w:pPr>
        <w:spacing w:before="120" w:after="120"/>
        <w:jc w:val="both"/>
        <w:rPr>
          <w:bCs/>
        </w:rPr>
      </w:pPr>
      <w:r w:rsidRPr="000F68D5">
        <w:rPr>
          <w:bCs/>
        </w:rPr>
        <w:t>4</w:t>
      </w:r>
      <w:r w:rsidR="000B1F6C" w:rsidRPr="000F68D5">
        <w:rPr>
          <w:bCs/>
        </w:rPr>
        <w:t>. Informācija par pieredzi</w:t>
      </w:r>
      <w:r w:rsidR="00155A32" w:rsidRPr="00155A32">
        <w:rPr>
          <w:bCs/>
        </w:rPr>
        <w:t xml:space="preserve"> </w:t>
      </w:r>
      <w:r w:rsidR="00155A32">
        <w:rPr>
          <w:bCs/>
        </w:rPr>
        <w:t>(</w:t>
      </w:r>
      <w:r w:rsidR="00155A32" w:rsidRPr="000F68D5">
        <w:rPr>
          <w:bCs/>
        </w:rPr>
        <w:t>pieredze pakalpojumu sniegšanā saskaņā ar nolikuma 4.3.apakšpunkta prasībām</w:t>
      </w:r>
      <w:r w:rsidR="00155A32">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
        <w:gridCol w:w="1633"/>
        <w:gridCol w:w="1590"/>
        <w:gridCol w:w="2017"/>
        <w:gridCol w:w="1903"/>
        <w:gridCol w:w="1484"/>
      </w:tblGrid>
      <w:tr w:rsidR="00416059" w:rsidRPr="000F68D5" w:rsidTr="00AC5291">
        <w:trPr>
          <w:trHeight w:val="837"/>
        </w:trPr>
        <w:tc>
          <w:tcPr>
            <w:tcW w:w="660" w:type="dxa"/>
            <w:tcBorders>
              <w:top w:val="single" w:sz="4" w:space="0" w:color="auto"/>
              <w:left w:val="single" w:sz="4" w:space="0" w:color="auto"/>
            </w:tcBorders>
            <w:shd w:val="clear" w:color="auto" w:fill="auto"/>
            <w:vAlign w:val="center"/>
          </w:tcPr>
          <w:p w:rsidR="00416059" w:rsidRPr="000F68D5" w:rsidRDefault="00416059" w:rsidP="00416059">
            <w:pPr>
              <w:spacing w:before="60" w:after="60"/>
              <w:jc w:val="center"/>
              <w:rPr>
                <w:b/>
                <w:sz w:val="20"/>
                <w:szCs w:val="20"/>
              </w:rPr>
            </w:pPr>
            <w:r w:rsidRPr="000F68D5">
              <w:rPr>
                <w:b/>
                <w:sz w:val="20"/>
                <w:szCs w:val="20"/>
              </w:rPr>
              <w:t>Nr. p.k.</w:t>
            </w:r>
          </w:p>
        </w:tc>
        <w:tc>
          <w:tcPr>
            <w:tcW w:w="1633" w:type="dxa"/>
            <w:tcBorders>
              <w:top w:val="single" w:sz="4" w:space="0" w:color="auto"/>
            </w:tcBorders>
            <w:shd w:val="clear" w:color="auto" w:fill="auto"/>
            <w:vAlign w:val="center"/>
          </w:tcPr>
          <w:p w:rsidR="00416059" w:rsidRPr="000F68D5" w:rsidRDefault="00416059" w:rsidP="00416059">
            <w:pPr>
              <w:jc w:val="center"/>
              <w:rPr>
                <w:b/>
                <w:sz w:val="20"/>
                <w:szCs w:val="20"/>
              </w:rPr>
            </w:pPr>
            <w:r w:rsidRPr="000F68D5">
              <w:rPr>
                <w:b/>
                <w:sz w:val="20"/>
                <w:szCs w:val="20"/>
              </w:rPr>
              <w:t>Pasūtītājs,</w:t>
            </w:r>
          </w:p>
          <w:p w:rsidR="00416059" w:rsidRPr="000F68D5" w:rsidRDefault="00416059" w:rsidP="00416059">
            <w:pPr>
              <w:jc w:val="center"/>
              <w:rPr>
                <w:b/>
                <w:sz w:val="20"/>
                <w:szCs w:val="20"/>
              </w:rPr>
            </w:pPr>
            <w:r w:rsidRPr="000F68D5">
              <w:rPr>
                <w:b/>
                <w:sz w:val="20"/>
                <w:szCs w:val="20"/>
              </w:rPr>
              <w:t xml:space="preserve">kontaktpersona </w:t>
            </w:r>
          </w:p>
          <w:p w:rsidR="00416059" w:rsidRPr="000F68D5" w:rsidRDefault="00416059" w:rsidP="00416059">
            <w:pPr>
              <w:jc w:val="center"/>
              <w:rPr>
                <w:b/>
                <w:sz w:val="20"/>
                <w:szCs w:val="20"/>
              </w:rPr>
            </w:pPr>
            <w:r w:rsidRPr="000F68D5">
              <w:rPr>
                <w:b/>
                <w:sz w:val="20"/>
                <w:szCs w:val="20"/>
              </w:rPr>
              <w:t xml:space="preserve">(vārds, uzvārds), </w:t>
            </w:r>
          </w:p>
          <w:p w:rsidR="00416059" w:rsidRPr="000F68D5" w:rsidRDefault="00416059" w:rsidP="00416059">
            <w:pPr>
              <w:jc w:val="center"/>
              <w:rPr>
                <w:b/>
                <w:sz w:val="20"/>
                <w:szCs w:val="20"/>
              </w:rPr>
            </w:pPr>
            <w:r w:rsidRPr="000F68D5">
              <w:rPr>
                <w:b/>
                <w:sz w:val="20"/>
                <w:szCs w:val="20"/>
              </w:rPr>
              <w:t>telefona numurs</w:t>
            </w:r>
          </w:p>
          <w:p w:rsidR="00416059" w:rsidRPr="000F68D5" w:rsidRDefault="00416059" w:rsidP="00416059">
            <w:pPr>
              <w:jc w:val="center"/>
              <w:rPr>
                <w:b/>
                <w:sz w:val="20"/>
                <w:szCs w:val="20"/>
              </w:rPr>
            </w:pPr>
            <w:r w:rsidRPr="000F68D5">
              <w:rPr>
                <w:b/>
                <w:sz w:val="20"/>
                <w:szCs w:val="20"/>
              </w:rPr>
              <w:t xml:space="preserve">un/vai e-pasta </w:t>
            </w:r>
          </w:p>
          <w:p w:rsidR="00416059" w:rsidRPr="000F68D5" w:rsidRDefault="00416059" w:rsidP="00416059">
            <w:pPr>
              <w:spacing w:before="60" w:after="60"/>
              <w:jc w:val="center"/>
              <w:rPr>
                <w:b/>
                <w:sz w:val="20"/>
                <w:szCs w:val="20"/>
              </w:rPr>
            </w:pPr>
            <w:r w:rsidRPr="000F68D5">
              <w:rPr>
                <w:b/>
                <w:sz w:val="20"/>
                <w:szCs w:val="20"/>
              </w:rPr>
              <w:t>adrese</w:t>
            </w:r>
          </w:p>
        </w:tc>
        <w:tc>
          <w:tcPr>
            <w:tcW w:w="1590" w:type="dxa"/>
            <w:tcBorders>
              <w:top w:val="single" w:sz="4" w:space="0" w:color="auto"/>
            </w:tcBorders>
            <w:shd w:val="clear" w:color="auto" w:fill="auto"/>
            <w:vAlign w:val="center"/>
          </w:tcPr>
          <w:p w:rsidR="00416059" w:rsidRPr="000F68D5" w:rsidRDefault="00416059" w:rsidP="00416059">
            <w:pPr>
              <w:spacing w:before="60" w:after="60"/>
              <w:jc w:val="center"/>
              <w:rPr>
                <w:b/>
                <w:sz w:val="20"/>
                <w:szCs w:val="20"/>
              </w:rPr>
            </w:pPr>
            <w:r w:rsidRPr="000F68D5">
              <w:rPr>
                <w:b/>
                <w:sz w:val="20"/>
                <w:szCs w:val="20"/>
              </w:rPr>
              <w:t>Pasākuma nosaukums</w:t>
            </w:r>
          </w:p>
        </w:tc>
        <w:tc>
          <w:tcPr>
            <w:tcW w:w="2017" w:type="dxa"/>
            <w:tcBorders>
              <w:top w:val="single" w:sz="4" w:space="0" w:color="auto"/>
            </w:tcBorders>
            <w:shd w:val="clear" w:color="auto" w:fill="auto"/>
            <w:vAlign w:val="center"/>
          </w:tcPr>
          <w:p w:rsidR="00416059" w:rsidRPr="000F68D5" w:rsidRDefault="00416059" w:rsidP="00416059">
            <w:pPr>
              <w:spacing w:before="60" w:after="60"/>
              <w:jc w:val="center"/>
              <w:rPr>
                <w:b/>
                <w:sz w:val="20"/>
                <w:szCs w:val="20"/>
              </w:rPr>
            </w:pPr>
            <w:r w:rsidRPr="000F68D5">
              <w:rPr>
                <w:b/>
                <w:sz w:val="20"/>
                <w:szCs w:val="20"/>
              </w:rPr>
              <w:t>Pasākuma norises laiks (norādīt mēnesi, gadu),</w:t>
            </w:r>
          </w:p>
          <w:p w:rsidR="00416059" w:rsidRPr="000F68D5" w:rsidRDefault="00416059" w:rsidP="00416059">
            <w:pPr>
              <w:spacing w:before="60" w:after="60"/>
              <w:jc w:val="center"/>
              <w:rPr>
                <w:b/>
                <w:sz w:val="20"/>
                <w:szCs w:val="20"/>
              </w:rPr>
            </w:pPr>
            <w:r w:rsidRPr="000F68D5">
              <w:rPr>
                <w:b/>
                <w:sz w:val="20"/>
                <w:szCs w:val="20"/>
              </w:rPr>
              <w:t>vieta (administratīvā teritorija)</w:t>
            </w:r>
          </w:p>
        </w:tc>
        <w:tc>
          <w:tcPr>
            <w:tcW w:w="1903" w:type="dxa"/>
            <w:tcBorders>
              <w:top w:val="single" w:sz="4" w:space="0" w:color="auto"/>
              <w:right w:val="single" w:sz="4" w:space="0" w:color="auto"/>
            </w:tcBorders>
            <w:shd w:val="clear" w:color="auto" w:fill="auto"/>
            <w:vAlign w:val="center"/>
          </w:tcPr>
          <w:p w:rsidR="00416059" w:rsidRPr="000F68D5" w:rsidRDefault="00416059" w:rsidP="00416059">
            <w:pPr>
              <w:spacing w:before="60" w:after="60"/>
              <w:jc w:val="center"/>
              <w:rPr>
                <w:b/>
                <w:sz w:val="20"/>
                <w:szCs w:val="20"/>
              </w:rPr>
            </w:pPr>
            <w:r w:rsidRPr="000F68D5">
              <w:rPr>
                <w:b/>
                <w:sz w:val="20"/>
                <w:szCs w:val="20"/>
              </w:rPr>
              <w:t>Dalībnieku skaits</w:t>
            </w:r>
          </w:p>
        </w:tc>
        <w:tc>
          <w:tcPr>
            <w:tcW w:w="1484" w:type="dxa"/>
            <w:tcBorders>
              <w:top w:val="single" w:sz="4" w:space="0" w:color="auto"/>
              <w:right w:val="single" w:sz="4" w:space="0" w:color="auto"/>
            </w:tcBorders>
            <w:vAlign w:val="center"/>
          </w:tcPr>
          <w:p w:rsidR="00416059" w:rsidRPr="000F68D5" w:rsidRDefault="00416059" w:rsidP="00416059">
            <w:pPr>
              <w:spacing w:before="60" w:after="60"/>
              <w:jc w:val="center"/>
              <w:rPr>
                <w:b/>
                <w:sz w:val="20"/>
                <w:szCs w:val="20"/>
              </w:rPr>
            </w:pPr>
            <w:r w:rsidRPr="000F68D5">
              <w:rPr>
                <w:b/>
                <w:sz w:val="20"/>
                <w:szCs w:val="20"/>
              </w:rPr>
              <w:t>Pretendenta veiktie pienākumi pasākuma ietvaros (uzskaitījums)</w:t>
            </w:r>
          </w:p>
        </w:tc>
      </w:tr>
      <w:tr w:rsidR="000B1F6C" w:rsidRPr="000F68D5" w:rsidTr="00AC5291">
        <w:trPr>
          <w:trHeight w:val="403"/>
        </w:trPr>
        <w:tc>
          <w:tcPr>
            <w:tcW w:w="660" w:type="dxa"/>
            <w:tcBorders>
              <w:left w:val="single" w:sz="4" w:space="0" w:color="auto"/>
              <w:bottom w:val="single" w:sz="4" w:space="0" w:color="auto"/>
            </w:tcBorders>
            <w:shd w:val="clear" w:color="auto" w:fill="auto"/>
          </w:tcPr>
          <w:p w:rsidR="000B1F6C" w:rsidRPr="000F68D5" w:rsidRDefault="000B1F6C" w:rsidP="00AC5291">
            <w:pPr>
              <w:spacing w:after="120"/>
              <w:jc w:val="both"/>
              <w:rPr>
                <w:bCs/>
              </w:rPr>
            </w:pPr>
            <w:r w:rsidRPr="000F68D5">
              <w:rPr>
                <w:bCs/>
              </w:rPr>
              <w:t>1.</w:t>
            </w:r>
          </w:p>
        </w:tc>
        <w:tc>
          <w:tcPr>
            <w:tcW w:w="1633" w:type="dxa"/>
            <w:tcBorders>
              <w:bottom w:val="single" w:sz="4" w:space="0" w:color="auto"/>
            </w:tcBorders>
            <w:shd w:val="clear" w:color="auto" w:fill="auto"/>
          </w:tcPr>
          <w:p w:rsidR="000B1F6C" w:rsidRPr="000F68D5" w:rsidRDefault="000B1F6C" w:rsidP="00AC5291">
            <w:pPr>
              <w:spacing w:after="120"/>
              <w:jc w:val="both"/>
              <w:rPr>
                <w:bCs/>
              </w:rPr>
            </w:pPr>
          </w:p>
        </w:tc>
        <w:tc>
          <w:tcPr>
            <w:tcW w:w="1590" w:type="dxa"/>
            <w:tcBorders>
              <w:bottom w:val="single" w:sz="4" w:space="0" w:color="auto"/>
            </w:tcBorders>
            <w:shd w:val="clear" w:color="auto" w:fill="auto"/>
          </w:tcPr>
          <w:p w:rsidR="000B1F6C" w:rsidRPr="000F68D5" w:rsidRDefault="000B1F6C" w:rsidP="00AC5291">
            <w:pPr>
              <w:spacing w:after="120"/>
              <w:jc w:val="both"/>
              <w:rPr>
                <w:bCs/>
              </w:rPr>
            </w:pPr>
          </w:p>
        </w:tc>
        <w:tc>
          <w:tcPr>
            <w:tcW w:w="2017" w:type="dxa"/>
            <w:tcBorders>
              <w:bottom w:val="single" w:sz="4" w:space="0" w:color="auto"/>
            </w:tcBorders>
            <w:shd w:val="clear" w:color="auto" w:fill="auto"/>
          </w:tcPr>
          <w:p w:rsidR="000B1F6C" w:rsidRPr="000F68D5" w:rsidRDefault="000B1F6C" w:rsidP="00AC5291">
            <w:pPr>
              <w:spacing w:after="120"/>
              <w:jc w:val="both"/>
              <w:rPr>
                <w:bCs/>
              </w:rPr>
            </w:pPr>
          </w:p>
        </w:tc>
        <w:tc>
          <w:tcPr>
            <w:tcW w:w="1903" w:type="dxa"/>
            <w:tcBorders>
              <w:bottom w:val="single" w:sz="4" w:space="0" w:color="auto"/>
              <w:right w:val="single" w:sz="4" w:space="0" w:color="auto"/>
            </w:tcBorders>
            <w:shd w:val="clear" w:color="auto" w:fill="auto"/>
          </w:tcPr>
          <w:p w:rsidR="000B1F6C" w:rsidRPr="000F68D5" w:rsidRDefault="000B1F6C" w:rsidP="00AC5291">
            <w:pPr>
              <w:spacing w:after="120"/>
              <w:jc w:val="both"/>
              <w:rPr>
                <w:bCs/>
              </w:rPr>
            </w:pPr>
          </w:p>
        </w:tc>
        <w:tc>
          <w:tcPr>
            <w:tcW w:w="1484" w:type="dxa"/>
            <w:tcBorders>
              <w:bottom w:val="single" w:sz="4" w:space="0" w:color="auto"/>
              <w:right w:val="single" w:sz="4" w:space="0" w:color="auto"/>
            </w:tcBorders>
          </w:tcPr>
          <w:p w:rsidR="000B1F6C" w:rsidRPr="000F68D5" w:rsidRDefault="000B1F6C" w:rsidP="00AC5291">
            <w:pPr>
              <w:spacing w:after="120"/>
              <w:jc w:val="both"/>
              <w:rPr>
                <w:bCs/>
              </w:rPr>
            </w:pPr>
          </w:p>
        </w:tc>
      </w:tr>
      <w:tr w:rsidR="000B1F6C" w:rsidRPr="000F68D5" w:rsidTr="00AC5291">
        <w:trPr>
          <w:trHeight w:val="418"/>
        </w:trPr>
        <w:tc>
          <w:tcPr>
            <w:tcW w:w="660" w:type="dxa"/>
            <w:tcBorders>
              <w:left w:val="single" w:sz="4" w:space="0" w:color="auto"/>
            </w:tcBorders>
            <w:shd w:val="clear" w:color="auto" w:fill="auto"/>
          </w:tcPr>
          <w:p w:rsidR="000B1F6C" w:rsidRPr="000F68D5" w:rsidRDefault="000B1F6C" w:rsidP="00AC5291">
            <w:pPr>
              <w:spacing w:after="120"/>
              <w:jc w:val="both"/>
              <w:rPr>
                <w:bCs/>
              </w:rPr>
            </w:pPr>
            <w:r w:rsidRPr="000F68D5">
              <w:rPr>
                <w:bCs/>
              </w:rPr>
              <w:t>2.</w:t>
            </w:r>
          </w:p>
        </w:tc>
        <w:tc>
          <w:tcPr>
            <w:tcW w:w="1633" w:type="dxa"/>
            <w:shd w:val="clear" w:color="auto" w:fill="auto"/>
          </w:tcPr>
          <w:p w:rsidR="000B1F6C" w:rsidRPr="000F68D5" w:rsidRDefault="000B1F6C" w:rsidP="00AC5291">
            <w:pPr>
              <w:spacing w:after="120"/>
              <w:jc w:val="both"/>
              <w:rPr>
                <w:bCs/>
              </w:rPr>
            </w:pPr>
          </w:p>
        </w:tc>
        <w:tc>
          <w:tcPr>
            <w:tcW w:w="1590" w:type="dxa"/>
            <w:shd w:val="clear" w:color="auto" w:fill="auto"/>
          </w:tcPr>
          <w:p w:rsidR="000B1F6C" w:rsidRPr="000F68D5" w:rsidRDefault="000B1F6C" w:rsidP="00AC5291">
            <w:pPr>
              <w:spacing w:after="120"/>
              <w:jc w:val="both"/>
              <w:rPr>
                <w:bCs/>
              </w:rPr>
            </w:pPr>
          </w:p>
        </w:tc>
        <w:tc>
          <w:tcPr>
            <w:tcW w:w="2017" w:type="dxa"/>
            <w:shd w:val="clear" w:color="auto" w:fill="auto"/>
          </w:tcPr>
          <w:p w:rsidR="000B1F6C" w:rsidRPr="000F68D5" w:rsidRDefault="000B1F6C" w:rsidP="00AC5291">
            <w:pPr>
              <w:spacing w:after="120"/>
              <w:jc w:val="both"/>
              <w:rPr>
                <w:bCs/>
              </w:rPr>
            </w:pPr>
          </w:p>
        </w:tc>
        <w:tc>
          <w:tcPr>
            <w:tcW w:w="1903" w:type="dxa"/>
            <w:tcBorders>
              <w:right w:val="single" w:sz="4" w:space="0" w:color="auto"/>
            </w:tcBorders>
            <w:shd w:val="clear" w:color="auto" w:fill="auto"/>
          </w:tcPr>
          <w:p w:rsidR="000B1F6C" w:rsidRPr="000F68D5" w:rsidRDefault="000B1F6C" w:rsidP="00AC5291">
            <w:pPr>
              <w:spacing w:after="120"/>
              <w:jc w:val="both"/>
              <w:rPr>
                <w:bCs/>
              </w:rPr>
            </w:pPr>
          </w:p>
        </w:tc>
        <w:tc>
          <w:tcPr>
            <w:tcW w:w="1484" w:type="dxa"/>
            <w:tcBorders>
              <w:right w:val="single" w:sz="4" w:space="0" w:color="auto"/>
            </w:tcBorders>
          </w:tcPr>
          <w:p w:rsidR="000B1F6C" w:rsidRPr="000F68D5" w:rsidRDefault="000B1F6C" w:rsidP="00AC5291">
            <w:pPr>
              <w:spacing w:after="120"/>
              <w:jc w:val="both"/>
              <w:rPr>
                <w:bCs/>
              </w:rPr>
            </w:pPr>
          </w:p>
        </w:tc>
      </w:tr>
      <w:tr w:rsidR="000B1F6C" w:rsidRPr="000F68D5" w:rsidTr="00AC5291">
        <w:trPr>
          <w:trHeight w:val="418"/>
        </w:trPr>
        <w:tc>
          <w:tcPr>
            <w:tcW w:w="660" w:type="dxa"/>
            <w:tcBorders>
              <w:left w:val="single" w:sz="4" w:space="0" w:color="auto"/>
              <w:bottom w:val="single" w:sz="4" w:space="0" w:color="auto"/>
            </w:tcBorders>
            <w:shd w:val="clear" w:color="auto" w:fill="auto"/>
          </w:tcPr>
          <w:p w:rsidR="000B1F6C" w:rsidRPr="000F68D5" w:rsidRDefault="000B1F6C" w:rsidP="00AC5291">
            <w:pPr>
              <w:spacing w:after="120"/>
              <w:jc w:val="both"/>
              <w:rPr>
                <w:bCs/>
              </w:rPr>
            </w:pPr>
            <w:r w:rsidRPr="000F68D5">
              <w:rPr>
                <w:bCs/>
              </w:rPr>
              <w:t>3.</w:t>
            </w:r>
          </w:p>
        </w:tc>
        <w:tc>
          <w:tcPr>
            <w:tcW w:w="1633" w:type="dxa"/>
            <w:tcBorders>
              <w:bottom w:val="single" w:sz="4" w:space="0" w:color="auto"/>
            </w:tcBorders>
            <w:shd w:val="clear" w:color="auto" w:fill="auto"/>
          </w:tcPr>
          <w:p w:rsidR="000B1F6C" w:rsidRPr="000F68D5" w:rsidRDefault="000B1F6C" w:rsidP="00AC5291">
            <w:pPr>
              <w:spacing w:after="120"/>
              <w:jc w:val="both"/>
              <w:rPr>
                <w:bCs/>
              </w:rPr>
            </w:pPr>
          </w:p>
        </w:tc>
        <w:tc>
          <w:tcPr>
            <w:tcW w:w="1590" w:type="dxa"/>
            <w:tcBorders>
              <w:bottom w:val="single" w:sz="4" w:space="0" w:color="auto"/>
            </w:tcBorders>
            <w:shd w:val="clear" w:color="auto" w:fill="auto"/>
          </w:tcPr>
          <w:p w:rsidR="000B1F6C" w:rsidRPr="000F68D5" w:rsidRDefault="000B1F6C" w:rsidP="00AC5291">
            <w:pPr>
              <w:spacing w:after="120"/>
              <w:jc w:val="both"/>
              <w:rPr>
                <w:bCs/>
              </w:rPr>
            </w:pPr>
          </w:p>
        </w:tc>
        <w:tc>
          <w:tcPr>
            <w:tcW w:w="2017" w:type="dxa"/>
            <w:tcBorders>
              <w:bottom w:val="single" w:sz="4" w:space="0" w:color="auto"/>
            </w:tcBorders>
            <w:shd w:val="clear" w:color="auto" w:fill="auto"/>
          </w:tcPr>
          <w:p w:rsidR="000B1F6C" w:rsidRPr="000F68D5" w:rsidRDefault="000B1F6C" w:rsidP="00AC5291">
            <w:pPr>
              <w:spacing w:after="120"/>
              <w:jc w:val="both"/>
              <w:rPr>
                <w:bCs/>
              </w:rPr>
            </w:pPr>
          </w:p>
        </w:tc>
        <w:tc>
          <w:tcPr>
            <w:tcW w:w="1903" w:type="dxa"/>
            <w:tcBorders>
              <w:bottom w:val="single" w:sz="4" w:space="0" w:color="auto"/>
              <w:right w:val="single" w:sz="4" w:space="0" w:color="auto"/>
            </w:tcBorders>
            <w:shd w:val="clear" w:color="auto" w:fill="auto"/>
          </w:tcPr>
          <w:p w:rsidR="000B1F6C" w:rsidRPr="000F68D5" w:rsidRDefault="000B1F6C" w:rsidP="00AC5291">
            <w:pPr>
              <w:spacing w:after="120"/>
              <w:jc w:val="both"/>
              <w:rPr>
                <w:bCs/>
              </w:rPr>
            </w:pPr>
          </w:p>
        </w:tc>
        <w:tc>
          <w:tcPr>
            <w:tcW w:w="1484" w:type="dxa"/>
            <w:tcBorders>
              <w:bottom w:val="single" w:sz="4" w:space="0" w:color="auto"/>
              <w:right w:val="single" w:sz="4" w:space="0" w:color="auto"/>
            </w:tcBorders>
          </w:tcPr>
          <w:p w:rsidR="000B1F6C" w:rsidRPr="000F68D5" w:rsidRDefault="000B1F6C" w:rsidP="00AC5291">
            <w:pPr>
              <w:spacing w:after="120"/>
              <w:jc w:val="both"/>
              <w:rPr>
                <w:bCs/>
              </w:rPr>
            </w:pPr>
          </w:p>
        </w:tc>
      </w:tr>
    </w:tbl>
    <w:p w:rsidR="00155A32" w:rsidRDefault="00155A32" w:rsidP="000B1F6C">
      <w:pPr>
        <w:spacing w:before="120" w:after="120"/>
        <w:jc w:val="both"/>
        <w:rPr>
          <w:bCs/>
        </w:rPr>
      </w:pPr>
    </w:p>
    <w:p w:rsidR="000B1F6C" w:rsidRPr="000F68D5" w:rsidRDefault="00416059" w:rsidP="000B1F6C">
      <w:pPr>
        <w:spacing w:before="120" w:after="120"/>
        <w:jc w:val="both"/>
        <w:rPr>
          <w:bCs/>
        </w:rPr>
      </w:pPr>
      <w:r w:rsidRPr="000F68D5">
        <w:rPr>
          <w:bCs/>
        </w:rPr>
        <w:t>5</w:t>
      </w:r>
      <w:r w:rsidR="000B1F6C" w:rsidRPr="000F68D5">
        <w:rPr>
          <w:bCs/>
        </w:rPr>
        <w:t>. Cita saistītā informācija: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7"/>
      </w:tblGrid>
      <w:tr w:rsidR="000B1F6C" w:rsidRPr="000F68D5" w:rsidTr="00AC5291">
        <w:trPr>
          <w:trHeight w:val="826"/>
        </w:trPr>
        <w:tc>
          <w:tcPr>
            <w:tcW w:w="9621" w:type="dxa"/>
          </w:tcPr>
          <w:p w:rsidR="000B1F6C" w:rsidRPr="000F68D5" w:rsidRDefault="000B1F6C" w:rsidP="00AC5291">
            <w:pPr>
              <w:jc w:val="both"/>
              <w:rPr>
                <w:bCs/>
              </w:rPr>
            </w:pPr>
          </w:p>
        </w:tc>
      </w:tr>
    </w:tbl>
    <w:p w:rsidR="00155A32" w:rsidRDefault="00155A32" w:rsidP="000B1F6C"/>
    <w:p w:rsidR="000B1F6C" w:rsidRPr="000F68D5" w:rsidRDefault="000B1F6C" w:rsidP="000B1F6C">
      <w:r w:rsidRPr="000F68D5">
        <w:t>Es, apakšā parakstījies, apliecinu, ka augstākminētais pareizi atspoguļo manu pieredzi un kvalifikāciju.</w:t>
      </w:r>
    </w:p>
    <w:p w:rsidR="00155A32" w:rsidRDefault="00155A32" w:rsidP="000B1F6C"/>
    <w:p w:rsidR="000B1F6C" w:rsidRPr="000F68D5" w:rsidRDefault="000B1F6C" w:rsidP="000B1F6C">
      <w:r w:rsidRPr="000F68D5">
        <w:t xml:space="preserve">Ar šo es apņemos </w:t>
      </w:r>
    </w:p>
    <w:tbl>
      <w:tblPr>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4239"/>
        <w:gridCol w:w="5082"/>
      </w:tblGrid>
      <w:tr w:rsidR="000B1F6C" w:rsidRPr="000F68D5" w:rsidTr="00AC5291">
        <w:tblPrEx>
          <w:tblCellMar>
            <w:top w:w="0" w:type="dxa"/>
            <w:bottom w:w="0" w:type="dxa"/>
          </w:tblCellMar>
        </w:tblPrEx>
        <w:tc>
          <w:tcPr>
            <w:tcW w:w="4375" w:type="dxa"/>
          </w:tcPr>
          <w:p w:rsidR="000B1F6C" w:rsidRPr="000F68D5" w:rsidRDefault="000B1F6C" w:rsidP="00AC5291">
            <w:pPr>
              <w:jc w:val="center"/>
              <w:rPr>
                <w:b/>
                <w:bCs/>
              </w:rPr>
            </w:pPr>
            <w:r w:rsidRPr="000F68D5">
              <w:rPr>
                <w:b/>
                <w:bCs/>
              </w:rPr>
              <w:t>No</w:t>
            </w:r>
          </w:p>
        </w:tc>
        <w:tc>
          <w:tcPr>
            <w:tcW w:w="5265" w:type="dxa"/>
          </w:tcPr>
          <w:p w:rsidR="000B1F6C" w:rsidRPr="000F68D5" w:rsidRDefault="000B1F6C" w:rsidP="00AC5291">
            <w:pPr>
              <w:jc w:val="center"/>
              <w:rPr>
                <w:b/>
                <w:bCs/>
              </w:rPr>
            </w:pPr>
            <w:r w:rsidRPr="000F68D5">
              <w:rPr>
                <w:b/>
                <w:bCs/>
              </w:rPr>
              <w:t>Līdz</w:t>
            </w:r>
          </w:p>
        </w:tc>
      </w:tr>
      <w:tr w:rsidR="000B1F6C" w:rsidRPr="000F68D5" w:rsidTr="00AC5291">
        <w:tblPrEx>
          <w:tblCellMar>
            <w:top w:w="0" w:type="dxa"/>
            <w:bottom w:w="0" w:type="dxa"/>
          </w:tblCellMar>
        </w:tblPrEx>
        <w:tc>
          <w:tcPr>
            <w:tcW w:w="4375" w:type="dxa"/>
          </w:tcPr>
          <w:p w:rsidR="000B1F6C" w:rsidRPr="000F68D5" w:rsidRDefault="000B1F6C" w:rsidP="00AC5291">
            <w:pPr>
              <w:jc w:val="center"/>
            </w:pPr>
            <w:r w:rsidRPr="000F68D5">
              <w:t>Paredzamā iepirkumu līguma noslēgšanas dienas</w:t>
            </w:r>
          </w:p>
        </w:tc>
        <w:tc>
          <w:tcPr>
            <w:tcW w:w="5265" w:type="dxa"/>
          </w:tcPr>
          <w:p w:rsidR="000B1F6C" w:rsidRPr="000F68D5" w:rsidRDefault="000B1F6C" w:rsidP="00AC5291">
            <w:pPr>
              <w:jc w:val="center"/>
            </w:pPr>
            <w:r w:rsidRPr="000F68D5">
              <w:t>Iepirkuma līguma izpildei</w:t>
            </w:r>
          </w:p>
        </w:tc>
      </w:tr>
    </w:tbl>
    <w:p w:rsidR="000B1F6C" w:rsidRPr="000F68D5" w:rsidRDefault="000B1F6C" w:rsidP="000B1F6C">
      <w:pPr>
        <w:rPr>
          <w:bCs/>
        </w:rPr>
      </w:pPr>
      <w:r w:rsidRPr="000F68D5">
        <w:t xml:space="preserve">kā </w:t>
      </w:r>
      <w:r w:rsidRPr="000F68D5">
        <w:rPr>
          <w:i/>
          <w:iCs/>
        </w:rPr>
        <w:t>&lt;norādīt statusu &gt;</w:t>
      </w:r>
      <w:r w:rsidRPr="000F68D5">
        <w:t xml:space="preserve"> strādāt pie iepirkuma līguma izpildes, gadījumā, ja &lt;</w:t>
      </w:r>
      <w:r w:rsidRPr="000F68D5">
        <w:rPr>
          <w:i/>
        </w:rPr>
        <w:t xml:space="preserve">Pretendenta nosaukums&gt; </w:t>
      </w:r>
      <w:r w:rsidRPr="000F68D5">
        <w:t>tiks piešķirtas tiesības slēgt iepirkuma līgumu (</w:t>
      </w:r>
      <w:r w:rsidR="00416059" w:rsidRPr="000F68D5">
        <w:t>iepirkuma</w:t>
      </w:r>
      <w:r w:rsidRPr="000F68D5">
        <w:t xml:space="preserve"> „</w:t>
      </w:r>
      <w:r w:rsidR="00416059" w:rsidRPr="000F68D5">
        <w:rPr>
          <w:bCs/>
        </w:rPr>
        <w:t>Semināru un konferenču organizēšanas tehniskais un saturiskais nodrošinājums</w:t>
      </w:r>
      <w:r w:rsidRPr="000F68D5">
        <w:t>”, identifikācijas numurs VARAM 201</w:t>
      </w:r>
      <w:r w:rsidR="00155A32">
        <w:t>8</w:t>
      </w:r>
      <w:r w:rsidRPr="000F68D5">
        <w:t>/</w:t>
      </w:r>
      <w:r w:rsidR="00155A32">
        <w:t>19</w:t>
      </w:r>
      <w:r w:rsidRPr="000F68D5">
        <w:t>).</w:t>
      </w:r>
    </w:p>
    <w:p w:rsidR="000B1F6C" w:rsidRPr="000F68D5" w:rsidRDefault="000B1F6C" w:rsidP="000B1F6C">
      <w:pPr>
        <w:spacing w:before="120" w:after="120"/>
        <w:jc w:val="both"/>
      </w:pPr>
      <w:r w:rsidRPr="000F68D5">
        <w:t>Šī apņemšanās nav atsaucama, izņemot, ja iestājas ārkārtas apstākļi, kurus nav iespējams paredzēt iepirkuma procedūras laikā.</w:t>
      </w:r>
    </w:p>
    <w:p w:rsidR="000B1F6C" w:rsidRPr="000F68D5" w:rsidRDefault="000B1F6C" w:rsidP="000B1F6C">
      <w:pPr>
        <w:spacing w:before="120" w:after="120"/>
        <w:jc w:val="both"/>
      </w:pPr>
      <w:r w:rsidRPr="000F68D5">
        <w:lastRenderedPageBreak/>
        <w:t>Ar šo apliecinu, ka neesmu interešu konflikta situācijā</w:t>
      </w:r>
      <w:r w:rsidR="00155A32">
        <w:t>.</w:t>
      </w:r>
    </w:p>
    <w:p w:rsidR="000B1F6C" w:rsidRPr="000F68D5" w:rsidRDefault="000B1F6C" w:rsidP="000B1F6C">
      <w:pPr>
        <w:spacing w:before="120" w:after="120"/>
        <w:jc w:val="both"/>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2059"/>
        <w:gridCol w:w="7228"/>
      </w:tblGrid>
      <w:tr w:rsidR="000B1F6C" w:rsidRPr="000F68D5" w:rsidTr="00AC5291">
        <w:tblPrEx>
          <w:tblCellMar>
            <w:top w:w="0" w:type="dxa"/>
            <w:bottom w:w="0" w:type="dxa"/>
          </w:tblCellMar>
        </w:tblPrEx>
        <w:tc>
          <w:tcPr>
            <w:tcW w:w="2100" w:type="dxa"/>
          </w:tcPr>
          <w:p w:rsidR="000B1F6C" w:rsidRPr="000F68D5" w:rsidRDefault="000B1F6C" w:rsidP="00AC5291">
            <w:r w:rsidRPr="000F68D5">
              <w:t>Vārds, Uzvārds</w:t>
            </w:r>
          </w:p>
        </w:tc>
        <w:tc>
          <w:tcPr>
            <w:tcW w:w="7506" w:type="dxa"/>
          </w:tcPr>
          <w:p w:rsidR="000B1F6C" w:rsidRPr="000F68D5" w:rsidRDefault="000B1F6C" w:rsidP="00AC5291"/>
          <w:p w:rsidR="000B1F6C" w:rsidRPr="000F68D5" w:rsidRDefault="000B1F6C" w:rsidP="00AC5291"/>
        </w:tc>
      </w:tr>
      <w:tr w:rsidR="000B1F6C" w:rsidRPr="000F68D5" w:rsidTr="00AC5291">
        <w:tblPrEx>
          <w:tblCellMar>
            <w:top w:w="0" w:type="dxa"/>
            <w:bottom w:w="0" w:type="dxa"/>
          </w:tblCellMar>
        </w:tblPrEx>
        <w:tc>
          <w:tcPr>
            <w:tcW w:w="2100" w:type="dxa"/>
          </w:tcPr>
          <w:p w:rsidR="000B1F6C" w:rsidRPr="000F68D5" w:rsidRDefault="000B1F6C" w:rsidP="00AC5291">
            <w:r w:rsidRPr="000F68D5">
              <w:t>Paraksts</w:t>
            </w:r>
          </w:p>
        </w:tc>
        <w:tc>
          <w:tcPr>
            <w:tcW w:w="7506" w:type="dxa"/>
          </w:tcPr>
          <w:p w:rsidR="000B1F6C" w:rsidRPr="000F68D5" w:rsidRDefault="000B1F6C" w:rsidP="00AC5291"/>
          <w:p w:rsidR="000B1F6C" w:rsidRPr="000F68D5" w:rsidRDefault="000B1F6C" w:rsidP="00AC5291"/>
        </w:tc>
      </w:tr>
      <w:tr w:rsidR="000B1F6C" w:rsidRPr="000F68D5" w:rsidTr="00AC5291">
        <w:tblPrEx>
          <w:tblCellMar>
            <w:top w:w="0" w:type="dxa"/>
            <w:bottom w:w="0" w:type="dxa"/>
          </w:tblCellMar>
        </w:tblPrEx>
        <w:tc>
          <w:tcPr>
            <w:tcW w:w="2100" w:type="dxa"/>
          </w:tcPr>
          <w:p w:rsidR="000B1F6C" w:rsidRPr="000F68D5" w:rsidRDefault="000B1F6C" w:rsidP="00AC5291">
            <w:r w:rsidRPr="000F68D5">
              <w:t>Datums</w:t>
            </w:r>
          </w:p>
        </w:tc>
        <w:tc>
          <w:tcPr>
            <w:tcW w:w="7506" w:type="dxa"/>
          </w:tcPr>
          <w:p w:rsidR="000B1F6C" w:rsidRPr="000F68D5" w:rsidRDefault="000B1F6C" w:rsidP="00AC5291"/>
          <w:p w:rsidR="000B1F6C" w:rsidRPr="000F68D5" w:rsidRDefault="000B1F6C" w:rsidP="00AC5291"/>
        </w:tc>
      </w:tr>
    </w:tbl>
    <w:p w:rsidR="007E28A1" w:rsidRPr="000F68D5" w:rsidRDefault="007E28A1" w:rsidP="007E28A1">
      <w:pPr>
        <w:keepNext/>
        <w:ind w:left="360"/>
        <w:jc w:val="both"/>
        <w:rPr>
          <w:iCs/>
        </w:rPr>
      </w:pPr>
    </w:p>
    <w:p w:rsidR="007E28A1" w:rsidRPr="000F68D5" w:rsidRDefault="007E28A1" w:rsidP="007E28A1">
      <w:pPr>
        <w:keepNext/>
        <w:jc w:val="right"/>
        <w:rPr>
          <w:b/>
        </w:rPr>
      </w:pPr>
      <w:r w:rsidRPr="000F68D5">
        <w:rPr>
          <w:iCs/>
        </w:rPr>
        <w:br w:type="page"/>
      </w:r>
      <w:r w:rsidRPr="000F68D5">
        <w:rPr>
          <w:b/>
        </w:rPr>
        <w:lastRenderedPageBreak/>
        <w:t>3.pielikums</w:t>
      </w:r>
    </w:p>
    <w:p w:rsidR="007E28A1" w:rsidRPr="000F68D5" w:rsidRDefault="007E28A1" w:rsidP="007E28A1">
      <w:pPr>
        <w:pStyle w:val="Pielikumi"/>
        <w:keepNext/>
        <w:rPr>
          <w:rFonts w:ascii="Times New Roman" w:hAnsi="Times New Roman" w:cs="Times New Roman"/>
          <w:sz w:val="24"/>
        </w:rPr>
      </w:pPr>
    </w:p>
    <w:p w:rsidR="007E28A1" w:rsidRPr="000F68D5" w:rsidRDefault="007E28A1" w:rsidP="007E28A1">
      <w:pPr>
        <w:pStyle w:val="Pielikumi"/>
        <w:keepNext/>
        <w:rPr>
          <w:rFonts w:ascii="Times New Roman" w:hAnsi="Times New Roman" w:cs="Times New Roman"/>
          <w:sz w:val="24"/>
        </w:rPr>
      </w:pPr>
    </w:p>
    <w:p w:rsidR="007E28A1" w:rsidRPr="000F68D5" w:rsidRDefault="007E28A1" w:rsidP="007E28A1">
      <w:pPr>
        <w:pStyle w:val="Pielikumi"/>
        <w:keepNext/>
        <w:rPr>
          <w:rFonts w:ascii="Times New Roman" w:hAnsi="Times New Roman" w:cs="Times New Roman"/>
          <w:sz w:val="24"/>
        </w:rPr>
      </w:pPr>
    </w:p>
    <w:p w:rsidR="007E28A1" w:rsidRPr="000F68D5" w:rsidRDefault="007E28A1" w:rsidP="007E28A1">
      <w:pPr>
        <w:pStyle w:val="Pielikumi"/>
        <w:keepNext/>
        <w:rPr>
          <w:rFonts w:ascii="Times New Roman" w:hAnsi="Times New Roman" w:cs="Times New Roman"/>
          <w:sz w:val="24"/>
        </w:rPr>
      </w:pPr>
    </w:p>
    <w:p w:rsidR="007E28A1" w:rsidRPr="000F68D5" w:rsidRDefault="007E28A1" w:rsidP="007E28A1">
      <w:pPr>
        <w:keepNext/>
        <w:jc w:val="center"/>
        <w:rPr>
          <w:b/>
          <w:bCs/>
        </w:rPr>
      </w:pPr>
    </w:p>
    <w:p w:rsidR="007E28A1" w:rsidRPr="000F68D5" w:rsidRDefault="007E28A1" w:rsidP="007E28A1">
      <w:pPr>
        <w:keepNext/>
        <w:jc w:val="center"/>
        <w:rPr>
          <w:b/>
          <w:bCs/>
        </w:rPr>
      </w:pPr>
    </w:p>
    <w:p w:rsidR="007E28A1" w:rsidRPr="000F68D5" w:rsidRDefault="007E28A1" w:rsidP="007E28A1">
      <w:pPr>
        <w:keepNext/>
        <w:jc w:val="center"/>
        <w:rPr>
          <w:b/>
          <w:bCs/>
        </w:rPr>
      </w:pPr>
      <w:r w:rsidRPr="000F68D5">
        <w:rPr>
          <w:b/>
          <w:bCs/>
        </w:rPr>
        <w:t>FINANŠU PIEDĀVĀJUMS</w:t>
      </w:r>
    </w:p>
    <w:p w:rsidR="00155A32" w:rsidRDefault="00155A32" w:rsidP="003F4DD8">
      <w:pPr>
        <w:tabs>
          <w:tab w:val="left" w:pos="426"/>
        </w:tabs>
        <w:jc w:val="center"/>
        <w:rPr>
          <w:i/>
          <w:iCs/>
        </w:rPr>
      </w:pPr>
    </w:p>
    <w:p w:rsidR="00155A32" w:rsidRDefault="00155A32" w:rsidP="003F4DD8">
      <w:pPr>
        <w:tabs>
          <w:tab w:val="left" w:pos="426"/>
        </w:tabs>
        <w:jc w:val="center"/>
        <w:rPr>
          <w:i/>
          <w:iCs/>
        </w:rPr>
      </w:pPr>
    </w:p>
    <w:p w:rsidR="003F4DD8" w:rsidRPr="000F68D5" w:rsidRDefault="007E28A1" w:rsidP="003F4DD8">
      <w:pPr>
        <w:tabs>
          <w:tab w:val="left" w:pos="426"/>
        </w:tabs>
        <w:jc w:val="center"/>
        <w:rPr>
          <w:rFonts w:eastAsia="Calibri"/>
          <w:b/>
          <w:sz w:val="28"/>
          <w:szCs w:val="28"/>
          <w:shd w:val="clear" w:color="auto" w:fill="FFFFFF"/>
          <w:lang/>
        </w:rPr>
      </w:pPr>
      <w:r w:rsidRPr="000F68D5">
        <w:rPr>
          <w:i/>
          <w:iCs/>
        </w:rPr>
        <w:t xml:space="preserve"> </w:t>
      </w:r>
    </w:p>
    <w:tbl>
      <w:tblPr>
        <w:tblpPr w:leftFromText="180" w:rightFromText="180" w:vertAnchor="text" w:horzAnchor="page" w:tblpX="1799" w:tblpY="183"/>
        <w:tblW w:w="326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3793"/>
        <w:gridCol w:w="2266"/>
      </w:tblGrid>
      <w:tr w:rsidR="003F4DD8" w:rsidRPr="000F68D5" w:rsidTr="002E2134">
        <w:trPr>
          <w:cantSplit/>
          <w:trHeight w:val="408"/>
        </w:trPr>
        <w:tc>
          <w:tcPr>
            <w:tcW w:w="3130" w:type="pct"/>
            <w:tcBorders>
              <w:top w:val="single" w:sz="4" w:space="0" w:color="auto"/>
              <w:left w:val="single" w:sz="4" w:space="0" w:color="auto"/>
              <w:bottom w:val="single" w:sz="4" w:space="0" w:color="auto"/>
              <w:right w:val="single" w:sz="4" w:space="0" w:color="auto"/>
            </w:tcBorders>
          </w:tcPr>
          <w:p w:rsidR="003F4DD8" w:rsidRPr="000F68D5" w:rsidRDefault="003F4DD8" w:rsidP="002E2134">
            <w:pPr>
              <w:widowControl w:val="0"/>
              <w:spacing w:before="60" w:after="60"/>
              <w:jc w:val="center"/>
              <w:rPr>
                <w:rFonts w:eastAsia="Calibri"/>
                <w:sz w:val="22"/>
                <w:szCs w:val="22"/>
              </w:rPr>
            </w:pPr>
            <w:r w:rsidRPr="000F68D5">
              <w:rPr>
                <w:rFonts w:eastAsia="Calibri"/>
                <w:sz w:val="22"/>
                <w:szCs w:val="22"/>
              </w:rPr>
              <w:t>Pretendenta piedāvātā cena, izteikta Procenta likmē</w:t>
            </w:r>
            <w:r w:rsidRPr="000F68D5">
              <w:rPr>
                <w:rFonts w:eastAsia="Calibri"/>
                <w:sz w:val="28"/>
                <w:szCs w:val="28"/>
                <w:vertAlign w:val="superscript"/>
                <w:lang/>
              </w:rPr>
              <w:footnoteReference w:id="4"/>
            </w:r>
            <w:r w:rsidRPr="000F68D5">
              <w:rPr>
                <w:rFonts w:eastAsia="Calibri"/>
                <w:sz w:val="22"/>
                <w:szCs w:val="22"/>
              </w:rPr>
              <w:t xml:space="preserve"> (%)</w:t>
            </w:r>
          </w:p>
        </w:tc>
        <w:tc>
          <w:tcPr>
            <w:tcW w:w="1870" w:type="pct"/>
            <w:tcBorders>
              <w:top w:val="single" w:sz="4" w:space="0" w:color="auto"/>
              <w:left w:val="single" w:sz="4" w:space="0" w:color="auto"/>
              <w:bottom w:val="single" w:sz="4" w:space="0" w:color="auto"/>
              <w:right w:val="single" w:sz="4" w:space="0" w:color="auto"/>
            </w:tcBorders>
          </w:tcPr>
          <w:p w:rsidR="003F4DD8" w:rsidRPr="000F68D5" w:rsidRDefault="003F4DD8" w:rsidP="002E2134">
            <w:pPr>
              <w:widowControl w:val="0"/>
              <w:spacing w:before="60" w:after="60"/>
              <w:jc w:val="center"/>
              <w:rPr>
                <w:rFonts w:eastAsia="Calibri"/>
                <w:sz w:val="22"/>
                <w:szCs w:val="22"/>
              </w:rPr>
            </w:pPr>
          </w:p>
        </w:tc>
      </w:tr>
    </w:tbl>
    <w:p w:rsidR="003F4DD8" w:rsidRPr="000F68D5" w:rsidRDefault="003F4DD8" w:rsidP="003F4DD8">
      <w:pPr>
        <w:rPr>
          <w:rFonts w:eastAsia="Calibri"/>
          <w:color w:val="000000"/>
          <w:u w:val="single"/>
          <w:lang w:eastAsia="lv-LV"/>
        </w:rPr>
      </w:pPr>
    </w:p>
    <w:p w:rsidR="003F4DD8" w:rsidRPr="000F68D5" w:rsidRDefault="003F4DD8" w:rsidP="003F4DD8">
      <w:pPr>
        <w:rPr>
          <w:rFonts w:eastAsia="Calibri"/>
          <w:lang w:eastAsia="lv-LV"/>
        </w:rPr>
      </w:pPr>
    </w:p>
    <w:p w:rsidR="003F4DD8" w:rsidRPr="000F68D5" w:rsidRDefault="003F4DD8" w:rsidP="003F4DD8">
      <w:pPr>
        <w:rPr>
          <w:rFonts w:eastAsia="Calibri"/>
          <w:lang w:eastAsia="lv-LV"/>
        </w:rPr>
      </w:pPr>
    </w:p>
    <w:p w:rsidR="003F4DD8" w:rsidRPr="000F68D5" w:rsidRDefault="003F4DD8" w:rsidP="003F4DD8">
      <w:pPr>
        <w:rPr>
          <w:rFonts w:eastAsia="Calibri"/>
          <w:lang w:eastAsia="lv-LV"/>
        </w:rPr>
      </w:pPr>
    </w:p>
    <w:p w:rsidR="003F4DD8" w:rsidRPr="000F68D5" w:rsidRDefault="003F4DD8" w:rsidP="003F4DD8">
      <w:pPr>
        <w:rPr>
          <w:rFonts w:eastAsia="Calibri"/>
          <w:lang w:eastAsia="lv-LV"/>
        </w:rPr>
      </w:pPr>
    </w:p>
    <w:p w:rsidR="003F4DD8" w:rsidRPr="000F68D5" w:rsidRDefault="003F4DD8" w:rsidP="003F4DD8">
      <w:pPr>
        <w:tabs>
          <w:tab w:val="left" w:pos="1650"/>
        </w:tabs>
        <w:rPr>
          <w:rFonts w:eastAsia="Calibri"/>
          <w:lang w:eastAsia="lv-LV"/>
        </w:rPr>
      </w:pPr>
    </w:p>
    <w:p w:rsidR="003F4DD8" w:rsidRPr="000F68D5" w:rsidRDefault="003F4DD8" w:rsidP="003F4DD8">
      <w:pPr>
        <w:autoSpaceDE w:val="0"/>
        <w:autoSpaceDN w:val="0"/>
        <w:adjustRightInd w:val="0"/>
        <w:spacing w:before="240"/>
        <w:jc w:val="both"/>
        <w:rPr>
          <w:rFonts w:eastAsia="Calibri"/>
          <w:color w:val="000000"/>
          <w:u w:val="single"/>
          <w:lang w:eastAsia="lv-LV"/>
        </w:rPr>
      </w:pPr>
      <w:r w:rsidRPr="000F68D5">
        <w:rPr>
          <w:rFonts w:eastAsia="Calibri"/>
          <w:color w:val="000000"/>
          <w:u w:val="single"/>
          <w:lang w:eastAsia="lv-LV"/>
        </w:rPr>
        <w:t>Lai būtu iespējams matemātiski izvērtēt vērtēšanas kritēriju „Procenta likme”, Procenta likme nedrīkst būt vienāda ar vai mazāka par 0,00%. Ja Pretendenta piedāvātā Procenta likme ir vienāda ar vai mazāka par 0,00%, Pretendenta piedāvājums tiek izslēgts no turpmākās dalības Iepirkumā.</w:t>
      </w:r>
    </w:p>
    <w:p w:rsidR="003F4DD8" w:rsidRPr="000F68D5" w:rsidRDefault="003F4DD8" w:rsidP="003F4DD8">
      <w:pPr>
        <w:autoSpaceDE w:val="0"/>
        <w:autoSpaceDN w:val="0"/>
        <w:adjustRightInd w:val="0"/>
        <w:spacing w:before="240"/>
        <w:jc w:val="both"/>
        <w:rPr>
          <w:rFonts w:eastAsia="Calibri"/>
          <w:color w:val="000000"/>
          <w:u w:val="single"/>
          <w:lang w:eastAsia="lv-LV"/>
        </w:rPr>
      </w:pPr>
    </w:p>
    <w:p w:rsidR="003F4DD8" w:rsidRPr="000F68D5" w:rsidRDefault="003F4DD8" w:rsidP="003F4DD8">
      <w:pPr>
        <w:keepLines/>
        <w:widowControl w:val="0"/>
        <w:jc w:val="both"/>
        <w:rPr>
          <w:i/>
          <w:sz w:val="20"/>
          <w:szCs w:val="20"/>
        </w:rPr>
      </w:pPr>
      <w:r w:rsidRPr="000F68D5">
        <w:rPr>
          <w:i/>
          <w:sz w:val="20"/>
          <w:szCs w:val="20"/>
        </w:rPr>
        <w:t>Paraksta fiziska persona vai juridiskās personas vadītājs vai vadītāja pilnvarota persona.</w:t>
      </w:r>
    </w:p>
    <w:p w:rsidR="003F4DD8" w:rsidRPr="000F68D5" w:rsidRDefault="003F4DD8" w:rsidP="003F4DD8">
      <w:pPr>
        <w:keepLines/>
        <w:widowControl w:val="0"/>
        <w:ind w:left="425"/>
        <w:jc w:val="both"/>
        <w:rPr>
          <w:i/>
          <w:sz w:val="20"/>
          <w:szCs w:val="20"/>
        </w:rPr>
      </w:pPr>
    </w:p>
    <w:p w:rsidR="007E28A1" w:rsidRPr="003F4DD8" w:rsidRDefault="003F4DD8" w:rsidP="003F4DD8">
      <w:pPr>
        <w:keepLines/>
        <w:widowControl w:val="0"/>
        <w:jc w:val="both"/>
        <w:rPr>
          <w:bCs/>
          <w:i/>
          <w:sz w:val="20"/>
          <w:szCs w:val="20"/>
        </w:rPr>
      </w:pPr>
      <w:r w:rsidRPr="000F68D5">
        <w:rPr>
          <w:bCs/>
          <w:i/>
          <w:sz w:val="20"/>
          <w:szCs w:val="20"/>
        </w:rPr>
        <w:t>Ja piedāvājumu iesniedz personu grupa, pieteikums dalībai iepirkuma procedūrā jāparaksta visām personām, kas ietilpst personu grupā. Pieteikumam pievieno dokumentu, kas apliecina pārstāvja tiesības parakstīt pieteikumu pretendenta (personu grupā ietilpstošās personas) vārdā.</w:t>
      </w:r>
    </w:p>
    <w:sectPr w:rsidR="007E28A1" w:rsidRPr="003F4DD8" w:rsidSect="007F60C4">
      <w:footerReference w:type="even" r:id="rId11"/>
      <w:footerReference w:type="default" r:id="rId12"/>
      <w:footnotePr>
        <w:numFmt w:val="chicago"/>
      </w:footnotePr>
      <w:pgSz w:w="11906" w:h="16838" w:code="9"/>
      <w:pgMar w:top="1079" w:right="1701"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B58" w:rsidRPr="00D66221" w:rsidRDefault="00DA4B58" w:rsidP="006A33DD">
      <w:pPr>
        <w:rPr>
          <w:sz w:val="22"/>
          <w:szCs w:val="22"/>
        </w:rPr>
      </w:pPr>
      <w:r w:rsidRPr="00D66221">
        <w:rPr>
          <w:sz w:val="22"/>
          <w:szCs w:val="22"/>
        </w:rPr>
        <w:separator/>
      </w:r>
    </w:p>
  </w:endnote>
  <w:endnote w:type="continuationSeparator" w:id="0">
    <w:p w:rsidR="00DA4B58" w:rsidRPr="00D66221" w:rsidRDefault="00DA4B58" w:rsidP="006A33DD">
      <w:pPr>
        <w:rPr>
          <w:sz w:val="22"/>
          <w:szCs w:val="22"/>
        </w:rPr>
      </w:pPr>
      <w:r w:rsidRPr="00D66221">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onsolas">
    <w:panose1 w:val="020B0609020204030204"/>
    <w:charset w:val="BA"/>
    <w:family w:val="modern"/>
    <w:pitch w:val="fixed"/>
    <w:sig w:usb0="E10002FF" w:usb1="4000FCFF" w:usb2="00000009" w:usb3="00000000" w:csb0="0000019F" w:csb1="00000000"/>
  </w:font>
  <w:font w:name="!Neo'w Arial">
    <w:altName w:val="Arial"/>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C22" w:rsidRPr="00D66221" w:rsidRDefault="00365C22" w:rsidP="00DC16D0">
    <w:pPr>
      <w:pStyle w:val="Footer"/>
      <w:framePr w:wrap="around" w:vAnchor="text" w:hAnchor="margin" w:xAlign="right" w:y="1"/>
      <w:rPr>
        <w:rStyle w:val="PageNumber"/>
        <w:sz w:val="22"/>
        <w:szCs w:val="22"/>
      </w:rPr>
    </w:pPr>
    <w:r w:rsidRPr="00D66221">
      <w:rPr>
        <w:rStyle w:val="PageNumber"/>
        <w:sz w:val="22"/>
        <w:szCs w:val="22"/>
      </w:rPr>
      <w:fldChar w:fldCharType="begin"/>
    </w:r>
    <w:r w:rsidRPr="00D66221">
      <w:rPr>
        <w:rStyle w:val="PageNumber"/>
        <w:sz w:val="22"/>
        <w:szCs w:val="22"/>
      </w:rPr>
      <w:instrText xml:space="preserve">PAGE  </w:instrText>
    </w:r>
    <w:r w:rsidRPr="00D66221">
      <w:rPr>
        <w:rStyle w:val="PageNumber"/>
        <w:sz w:val="22"/>
        <w:szCs w:val="22"/>
      </w:rPr>
      <w:fldChar w:fldCharType="end"/>
    </w:r>
  </w:p>
  <w:p w:rsidR="00365C22" w:rsidRPr="00D66221" w:rsidRDefault="00365C22" w:rsidP="00D42D3F">
    <w:pPr>
      <w:pStyle w:val="Footer"/>
      <w:ind w:right="360"/>
      <w:rPr>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C22" w:rsidRDefault="00365C22">
    <w:pPr>
      <w:pStyle w:val="Footer"/>
      <w:jc w:val="center"/>
    </w:pPr>
    <w:fldSimple w:instr=" PAGE   \* MERGEFORMAT ">
      <w:r w:rsidR="006A16CC">
        <w:rPr>
          <w:noProof/>
        </w:rPr>
        <w:t>22</w:t>
      </w:r>
    </w:fldSimple>
  </w:p>
  <w:p w:rsidR="00365C22" w:rsidRPr="00065A40" w:rsidRDefault="00365C22" w:rsidP="00065A40">
    <w:pPr>
      <w:pStyle w:val="Footer"/>
      <w:rPr>
        <w:szCs w:val="22"/>
        <w:lang w:val="lv-LV"/>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B58" w:rsidRPr="00D66221" w:rsidRDefault="00DA4B58" w:rsidP="006A33DD">
      <w:pPr>
        <w:rPr>
          <w:sz w:val="22"/>
          <w:szCs w:val="22"/>
        </w:rPr>
      </w:pPr>
      <w:r w:rsidRPr="00D66221">
        <w:rPr>
          <w:sz w:val="22"/>
          <w:szCs w:val="22"/>
        </w:rPr>
        <w:separator/>
      </w:r>
    </w:p>
  </w:footnote>
  <w:footnote w:type="continuationSeparator" w:id="0">
    <w:p w:rsidR="00DA4B58" w:rsidRPr="00D66221" w:rsidRDefault="00DA4B58" w:rsidP="006A33DD">
      <w:pPr>
        <w:rPr>
          <w:sz w:val="22"/>
          <w:szCs w:val="22"/>
        </w:rPr>
      </w:pPr>
      <w:r w:rsidRPr="00D66221">
        <w:rPr>
          <w:sz w:val="22"/>
          <w:szCs w:val="22"/>
        </w:rPr>
        <w:continuationSeparator/>
      </w:r>
    </w:p>
  </w:footnote>
  <w:footnote w:id="1">
    <w:p w:rsidR="001D003D" w:rsidRPr="00025197" w:rsidRDefault="001D003D" w:rsidP="001D003D">
      <w:pPr>
        <w:pStyle w:val="FootnoteText"/>
        <w:rPr>
          <w:lang w:val="lv-LV"/>
        </w:rPr>
      </w:pPr>
      <w:r w:rsidRPr="00435E39">
        <w:rPr>
          <w:rStyle w:val="FootnoteReference"/>
        </w:rPr>
        <w:footnoteRef/>
      </w:r>
      <w:r w:rsidRPr="00435E39">
        <w:t xml:space="preserve"> </w:t>
      </w:r>
      <w:r w:rsidRPr="00061D2C">
        <w:t>Par ļoti labām latviešu valodas zināšanām tiks uzskatītas tādas zināšanas, kas atbilst</w:t>
      </w:r>
      <w:r>
        <w:rPr>
          <w:lang w:val="lv-LV"/>
        </w:rPr>
        <w:t>:</w:t>
      </w:r>
    </w:p>
    <w:p w:rsidR="001D003D" w:rsidRDefault="001D003D" w:rsidP="001D003D">
      <w:pPr>
        <w:pStyle w:val="FootnoteText"/>
        <w:numPr>
          <w:ilvl w:val="0"/>
          <w:numId w:val="29"/>
        </w:numPr>
        <w:jc w:val="both"/>
        <w:rPr>
          <w:lang w:val="lv-LV"/>
        </w:rPr>
      </w:pPr>
      <w:r w:rsidRPr="00B5456C">
        <w:rPr>
          <w:lang w:val="lv-LV"/>
        </w:rPr>
        <w:t>Ministru kabineta 2009.gada 7.jūlija noteikumu Nr.733 „Noteikumi par valsts valodas zināšanu apjomu un valsts valodas prasmes pārbaudes kārtību profesionālo un amata pienākumu veikšanai, pastāvīgās uzturēšanās atļaujas saņemšanai un Eiropas Savienības pastāvīgā iedzīvotāja statusa iegūšanai un valsts nodevu par valsts valodas prasmes pārbaudi” 17.4.apakšpunktam vidējā līmeņa 2.pakāpe (B2) – persona spēj sarunāties par sadzīves un profesionāliem jautājumiem, skaidri formulēt un pamatot savu viedokli, lasa un saprot dažāda satura tekstus, spēj uzrakstīt darbam nepieciešamos dokumentus (piemēram, izziņas, pārskatus, protokolus, ziņojumus, aktus), kā arī izvērstus tekstus par sadzīves un profesionālām tēmām, uztver un saprot dabiskā tempā runātus tekstus par dažādām tēmām.</w:t>
      </w:r>
    </w:p>
    <w:p w:rsidR="001D003D" w:rsidRDefault="001D003D" w:rsidP="001D003D">
      <w:pPr>
        <w:pStyle w:val="FootnoteText"/>
        <w:numPr>
          <w:ilvl w:val="0"/>
          <w:numId w:val="29"/>
        </w:numPr>
        <w:jc w:val="both"/>
        <w:rPr>
          <w:lang w:val="lv-LV"/>
        </w:rPr>
      </w:pPr>
      <w:r w:rsidRPr="00061D2C">
        <w:rPr>
          <w:lang w:val="lv-LV"/>
        </w:rPr>
        <w:t>Par ļoti labām angļu valodas zināšanām tiks uzskatītas</w:t>
      </w:r>
      <w:r>
        <w:rPr>
          <w:lang w:val="lv-LV"/>
        </w:rPr>
        <w:t xml:space="preserve"> tādas zināšanas, kas atbilst B</w:t>
      </w:r>
      <w:r>
        <w:rPr>
          <w:rFonts w:ascii="Arial" w:hAnsi="Arial" w:cs="Arial"/>
          <w:lang w:val="lv-LV"/>
        </w:rPr>
        <w:t>²</w:t>
      </w:r>
      <w:r w:rsidRPr="00061D2C">
        <w:rPr>
          <w:lang w:val="lv-LV"/>
        </w:rPr>
        <w:t xml:space="preserve"> līmenim</w:t>
      </w:r>
      <w:r>
        <w:rPr>
          <w:lang w:val="lv-LV"/>
        </w:rPr>
        <w:t>:</w:t>
      </w:r>
    </w:p>
    <w:p w:rsidR="001D003D" w:rsidRPr="00B5456C" w:rsidRDefault="001D003D" w:rsidP="001D003D">
      <w:pPr>
        <w:pStyle w:val="FootnoteText"/>
        <w:ind w:left="644"/>
        <w:rPr>
          <w:lang w:val="lv-LV"/>
        </w:rPr>
      </w:pPr>
      <w:r w:rsidRPr="00061D2C">
        <w:rPr>
          <w:lang w:val="lv-LV"/>
        </w:rPr>
        <w:t>atbilstoši Eiropas Padomē apstiprinātajam valodu kompetences līmenim saskaņā ar vispārpieņemto starptautisko skalu CEF (Common European Framework) (novērtējuma skaidrojumu skatīt http://europass.cedefop.europa.eu/en/resources/european-language-levels-cefr).</w:t>
      </w:r>
    </w:p>
  </w:footnote>
  <w:footnote w:id="2">
    <w:p w:rsidR="001B1C12" w:rsidRPr="001B1C12" w:rsidRDefault="001B1C12">
      <w:pPr>
        <w:pStyle w:val="FootnoteText"/>
        <w:rPr>
          <w:lang w:val="lv-LV"/>
        </w:rPr>
      </w:pPr>
      <w:r>
        <w:rPr>
          <w:rStyle w:val="FootnoteReference"/>
        </w:rPr>
        <w:footnoteRef/>
      </w:r>
      <w:r>
        <w:t xml:space="preserve"> </w:t>
      </w:r>
      <w:r>
        <w:rPr>
          <w:lang w:val="lv-LV"/>
        </w:rPr>
        <w:t>Tulkošanas valoda atbilstoši Pasūtītāja norādījumiem</w:t>
      </w:r>
    </w:p>
  </w:footnote>
  <w:footnote w:id="3">
    <w:p w:rsidR="00365C22" w:rsidRDefault="00365C22" w:rsidP="00DB38D8">
      <w:pPr>
        <w:pStyle w:val="FootnoteText"/>
        <w:jc w:val="both"/>
        <w:rPr>
          <w:rFonts w:ascii="Arial" w:hAnsi="Arial"/>
          <w:b/>
          <w:bCs/>
          <w:sz w:val="18"/>
          <w:szCs w:val="18"/>
        </w:rPr>
      </w:pPr>
      <w:r>
        <w:rPr>
          <w:rStyle w:val="FootnoteReference"/>
        </w:rPr>
        <w:footnoteRef/>
      </w:r>
      <w:r>
        <w:t xml:space="preserve"> </w:t>
      </w:r>
      <w:r w:rsidRPr="00D66221">
        <w:rPr>
          <w:rFonts w:ascii="Arial" w:hAnsi="Arial"/>
          <w:b/>
          <w:bCs/>
          <w:sz w:val="18"/>
          <w:szCs w:val="18"/>
        </w:rPr>
        <w:t>Pieteik</w:t>
      </w:r>
      <w:r>
        <w:rPr>
          <w:rFonts w:ascii="Arial" w:hAnsi="Arial"/>
          <w:b/>
          <w:bCs/>
          <w:sz w:val="18"/>
          <w:szCs w:val="18"/>
        </w:rPr>
        <w:t xml:space="preserve">ums dalībai iepirkumā </w:t>
      </w:r>
      <w:r w:rsidRPr="00D66221">
        <w:rPr>
          <w:rFonts w:ascii="Arial" w:hAnsi="Arial"/>
          <w:b/>
          <w:bCs/>
          <w:sz w:val="18"/>
          <w:szCs w:val="18"/>
        </w:rPr>
        <w:t xml:space="preserve">jāiesniedz kopā </w:t>
      </w:r>
      <w:r>
        <w:rPr>
          <w:rFonts w:ascii="Arial" w:hAnsi="Arial"/>
          <w:b/>
          <w:bCs/>
          <w:sz w:val="18"/>
          <w:szCs w:val="18"/>
        </w:rPr>
        <w:t>ar šī nolikuma 5.2.</w:t>
      </w:r>
      <w:r>
        <w:rPr>
          <w:rFonts w:ascii="Arial" w:hAnsi="Arial"/>
          <w:b/>
          <w:bCs/>
          <w:sz w:val="18"/>
          <w:szCs w:val="18"/>
          <w:lang w:val="lv-LV"/>
        </w:rPr>
        <w:t xml:space="preserve"> un 5.3.</w:t>
      </w:r>
      <w:r>
        <w:rPr>
          <w:rFonts w:ascii="Arial" w:hAnsi="Arial"/>
          <w:b/>
          <w:bCs/>
          <w:sz w:val="18"/>
          <w:szCs w:val="18"/>
        </w:rPr>
        <w:t xml:space="preserve"> apakšpunktā</w:t>
      </w:r>
      <w:r w:rsidRPr="00D66221">
        <w:rPr>
          <w:rFonts w:ascii="Arial" w:hAnsi="Arial"/>
          <w:b/>
          <w:bCs/>
          <w:sz w:val="18"/>
          <w:szCs w:val="18"/>
        </w:rPr>
        <w:t xml:space="preserve"> minētajiem dokumentiem</w:t>
      </w:r>
      <w:r>
        <w:rPr>
          <w:rFonts w:ascii="Arial" w:hAnsi="Arial"/>
          <w:b/>
          <w:bCs/>
          <w:sz w:val="18"/>
          <w:szCs w:val="18"/>
        </w:rPr>
        <w:t>, pievienojot satura rādītāju.</w:t>
      </w:r>
    </w:p>
    <w:p w:rsidR="00365C22" w:rsidRDefault="00365C22" w:rsidP="00DB38D8">
      <w:pPr>
        <w:pStyle w:val="FootnoteText"/>
        <w:jc w:val="both"/>
      </w:pPr>
    </w:p>
  </w:footnote>
  <w:footnote w:id="4">
    <w:p w:rsidR="003F4DD8" w:rsidRDefault="003F4DD8" w:rsidP="003F4DD8">
      <w:pPr>
        <w:pStyle w:val="FootnoteText"/>
        <w:ind w:left="284" w:hanging="142"/>
        <w:rPr>
          <w:lang w:val="lv-LV"/>
        </w:rPr>
      </w:pPr>
      <w:r>
        <w:rPr>
          <w:rStyle w:val="FootnoteReference"/>
        </w:rPr>
        <w:footnoteRef/>
      </w:r>
      <w:r w:rsidRPr="00E745EA">
        <w:rPr>
          <w:lang w:val="lv-LV"/>
        </w:rPr>
        <w:t>Procenta likmē iekļauj visas izmaksas, kas saistītas ar Izpildītāja darbu Pasākuma organizēšanā ((tajā skaitā jebkāda veida atlīdzība Izpildītāja piesaistītajam personālam</w:t>
      </w:r>
      <w:r w:rsidR="00307907">
        <w:rPr>
          <w:lang w:val="lv-LV"/>
        </w:rPr>
        <w:t xml:space="preserve"> (tai skaitā, asistenta klātbūtne)</w:t>
      </w:r>
      <w:r w:rsidRPr="00E745EA">
        <w:rPr>
          <w:lang w:val="lv-LV"/>
        </w:rPr>
        <w:t>, Izpildītāja transporta izdevumi), administratīvās izmaksas, organizatoriskās izmaksas, nodokļi un nodevas)</w:t>
      </w:r>
      <w:r>
        <w:rPr>
          <w:lang w:val="lv-LV"/>
        </w:rPr>
        <w:t>.</w:t>
      </w:r>
    </w:p>
    <w:p w:rsidR="003F4DD8" w:rsidRPr="00E60B44" w:rsidRDefault="003F4DD8" w:rsidP="003F4DD8">
      <w:pPr>
        <w:pStyle w:val="FootnoteText"/>
        <w:ind w:left="284" w:hanging="142"/>
        <w:rPr>
          <w:lang w:val="lv-LV"/>
        </w:rPr>
      </w:pPr>
      <w:r w:rsidRPr="008F2298">
        <w:rPr>
          <w:lang w:val="lv-LV"/>
        </w:rPr>
        <w:t xml:space="preserve">Procenta likme nedrīkst būt </w:t>
      </w:r>
      <w:r>
        <w:rPr>
          <w:lang w:val="lv-LV"/>
        </w:rPr>
        <w:t xml:space="preserve">vienāda vai </w:t>
      </w:r>
      <w:r w:rsidRPr="00726E98">
        <w:rPr>
          <w:lang w:val="lv-LV"/>
        </w:rPr>
        <w:t xml:space="preserve">mazāka par </w:t>
      </w:r>
      <w:r w:rsidRPr="003E7EFE">
        <w:rPr>
          <w:b/>
          <w:lang w:val="lv-LV"/>
        </w:rPr>
        <w:t>0</w:t>
      </w:r>
      <w:r>
        <w:rPr>
          <w:b/>
          <w:lang w:val="lv-LV"/>
        </w:rPr>
        <w:t>,00</w:t>
      </w:r>
      <w:r w:rsidRPr="003E7EFE">
        <w:rPr>
          <w:b/>
          <w:lang w:val="lv-LV"/>
        </w:rPr>
        <w:t>%</w:t>
      </w:r>
      <w:r w:rsidRPr="003E7EFE">
        <w:rPr>
          <w:lang w:val="lv-LV"/>
        </w:rPr>
        <w:t>. Ja</w:t>
      </w:r>
      <w:r w:rsidRPr="008F2298">
        <w:rPr>
          <w:lang w:val="lv-LV"/>
        </w:rPr>
        <w:t xml:space="preserve"> Pretendenta piedāvātā Procenta likme ir </w:t>
      </w:r>
      <w:r>
        <w:rPr>
          <w:lang w:val="lv-LV"/>
        </w:rPr>
        <w:t xml:space="preserve">vienāda vai </w:t>
      </w:r>
      <w:r w:rsidRPr="00726E98">
        <w:rPr>
          <w:lang w:val="lv-LV"/>
        </w:rPr>
        <w:t xml:space="preserve">mazāka par </w:t>
      </w:r>
      <w:r w:rsidRPr="003E7EFE">
        <w:rPr>
          <w:b/>
          <w:lang w:val="lv-LV"/>
        </w:rPr>
        <w:t>0</w:t>
      </w:r>
      <w:r>
        <w:rPr>
          <w:b/>
          <w:lang w:val="lv-LV"/>
        </w:rPr>
        <w:t>,00</w:t>
      </w:r>
      <w:r w:rsidRPr="003E7EFE">
        <w:rPr>
          <w:b/>
          <w:lang w:val="lv-LV"/>
        </w:rPr>
        <w:t>%</w:t>
      </w:r>
      <w:r w:rsidRPr="008F2298">
        <w:rPr>
          <w:lang w:val="lv-LV"/>
        </w:rPr>
        <w:t>, Pretendenta piedāvājums tiek izslēgts no turpmākas dalības Iepirkumā</w:t>
      </w:r>
      <w:r>
        <w:rPr>
          <w:lang w:val="lv-LV"/>
        </w:rPr>
        <w:t xml:space="preserve">. Procenta likme jānorāda </w:t>
      </w:r>
      <w:r w:rsidRPr="003E7EFE">
        <w:rPr>
          <w:lang w:val="lv-LV"/>
        </w:rPr>
        <w:t>ar</w:t>
      </w:r>
      <w:r w:rsidRPr="00726E98">
        <w:rPr>
          <w:lang w:val="lv-LV"/>
        </w:rPr>
        <w:t xml:space="preserve"> precizitāti </w:t>
      </w:r>
      <w:r>
        <w:rPr>
          <w:lang w:val="lv-LV"/>
        </w:rPr>
        <w:t>līdz 2 (divām</w:t>
      </w:r>
      <w:r w:rsidRPr="00726E98">
        <w:rPr>
          <w:lang w:val="lv-LV"/>
        </w:rPr>
        <w:t>) zīm</w:t>
      </w:r>
      <w:r>
        <w:rPr>
          <w:lang w:val="lv-LV"/>
        </w:rPr>
        <w:t>ēm</w:t>
      </w:r>
      <w:r w:rsidRPr="00F07C23">
        <w:rPr>
          <w:lang w:val="lv-LV"/>
        </w:rPr>
        <w:t xml:space="preserve"> aiz komata</w:t>
      </w:r>
      <w:r>
        <w:rPr>
          <w:lang w:val="lv-LV"/>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8"/>
    <w:lvl w:ilvl="0">
      <w:start w:val="1"/>
      <w:numFmt w:val="decimal"/>
      <w:lvlText w:val="%1."/>
      <w:lvlJc w:val="left"/>
      <w:pPr>
        <w:tabs>
          <w:tab w:val="num" w:pos="360"/>
        </w:tabs>
        <w:ind w:left="360" w:hanging="360"/>
      </w:pPr>
      <w:rPr>
        <w:rFonts w:cs="Times New Roman"/>
        <w:caps w:val="0"/>
        <w:smallCaps w:val="0"/>
        <w:strike w:val="0"/>
        <w:dstrike w:val="0"/>
        <w:vanish w:val="0"/>
        <w:color w:val="auto"/>
        <w:position w:val="0"/>
        <w:sz w:val="24"/>
        <w:vertAlign w:val="baseline"/>
      </w:rPr>
    </w:lvl>
    <w:lvl w:ilvl="1">
      <w:start w:val="1"/>
      <w:numFmt w:val="decimal"/>
      <w:lvlText w:val="%1.%2."/>
      <w:lvlJc w:val="left"/>
      <w:pPr>
        <w:tabs>
          <w:tab w:val="num" w:pos="440"/>
        </w:tabs>
        <w:ind w:left="440" w:hanging="440"/>
      </w:pPr>
      <w:rPr>
        <w:rFonts w:ascii="Times New Roman" w:hAnsi="Times New Roman" w:cs="Times New Roman"/>
        <w:caps w:val="0"/>
        <w:smallCaps w:val="0"/>
        <w:strike w:val="0"/>
        <w:dstrike w:val="0"/>
        <w:vanish w:val="0"/>
        <w:sz w:val="28"/>
        <w:szCs w:val="28"/>
      </w:rPr>
    </w:lvl>
    <w:lvl w:ilvl="2">
      <w:start w:val="1"/>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1">
    <w:nsid w:val="00000009"/>
    <w:multiLevelType w:val="multilevel"/>
    <w:tmpl w:val="00000009"/>
    <w:name w:val="WW8Num11"/>
    <w:lvl w:ilvl="0">
      <w:start w:val="8"/>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nsid w:val="008E0300"/>
    <w:multiLevelType w:val="hybridMultilevel"/>
    <w:tmpl w:val="A126BAB2"/>
    <w:lvl w:ilvl="0" w:tplc="7892F732">
      <w:start w:val="1"/>
      <w:numFmt w:val="bullet"/>
      <w:lvlText w:val=""/>
      <w:lvlJc w:val="left"/>
      <w:pPr>
        <w:ind w:left="2880" w:hanging="360"/>
      </w:pPr>
      <w:rPr>
        <w:rFonts w:ascii="Symbol" w:hAnsi="Symbol"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3">
    <w:nsid w:val="028A1DF3"/>
    <w:multiLevelType w:val="hybridMultilevel"/>
    <w:tmpl w:val="114E4A54"/>
    <w:lvl w:ilvl="0" w:tplc="1584BCB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nsid w:val="08321AA6"/>
    <w:multiLevelType w:val="hybridMultilevel"/>
    <w:tmpl w:val="03CC1772"/>
    <w:lvl w:ilvl="0" w:tplc="04260005">
      <w:start w:val="1"/>
      <w:numFmt w:val="bullet"/>
      <w:lvlText w:val=""/>
      <w:lvlJc w:val="left"/>
      <w:pPr>
        <w:tabs>
          <w:tab w:val="num" w:pos="1080"/>
        </w:tabs>
        <w:ind w:left="108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5">
    <w:nsid w:val="0CFD7AD9"/>
    <w:multiLevelType w:val="multilevel"/>
    <w:tmpl w:val="700637C2"/>
    <w:styleLink w:val="CowiBulletList"/>
    <w:lvl w:ilvl="0">
      <w:start w:val="1"/>
      <w:numFmt w:val="bullet"/>
      <w:pStyle w:val="ListBullet"/>
      <w:lvlText w:val="•"/>
      <w:lvlJc w:val="left"/>
      <w:pPr>
        <w:tabs>
          <w:tab w:val="num" w:pos="425"/>
        </w:tabs>
        <w:ind w:left="425" w:hanging="425"/>
      </w:pPr>
      <w:rPr>
        <w:rFonts w:ascii="Times New Roman" w:hAnsi="Times New Roman" w:hint="default"/>
      </w:rPr>
    </w:lvl>
    <w:lvl w:ilvl="1">
      <w:start w:val="1"/>
      <w:numFmt w:val="bullet"/>
      <w:pStyle w:val="ListBullet2"/>
      <w:lvlText w:val="-"/>
      <w:lvlJc w:val="left"/>
      <w:pPr>
        <w:tabs>
          <w:tab w:val="num" w:pos="851"/>
        </w:tabs>
        <w:ind w:left="851" w:hanging="426"/>
      </w:pPr>
      <w:rPr>
        <w:rFonts w:ascii="Times New Roman" w:hAnsi="Times New Roman" w:hint="default"/>
      </w:rPr>
    </w:lvl>
    <w:lvl w:ilvl="2">
      <w:start w:val="1"/>
      <w:numFmt w:val="bullet"/>
      <w:pStyle w:val="ListBullet3"/>
      <w:lvlText w:val="-"/>
      <w:lvlJc w:val="left"/>
      <w:pPr>
        <w:tabs>
          <w:tab w:val="num" w:pos="1276"/>
        </w:tabs>
        <w:ind w:left="1276" w:hanging="425"/>
      </w:pPr>
      <w:rPr>
        <w:rFonts w:ascii="Times New Roman" w:hAnsi="Times New Roman" w:hint="default"/>
      </w:rPr>
    </w:lvl>
    <w:lvl w:ilvl="3">
      <w:start w:val="1"/>
      <w:numFmt w:val="bullet"/>
      <w:pStyle w:val="ListBullet4"/>
      <w:lvlText w:val="-"/>
      <w:lvlJc w:val="left"/>
      <w:pPr>
        <w:tabs>
          <w:tab w:val="num" w:pos="1701"/>
        </w:tabs>
        <w:ind w:left="1701" w:hanging="425"/>
      </w:pPr>
      <w:rPr>
        <w:rFonts w:ascii="Times New Roman" w:hAnsi="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6">
    <w:nsid w:val="10EF5C44"/>
    <w:multiLevelType w:val="multilevel"/>
    <w:tmpl w:val="DCB82B1C"/>
    <w:lvl w:ilvl="0">
      <w:start w:val="1"/>
      <w:numFmt w:val="decimal"/>
      <w:lvlText w:val="%1."/>
      <w:lvlJc w:val="left"/>
      <w:pPr>
        <w:tabs>
          <w:tab w:val="num" w:pos="720"/>
        </w:tabs>
        <w:ind w:left="720" w:hanging="360"/>
      </w:pPr>
      <w:rPr>
        <w:rFonts w:cs="Times New Roman"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7070D91"/>
    <w:multiLevelType w:val="multilevel"/>
    <w:tmpl w:val="8B9412BC"/>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EC5172"/>
    <w:multiLevelType w:val="multilevel"/>
    <w:tmpl w:val="D72A272C"/>
    <w:lvl w:ilvl="0">
      <w:start w:val="8"/>
      <w:numFmt w:val="decimal"/>
      <w:lvlText w:val="%1."/>
      <w:lvlJc w:val="left"/>
      <w:pPr>
        <w:ind w:left="540" w:hanging="540"/>
      </w:pPr>
      <w:rPr>
        <w:rFonts w:hint="default"/>
        <w:strike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5864ED"/>
    <w:multiLevelType w:val="multilevel"/>
    <w:tmpl w:val="D5FE126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42B4DE1"/>
    <w:multiLevelType w:val="multilevel"/>
    <w:tmpl w:val="CFA45580"/>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53A48B4"/>
    <w:multiLevelType w:val="hybridMultilevel"/>
    <w:tmpl w:val="B89E3678"/>
    <w:lvl w:ilvl="0" w:tplc="7892F732">
      <w:start w:val="1"/>
      <w:numFmt w:val="bullet"/>
      <w:lvlText w:val=""/>
      <w:lvlJc w:val="left"/>
      <w:pPr>
        <w:ind w:left="2880" w:hanging="360"/>
      </w:pPr>
      <w:rPr>
        <w:rFonts w:ascii="Symbol" w:hAnsi="Symbol" w:hint="default"/>
      </w:rPr>
    </w:lvl>
    <w:lvl w:ilvl="1" w:tplc="04260003">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2">
    <w:nsid w:val="2573606D"/>
    <w:multiLevelType w:val="hybridMultilevel"/>
    <w:tmpl w:val="1F4AB334"/>
    <w:lvl w:ilvl="0" w:tplc="FFFFFFFF">
      <w:start w:val="1"/>
      <w:numFmt w:val="bullet"/>
      <w:lvlText w:val=""/>
      <w:lvlJc w:val="left"/>
      <w:pPr>
        <w:tabs>
          <w:tab w:val="num" w:pos="720"/>
        </w:tabs>
        <w:ind w:left="720" w:hanging="360"/>
      </w:pPr>
      <w:rPr>
        <w:rFonts w:ascii="Symbol" w:hAnsi="Symbol" w:hint="default"/>
      </w:rPr>
    </w:lvl>
    <w:lvl w:ilvl="1" w:tplc="3D40414A">
      <w:numFmt w:val="bullet"/>
      <w:lvlText w:val=""/>
      <w:lvlJc w:val="left"/>
      <w:pPr>
        <w:tabs>
          <w:tab w:val="num" w:pos="1800"/>
        </w:tabs>
        <w:ind w:left="1800" w:hanging="360"/>
      </w:pPr>
      <w:rPr>
        <w:rFonts w:ascii="Symbol" w:eastAsia="Times New Roman" w:hAnsi="Symbol"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3">
    <w:nsid w:val="27DC4BF1"/>
    <w:multiLevelType w:val="hybridMultilevel"/>
    <w:tmpl w:val="5046F55A"/>
    <w:lvl w:ilvl="0" w:tplc="C0BECCB8">
      <w:numFmt w:val="bullet"/>
      <w:lvlText w:val="-"/>
      <w:lvlJc w:val="left"/>
      <w:pPr>
        <w:ind w:left="1440" w:hanging="360"/>
      </w:pPr>
      <w:rPr>
        <w:rFonts w:ascii="Calibri" w:eastAsia="Calibri" w:hAnsi="Calibri"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4">
    <w:nsid w:val="2C0F7CF2"/>
    <w:multiLevelType w:val="multilevel"/>
    <w:tmpl w:val="BA62E0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2C351BAD"/>
    <w:multiLevelType w:val="hybridMultilevel"/>
    <w:tmpl w:val="D8944A4E"/>
    <w:lvl w:ilvl="0" w:tplc="FFFFFFFF">
      <w:start w:val="1"/>
      <w:numFmt w:val="decimal"/>
      <w:lvlText w:val="%1."/>
      <w:lvlJc w:val="left"/>
      <w:pPr>
        <w:tabs>
          <w:tab w:val="num" w:pos="360"/>
        </w:tabs>
        <w:ind w:left="360" w:hanging="360"/>
      </w:pPr>
      <w:rPr>
        <w:rFonts w:cs="Times New Roman"/>
      </w:rPr>
    </w:lvl>
    <w:lvl w:ilvl="1" w:tplc="FFFFFFFF">
      <w:numFmt w:val="bullet"/>
      <w:lvlText w:val=""/>
      <w:lvlJc w:val="left"/>
      <w:pPr>
        <w:tabs>
          <w:tab w:val="num" w:pos="1080"/>
        </w:tabs>
        <w:ind w:left="1080" w:hanging="360"/>
      </w:pPr>
      <w:rPr>
        <w:rFonts w:ascii="Symbol" w:eastAsia="Times New Roman" w:hAnsi="Symbol"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nsid w:val="2F337DDA"/>
    <w:multiLevelType w:val="hybridMultilevel"/>
    <w:tmpl w:val="F43AF51E"/>
    <w:lvl w:ilvl="0" w:tplc="18E2EC20">
      <w:start w:val="1"/>
      <w:numFmt w:val="decimal"/>
      <w:pStyle w:val="LgumaV4"/>
      <w:lvlText w:val="%1."/>
      <w:lvlJc w:val="left"/>
      <w:pPr>
        <w:tabs>
          <w:tab w:val="num" w:pos="360"/>
        </w:tabs>
        <w:ind w:left="360" w:hanging="360"/>
      </w:pPr>
      <w:rPr>
        <w:rFonts w:cs="Times New Roman" w:hint="default"/>
      </w:rPr>
    </w:lvl>
    <w:lvl w:ilvl="1" w:tplc="69184400">
      <w:start w:val="1"/>
      <w:numFmt w:val="decimal"/>
      <w:lvlText w:val="%2."/>
      <w:lvlJc w:val="left"/>
      <w:pPr>
        <w:tabs>
          <w:tab w:val="num" w:pos="360"/>
        </w:tabs>
        <w:ind w:left="360" w:hanging="360"/>
      </w:pPr>
      <w:rPr>
        <w:rFonts w:cs="Times New Roman" w:hint="default"/>
      </w:rPr>
    </w:lvl>
    <w:lvl w:ilvl="2" w:tplc="C638EB0C">
      <w:numFmt w:val="none"/>
      <w:lvlText w:val=""/>
      <w:lvlJc w:val="left"/>
      <w:pPr>
        <w:tabs>
          <w:tab w:val="num" w:pos="360"/>
        </w:tabs>
      </w:pPr>
      <w:rPr>
        <w:rFonts w:cs="Times New Roman"/>
      </w:rPr>
    </w:lvl>
    <w:lvl w:ilvl="3" w:tplc="A97C9FD2">
      <w:numFmt w:val="none"/>
      <w:lvlText w:val=""/>
      <w:lvlJc w:val="left"/>
      <w:pPr>
        <w:tabs>
          <w:tab w:val="num" w:pos="360"/>
        </w:tabs>
      </w:pPr>
      <w:rPr>
        <w:rFonts w:cs="Times New Roman"/>
      </w:rPr>
    </w:lvl>
    <w:lvl w:ilvl="4" w:tplc="C002B362">
      <w:numFmt w:val="none"/>
      <w:lvlText w:val=""/>
      <w:lvlJc w:val="left"/>
      <w:pPr>
        <w:tabs>
          <w:tab w:val="num" w:pos="360"/>
        </w:tabs>
      </w:pPr>
      <w:rPr>
        <w:rFonts w:cs="Times New Roman"/>
      </w:rPr>
    </w:lvl>
    <w:lvl w:ilvl="5" w:tplc="3A90383A">
      <w:numFmt w:val="none"/>
      <w:lvlText w:val=""/>
      <w:lvlJc w:val="left"/>
      <w:pPr>
        <w:tabs>
          <w:tab w:val="num" w:pos="360"/>
        </w:tabs>
      </w:pPr>
      <w:rPr>
        <w:rFonts w:cs="Times New Roman"/>
      </w:rPr>
    </w:lvl>
    <w:lvl w:ilvl="6" w:tplc="7146140E">
      <w:numFmt w:val="none"/>
      <w:lvlText w:val=""/>
      <w:lvlJc w:val="left"/>
      <w:pPr>
        <w:tabs>
          <w:tab w:val="num" w:pos="360"/>
        </w:tabs>
      </w:pPr>
      <w:rPr>
        <w:rFonts w:cs="Times New Roman"/>
      </w:rPr>
    </w:lvl>
    <w:lvl w:ilvl="7" w:tplc="E3CEF9E4">
      <w:numFmt w:val="none"/>
      <w:lvlText w:val=""/>
      <w:lvlJc w:val="left"/>
      <w:pPr>
        <w:tabs>
          <w:tab w:val="num" w:pos="360"/>
        </w:tabs>
      </w:pPr>
      <w:rPr>
        <w:rFonts w:cs="Times New Roman"/>
      </w:rPr>
    </w:lvl>
    <w:lvl w:ilvl="8" w:tplc="469AD84C">
      <w:numFmt w:val="none"/>
      <w:lvlText w:val=""/>
      <w:lvlJc w:val="left"/>
      <w:pPr>
        <w:tabs>
          <w:tab w:val="num" w:pos="360"/>
        </w:tabs>
      </w:pPr>
      <w:rPr>
        <w:rFonts w:cs="Times New Roman"/>
      </w:rPr>
    </w:lvl>
  </w:abstractNum>
  <w:abstractNum w:abstractNumId="17">
    <w:nsid w:val="361F04CC"/>
    <w:multiLevelType w:val="multilevel"/>
    <w:tmpl w:val="78FA750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3DE238C5"/>
    <w:multiLevelType w:val="multilevel"/>
    <w:tmpl w:val="56D0BC9C"/>
    <w:lvl w:ilvl="0">
      <w:start w:val="1"/>
      <w:numFmt w:val="decimal"/>
      <w:lvlText w:val="%1."/>
      <w:lvlJc w:val="left"/>
      <w:pPr>
        <w:tabs>
          <w:tab w:val="num" w:pos="965"/>
        </w:tabs>
        <w:ind w:left="568"/>
      </w:pPr>
      <w:rPr>
        <w:rFonts w:cs="Times New Roman" w:hint="default"/>
        <w:b w:val="0"/>
        <w:color w:val="auto"/>
      </w:rPr>
    </w:lvl>
    <w:lvl w:ilvl="1">
      <w:start w:val="1"/>
      <w:numFmt w:val="decimal"/>
      <w:pStyle w:val="Noteikumuapakpunkti"/>
      <w:lvlText w:val="%1.%2."/>
      <w:lvlJc w:val="left"/>
      <w:pPr>
        <w:tabs>
          <w:tab w:val="num" w:pos="680"/>
        </w:tabs>
      </w:pPr>
      <w:rPr>
        <w:rFonts w:cs="Times New Roman" w:hint="default"/>
        <w:b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4C1A5487"/>
    <w:multiLevelType w:val="multilevel"/>
    <w:tmpl w:val="5E9CF0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C592547"/>
    <w:multiLevelType w:val="multilevel"/>
    <w:tmpl w:val="C2A81E3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1">
    <w:nsid w:val="50365F1E"/>
    <w:multiLevelType w:val="hybridMultilevel"/>
    <w:tmpl w:val="8F648A16"/>
    <w:lvl w:ilvl="0" w:tplc="86A036D0">
      <w:start w:val="1"/>
      <w:numFmt w:val="bullet"/>
      <w:lvlText w:val=""/>
      <w:lvlJc w:val="left"/>
      <w:pPr>
        <w:tabs>
          <w:tab w:val="num" w:pos="720"/>
        </w:tabs>
        <w:ind w:left="720" w:hanging="360"/>
      </w:pPr>
      <w:rPr>
        <w:rFonts w:ascii="Symbol" w:hAnsi="Symbol" w:hint="default"/>
      </w:rPr>
    </w:lvl>
    <w:lvl w:ilvl="1" w:tplc="3E1E7FD0" w:tentative="1">
      <w:start w:val="1"/>
      <w:numFmt w:val="bullet"/>
      <w:lvlText w:val="o"/>
      <w:lvlJc w:val="left"/>
      <w:pPr>
        <w:tabs>
          <w:tab w:val="num" w:pos="1440"/>
        </w:tabs>
        <w:ind w:left="1440" w:hanging="360"/>
      </w:pPr>
      <w:rPr>
        <w:rFonts w:ascii="Courier New" w:hAnsi="Courier New" w:hint="default"/>
      </w:rPr>
    </w:lvl>
    <w:lvl w:ilvl="2" w:tplc="C496399A" w:tentative="1">
      <w:start w:val="1"/>
      <w:numFmt w:val="bullet"/>
      <w:lvlText w:val=""/>
      <w:lvlJc w:val="left"/>
      <w:pPr>
        <w:tabs>
          <w:tab w:val="num" w:pos="2160"/>
        </w:tabs>
        <w:ind w:left="2160" w:hanging="360"/>
      </w:pPr>
      <w:rPr>
        <w:rFonts w:ascii="Wingdings" w:hAnsi="Wingdings" w:hint="default"/>
      </w:rPr>
    </w:lvl>
    <w:lvl w:ilvl="3" w:tplc="3730B2B0" w:tentative="1">
      <w:start w:val="1"/>
      <w:numFmt w:val="bullet"/>
      <w:lvlText w:val=""/>
      <w:lvlJc w:val="left"/>
      <w:pPr>
        <w:tabs>
          <w:tab w:val="num" w:pos="2880"/>
        </w:tabs>
        <w:ind w:left="2880" w:hanging="360"/>
      </w:pPr>
      <w:rPr>
        <w:rFonts w:ascii="Symbol" w:hAnsi="Symbol" w:hint="default"/>
      </w:rPr>
    </w:lvl>
    <w:lvl w:ilvl="4" w:tplc="C11ABCC4" w:tentative="1">
      <w:start w:val="1"/>
      <w:numFmt w:val="bullet"/>
      <w:lvlText w:val="o"/>
      <w:lvlJc w:val="left"/>
      <w:pPr>
        <w:tabs>
          <w:tab w:val="num" w:pos="3600"/>
        </w:tabs>
        <w:ind w:left="3600" w:hanging="360"/>
      </w:pPr>
      <w:rPr>
        <w:rFonts w:ascii="Courier New" w:hAnsi="Courier New" w:hint="default"/>
      </w:rPr>
    </w:lvl>
    <w:lvl w:ilvl="5" w:tplc="2048AFB4" w:tentative="1">
      <w:start w:val="1"/>
      <w:numFmt w:val="bullet"/>
      <w:lvlText w:val=""/>
      <w:lvlJc w:val="left"/>
      <w:pPr>
        <w:tabs>
          <w:tab w:val="num" w:pos="4320"/>
        </w:tabs>
        <w:ind w:left="4320" w:hanging="360"/>
      </w:pPr>
      <w:rPr>
        <w:rFonts w:ascii="Wingdings" w:hAnsi="Wingdings" w:hint="default"/>
      </w:rPr>
    </w:lvl>
    <w:lvl w:ilvl="6" w:tplc="2D4AC604" w:tentative="1">
      <w:start w:val="1"/>
      <w:numFmt w:val="bullet"/>
      <w:lvlText w:val=""/>
      <w:lvlJc w:val="left"/>
      <w:pPr>
        <w:tabs>
          <w:tab w:val="num" w:pos="5040"/>
        </w:tabs>
        <w:ind w:left="5040" w:hanging="360"/>
      </w:pPr>
      <w:rPr>
        <w:rFonts w:ascii="Symbol" w:hAnsi="Symbol" w:hint="default"/>
      </w:rPr>
    </w:lvl>
    <w:lvl w:ilvl="7" w:tplc="3D007EF2" w:tentative="1">
      <w:start w:val="1"/>
      <w:numFmt w:val="bullet"/>
      <w:lvlText w:val="o"/>
      <w:lvlJc w:val="left"/>
      <w:pPr>
        <w:tabs>
          <w:tab w:val="num" w:pos="5760"/>
        </w:tabs>
        <w:ind w:left="5760" w:hanging="360"/>
      </w:pPr>
      <w:rPr>
        <w:rFonts w:ascii="Courier New" w:hAnsi="Courier New" w:hint="default"/>
      </w:rPr>
    </w:lvl>
    <w:lvl w:ilvl="8" w:tplc="6ECC29E2" w:tentative="1">
      <w:start w:val="1"/>
      <w:numFmt w:val="bullet"/>
      <w:lvlText w:val=""/>
      <w:lvlJc w:val="left"/>
      <w:pPr>
        <w:tabs>
          <w:tab w:val="num" w:pos="6480"/>
        </w:tabs>
        <w:ind w:left="6480" w:hanging="360"/>
      </w:pPr>
      <w:rPr>
        <w:rFonts w:ascii="Wingdings" w:hAnsi="Wingdings" w:hint="default"/>
      </w:rPr>
    </w:lvl>
  </w:abstractNum>
  <w:abstractNum w:abstractNumId="22">
    <w:nsid w:val="50BC72F1"/>
    <w:multiLevelType w:val="hybridMultilevel"/>
    <w:tmpl w:val="35BCB736"/>
    <w:lvl w:ilvl="0" w:tplc="042ED35E">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54C42676"/>
    <w:multiLevelType w:val="multilevel"/>
    <w:tmpl w:val="10C6BD78"/>
    <w:lvl w:ilvl="0">
      <w:start w:val="1"/>
      <w:numFmt w:val="decimal"/>
      <w:lvlText w:val="%1."/>
      <w:lvlJc w:val="left"/>
      <w:pPr>
        <w:ind w:left="720" w:hanging="360"/>
      </w:pPr>
      <w:rPr>
        <w:rFonts w:hint="default"/>
        <w:sz w:val="24"/>
      </w:rPr>
    </w:lvl>
    <w:lvl w:ilvl="1">
      <w:start w:val="1"/>
      <w:numFmt w:val="decimal"/>
      <w:isLgl/>
      <w:lvlText w:val="%1.%2."/>
      <w:lvlJc w:val="left"/>
      <w:pPr>
        <w:ind w:left="764" w:hanging="480"/>
      </w:pPr>
      <w:rPr>
        <w:rFonts w:hint="default"/>
        <w:b/>
        <w:color w:val="auto"/>
      </w:rPr>
    </w:lvl>
    <w:lvl w:ilvl="2">
      <w:start w:val="1"/>
      <w:numFmt w:val="decimal"/>
      <w:isLgl/>
      <w:lvlText w:val="%1.%2.%3."/>
      <w:lvlJc w:val="left"/>
      <w:pPr>
        <w:ind w:left="1080" w:hanging="720"/>
      </w:pPr>
      <w:rPr>
        <w:rFonts w:hint="default"/>
        <w:b w:val="0"/>
        <w:strike w:val="0"/>
        <w:color w:val="auto"/>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24">
    <w:nsid w:val="56C63504"/>
    <w:multiLevelType w:val="hybridMultilevel"/>
    <w:tmpl w:val="D8944A4E"/>
    <w:lvl w:ilvl="0" w:tplc="1152D3E8">
      <w:start w:val="1"/>
      <w:numFmt w:val="bullet"/>
      <w:pStyle w:val="2ndlevelprovision"/>
      <w:lvlText w:val=""/>
      <w:lvlJc w:val="left"/>
      <w:pPr>
        <w:tabs>
          <w:tab w:val="num" w:pos="720"/>
        </w:tabs>
        <w:ind w:left="720" w:hanging="360"/>
      </w:pPr>
      <w:rPr>
        <w:rFonts w:ascii="Symbol" w:hAnsi="Symbol" w:hint="default"/>
      </w:rPr>
    </w:lvl>
    <w:lvl w:ilvl="1" w:tplc="2D06C9BC">
      <w:numFmt w:val="bullet"/>
      <w:lvlText w:val=""/>
      <w:lvlJc w:val="left"/>
      <w:pPr>
        <w:tabs>
          <w:tab w:val="num" w:pos="1080"/>
        </w:tabs>
        <w:ind w:left="1080" w:hanging="360"/>
      </w:pPr>
      <w:rPr>
        <w:rFonts w:ascii="Symbol" w:eastAsia="Times New Roman" w:hAnsi="Symbol" w:hint="default"/>
      </w:rPr>
    </w:lvl>
    <w:lvl w:ilvl="2" w:tplc="BF70DE4A" w:tentative="1">
      <w:start w:val="1"/>
      <w:numFmt w:val="lowerRoman"/>
      <w:lvlText w:val="%3."/>
      <w:lvlJc w:val="right"/>
      <w:pPr>
        <w:tabs>
          <w:tab w:val="num" w:pos="1800"/>
        </w:tabs>
        <w:ind w:left="1800" w:hanging="180"/>
      </w:pPr>
      <w:rPr>
        <w:rFonts w:cs="Times New Roman"/>
      </w:rPr>
    </w:lvl>
    <w:lvl w:ilvl="3" w:tplc="4EBAABEE" w:tentative="1">
      <w:start w:val="1"/>
      <w:numFmt w:val="decimal"/>
      <w:lvlText w:val="%4."/>
      <w:lvlJc w:val="left"/>
      <w:pPr>
        <w:tabs>
          <w:tab w:val="num" w:pos="2520"/>
        </w:tabs>
        <w:ind w:left="2520" w:hanging="360"/>
      </w:pPr>
      <w:rPr>
        <w:rFonts w:cs="Times New Roman"/>
      </w:rPr>
    </w:lvl>
    <w:lvl w:ilvl="4" w:tplc="5A0855CA" w:tentative="1">
      <w:start w:val="1"/>
      <w:numFmt w:val="lowerLetter"/>
      <w:lvlText w:val="%5."/>
      <w:lvlJc w:val="left"/>
      <w:pPr>
        <w:tabs>
          <w:tab w:val="num" w:pos="3240"/>
        </w:tabs>
        <w:ind w:left="3240" w:hanging="360"/>
      </w:pPr>
      <w:rPr>
        <w:rFonts w:cs="Times New Roman"/>
      </w:rPr>
    </w:lvl>
    <w:lvl w:ilvl="5" w:tplc="7A627530" w:tentative="1">
      <w:start w:val="1"/>
      <w:numFmt w:val="lowerRoman"/>
      <w:lvlText w:val="%6."/>
      <w:lvlJc w:val="right"/>
      <w:pPr>
        <w:tabs>
          <w:tab w:val="num" w:pos="3960"/>
        </w:tabs>
        <w:ind w:left="3960" w:hanging="180"/>
      </w:pPr>
      <w:rPr>
        <w:rFonts w:cs="Times New Roman"/>
      </w:rPr>
    </w:lvl>
    <w:lvl w:ilvl="6" w:tplc="1FD22DB2" w:tentative="1">
      <w:start w:val="1"/>
      <w:numFmt w:val="decimal"/>
      <w:lvlText w:val="%7."/>
      <w:lvlJc w:val="left"/>
      <w:pPr>
        <w:tabs>
          <w:tab w:val="num" w:pos="4680"/>
        </w:tabs>
        <w:ind w:left="4680" w:hanging="360"/>
      </w:pPr>
      <w:rPr>
        <w:rFonts w:cs="Times New Roman"/>
      </w:rPr>
    </w:lvl>
    <w:lvl w:ilvl="7" w:tplc="746846A2" w:tentative="1">
      <w:start w:val="1"/>
      <w:numFmt w:val="lowerLetter"/>
      <w:lvlText w:val="%8."/>
      <w:lvlJc w:val="left"/>
      <w:pPr>
        <w:tabs>
          <w:tab w:val="num" w:pos="5400"/>
        </w:tabs>
        <w:ind w:left="5400" w:hanging="360"/>
      </w:pPr>
      <w:rPr>
        <w:rFonts w:cs="Times New Roman"/>
      </w:rPr>
    </w:lvl>
    <w:lvl w:ilvl="8" w:tplc="16B46166" w:tentative="1">
      <w:start w:val="1"/>
      <w:numFmt w:val="lowerRoman"/>
      <w:lvlText w:val="%9."/>
      <w:lvlJc w:val="right"/>
      <w:pPr>
        <w:tabs>
          <w:tab w:val="num" w:pos="6120"/>
        </w:tabs>
        <w:ind w:left="6120" w:hanging="180"/>
      </w:pPr>
      <w:rPr>
        <w:rFonts w:cs="Times New Roman"/>
      </w:rPr>
    </w:lvl>
  </w:abstractNum>
  <w:abstractNum w:abstractNumId="25">
    <w:nsid w:val="59224244"/>
    <w:multiLevelType w:val="multilevel"/>
    <w:tmpl w:val="FC12C43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4BC5453"/>
    <w:multiLevelType w:val="multilevel"/>
    <w:tmpl w:val="58D660E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EB4E4C"/>
    <w:multiLevelType w:val="hybridMultilevel"/>
    <w:tmpl w:val="8B2EE45A"/>
    <w:lvl w:ilvl="0" w:tplc="7892F732">
      <w:start w:val="1"/>
      <w:numFmt w:val="bullet"/>
      <w:lvlText w:val=""/>
      <w:lvlJc w:val="left"/>
      <w:pPr>
        <w:ind w:left="2190" w:hanging="360"/>
      </w:pPr>
      <w:rPr>
        <w:rFonts w:ascii="Symbol" w:hAnsi="Symbol" w:hint="default"/>
      </w:rPr>
    </w:lvl>
    <w:lvl w:ilvl="1" w:tplc="04260003">
      <w:start w:val="1"/>
      <w:numFmt w:val="bullet"/>
      <w:lvlText w:val="o"/>
      <w:lvlJc w:val="left"/>
      <w:pPr>
        <w:ind w:left="2910" w:hanging="360"/>
      </w:pPr>
      <w:rPr>
        <w:rFonts w:ascii="Courier New" w:hAnsi="Courier New" w:cs="Courier New" w:hint="default"/>
      </w:rPr>
    </w:lvl>
    <w:lvl w:ilvl="2" w:tplc="04260005" w:tentative="1">
      <w:start w:val="1"/>
      <w:numFmt w:val="bullet"/>
      <w:lvlText w:val=""/>
      <w:lvlJc w:val="left"/>
      <w:pPr>
        <w:ind w:left="3630" w:hanging="360"/>
      </w:pPr>
      <w:rPr>
        <w:rFonts w:ascii="Wingdings" w:hAnsi="Wingdings" w:hint="default"/>
      </w:rPr>
    </w:lvl>
    <w:lvl w:ilvl="3" w:tplc="04260001" w:tentative="1">
      <w:start w:val="1"/>
      <w:numFmt w:val="bullet"/>
      <w:lvlText w:val=""/>
      <w:lvlJc w:val="left"/>
      <w:pPr>
        <w:ind w:left="4350" w:hanging="360"/>
      </w:pPr>
      <w:rPr>
        <w:rFonts w:ascii="Symbol" w:hAnsi="Symbol" w:hint="default"/>
      </w:rPr>
    </w:lvl>
    <w:lvl w:ilvl="4" w:tplc="04260003" w:tentative="1">
      <w:start w:val="1"/>
      <w:numFmt w:val="bullet"/>
      <w:lvlText w:val="o"/>
      <w:lvlJc w:val="left"/>
      <w:pPr>
        <w:ind w:left="5070" w:hanging="360"/>
      </w:pPr>
      <w:rPr>
        <w:rFonts w:ascii="Courier New" w:hAnsi="Courier New" w:cs="Courier New" w:hint="default"/>
      </w:rPr>
    </w:lvl>
    <w:lvl w:ilvl="5" w:tplc="04260005" w:tentative="1">
      <w:start w:val="1"/>
      <w:numFmt w:val="bullet"/>
      <w:lvlText w:val=""/>
      <w:lvlJc w:val="left"/>
      <w:pPr>
        <w:ind w:left="5790" w:hanging="360"/>
      </w:pPr>
      <w:rPr>
        <w:rFonts w:ascii="Wingdings" w:hAnsi="Wingdings" w:hint="default"/>
      </w:rPr>
    </w:lvl>
    <w:lvl w:ilvl="6" w:tplc="04260001" w:tentative="1">
      <w:start w:val="1"/>
      <w:numFmt w:val="bullet"/>
      <w:lvlText w:val=""/>
      <w:lvlJc w:val="left"/>
      <w:pPr>
        <w:ind w:left="6510" w:hanging="360"/>
      </w:pPr>
      <w:rPr>
        <w:rFonts w:ascii="Symbol" w:hAnsi="Symbol" w:hint="default"/>
      </w:rPr>
    </w:lvl>
    <w:lvl w:ilvl="7" w:tplc="04260003" w:tentative="1">
      <w:start w:val="1"/>
      <w:numFmt w:val="bullet"/>
      <w:lvlText w:val="o"/>
      <w:lvlJc w:val="left"/>
      <w:pPr>
        <w:ind w:left="7230" w:hanging="360"/>
      </w:pPr>
      <w:rPr>
        <w:rFonts w:ascii="Courier New" w:hAnsi="Courier New" w:cs="Courier New" w:hint="default"/>
      </w:rPr>
    </w:lvl>
    <w:lvl w:ilvl="8" w:tplc="04260005" w:tentative="1">
      <w:start w:val="1"/>
      <w:numFmt w:val="bullet"/>
      <w:lvlText w:val=""/>
      <w:lvlJc w:val="left"/>
      <w:pPr>
        <w:ind w:left="7950" w:hanging="360"/>
      </w:pPr>
      <w:rPr>
        <w:rFonts w:ascii="Wingdings" w:hAnsi="Wingdings" w:hint="default"/>
      </w:rPr>
    </w:lvl>
  </w:abstractNum>
  <w:abstractNum w:abstractNumId="28">
    <w:nsid w:val="72533A2B"/>
    <w:multiLevelType w:val="multilevel"/>
    <w:tmpl w:val="417A5F2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77606F93"/>
    <w:multiLevelType w:val="multilevel"/>
    <w:tmpl w:val="899EEC0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787D33F1"/>
    <w:multiLevelType w:val="multilevel"/>
    <w:tmpl w:val="AEB8600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9D24133"/>
    <w:multiLevelType w:val="singleLevel"/>
    <w:tmpl w:val="781A0DE4"/>
    <w:lvl w:ilvl="0">
      <w:start w:val="1"/>
      <w:numFmt w:val="bullet"/>
      <w:pStyle w:val="Aizzme1"/>
      <w:lvlText w:val=""/>
      <w:lvlJc w:val="left"/>
      <w:pPr>
        <w:tabs>
          <w:tab w:val="num" w:pos="1304"/>
        </w:tabs>
        <w:ind w:left="1304" w:hanging="453"/>
      </w:pPr>
      <w:rPr>
        <w:rFonts w:ascii="Symbol" w:hAnsi="Symbol" w:hint="default"/>
      </w:rPr>
    </w:lvl>
  </w:abstractNum>
  <w:abstractNum w:abstractNumId="32">
    <w:nsid w:val="7A710DF2"/>
    <w:multiLevelType w:val="hybridMultilevel"/>
    <w:tmpl w:val="800E1132"/>
    <w:lvl w:ilvl="0" w:tplc="04260019">
      <w:start w:val="1"/>
      <w:numFmt w:val="bullet"/>
      <w:lvlText w:val=""/>
      <w:lvlJc w:val="left"/>
      <w:pPr>
        <w:tabs>
          <w:tab w:val="num" w:pos="1440"/>
        </w:tabs>
        <w:ind w:left="1440" w:hanging="360"/>
      </w:pPr>
      <w:rPr>
        <w:rFonts w:ascii="Symbol" w:hAnsi="Symbol" w:hint="default"/>
      </w:rPr>
    </w:lvl>
    <w:lvl w:ilvl="1" w:tplc="04260019" w:tentative="1">
      <w:start w:val="1"/>
      <w:numFmt w:val="bullet"/>
      <w:lvlText w:val="o"/>
      <w:lvlJc w:val="left"/>
      <w:pPr>
        <w:tabs>
          <w:tab w:val="num" w:pos="2160"/>
        </w:tabs>
        <w:ind w:left="2160" w:hanging="360"/>
      </w:pPr>
      <w:rPr>
        <w:rFonts w:ascii="Courier New" w:hAnsi="Courier New" w:hint="default"/>
      </w:rPr>
    </w:lvl>
    <w:lvl w:ilvl="2" w:tplc="0426001B" w:tentative="1">
      <w:start w:val="1"/>
      <w:numFmt w:val="bullet"/>
      <w:lvlText w:val=""/>
      <w:lvlJc w:val="left"/>
      <w:pPr>
        <w:tabs>
          <w:tab w:val="num" w:pos="2880"/>
        </w:tabs>
        <w:ind w:left="2880" w:hanging="360"/>
      </w:pPr>
      <w:rPr>
        <w:rFonts w:ascii="Wingdings" w:hAnsi="Wingdings" w:hint="default"/>
      </w:rPr>
    </w:lvl>
    <w:lvl w:ilvl="3" w:tplc="0426000F" w:tentative="1">
      <w:start w:val="1"/>
      <w:numFmt w:val="bullet"/>
      <w:lvlText w:val=""/>
      <w:lvlJc w:val="left"/>
      <w:pPr>
        <w:tabs>
          <w:tab w:val="num" w:pos="3600"/>
        </w:tabs>
        <w:ind w:left="3600" w:hanging="360"/>
      </w:pPr>
      <w:rPr>
        <w:rFonts w:ascii="Symbol" w:hAnsi="Symbol" w:hint="default"/>
      </w:rPr>
    </w:lvl>
    <w:lvl w:ilvl="4" w:tplc="04260019" w:tentative="1">
      <w:start w:val="1"/>
      <w:numFmt w:val="bullet"/>
      <w:lvlText w:val="o"/>
      <w:lvlJc w:val="left"/>
      <w:pPr>
        <w:tabs>
          <w:tab w:val="num" w:pos="4320"/>
        </w:tabs>
        <w:ind w:left="4320" w:hanging="360"/>
      </w:pPr>
      <w:rPr>
        <w:rFonts w:ascii="Courier New" w:hAnsi="Courier New" w:hint="default"/>
      </w:rPr>
    </w:lvl>
    <w:lvl w:ilvl="5" w:tplc="0426001B" w:tentative="1">
      <w:start w:val="1"/>
      <w:numFmt w:val="bullet"/>
      <w:lvlText w:val=""/>
      <w:lvlJc w:val="left"/>
      <w:pPr>
        <w:tabs>
          <w:tab w:val="num" w:pos="5040"/>
        </w:tabs>
        <w:ind w:left="5040" w:hanging="360"/>
      </w:pPr>
      <w:rPr>
        <w:rFonts w:ascii="Wingdings" w:hAnsi="Wingdings" w:hint="default"/>
      </w:rPr>
    </w:lvl>
    <w:lvl w:ilvl="6" w:tplc="0426000F" w:tentative="1">
      <w:start w:val="1"/>
      <w:numFmt w:val="bullet"/>
      <w:lvlText w:val=""/>
      <w:lvlJc w:val="left"/>
      <w:pPr>
        <w:tabs>
          <w:tab w:val="num" w:pos="5760"/>
        </w:tabs>
        <w:ind w:left="5760" w:hanging="360"/>
      </w:pPr>
      <w:rPr>
        <w:rFonts w:ascii="Symbol" w:hAnsi="Symbol" w:hint="default"/>
      </w:rPr>
    </w:lvl>
    <w:lvl w:ilvl="7" w:tplc="04260019" w:tentative="1">
      <w:start w:val="1"/>
      <w:numFmt w:val="bullet"/>
      <w:lvlText w:val="o"/>
      <w:lvlJc w:val="left"/>
      <w:pPr>
        <w:tabs>
          <w:tab w:val="num" w:pos="6480"/>
        </w:tabs>
        <w:ind w:left="6480" w:hanging="360"/>
      </w:pPr>
      <w:rPr>
        <w:rFonts w:ascii="Courier New" w:hAnsi="Courier New" w:hint="default"/>
      </w:rPr>
    </w:lvl>
    <w:lvl w:ilvl="8" w:tplc="0426001B" w:tentative="1">
      <w:start w:val="1"/>
      <w:numFmt w:val="bullet"/>
      <w:lvlText w:val=""/>
      <w:lvlJc w:val="left"/>
      <w:pPr>
        <w:tabs>
          <w:tab w:val="num" w:pos="7200"/>
        </w:tabs>
        <w:ind w:left="7200" w:hanging="360"/>
      </w:pPr>
      <w:rPr>
        <w:rFonts w:ascii="Wingdings" w:hAnsi="Wingdings" w:hint="default"/>
      </w:rPr>
    </w:lvl>
  </w:abstractNum>
  <w:abstractNum w:abstractNumId="33">
    <w:nsid w:val="7DA56516"/>
    <w:multiLevelType w:val="hybridMultilevel"/>
    <w:tmpl w:val="D160036A"/>
    <w:lvl w:ilvl="0" w:tplc="8A6CDD4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2"/>
  </w:num>
  <w:num w:numId="2">
    <w:abstractNumId w:val="21"/>
  </w:num>
  <w:num w:numId="3">
    <w:abstractNumId w:val="24"/>
  </w:num>
  <w:num w:numId="4">
    <w:abstractNumId w:val="14"/>
  </w:num>
  <w:num w:numId="5">
    <w:abstractNumId w:val="31"/>
  </w:num>
  <w:num w:numId="6">
    <w:abstractNumId w:val="6"/>
  </w:num>
  <w:num w:numId="7">
    <w:abstractNumId w:val="28"/>
  </w:num>
  <w:num w:numId="8">
    <w:abstractNumId w:val="18"/>
  </w:num>
  <w:num w:numId="9">
    <w:abstractNumId w:val="17"/>
  </w:num>
  <w:num w:numId="10">
    <w:abstractNumId w:val="4"/>
  </w:num>
  <w:num w:numId="11">
    <w:abstractNumId w:val="16"/>
  </w:num>
  <w:num w:numId="12">
    <w:abstractNumId w:val="5"/>
  </w:num>
  <w:num w:numId="13">
    <w:abstractNumId w:val="20"/>
  </w:num>
  <w:num w:numId="14">
    <w:abstractNumId w:val="26"/>
  </w:num>
  <w:num w:numId="15">
    <w:abstractNumId w:val="10"/>
  </w:num>
  <w:num w:numId="16">
    <w:abstractNumId w:val="29"/>
  </w:num>
  <w:num w:numId="17">
    <w:abstractNumId w:val="11"/>
  </w:num>
  <w:num w:numId="18">
    <w:abstractNumId w:val="2"/>
  </w:num>
  <w:num w:numId="19">
    <w:abstractNumId w:val="27"/>
  </w:num>
  <w:num w:numId="20">
    <w:abstractNumId w:val="8"/>
  </w:num>
  <w:num w:numId="21">
    <w:abstractNumId w:val="23"/>
  </w:num>
  <w:num w:numId="22">
    <w:abstractNumId w:val="19"/>
  </w:num>
  <w:num w:numId="23">
    <w:abstractNumId w:val="15"/>
  </w:num>
  <w:num w:numId="24">
    <w:abstractNumId w:val="12"/>
  </w:num>
  <w:num w:numId="25">
    <w:abstractNumId w:val="22"/>
  </w:num>
  <w:num w:numId="26">
    <w:abstractNumId w:val="9"/>
  </w:num>
  <w:num w:numId="27">
    <w:abstractNumId w:val="25"/>
  </w:num>
  <w:num w:numId="28">
    <w:abstractNumId w:val="33"/>
  </w:num>
  <w:num w:numId="29">
    <w:abstractNumId w:val="3"/>
  </w:num>
  <w:num w:numId="30">
    <w:abstractNumId w:val="7"/>
  </w:num>
  <w:num w:numId="31">
    <w:abstractNumId w:val="13"/>
    <w:lvlOverride w:ilvl="0"/>
    <w:lvlOverride w:ilvl="1"/>
    <w:lvlOverride w:ilvl="2"/>
    <w:lvlOverride w:ilvl="3"/>
    <w:lvlOverride w:ilvl="4"/>
    <w:lvlOverride w:ilvl="5"/>
    <w:lvlOverride w:ilvl="6"/>
    <w:lvlOverride w:ilvl="7"/>
    <w:lvlOverride w:ilvl="8"/>
  </w:num>
  <w:num w:numId="32">
    <w:abstractNumId w:val="3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stylePaneFormatFilter w:val="3F01"/>
  <w:defaultTabStop w:val="720"/>
  <w:noPunctuationKerning/>
  <w:characterSpacingControl w:val="doNotCompress"/>
  <w:footnotePr>
    <w:numFmt w:val="chicago"/>
    <w:footnote w:id="-1"/>
    <w:footnote w:id="0"/>
  </w:footnotePr>
  <w:endnotePr>
    <w:endnote w:id="-1"/>
    <w:endnote w:id="0"/>
  </w:endnotePr>
  <w:compat/>
  <w:rsids>
    <w:rsidRoot w:val="00527FBA"/>
    <w:rsid w:val="000003A2"/>
    <w:rsid w:val="00001BAA"/>
    <w:rsid w:val="00003055"/>
    <w:rsid w:val="00004054"/>
    <w:rsid w:val="00004C85"/>
    <w:rsid w:val="00006B86"/>
    <w:rsid w:val="0000706F"/>
    <w:rsid w:val="00010FFD"/>
    <w:rsid w:val="00011375"/>
    <w:rsid w:val="000118E1"/>
    <w:rsid w:val="00011BA3"/>
    <w:rsid w:val="00011C0D"/>
    <w:rsid w:val="00012768"/>
    <w:rsid w:val="00012C11"/>
    <w:rsid w:val="00012E43"/>
    <w:rsid w:val="0001376E"/>
    <w:rsid w:val="00015630"/>
    <w:rsid w:val="00015EAE"/>
    <w:rsid w:val="00016E07"/>
    <w:rsid w:val="00017613"/>
    <w:rsid w:val="000226FB"/>
    <w:rsid w:val="00022738"/>
    <w:rsid w:val="000236E7"/>
    <w:rsid w:val="00023983"/>
    <w:rsid w:val="00023D91"/>
    <w:rsid w:val="000268B0"/>
    <w:rsid w:val="00026A75"/>
    <w:rsid w:val="00027B11"/>
    <w:rsid w:val="00027BBE"/>
    <w:rsid w:val="00030280"/>
    <w:rsid w:val="00036031"/>
    <w:rsid w:val="00042410"/>
    <w:rsid w:val="000427E6"/>
    <w:rsid w:val="000441BB"/>
    <w:rsid w:val="00044AF3"/>
    <w:rsid w:val="000456E9"/>
    <w:rsid w:val="00045A72"/>
    <w:rsid w:val="00052567"/>
    <w:rsid w:val="00054B04"/>
    <w:rsid w:val="00061E3E"/>
    <w:rsid w:val="00063248"/>
    <w:rsid w:val="000632DD"/>
    <w:rsid w:val="000632E4"/>
    <w:rsid w:val="000639A9"/>
    <w:rsid w:val="00065A40"/>
    <w:rsid w:val="00067EA8"/>
    <w:rsid w:val="00072353"/>
    <w:rsid w:val="000724FF"/>
    <w:rsid w:val="0007254F"/>
    <w:rsid w:val="00073451"/>
    <w:rsid w:val="00073D2C"/>
    <w:rsid w:val="00073D7A"/>
    <w:rsid w:val="000754D8"/>
    <w:rsid w:val="000758DF"/>
    <w:rsid w:val="000808A8"/>
    <w:rsid w:val="00080D5B"/>
    <w:rsid w:val="0008188D"/>
    <w:rsid w:val="00082BBC"/>
    <w:rsid w:val="000838C7"/>
    <w:rsid w:val="000866AA"/>
    <w:rsid w:val="000910F8"/>
    <w:rsid w:val="00092EAC"/>
    <w:rsid w:val="0009353F"/>
    <w:rsid w:val="00094BA0"/>
    <w:rsid w:val="00094CCA"/>
    <w:rsid w:val="00096DA0"/>
    <w:rsid w:val="00097733"/>
    <w:rsid w:val="000A02A5"/>
    <w:rsid w:val="000A0DC1"/>
    <w:rsid w:val="000A1F1F"/>
    <w:rsid w:val="000A2555"/>
    <w:rsid w:val="000A2719"/>
    <w:rsid w:val="000A2A89"/>
    <w:rsid w:val="000A794B"/>
    <w:rsid w:val="000B1F6C"/>
    <w:rsid w:val="000B531B"/>
    <w:rsid w:val="000B5809"/>
    <w:rsid w:val="000B710A"/>
    <w:rsid w:val="000C19F5"/>
    <w:rsid w:val="000C1BB1"/>
    <w:rsid w:val="000C34A8"/>
    <w:rsid w:val="000C4730"/>
    <w:rsid w:val="000C507B"/>
    <w:rsid w:val="000C5D7B"/>
    <w:rsid w:val="000C6C6F"/>
    <w:rsid w:val="000C786F"/>
    <w:rsid w:val="000C7A9E"/>
    <w:rsid w:val="000D0113"/>
    <w:rsid w:val="000D05B9"/>
    <w:rsid w:val="000D10EA"/>
    <w:rsid w:val="000D1156"/>
    <w:rsid w:val="000D33C4"/>
    <w:rsid w:val="000D3551"/>
    <w:rsid w:val="000D4810"/>
    <w:rsid w:val="000D62CF"/>
    <w:rsid w:val="000D7A03"/>
    <w:rsid w:val="000D7C9C"/>
    <w:rsid w:val="000E01A2"/>
    <w:rsid w:val="000E43A5"/>
    <w:rsid w:val="000E5628"/>
    <w:rsid w:val="000E58A0"/>
    <w:rsid w:val="000E5A54"/>
    <w:rsid w:val="000E615F"/>
    <w:rsid w:val="000E6766"/>
    <w:rsid w:val="000E7BBC"/>
    <w:rsid w:val="000F03A4"/>
    <w:rsid w:val="000F03A9"/>
    <w:rsid w:val="000F0DA7"/>
    <w:rsid w:val="000F2431"/>
    <w:rsid w:val="000F385A"/>
    <w:rsid w:val="000F4B0E"/>
    <w:rsid w:val="000F4D1D"/>
    <w:rsid w:val="000F5892"/>
    <w:rsid w:val="000F68D5"/>
    <w:rsid w:val="0010053C"/>
    <w:rsid w:val="001035F1"/>
    <w:rsid w:val="001056B0"/>
    <w:rsid w:val="0010602F"/>
    <w:rsid w:val="00106757"/>
    <w:rsid w:val="00111749"/>
    <w:rsid w:val="00111D04"/>
    <w:rsid w:val="001129AB"/>
    <w:rsid w:val="00113654"/>
    <w:rsid w:val="001137B9"/>
    <w:rsid w:val="001143A5"/>
    <w:rsid w:val="0011643E"/>
    <w:rsid w:val="001165FA"/>
    <w:rsid w:val="001200EA"/>
    <w:rsid w:val="00120F30"/>
    <w:rsid w:val="001212D8"/>
    <w:rsid w:val="0012251D"/>
    <w:rsid w:val="00122539"/>
    <w:rsid w:val="00124748"/>
    <w:rsid w:val="00125189"/>
    <w:rsid w:val="00125393"/>
    <w:rsid w:val="00125778"/>
    <w:rsid w:val="001331CE"/>
    <w:rsid w:val="001345CE"/>
    <w:rsid w:val="001347BA"/>
    <w:rsid w:val="00136B2E"/>
    <w:rsid w:val="00137155"/>
    <w:rsid w:val="001416F5"/>
    <w:rsid w:val="00143B47"/>
    <w:rsid w:val="001442F8"/>
    <w:rsid w:val="001459EE"/>
    <w:rsid w:val="001460F0"/>
    <w:rsid w:val="00147930"/>
    <w:rsid w:val="001479B3"/>
    <w:rsid w:val="00153706"/>
    <w:rsid w:val="0015492A"/>
    <w:rsid w:val="001552E6"/>
    <w:rsid w:val="00155A32"/>
    <w:rsid w:val="0015604B"/>
    <w:rsid w:val="00157719"/>
    <w:rsid w:val="001605D8"/>
    <w:rsid w:val="00160CB7"/>
    <w:rsid w:val="00162150"/>
    <w:rsid w:val="001630DE"/>
    <w:rsid w:val="0016408F"/>
    <w:rsid w:val="00164982"/>
    <w:rsid w:val="00164AB3"/>
    <w:rsid w:val="00165431"/>
    <w:rsid w:val="0016548D"/>
    <w:rsid w:val="00165A7F"/>
    <w:rsid w:val="00167022"/>
    <w:rsid w:val="0016732C"/>
    <w:rsid w:val="00172F46"/>
    <w:rsid w:val="0017339D"/>
    <w:rsid w:val="00182F39"/>
    <w:rsid w:val="00184293"/>
    <w:rsid w:val="001861CD"/>
    <w:rsid w:val="00186EF8"/>
    <w:rsid w:val="00187262"/>
    <w:rsid w:val="00187505"/>
    <w:rsid w:val="001910A6"/>
    <w:rsid w:val="0019136D"/>
    <w:rsid w:val="00194019"/>
    <w:rsid w:val="00195474"/>
    <w:rsid w:val="00196DC6"/>
    <w:rsid w:val="00197FC3"/>
    <w:rsid w:val="001A1F4E"/>
    <w:rsid w:val="001A3683"/>
    <w:rsid w:val="001A5B5D"/>
    <w:rsid w:val="001A6D18"/>
    <w:rsid w:val="001A72FE"/>
    <w:rsid w:val="001A73C0"/>
    <w:rsid w:val="001A771D"/>
    <w:rsid w:val="001B0A71"/>
    <w:rsid w:val="001B13C9"/>
    <w:rsid w:val="001B1C12"/>
    <w:rsid w:val="001B33EB"/>
    <w:rsid w:val="001B388C"/>
    <w:rsid w:val="001B5A24"/>
    <w:rsid w:val="001C01AB"/>
    <w:rsid w:val="001C0931"/>
    <w:rsid w:val="001C1DD8"/>
    <w:rsid w:val="001C207C"/>
    <w:rsid w:val="001C3456"/>
    <w:rsid w:val="001C4789"/>
    <w:rsid w:val="001C51B2"/>
    <w:rsid w:val="001C5897"/>
    <w:rsid w:val="001D003D"/>
    <w:rsid w:val="001D105C"/>
    <w:rsid w:val="001D16BE"/>
    <w:rsid w:val="001D36B7"/>
    <w:rsid w:val="001D6EEA"/>
    <w:rsid w:val="001D6F5A"/>
    <w:rsid w:val="001E482B"/>
    <w:rsid w:val="001E4922"/>
    <w:rsid w:val="001E4DD3"/>
    <w:rsid w:val="001E5E73"/>
    <w:rsid w:val="001E6607"/>
    <w:rsid w:val="001E69A4"/>
    <w:rsid w:val="001E6A57"/>
    <w:rsid w:val="001E7AEB"/>
    <w:rsid w:val="001F264F"/>
    <w:rsid w:val="001F32CD"/>
    <w:rsid w:val="001F4A1E"/>
    <w:rsid w:val="001F5FBE"/>
    <w:rsid w:val="001F68B1"/>
    <w:rsid w:val="001F7565"/>
    <w:rsid w:val="001F7F08"/>
    <w:rsid w:val="0020019B"/>
    <w:rsid w:val="00202CE7"/>
    <w:rsid w:val="00203248"/>
    <w:rsid w:val="00204334"/>
    <w:rsid w:val="00204415"/>
    <w:rsid w:val="002045AC"/>
    <w:rsid w:val="002071B4"/>
    <w:rsid w:val="00207907"/>
    <w:rsid w:val="00207C0E"/>
    <w:rsid w:val="00210AAE"/>
    <w:rsid w:val="00212C9C"/>
    <w:rsid w:val="00213619"/>
    <w:rsid w:val="00213E08"/>
    <w:rsid w:val="00214809"/>
    <w:rsid w:val="00215B52"/>
    <w:rsid w:val="002200C2"/>
    <w:rsid w:val="0022082D"/>
    <w:rsid w:val="00221D9E"/>
    <w:rsid w:val="00221F54"/>
    <w:rsid w:val="002228AE"/>
    <w:rsid w:val="00223226"/>
    <w:rsid w:val="002238C8"/>
    <w:rsid w:val="0022582D"/>
    <w:rsid w:val="00226142"/>
    <w:rsid w:val="00226512"/>
    <w:rsid w:val="0023251C"/>
    <w:rsid w:val="00233E09"/>
    <w:rsid w:val="00234686"/>
    <w:rsid w:val="00234D50"/>
    <w:rsid w:val="00235F2D"/>
    <w:rsid w:val="002370FF"/>
    <w:rsid w:val="00237377"/>
    <w:rsid w:val="002406EE"/>
    <w:rsid w:val="00242AF1"/>
    <w:rsid w:val="00243CCC"/>
    <w:rsid w:val="0024571E"/>
    <w:rsid w:val="00247C20"/>
    <w:rsid w:val="0025349A"/>
    <w:rsid w:val="002536B3"/>
    <w:rsid w:val="002536D1"/>
    <w:rsid w:val="0025523E"/>
    <w:rsid w:val="00257594"/>
    <w:rsid w:val="00257A43"/>
    <w:rsid w:val="0026029A"/>
    <w:rsid w:val="00260EB8"/>
    <w:rsid w:val="0026101B"/>
    <w:rsid w:val="0026339A"/>
    <w:rsid w:val="002664E5"/>
    <w:rsid w:val="00271F64"/>
    <w:rsid w:val="0027396D"/>
    <w:rsid w:val="00273FA0"/>
    <w:rsid w:val="00274AB8"/>
    <w:rsid w:val="00275032"/>
    <w:rsid w:val="002755D7"/>
    <w:rsid w:val="00275DB7"/>
    <w:rsid w:val="00280E37"/>
    <w:rsid w:val="002826A8"/>
    <w:rsid w:val="00282EFA"/>
    <w:rsid w:val="00283A08"/>
    <w:rsid w:val="002868EF"/>
    <w:rsid w:val="00286B73"/>
    <w:rsid w:val="00287351"/>
    <w:rsid w:val="00287866"/>
    <w:rsid w:val="002917CE"/>
    <w:rsid w:val="00291D1A"/>
    <w:rsid w:val="0029202E"/>
    <w:rsid w:val="0029249D"/>
    <w:rsid w:val="002940D6"/>
    <w:rsid w:val="0029517F"/>
    <w:rsid w:val="002966CB"/>
    <w:rsid w:val="00296C31"/>
    <w:rsid w:val="002A215A"/>
    <w:rsid w:val="002A753D"/>
    <w:rsid w:val="002B137E"/>
    <w:rsid w:val="002B25E4"/>
    <w:rsid w:val="002B5FD3"/>
    <w:rsid w:val="002B6425"/>
    <w:rsid w:val="002B6E1D"/>
    <w:rsid w:val="002C14A7"/>
    <w:rsid w:val="002C1E3E"/>
    <w:rsid w:val="002C24FA"/>
    <w:rsid w:val="002C26ED"/>
    <w:rsid w:val="002C3536"/>
    <w:rsid w:val="002C3F1E"/>
    <w:rsid w:val="002C5006"/>
    <w:rsid w:val="002C6E6A"/>
    <w:rsid w:val="002D1B50"/>
    <w:rsid w:val="002D2AD4"/>
    <w:rsid w:val="002D324E"/>
    <w:rsid w:val="002D4411"/>
    <w:rsid w:val="002D4FA4"/>
    <w:rsid w:val="002D618B"/>
    <w:rsid w:val="002E03E6"/>
    <w:rsid w:val="002E2134"/>
    <w:rsid w:val="002E28B6"/>
    <w:rsid w:val="002E3111"/>
    <w:rsid w:val="002E4484"/>
    <w:rsid w:val="002E590A"/>
    <w:rsid w:val="002E671F"/>
    <w:rsid w:val="002F07E3"/>
    <w:rsid w:val="002F0A3B"/>
    <w:rsid w:val="002F0E0A"/>
    <w:rsid w:val="002F0E7A"/>
    <w:rsid w:val="002F164F"/>
    <w:rsid w:val="002F1A67"/>
    <w:rsid w:val="002F6338"/>
    <w:rsid w:val="002F636B"/>
    <w:rsid w:val="002F639A"/>
    <w:rsid w:val="002F6A4E"/>
    <w:rsid w:val="002F6E2E"/>
    <w:rsid w:val="002F73A4"/>
    <w:rsid w:val="002F76D5"/>
    <w:rsid w:val="00300374"/>
    <w:rsid w:val="00300B1A"/>
    <w:rsid w:val="003031AF"/>
    <w:rsid w:val="0030492E"/>
    <w:rsid w:val="0030500B"/>
    <w:rsid w:val="00307747"/>
    <w:rsid w:val="00307907"/>
    <w:rsid w:val="00315ECB"/>
    <w:rsid w:val="00320B88"/>
    <w:rsid w:val="00320B8B"/>
    <w:rsid w:val="00321C3C"/>
    <w:rsid w:val="0032212A"/>
    <w:rsid w:val="0032297F"/>
    <w:rsid w:val="00323590"/>
    <w:rsid w:val="00325DA4"/>
    <w:rsid w:val="00326C19"/>
    <w:rsid w:val="00331DD8"/>
    <w:rsid w:val="00332391"/>
    <w:rsid w:val="003352D2"/>
    <w:rsid w:val="00335A7A"/>
    <w:rsid w:val="003367CB"/>
    <w:rsid w:val="003369B4"/>
    <w:rsid w:val="00336C8B"/>
    <w:rsid w:val="00336DD8"/>
    <w:rsid w:val="00340E05"/>
    <w:rsid w:val="00341D01"/>
    <w:rsid w:val="003437B3"/>
    <w:rsid w:val="00344FF0"/>
    <w:rsid w:val="0034597D"/>
    <w:rsid w:val="00345DED"/>
    <w:rsid w:val="00345E1F"/>
    <w:rsid w:val="003460A6"/>
    <w:rsid w:val="00346551"/>
    <w:rsid w:val="00346D42"/>
    <w:rsid w:val="003477E8"/>
    <w:rsid w:val="003504BF"/>
    <w:rsid w:val="00352D4F"/>
    <w:rsid w:val="003530F4"/>
    <w:rsid w:val="00353216"/>
    <w:rsid w:val="0035492C"/>
    <w:rsid w:val="00355D10"/>
    <w:rsid w:val="00355DD8"/>
    <w:rsid w:val="00356146"/>
    <w:rsid w:val="0035638C"/>
    <w:rsid w:val="003576D4"/>
    <w:rsid w:val="00361A30"/>
    <w:rsid w:val="0036434D"/>
    <w:rsid w:val="00364C94"/>
    <w:rsid w:val="00365649"/>
    <w:rsid w:val="00365C22"/>
    <w:rsid w:val="00370BAB"/>
    <w:rsid w:val="00370BE6"/>
    <w:rsid w:val="003729F2"/>
    <w:rsid w:val="0037502D"/>
    <w:rsid w:val="0037597F"/>
    <w:rsid w:val="00381892"/>
    <w:rsid w:val="00384016"/>
    <w:rsid w:val="00385786"/>
    <w:rsid w:val="00386415"/>
    <w:rsid w:val="0039231F"/>
    <w:rsid w:val="003956A1"/>
    <w:rsid w:val="00395A68"/>
    <w:rsid w:val="0039656E"/>
    <w:rsid w:val="00397E3E"/>
    <w:rsid w:val="003A2FE4"/>
    <w:rsid w:val="003A3313"/>
    <w:rsid w:val="003A3719"/>
    <w:rsid w:val="003A5A02"/>
    <w:rsid w:val="003B0024"/>
    <w:rsid w:val="003B267B"/>
    <w:rsid w:val="003B4F71"/>
    <w:rsid w:val="003C1F1C"/>
    <w:rsid w:val="003C1FEA"/>
    <w:rsid w:val="003C4322"/>
    <w:rsid w:val="003C4BAE"/>
    <w:rsid w:val="003C54CF"/>
    <w:rsid w:val="003C76A4"/>
    <w:rsid w:val="003C7701"/>
    <w:rsid w:val="003C782A"/>
    <w:rsid w:val="003C79B7"/>
    <w:rsid w:val="003D08C7"/>
    <w:rsid w:val="003D3BCE"/>
    <w:rsid w:val="003D5F8A"/>
    <w:rsid w:val="003D6FBC"/>
    <w:rsid w:val="003D7E0B"/>
    <w:rsid w:val="003E0CB2"/>
    <w:rsid w:val="003E1E4A"/>
    <w:rsid w:val="003E4D19"/>
    <w:rsid w:val="003F0AF5"/>
    <w:rsid w:val="003F0F3E"/>
    <w:rsid w:val="003F1C6C"/>
    <w:rsid w:val="003F4214"/>
    <w:rsid w:val="003F4DD8"/>
    <w:rsid w:val="003F5071"/>
    <w:rsid w:val="003F58CB"/>
    <w:rsid w:val="003F6A0B"/>
    <w:rsid w:val="003F7F9B"/>
    <w:rsid w:val="004028F3"/>
    <w:rsid w:val="00403339"/>
    <w:rsid w:val="00404034"/>
    <w:rsid w:val="004040BD"/>
    <w:rsid w:val="00404518"/>
    <w:rsid w:val="00406EED"/>
    <w:rsid w:val="004112AD"/>
    <w:rsid w:val="0041159A"/>
    <w:rsid w:val="0041238E"/>
    <w:rsid w:val="0041253E"/>
    <w:rsid w:val="00412A3C"/>
    <w:rsid w:val="00413536"/>
    <w:rsid w:val="004137CF"/>
    <w:rsid w:val="00415A57"/>
    <w:rsid w:val="00416059"/>
    <w:rsid w:val="00416290"/>
    <w:rsid w:val="00416771"/>
    <w:rsid w:val="0041722B"/>
    <w:rsid w:val="00420864"/>
    <w:rsid w:val="00425EC6"/>
    <w:rsid w:val="00426B7D"/>
    <w:rsid w:val="00427039"/>
    <w:rsid w:val="00433C94"/>
    <w:rsid w:val="00433EBA"/>
    <w:rsid w:val="00435AC6"/>
    <w:rsid w:val="00435BF5"/>
    <w:rsid w:val="00440CE1"/>
    <w:rsid w:val="00440D55"/>
    <w:rsid w:val="00440F9E"/>
    <w:rsid w:val="004423D5"/>
    <w:rsid w:val="00442462"/>
    <w:rsid w:val="004424C9"/>
    <w:rsid w:val="00443DF3"/>
    <w:rsid w:val="00444083"/>
    <w:rsid w:val="004440E6"/>
    <w:rsid w:val="00446FB7"/>
    <w:rsid w:val="00447127"/>
    <w:rsid w:val="004476D6"/>
    <w:rsid w:val="00451AF4"/>
    <w:rsid w:val="00451D76"/>
    <w:rsid w:val="004541E6"/>
    <w:rsid w:val="004560E5"/>
    <w:rsid w:val="00461640"/>
    <w:rsid w:val="00461B3C"/>
    <w:rsid w:val="0046452D"/>
    <w:rsid w:val="00465252"/>
    <w:rsid w:val="00465BFB"/>
    <w:rsid w:val="004704A0"/>
    <w:rsid w:val="0047153B"/>
    <w:rsid w:val="00472278"/>
    <w:rsid w:val="00472D49"/>
    <w:rsid w:val="00474237"/>
    <w:rsid w:val="00474D6C"/>
    <w:rsid w:val="0047519D"/>
    <w:rsid w:val="00476619"/>
    <w:rsid w:val="0048337E"/>
    <w:rsid w:val="004850CC"/>
    <w:rsid w:val="004865B3"/>
    <w:rsid w:val="004873B7"/>
    <w:rsid w:val="00490E2D"/>
    <w:rsid w:val="0049250F"/>
    <w:rsid w:val="00492E13"/>
    <w:rsid w:val="0049311F"/>
    <w:rsid w:val="004966A9"/>
    <w:rsid w:val="0049697A"/>
    <w:rsid w:val="004A00B0"/>
    <w:rsid w:val="004A101E"/>
    <w:rsid w:val="004A1EEC"/>
    <w:rsid w:val="004A2889"/>
    <w:rsid w:val="004A7F50"/>
    <w:rsid w:val="004B10BE"/>
    <w:rsid w:val="004B1738"/>
    <w:rsid w:val="004B2604"/>
    <w:rsid w:val="004B339A"/>
    <w:rsid w:val="004B5771"/>
    <w:rsid w:val="004B6764"/>
    <w:rsid w:val="004B78C1"/>
    <w:rsid w:val="004B79B4"/>
    <w:rsid w:val="004C059C"/>
    <w:rsid w:val="004C13EA"/>
    <w:rsid w:val="004C2258"/>
    <w:rsid w:val="004C42D0"/>
    <w:rsid w:val="004C54B5"/>
    <w:rsid w:val="004C560C"/>
    <w:rsid w:val="004D010F"/>
    <w:rsid w:val="004D3E99"/>
    <w:rsid w:val="004D5D66"/>
    <w:rsid w:val="004E0610"/>
    <w:rsid w:val="004E21BC"/>
    <w:rsid w:val="004E32E3"/>
    <w:rsid w:val="004E37CB"/>
    <w:rsid w:val="004E475D"/>
    <w:rsid w:val="004E4894"/>
    <w:rsid w:val="004E5877"/>
    <w:rsid w:val="004E5934"/>
    <w:rsid w:val="004F1649"/>
    <w:rsid w:val="004F1EAE"/>
    <w:rsid w:val="004F28E9"/>
    <w:rsid w:val="004F3B2C"/>
    <w:rsid w:val="004F58BA"/>
    <w:rsid w:val="005007D5"/>
    <w:rsid w:val="005058A5"/>
    <w:rsid w:val="00506A35"/>
    <w:rsid w:val="00506AD1"/>
    <w:rsid w:val="005071FC"/>
    <w:rsid w:val="005072B8"/>
    <w:rsid w:val="00507D93"/>
    <w:rsid w:val="00507DB9"/>
    <w:rsid w:val="005101F7"/>
    <w:rsid w:val="00511FEA"/>
    <w:rsid w:val="005127AD"/>
    <w:rsid w:val="00512F77"/>
    <w:rsid w:val="00513A33"/>
    <w:rsid w:val="00516D6A"/>
    <w:rsid w:val="005208D3"/>
    <w:rsid w:val="00520DDC"/>
    <w:rsid w:val="00524603"/>
    <w:rsid w:val="00526AF9"/>
    <w:rsid w:val="00526D04"/>
    <w:rsid w:val="00527FBA"/>
    <w:rsid w:val="005306E1"/>
    <w:rsid w:val="00531BE9"/>
    <w:rsid w:val="00531BF8"/>
    <w:rsid w:val="00531FD8"/>
    <w:rsid w:val="00533CD2"/>
    <w:rsid w:val="005341FC"/>
    <w:rsid w:val="005343D5"/>
    <w:rsid w:val="00537AE3"/>
    <w:rsid w:val="005402ED"/>
    <w:rsid w:val="005410B5"/>
    <w:rsid w:val="00541401"/>
    <w:rsid w:val="00541C7A"/>
    <w:rsid w:val="00541D99"/>
    <w:rsid w:val="00542285"/>
    <w:rsid w:val="0054294C"/>
    <w:rsid w:val="00542A97"/>
    <w:rsid w:val="00542B06"/>
    <w:rsid w:val="00545616"/>
    <w:rsid w:val="00547D42"/>
    <w:rsid w:val="00550884"/>
    <w:rsid w:val="005530DF"/>
    <w:rsid w:val="00553650"/>
    <w:rsid w:val="00555148"/>
    <w:rsid w:val="005562C2"/>
    <w:rsid w:val="005575B3"/>
    <w:rsid w:val="00557DDA"/>
    <w:rsid w:val="00557EB1"/>
    <w:rsid w:val="005608AC"/>
    <w:rsid w:val="005608CF"/>
    <w:rsid w:val="005624BC"/>
    <w:rsid w:val="00562C0E"/>
    <w:rsid w:val="00563566"/>
    <w:rsid w:val="005635FA"/>
    <w:rsid w:val="005637DA"/>
    <w:rsid w:val="00566195"/>
    <w:rsid w:val="00567F67"/>
    <w:rsid w:val="00570C18"/>
    <w:rsid w:val="00571F04"/>
    <w:rsid w:val="00572ABA"/>
    <w:rsid w:val="005742F2"/>
    <w:rsid w:val="00575770"/>
    <w:rsid w:val="00575E1D"/>
    <w:rsid w:val="00577A8D"/>
    <w:rsid w:val="00577E68"/>
    <w:rsid w:val="00580D88"/>
    <w:rsid w:val="005829A9"/>
    <w:rsid w:val="00582C05"/>
    <w:rsid w:val="00586BBA"/>
    <w:rsid w:val="00587B5E"/>
    <w:rsid w:val="00591C39"/>
    <w:rsid w:val="00592FED"/>
    <w:rsid w:val="005934D1"/>
    <w:rsid w:val="0059478C"/>
    <w:rsid w:val="00595CE2"/>
    <w:rsid w:val="005A006D"/>
    <w:rsid w:val="005A1B13"/>
    <w:rsid w:val="005A2D35"/>
    <w:rsid w:val="005A320F"/>
    <w:rsid w:val="005A323D"/>
    <w:rsid w:val="005A554A"/>
    <w:rsid w:val="005A6968"/>
    <w:rsid w:val="005A7268"/>
    <w:rsid w:val="005A7480"/>
    <w:rsid w:val="005B0A81"/>
    <w:rsid w:val="005B2C0E"/>
    <w:rsid w:val="005B328A"/>
    <w:rsid w:val="005B3420"/>
    <w:rsid w:val="005B3FE1"/>
    <w:rsid w:val="005B4D82"/>
    <w:rsid w:val="005B6851"/>
    <w:rsid w:val="005B697E"/>
    <w:rsid w:val="005B7604"/>
    <w:rsid w:val="005C06CA"/>
    <w:rsid w:val="005C1CE4"/>
    <w:rsid w:val="005C2648"/>
    <w:rsid w:val="005C2896"/>
    <w:rsid w:val="005C3775"/>
    <w:rsid w:val="005C4E2F"/>
    <w:rsid w:val="005C59DC"/>
    <w:rsid w:val="005C5F58"/>
    <w:rsid w:val="005C642E"/>
    <w:rsid w:val="005C6A40"/>
    <w:rsid w:val="005C768B"/>
    <w:rsid w:val="005C773D"/>
    <w:rsid w:val="005D0682"/>
    <w:rsid w:val="005D088A"/>
    <w:rsid w:val="005D2536"/>
    <w:rsid w:val="005D2D02"/>
    <w:rsid w:val="005D3DBB"/>
    <w:rsid w:val="005D66B2"/>
    <w:rsid w:val="005D6C90"/>
    <w:rsid w:val="005D7ED2"/>
    <w:rsid w:val="005E00F5"/>
    <w:rsid w:val="005E2038"/>
    <w:rsid w:val="005E37D1"/>
    <w:rsid w:val="005E5524"/>
    <w:rsid w:val="005E5B41"/>
    <w:rsid w:val="005E6738"/>
    <w:rsid w:val="005E6B74"/>
    <w:rsid w:val="005E765B"/>
    <w:rsid w:val="005F21E6"/>
    <w:rsid w:val="005F3AE7"/>
    <w:rsid w:val="005F4C7A"/>
    <w:rsid w:val="005F4E9F"/>
    <w:rsid w:val="005F55D3"/>
    <w:rsid w:val="005F6966"/>
    <w:rsid w:val="005F70BC"/>
    <w:rsid w:val="005F796D"/>
    <w:rsid w:val="0060168F"/>
    <w:rsid w:val="00601A9B"/>
    <w:rsid w:val="00601D23"/>
    <w:rsid w:val="00602746"/>
    <w:rsid w:val="00603A5B"/>
    <w:rsid w:val="00606677"/>
    <w:rsid w:val="006101CF"/>
    <w:rsid w:val="0061026D"/>
    <w:rsid w:val="00610632"/>
    <w:rsid w:val="006128FC"/>
    <w:rsid w:val="00613103"/>
    <w:rsid w:val="00616BE7"/>
    <w:rsid w:val="00621743"/>
    <w:rsid w:val="00622DEF"/>
    <w:rsid w:val="00623E8A"/>
    <w:rsid w:val="00626E56"/>
    <w:rsid w:val="00634957"/>
    <w:rsid w:val="006369FA"/>
    <w:rsid w:val="00636E63"/>
    <w:rsid w:val="006400EC"/>
    <w:rsid w:val="0064125C"/>
    <w:rsid w:val="00645F46"/>
    <w:rsid w:val="006462CA"/>
    <w:rsid w:val="006465A7"/>
    <w:rsid w:val="006478BA"/>
    <w:rsid w:val="00653CE8"/>
    <w:rsid w:val="006550DD"/>
    <w:rsid w:val="006551B7"/>
    <w:rsid w:val="00655315"/>
    <w:rsid w:val="00656AB7"/>
    <w:rsid w:val="00660B2B"/>
    <w:rsid w:val="0066129C"/>
    <w:rsid w:val="0066129F"/>
    <w:rsid w:val="00661A12"/>
    <w:rsid w:val="006626C9"/>
    <w:rsid w:val="00663B63"/>
    <w:rsid w:val="00665C9B"/>
    <w:rsid w:val="00665E12"/>
    <w:rsid w:val="006678D0"/>
    <w:rsid w:val="006705BC"/>
    <w:rsid w:val="00671087"/>
    <w:rsid w:val="00671397"/>
    <w:rsid w:val="00671C26"/>
    <w:rsid w:val="00671E72"/>
    <w:rsid w:val="00672A87"/>
    <w:rsid w:val="00675043"/>
    <w:rsid w:val="00676EC2"/>
    <w:rsid w:val="00676EE7"/>
    <w:rsid w:val="00677C44"/>
    <w:rsid w:val="00680391"/>
    <w:rsid w:val="006822BD"/>
    <w:rsid w:val="00682BC1"/>
    <w:rsid w:val="006847D2"/>
    <w:rsid w:val="00685268"/>
    <w:rsid w:val="00691FBB"/>
    <w:rsid w:val="006936EA"/>
    <w:rsid w:val="00693BFD"/>
    <w:rsid w:val="006946F1"/>
    <w:rsid w:val="0069516F"/>
    <w:rsid w:val="006969AD"/>
    <w:rsid w:val="0069728D"/>
    <w:rsid w:val="006A0BB5"/>
    <w:rsid w:val="006A1362"/>
    <w:rsid w:val="006A16CC"/>
    <w:rsid w:val="006A1E69"/>
    <w:rsid w:val="006A1F03"/>
    <w:rsid w:val="006A33DD"/>
    <w:rsid w:val="006A353E"/>
    <w:rsid w:val="006A4230"/>
    <w:rsid w:val="006A432C"/>
    <w:rsid w:val="006A4A74"/>
    <w:rsid w:val="006A65EF"/>
    <w:rsid w:val="006A6BBC"/>
    <w:rsid w:val="006A74FE"/>
    <w:rsid w:val="006B0568"/>
    <w:rsid w:val="006B1766"/>
    <w:rsid w:val="006B349C"/>
    <w:rsid w:val="006B3911"/>
    <w:rsid w:val="006B4957"/>
    <w:rsid w:val="006B4A3B"/>
    <w:rsid w:val="006B5013"/>
    <w:rsid w:val="006B6479"/>
    <w:rsid w:val="006B661A"/>
    <w:rsid w:val="006C2711"/>
    <w:rsid w:val="006C2EEF"/>
    <w:rsid w:val="006C3019"/>
    <w:rsid w:val="006C50EC"/>
    <w:rsid w:val="006C5373"/>
    <w:rsid w:val="006D014F"/>
    <w:rsid w:val="006D10A4"/>
    <w:rsid w:val="006D1C98"/>
    <w:rsid w:val="006D50CE"/>
    <w:rsid w:val="006D5837"/>
    <w:rsid w:val="006D73B5"/>
    <w:rsid w:val="006E0B7D"/>
    <w:rsid w:val="006E111A"/>
    <w:rsid w:val="006E2633"/>
    <w:rsid w:val="006E2CC5"/>
    <w:rsid w:val="006E48CF"/>
    <w:rsid w:val="006E5439"/>
    <w:rsid w:val="006F0794"/>
    <w:rsid w:val="006F085C"/>
    <w:rsid w:val="006F0E4C"/>
    <w:rsid w:val="006F12BE"/>
    <w:rsid w:val="006F3758"/>
    <w:rsid w:val="006F3B15"/>
    <w:rsid w:val="006F5A57"/>
    <w:rsid w:val="00702EE4"/>
    <w:rsid w:val="007041E5"/>
    <w:rsid w:val="00704CA5"/>
    <w:rsid w:val="0070751B"/>
    <w:rsid w:val="00707BEC"/>
    <w:rsid w:val="007113B4"/>
    <w:rsid w:val="007118CD"/>
    <w:rsid w:val="00711AB4"/>
    <w:rsid w:val="0071274C"/>
    <w:rsid w:val="007140DD"/>
    <w:rsid w:val="00714AF1"/>
    <w:rsid w:val="00716159"/>
    <w:rsid w:val="00716D51"/>
    <w:rsid w:val="007209E7"/>
    <w:rsid w:val="00721A0B"/>
    <w:rsid w:val="0072204E"/>
    <w:rsid w:val="00723302"/>
    <w:rsid w:val="00723853"/>
    <w:rsid w:val="00724D30"/>
    <w:rsid w:val="00724E3E"/>
    <w:rsid w:val="0073084C"/>
    <w:rsid w:val="00730FB7"/>
    <w:rsid w:val="00731CF7"/>
    <w:rsid w:val="00732BC7"/>
    <w:rsid w:val="007350DE"/>
    <w:rsid w:val="00735A98"/>
    <w:rsid w:val="00736282"/>
    <w:rsid w:val="00736772"/>
    <w:rsid w:val="00736B6A"/>
    <w:rsid w:val="007370C1"/>
    <w:rsid w:val="007419C8"/>
    <w:rsid w:val="0074304A"/>
    <w:rsid w:val="00743717"/>
    <w:rsid w:val="00743730"/>
    <w:rsid w:val="0074490C"/>
    <w:rsid w:val="00750A5F"/>
    <w:rsid w:val="00750E02"/>
    <w:rsid w:val="00751B61"/>
    <w:rsid w:val="007545F0"/>
    <w:rsid w:val="00755C05"/>
    <w:rsid w:val="007578DD"/>
    <w:rsid w:val="00760E1B"/>
    <w:rsid w:val="00762151"/>
    <w:rsid w:val="00762614"/>
    <w:rsid w:val="00762DAD"/>
    <w:rsid w:val="007643DB"/>
    <w:rsid w:val="00764A37"/>
    <w:rsid w:val="0076564A"/>
    <w:rsid w:val="00765C1C"/>
    <w:rsid w:val="00766361"/>
    <w:rsid w:val="00770513"/>
    <w:rsid w:val="007715B9"/>
    <w:rsid w:val="007720EB"/>
    <w:rsid w:val="00773EBE"/>
    <w:rsid w:val="00776F5B"/>
    <w:rsid w:val="0078039C"/>
    <w:rsid w:val="007804B7"/>
    <w:rsid w:val="00784DEB"/>
    <w:rsid w:val="00785171"/>
    <w:rsid w:val="00786B4B"/>
    <w:rsid w:val="00786CBA"/>
    <w:rsid w:val="007921F3"/>
    <w:rsid w:val="0079298F"/>
    <w:rsid w:val="00792BE6"/>
    <w:rsid w:val="00792C9A"/>
    <w:rsid w:val="00793665"/>
    <w:rsid w:val="00793A98"/>
    <w:rsid w:val="00793E50"/>
    <w:rsid w:val="007955BA"/>
    <w:rsid w:val="0079636F"/>
    <w:rsid w:val="00797FF1"/>
    <w:rsid w:val="007A03E2"/>
    <w:rsid w:val="007A06F2"/>
    <w:rsid w:val="007A2202"/>
    <w:rsid w:val="007A3EB2"/>
    <w:rsid w:val="007A4C63"/>
    <w:rsid w:val="007A637E"/>
    <w:rsid w:val="007B0C90"/>
    <w:rsid w:val="007B1454"/>
    <w:rsid w:val="007B1E22"/>
    <w:rsid w:val="007B3204"/>
    <w:rsid w:val="007B7DBF"/>
    <w:rsid w:val="007C163F"/>
    <w:rsid w:val="007C26C4"/>
    <w:rsid w:val="007C29A5"/>
    <w:rsid w:val="007C3F47"/>
    <w:rsid w:val="007C5E25"/>
    <w:rsid w:val="007C5EA7"/>
    <w:rsid w:val="007C5EC5"/>
    <w:rsid w:val="007D03D6"/>
    <w:rsid w:val="007D6025"/>
    <w:rsid w:val="007D621C"/>
    <w:rsid w:val="007D73C5"/>
    <w:rsid w:val="007D7677"/>
    <w:rsid w:val="007E28A1"/>
    <w:rsid w:val="007E2D76"/>
    <w:rsid w:val="007E2E24"/>
    <w:rsid w:val="007E524E"/>
    <w:rsid w:val="007E5417"/>
    <w:rsid w:val="007E5BB1"/>
    <w:rsid w:val="007E62EF"/>
    <w:rsid w:val="007E67EB"/>
    <w:rsid w:val="007E6A4A"/>
    <w:rsid w:val="007F1259"/>
    <w:rsid w:val="007F2314"/>
    <w:rsid w:val="007F26F3"/>
    <w:rsid w:val="007F2A31"/>
    <w:rsid w:val="007F337F"/>
    <w:rsid w:val="007F60C4"/>
    <w:rsid w:val="00800880"/>
    <w:rsid w:val="00800E73"/>
    <w:rsid w:val="0080287E"/>
    <w:rsid w:val="0080298B"/>
    <w:rsid w:val="00804FA0"/>
    <w:rsid w:val="0080528B"/>
    <w:rsid w:val="00806CD1"/>
    <w:rsid w:val="00810092"/>
    <w:rsid w:val="008116AA"/>
    <w:rsid w:val="00811B10"/>
    <w:rsid w:val="00812288"/>
    <w:rsid w:val="00813CF4"/>
    <w:rsid w:val="0081420A"/>
    <w:rsid w:val="00814ED9"/>
    <w:rsid w:val="00815CC0"/>
    <w:rsid w:val="008175D3"/>
    <w:rsid w:val="00817708"/>
    <w:rsid w:val="00817BCE"/>
    <w:rsid w:val="00820150"/>
    <w:rsid w:val="008203C8"/>
    <w:rsid w:val="008220A8"/>
    <w:rsid w:val="00823235"/>
    <w:rsid w:val="008263B7"/>
    <w:rsid w:val="00826CE0"/>
    <w:rsid w:val="008271E3"/>
    <w:rsid w:val="0082729A"/>
    <w:rsid w:val="00827846"/>
    <w:rsid w:val="008325B0"/>
    <w:rsid w:val="008343B5"/>
    <w:rsid w:val="00834655"/>
    <w:rsid w:val="00835251"/>
    <w:rsid w:val="00835841"/>
    <w:rsid w:val="008361E2"/>
    <w:rsid w:val="00836694"/>
    <w:rsid w:val="00844DF0"/>
    <w:rsid w:val="00845A94"/>
    <w:rsid w:val="00846CDA"/>
    <w:rsid w:val="008514E9"/>
    <w:rsid w:val="0085217A"/>
    <w:rsid w:val="008552E2"/>
    <w:rsid w:val="00855EE5"/>
    <w:rsid w:val="00856D8E"/>
    <w:rsid w:val="00857D36"/>
    <w:rsid w:val="00862612"/>
    <w:rsid w:val="008642A3"/>
    <w:rsid w:val="00866B1D"/>
    <w:rsid w:val="0086757D"/>
    <w:rsid w:val="00870520"/>
    <w:rsid w:val="00870B53"/>
    <w:rsid w:val="00871F0E"/>
    <w:rsid w:val="008721F6"/>
    <w:rsid w:val="00873152"/>
    <w:rsid w:val="00876071"/>
    <w:rsid w:val="00876F1A"/>
    <w:rsid w:val="00880C8F"/>
    <w:rsid w:val="0088228E"/>
    <w:rsid w:val="00882A2B"/>
    <w:rsid w:val="00883A3D"/>
    <w:rsid w:val="00884B16"/>
    <w:rsid w:val="00884EA9"/>
    <w:rsid w:val="00885689"/>
    <w:rsid w:val="00885B5E"/>
    <w:rsid w:val="00885FB0"/>
    <w:rsid w:val="00886D31"/>
    <w:rsid w:val="00890846"/>
    <w:rsid w:val="00890C7E"/>
    <w:rsid w:val="00891855"/>
    <w:rsid w:val="00893BC7"/>
    <w:rsid w:val="00894725"/>
    <w:rsid w:val="00894ECF"/>
    <w:rsid w:val="00895E82"/>
    <w:rsid w:val="008962AB"/>
    <w:rsid w:val="0089742B"/>
    <w:rsid w:val="008A0066"/>
    <w:rsid w:val="008A0251"/>
    <w:rsid w:val="008A059A"/>
    <w:rsid w:val="008A2674"/>
    <w:rsid w:val="008A2F68"/>
    <w:rsid w:val="008A3F4F"/>
    <w:rsid w:val="008A4D48"/>
    <w:rsid w:val="008A626D"/>
    <w:rsid w:val="008A6B65"/>
    <w:rsid w:val="008B1B2D"/>
    <w:rsid w:val="008B1CFA"/>
    <w:rsid w:val="008B1F79"/>
    <w:rsid w:val="008B5341"/>
    <w:rsid w:val="008C00DE"/>
    <w:rsid w:val="008C0103"/>
    <w:rsid w:val="008C54E2"/>
    <w:rsid w:val="008C6529"/>
    <w:rsid w:val="008D2237"/>
    <w:rsid w:val="008D306E"/>
    <w:rsid w:val="008D517B"/>
    <w:rsid w:val="008D5C10"/>
    <w:rsid w:val="008D6AFD"/>
    <w:rsid w:val="008D6C7A"/>
    <w:rsid w:val="008E2026"/>
    <w:rsid w:val="008E2AAB"/>
    <w:rsid w:val="008E2E9B"/>
    <w:rsid w:val="008E4060"/>
    <w:rsid w:val="008E4737"/>
    <w:rsid w:val="008E57A4"/>
    <w:rsid w:val="008E6098"/>
    <w:rsid w:val="008F2EDD"/>
    <w:rsid w:val="008F340C"/>
    <w:rsid w:val="00900F2B"/>
    <w:rsid w:val="00904B82"/>
    <w:rsid w:val="00910E52"/>
    <w:rsid w:val="009126C8"/>
    <w:rsid w:val="00912B2E"/>
    <w:rsid w:val="00913245"/>
    <w:rsid w:val="0091372B"/>
    <w:rsid w:val="009142E3"/>
    <w:rsid w:val="0091545D"/>
    <w:rsid w:val="0091675D"/>
    <w:rsid w:val="00920F96"/>
    <w:rsid w:val="00920FC0"/>
    <w:rsid w:val="00921681"/>
    <w:rsid w:val="0092461C"/>
    <w:rsid w:val="00924903"/>
    <w:rsid w:val="00924930"/>
    <w:rsid w:val="0092526A"/>
    <w:rsid w:val="00926B6D"/>
    <w:rsid w:val="00930115"/>
    <w:rsid w:val="0093027F"/>
    <w:rsid w:val="0093059E"/>
    <w:rsid w:val="009318B6"/>
    <w:rsid w:val="00931A9C"/>
    <w:rsid w:val="00933EC6"/>
    <w:rsid w:val="00933F9F"/>
    <w:rsid w:val="00934887"/>
    <w:rsid w:val="00934B2B"/>
    <w:rsid w:val="0093524B"/>
    <w:rsid w:val="00936022"/>
    <w:rsid w:val="00937681"/>
    <w:rsid w:val="0094129B"/>
    <w:rsid w:val="0094292A"/>
    <w:rsid w:val="009448A0"/>
    <w:rsid w:val="00944EA5"/>
    <w:rsid w:val="0094628D"/>
    <w:rsid w:val="0094686B"/>
    <w:rsid w:val="009475D2"/>
    <w:rsid w:val="00950A67"/>
    <w:rsid w:val="009510EA"/>
    <w:rsid w:val="0095153B"/>
    <w:rsid w:val="00952191"/>
    <w:rsid w:val="00952DD5"/>
    <w:rsid w:val="0095411F"/>
    <w:rsid w:val="00954F2C"/>
    <w:rsid w:val="00955895"/>
    <w:rsid w:val="0096103A"/>
    <w:rsid w:val="00961702"/>
    <w:rsid w:val="00962839"/>
    <w:rsid w:val="0096727B"/>
    <w:rsid w:val="00967DA0"/>
    <w:rsid w:val="00974FD1"/>
    <w:rsid w:val="009757D7"/>
    <w:rsid w:val="00976FEE"/>
    <w:rsid w:val="00981A48"/>
    <w:rsid w:val="0098301E"/>
    <w:rsid w:val="009830C6"/>
    <w:rsid w:val="009839BC"/>
    <w:rsid w:val="00983C88"/>
    <w:rsid w:val="009847E0"/>
    <w:rsid w:val="00985BD7"/>
    <w:rsid w:val="009870E7"/>
    <w:rsid w:val="00990644"/>
    <w:rsid w:val="00990D19"/>
    <w:rsid w:val="00993B3A"/>
    <w:rsid w:val="00995349"/>
    <w:rsid w:val="00996D3C"/>
    <w:rsid w:val="00997810"/>
    <w:rsid w:val="009A0758"/>
    <w:rsid w:val="009A0CB4"/>
    <w:rsid w:val="009A0EDC"/>
    <w:rsid w:val="009A52B0"/>
    <w:rsid w:val="009B3789"/>
    <w:rsid w:val="009B53C3"/>
    <w:rsid w:val="009B54E4"/>
    <w:rsid w:val="009B6E5F"/>
    <w:rsid w:val="009B7141"/>
    <w:rsid w:val="009C07A1"/>
    <w:rsid w:val="009C0DFD"/>
    <w:rsid w:val="009C0FE8"/>
    <w:rsid w:val="009C1645"/>
    <w:rsid w:val="009C2DCA"/>
    <w:rsid w:val="009C32E3"/>
    <w:rsid w:val="009C34C3"/>
    <w:rsid w:val="009C4119"/>
    <w:rsid w:val="009C43F0"/>
    <w:rsid w:val="009C6DEB"/>
    <w:rsid w:val="009C753E"/>
    <w:rsid w:val="009C7DD9"/>
    <w:rsid w:val="009D056C"/>
    <w:rsid w:val="009D11B8"/>
    <w:rsid w:val="009D1DDB"/>
    <w:rsid w:val="009D1EC5"/>
    <w:rsid w:val="009D48FC"/>
    <w:rsid w:val="009D4955"/>
    <w:rsid w:val="009D4B5E"/>
    <w:rsid w:val="009D65AF"/>
    <w:rsid w:val="009D662C"/>
    <w:rsid w:val="009D67E6"/>
    <w:rsid w:val="009D6973"/>
    <w:rsid w:val="009D714D"/>
    <w:rsid w:val="009D7885"/>
    <w:rsid w:val="009E0389"/>
    <w:rsid w:val="009E1DEB"/>
    <w:rsid w:val="009E2B99"/>
    <w:rsid w:val="009E2FF1"/>
    <w:rsid w:val="009E43F0"/>
    <w:rsid w:val="009E4C4F"/>
    <w:rsid w:val="009F5387"/>
    <w:rsid w:val="009F5A47"/>
    <w:rsid w:val="009F609D"/>
    <w:rsid w:val="009F66E3"/>
    <w:rsid w:val="00A00A94"/>
    <w:rsid w:val="00A0397D"/>
    <w:rsid w:val="00A04571"/>
    <w:rsid w:val="00A0630A"/>
    <w:rsid w:val="00A06790"/>
    <w:rsid w:val="00A11A88"/>
    <w:rsid w:val="00A164EC"/>
    <w:rsid w:val="00A20A16"/>
    <w:rsid w:val="00A21B6C"/>
    <w:rsid w:val="00A22234"/>
    <w:rsid w:val="00A2474A"/>
    <w:rsid w:val="00A24A18"/>
    <w:rsid w:val="00A24F1A"/>
    <w:rsid w:val="00A26600"/>
    <w:rsid w:val="00A26A23"/>
    <w:rsid w:val="00A324D0"/>
    <w:rsid w:val="00A3384F"/>
    <w:rsid w:val="00A3397A"/>
    <w:rsid w:val="00A34522"/>
    <w:rsid w:val="00A34A65"/>
    <w:rsid w:val="00A35171"/>
    <w:rsid w:val="00A35282"/>
    <w:rsid w:val="00A35AD5"/>
    <w:rsid w:val="00A363D7"/>
    <w:rsid w:val="00A374D5"/>
    <w:rsid w:val="00A40299"/>
    <w:rsid w:val="00A406CE"/>
    <w:rsid w:val="00A411F1"/>
    <w:rsid w:val="00A425B4"/>
    <w:rsid w:val="00A43064"/>
    <w:rsid w:val="00A43378"/>
    <w:rsid w:val="00A43A15"/>
    <w:rsid w:val="00A45494"/>
    <w:rsid w:val="00A459F9"/>
    <w:rsid w:val="00A46E02"/>
    <w:rsid w:val="00A46F6B"/>
    <w:rsid w:val="00A476EA"/>
    <w:rsid w:val="00A520F3"/>
    <w:rsid w:val="00A539DC"/>
    <w:rsid w:val="00A53A12"/>
    <w:rsid w:val="00A56C52"/>
    <w:rsid w:val="00A57342"/>
    <w:rsid w:val="00A57538"/>
    <w:rsid w:val="00A601C2"/>
    <w:rsid w:val="00A601E7"/>
    <w:rsid w:val="00A61C0E"/>
    <w:rsid w:val="00A61D18"/>
    <w:rsid w:val="00A62E21"/>
    <w:rsid w:val="00A644BA"/>
    <w:rsid w:val="00A66CC5"/>
    <w:rsid w:val="00A67854"/>
    <w:rsid w:val="00A70B36"/>
    <w:rsid w:val="00A72114"/>
    <w:rsid w:val="00A72A02"/>
    <w:rsid w:val="00A7353A"/>
    <w:rsid w:val="00A73D15"/>
    <w:rsid w:val="00A7510D"/>
    <w:rsid w:val="00A75250"/>
    <w:rsid w:val="00A77A27"/>
    <w:rsid w:val="00A77B00"/>
    <w:rsid w:val="00A80A1C"/>
    <w:rsid w:val="00A8226C"/>
    <w:rsid w:val="00A82F04"/>
    <w:rsid w:val="00A8342E"/>
    <w:rsid w:val="00A8390A"/>
    <w:rsid w:val="00A83A30"/>
    <w:rsid w:val="00A84B87"/>
    <w:rsid w:val="00A87D1E"/>
    <w:rsid w:val="00A91D62"/>
    <w:rsid w:val="00A922EC"/>
    <w:rsid w:val="00A92C00"/>
    <w:rsid w:val="00A93C51"/>
    <w:rsid w:val="00A948A8"/>
    <w:rsid w:val="00A968D7"/>
    <w:rsid w:val="00A96B67"/>
    <w:rsid w:val="00A97A2F"/>
    <w:rsid w:val="00A97C15"/>
    <w:rsid w:val="00AA1425"/>
    <w:rsid w:val="00AA1602"/>
    <w:rsid w:val="00AA1682"/>
    <w:rsid w:val="00AA2520"/>
    <w:rsid w:val="00AA299B"/>
    <w:rsid w:val="00AA2A02"/>
    <w:rsid w:val="00AA3E4C"/>
    <w:rsid w:val="00AA4B57"/>
    <w:rsid w:val="00AA7BA9"/>
    <w:rsid w:val="00AB1464"/>
    <w:rsid w:val="00AB40F0"/>
    <w:rsid w:val="00AB4460"/>
    <w:rsid w:val="00AB59A5"/>
    <w:rsid w:val="00AB6B94"/>
    <w:rsid w:val="00AB7353"/>
    <w:rsid w:val="00AB786D"/>
    <w:rsid w:val="00AC03D3"/>
    <w:rsid w:val="00AC1FD0"/>
    <w:rsid w:val="00AC2364"/>
    <w:rsid w:val="00AC4FA4"/>
    <w:rsid w:val="00AC5291"/>
    <w:rsid w:val="00AC6BD1"/>
    <w:rsid w:val="00AD2190"/>
    <w:rsid w:val="00AD5AF0"/>
    <w:rsid w:val="00AD5DE0"/>
    <w:rsid w:val="00AD65B7"/>
    <w:rsid w:val="00AD7E2A"/>
    <w:rsid w:val="00AE168E"/>
    <w:rsid w:val="00AE3E4D"/>
    <w:rsid w:val="00AE5986"/>
    <w:rsid w:val="00AE617A"/>
    <w:rsid w:val="00AE6273"/>
    <w:rsid w:val="00AE73C7"/>
    <w:rsid w:val="00AE7984"/>
    <w:rsid w:val="00AF0A37"/>
    <w:rsid w:val="00AF10C7"/>
    <w:rsid w:val="00AF1285"/>
    <w:rsid w:val="00AF316D"/>
    <w:rsid w:val="00AF43F0"/>
    <w:rsid w:val="00AF4806"/>
    <w:rsid w:val="00AF555D"/>
    <w:rsid w:val="00AF5E43"/>
    <w:rsid w:val="00AF5FCB"/>
    <w:rsid w:val="00AF6A71"/>
    <w:rsid w:val="00B01332"/>
    <w:rsid w:val="00B015A7"/>
    <w:rsid w:val="00B021B2"/>
    <w:rsid w:val="00B033CE"/>
    <w:rsid w:val="00B05300"/>
    <w:rsid w:val="00B05584"/>
    <w:rsid w:val="00B05E34"/>
    <w:rsid w:val="00B05FAD"/>
    <w:rsid w:val="00B06FA6"/>
    <w:rsid w:val="00B07349"/>
    <w:rsid w:val="00B07EAB"/>
    <w:rsid w:val="00B11132"/>
    <w:rsid w:val="00B12159"/>
    <w:rsid w:val="00B12AF0"/>
    <w:rsid w:val="00B15EC5"/>
    <w:rsid w:val="00B1676C"/>
    <w:rsid w:val="00B16EDC"/>
    <w:rsid w:val="00B17BAC"/>
    <w:rsid w:val="00B2008B"/>
    <w:rsid w:val="00B20695"/>
    <w:rsid w:val="00B20E57"/>
    <w:rsid w:val="00B246A8"/>
    <w:rsid w:val="00B249F8"/>
    <w:rsid w:val="00B25F47"/>
    <w:rsid w:val="00B303D6"/>
    <w:rsid w:val="00B30835"/>
    <w:rsid w:val="00B32E43"/>
    <w:rsid w:val="00B36DA7"/>
    <w:rsid w:val="00B37564"/>
    <w:rsid w:val="00B40CE9"/>
    <w:rsid w:val="00B41898"/>
    <w:rsid w:val="00B426FD"/>
    <w:rsid w:val="00B43674"/>
    <w:rsid w:val="00B44147"/>
    <w:rsid w:val="00B44DB3"/>
    <w:rsid w:val="00B45256"/>
    <w:rsid w:val="00B4556C"/>
    <w:rsid w:val="00B45C99"/>
    <w:rsid w:val="00B4677C"/>
    <w:rsid w:val="00B4693B"/>
    <w:rsid w:val="00B46C3D"/>
    <w:rsid w:val="00B479A1"/>
    <w:rsid w:val="00B503E9"/>
    <w:rsid w:val="00B50A98"/>
    <w:rsid w:val="00B51934"/>
    <w:rsid w:val="00B52724"/>
    <w:rsid w:val="00B530E0"/>
    <w:rsid w:val="00B534E3"/>
    <w:rsid w:val="00B53AD9"/>
    <w:rsid w:val="00B552B5"/>
    <w:rsid w:val="00B57259"/>
    <w:rsid w:val="00B6115F"/>
    <w:rsid w:val="00B64E83"/>
    <w:rsid w:val="00B71D09"/>
    <w:rsid w:val="00B72C61"/>
    <w:rsid w:val="00B75AD8"/>
    <w:rsid w:val="00B75DC9"/>
    <w:rsid w:val="00B767CA"/>
    <w:rsid w:val="00B80E5F"/>
    <w:rsid w:val="00B810F3"/>
    <w:rsid w:val="00B8243E"/>
    <w:rsid w:val="00B826E3"/>
    <w:rsid w:val="00B828C7"/>
    <w:rsid w:val="00B82A70"/>
    <w:rsid w:val="00B8534B"/>
    <w:rsid w:val="00B857A6"/>
    <w:rsid w:val="00B86CAC"/>
    <w:rsid w:val="00B94F61"/>
    <w:rsid w:val="00B958DB"/>
    <w:rsid w:val="00B9637B"/>
    <w:rsid w:val="00B96668"/>
    <w:rsid w:val="00BA0B10"/>
    <w:rsid w:val="00BA29DC"/>
    <w:rsid w:val="00BA6325"/>
    <w:rsid w:val="00BA6501"/>
    <w:rsid w:val="00BA6D93"/>
    <w:rsid w:val="00BB0254"/>
    <w:rsid w:val="00BB1305"/>
    <w:rsid w:val="00BB148E"/>
    <w:rsid w:val="00BB16C8"/>
    <w:rsid w:val="00BB2C7E"/>
    <w:rsid w:val="00BB681A"/>
    <w:rsid w:val="00BB7805"/>
    <w:rsid w:val="00BC0209"/>
    <w:rsid w:val="00BC15BF"/>
    <w:rsid w:val="00BC3DB2"/>
    <w:rsid w:val="00BC47B7"/>
    <w:rsid w:val="00BC60C0"/>
    <w:rsid w:val="00BC6E0C"/>
    <w:rsid w:val="00BC7ACF"/>
    <w:rsid w:val="00BD3E96"/>
    <w:rsid w:val="00BD7030"/>
    <w:rsid w:val="00BD76EC"/>
    <w:rsid w:val="00BD7B7A"/>
    <w:rsid w:val="00BE033E"/>
    <w:rsid w:val="00BE168F"/>
    <w:rsid w:val="00BE2649"/>
    <w:rsid w:val="00BE2CF6"/>
    <w:rsid w:val="00BE2F14"/>
    <w:rsid w:val="00BE315E"/>
    <w:rsid w:val="00BE4197"/>
    <w:rsid w:val="00BE4D60"/>
    <w:rsid w:val="00BE5F14"/>
    <w:rsid w:val="00BF1DFD"/>
    <w:rsid w:val="00BF2B6B"/>
    <w:rsid w:val="00BF48E1"/>
    <w:rsid w:val="00BF588A"/>
    <w:rsid w:val="00BF727C"/>
    <w:rsid w:val="00C02C50"/>
    <w:rsid w:val="00C03016"/>
    <w:rsid w:val="00C0408F"/>
    <w:rsid w:val="00C062D1"/>
    <w:rsid w:val="00C06DE2"/>
    <w:rsid w:val="00C0745C"/>
    <w:rsid w:val="00C0776A"/>
    <w:rsid w:val="00C07973"/>
    <w:rsid w:val="00C07FE4"/>
    <w:rsid w:val="00C11262"/>
    <w:rsid w:val="00C12959"/>
    <w:rsid w:val="00C12A98"/>
    <w:rsid w:val="00C22D54"/>
    <w:rsid w:val="00C23015"/>
    <w:rsid w:val="00C240A9"/>
    <w:rsid w:val="00C2567A"/>
    <w:rsid w:val="00C25796"/>
    <w:rsid w:val="00C26918"/>
    <w:rsid w:val="00C27A71"/>
    <w:rsid w:val="00C31799"/>
    <w:rsid w:val="00C32FCF"/>
    <w:rsid w:val="00C33894"/>
    <w:rsid w:val="00C3528A"/>
    <w:rsid w:val="00C35CAC"/>
    <w:rsid w:val="00C365A8"/>
    <w:rsid w:val="00C37C6F"/>
    <w:rsid w:val="00C4025E"/>
    <w:rsid w:val="00C4227F"/>
    <w:rsid w:val="00C4290F"/>
    <w:rsid w:val="00C42C8E"/>
    <w:rsid w:val="00C436CF"/>
    <w:rsid w:val="00C43989"/>
    <w:rsid w:val="00C43DB0"/>
    <w:rsid w:val="00C43E08"/>
    <w:rsid w:val="00C45130"/>
    <w:rsid w:val="00C47D39"/>
    <w:rsid w:val="00C52A05"/>
    <w:rsid w:val="00C54C85"/>
    <w:rsid w:val="00C554F6"/>
    <w:rsid w:val="00C561B9"/>
    <w:rsid w:val="00C561D9"/>
    <w:rsid w:val="00C56550"/>
    <w:rsid w:val="00C56E59"/>
    <w:rsid w:val="00C57663"/>
    <w:rsid w:val="00C57C51"/>
    <w:rsid w:val="00C61CC4"/>
    <w:rsid w:val="00C623C3"/>
    <w:rsid w:val="00C62E6D"/>
    <w:rsid w:val="00C630DB"/>
    <w:rsid w:val="00C74BB9"/>
    <w:rsid w:val="00C7631C"/>
    <w:rsid w:val="00C76449"/>
    <w:rsid w:val="00C7653E"/>
    <w:rsid w:val="00C76675"/>
    <w:rsid w:val="00C80B85"/>
    <w:rsid w:val="00C814D0"/>
    <w:rsid w:val="00C83D4C"/>
    <w:rsid w:val="00C8420D"/>
    <w:rsid w:val="00C842CE"/>
    <w:rsid w:val="00C84ADC"/>
    <w:rsid w:val="00C9110F"/>
    <w:rsid w:val="00C914CC"/>
    <w:rsid w:val="00C91AEB"/>
    <w:rsid w:val="00C92013"/>
    <w:rsid w:val="00C92B2A"/>
    <w:rsid w:val="00C9305D"/>
    <w:rsid w:val="00C93275"/>
    <w:rsid w:val="00C93558"/>
    <w:rsid w:val="00C94584"/>
    <w:rsid w:val="00C94C35"/>
    <w:rsid w:val="00C95061"/>
    <w:rsid w:val="00CA0818"/>
    <w:rsid w:val="00CA1002"/>
    <w:rsid w:val="00CA13F5"/>
    <w:rsid w:val="00CA457E"/>
    <w:rsid w:val="00CA773F"/>
    <w:rsid w:val="00CA7D4F"/>
    <w:rsid w:val="00CA7DEE"/>
    <w:rsid w:val="00CB0004"/>
    <w:rsid w:val="00CB2BF9"/>
    <w:rsid w:val="00CB37DB"/>
    <w:rsid w:val="00CB4291"/>
    <w:rsid w:val="00CB4304"/>
    <w:rsid w:val="00CB654D"/>
    <w:rsid w:val="00CB66B3"/>
    <w:rsid w:val="00CB6B15"/>
    <w:rsid w:val="00CB7693"/>
    <w:rsid w:val="00CB76EB"/>
    <w:rsid w:val="00CB7745"/>
    <w:rsid w:val="00CC02C9"/>
    <w:rsid w:val="00CC2DF2"/>
    <w:rsid w:val="00CC40C3"/>
    <w:rsid w:val="00CC5742"/>
    <w:rsid w:val="00CC7854"/>
    <w:rsid w:val="00CC7B10"/>
    <w:rsid w:val="00CD2557"/>
    <w:rsid w:val="00CD2F7C"/>
    <w:rsid w:val="00CD30F0"/>
    <w:rsid w:val="00CD3A1D"/>
    <w:rsid w:val="00CD484F"/>
    <w:rsid w:val="00CD4C5C"/>
    <w:rsid w:val="00CD53BC"/>
    <w:rsid w:val="00CD6674"/>
    <w:rsid w:val="00CE0F5E"/>
    <w:rsid w:val="00CE401A"/>
    <w:rsid w:val="00CE4183"/>
    <w:rsid w:val="00CE4563"/>
    <w:rsid w:val="00CE4BC7"/>
    <w:rsid w:val="00CE57F6"/>
    <w:rsid w:val="00CE59B2"/>
    <w:rsid w:val="00CE61BF"/>
    <w:rsid w:val="00CE7380"/>
    <w:rsid w:val="00CE7B98"/>
    <w:rsid w:val="00CF18D3"/>
    <w:rsid w:val="00CF269B"/>
    <w:rsid w:val="00CF2AFC"/>
    <w:rsid w:val="00CF3E9C"/>
    <w:rsid w:val="00CF495F"/>
    <w:rsid w:val="00CF69AC"/>
    <w:rsid w:val="00CF7818"/>
    <w:rsid w:val="00D01EDC"/>
    <w:rsid w:val="00D03470"/>
    <w:rsid w:val="00D03C49"/>
    <w:rsid w:val="00D04186"/>
    <w:rsid w:val="00D11AAC"/>
    <w:rsid w:val="00D12EBC"/>
    <w:rsid w:val="00D13CFD"/>
    <w:rsid w:val="00D16DE0"/>
    <w:rsid w:val="00D21236"/>
    <w:rsid w:val="00D227A8"/>
    <w:rsid w:val="00D22C17"/>
    <w:rsid w:val="00D23AB6"/>
    <w:rsid w:val="00D241EF"/>
    <w:rsid w:val="00D25368"/>
    <w:rsid w:val="00D2544A"/>
    <w:rsid w:val="00D2638E"/>
    <w:rsid w:val="00D26781"/>
    <w:rsid w:val="00D26D70"/>
    <w:rsid w:val="00D30F75"/>
    <w:rsid w:val="00D31615"/>
    <w:rsid w:val="00D370DA"/>
    <w:rsid w:val="00D371CD"/>
    <w:rsid w:val="00D40CD5"/>
    <w:rsid w:val="00D41E59"/>
    <w:rsid w:val="00D42725"/>
    <w:rsid w:val="00D42CBA"/>
    <w:rsid w:val="00D42D3F"/>
    <w:rsid w:val="00D44145"/>
    <w:rsid w:val="00D447F6"/>
    <w:rsid w:val="00D4525F"/>
    <w:rsid w:val="00D45B0B"/>
    <w:rsid w:val="00D469A5"/>
    <w:rsid w:val="00D46FBA"/>
    <w:rsid w:val="00D506F7"/>
    <w:rsid w:val="00D52BA8"/>
    <w:rsid w:val="00D52D7F"/>
    <w:rsid w:val="00D55241"/>
    <w:rsid w:val="00D553E7"/>
    <w:rsid w:val="00D5541D"/>
    <w:rsid w:val="00D558AC"/>
    <w:rsid w:val="00D568E0"/>
    <w:rsid w:val="00D64F99"/>
    <w:rsid w:val="00D66221"/>
    <w:rsid w:val="00D73652"/>
    <w:rsid w:val="00D73F19"/>
    <w:rsid w:val="00D77457"/>
    <w:rsid w:val="00D801A0"/>
    <w:rsid w:val="00D80B25"/>
    <w:rsid w:val="00D80B29"/>
    <w:rsid w:val="00D81863"/>
    <w:rsid w:val="00D81BFB"/>
    <w:rsid w:val="00D82B3E"/>
    <w:rsid w:val="00D8635A"/>
    <w:rsid w:val="00D87116"/>
    <w:rsid w:val="00D9016E"/>
    <w:rsid w:val="00D922E0"/>
    <w:rsid w:val="00D92F41"/>
    <w:rsid w:val="00D9316B"/>
    <w:rsid w:val="00D935B1"/>
    <w:rsid w:val="00D93DF2"/>
    <w:rsid w:val="00D96799"/>
    <w:rsid w:val="00D96F64"/>
    <w:rsid w:val="00D97287"/>
    <w:rsid w:val="00DA032D"/>
    <w:rsid w:val="00DA07BB"/>
    <w:rsid w:val="00DA1C01"/>
    <w:rsid w:val="00DA2AFB"/>
    <w:rsid w:val="00DA4B58"/>
    <w:rsid w:val="00DB1D89"/>
    <w:rsid w:val="00DB2BDB"/>
    <w:rsid w:val="00DB2C57"/>
    <w:rsid w:val="00DB38D8"/>
    <w:rsid w:val="00DB6650"/>
    <w:rsid w:val="00DB6C3F"/>
    <w:rsid w:val="00DB716E"/>
    <w:rsid w:val="00DB73E2"/>
    <w:rsid w:val="00DB7E35"/>
    <w:rsid w:val="00DC0993"/>
    <w:rsid w:val="00DC167B"/>
    <w:rsid w:val="00DC16D0"/>
    <w:rsid w:val="00DC2477"/>
    <w:rsid w:val="00DC4B2B"/>
    <w:rsid w:val="00DC51C4"/>
    <w:rsid w:val="00DC63BB"/>
    <w:rsid w:val="00DD06AC"/>
    <w:rsid w:val="00DD0A00"/>
    <w:rsid w:val="00DD0D32"/>
    <w:rsid w:val="00DD180B"/>
    <w:rsid w:val="00DD270B"/>
    <w:rsid w:val="00DD341F"/>
    <w:rsid w:val="00DD376E"/>
    <w:rsid w:val="00DD3889"/>
    <w:rsid w:val="00DD4252"/>
    <w:rsid w:val="00DD535C"/>
    <w:rsid w:val="00DD5FC2"/>
    <w:rsid w:val="00DD7E8B"/>
    <w:rsid w:val="00DD7F59"/>
    <w:rsid w:val="00DE246C"/>
    <w:rsid w:val="00DE3E25"/>
    <w:rsid w:val="00DE4755"/>
    <w:rsid w:val="00DE5D49"/>
    <w:rsid w:val="00DE5EC6"/>
    <w:rsid w:val="00DE651D"/>
    <w:rsid w:val="00DE6E99"/>
    <w:rsid w:val="00DE7D70"/>
    <w:rsid w:val="00DF0600"/>
    <w:rsid w:val="00DF157F"/>
    <w:rsid w:val="00DF3305"/>
    <w:rsid w:val="00DF46DF"/>
    <w:rsid w:val="00DF57F8"/>
    <w:rsid w:val="00DF5D73"/>
    <w:rsid w:val="00E00960"/>
    <w:rsid w:val="00E0366D"/>
    <w:rsid w:val="00E03A79"/>
    <w:rsid w:val="00E03C5C"/>
    <w:rsid w:val="00E049CF"/>
    <w:rsid w:val="00E057EF"/>
    <w:rsid w:val="00E104CD"/>
    <w:rsid w:val="00E11097"/>
    <w:rsid w:val="00E141C6"/>
    <w:rsid w:val="00E15653"/>
    <w:rsid w:val="00E1682C"/>
    <w:rsid w:val="00E17501"/>
    <w:rsid w:val="00E238A5"/>
    <w:rsid w:val="00E257A1"/>
    <w:rsid w:val="00E260A0"/>
    <w:rsid w:val="00E275DB"/>
    <w:rsid w:val="00E27881"/>
    <w:rsid w:val="00E32AD3"/>
    <w:rsid w:val="00E33F33"/>
    <w:rsid w:val="00E36BAD"/>
    <w:rsid w:val="00E37890"/>
    <w:rsid w:val="00E409B2"/>
    <w:rsid w:val="00E42FC2"/>
    <w:rsid w:val="00E4493B"/>
    <w:rsid w:val="00E50BA0"/>
    <w:rsid w:val="00E5276C"/>
    <w:rsid w:val="00E53D61"/>
    <w:rsid w:val="00E60D56"/>
    <w:rsid w:val="00E61695"/>
    <w:rsid w:val="00E6277E"/>
    <w:rsid w:val="00E642AA"/>
    <w:rsid w:val="00E66C81"/>
    <w:rsid w:val="00E6720E"/>
    <w:rsid w:val="00E67350"/>
    <w:rsid w:val="00E674D9"/>
    <w:rsid w:val="00E70FC3"/>
    <w:rsid w:val="00E71E2A"/>
    <w:rsid w:val="00E721CE"/>
    <w:rsid w:val="00E72832"/>
    <w:rsid w:val="00E748E0"/>
    <w:rsid w:val="00E74CDD"/>
    <w:rsid w:val="00E809B2"/>
    <w:rsid w:val="00E83B58"/>
    <w:rsid w:val="00E84867"/>
    <w:rsid w:val="00E85DB6"/>
    <w:rsid w:val="00E863D5"/>
    <w:rsid w:val="00E86BE3"/>
    <w:rsid w:val="00E86F7E"/>
    <w:rsid w:val="00E87BD7"/>
    <w:rsid w:val="00E91F0E"/>
    <w:rsid w:val="00E9274B"/>
    <w:rsid w:val="00E92C36"/>
    <w:rsid w:val="00E951CA"/>
    <w:rsid w:val="00EA0EE7"/>
    <w:rsid w:val="00EA1200"/>
    <w:rsid w:val="00EA14D6"/>
    <w:rsid w:val="00EA1E08"/>
    <w:rsid w:val="00EA29FD"/>
    <w:rsid w:val="00EA2C7C"/>
    <w:rsid w:val="00EA2F28"/>
    <w:rsid w:val="00EA33A3"/>
    <w:rsid w:val="00EA4B63"/>
    <w:rsid w:val="00EA4BF8"/>
    <w:rsid w:val="00EA5074"/>
    <w:rsid w:val="00EA508D"/>
    <w:rsid w:val="00EA537A"/>
    <w:rsid w:val="00EA6624"/>
    <w:rsid w:val="00EA7CA7"/>
    <w:rsid w:val="00EB05D3"/>
    <w:rsid w:val="00EB1F49"/>
    <w:rsid w:val="00EB326C"/>
    <w:rsid w:val="00EC029F"/>
    <w:rsid w:val="00EC2BE2"/>
    <w:rsid w:val="00EC3961"/>
    <w:rsid w:val="00EC4C8B"/>
    <w:rsid w:val="00EC4D9C"/>
    <w:rsid w:val="00EC4E74"/>
    <w:rsid w:val="00EC57CB"/>
    <w:rsid w:val="00ED0B1A"/>
    <w:rsid w:val="00ED17D4"/>
    <w:rsid w:val="00ED22DD"/>
    <w:rsid w:val="00ED2876"/>
    <w:rsid w:val="00ED4F61"/>
    <w:rsid w:val="00ED4FF7"/>
    <w:rsid w:val="00ED7D43"/>
    <w:rsid w:val="00EE0EA9"/>
    <w:rsid w:val="00EE0EF4"/>
    <w:rsid w:val="00EE15EF"/>
    <w:rsid w:val="00EE1AD8"/>
    <w:rsid w:val="00EE375E"/>
    <w:rsid w:val="00EE4E6C"/>
    <w:rsid w:val="00EE63D1"/>
    <w:rsid w:val="00EE67A2"/>
    <w:rsid w:val="00EE6CDB"/>
    <w:rsid w:val="00EE76BF"/>
    <w:rsid w:val="00EF02A6"/>
    <w:rsid w:val="00EF365A"/>
    <w:rsid w:val="00EF5BC4"/>
    <w:rsid w:val="00EF5D06"/>
    <w:rsid w:val="00EF63B2"/>
    <w:rsid w:val="00EF6590"/>
    <w:rsid w:val="00EF7510"/>
    <w:rsid w:val="00EF79F8"/>
    <w:rsid w:val="00F00874"/>
    <w:rsid w:val="00F040B9"/>
    <w:rsid w:val="00F05FDF"/>
    <w:rsid w:val="00F10471"/>
    <w:rsid w:val="00F108AF"/>
    <w:rsid w:val="00F12B72"/>
    <w:rsid w:val="00F13990"/>
    <w:rsid w:val="00F13B87"/>
    <w:rsid w:val="00F13D41"/>
    <w:rsid w:val="00F15066"/>
    <w:rsid w:val="00F152FF"/>
    <w:rsid w:val="00F17168"/>
    <w:rsid w:val="00F17E89"/>
    <w:rsid w:val="00F23303"/>
    <w:rsid w:val="00F234D9"/>
    <w:rsid w:val="00F24E1B"/>
    <w:rsid w:val="00F26240"/>
    <w:rsid w:val="00F26D13"/>
    <w:rsid w:val="00F30044"/>
    <w:rsid w:val="00F34925"/>
    <w:rsid w:val="00F35A8B"/>
    <w:rsid w:val="00F3645D"/>
    <w:rsid w:val="00F37C26"/>
    <w:rsid w:val="00F40F2E"/>
    <w:rsid w:val="00F41476"/>
    <w:rsid w:val="00F41564"/>
    <w:rsid w:val="00F41A13"/>
    <w:rsid w:val="00F42A69"/>
    <w:rsid w:val="00F42E99"/>
    <w:rsid w:val="00F43295"/>
    <w:rsid w:val="00F43871"/>
    <w:rsid w:val="00F43E1B"/>
    <w:rsid w:val="00F44092"/>
    <w:rsid w:val="00F444CC"/>
    <w:rsid w:val="00F46341"/>
    <w:rsid w:val="00F46B75"/>
    <w:rsid w:val="00F46C3F"/>
    <w:rsid w:val="00F5303F"/>
    <w:rsid w:val="00F537B5"/>
    <w:rsid w:val="00F559BD"/>
    <w:rsid w:val="00F57A88"/>
    <w:rsid w:val="00F601A7"/>
    <w:rsid w:val="00F6205B"/>
    <w:rsid w:val="00F667E9"/>
    <w:rsid w:val="00F67769"/>
    <w:rsid w:val="00F7032F"/>
    <w:rsid w:val="00F71CF8"/>
    <w:rsid w:val="00F72BB3"/>
    <w:rsid w:val="00F73D95"/>
    <w:rsid w:val="00F75BD7"/>
    <w:rsid w:val="00F75E2D"/>
    <w:rsid w:val="00F7679F"/>
    <w:rsid w:val="00F77580"/>
    <w:rsid w:val="00F80335"/>
    <w:rsid w:val="00F8134E"/>
    <w:rsid w:val="00F82837"/>
    <w:rsid w:val="00F831F9"/>
    <w:rsid w:val="00F83518"/>
    <w:rsid w:val="00F83A25"/>
    <w:rsid w:val="00F83A8F"/>
    <w:rsid w:val="00F83F6F"/>
    <w:rsid w:val="00F8490E"/>
    <w:rsid w:val="00F84A20"/>
    <w:rsid w:val="00F852D3"/>
    <w:rsid w:val="00F902D7"/>
    <w:rsid w:val="00F90D3C"/>
    <w:rsid w:val="00F91168"/>
    <w:rsid w:val="00F92593"/>
    <w:rsid w:val="00F937E0"/>
    <w:rsid w:val="00F97721"/>
    <w:rsid w:val="00F97955"/>
    <w:rsid w:val="00F97CB6"/>
    <w:rsid w:val="00FA059A"/>
    <w:rsid w:val="00FA1079"/>
    <w:rsid w:val="00FA268C"/>
    <w:rsid w:val="00FA5E87"/>
    <w:rsid w:val="00FA612A"/>
    <w:rsid w:val="00FA7814"/>
    <w:rsid w:val="00FA781F"/>
    <w:rsid w:val="00FB15DC"/>
    <w:rsid w:val="00FB225C"/>
    <w:rsid w:val="00FB3364"/>
    <w:rsid w:val="00FB3D69"/>
    <w:rsid w:val="00FC01E9"/>
    <w:rsid w:val="00FC109D"/>
    <w:rsid w:val="00FC116B"/>
    <w:rsid w:val="00FC1F91"/>
    <w:rsid w:val="00FC20F9"/>
    <w:rsid w:val="00FC2B1D"/>
    <w:rsid w:val="00FC2BE5"/>
    <w:rsid w:val="00FC594B"/>
    <w:rsid w:val="00FC7C34"/>
    <w:rsid w:val="00FC7E90"/>
    <w:rsid w:val="00FD016E"/>
    <w:rsid w:val="00FD12DD"/>
    <w:rsid w:val="00FD136F"/>
    <w:rsid w:val="00FD233A"/>
    <w:rsid w:val="00FD2793"/>
    <w:rsid w:val="00FD29A9"/>
    <w:rsid w:val="00FD3FE5"/>
    <w:rsid w:val="00FD6612"/>
    <w:rsid w:val="00FD6C5F"/>
    <w:rsid w:val="00FD794A"/>
    <w:rsid w:val="00FE240B"/>
    <w:rsid w:val="00FE2E30"/>
    <w:rsid w:val="00FE41DC"/>
    <w:rsid w:val="00FE5E4F"/>
    <w:rsid w:val="00FF08D9"/>
    <w:rsid w:val="00FF12FB"/>
    <w:rsid w:val="00FF1612"/>
    <w:rsid w:val="00FF372E"/>
    <w:rsid w:val="00FF3BC5"/>
    <w:rsid w:val="00FF482B"/>
    <w:rsid w:val="00FF60D9"/>
    <w:rsid w:val="00FF6391"/>
    <w:rsid w:val="00FF6765"/>
    <w:rsid w:val="00FF6D4E"/>
    <w:rsid w:val="00FF6E18"/>
    <w:rsid w:val="00FF6ECD"/>
    <w:rsid w:val="00FF7EE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06B86"/>
    <w:rPr>
      <w:sz w:val="24"/>
      <w:szCs w:val="24"/>
      <w:lang w:eastAsia="en-US"/>
    </w:rPr>
  </w:style>
  <w:style w:type="paragraph" w:styleId="Heading1">
    <w:name w:val="heading 1"/>
    <w:aliases w:val="H1,First subtitle"/>
    <w:basedOn w:val="Normal"/>
    <w:next w:val="Normal"/>
    <w:link w:val="Heading1Char"/>
    <w:uiPriority w:val="99"/>
    <w:qFormat/>
    <w:rsid w:val="00027BBE"/>
    <w:pPr>
      <w:keepNext/>
      <w:spacing w:before="240" w:after="60"/>
      <w:outlineLvl w:val="0"/>
    </w:pPr>
    <w:rPr>
      <w:rFonts w:ascii="Arial" w:hAnsi="Arial" w:cs="Arial"/>
      <w:b/>
      <w:bCs/>
      <w:kern w:val="32"/>
      <w:sz w:val="32"/>
      <w:szCs w:val="32"/>
    </w:rPr>
  </w:style>
  <w:style w:type="paragraph" w:styleId="Heading2">
    <w:name w:val="heading 2"/>
    <w:aliases w:val="Heading 21,H2,H21"/>
    <w:basedOn w:val="Normal"/>
    <w:next w:val="Normal"/>
    <w:link w:val="Heading2Char"/>
    <w:uiPriority w:val="99"/>
    <w:qFormat/>
    <w:rsid w:val="002D2AD4"/>
    <w:pPr>
      <w:keepNext/>
      <w:spacing w:before="240" w:after="60"/>
      <w:outlineLvl w:val="1"/>
    </w:pPr>
    <w:rPr>
      <w:rFonts w:cs="Arial"/>
      <w:b/>
      <w:bCs/>
      <w:iCs/>
      <w:color w:val="000000"/>
      <w:sz w:val="28"/>
      <w:szCs w:val="28"/>
    </w:rPr>
  </w:style>
  <w:style w:type="paragraph" w:styleId="Heading3">
    <w:name w:val="heading 3"/>
    <w:aliases w:val="Char1"/>
    <w:basedOn w:val="Normal"/>
    <w:next w:val="Normal"/>
    <w:link w:val="Heading3Char"/>
    <w:uiPriority w:val="99"/>
    <w:qFormat/>
    <w:rsid w:val="002D2AD4"/>
    <w:pPr>
      <w:keepNext/>
      <w:spacing w:before="240" w:after="60"/>
      <w:outlineLvl w:val="2"/>
    </w:pPr>
    <w:rPr>
      <w:rFonts w:cs="Arial"/>
      <w:b/>
      <w:bCs/>
      <w:sz w:val="26"/>
      <w:szCs w:val="26"/>
      <w:lang w:val="en-GB"/>
    </w:rPr>
  </w:style>
  <w:style w:type="paragraph" w:styleId="Heading4">
    <w:name w:val="heading 4"/>
    <w:basedOn w:val="Normal"/>
    <w:next w:val="Normal"/>
    <w:link w:val="Heading4Char"/>
    <w:uiPriority w:val="99"/>
    <w:qFormat/>
    <w:rsid w:val="00AB1464"/>
    <w:pPr>
      <w:keepNext/>
      <w:spacing w:before="240" w:after="60"/>
      <w:outlineLvl w:val="3"/>
    </w:pPr>
    <w:rPr>
      <w:b/>
      <w:bCs/>
      <w:sz w:val="28"/>
      <w:szCs w:val="28"/>
      <w:lang w:val="en-GB"/>
    </w:rPr>
  </w:style>
  <w:style w:type="paragraph" w:styleId="Heading5">
    <w:name w:val="heading 5"/>
    <w:basedOn w:val="Normal"/>
    <w:next w:val="Normal"/>
    <w:link w:val="Heading5Char"/>
    <w:qFormat/>
    <w:rsid w:val="00760E1B"/>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AB1464"/>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760E1B"/>
    <w:pPr>
      <w:spacing w:before="240" w:after="60"/>
      <w:outlineLvl w:val="6"/>
    </w:pPr>
    <w:rPr>
      <w:lang w:val="en-GB"/>
    </w:rPr>
  </w:style>
  <w:style w:type="paragraph" w:styleId="Heading8">
    <w:name w:val="heading 8"/>
    <w:basedOn w:val="Normal"/>
    <w:next w:val="Normal"/>
    <w:link w:val="Heading8Char"/>
    <w:uiPriority w:val="99"/>
    <w:qFormat/>
    <w:rsid w:val="00106757"/>
    <w:pPr>
      <w:keepNext/>
      <w:shd w:val="clear" w:color="auto" w:fill="FFFFFF"/>
      <w:ind w:left="86"/>
      <w:outlineLvl w:val="7"/>
    </w:pPr>
    <w:rPr>
      <w:rFonts w:ascii="Garamond" w:hAnsi="Garamond"/>
      <w:i/>
      <w:iCs/>
    </w:rPr>
  </w:style>
  <w:style w:type="paragraph" w:styleId="Heading9">
    <w:name w:val="heading 9"/>
    <w:basedOn w:val="Normal"/>
    <w:next w:val="Normal"/>
    <w:link w:val="Heading9Char"/>
    <w:uiPriority w:val="99"/>
    <w:qFormat/>
    <w:rsid w:val="00531BE9"/>
    <w:pPr>
      <w:widowControl w:val="0"/>
      <w:tabs>
        <w:tab w:val="num" w:pos="1584"/>
      </w:tabs>
      <w:spacing w:before="240" w:after="60"/>
      <w:ind w:left="1584" w:hanging="1584"/>
      <w:outlineLvl w:val="8"/>
    </w:pPr>
    <w:rPr>
      <w:rFonts w:ascii="Arial" w:hAnsi="Arial"/>
      <w:sz w:val="20"/>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
    <w:link w:val="Heading1"/>
    <w:uiPriority w:val="99"/>
    <w:locked/>
    <w:rsid w:val="00106757"/>
    <w:rPr>
      <w:rFonts w:ascii="Arial" w:hAnsi="Arial" w:cs="Arial"/>
      <w:b/>
      <w:bCs/>
      <w:kern w:val="32"/>
      <w:sz w:val="32"/>
      <w:szCs w:val="32"/>
      <w:lang w:val="lv-LV" w:eastAsia="en-US" w:bidi="ar-SA"/>
    </w:rPr>
  </w:style>
  <w:style w:type="character" w:customStyle="1" w:styleId="Heading2Char">
    <w:name w:val="Heading 2 Char"/>
    <w:aliases w:val="Heading 21 Char,H2 Char,H21 Char"/>
    <w:link w:val="Heading2"/>
    <w:uiPriority w:val="99"/>
    <w:locked/>
    <w:rsid w:val="00106757"/>
    <w:rPr>
      <w:rFonts w:cs="Arial"/>
      <w:b/>
      <w:bCs/>
      <w:iCs/>
      <w:color w:val="000000"/>
      <w:sz w:val="28"/>
      <w:szCs w:val="28"/>
      <w:lang w:val="lv-LV" w:eastAsia="en-US" w:bidi="ar-SA"/>
    </w:rPr>
  </w:style>
  <w:style w:type="character" w:customStyle="1" w:styleId="Heading3Char">
    <w:name w:val="Heading 3 Char"/>
    <w:aliases w:val="Char1 Char"/>
    <w:link w:val="Heading3"/>
    <w:uiPriority w:val="99"/>
    <w:locked/>
    <w:rsid w:val="00106757"/>
    <w:rPr>
      <w:rFonts w:cs="Arial"/>
      <w:b/>
      <w:bCs/>
      <w:sz w:val="26"/>
      <w:szCs w:val="26"/>
      <w:lang w:val="en-GB" w:eastAsia="en-US" w:bidi="ar-SA"/>
    </w:rPr>
  </w:style>
  <w:style w:type="character" w:customStyle="1" w:styleId="Heading4Char">
    <w:name w:val="Heading 4 Char"/>
    <w:link w:val="Heading4"/>
    <w:uiPriority w:val="99"/>
    <w:locked/>
    <w:rsid w:val="00106757"/>
    <w:rPr>
      <w:rFonts w:cs="Times New Roman"/>
      <w:b/>
      <w:bCs/>
      <w:sz w:val="28"/>
      <w:szCs w:val="28"/>
      <w:lang w:val="en-GB" w:eastAsia="en-US" w:bidi="ar-SA"/>
    </w:rPr>
  </w:style>
  <w:style w:type="character" w:customStyle="1" w:styleId="Heading5Char">
    <w:name w:val="Heading 5 Char"/>
    <w:link w:val="Heading5"/>
    <w:locked/>
    <w:rsid w:val="00106757"/>
    <w:rPr>
      <w:rFonts w:cs="Times New Roman"/>
      <w:b/>
      <w:bCs/>
      <w:i/>
      <w:iCs/>
      <w:sz w:val="26"/>
      <w:szCs w:val="26"/>
      <w:lang w:val="en-GB" w:eastAsia="en-US" w:bidi="ar-SA"/>
    </w:rPr>
  </w:style>
  <w:style w:type="character" w:customStyle="1" w:styleId="Heading6Char">
    <w:name w:val="Heading 6 Char"/>
    <w:link w:val="Heading6"/>
    <w:uiPriority w:val="99"/>
    <w:locked/>
    <w:rsid w:val="00106757"/>
    <w:rPr>
      <w:rFonts w:cs="Times New Roman"/>
      <w:b/>
      <w:bCs/>
      <w:sz w:val="22"/>
      <w:szCs w:val="22"/>
      <w:lang w:val="en-GB" w:eastAsia="en-US" w:bidi="ar-SA"/>
    </w:rPr>
  </w:style>
  <w:style w:type="character" w:customStyle="1" w:styleId="Heading7Char">
    <w:name w:val="Heading 7 Char"/>
    <w:link w:val="Heading7"/>
    <w:uiPriority w:val="99"/>
    <w:locked/>
    <w:rsid w:val="00106757"/>
    <w:rPr>
      <w:rFonts w:cs="Times New Roman"/>
      <w:sz w:val="24"/>
      <w:szCs w:val="24"/>
      <w:lang w:val="en-GB" w:eastAsia="en-US" w:bidi="ar-SA"/>
    </w:rPr>
  </w:style>
  <w:style w:type="character" w:customStyle="1" w:styleId="Heading8Char">
    <w:name w:val="Heading 8 Char"/>
    <w:link w:val="Heading8"/>
    <w:uiPriority w:val="99"/>
    <w:locked/>
    <w:rsid w:val="00106757"/>
    <w:rPr>
      <w:rFonts w:ascii="Garamond" w:hAnsi="Garamond" w:cs="Times New Roman"/>
      <w:i/>
      <w:iCs/>
      <w:sz w:val="24"/>
      <w:szCs w:val="24"/>
      <w:lang w:val="lv-LV" w:eastAsia="en-US" w:bidi="ar-SA"/>
    </w:rPr>
  </w:style>
  <w:style w:type="character" w:customStyle="1" w:styleId="Heading9Char">
    <w:name w:val="Heading 9 Char"/>
    <w:link w:val="Heading9"/>
    <w:uiPriority w:val="99"/>
    <w:locked/>
    <w:rsid w:val="00531BE9"/>
    <w:rPr>
      <w:rFonts w:ascii="Arial" w:hAnsi="Arial" w:cs="Arial"/>
      <w:lang w:val="en-GB" w:eastAsia="en-US"/>
    </w:rPr>
  </w:style>
  <w:style w:type="paragraph" w:styleId="BalloonText">
    <w:name w:val="Balloon Text"/>
    <w:basedOn w:val="Normal"/>
    <w:link w:val="BalloonTextChar"/>
    <w:uiPriority w:val="99"/>
    <w:semiHidden/>
    <w:rsid w:val="001D36B7"/>
    <w:rPr>
      <w:rFonts w:ascii="Tahoma" w:hAnsi="Tahoma" w:cs="Tahoma"/>
      <w:sz w:val="16"/>
      <w:szCs w:val="16"/>
    </w:rPr>
  </w:style>
  <w:style w:type="character" w:customStyle="1" w:styleId="BalloonTextChar">
    <w:name w:val="Balloon Text Char"/>
    <w:link w:val="BalloonText"/>
    <w:uiPriority w:val="99"/>
    <w:semiHidden/>
    <w:locked/>
    <w:rsid w:val="00106757"/>
    <w:rPr>
      <w:rFonts w:ascii="Tahoma" w:hAnsi="Tahoma" w:cs="Tahoma"/>
      <w:sz w:val="16"/>
      <w:szCs w:val="16"/>
      <w:lang w:val="lv-LV" w:eastAsia="en-US" w:bidi="ar-SA"/>
    </w:rPr>
  </w:style>
  <w:style w:type="paragraph" w:styleId="Footer">
    <w:name w:val="footer"/>
    <w:aliases w:val=" Char5 Char, Char5 Char Char,Char5 Char,Char5 Char Char"/>
    <w:basedOn w:val="Normal"/>
    <w:link w:val="FooterChar"/>
    <w:uiPriority w:val="99"/>
    <w:rsid w:val="002D2AD4"/>
    <w:pPr>
      <w:tabs>
        <w:tab w:val="center" w:pos="4153"/>
        <w:tab w:val="right" w:pos="8306"/>
      </w:tabs>
    </w:pPr>
    <w:rPr>
      <w:lang w:val="en-GB"/>
    </w:rPr>
  </w:style>
  <w:style w:type="character" w:customStyle="1" w:styleId="FooterChar">
    <w:name w:val="Footer Char"/>
    <w:aliases w:val=" Char5 Char Char1, Char5 Char Char Char,Char5 Char Char1,Char5 Char Char Char"/>
    <w:link w:val="Footer"/>
    <w:uiPriority w:val="99"/>
    <w:locked/>
    <w:rsid w:val="00106757"/>
    <w:rPr>
      <w:rFonts w:cs="Times New Roman"/>
      <w:sz w:val="24"/>
      <w:szCs w:val="24"/>
      <w:lang w:val="en-GB" w:eastAsia="en-US" w:bidi="ar-SA"/>
    </w:rPr>
  </w:style>
  <w:style w:type="character" w:styleId="Hyperlink">
    <w:name w:val="Hyperlink"/>
    <w:uiPriority w:val="99"/>
    <w:rsid w:val="002D2AD4"/>
    <w:rPr>
      <w:rFonts w:cs="Times New Roman"/>
      <w:color w:val="0000FF"/>
      <w:u w:val="single"/>
    </w:rPr>
  </w:style>
  <w:style w:type="paragraph" w:styleId="TOC1">
    <w:name w:val="toc 1"/>
    <w:basedOn w:val="Normal"/>
    <w:next w:val="Normal"/>
    <w:autoRedefine/>
    <w:uiPriority w:val="99"/>
    <w:rsid w:val="002D2AD4"/>
    <w:pPr>
      <w:tabs>
        <w:tab w:val="right" w:leader="dot" w:pos="8777"/>
      </w:tabs>
      <w:ind w:left="900"/>
    </w:pPr>
    <w:rPr>
      <w:rFonts w:ascii="Arial" w:hAnsi="Arial" w:cs="Arial"/>
      <w:b/>
      <w:bCs/>
      <w:caps/>
      <w:noProof/>
      <w:sz w:val="20"/>
    </w:rPr>
  </w:style>
  <w:style w:type="paragraph" w:styleId="FootnoteText">
    <w:name w:val="footnote text"/>
    <w:basedOn w:val="Normal"/>
    <w:link w:val="FootnoteTextChar1"/>
    <w:rsid w:val="002D2AD4"/>
    <w:rPr>
      <w:sz w:val="20"/>
      <w:szCs w:val="20"/>
      <w:lang/>
    </w:rPr>
  </w:style>
  <w:style w:type="character" w:customStyle="1" w:styleId="FootnoteTextChar">
    <w:name w:val="Footnote Text Char"/>
    <w:locked/>
    <w:rsid w:val="00810092"/>
    <w:rPr>
      <w:rFonts w:ascii="Dutch TL" w:hAnsi="Dutch TL" w:cs="Times New Roman"/>
      <w:sz w:val="20"/>
      <w:szCs w:val="20"/>
      <w:lang w:eastAsia="en-US"/>
    </w:rPr>
  </w:style>
  <w:style w:type="paragraph" w:customStyle="1" w:styleId="naisf">
    <w:name w:val="naisf"/>
    <w:basedOn w:val="Normal"/>
    <w:uiPriority w:val="99"/>
    <w:rsid w:val="002D2AD4"/>
    <w:pPr>
      <w:spacing w:before="100" w:beforeAutospacing="1" w:after="100" w:afterAutospacing="1"/>
      <w:jc w:val="both"/>
    </w:pPr>
    <w:rPr>
      <w:lang w:val="en-GB"/>
    </w:rPr>
  </w:style>
  <w:style w:type="paragraph" w:styleId="BodyTextIndent3">
    <w:name w:val="Body Text Indent 3"/>
    <w:basedOn w:val="Normal"/>
    <w:link w:val="BodyTextIndent3Char"/>
    <w:uiPriority w:val="99"/>
    <w:rsid w:val="002D2AD4"/>
    <w:pPr>
      <w:ind w:left="720"/>
      <w:jc w:val="both"/>
    </w:pPr>
  </w:style>
  <w:style w:type="character" w:customStyle="1" w:styleId="BodyTextIndent3Char">
    <w:name w:val="Body Text Indent 3 Char"/>
    <w:link w:val="BodyTextIndent3"/>
    <w:uiPriority w:val="99"/>
    <w:locked/>
    <w:rsid w:val="00106757"/>
    <w:rPr>
      <w:rFonts w:cs="Times New Roman"/>
      <w:sz w:val="24"/>
      <w:szCs w:val="24"/>
      <w:lang w:val="lv-LV" w:eastAsia="en-US" w:bidi="ar-SA"/>
    </w:rPr>
  </w:style>
  <w:style w:type="paragraph" w:customStyle="1" w:styleId="Nodaa">
    <w:name w:val="Nodaļa"/>
    <w:basedOn w:val="Normal"/>
    <w:rsid w:val="002D2AD4"/>
    <w:rPr>
      <w:rFonts w:ascii="Arial" w:hAnsi="Arial" w:cs="Arial"/>
      <w:b/>
      <w:bCs/>
      <w:sz w:val="20"/>
    </w:rPr>
  </w:style>
  <w:style w:type="paragraph" w:customStyle="1" w:styleId="Punkts">
    <w:name w:val="Punkts"/>
    <w:basedOn w:val="Heading2"/>
    <w:rsid w:val="002D2AD4"/>
    <w:pPr>
      <w:tabs>
        <w:tab w:val="num" w:pos="720"/>
      </w:tabs>
      <w:spacing w:before="0" w:after="0"/>
      <w:ind w:left="540"/>
    </w:pPr>
    <w:rPr>
      <w:rFonts w:ascii="Arial" w:hAnsi="Arial"/>
      <w:sz w:val="20"/>
    </w:rPr>
  </w:style>
  <w:style w:type="paragraph" w:styleId="TOC2">
    <w:name w:val="toc 2"/>
    <w:basedOn w:val="Normal"/>
    <w:next w:val="Normal"/>
    <w:autoRedefine/>
    <w:uiPriority w:val="99"/>
    <w:rsid w:val="00022738"/>
    <w:pPr>
      <w:keepNext/>
      <w:tabs>
        <w:tab w:val="right" w:leader="dot" w:pos="9540"/>
      </w:tabs>
      <w:ind w:left="240" w:right="-753"/>
      <w:jc w:val="center"/>
    </w:pPr>
    <w:rPr>
      <w:rFonts w:ascii="Arial" w:hAnsi="Arial" w:cs="Arial"/>
      <w:b/>
      <w:smallCaps/>
      <w:sz w:val="20"/>
      <w:szCs w:val="20"/>
    </w:rPr>
  </w:style>
  <w:style w:type="paragraph" w:styleId="TOC3">
    <w:name w:val="toc 3"/>
    <w:basedOn w:val="Normal"/>
    <w:next w:val="Normal"/>
    <w:autoRedefine/>
    <w:uiPriority w:val="99"/>
    <w:semiHidden/>
    <w:rsid w:val="00835251"/>
    <w:pPr>
      <w:tabs>
        <w:tab w:val="left" w:pos="960"/>
        <w:tab w:val="right" w:leader="dot" w:pos="9061"/>
      </w:tabs>
      <w:ind w:left="180"/>
    </w:pPr>
    <w:rPr>
      <w:i/>
      <w:iCs/>
    </w:rPr>
  </w:style>
  <w:style w:type="character" w:styleId="PageNumber">
    <w:name w:val="page number"/>
    <w:uiPriority w:val="99"/>
    <w:rsid w:val="00D42D3F"/>
    <w:rPr>
      <w:rFonts w:cs="Times New Roman"/>
    </w:rPr>
  </w:style>
  <w:style w:type="paragraph" w:styleId="BodyText2">
    <w:name w:val="Body Text 2"/>
    <w:basedOn w:val="Normal"/>
    <w:link w:val="BodyText2Char"/>
    <w:uiPriority w:val="99"/>
    <w:rsid w:val="00C623C3"/>
    <w:pPr>
      <w:spacing w:after="120" w:line="480" w:lineRule="auto"/>
    </w:pPr>
    <w:rPr>
      <w:lang/>
    </w:rPr>
  </w:style>
  <w:style w:type="character" w:customStyle="1" w:styleId="BodyText2Char">
    <w:name w:val="Body Text 2 Char"/>
    <w:link w:val="BodyText2"/>
    <w:uiPriority w:val="99"/>
    <w:semiHidden/>
    <w:locked/>
    <w:rsid w:val="00FF12FB"/>
    <w:rPr>
      <w:rFonts w:cs="Times New Roman"/>
      <w:sz w:val="24"/>
      <w:szCs w:val="24"/>
      <w:lang w:eastAsia="en-US"/>
    </w:rPr>
  </w:style>
  <w:style w:type="paragraph" w:styleId="Header">
    <w:name w:val="header"/>
    <w:basedOn w:val="Normal"/>
    <w:link w:val="HeaderChar"/>
    <w:uiPriority w:val="99"/>
    <w:rsid w:val="004B1738"/>
    <w:pPr>
      <w:tabs>
        <w:tab w:val="center" w:pos="4153"/>
        <w:tab w:val="right" w:pos="8306"/>
      </w:tabs>
    </w:pPr>
  </w:style>
  <w:style w:type="character" w:customStyle="1" w:styleId="HeaderChar">
    <w:name w:val="Header Char"/>
    <w:link w:val="Header"/>
    <w:uiPriority w:val="99"/>
    <w:locked/>
    <w:rsid w:val="004E5877"/>
    <w:rPr>
      <w:rFonts w:cs="Times New Roman"/>
      <w:sz w:val="24"/>
      <w:szCs w:val="24"/>
      <w:lang w:val="lv-LV" w:eastAsia="en-US" w:bidi="ar-SA"/>
    </w:rPr>
  </w:style>
  <w:style w:type="character" w:styleId="CommentReference">
    <w:name w:val="annotation reference"/>
    <w:rsid w:val="00C554F6"/>
    <w:rPr>
      <w:rFonts w:cs="Times New Roman"/>
      <w:sz w:val="16"/>
      <w:szCs w:val="16"/>
    </w:rPr>
  </w:style>
  <w:style w:type="paragraph" w:styleId="CommentText">
    <w:name w:val="annotation text"/>
    <w:basedOn w:val="Normal"/>
    <w:link w:val="CommentTextChar"/>
    <w:rsid w:val="00C554F6"/>
    <w:rPr>
      <w:sz w:val="20"/>
      <w:szCs w:val="20"/>
    </w:rPr>
  </w:style>
  <w:style w:type="character" w:customStyle="1" w:styleId="CommentTextChar">
    <w:name w:val="Comment Text Char"/>
    <w:link w:val="CommentText"/>
    <w:locked/>
    <w:rsid w:val="00C37C6F"/>
    <w:rPr>
      <w:rFonts w:cs="Times New Roman"/>
      <w:lang w:val="lv-LV" w:eastAsia="en-US" w:bidi="ar-SA"/>
    </w:rPr>
  </w:style>
  <w:style w:type="paragraph" w:styleId="CommentSubject">
    <w:name w:val="annotation subject"/>
    <w:basedOn w:val="CommentText"/>
    <w:next w:val="CommentText"/>
    <w:link w:val="CommentSubjectChar"/>
    <w:uiPriority w:val="99"/>
    <w:semiHidden/>
    <w:rsid w:val="00C554F6"/>
    <w:rPr>
      <w:b/>
      <w:bCs/>
    </w:rPr>
  </w:style>
  <w:style w:type="character" w:customStyle="1" w:styleId="CommentSubjectChar">
    <w:name w:val="Comment Subject Char"/>
    <w:link w:val="CommentSubject"/>
    <w:uiPriority w:val="99"/>
    <w:semiHidden/>
    <w:locked/>
    <w:rsid w:val="00106757"/>
    <w:rPr>
      <w:rFonts w:cs="Times New Roman"/>
      <w:b/>
      <w:bCs/>
      <w:lang w:val="lv-LV" w:eastAsia="en-US" w:bidi="ar-SA"/>
    </w:rPr>
  </w:style>
  <w:style w:type="character" w:customStyle="1" w:styleId="CharChar4">
    <w:name w:val="Char Char4"/>
    <w:uiPriority w:val="99"/>
    <w:rsid w:val="00106757"/>
    <w:rPr>
      <w:rFonts w:cs="Times New Roman"/>
      <w:lang w:val="en-GB" w:eastAsia="en-US"/>
    </w:rPr>
  </w:style>
  <w:style w:type="paragraph" w:styleId="BodyText">
    <w:name w:val="Body Text"/>
    <w:aliases w:val="Body Text1"/>
    <w:basedOn w:val="Normal"/>
    <w:link w:val="BodyTextChar"/>
    <w:rsid w:val="00027BBE"/>
    <w:pPr>
      <w:spacing w:after="120"/>
    </w:pPr>
  </w:style>
  <w:style w:type="character" w:customStyle="1" w:styleId="BodyTextChar">
    <w:name w:val="Body Text Char"/>
    <w:aliases w:val="Body Text1 Char"/>
    <w:link w:val="BodyText"/>
    <w:locked/>
    <w:rsid w:val="00106757"/>
    <w:rPr>
      <w:rFonts w:cs="Times New Roman"/>
      <w:sz w:val="24"/>
      <w:szCs w:val="24"/>
      <w:lang w:val="lv-LV" w:eastAsia="en-US" w:bidi="ar-SA"/>
    </w:rPr>
  </w:style>
  <w:style w:type="paragraph" w:customStyle="1" w:styleId="Pielikumi">
    <w:name w:val="Pielikumi"/>
    <w:basedOn w:val="BodyText"/>
    <w:rsid w:val="00027BBE"/>
    <w:pPr>
      <w:spacing w:after="0"/>
      <w:jc w:val="both"/>
    </w:pPr>
    <w:rPr>
      <w:rFonts w:ascii="Arial" w:hAnsi="Arial" w:cs="Arial"/>
      <w:b/>
      <w:bCs/>
      <w:sz w:val="20"/>
    </w:rPr>
  </w:style>
  <w:style w:type="paragraph" w:customStyle="1" w:styleId="basetext">
    <w:name w:val="base text"/>
    <w:uiPriority w:val="99"/>
    <w:rsid w:val="00027BBE"/>
    <w:pPr>
      <w:tabs>
        <w:tab w:val="left" w:pos="357"/>
        <w:tab w:val="left" w:pos="1304"/>
        <w:tab w:val="left" w:pos="2608"/>
        <w:tab w:val="left" w:pos="3912"/>
        <w:tab w:val="left" w:pos="5216"/>
        <w:tab w:val="right" w:pos="7655"/>
      </w:tabs>
      <w:spacing w:before="240"/>
      <w:jc w:val="both"/>
    </w:pPr>
    <w:rPr>
      <w:sz w:val="24"/>
      <w:lang w:val="en-US" w:eastAsia="en-US"/>
    </w:rPr>
  </w:style>
  <w:style w:type="paragraph" w:customStyle="1" w:styleId="Normaali">
    <w:name w:val="Normaali"/>
    <w:autoRedefine/>
    <w:uiPriority w:val="99"/>
    <w:rsid w:val="00027BBE"/>
    <w:pPr>
      <w:spacing w:after="120" w:line="270" w:lineRule="atLeast"/>
    </w:pPr>
    <w:rPr>
      <w:rFonts w:ascii="Garamond" w:hAnsi="Garamond"/>
      <w:sz w:val="22"/>
    </w:rPr>
  </w:style>
  <w:style w:type="paragraph" w:customStyle="1" w:styleId="Aizzme1">
    <w:name w:val="Aizzīme 1"/>
    <w:basedOn w:val="Normal"/>
    <w:uiPriority w:val="99"/>
    <w:rsid w:val="00027BBE"/>
    <w:pPr>
      <w:numPr>
        <w:numId w:val="5"/>
      </w:numPr>
      <w:tabs>
        <w:tab w:val="clear" w:pos="1304"/>
        <w:tab w:val="left" w:pos="1134"/>
      </w:tabs>
      <w:spacing w:after="60" w:line="270" w:lineRule="exact"/>
      <w:ind w:left="1134" w:hanging="283"/>
    </w:pPr>
    <w:rPr>
      <w:rFonts w:ascii="Garamond" w:hAnsi="Garamond"/>
      <w:sz w:val="22"/>
      <w:szCs w:val="20"/>
    </w:rPr>
  </w:style>
  <w:style w:type="paragraph" w:styleId="BodyTextIndent">
    <w:name w:val="Body Text Indent"/>
    <w:basedOn w:val="Normal"/>
    <w:link w:val="BodyTextIndentChar"/>
    <w:uiPriority w:val="99"/>
    <w:rsid w:val="00760E1B"/>
    <w:pPr>
      <w:spacing w:after="120"/>
      <w:ind w:left="283"/>
    </w:pPr>
  </w:style>
  <w:style w:type="character" w:customStyle="1" w:styleId="BodyTextIndentChar">
    <w:name w:val="Body Text Indent Char"/>
    <w:link w:val="BodyTextIndent"/>
    <w:uiPriority w:val="99"/>
    <w:semiHidden/>
    <w:locked/>
    <w:rsid w:val="00106757"/>
    <w:rPr>
      <w:rFonts w:cs="Times New Roman"/>
      <w:sz w:val="24"/>
      <w:szCs w:val="24"/>
      <w:lang w:val="lv-LV" w:eastAsia="en-US" w:bidi="ar-SA"/>
    </w:rPr>
  </w:style>
  <w:style w:type="paragraph" w:styleId="Title">
    <w:name w:val="Title"/>
    <w:basedOn w:val="Normal"/>
    <w:link w:val="TitleChar"/>
    <w:qFormat/>
    <w:rsid w:val="00760E1B"/>
    <w:pPr>
      <w:autoSpaceDE w:val="0"/>
      <w:autoSpaceDN w:val="0"/>
      <w:adjustRightInd w:val="0"/>
      <w:jc w:val="center"/>
    </w:pPr>
    <w:rPr>
      <w:b/>
      <w:bCs/>
      <w:szCs w:val="20"/>
      <w:lang w:val="en-US"/>
    </w:rPr>
  </w:style>
  <w:style w:type="character" w:customStyle="1" w:styleId="TitleChar">
    <w:name w:val="Title Char"/>
    <w:link w:val="Title"/>
    <w:locked/>
    <w:rsid w:val="00106757"/>
    <w:rPr>
      <w:rFonts w:cs="Times New Roman"/>
      <w:b/>
      <w:bCs/>
      <w:sz w:val="24"/>
      <w:lang w:val="en-US" w:eastAsia="en-US" w:bidi="ar-SA"/>
    </w:rPr>
  </w:style>
  <w:style w:type="paragraph" w:styleId="Subtitle">
    <w:name w:val="Subtitle"/>
    <w:basedOn w:val="Normal"/>
    <w:link w:val="SubtitleChar"/>
    <w:uiPriority w:val="99"/>
    <w:qFormat/>
    <w:rsid w:val="00AB1464"/>
    <w:pPr>
      <w:spacing w:line="360" w:lineRule="auto"/>
      <w:jc w:val="center"/>
    </w:pPr>
    <w:rPr>
      <w:rFonts w:ascii="Cambria" w:hAnsi="Cambria"/>
      <w:lang/>
    </w:rPr>
  </w:style>
  <w:style w:type="character" w:customStyle="1" w:styleId="SubtitleChar">
    <w:name w:val="Subtitle Char"/>
    <w:link w:val="Subtitle"/>
    <w:uiPriority w:val="99"/>
    <w:locked/>
    <w:rsid w:val="00FF12FB"/>
    <w:rPr>
      <w:rFonts w:ascii="Cambria" w:hAnsi="Cambria" w:cs="Times New Roman"/>
      <w:sz w:val="24"/>
      <w:szCs w:val="24"/>
      <w:lang w:eastAsia="en-US"/>
    </w:rPr>
  </w:style>
  <w:style w:type="paragraph" w:styleId="Caption">
    <w:name w:val="caption"/>
    <w:basedOn w:val="Normal"/>
    <w:next w:val="Normal"/>
    <w:uiPriority w:val="99"/>
    <w:qFormat/>
    <w:rsid w:val="00AB1464"/>
    <w:pPr>
      <w:jc w:val="both"/>
    </w:pPr>
    <w:rPr>
      <w:rFonts w:ascii="Tahoma" w:hAnsi="Tahoma"/>
      <w:i/>
      <w:sz w:val="22"/>
      <w:szCs w:val="20"/>
    </w:rPr>
  </w:style>
  <w:style w:type="paragraph" w:styleId="NormalWeb">
    <w:name w:val="Normal (Web)"/>
    <w:basedOn w:val="Normal"/>
    <w:uiPriority w:val="99"/>
    <w:rsid w:val="00D568E0"/>
    <w:pPr>
      <w:spacing w:before="100" w:beforeAutospacing="1" w:after="100" w:afterAutospacing="1"/>
    </w:pPr>
    <w:rPr>
      <w:rFonts w:ascii="Arial Unicode MS" w:eastAsia="Arial Unicode MS"/>
      <w:color w:val="000000"/>
      <w:lang w:eastAsia="lv-LV"/>
    </w:rPr>
  </w:style>
  <w:style w:type="paragraph" w:styleId="DocumentMap">
    <w:name w:val="Document Map"/>
    <w:basedOn w:val="Normal"/>
    <w:link w:val="DocumentMapChar"/>
    <w:uiPriority w:val="99"/>
    <w:semiHidden/>
    <w:rsid w:val="00BB1305"/>
    <w:pPr>
      <w:shd w:val="clear" w:color="auto" w:fill="000080"/>
    </w:pPr>
    <w:rPr>
      <w:sz w:val="2"/>
      <w:szCs w:val="20"/>
      <w:lang/>
    </w:rPr>
  </w:style>
  <w:style w:type="character" w:customStyle="1" w:styleId="DocumentMapChar">
    <w:name w:val="Document Map Char"/>
    <w:link w:val="DocumentMap"/>
    <w:uiPriority w:val="99"/>
    <w:semiHidden/>
    <w:locked/>
    <w:rsid w:val="00FF12FB"/>
    <w:rPr>
      <w:rFonts w:cs="Times New Roman"/>
      <w:sz w:val="2"/>
      <w:lang w:eastAsia="en-US"/>
    </w:rPr>
  </w:style>
  <w:style w:type="paragraph" w:customStyle="1" w:styleId="CharCharChar1Char">
    <w:name w:val="Char Char Char1 Char"/>
    <w:basedOn w:val="Normal"/>
    <w:uiPriority w:val="99"/>
    <w:rsid w:val="00601A9B"/>
    <w:pPr>
      <w:spacing w:after="160" w:line="240" w:lineRule="exact"/>
    </w:pPr>
    <w:rPr>
      <w:rFonts w:ascii="Tahoma" w:hAnsi="Tahoma"/>
      <w:sz w:val="20"/>
      <w:szCs w:val="20"/>
      <w:lang w:val="en-US"/>
    </w:rPr>
  </w:style>
  <w:style w:type="paragraph" w:customStyle="1" w:styleId="2ndlevelprovision">
    <w:name w:val="2nd level (provision)"/>
    <w:basedOn w:val="Normal"/>
    <w:uiPriority w:val="99"/>
    <w:rsid w:val="007F26F3"/>
    <w:pPr>
      <w:numPr>
        <w:numId w:val="3"/>
      </w:numPr>
      <w:tabs>
        <w:tab w:val="left" w:pos="1080"/>
      </w:tabs>
      <w:suppressAutoHyphens/>
      <w:overflowPunct w:val="0"/>
      <w:autoSpaceDE w:val="0"/>
      <w:spacing w:after="120"/>
      <w:jc w:val="both"/>
      <w:textAlignment w:val="baseline"/>
    </w:pPr>
    <w:rPr>
      <w:rFonts w:eastAsia="MS Mincho"/>
      <w:sz w:val="28"/>
      <w:szCs w:val="28"/>
      <w:lang w:eastAsia="ar-SA"/>
    </w:rPr>
  </w:style>
  <w:style w:type="paragraph" w:customStyle="1" w:styleId="Apakpunkts">
    <w:name w:val="Apakšpunkts"/>
    <w:basedOn w:val="Normal"/>
    <w:link w:val="ApakpunktsChar"/>
    <w:rsid w:val="00D03C49"/>
    <w:pPr>
      <w:tabs>
        <w:tab w:val="num" w:pos="851"/>
      </w:tabs>
      <w:ind w:left="851" w:hanging="851"/>
    </w:pPr>
    <w:rPr>
      <w:rFonts w:ascii="Arial" w:hAnsi="Arial"/>
      <w:b/>
      <w:lang w:eastAsia="lv-LV"/>
    </w:rPr>
  </w:style>
  <w:style w:type="character" w:customStyle="1" w:styleId="ApakpunktsChar">
    <w:name w:val="Apakšpunkts Char"/>
    <w:link w:val="Apakpunkts"/>
    <w:locked/>
    <w:rsid w:val="003F0AF5"/>
    <w:rPr>
      <w:rFonts w:ascii="Arial" w:hAnsi="Arial" w:cs="Times New Roman"/>
      <w:b/>
      <w:sz w:val="24"/>
      <w:szCs w:val="24"/>
      <w:lang w:val="lv-LV" w:eastAsia="lv-LV" w:bidi="ar-SA"/>
    </w:rPr>
  </w:style>
  <w:style w:type="paragraph" w:customStyle="1" w:styleId="Paragrfs">
    <w:name w:val="Paragrāfs"/>
    <w:basedOn w:val="Normal"/>
    <w:next w:val="Normal"/>
    <w:link w:val="ParagrfsChar"/>
    <w:rsid w:val="00D03C49"/>
    <w:pPr>
      <w:tabs>
        <w:tab w:val="num" w:pos="851"/>
      </w:tabs>
      <w:ind w:left="851" w:hanging="851"/>
      <w:jc w:val="both"/>
    </w:pPr>
    <w:rPr>
      <w:rFonts w:ascii="Arial" w:hAnsi="Arial"/>
      <w:lang w:eastAsia="lv-LV"/>
    </w:rPr>
  </w:style>
  <w:style w:type="paragraph" w:customStyle="1" w:styleId="Rindkopa">
    <w:name w:val="Rindkopa"/>
    <w:basedOn w:val="Normal"/>
    <w:next w:val="Punkts"/>
    <w:rsid w:val="00C7631C"/>
    <w:pPr>
      <w:ind w:left="851"/>
      <w:jc w:val="both"/>
    </w:pPr>
    <w:rPr>
      <w:rFonts w:ascii="Arial" w:hAnsi="Arial"/>
      <w:sz w:val="20"/>
      <w:lang w:eastAsia="lv-LV"/>
    </w:rPr>
  </w:style>
  <w:style w:type="character" w:styleId="FootnoteReference">
    <w:name w:val="footnote reference"/>
    <w:rsid w:val="003F0AF5"/>
    <w:rPr>
      <w:rFonts w:cs="Times New Roman"/>
      <w:vertAlign w:val="superscript"/>
    </w:rPr>
  </w:style>
  <w:style w:type="character" w:styleId="Emphasis">
    <w:name w:val="Emphasis"/>
    <w:uiPriority w:val="99"/>
    <w:qFormat/>
    <w:rsid w:val="00D42CBA"/>
    <w:rPr>
      <w:rFonts w:cs="Times New Roman"/>
      <w:b/>
      <w:bCs/>
    </w:rPr>
  </w:style>
  <w:style w:type="table" w:styleId="TableGrid">
    <w:name w:val="Table Grid"/>
    <w:basedOn w:val="TableNormal"/>
    <w:uiPriority w:val="99"/>
    <w:rsid w:val="00022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
    <w:basedOn w:val="Normal"/>
    <w:link w:val="ListParagraphChar"/>
    <w:uiPriority w:val="34"/>
    <w:qFormat/>
    <w:rsid w:val="00BC47B7"/>
    <w:pPr>
      <w:ind w:left="720"/>
      <w:contextualSpacing/>
    </w:pPr>
    <w:rPr>
      <w:lang w:val="en-GB"/>
    </w:rPr>
  </w:style>
  <w:style w:type="character" w:styleId="Strong">
    <w:name w:val="Strong"/>
    <w:uiPriority w:val="99"/>
    <w:qFormat/>
    <w:rsid w:val="00BC47B7"/>
    <w:rPr>
      <w:rFonts w:cs="Times New Roman"/>
      <w:b/>
      <w:bCs/>
    </w:rPr>
  </w:style>
  <w:style w:type="paragraph" w:styleId="BodyText3">
    <w:name w:val="Body Text 3"/>
    <w:basedOn w:val="Normal"/>
    <w:link w:val="BodyText3Char"/>
    <w:uiPriority w:val="99"/>
    <w:rsid w:val="00370BAB"/>
    <w:pPr>
      <w:spacing w:after="120"/>
      <w:jc w:val="both"/>
    </w:pPr>
    <w:rPr>
      <w:sz w:val="16"/>
      <w:szCs w:val="16"/>
      <w:lang/>
    </w:rPr>
  </w:style>
  <w:style w:type="character" w:customStyle="1" w:styleId="BodyText3Char">
    <w:name w:val="Body Text 3 Char"/>
    <w:link w:val="BodyText3"/>
    <w:uiPriority w:val="99"/>
    <w:semiHidden/>
    <w:locked/>
    <w:rsid w:val="00FF12FB"/>
    <w:rPr>
      <w:rFonts w:cs="Times New Roman"/>
      <w:sz w:val="16"/>
      <w:szCs w:val="16"/>
      <w:lang w:eastAsia="en-US"/>
    </w:rPr>
  </w:style>
  <w:style w:type="paragraph" w:customStyle="1" w:styleId="Style8">
    <w:name w:val="Style8"/>
    <w:basedOn w:val="Normal"/>
    <w:uiPriority w:val="99"/>
    <w:rsid w:val="00106757"/>
    <w:rPr>
      <w:rFonts w:ascii="Castellar" w:hAnsi="Castellar"/>
      <w:szCs w:val="20"/>
    </w:rPr>
  </w:style>
  <w:style w:type="paragraph" w:customStyle="1" w:styleId="Tekstaspaprastas">
    <w:name w:val="Tekstas paprastas"/>
    <w:basedOn w:val="Normal"/>
    <w:next w:val="Normal"/>
    <w:uiPriority w:val="99"/>
    <w:rsid w:val="00106757"/>
    <w:pPr>
      <w:tabs>
        <w:tab w:val="left" w:pos="567"/>
        <w:tab w:val="left" w:pos="1134"/>
        <w:tab w:val="left" w:pos="1701"/>
      </w:tabs>
      <w:spacing w:before="120" w:after="120" w:line="288" w:lineRule="auto"/>
      <w:ind w:firstLine="170"/>
      <w:jc w:val="both"/>
    </w:pPr>
    <w:rPr>
      <w:rFonts w:ascii="Arial Narrow" w:hAnsi="Arial Narrow"/>
      <w:bCs/>
      <w:iCs/>
      <w:sz w:val="20"/>
      <w:lang w:val="en-US"/>
    </w:rPr>
  </w:style>
  <w:style w:type="paragraph" w:customStyle="1" w:styleId="Lenttekstaspaprastas">
    <w:name w:val="Lent. tekstas paprastas"/>
    <w:basedOn w:val="Normal"/>
    <w:uiPriority w:val="99"/>
    <w:rsid w:val="00106757"/>
    <w:pPr>
      <w:tabs>
        <w:tab w:val="left" w:pos="567"/>
        <w:tab w:val="left" w:pos="1134"/>
        <w:tab w:val="left" w:pos="1701"/>
      </w:tabs>
      <w:spacing w:before="40" w:after="40"/>
    </w:pPr>
    <w:rPr>
      <w:rFonts w:ascii="Arial Narrow" w:hAnsi="Arial Narrow"/>
      <w:sz w:val="20"/>
      <w:szCs w:val="20"/>
      <w:lang w:val="en-US"/>
    </w:rPr>
  </w:style>
  <w:style w:type="paragraph" w:customStyle="1" w:styleId="LenttekstasBOLD">
    <w:name w:val="Lent. tekstas BOLD"/>
    <w:basedOn w:val="Lenttekstaspaprastas"/>
    <w:next w:val="Lenttekstaspaprastas"/>
    <w:autoRedefine/>
    <w:uiPriority w:val="99"/>
    <w:rsid w:val="00106757"/>
    <w:pPr>
      <w:jc w:val="center"/>
    </w:pPr>
    <w:rPr>
      <w:rFonts w:ascii="Times New Roman" w:hAnsi="Times New Roman"/>
      <w:b/>
      <w:sz w:val="24"/>
      <w:lang w:val="lv-LV"/>
    </w:rPr>
  </w:style>
  <w:style w:type="paragraph" w:customStyle="1" w:styleId="StyleHeading1Italic">
    <w:name w:val="Style Heading 1 + Italic"/>
    <w:basedOn w:val="Heading1"/>
    <w:autoRedefine/>
    <w:uiPriority w:val="99"/>
    <w:rsid w:val="00106757"/>
    <w:pPr>
      <w:widowControl w:val="0"/>
      <w:autoSpaceDE w:val="0"/>
      <w:autoSpaceDN w:val="0"/>
      <w:adjustRightInd w:val="0"/>
      <w:spacing w:before="60"/>
    </w:pPr>
    <w:rPr>
      <w:iCs/>
      <w:sz w:val="30"/>
      <w:szCs w:val="30"/>
      <w:lang w:eastAsia="lv-LV"/>
    </w:rPr>
  </w:style>
  <w:style w:type="paragraph" w:customStyle="1" w:styleId="RakstzRakstzRakstzRakstz">
    <w:name w:val="Rakstz. Rakstz. Rakstz. Rakstz."/>
    <w:basedOn w:val="Normal"/>
    <w:uiPriority w:val="99"/>
    <w:rsid w:val="00106757"/>
    <w:pPr>
      <w:spacing w:before="40"/>
    </w:pPr>
    <w:rPr>
      <w:sz w:val="28"/>
      <w:szCs w:val="20"/>
    </w:rPr>
  </w:style>
  <w:style w:type="paragraph" w:customStyle="1" w:styleId="StyleHeading213ptNotItalic">
    <w:name w:val="Style Heading 2 + 13 pt Not Italic"/>
    <w:basedOn w:val="Heading2"/>
    <w:autoRedefine/>
    <w:uiPriority w:val="99"/>
    <w:rsid w:val="00106757"/>
    <w:pPr>
      <w:spacing w:before="0" w:after="0"/>
    </w:pPr>
    <w:rPr>
      <w:rFonts w:cs="Times New Roman"/>
      <w:iCs w:val="0"/>
      <w:color w:val="auto"/>
    </w:r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uiPriority w:val="99"/>
    <w:rsid w:val="00106757"/>
    <w:pPr>
      <w:spacing w:after="160" w:line="240" w:lineRule="exact"/>
    </w:pPr>
    <w:rPr>
      <w:rFonts w:ascii="Tahoma" w:hAnsi="Tahoma"/>
      <w:sz w:val="20"/>
      <w:szCs w:val="20"/>
      <w:lang w:val="en-US"/>
    </w:rPr>
  </w:style>
  <w:style w:type="paragraph" w:customStyle="1" w:styleId="Noteikumutekstam">
    <w:name w:val="Noteikumu tekstam"/>
    <w:basedOn w:val="Normal"/>
    <w:autoRedefine/>
    <w:uiPriority w:val="99"/>
    <w:rsid w:val="00106757"/>
    <w:pPr>
      <w:ind w:firstLine="720"/>
      <w:jc w:val="both"/>
    </w:pPr>
    <w:rPr>
      <w:lang w:eastAsia="lv-LV"/>
    </w:rPr>
  </w:style>
  <w:style w:type="paragraph" w:customStyle="1" w:styleId="Noteikumuapakpunkti">
    <w:name w:val="Noteikumu apakšpunkti"/>
    <w:basedOn w:val="Noteikumutekstam"/>
    <w:uiPriority w:val="99"/>
    <w:rsid w:val="00106757"/>
    <w:pPr>
      <w:numPr>
        <w:ilvl w:val="1"/>
        <w:numId w:val="8"/>
      </w:numPr>
      <w:tabs>
        <w:tab w:val="clear" w:pos="680"/>
      </w:tabs>
      <w:ind w:firstLine="0"/>
    </w:pPr>
  </w:style>
  <w:style w:type="paragraph" w:customStyle="1" w:styleId="Noteikumuapakpunkti2">
    <w:name w:val="Noteikumu apakšpunkti_2"/>
    <w:basedOn w:val="Noteikumuapakpunkti"/>
    <w:uiPriority w:val="99"/>
    <w:rsid w:val="00106757"/>
    <w:pPr>
      <w:numPr>
        <w:ilvl w:val="2"/>
      </w:numPr>
      <w:tabs>
        <w:tab w:val="clear" w:pos="851"/>
        <w:tab w:val="num" w:pos="1304"/>
        <w:tab w:val="num" w:pos="3240"/>
      </w:tabs>
      <w:ind w:left="1304" w:hanging="453"/>
    </w:pPr>
  </w:style>
  <w:style w:type="paragraph" w:customStyle="1" w:styleId="Noteikumuapakpunkt3">
    <w:name w:val="Noteikumu apakšpunkt_3"/>
    <w:basedOn w:val="Noteikumuapakpunkti2"/>
    <w:uiPriority w:val="99"/>
    <w:rsid w:val="00106757"/>
    <w:pPr>
      <w:numPr>
        <w:ilvl w:val="3"/>
      </w:numPr>
      <w:tabs>
        <w:tab w:val="clear" w:pos="1134"/>
        <w:tab w:val="num" w:pos="1304"/>
        <w:tab w:val="num" w:pos="1800"/>
      </w:tabs>
      <w:ind w:left="1728" w:hanging="648"/>
    </w:pPr>
  </w:style>
  <w:style w:type="character" w:customStyle="1" w:styleId="NoteikumutekstamRakstz">
    <w:name w:val="Noteikumu tekstam Rakstz."/>
    <w:uiPriority w:val="99"/>
    <w:rsid w:val="00106757"/>
    <w:rPr>
      <w:rFonts w:cs="Times New Roman"/>
      <w:sz w:val="24"/>
      <w:szCs w:val="24"/>
      <w:lang w:val="lv-LV" w:eastAsia="lv-LV" w:bidi="ar-SA"/>
    </w:rPr>
  </w:style>
  <w:style w:type="paragraph" w:customStyle="1" w:styleId="Rakstz5CharCharRakstz">
    <w:name w:val="Rakstz.5 Char Char Rakstz."/>
    <w:basedOn w:val="Normal"/>
    <w:uiPriority w:val="99"/>
    <w:rsid w:val="00106757"/>
    <w:pPr>
      <w:spacing w:after="160" w:line="240" w:lineRule="exact"/>
    </w:pPr>
    <w:rPr>
      <w:rFonts w:ascii="Tahoma" w:hAnsi="Tahoma"/>
      <w:sz w:val="20"/>
      <w:szCs w:val="20"/>
      <w:lang w:val="en-US"/>
    </w:rPr>
  </w:style>
  <w:style w:type="paragraph" w:styleId="TOCHeading">
    <w:name w:val="TOC Heading"/>
    <w:basedOn w:val="Heading1"/>
    <w:next w:val="Normal"/>
    <w:uiPriority w:val="99"/>
    <w:qFormat/>
    <w:rsid w:val="00106757"/>
    <w:pPr>
      <w:keepLines/>
      <w:spacing w:before="480" w:after="0" w:line="276" w:lineRule="auto"/>
      <w:outlineLvl w:val="9"/>
    </w:pPr>
    <w:rPr>
      <w:rFonts w:ascii="Cambria" w:hAnsi="Cambria" w:cs="Times New Roman"/>
      <w:color w:val="365F91"/>
      <w:kern w:val="0"/>
      <w:sz w:val="28"/>
      <w:szCs w:val="28"/>
      <w:lang w:val="en-US"/>
    </w:rPr>
  </w:style>
  <w:style w:type="paragraph" w:customStyle="1" w:styleId="RakstzRakstzRakstzRakstz1">
    <w:name w:val="Rakstz. Rakstz. Rakstz. Rakstz.1"/>
    <w:basedOn w:val="Normal"/>
    <w:uiPriority w:val="99"/>
    <w:rsid w:val="00106757"/>
    <w:pPr>
      <w:spacing w:before="40"/>
    </w:pPr>
    <w:rPr>
      <w:sz w:val="28"/>
      <w:szCs w:val="20"/>
    </w:rPr>
  </w:style>
  <w:style w:type="paragraph" w:customStyle="1" w:styleId="naislab">
    <w:name w:val="naislab"/>
    <w:basedOn w:val="Normal"/>
    <w:uiPriority w:val="99"/>
    <w:rsid w:val="00106757"/>
    <w:pPr>
      <w:spacing w:before="75" w:after="75"/>
      <w:jc w:val="right"/>
    </w:pPr>
    <w:rPr>
      <w:lang w:eastAsia="lv-LV"/>
    </w:rPr>
  </w:style>
  <w:style w:type="character" w:customStyle="1" w:styleId="CharChar9">
    <w:name w:val="Char Char9"/>
    <w:uiPriority w:val="99"/>
    <w:rsid w:val="00106757"/>
    <w:rPr>
      <w:rFonts w:cs="Times New Roman"/>
      <w:lang w:val="en-GB" w:eastAsia="en-US"/>
    </w:rPr>
  </w:style>
  <w:style w:type="paragraph" w:customStyle="1" w:styleId="naisnod">
    <w:name w:val="naisnod"/>
    <w:basedOn w:val="Normal"/>
    <w:uiPriority w:val="99"/>
    <w:rsid w:val="00106757"/>
    <w:pPr>
      <w:spacing w:before="150" w:after="150"/>
      <w:jc w:val="center"/>
    </w:pPr>
    <w:rPr>
      <w:b/>
      <w:bCs/>
      <w:lang w:eastAsia="lv-LV"/>
    </w:rPr>
  </w:style>
  <w:style w:type="paragraph" w:customStyle="1" w:styleId="naiskr">
    <w:name w:val="naiskr"/>
    <w:basedOn w:val="Normal"/>
    <w:uiPriority w:val="99"/>
    <w:rsid w:val="00106757"/>
    <w:pPr>
      <w:spacing w:before="75" w:after="75"/>
    </w:pPr>
    <w:rPr>
      <w:lang w:eastAsia="lv-LV"/>
    </w:rPr>
  </w:style>
  <w:style w:type="paragraph" w:customStyle="1" w:styleId="naisc">
    <w:name w:val="naisc"/>
    <w:basedOn w:val="Normal"/>
    <w:uiPriority w:val="99"/>
    <w:rsid w:val="00106757"/>
    <w:pPr>
      <w:spacing w:before="75" w:after="75"/>
      <w:jc w:val="center"/>
    </w:pPr>
    <w:rPr>
      <w:lang w:eastAsia="lv-LV"/>
    </w:rPr>
  </w:style>
  <w:style w:type="character" w:styleId="FollowedHyperlink">
    <w:name w:val="FollowedHyperlink"/>
    <w:uiPriority w:val="99"/>
    <w:rsid w:val="00750A5F"/>
    <w:rPr>
      <w:rFonts w:cs="Times New Roman"/>
      <w:color w:val="800080"/>
      <w:u w:val="single"/>
    </w:rPr>
  </w:style>
  <w:style w:type="paragraph" w:styleId="Revision">
    <w:name w:val="Revision"/>
    <w:hidden/>
    <w:uiPriority w:val="99"/>
    <w:semiHidden/>
    <w:rsid w:val="00750A5F"/>
    <w:rPr>
      <w:sz w:val="24"/>
      <w:szCs w:val="24"/>
      <w:lang w:val="en-GB" w:eastAsia="en-US"/>
    </w:rPr>
  </w:style>
  <w:style w:type="character" w:customStyle="1" w:styleId="FootnoteTextChar1">
    <w:name w:val="Footnote Text Char1"/>
    <w:link w:val="FootnoteText"/>
    <w:uiPriority w:val="99"/>
    <w:semiHidden/>
    <w:locked/>
    <w:rsid w:val="00750A5F"/>
    <w:rPr>
      <w:rFonts w:cs="Times New Roman"/>
      <w:lang w:eastAsia="en-US"/>
    </w:rPr>
  </w:style>
  <w:style w:type="paragraph" w:customStyle="1" w:styleId="BodyTextSmall">
    <w:name w:val="Body Text Small"/>
    <w:basedOn w:val="Normal"/>
    <w:uiPriority w:val="99"/>
    <w:rsid w:val="00762614"/>
    <w:pPr>
      <w:jc w:val="both"/>
    </w:pPr>
    <w:rPr>
      <w:sz w:val="16"/>
      <w:szCs w:val="16"/>
      <w:lang w:val="en-US"/>
    </w:rPr>
  </w:style>
  <w:style w:type="character" w:customStyle="1" w:styleId="BodyText1CharChar">
    <w:name w:val="Body Text1 Char Char"/>
    <w:uiPriority w:val="99"/>
    <w:rsid w:val="00762614"/>
    <w:rPr>
      <w:rFonts w:eastAsia="Times New Roman" w:cs="Times New Roman"/>
      <w:sz w:val="24"/>
      <w:szCs w:val="24"/>
      <w:lang w:eastAsia="lv-LV"/>
    </w:rPr>
  </w:style>
  <w:style w:type="paragraph" w:customStyle="1" w:styleId="LgumaV4">
    <w:name w:val="Līguma V4"/>
    <w:basedOn w:val="Heading4"/>
    <w:uiPriority w:val="99"/>
    <w:rsid w:val="00762614"/>
    <w:pPr>
      <w:numPr>
        <w:numId w:val="11"/>
      </w:numPr>
      <w:spacing w:before="120" w:after="120"/>
      <w:jc w:val="both"/>
    </w:pPr>
    <w:rPr>
      <w:rFonts w:ascii="Times New Roman Bold" w:hAnsi="Times New Roman Bold"/>
      <w:sz w:val="24"/>
      <w:szCs w:val="24"/>
      <w:lang w:val="lv-LV"/>
    </w:rPr>
  </w:style>
  <w:style w:type="character" w:customStyle="1" w:styleId="Heading31">
    <w:name w:val="Heading 31"/>
    <w:uiPriority w:val="99"/>
    <w:rsid w:val="00762614"/>
    <w:rPr>
      <w:rFonts w:ascii="Times New Roman Bold" w:hAnsi="Times New Roman Bold"/>
      <w:b/>
      <w:sz w:val="24"/>
    </w:rPr>
  </w:style>
  <w:style w:type="paragraph" w:styleId="ListBullet">
    <w:name w:val="List Bullet"/>
    <w:basedOn w:val="BodyText"/>
    <w:uiPriority w:val="99"/>
    <w:rsid w:val="00541D99"/>
    <w:pPr>
      <w:numPr>
        <w:numId w:val="12"/>
      </w:numPr>
      <w:spacing w:after="270" w:line="270" w:lineRule="atLeast"/>
    </w:pPr>
    <w:rPr>
      <w:sz w:val="23"/>
      <w:szCs w:val="20"/>
      <w:lang w:val="en-GB" w:eastAsia="da-DK"/>
    </w:rPr>
  </w:style>
  <w:style w:type="paragraph" w:styleId="ListBullet2">
    <w:name w:val="List Bullet 2"/>
    <w:basedOn w:val="ListBullet"/>
    <w:uiPriority w:val="99"/>
    <w:rsid w:val="00541D99"/>
    <w:pPr>
      <w:numPr>
        <w:ilvl w:val="1"/>
      </w:numPr>
    </w:pPr>
  </w:style>
  <w:style w:type="paragraph" w:styleId="ListBullet3">
    <w:name w:val="List Bullet 3"/>
    <w:basedOn w:val="ListBullet2"/>
    <w:uiPriority w:val="99"/>
    <w:rsid w:val="00541D99"/>
    <w:pPr>
      <w:numPr>
        <w:ilvl w:val="2"/>
      </w:numPr>
      <w:tabs>
        <w:tab w:val="num" w:pos="720"/>
      </w:tabs>
    </w:pPr>
  </w:style>
  <w:style w:type="paragraph" w:styleId="ListBullet4">
    <w:name w:val="List Bullet 4"/>
    <w:basedOn w:val="Normal"/>
    <w:uiPriority w:val="99"/>
    <w:rsid w:val="00541D99"/>
    <w:pPr>
      <w:numPr>
        <w:ilvl w:val="3"/>
        <w:numId w:val="12"/>
      </w:numPr>
      <w:spacing w:line="270" w:lineRule="atLeast"/>
    </w:pPr>
    <w:rPr>
      <w:sz w:val="23"/>
      <w:szCs w:val="20"/>
      <w:lang w:val="en-GB" w:eastAsia="da-DK"/>
    </w:rPr>
  </w:style>
  <w:style w:type="paragraph" w:customStyle="1" w:styleId="listparagraph0">
    <w:name w:val="listparagraph"/>
    <w:basedOn w:val="Normal"/>
    <w:uiPriority w:val="99"/>
    <w:rsid w:val="000D1156"/>
    <w:pPr>
      <w:ind w:left="720"/>
    </w:pPr>
    <w:rPr>
      <w:lang w:eastAsia="lv-LV"/>
    </w:rPr>
  </w:style>
  <w:style w:type="character" w:customStyle="1" w:styleId="ParagrfsChar">
    <w:name w:val="Paragrāfs Char"/>
    <w:link w:val="Paragrfs"/>
    <w:locked/>
    <w:rsid w:val="003367CB"/>
    <w:rPr>
      <w:rFonts w:ascii="Arial" w:hAnsi="Arial" w:cs="Times New Roman"/>
      <w:sz w:val="24"/>
      <w:szCs w:val="24"/>
      <w:lang w:val="lv-LV" w:eastAsia="lv-LV" w:bidi="ar-SA"/>
    </w:rPr>
  </w:style>
  <w:style w:type="numbering" w:customStyle="1" w:styleId="CowiBulletList">
    <w:name w:val="CowiBulletList"/>
    <w:rsid w:val="00111B23"/>
    <w:pPr>
      <w:numPr>
        <w:numId w:val="12"/>
      </w:numPr>
    </w:pPr>
  </w:style>
  <w:style w:type="character" w:styleId="BookTitle">
    <w:name w:val="Book Title"/>
    <w:uiPriority w:val="33"/>
    <w:qFormat/>
    <w:rsid w:val="002C5006"/>
    <w:rPr>
      <w:b/>
      <w:bCs/>
      <w:smallCaps/>
      <w:spacing w:val="5"/>
    </w:rPr>
  </w:style>
  <w:style w:type="paragraph" w:styleId="NoSpacing">
    <w:name w:val="No Spacing"/>
    <w:uiPriority w:val="1"/>
    <w:qFormat/>
    <w:rsid w:val="00531BF8"/>
    <w:rPr>
      <w:sz w:val="24"/>
      <w:szCs w:val="24"/>
    </w:rPr>
  </w:style>
  <w:style w:type="paragraph" w:styleId="PlainText">
    <w:name w:val="Plain Text"/>
    <w:basedOn w:val="Normal"/>
    <w:link w:val="PlainTextChar"/>
    <w:uiPriority w:val="99"/>
    <w:unhideWhenUsed/>
    <w:locked/>
    <w:rsid w:val="00B303D6"/>
    <w:rPr>
      <w:rFonts w:ascii="Consolas" w:eastAsia="Calibri" w:hAnsi="Consolas"/>
      <w:sz w:val="21"/>
      <w:szCs w:val="21"/>
      <w:lang/>
    </w:rPr>
  </w:style>
  <w:style w:type="character" w:customStyle="1" w:styleId="PlainTextChar">
    <w:name w:val="Plain Text Char"/>
    <w:link w:val="PlainText"/>
    <w:uiPriority w:val="99"/>
    <w:rsid w:val="00B303D6"/>
    <w:rPr>
      <w:rFonts w:ascii="Consolas" w:eastAsia="Calibri" w:hAnsi="Consolas" w:cs="Times New Roman"/>
      <w:sz w:val="21"/>
      <w:szCs w:val="21"/>
      <w:lang w:eastAsia="en-US"/>
    </w:rPr>
  </w:style>
  <w:style w:type="paragraph" w:customStyle="1" w:styleId="txt1">
    <w:name w:val="txt1"/>
    <w:rsid w:val="001F7F0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both"/>
    </w:pPr>
    <w:rPr>
      <w:rFonts w:ascii="!Neo'w Arial" w:hAnsi="!Neo'w Arial"/>
      <w:color w:val="000000"/>
      <w:lang w:val="en-US" w:eastAsia="en-US"/>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
    <w:link w:val="ListParagraph"/>
    <w:uiPriority w:val="34"/>
    <w:qFormat/>
    <w:locked/>
    <w:rsid w:val="00786B4B"/>
    <w:rPr>
      <w:sz w:val="24"/>
      <w:szCs w:val="24"/>
      <w:lang w:val="en-GB" w:eastAsia="en-US"/>
    </w:rPr>
  </w:style>
  <w:style w:type="character" w:customStyle="1" w:styleId="hps">
    <w:name w:val="hps"/>
    <w:rsid w:val="00D25368"/>
  </w:style>
  <w:style w:type="character" w:customStyle="1" w:styleId="FooterChar1">
    <w:name w:val="Footer Char1"/>
    <w:uiPriority w:val="99"/>
    <w:rsid w:val="00894725"/>
    <w:rPr>
      <w:sz w:val="24"/>
      <w:szCs w:val="24"/>
      <w:lang w:val="en-GB" w:eastAsia="en-US"/>
    </w:rPr>
  </w:style>
  <w:style w:type="character" w:customStyle="1" w:styleId="c1">
    <w:name w:val="c1"/>
    <w:rsid w:val="00465BFB"/>
  </w:style>
  <w:style w:type="paragraph" w:customStyle="1" w:styleId="Pielikums">
    <w:name w:val="Pielikums"/>
    <w:basedOn w:val="EnvelopeReturn"/>
    <w:rsid w:val="007E28A1"/>
    <w:pPr>
      <w:jc w:val="right"/>
    </w:pPr>
    <w:rPr>
      <w:rFonts w:ascii="Times New Roman" w:hAnsi="Times New Roman"/>
      <w:b/>
      <w:sz w:val="26"/>
      <w:szCs w:val="26"/>
    </w:rPr>
  </w:style>
  <w:style w:type="paragraph" w:styleId="EnvelopeReturn">
    <w:name w:val="envelope return"/>
    <w:basedOn w:val="Normal"/>
    <w:uiPriority w:val="99"/>
    <w:semiHidden/>
    <w:unhideWhenUsed/>
    <w:locked/>
    <w:rsid w:val="007E28A1"/>
    <w:rPr>
      <w:rFonts w:ascii="Cambria" w:hAnsi="Cambria"/>
      <w:sz w:val="20"/>
      <w:szCs w:val="20"/>
    </w:rPr>
  </w:style>
  <w:style w:type="paragraph" w:customStyle="1" w:styleId="Default">
    <w:name w:val="Default"/>
    <w:rsid w:val="007E28A1"/>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461194570">
      <w:bodyDiv w:val="1"/>
      <w:marLeft w:val="0"/>
      <w:marRight w:val="0"/>
      <w:marTop w:val="0"/>
      <w:marBottom w:val="0"/>
      <w:divBdr>
        <w:top w:val="none" w:sz="0" w:space="0" w:color="auto"/>
        <w:left w:val="none" w:sz="0" w:space="0" w:color="auto"/>
        <w:bottom w:val="none" w:sz="0" w:space="0" w:color="auto"/>
        <w:right w:val="none" w:sz="0" w:space="0" w:color="auto"/>
      </w:divBdr>
    </w:div>
    <w:div w:id="835073724">
      <w:bodyDiv w:val="1"/>
      <w:marLeft w:val="0"/>
      <w:marRight w:val="0"/>
      <w:marTop w:val="0"/>
      <w:marBottom w:val="0"/>
      <w:divBdr>
        <w:top w:val="none" w:sz="0" w:space="0" w:color="auto"/>
        <w:left w:val="none" w:sz="0" w:space="0" w:color="auto"/>
        <w:bottom w:val="none" w:sz="0" w:space="0" w:color="auto"/>
        <w:right w:val="none" w:sz="0" w:space="0" w:color="auto"/>
      </w:divBdr>
    </w:div>
    <w:div w:id="888884249">
      <w:bodyDiv w:val="1"/>
      <w:marLeft w:val="0"/>
      <w:marRight w:val="0"/>
      <w:marTop w:val="0"/>
      <w:marBottom w:val="0"/>
      <w:divBdr>
        <w:top w:val="none" w:sz="0" w:space="0" w:color="auto"/>
        <w:left w:val="none" w:sz="0" w:space="0" w:color="auto"/>
        <w:bottom w:val="none" w:sz="0" w:space="0" w:color="auto"/>
        <w:right w:val="none" w:sz="0" w:space="0" w:color="auto"/>
      </w:divBdr>
    </w:div>
    <w:div w:id="1599680632">
      <w:marLeft w:val="0"/>
      <w:marRight w:val="0"/>
      <w:marTop w:val="0"/>
      <w:marBottom w:val="0"/>
      <w:divBdr>
        <w:top w:val="none" w:sz="0" w:space="0" w:color="auto"/>
        <w:left w:val="none" w:sz="0" w:space="0" w:color="auto"/>
        <w:bottom w:val="none" w:sz="0" w:space="0" w:color="auto"/>
        <w:right w:val="none" w:sz="0" w:space="0" w:color="auto"/>
      </w:divBdr>
    </w:div>
    <w:div w:id="1599680636">
      <w:marLeft w:val="0"/>
      <w:marRight w:val="0"/>
      <w:marTop w:val="0"/>
      <w:marBottom w:val="0"/>
      <w:divBdr>
        <w:top w:val="none" w:sz="0" w:space="0" w:color="auto"/>
        <w:left w:val="none" w:sz="0" w:space="0" w:color="auto"/>
        <w:bottom w:val="none" w:sz="0" w:space="0" w:color="auto"/>
        <w:right w:val="none" w:sz="0" w:space="0" w:color="auto"/>
      </w:divBdr>
    </w:div>
    <w:div w:id="1599680637">
      <w:marLeft w:val="0"/>
      <w:marRight w:val="0"/>
      <w:marTop w:val="45"/>
      <w:marBottom w:val="45"/>
      <w:divBdr>
        <w:top w:val="none" w:sz="0" w:space="0" w:color="auto"/>
        <w:left w:val="none" w:sz="0" w:space="0" w:color="auto"/>
        <w:bottom w:val="none" w:sz="0" w:space="0" w:color="auto"/>
        <w:right w:val="none" w:sz="0" w:space="0" w:color="auto"/>
      </w:divBdr>
      <w:divsChild>
        <w:div w:id="1599680630">
          <w:marLeft w:val="0"/>
          <w:marRight w:val="0"/>
          <w:marTop w:val="0"/>
          <w:marBottom w:val="0"/>
          <w:divBdr>
            <w:top w:val="none" w:sz="0" w:space="0" w:color="auto"/>
            <w:left w:val="none" w:sz="0" w:space="0" w:color="auto"/>
            <w:bottom w:val="none" w:sz="0" w:space="0" w:color="auto"/>
            <w:right w:val="none" w:sz="0" w:space="0" w:color="auto"/>
          </w:divBdr>
          <w:divsChild>
            <w:div w:id="1599680634">
              <w:marLeft w:val="0"/>
              <w:marRight w:val="0"/>
              <w:marTop w:val="0"/>
              <w:marBottom w:val="0"/>
              <w:divBdr>
                <w:top w:val="none" w:sz="0" w:space="0" w:color="auto"/>
                <w:left w:val="none" w:sz="0" w:space="0" w:color="auto"/>
                <w:bottom w:val="none" w:sz="0" w:space="0" w:color="auto"/>
                <w:right w:val="none" w:sz="0" w:space="0" w:color="auto"/>
              </w:divBdr>
              <w:divsChild>
                <w:div w:id="1599680642">
                  <w:marLeft w:val="2385"/>
                  <w:marRight w:val="3960"/>
                  <w:marTop w:val="0"/>
                  <w:marBottom w:val="0"/>
                  <w:divBdr>
                    <w:top w:val="none" w:sz="0" w:space="0" w:color="auto"/>
                    <w:left w:val="single" w:sz="6" w:space="0" w:color="D3E1F9"/>
                    <w:bottom w:val="none" w:sz="0" w:space="0" w:color="auto"/>
                    <w:right w:val="none" w:sz="0" w:space="0" w:color="auto"/>
                  </w:divBdr>
                  <w:divsChild>
                    <w:div w:id="1599680631">
                      <w:marLeft w:val="0"/>
                      <w:marRight w:val="0"/>
                      <w:marTop w:val="0"/>
                      <w:marBottom w:val="0"/>
                      <w:divBdr>
                        <w:top w:val="none" w:sz="0" w:space="0" w:color="auto"/>
                        <w:left w:val="none" w:sz="0" w:space="0" w:color="auto"/>
                        <w:bottom w:val="none" w:sz="0" w:space="0" w:color="auto"/>
                        <w:right w:val="none" w:sz="0" w:space="0" w:color="auto"/>
                      </w:divBdr>
                      <w:divsChild>
                        <w:div w:id="15996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0643">
      <w:marLeft w:val="0"/>
      <w:marRight w:val="0"/>
      <w:marTop w:val="0"/>
      <w:marBottom w:val="0"/>
      <w:divBdr>
        <w:top w:val="none" w:sz="0" w:space="0" w:color="auto"/>
        <w:left w:val="none" w:sz="0" w:space="0" w:color="auto"/>
        <w:bottom w:val="none" w:sz="0" w:space="0" w:color="auto"/>
        <w:right w:val="none" w:sz="0" w:space="0" w:color="auto"/>
      </w:divBdr>
    </w:div>
    <w:div w:id="1599680644">
      <w:marLeft w:val="0"/>
      <w:marRight w:val="0"/>
      <w:marTop w:val="45"/>
      <w:marBottom w:val="45"/>
      <w:divBdr>
        <w:top w:val="none" w:sz="0" w:space="0" w:color="auto"/>
        <w:left w:val="none" w:sz="0" w:space="0" w:color="auto"/>
        <w:bottom w:val="none" w:sz="0" w:space="0" w:color="auto"/>
        <w:right w:val="none" w:sz="0" w:space="0" w:color="auto"/>
      </w:divBdr>
      <w:divsChild>
        <w:div w:id="1599680641">
          <w:marLeft w:val="0"/>
          <w:marRight w:val="0"/>
          <w:marTop w:val="0"/>
          <w:marBottom w:val="0"/>
          <w:divBdr>
            <w:top w:val="none" w:sz="0" w:space="0" w:color="auto"/>
            <w:left w:val="none" w:sz="0" w:space="0" w:color="auto"/>
            <w:bottom w:val="none" w:sz="0" w:space="0" w:color="auto"/>
            <w:right w:val="none" w:sz="0" w:space="0" w:color="auto"/>
          </w:divBdr>
          <w:divsChild>
            <w:div w:id="1599680638">
              <w:marLeft w:val="0"/>
              <w:marRight w:val="0"/>
              <w:marTop w:val="0"/>
              <w:marBottom w:val="0"/>
              <w:divBdr>
                <w:top w:val="none" w:sz="0" w:space="0" w:color="auto"/>
                <w:left w:val="none" w:sz="0" w:space="0" w:color="auto"/>
                <w:bottom w:val="none" w:sz="0" w:space="0" w:color="auto"/>
                <w:right w:val="none" w:sz="0" w:space="0" w:color="auto"/>
              </w:divBdr>
              <w:divsChild>
                <w:div w:id="1599680639">
                  <w:marLeft w:val="2385"/>
                  <w:marRight w:val="3960"/>
                  <w:marTop w:val="0"/>
                  <w:marBottom w:val="0"/>
                  <w:divBdr>
                    <w:top w:val="none" w:sz="0" w:space="0" w:color="auto"/>
                    <w:left w:val="single" w:sz="6" w:space="0" w:color="D3E1F9"/>
                    <w:bottom w:val="none" w:sz="0" w:space="0" w:color="auto"/>
                    <w:right w:val="none" w:sz="0" w:space="0" w:color="auto"/>
                  </w:divBdr>
                  <w:divsChild>
                    <w:div w:id="1599680635">
                      <w:marLeft w:val="0"/>
                      <w:marRight w:val="0"/>
                      <w:marTop w:val="0"/>
                      <w:marBottom w:val="0"/>
                      <w:divBdr>
                        <w:top w:val="none" w:sz="0" w:space="0" w:color="auto"/>
                        <w:left w:val="none" w:sz="0" w:space="0" w:color="auto"/>
                        <w:bottom w:val="none" w:sz="0" w:space="0" w:color="auto"/>
                        <w:right w:val="none" w:sz="0" w:space="0" w:color="auto"/>
                      </w:divBdr>
                      <w:divsChild>
                        <w:div w:id="15996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47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a.lasmane@vara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ub.gov.lv/sites/default/files/upload/skaidrojums_mazajie_videjie_uzn.pdf" TargetMode="External"/><Relationship Id="rId4" Type="http://schemas.openxmlformats.org/officeDocument/2006/relationships/settings" Target="settings.xml"/><Relationship Id="rId9" Type="http://schemas.openxmlformats.org/officeDocument/2006/relationships/hyperlink" Target="http://www.youtub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7D6D0-7DD7-407E-8DAF-7697882D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23416</Words>
  <Characters>13348</Characters>
  <Application>Microsoft Office Word</Application>
  <DocSecurity>0</DocSecurity>
  <Lines>111</Lines>
  <Paragraphs>73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
  <LinksUpToDate>false</LinksUpToDate>
  <CharactersWithSpaces>36691</CharactersWithSpaces>
  <SharedDoc>false</SharedDoc>
  <HLinks>
    <vt:vector size="18" baseType="variant">
      <vt:variant>
        <vt:i4>6881364</vt:i4>
      </vt:variant>
      <vt:variant>
        <vt:i4>6</vt:i4>
      </vt:variant>
      <vt:variant>
        <vt:i4>0</vt:i4>
      </vt:variant>
      <vt:variant>
        <vt:i4>5</vt:i4>
      </vt:variant>
      <vt:variant>
        <vt:lpwstr>https://www.iub.gov.lv/sites/default/files/upload/skaidrojums_mazajie_videjie_uzn.pdf</vt:lpwstr>
      </vt:variant>
      <vt:variant>
        <vt:lpwstr/>
      </vt:variant>
      <vt:variant>
        <vt:i4>3735656</vt:i4>
      </vt:variant>
      <vt:variant>
        <vt:i4>3</vt:i4>
      </vt:variant>
      <vt:variant>
        <vt:i4>0</vt:i4>
      </vt:variant>
      <vt:variant>
        <vt:i4>5</vt:i4>
      </vt:variant>
      <vt:variant>
        <vt:lpwstr>http://www.youtube.com/</vt:lpwstr>
      </vt:variant>
      <vt:variant>
        <vt:lpwstr/>
      </vt:variant>
      <vt:variant>
        <vt:i4>7471178</vt:i4>
      </vt:variant>
      <vt:variant>
        <vt:i4>0</vt:i4>
      </vt:variant>
      <vt:variant>
        <vt:i4>0</vt:i4>
      </vt:variant>
      <vt:variant>
        <vt:i4>5</vt:i4>
      </vt:variant>
      <vt:variant>
        <vt:lpwstr>mailto:anda.lasmane@varam.gov.lv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Administrators</dc:creator>
  <cp:lastModifiedBy>Webmaster</cp:lastModifiedBy>
  <cp:revision>2</cp:revision>
  <cp:lastPrinted>2018-08-07T12:45:00Z</cp:lastPrinted>
  <dcterms:created xsi:type="dcterms:W3CDTF">2018-08-13T15:12:00Z</dcterms:created>
  <dcterms:modified xsi:type="dcterms:W3CDTF">2018-08-13T15:12:00Z</dcterms:modified>
</cp:coreProperties>
</file>