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B58B" w14:textId="77777777"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14:paraId="5B7291A7" w14:textId="77777777" w:rsidR="004966A9" w:rsidRPr="001F717B" w:rsidRDefault="004966A9" w:rsidP="0041052E">
      <w:pPr>
        <w:pStyle w:val="Footer"/>
        <w:keepNext/>
        <w:tabs>
          <w:tab w:val="clear" w:pos="4153"/>
          <w:tab w:val="clear" w:pos="8306"/>
        </w:tabs>
        <w:jc w:val="right"/>
        <w:rPr>
          <w:b/>
          <w:lang w:val="lv-LV"/>
        </w:rPr>
      </w:pPr>
    </w:p>
    <w:p w14:paraId="554A8CAF" w14:textId="77777777" w:rsidR="004966A9" w:rsidRPr="001F717B" w:rsidRDefault="004966A9" w:rsidP="0041052E">
      <w:pPr>
        <w:pStyle w:val="Footer"/>
        <w:keepNext/>
        <w:tabs>
          <w:tab w:val="clear" w:pos="4153"/>
          <w:tab w:val="clear" w:pos="8306"/>
        </w:tabs>
        <w:jc w:val="right"/>
        <w:rPr>
          <w:b/>
          <w:lang w:val="lv-LV"/>
        </w:rPr>
      </w:pPr>
    </w:p>
    <w:p w14:paraId="2803E753" w14:textId="77777777" w:rsidR="004966A9" w:rsidRPr="001F717B" w:rsidRDefault="004966A9" w:rsidP="0041052E">
      <w:pPr>
        <w:pStyle w:val="Footer"/>
        <w:keepNext/>
        <w:tabs>
          <w:tab w:val="clear" w:pos="4153"/>
          <w:tab w:val="clear" w:pos="8306"/>
        </w:tabs>
        <w:jc w:val="right"/>
        <w:rPr>
          <w:b/>
          <w:lang w:val="lv-LV"/>
        </w:rPr>
      </w:pPr>
    </w:p>
    <w:p w14:paraId="38CE1526" w14:textId="77777777"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14:paraId="550E1CE8" w14:textId="77777777" w:rsidR="004966A9" w:rsidRPr="001F717B" w:rsidRDefault="004966A9" w:rsidP="0041052E">
      <w:pPr>
        <w:keepNext/>
        <w:jc w:val="right"/>
      </w:pPr>
    </w:p>
    <w:p w14:paraId="1977E2C6" w14:textId="77777777" w:rsidR="004966A9" w:rsidRPr="001F717B" w:rsidRDefault="004966A9" w:rsidP="0041052E">
      <w:pPr>
        <w:keepNext/>
        <w:jc w:val="right"/>
      </w:pPr>
      <w:r w:rsidRPr="001F717B">
        <w:t xml:space="preserve"> Vides aizsardzības un reģionālās attīstības ministrijas (VARAM)</w:t>
      </w:r>
    </w:p>
    <w:p w14:paraId="27438E63" w14:textId="77777777" w:rsidR="004966A9" w:rsidRPr="001F717B" w:rsidRDefault="004966A9" w:rsidP="0041052E">
      <w:pPr>
        <w:keepNext/>
        <w:jc w:val="right"/>
      </w:pPr>
      <w:r w:rsidRPr="001F717B">
        <w:t xml:space="preserve"> iepirkuma komisijas</w:t>
      </w:r>
    </w:p>
    <w:p w14:paraId="65BA383D" w14:textId="77777777" w:rsidR="004966A9" w:rsidRPr="001F717B" w:rsidRDefault="004966A9" w:rsidP="0041052E">
      <w:pPr>
        <w:keepNext/>
        <w:jc w:val="right"/>
      </w:pPr>
    </w:p>
    <w:p w14:paraId="340C78EB" w14:textId="25D91B0A" w:rsidR="004966A9" w:rsidRPr="00CF569C" w:rsidRDefault="00D16DE0" w:rsidP="0041052E">
      <w:pPr>
        <w:keepNext/>
        <w:jc w:val="right"/>
        <w:rPr>
          <w:iCs/>
        </w:rPr>
      </w:pPr>
      <w:r w:rsidRPr="00BB75E9">
        <w:t>201</w:t>
      </w:r>
      <w:r w:rsidR="00D27EA3" w:rsidRPr="00BB75E9">
        <w:t>8</w:t>
      </w:r>
      <w:r w:rsidR="004966A9" w:rsidRPr="00BB75E9">
        <w:t>.gada</w:t>
      </w:r>
      <w:r w:rsidR="008F38FC" w:rsidRPr="00BB75E9">
        <w:rPr>
          <w:iCs/>
        </w:rPr>
        <w:t xml:space="preserve"> </w:t>
      </w:r>
      <w:r w:rsidR="00122E66" w:rsidRPr="00BB75E9">
        <w:rPr>
          <w:iCs/>
        </w:rPr>
        <w:t>1</w:t>
      </w:r>
      <w:r w:rsidR="00B60C9F">
        <w:rPr>
          <w:iCs/>
        </w:rPr>
        <w:t>6</w:t>
      </w:r>
      <w:r w:rsidR="00122E66" w:rsidRPr="00BB75E9">
        <w:rPr>
          <w:iCs/>
        </w:rPr>
        <w:t>.augusta</w:t>
      </w:r>
    </w:p>
    <w:p w14:paraId="5D879368" w14:textId="77777777" w:rsidR="004966A9" w:rsidRPr="001F717B" w:rsidRDefault="004966A9" w:rsidP="0041052E">
      <w:pPr>
        <w:keepNext/>
        <w:jc w:val="right"/>
        <w:rPr>
          <w:b/>
          <w:bCs/>
        </w:rPr>
      </w:pPr>
      <w:r w:rsidRPr="00CF569C">
        <w:t>sēdē, protokols Nr.1</w:t>
      </w:r>
    </w:p>
    <w:p w14:paraId="352ED3ED" w14:textId="77777777" w:rsidR="004966A9" w:rsidRPr="001F717B" w:rsidRDefault="004966A9" w:rsidP="0041052E">
      <w:pPr>
        <w:keepNext/>
        <w:rPr>
          <w:b/>
          <w:bCs/>
        </w:rPr>
      </w:pPr>
    </w:p>
    <w:p w14:paraId="6084E816" w14:textId="77777777" w:rsidR="004966A9" w:rsidRPr="001F717B" w:rsidRDefault="004966A9" w:rsidP="0041052E">
      <w:pPr>
        <w:keepNext/>
        <w:rPr>
          <w:b/>
          <w:bCs/>
        </w:rPr>
      </w:pPr>
    </w:p>
    <w:p w14:paraId="65C88EA6" w14:textId="77777777" w:rsidR="004966A9" w:rsidRPr="001F717B" w:rsidRDefault="004966A9" w:rsidP="0041052E">
      <w:pPr>
        <w:keepNext/>
        <w:rPr>
          <w:b/>
          <w:bCs/>
        </w:rPr>
      </w:pPr>
    </w:p>
    <w:p w14:paraId="5A155D68" w14:textId="77777777" w:rsidR="004966A9" w:rsidRPr="001F717B" w:rsidRDefault="004966A9" w:rsidP="0041052E">
      <w:pPr>
        <w:keepNext/>
        <w:rPr>
          <w:b/>
          <w:bCs/>
        </w:rPr>
      </w:pPr>
      <w:bookmarkStart w:id="0" w:name="_GoBack"/>
      <w:bookmarkEnd w:id="0"/>
    </w:p>
    <w:p w14:paraId="00AD363A" w14:textId="77777777" w:rsidR="004966A9" w:rsidRPr="001F717B" w:rsidRDefault="004966A9" w:rsidP="0041052E">
      <w:pPr>
        <w:keepNext/>
        <w:rPr>
          <w:b/>
          <w:bCs/>
        </w:rPr>
      </w:pPr>
    </w:p>
    <w:p w14:paraId="10060193" w14:textId="77777777" w:rsidR="004966A9" w:rsidRPr="001F717B" w:rsidRDefault="004966A9" w:rsidP="0041052E">
      <w:pPr>
        <w:keepNext/>
        <w:rPr>
          <w:b/>
          <w:bCs/>
        </w:rPr>
      </w:pPr>
    </w:p>
    <w:p w14:paraId="51772836" w14:textId="77777777" w:rsidR="004966A9" w:rsidRPr="001F717B" w:rsidRDefault="004966A9" w:rsidP="0041052E">
      <w:pPr>
        <w:keepNext/>
        <w:rPr>
          <w:b/>
          <w:bCs/>
        </w:rPr>
      </w:pPr>
    </w:p>
    <w:p w14:paraId="634E93B7" w14:textId="77777777" w:rsidR="004966A9" w:rsidRPr="001F717B" w:rsidRDefault="004966A9" w:rsidP="0041052E">
      <w:pPr>
        <w:keepNext/>
        <w:rPr>
          <w:b/>
          <w:bCs/>
        </w:rPr>
      </w:pPr>
    </w:p>
    <w:p w14:paraId="5885D1CF" w14:textId="77777777" w:rsidR="004966A9" w:rsidRPr="001F717B" w:rsidRDefault="004966A9" w:rsidP="0041052E">
      <w:pPr>
        <w:keepNext/>
        <w:jc w:val="center"/>
        <w:rPr>
          <w:b/>
          <w:bCs/>
        </w:rPr>
      </w:pPr>
      <w:r w:rsidRPr="001F717B">
        <w:rPr>
          <w:b/>
          <w:bCs/>
        </w:rPr>
        <w:t>PUBLISKĀ IEPIRKUMA</w:t>
      </w:r>
    </w:p>
    <w:p w14:paraId="20CED57B" w14:textId="77777777" w:rsidR="00FB3AB1" w:rsidRPr="001F717B" w:rsidRDefault="00FB3AB1" w:rsidP="0041052E">
      <w:pPr>
        <w:keepNext/>
        <w:jc w:val="center"/>
        <w:rPr>
          <w:b/>
          <w:bCs/>
        </w:rPr>
      </w:pPr>
    </w:p>
    <w:p w14:paraId="23744A5D" w14:textId="0762037C" w:rsidR="00DE1BBA" w:rsidRPr="001F717B" w:rsidRDefault="003C5A8F" w:rsidP="00E3403C">
      <w:pPr>
        <w:jc w:val="center"/>
        <w:rPr>
          <w:b/>
        </w:rPr>
      </w:pPr>
      <w:r>
        <w:rPr>
          <w:b/>
          <w:lang w:eastAsia="lv-LV"/>
        </w:rPr>
        <w:t>Būvniecības ekspertu pakalpojumu nodrošināšana</w:t>
      </w:r>
    </w:p>
    <w:p w14:paraId="78F440F2" w14:textId="77777777" w:rsidR="003727BF" w:rsidRPr="001F717B" w:rsidRDefault="003727BF" w:rsidP="0041052E">
      <w:pPr>
        <w:keepNext/>
        <w:jc w:val="center"/>
        <w:rPr>
          <w:b/>
          <w:bCs/>
        </w:rPr>
      </w:pPr>
    </w:p>
    <w:p w14:paraId="4D6C8158" w14:textId="77777777" w:rsidR="004966A9" w:rsidRPr="001F717B" w:rsidRDefault="004966A9" w:rsidP="0041052E">
      <w:pPr>
        <w:keepNext/>
        <w:jc w:val="center"/>
        <w:rPr>
          <w:b/>
          <w:bCs/>
        </w:rPr>
      </w:pPr>
      <w:r w:rsidRPr="001F717B">
        <w:rPr>
          <w:b/>
          <w:bCs/>
        </w:rPr>
        <w:t>NOLIKUMS</w:t>
      </w:r>
    </w:p>
    <w:p w14:paraId="56AAE981" w14:textId="77777777" w:rsidR="004966A9" w:rsidRPr="001F717B" w:rsidRDefault="004966A9" w:rsidP="0041052E">
      <w:pPr>
        <w:keepNext/>
        <w:jc w:val="center"/>
        <w:rPr>
          <w:b/>
        </w:rPr>
      </w:pPr>
    </w:p>
    <w:p w14:paraId="75CCE036" w14:textId="77777777" w:rsidR="000D14C0" w:rsidRPr="001F717B" w:rsidRDefault="000D14C0" w:rsidP="0041052E">
      <w:pPr>
        <w:keepNext/>
        <w:jc w:val="center"/>
        <w:rPr>
          <w:b/>
        </w:rPr>
      </w:pPr>
    </w:p>
    <w:p w14:paraId="4FC27C77" w14:textId="77777777" w:rsidR="000D14C0" w:rsidRPr="001F717B" w:rsidRDefault="000D14C0" w:rsidP="0041052E">
      <w:pPr>
        <w:keepNext/>
        <w:jc w:val="center"/>
        <w:rPr>
          <w:b/>
        </w:rPr>
      </w:pPr>
    </w:p>
    <w:p w14:paraId="732DBD04" w14:textId="77777777" w:rsidR="004966A9" w:rsidRPr="001F717B" w:rsidRDefault="004966A9" w:rsidP="0041052E">
      <w:pPr>
        <w:keepNext/>
        <w:jc w:val="center"/>
        <w:rPr>
          <w:u w:val="single"/>
        </w:rPr>
      </w:pPr>
    </w:p>
    <w:p w14:paraId="3CB92FD9" w14:textId="3CEA3EBA" w:rsidR="004966A9" w:rsidRPr="001F717B" w:rsidRDefault="004966A9" w:rsidP="0041052E">
      <w:pPr>
        <w:keepNext/>
        <w:jc w:val="center"/>
        <w:rPr>
          <w:u w:val="single"/>
        </w:rPr>
      </w:pPr>
      <w:r w:rsidRPr="001F717B">
        <w:rPr>
          <w:u w:val="single"/>
        </w:rPr>
        <w:t xml:space="preserve">IEPIRKUMA IDENTIFIKĀCIJAS NR.: </w:t>
      </w:r>
      <w:r w:rsidR="007A2E9F" w:rsidRPr="001F717B">
        <w:rPr>
          <w:u w:val="single"/>
        </w:rPr>
        <w:t>VARAM 201</w:t>
      </w:r>
      <w:r w:rsidR="00D27EA3" w:rsidRPr="001F717B">
        <w:rPr>
          <w:u w:val="single"/>
        </w:rPr>
        <w:t>8</w:t>
      </w:r>
      <w:r w:rsidR="00471003" w:rsidRPr="001F717B">
        <w:rPr>
          <w:u w:val="single"/>
        </w:rPr>
        <w:t>/</w:t>
      </w:r>
      <w:r w:rsidR="003C5A8F">
        <w:rPr>
          <w:u w:val="single"/>
        </w:rPr>
        <w:t>22</w:t>
      </w:r>
    </w:p>
    <w:p w14:paraId="276D792A" w14:textId="77777777" w:rsidR="004966A9" w:rsidRPr="001F717B" w:rsidRDefault="004966A9" w:rsidP="0041052E">
      <w:pPr>
        <w:keepNext/>
        <w:jc w:val="center"/>
        <w:rPr>
          <w:b/>
          <w:bCs/>
          <w:i/>
          <w:iCs/>
        </w:rPr>
      </w:pPr>
    </w:p>
    <w:p w14:paraId="2DCE183A" w14:textId="77777777"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14:paraId="568425FC" w14:textId="77777777" w:rsidR="004966A9" w:rsidRPr="001F717B" w:rsidRDefault="004966A9" w:rsidP="0041052E">
      <w:pPr>
        <w:keepNext/>
        <w:rPr>
          <w:b/>
          <w:bCs/>
        </w:rPr>
      </w:pPr>
    </w:p>
    <w:p w14:paraId="26B2283D" w14:textId="77777777" w:rsidR="009523E6" w:rsidRPr="001F717B" w:rsidRDefault="009523E6" w:rsidP="0041052E">
      <w:pPr>
        <w:keepNext/>
        <w:jc w:val="center"/>
      </w:pPr>
    </w:p>
    <w:p w14:paraId="1BBE7106" w14:textId="1311937E" w:rsidR="00384350" w:rsidRPr="001F717B" w:rsidRDefault="004F2CF6" w:rsidP="0041052E">
      <w:pPr>
        <w:keepNext/>
        <w:jc w:val="center"/>
      </w:pPr>
      <w:r w:rsidRPr="001F717B">
        <w:t xml:space="preserve">Iepirkuma CPV kods: </w:t>
      </w:r>
      <w:r w:rsidR="003C5A8F">
        <w:t>71315200-1, Būvniecības konsultāciju pakalpojumi.</w:t>
      </w:r>
      <w:r w:rsidR="00384350" w:rsidRPr="001F717B">
        <w:br/>
      </w:r>
    </w:p>
    <w:p w14:paraId="7402A3E1" w14:textId="77777777" w:rsidR="004966A9" w:rsidRPr="001F717B" w:rsidRDefault="004966A9" w:rsidP="0041052E">
      <w:pPr>
        <w:jc w:val="center"/>
        <w:rPr>
          <w:bCs/>
          <w:i/>
        </w:rPr>
      </w:pPr>
    </w:p>
    <w:p w14:paraId="2455F17D" w14:textId="77777777" w:rsidR="004966A9" w:rsidRPr="001F717B" w:rsidRDefault="004966A9" w:rsidP="0041052E">
      <w:pPr>
        <w:jc w:val="center"/>
        <w:rPr>
          <w:bCs/>
          <w:i/>
        </w:rPr>
      </w:pPr>
    </w:p>
    <w:p w14:paraId="101E20E7" w14:textId="77777777" w:rsidR="00EA09B4" w:rsidRPr="001F717B" w:rsidRDefault="00EA09B4" w:rsidP="0041052E">
      <w:pPr>
        <w:jc w:val="center"/>
        <w:rPr>
          <w:bCs/>
          <w:i/>
        </w:rPr>
      </w:pPr>
    </w:p>
    <w:p w14:paraId="49933F17" w14:textId="77777777" w:rsidR="00EA09B4" w:rsidRPr="001F717B" w:rsidRDefault="00EA09B4" w:rsidP="0041052E">
      <w:pPr>
        <w:jc w:val="center"/>
        <w:rPr>
          <w:bCs/>
          <w:i/>
        </w:rPr>
      </w:pPr>
    </w:p>
    <w:p w14:paraId="5969C02D" w14:textId="77777777" w:rsidR="00EA09B4" w:rsidRPr="001F717B" w:rsidRDefault="00EA09B4" w:rsidP="0041052E">
      <w:pPr>
        <w:jc w:val="center"/>
        <w:rPr>
          <w:bCs/>
          <w:i/>
        </w:rPr>
      </w:pPr>
    </w:p>
    <w:p w14:paraId="48FE5FD4" w14:textId="77777777" w:rsidR="00BC15BF" w:rsidRPr="001F717B" w:rsidRDefault="00BC15BF" w:rsidP="0041052E">
      <w:pPr>
        <w:rPr>
          <w:bCs/>
          <w:i/>
        </w:rPr>
      </w:pPr>
    </w:p>
    <w:p w14:paraId="61AF2DEB" w14:textId="77777777" w:rsidR="00671397" w:rsidRPr="001F717B" w:rsidRDefault="00671397" w:rsidP="0041052E">
      <w:pPr>
        <w:rPr>
          <w:bCs/>
          <w:i/>
        </w:rPr>
      </w:pPr>
    </w:p>
    <w:p w14:paraId="18816B69" w14:textId="77777777" w:rsidR="00C96564" w:rsidRPr="001F717B" w:rsidRDefault="00C96564" w:rsidP="0041052E">
      <w:pPr>
        <w:rPr>
          <w:bCs/>
          <w:i/>
        </w:rPr>
      </w:pPr>
    </w:p>
    <w:p w14:paraId="38026938" w14:textId="77777777" w:rsidR="004966A9" w:rsidRPr="001F717B" w:rsidRDefault="004966A9" w:rsidP="0041052E">
      <w:pPr>
        <w:jc w:val="center"/>
        <w:rPr>
          <w:bCs/>
          <w:i/>
        </w:rPr>
      </w:pPr>
    </w:p>
    <w:p w14:paraId="4F8B6D86" w14:textId="77777777" w:rsidR="004966A9" w:rsidRPr="001F717B" w:rsidRDefault="004966A9" w:rsidP="000C727B">
      <w:pPr>
        <w:pStyle w:val="TOC2"/>
      </w:pPr>
      <w:r w:rsidRPr="001F717B">
        <w:t>RĪGA, 201</w:t>
      </w:r>
      <w:r w:rsidR="00E3403C" w:rsidRPr="001F717B">
        <w:t>8</w:t>
      </w:r>
      <w:r w:rsidRPr="001F717B">
        <w:br w:type="page"/>
      </w:r>
    </w:p>
    <w:p w14:paraId="32F581E6" w14:textId="77777777" w:rsidR="004966A9" w:rsidRPr="001F717B" w:rsidRDefault="004966A9" w:rsidP="000C727B">
      <w:pPr>
        <w:pStyle w:val="TOC2"/>
      </w:pPr>
      <w:r w:rsidRPr="0009584F">
        <w:lastRenderedPageBreak/>
        <w:t>SATURS</w:t>
      </w:r>
    </w:p>
    <w:p w14:paraId="0F8534B1" w14:textId="77777777" w:rsidR="004966A9" w:rsidRPr="001F717B" w:rsidRDefault="004966A9" w:rsidP="0041052E"/>
    <w:p w14:paraId="04431F81" w14:textId="77777777" w:rsidR="004966A9" w:rsidRPr="001F717B" w:rsidRDefault="004966A9" w:rsidP="0041052E"/>
    <w:p w14:paraId="1E1C49FE" w14:textId="77777777" w:rsidR="004966A9" w:rsidRPr="001F717B" w:rsidRDefault="004966A9" w:rsidP="0041052E"/>
    <w:p w14:paraId="3E4F5C9B" w14:textId="77777777"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50"/>
        <w:gridCol w:w="5866"/>
        <w:gridCol w:w="771"/>
      </w:tblGrid>
      <w:tr w:rsidR="004966A9" w:rsidRPr="001F717B" w14:paraId="6A8D70D4" w14:textId="77777777" w:rsidTr="005924B4">
        <w:tc>
          <w:tcPr>
            <w:tcW w:w="1150" w:type="dxa"/>
          </w:tcPr>
          <w:p w14:paraId="05A07D28"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14:paraId="78EE08A5"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14:paraId="5ECEAD15"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9D2E44F" w14:textId="77777777"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14:paraId="2E72445F" w14:textId="77777777" w:rsidTr="005924B4">
        <w:tc>
          <w:tcPr>
            <w:tcW w:w="1150" w:type="dxa"/>
          </w:tcPr>
          <w:p w14:paraId="4F2E75D1"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14:paraId="446AB5FB"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14:paraId="4CD43CF8"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533C752" w14:textId="77777777"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14:paraId="65F39EB6" w14:textId="77777777" w:rsidTr="005924B4">
        <w:tc>
          <w:tcPr>
            <w:tcW w:w="1150" w:type="dxa"/>
          </w:tcPr>
          <w:p w14:paraId="70B5B119"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14:paraId="0557FBF4"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14:paraId="1B697A7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88BCAE6" w14:textId="77777777"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14:paraId="3D1D1355" w14:textId="77777777" w:rsidTr="005924B4">
        <w:tc>
          <w:tcPr>
            <w:tcW w:w="1150" w:type="dxa"/>
          </w:tcPr>
          <w:p w14:paraId="4E1C9F0F"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14:paraId="3B0ECE5A" w14:textId="77777777"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14:paraId="420F2C9C"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5B2F3550" w14:textId="6BCFEE84" w:rsidR="00533703" w:rsidRPr="001F717B" w:rsidRDefault="004056F9">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1F717B" w14:paraId="747CC891" w14:textId="77777777" w:rsidTr="005924B4">
        <w:tc>
          <w:tcPr>
            <w:tcW w:w="1150" w:type="dxa"/>
          </w:tcPr>
          <w:p w14:paraId="1F7B727B"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14:paraId="5DE3A0EA"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14:paraId="00A10EBF"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DBF71C8" w14:textId="0EBA553F" w:rsidR="00533703" w:rsidRPr="001F717B" w:rsidRDefault="004056F9">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14:paraId="02D480A5" w14:textId="77777777" w:rsidTr="005924B4">
        <w:tc>
          <w:tcPr>
            <w:tcW w:w="1150" w:type="dxa"/>
          </w:tcPr>
          <w:p w14:paraId="72274FD8"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14:paraId="692F0455" w14:textId="77777777"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14:paraId="4BC61C40" w14:textId="77777777" w:rsidR="00533703" w:rsidRPr="001F717B" w:rsidRDefault="00533703">
            <w:pPr>
              <w:pStyle w:val="Punkts"/>
              <w:tabs>
                <w:tab w:val="clear" w:pos="720"/>
              </w:tabs>
              <w:ind w:left="0"/>
              <w:rPr>
                <w:rFonts w:ascii="Times New Roman" w:hAnsi="Times New Roman" w:cs="Times New Roman"/>
                <w:b w:val="0"/>
                <w:snapToGrid w:val="0"/>
                <w:sz w:val="24"/>
                <w:szCs w:val="24"/>
              </w:rPr>
            </w:pPr>
          </w:p>
          <w:p w14:paraId="0A36A842" w14:textId="77777777"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14:paraId="6DE199C1" w14:textId="49549DE5" w:rsidR="00533703" w:rsidRPr="001F717B" w:rsidRDefault="004056F9">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9</w:t>
            </w:r>
          </w:p>
        </w:tc>
      </w:tr>
      <w:tr w:rsidR="004966A9" w:rsidRPr="001F717B" w14:paraId="28DCFF36" w14:textId="77777777" w:rsidTr="005924B4">
        <w:tc>
          <w:tcPr>
            <w:tcW w:w="1150" w:type="dxa"/>
          </w:tcPr>
          <w:p w14:paraId="2D57F36A"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14:paraId="2221E934"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9FC2325" w14:textId="77777777" w:rsidR="00533703" w:rsidRPr="001F717B" w:rsidRDefault="00533703">
            <w:pPr>
              <w:pStyle w:val="Nodaa"/>
              <w:keepNext/>
              <w:spacing w:after="120"/>
              <w:rPr>
                <w:rFonts w:ascii="Times New Roman" w:hAnsi="Times New Roman" w:cs="Times New Roman"/>
                <w:b w:val="0"/>
                <w:snapToGrid w:val="0"/>
                <w:sz w:val="24"/>
              </w:rPr>
            </w:pPr>
          </w:p>
        </w:tc>
      </w:tr>
      <w:tr w:rsidR="004966A9" w:rsidRPr="001F717B" w14:paraId="58C69BF6" w14:textId="77777777" w:rsidTr="005924B4">
        <w:tc>
          <w:tcPr>
            <w:tcW w:w="1150" w:type="dxa"/>
          </w:tcPr>
          <w:p w14:paraId="41377A02" w14:textId="77777777" w:rsidR="00533703" w:rsidRPr="001F717B" w:rsidRDefault="00533703">
            <w:pPr>
              <w:pStyle w:val="Nodaa"/>
              <w:keepNext/>
              <w:spacing w:after="120"/>
              <w:rPr>
                <w:rFonts w:ascii="Times New Roman" w:hAnsi="Times New Roman" w:cs="Times New Roman"/>
                <w:b w:val="0"/>
                <w:snapToGrid w:val="0"/>
                <w:sz w:val="24"/>
              </w:rPr>
            </w:pPr>
          </w:p>
        </w:tc>
        <w:tc>
          <w:tcPr>
            <w:tcW w:w="5866" w:type="dxa"/>
          </w:tcPr>
          <w:p w14:paraId="08506BD5"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14:paraId="10457A5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5472F24F" w14:textId="74FBDE4A" w:rsidR="00533703" w:rsidRPr="001F717B" w:rsidRDefault="004056F9"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12</w:t>
            </w:r>
          </w:p>
        </w:tc>
      </w:tr>
      <w:tr w:rsidR="004966A9" w:rsidRPr="001F717B" w14:paraId="5A1955FC" w14:textId="77777777" w:rsidTr="005924B4">
        <w:tc>
          <w:tcPr>
            <w:tcW w:w="1150" w:type="dxa"/>
          </w:tcPr>
          <w:p w14:paraId="565A0F59" w14:textId="77777777" w:rsidR="00533703" w:rsidRPr="001F717B" w:rsidRDefault="00533703">
            <w:pPr>
              <w:pStyle w:val="Nodaa"/>
              <w:keepNext/>
              <w:spacing w:after="120"/>
              <w:rPr>
                <w:rFonts w:ascii="Times New Roman" w:hAnsi="Times New Roman" w:cs="Times New Roman"/>
                <w:b w:val="0"/>
                <w:snapToGrid w:val="0"/>
                <w:sz w:val="24"/>
              </w:rPr>
            </w:pPr>
          </w:p>
        </w:tc>
        <w:tc>
          <w:tcPr>
            <w:tcW w:w="5866" w:type="dxa"/>
          </w:tcPr>
          <w:p w14:paraId="580BA126" w14:textId="77777777"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14:paraId="5132042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6D5FB60" w14:textId="222097C2" w:rsidR="00533703" w:rsidRPr="001F717B" w:rsidRDefault="004056F9"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25</w:t>
            </w:r>
          </w:p>
        </w:tc>
      </w:tr>
      <w:tr w:rsidR="0016431E" w:rsidRPr="001F717B" w14:paraId="6ADAD5D1" w14:textId="77777777" w:rsidTr="005924B4">
        <w:tc>
          <w:tcPr>
            <w:tcW w:w="1150" w:type="dxa"/>
          </w:tcPr>
          <w:p w14:paraId="00EEB8FA" w14:textId="77777777" w:rsidR="0016431E" w:rsidRPr="001F717B" w:rsidRDefault="0016431E">
            <w:pPr>
              <w:pStyle w:val="Nodaa"/>
              <w:keepNext/>
              <w:spacing w:after="120"/>
              <w:rPr>
                <w:rFonts w:ascii="Times New Roman" w:hAnsi="Times New Roman" w:cs="Times New Roman"/>
                <w:b w:val="0"/>
                <w:snapToGrid w:val="0"/>
                <w:sz w:val="24"/>
              </w:rPr>
            </w:pPr>
          </w:p>
        </w:tc>
        <w:tc>
          <w:tcPr>
            <w:tcW w:w="5866" w:type="dxa"/>
          </w:tcPr>
          <w:p w14:paraId="7667FA82" w14:textId="77777777" w:rsidR="0016431E" w:rsidRDefault="0016431E">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3.pielikums. Ekspertu saraksta veidne</w:t>
            </w:r>
          </w:p>
          <w:p w14:paraId="613AFA34" w14:textId="77777777" w:rsidR="0016431E" w:rsidRPr="001F717B" w:rsidRDefault="0016431E">
            <w:pPr>
              <w:pStyle w:val="Nodaa"/>
              <w:keepNext/>
              <w:spacing w:after="120"/>
              <w:rPr>
                <w:rFonts w:ascii="Times New Roman" w:hAnsi="Times New Roman" w:cs="Times New Roman"/>
                <w:b w:val="0"/>
                <w:snapToGrid w:val="0"/>
                <w:sz w:val="24"/>
              </w:rPr>
            </w:pPr>
          </w:p>
        </w:tc>
        <w:tc>
          <w:tcPr>
            <w:tcW w:w="771" w:type="dxa"/>
          </w:tcPr>
          <w:p w14:paraId="2E9D7D40" w14:textId="576A9F9A" w:rsidR="0016431E" w:rsidRPr="001F717B" w:rsidRDefault="004056F9"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27</w:t>
            </w:r>
          </w:p>
        </w:tc>
      </w:tr>
      <w:tr w:rsidR="0016431E" w:rsidRPr="001F717B" w14:paraId="61E0569F" w14:textId="77777777" w:rsidTr="005924B4">
        <w:tc>
          <w:tcPr>
            <w:tcW w:w="1150" w:type="dxa"/>
          </w:tcPr>
          <w:p w14:paraId="55961255" w14:textId="0E024AE2" w:rsidR="0016431E" w:rsidRPr="001F717B" w:rsidRDefault="0016431E">
            <w:pPr>
              <w:pStyle w:val="Nodaa"/>
              <w:keepNext/>
              <w:spacing w:after="120"/>
              <w:rPr>
                <w:rFonts w:ascii="Times New Roman" w:hAnsi="Times New Roman" w:cs="Times New Roman"/>
                <w:b w:val="0"/>
                <w:snapToGrid w:val="0"/>
                <w:sz w:val="24"/>
              </w:rPr>
            </w:pPr>
          </w:p>
        </w:tc>
        <w:tc>
          <w:tcPr>
            <w:tcW w:w="5866" w:type="dxa"/>
          </w:tcPr>
          <w:p w14:paraId="608471BE" w14:textId="36BF5CB8" w:rsidR="0016431E" w:rsidRDefault="0016431E">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4.pielikums. Ekspertu pieejamības apliecin</w:t>
            </w:r>
            <w:r w:rsidR="004056F9">
              <w:rPr>
                <w:rFonts w:ascii="Times New Roman" w:hAnsi="Times New Roman" w:cs="Times New Roman"/>
                <w:b w:val="0"/>
                <w:snapToGrid w:val="0"/>
                <w:sz w:val="24"/>
              </w:rPr>
              <w:t>ājums</w:t>
            </w:r>
          </w:p>
          <w:p w14:paraId="794A2AE8" w14:textId="4E885DD4" w:rsidR="0016431E" w:rsidRPr="001F717B" w:rsidRDefault="0016431E">
            <w:pPr>
              <w:pStyle w:val="Nodaa"/>
              <w:keepNext/>
              <w:spacing w:after="120"/>
              <w:rPr>
                <w:rFonts w:ascii="Times New Roman" w:hAnsi="Times New Roman" w:cs="Times New Roman"/>
                <w:b w:val="0"/>
                <w:snapToGrid w:val="0"/>
                <w:sz w:val="24"/>
              </w:rPr>
            </w:pPr>
          </w:p>
        </w:tc>
        <w:tc>
          <w:tcPr>
            <w:tcW w:w="771" w:type="dxa"/>
          </w:tcPr>
          <w:p w14:paraId="2D5CF2EE" w14:textId="3079C4A4" w:rsidR="0016431E" w:rsidRPr="001F717B" w:rsidRDefault="004056F9"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30</w:t>
            </w:r>
          </w:p>
        </w:tc>
      </w:tr>
    </w:tbl>
    <w:p w14:paraId="190482A9" w14:textId="540C7D29" w:rsidR="004966A9" w:rsidRPr="001F717B" w:rsidRDefault="004966A9" w:rsidP="000C727B">
      <w:pPr>
        <w:pStyle w:val="TOC2"/>
      </w:pPr>
    </w:p>
    <w:p w14:paraId="5D154643" w14:textId="77777777" w:rsidR="004966A9" w:rsidRPr="001F717B" w:rsidRDefault="004966A9" w:rsidP="000C727B">
      <w:pPr>
        <w:pStyle w:val="TOC2"/>
      </w:pPr>
    </w:p>
    <w:p w14:paraId="14357360" w14:textId="77777777" w:rsidR="004966A9" w:rsidRPr="001F717B" w:rsidRDefault="004966A9" w:rsidP="0041052E"/>
    <w:p w14:paraId="6197E717" w14:textId="77777777" w:rsidR="004966A9" w:rsidRPr="001F717B" w:rsidRDefault="004966A9" w:rsidP="0041052E">
      <w:pPr>
        <w:pStyle w:val="Nodaa"/>
        <w:keepNext/>
        <w:numPr>
          <w:ilvl w:val="0"/>
          <w:numId w:val="6"/>
        </w:numPr>
        <w:rPr>
          <w:rFonts w:ascii="Times New Roman" w:hAnsi="Times New Roman" w:cs="Times New Roman"/>
          <w:sz w:val="24"/>
        </w:rPr>
      </w:pPr>
      <w:bookmarkStart w:id="1" w:name="_Ref38341330"/>
      <w:bookmarkStart w:id="2" w:name="_Toc59334717"/>
      <w:bookmarkStart w:id="3" w:name="_Toc61422120"/>
      <w:bookmarkStart w:id="4" w:name="_Toc241904280"/>
      <w:r w:rsidRPr="001F717B">
        <w:rPr>
          <w:rFonts w:ascii="Times New Roman" w:hAnsi="Times New Roman" w:cs="Times New Roman"/>
          <w:sz w:val="24"/>
        </w:rPr>
        <w:lastRenderedPageBreak/>
        <w:t>Vispārīgā informācija</w:t>
      </w:r>
      <w:bookmarkEnd w:id="1"/>
      <w:bookmarkEnd w:id="2"/>
      <w:bookmarkEnd w:id="3"/>
      <w:bookmarkEnd w:id="4"/>
    </w:p>
    <w:p w14:paraId="1B89468F" w14:textId="77777777" w:rsidR="004966A9" w:rsidRPr="001F717B" w:rsidRDefault="004966A9" w:rsidP="0041052E">
      <w:pPr>
        <w:keepNext/>
        <w:tabs>
          <w:tab w:val="num" w:pos="540"/>
          <w:tab w:val="num" w:pos="720"/>
        </w:tabs>
        <w:ind w:left="540"/>
        <w:rPr>
          <w:b/>
          <w:bCs/>
        </w:rPr>
      </w:pPr>
    </w:p>
    <w:p w14:paraId="7C649052" w14:textId="77777777"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5" w:name="_Toc59334718"/>
      <w:bookmarkStart w:id="6" w:name="_Toc61422121"/>
      <w:bookmarkStart w:id="7" w:name="_Toc241904281"/>
      <w:r w:rsidRPr="001F717B">
        <w:rPr>
          <w:rFonts w:ascii="Times New Roman" w:hAnsi="Times New Roman" w:cs="Times New Roman"/>
          <w:iCs w:val="0"/>
          <w:color w:val="auto"/>
          <w:sz w:val="24"/>
          <w:szCs w:val="24"/>
        </w:rPr>
        <w:t>Iepirkuma identifikācijas numurs</w:t>
      </w:r>
      <w:bookmarkEnd w:id="5"/>
      <w:bookmarkEnd w:id="6"/>
      <w:bookmarkEnd w:id="7"/>
      <w:r w:rsidRPr="001F717B">
        <w:rPr>
          <w:rFonts w:ascii="Times New Roman" w:hAnsi="Times New Roman" w:cs="Times New Roman"/>
          <w:iCs w:val="0"/>
          <w:color w:val="auto"/>
          <w:sz w:val="24"/>
          <w:szCs w:val="24"/>
        </w:rPr>
        <w:t xml:space="preserve"> </w:t>
      </w:r>
    </w:p>
    <w:p w14:paraId="390198B8" w14:textId="77777777" w:rsidR="004966A9" w:rsidRPr="001F717B" w:rsidRDefault="004966A9" w:rsidP="0041052E">
      <w:pPr>
        <w:pStyle w:val="Punkts"/>
        <w:tabs>
          <w:tab w:val="num" w:pos="540"/>
        </w:tabs>
        <w:rPr>
          <w:rFonts w:ascii="Times New Roman" w:hAnsi="Times New Roman" w:cs="Times New Roman"/>
          <w:iCs w:val="0"/>
          <w:color w:val="auto"/>
          <w:sz w:val="24"/>
          <w:szCs w:val="24"/>
        </w:rPr>
      </w:pPr>
    </w:p>
    <w:p w14:paraId="0D4C994C" w14:textId="6F4DD946" w:rsidR="00016E07" w:rsidRPr="001F717B" w:rsidRDefault="0023613D" w:rsidP="0041052E">
      <w:pPr>
        <w:keepNext/>
        <w:tabs>
          <w:tab w:val="num" w:pos="540"/>
        </w:tabs>
        <w:ind w:left="900"/>
      </w:pPr>
      <w:r w:rsidRPr="001F717B">
        <w:t>VARAM 201</w:t>
      </w:r>
      <w:r w:rsidR="009268BE" w:rsidRPr="001F717B">
        <w:t>8</w:t>
      </w:r>
      <w:r w:rsidR="00471003" w:rsidRPr="001F717B">
        <w:t>/</w:t>
      </w:r>
      <w:r w:rsidR="002D42CF">
        <w:t>22</w:t>
      </w:r>
    </w:p>
    <w:p w14:paraId="4EA1B2E7" w14:textId="77777777" w:rsidR="0023613D" w:rsidRPr="001F717B" w:rsidRDefault="0023613D" w:rsidP="0041052E">
      <w:pPr>
        <w:keepNext/>
        <w:tabs>
          <w:tab w:val="num" w:pos="540"/>
          <w:tab w:val="num" w:pos="720"/>
        </w:tabs>
        <w:ind w:left="900"/>
      </w:pPr>
    </w:p>
    <w:p w14:paraId="3BEA35D4" w14:textId="77777777" w:rsidR="0005147D" w:rsidRPr="001F717B" w:rsidRDefault="0005147D" w:rsidP="0041052E">
      <w:pPr>
        <w:keepNext/>
        <w:tabs>
          <w:tab w:val="num" w:pos="540"/>
          <w:tab w:val="num" w:pos="720"/>
        </w:tabs>
        <w:ind w:left="900"/>
      </w:pPr>
    </w:p>
    <w:p w14:paraId="2C592DE6" w14:textId="77777777"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8" w:name="_Toc59334719"/>
      <w:bookmarkStart w:id="9" w:name="_Toc61422122"/>
      <w:bookmarkStart w:id="10" w:name="_Toc241904282"/>
      <w:r w:rsidRPr="001F717B">
        <w:rPr>
          <w:rFonts w:ascii="Times New Roman" w:hAnsi="Times New Roman" w:cs="Times New Roman"/>
          <w:iCs w:val="0"/>
          <w:color w:val="auto"/>
          <w:sz w:val="24"/>
          <w:szCs w:val="24"/>
        </w:rPr>
        <w:t>Pasūtītājs</w:t>
      </w:r>
      <w:bookmarkEnd w:id="8"/>
      <w:bookmarkEnd w:id="9"/>
      <w:r w:rsidRPr="001F717B">
        <w:rPr>
          <w:rFonts w:ascii="Times New Roman" w:hAnsi="Times New Roman" w:cs="Times New Roman"/>
          <w:iCs w:val="0"/>
          <w:color w:val="auto"/>
          <w:sz w:val="24"/>
          <w:szCs w:val="24"/>
        </w:rPr>
        <w:t xml:space="preserve"> un kontaktpersona</w:t>
      </w:r>
      <w:bookmarkEnd w:id="10"/>
      <w:r w:rsidRPr="001F717B">
        <w:rPr>
          <w:rFonts w:ascii="Times New Roman" w:hAnsi="Times New Roman" w:cs="Times New Roman"/>
          <w:iCs w:val="0"/>
          <w:color w:val="auto"/>
          <w:sz w:val="24"/>
          <w:szCs w:val="24"/>
        </w:rPr>
        <w:t xml:space="preserve"> </w:t>
      </w:r>
    </w:p>
    <w:p w14:paraId="74428C32" w14:textId="77777777" w:rsidR="004966A9" w:rsidRPr="001F717B" w:rsidRDefault="004966A9" w:rsidP="0041052E">
      <w:pPr>
        <w:pStyle w:val="Footer"/>
        <w:keepNext/>
        <w:tabs>
          <w:tab w:val="clear" w:pos="4153"/>
          <w:tab w:val="clear" w:pos="8306"/>
          <w:tab w:val="num" w:pos="540"/>
          <w:tab w:val="num" w:pos="720"/>
        </w:tabs>
        <w:ind w:left="360"/>
        <w:rPr>
          <w:lang w:val="lv-LV"/>
        </w:rPr>
      </w:pPr>
    </w:p>
    <w:p w14:paraId="38094A7B" w14:textId="77777777" w:rsidR="004966A9" w:rsidRPr="001F717B" w:rsidRDefault="004966A9" w:rsidP="0041052E">
      <w:pPr>
        <w:keepNext/>
        <w:ind w:left="851"/>
        <w:rPr>
          <w:bCs/>
        </w:rPr>
      </w:pPr>
      <w:r w:rsidRPr="001F717B">
        <w:rPr>
          <w:bCs/>
        </w:rPr>
        <w:t>Vides aizsardzības un reģionālās attīstības ministrija (VARAM)</w:t>
      </w:r>
    </w:p>
    <w:p w14:paraId="577B3550" w14:textId="77777777" w:rsidR="004966A9" w:rsidRPr="001F717B" w:rsidRDefault="004966A9" w:rsidP="0041052E">
      <w:pPr>
        <w:keepNext/>
        <w:ind w:left="851"/>
        <w:rPr>
          <w:bCs/>
        </w:rPr>
      </w:pPr>
      <w:r w:rsidRPr="001F717B">
        <w:rPr>
          <w:bCs/>
        </w:rPr>
        <w:t xml:space="preserve">Reģ.Nr. </w:t>
      </w:r>
      <w:r w:rsidRPr="001F717B">
        <w:t>90000028508</w:t>
      </w:r>
    </w:p>
    <w:p w14:paraId="2CB915BB" w14:textId="77777777" w:rsidR="004966A9" w:rsidRPr="001F717B" w:rsidRDefault="004966A9" w:rsidP="0041052E">
      <w:pPr>
        <w:keepNext/>
        <w:ind w:left="851"/>
        <w:rPr>
          <w:bCs/>
        </w:rPr>
      </w:pPr>
      <w:r w:rsidRPr="001F717B">
        <w:rPr>
          <w:bCs/>
        </w:rPr>
        <w:t>Peldu iela 25</w:t>
      </w:r>
    </w:p>
    <w:p w14:paraId="53836E57" w14:textId="77777777" w:rsidR="004966A9" w:rsidRPr="001F717B" w:rsidRDefault="004966A9" w:rsidP="0041052E">
      <w:pPr>
        <w:keepNext/>
        <w:ind w:left="851"/>
        <w:rPr>
          <w:bCs/>
        </w:rPr>
      </w:pPr>
      <w:r w:rsidRPr="001F717B">
        <w:rPr>
          <w:bCs/>
        </w:rPr>
        <w:t>Rīga, LV 1494</w:t>
      </w:r>
    </w:p>
    <w:p w14:paraId="742CDD6A" w14:textId="77777777" w:rsidR="004966A9" w:rsidRPr="001F717B" w:rsidRDefault="004966A9" w:rsidP="0041052E">
      <w:pPr>
        <w:keepNext/>
        <w:ind w:left="851"/>
        <w:rPr>
          <w:bCs/>
        </w:rPr>
      </w:pPr>
    </w:p>
    <w:p w14:paraId="7837153B" w14:textId="77777777" w:rsidR="004966A9" w:rsidRPr="001F717B" w:rsidRDefault="004966A9" w:rsidP="0041052E">
      <w:pPr>
        <w:keepNext/>
        <w:ind w:left="851"/>
        <w:rPr>
          <w:bCs/>
        </w:rPr>
      </w:pPr>
      <w:r w:rsidRPr="001F717B">
        <w:rPr>
          <w:bCs/>
        </w:rPr>
        <w:t>Kontaktpersona:</w:t>
      </w:r>
    </w:p>
    <w:p w14:paraId="74365DA9" w14:textId="328188CC"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14:paraId="64B40584" w14:textId="2C092D8E"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14:paraId="69449329" w14:textId="642C12B0"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14:paraId="06CE6F8E" w14:textId="77777777" w:rsidR="004966A9" w:rsidRPr="001F717B" w:rsidRDefault="004966A9" w:rsidP="0041052E">
      <w:pPr>
        <w:pStyle w:val="Footer"/>
        <w:keepNext/>
        <w:tabs>
          <w:tab w:val="clear" w:pos="4153"/>
          <w:tab w:val="clear" w:pos="8306"/>
          <w:tab w:val="num" w:pos="900"/>
        </w:tabs>
        <w:ind w:left="851"/>
        <w:rPr>
          <w:bCs/>
          <w:lang w:val="lv-LV"/>
        </w:rPr>
      </w:pPr>
    </w:p>
    <w:p w14:paraId="389A3E07" w14:textId="77777777"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14:paraId="104A692A" w14:textId="77777777" w:rsidR="004966A9" w:rsidRPr="001F717B" w:rsidRDefault="004966A9" w:rsidP="0041052E">
      <w:pPr>
        <w:pStyle w:val="Footer"/>
        <w:keepNext/>
        <w:tabs>
          <w:tab w:val="clear" w:pos="4153"/>
          <w:tab w:val="clear" w:pos="8306"/>
          <w:tab w:val="num" w:pos="900"/>
        </w:tabs>
        <w:ind w:left="851"/>
        <w:rPr>
          <w:bCs/>
          <w:lang w:val="lv-LV"/>
        </w:rPr>
      </w:pPr>
    </w:p>
    <w:p w14:paraId="11B122D6" w14:textId="77777777"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14:paraId="53923685" w14:textId="77777777" w:rsidR="001479B3" w:rsidRPr="001F717B" w:rsidRDefault="001479B3" w:rsidP="0041052E">
      <w:pPr>
        <w:pStyle w:val="Footer"/>
        <w:keepNext/>
        <w:tabs>
          <w:tab w:val="clear" w:pos="4153"/>
          <w:tab w:val="clear" w:pos="8306"/>
          <w:tab w:val="num" w:pos="900"/>
        </w:tabs>
        <w:ind w:left="900"/>
        <w:rPr>
          <w:bCs/>
          <w:lang w:val="lv-LV"/>
        </w:rPr>
      </w:pPr>
    </w:p>
    <w:p w14:paraId="2B4270CC" w14:textId="77777777" w:rsidR="001479B3" w:rsidRPr="001F717B" w:rsidRDefault="001479B3" w:rsidP="0041052E">
      <w:pPr>
        <w:pStyle w:val="Footer"/>
        <w:keepNext/>
        <w:tabs>
          <w:tab w:val="clear" w:pos="4153"/>
          <w:tab w:val="clear" w:pos="8306"/>
          <w:tab w:val="num" w:pos="900"/>
        </w:tabs>
        <w:ind w:left="900"/>
        <w:rPr>
          <w:bCs/>
          <w:lang w:val="lv-LV"/>
        </w:rPr>
      </w:pPr>
    </w:p>
    <w:p w14:paraId="0D0F1F85" w14:textId="77777777"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1" w:name="_Toc197834077"/>
      <w:bookmarkStart w:id="12" w:name="_Toc241904285"/>
      <w:bookmarkStart w:id="13" w:name="_Toc59334720"/>
      <w:bookmarkEnd w:id="11"/>
      <w:r w:rsidRPr="001F717B">
        <w:rPr>
          <w:rFonts w:ascii="Times New Roman" w:hAnsi="Times New Roman" w:cs="Times New Roman"/>
          <w:sz w:val="24"/>
        </w:rPr>
        <w:t>Informācija par iepirkuma priekšmetu</w:t>
      </w:r>
    </w:p>
    <w:p w14:paraId="1838E253" w14:textId="77777777" w:rsidR="00C200D9" w:rsidRPr="001F717B" w:rsidRDefault="00C200D9" w:rsidP="00C200D9">
      <w:pPr>
        <w:pStyle w:val="Heading3"/>
        <w:spacing w:before="0" w:after="0"/>
        <w:ind w:left="900"/>
        <w:rPr>
          <w:rFonts w:cs="Times New Roman"/>
          <w:b w:val="0"/>
          <w:bCs w:val="0"/>
          <w:sz w:val="24"/>
          <w:szCs w:val="24"/>
          <w:lang w:val="lv-LV"/>
        </w:rPr>
      </w:pPr>
    </w:p>
    <w:p w14:paraId="03DCFD23" w14:textId="77777777" w:rsidR="002D42CF" w:rsidRPr="002D42CF" w:rsidRDefault="002D42CF" w:rsidP="00D97C07">
      <w:pPr>
        <w:keepNext/>
        <w:ind w:left="851"/>
        <w:jc w:val="both"/>
        <w:rPr>
          <w:bCs/>
        </w:rPr>
      </w:pPr>
      <w:r w:rsidRPr="002D42CF">
        <w:rPr>
          <w:bCs/>
        </w:rPr>
        <w:t>Būvniecības ekspertu (turpmāk – eksperti) pakalpojumu nodrošināšana, lai sniegtu atzinumus par Interreg V-A Latvijas – Lietuvas pārrobežu sadarbības programmas 2014.–2020.gadam un Latvijas – Krievijas pārrobežu sadarbības programmas 2014.–2020. gadam  (turpmāk kopā sauktas – programmas) ietvaros projektu partneru:</w:t>
      </w:r>
    </w:p>
    <w:p w14:paraId="4FE7CD7A" w14:textId="77777777" w:rsidR="002D42CF" w:rsidRPr="002D42CF" w:rsidRDefault="002D42CF" w:rsidP="00D97C07">
      <w:pPr>
        <w:keepNext/>
        <w:numPr>
          <w:ilvl w:val="2"/>
          <w:numId w:val="38"/>
        </w:numPr>
        <w:ind w:left="851" w:firstLine="0"/>
        <w:jc w:val="both"/>
        <w:rPr>
          <w:bCs/>
        </w:rPr>
      </w:pPr>
      <w:r w:rsidRPr="002D42CF">
        <w:rPr>
          <w:bCs/>
        </w:rPr>
        <w:t>iesniegto būvniecības dokumentācijas atbilstību Latvijas nacionālo normatīvo aktu un programmu prasībām projektu ietvaros plānotajiem būvdarbiem;</w:t>
      </w:r>
    </w:p>
    <w:p w14:paraId="0AC2B025" w14:textId="77777777" w:rsidR="002D42CF" w:rsidRPr="002D42CF" w:rsidRDefault="002D42CF" w:rsidP="00D97C07">
      <w:pPr>
        <w:keepNext/>
        <w:numPr>
          <w:ilvl w:val="2"/>
          <w:numId w:val="38"/>
        </w:numPr>
        <w:ind w:left="851" w:firstLine="0"/>
        <w:jc w:val="both"/>
        <w:rPr>
          <w:bCs/>
        </w:rPr>
      </w:pPr>
      <w:r w:rsidRPr="002D42CF">
        <w:rPr>
          <w:bCs/>
        </w:rPr>
        <w:t xml:space="preserve">īstenoto būvdarbu un būvdarbu izpilddokumentācijas atbilstību projektam un Latvijas nacionālo normatīvo aktu prasībām. </w:t>
      </w:r>
    </w:p>
    <w:p w14:paraId="4ECB68DE" w14:textId="77777777" w:rsidR="00C200D9" w:rsidRPr="001F717B" w:rsidRDefault="00C200D9" w:rsidP="00D97C07">
      <w:pPr>
        <w:keepNext/>
        <w:ind w:left="851"/>
        <w:jc w:val="both"/>
        <w:rPr>
          <w:b/>
        </w:rPr>
      </w:pPr>
    </w:p>
    <w:p w14:paraId="6C82F4DF" w14:textId="77777777" w:rsidR="00C200D9" w:rsidRPr="001F717B" w:rsidRDefault="00C200D9" w:rsidP="00D97C07">
      <w:pPr>
        <w:keepNext/>
        <w:ind w:left="851"/>
        <w:jc w:val="both"/>
      </w:pPr>
      <w:r w:rsidRPr="001F717B">
        <w:t xml:space="preserve">Iepirkuma priekšmets nav sadalīts daļās. </w:t>
      </w:r>
    </w:p>
    <w:p w14:paraId="76F90240" w14:textId="77777777" w:rsidR="00C200D9" w:rsidRPr="001F717B" w:rsidRDefault="00C200D9" w:rsidP="00D97C07">
      <w:pPr>
        <w:ind w:left="851"/>
        <w:jc w:val="both"/>
      </w:pPr>
    </w:p>
    <w:p w14:paraId="49D8392D" w14:textId="77777777" w:rsidR="00C200D9" w:rsidRDefault="00C200D9" w:rsidP="00D97C07">
      <w:pPr>
        <w:ind w:left="851"/>
        <w:jc w:val="both"/>
      </w:pPr>
      <w:r w:rsidRPr="001F717B">
        <w:t>Pakalpojumi sniedzami atbilstoši Tehniskās specifikācijas nosacījumiem (1.pielikums).</w:t>
      </w:r>
    </w:p>
    <w:p w14:paraId="66EAA59A" w14:textId="77777777" w:rsidR="002C7C56" w:rsidRPr="001F717B" w:rsidRDefault="002C7C56" w:rsidP="00C200D9">
      <w:pPr>
        <w:ind w:left="851"/>
        <w:jc w:val="both"/>
      </w:pPr>
    </w:p>
    <w:p w14:paraId="7D40003F" w14:textId="77777777" w:rsidR="00C200D9" w:rsidRPr="001F717B" w:rsidRDefault="00C200D9" w:rsidP="002C7C56">
      <w:pPr>
        <w:pStyle w:val="Punkts"/>
        <w:numPr>
          <w:ilvl w:val="1"/>
          <w:numId w:val="4"/>
        </w:numPr>
        <w:tabs>
          <w:tab w:val="clear" w:pos="792"/>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14:paraId="1B565B10" w14:textId="77777777" w:rsidR="00C200D9" w:rsidRPr="001F717B" w:rsidRDefault="00C200D9" w:rsidP="002C7C56">
      <w:pPr>
        <w:keepNext/>
        <w:tabs>
          <w:tab w:val="num" w:pos="720"/>
        </w:tabs>
        <w:ind w:left="576"/>
      </w:pPr>
    </w:p>
    <w:p w14:paraId="5AF0371F" w14:textId="13E0A832" w:rsidR="00C200D9" w:rsidRPr="001F717B" w:rsidRDefault="002C7C56" w:rsidP="002C7C56">
      <w:pPr>
        <w:keepNext/>
        <w:tabs>
          <w:tab w:val="num" w:pos="851"/>
        </w:tabs>
        <w:jc w:val="both"/>
        <w:rPr>
          <w:bCs/>
        </w:rPr>
      </w:pPr>
      <w:r>
        <w:rPr>
          <w:bCs/>
        </w:rPr>
        <w:tab/>
      </w:r>
      <w:r w:rsidR="00C200D9" w:rsidRPr="001F717B">
        <w:rPr>
          <w:bCs/>
        </w:rPr>
        <w:t>Pakalpoj</w:t>
      </w:r>
      <w:r w:rsidR="002D42CF">
        <w:rPr>
          <w:bCs/>
        </w:rPr>
        <w:t>uma sniegšanas vieta ir Latvijas Republika.</w:t>
      </w:r>
    </w:p>
    <w:p w14:paraId="4C7F96F3" w14:textId="77777777" w:rsidR="00C200D9" w:rsidRPr="001F717B" w:rsidRDefault="00C200D9" w:rsidP="002C7C56">
      <w:pPr>
        <w:keepNext/>
        <w:tabs>
          <w:tab w:val="num" w:pos="720"/>
        </w:tabs>
        <w:ind w:left="576"/>
      </w:pPr>
    </w:p>
    <w:p w14:paraId="55CEB753" w14:textId="77777777" w:rsidR="00C200D9" w:rsidRPr="001F717B" w:rsidRDefault="00C200D9" w:rsidP="002C7C56">
      <w:pPr>
        <w:pStyle w:val="Punkts"/>
        <w:numPr>
          <w:ilvl w:val="1"/>
          <w:numId w:val="4"/>
        </w:numPr>
        <w:tabs>
          <w:tab w:val="clear" w:pos="792"/>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14:paraId="765BDD31" w14:textId="77777777" w:rsidR="00C200D9" w:rsidRPr="001F717B" w:rsidRDefault="00C200D9" w:rsidP="002C7C56">
      <w:pPr>
        <w:pStyle w:val="Punkts"/>
        <w:ind w:left="0"/>
        <w:rPr>
          <w:rFonts w:ascii="Times New Roman" w:hAnsi="Times New Roman" w:cs="Times New Roman"/>
          <w:iCs w:val="0"/>
          <w:color w:val="auto"/>
          <w:sz w:val="24"/>
          <w:szCs w:val="24"/>
        </w:rPr>
      </w:pPr>
    </w:p>
    <w:p w14:paraId="6A5556AA" w14:textId="77777777" w:rsidR="002C7C56" w:rsidRPr="00C72A89" w:rsidRDefault="002C7C56" w:rsidP="002C7C56">
      <w:pPr>
        <w:spacing w:line="0" w:lineRule="atLeast"/>
        <w:ind w:left="851"/>
        <w:jc w:val="both"/>
        <w:rPr>
          <w:color w:val="000000"/>
          <w:lang w:eastAsia="lv-LV"/>
        </w:rPr>
      </w:pPr>
      <w:r>
        <w:rPr>
          <w:color w:val="000000"/>
          <w:lang w:eastAsia="lv-LV"/>
        </w:rPr>
        <w:t>Pakalpojuma līgums tiks noslēgts uz 3 (trīs) gadiem. Pakalpojuma sniegšana jāveic Tehniskajā specifikācijā noteiktajos termiņos un apjomā.</w:t>
      </w:r>
    </w:p>
    <w:p w14:paraId="16AB5911" w14:textId="77777777" w:rsidR="00C200D9" w:rsidRPr="001F717B" w:rsidRDefault="00C200D9" w:rsidP="00BB07CD">
      <w:pPr>
        <w:keepNext/>
        <w:tabs>
          <w:tab w:val="num" w:pos="900"/>
        </w:tabs>
        <w:ind w:left="900"/>
        <w:jc w:val="both"/>
        <w:rPr>
          <w:bCs/>
        </w:rPr>
      </w:pPr>
    </w:p>
    <w:p w14:paraId="468495ED" w14:textId="77777777" w:rsidR="00C200D9" w:rsidRPr="001F717B" w:rsidRDefault="00C200D9" w:rsidP="00BB07CD">
      <w:pPr>
        <w:keepNext/>
        <w:numPr>
          <w:ilvl w:val="1"/>
          <w:numId w:val="4"/>
        </w:numPr>
        <w:tabs>
          <w:tab w:val="clear" w:pos="792"/>
          <w:tab w:val="num" w:pos="851"/>
          <w:tab w:val="num" w:pos="900"/>
        </w:tabs>
        <w:ind w:left="900" w:hanging="900"/>
        <w:jc w:val="both"/>
        <w:rPr>
          <w:b/>
          <w:bCs/>
        </w:rPr>
      </w:pPr>
      <w:r w:rsidRPr="001F717B">
        <w:rPr>
          <w:b/>
          <w:bCs/>
        </w:rPr>
        <w:t>Pakalpojuma paredzamā līgumcena</w:t>
      </w:r>
    </w:p>
    <w:p w14:paraId="67787A24" w14:textId="77777777" w:rsidR="00C200D9" w:rsidRPr="001F717B" w:rsidRDefault="00C200D9" w:rsidP="00BB07CD">
      <w:pPr>
        <w:keepNext/>
        <w:tabs>
          <w:tab w:val="num" w:pos="900"/>
        </w:tabs>
        <w:ind w:left="360"/>
        <w:jc w:val="both"/>
        <w:rPr>
          <w:bCs/>
        </w:rPr>
      </w:pPr>
    </w:p>
    <w:p w14:paraId="13F29724" w14:textId="17B2A6EB" w:rsidR="00C200D9" w:rsidRPr="001F717B" w:rsidRDefault="002D42CF" w:rsidP="00BB07CD">
      <w:pPr>
        <w:keepNext/>
        <w:tabs>
          <w:tab w:val="num" w:pos="900"/>
        </w:tabs>
        <w:ind w:left="851"/>
        <w:jc w:val="both"/>
        <w:rPr>
          <w:bCs/>
        </w:rPr>
      </w:pPr>
      <w:r>
        <w:rPr>
          <w:bCs/>
        </w:rPr>
        <w:t>Līdz 40 000,00</w:t>
      </w:r>
      <w:r w:rsidR="00C200D9" w:rsidRPr="001F717B">
        <w:rPr>
          <w:bCs/>
        </w:rPr>
        <w:t xml:space="preserve"> euro</w:t>
      </w:r>
      <w:r w:rsidR="00C200D9" w:rsidRPr="001F717B">
        <w:rPr>
          <w:bCs/>
          <w:i/>
        </w:rPr>
        <w:t xml:space="preserve"> (</w:t>
      </w:r>
      <w:r w:rsidR="00C200D9" w:rsidRPr="001F717B">
        <w:rPr>
          <w:bCs/>
        </w:rPr>
        <w:t>neieskaitot pievienotās vērtības nodokli).</w:t>
      </w:r>
    </w:p>
    <w:p w14:paraId="5C9CEE4F" w14:textId="77777777" w:rsidR="00C200D9" w:rsidRPr="001F717B" w:rsidRDefault="00C200D9" w:rsidP="00BB07CD">
      <w:pPr>
        <w:tabs>
          <w:tab w:val="num" w:pos="900"/>
        </w:tabs>
        <w:ind w:firstLine="720"/>
        <w:jc w:val="both"/>
      </w:pPr>
    </w:p>
    <w:p w14:paraId="0B6F2950" w14:textId="77777777" w:rsidR="00C200D9" w:rsidRDefault="00C200D9" w:rsidP="00BB07CD">
      <w:pPr>
        <w:pStyle w:val="ListParagraph"/>
        <w:keepNext/>
        <w:numPr>
          <w:ilvl w:val="1"/>
          <w:numId w:val="4"/>
        </w:numPr>
        <w:tabs>
          <w:tab w:val="clear" w:pos="792"/>
          <w:tab w:val="num" w:pos="900"/>
        </w:tabs>
        <w:ind w:hanging="792"/>
        <w:jc w:val="both"/>
        <w:rPr>
          <w:b/>
          <w:bCs/>
          <w:lang w:val="lv-LV"/>
        </w:rPr>
      </w:pPr>
      <w:r w:rsidRPr="00E06DD3">
        <w:rPr>
          <w:b/>
          <w:bCs/>
          <w:lang w:val="lv-LV"/>
        </w:rPr>
        <w:t>Apmaksas kārtība</w:t>
      </w:r>
    </w:p>
    <w:p w14:paraId="4290A905" w14:textId="77777777" w:rsidR="00C200D9" w:rsidRPr="00E06DD3" w:rsidRDefault="00C200D9" w:rsidP="00BB07CD">
      <w:pPr>
        <w:pStyle w:val="ListParagraph"/>
        <w:keepNext/>
        <w:tabs>
          <w:tab w:val="num" w:pos="900"/>
        </w:tabs>
        <w:ind w:left="792"/>
        <w:jc w:val="both"/>
        <w:rPr>
          <w:b/>
          <w:bCs/>
          <w:lang w:val="lv-LV"/>
        </w:rPr>
      </w:pPr>
    </w:p>
    <w:p w14:paraId="45EF1DE0" w14:textId="77777777" w:rsidR="00CD430E" w:rsidRPr="00D6652D" w:rsidRDefault="00CD430E" w:rsidP="00CD430E">
      <w:pPr>
        <w:pStyle w:val="Heading3"/>
        <w:numPr>
          <w:ilvl w:val="2"/>
          <w:numId w:val="4"/>
        </w:numPr>
        <w:tabs>
          <w:tab w:val="clear" w:pos="3240"/>
          <w:tab w:val="num" w:pos="709"/>
        </w:tabs>
        <w:spacing w:before="120" w:after="0"/>
        <w:ind w:left="709" w:hanging="709"/>
        <w:jc w:val="both"/>
        <w:rPr>
          <w:rFonts w:cs="Times New Roman"/>
          <w:b w:val="0"/>
          <w:sz w:val="24"/>
          <w:szCs w:val="24"/>
          <w:lang w:val="lv-LV"/>
        </w:rPr>
      </w:pPr>
      <w:r w:rsidRPr="00D6652D">
        <w:rPr>
          <w:rFonts w:cs="Times New Roman"/>
          <w:b w:val="0"/>
          <w:sz w:val="24"/>
          <w:szCs w:val="24"/>
          <w:lang w:val="lv-LV"/>
        </w:rPr>
        <w:t>Apmaksa tiek veikta par faktiski sniegto atzinumu skaitu 15 dienu laikā pēc nodošanas – pieņemšanas akta abpusējas parakstīšanas par Izpildītājam nodotā apjoma faktisko izpildi un rēķina saņemšanas dienas.</w:t>
      </w:r>
    </w:p>
    <w:p w14:paraId="0159E2AF" w14:textId="77777777" w:rsidR="00CD430E" w:rsidRPr="00D6652D" w:rsidRDefault="00CD430E" w:rsidP="00CD430E">
      <w:pPr>
        <w:pStyle w:val="Heading3"/>
        <w:numPr>
          <w:ilvl w:val="2"/>
          <w:numId w:val="4"/>
        </w:numPr>
        <w:tabs>
          <w:tab w:val="clear" w:pos="3240"/>
          <w:tab w:val="num" w:pos="709"/>
        </w:tabs>
        <w:spacing w:before="120" w:after="0"/>
        <w:ind w:left="709" w:hanging="709"/>
        <w:jc w:val="both"/>
        <w:rPr>
          <w:rFonts w:cs="Times New Roman"/>
          <w:b w:val="0"/>
          <w:sz w:val="24"/>
          <w:szCs w:val="24"/>
          <w:lang w:val="lv-LV"/>
        </w:rPr>
      </w:pPr>
      <w:r w:rsidRPr="00D6652D">
        <w:rPr>
          <w:rFonts w:cs="Times New Roman"/>
          <w:b w:val="0"/>
          <w:sz w:val="24"/>
          <w:szCs w:val="24"/>
          <w:lang w:val="lv-LV"/>
        </w:rPr>
        <w:t>Pasūtītāja pārstāvis 10 (desmit) darba dienu laikā no darba nodošanas-pieņemšanas akta iesniegšanas dienas pārbauda atzinumu atbilstību Tehniskajā specifikācijā noteiktajām prasībām. Ja pārbaudes gaitā tiek atklāta atzinuma neatbilstība prasībām vai Pasūtītāja sniegtiem norādījumiem darba izpildes gaitā, vai Pasūtītājam ir motivētas iebildes par darba izpildes gaitu vai kvalitāti, Pasūtītājs iesniedz Izpildītājam rakstveida pretenziju, norādot nepieciešamos uzlabojumus. Izpildītājs novērš konstatētos trūkumus par saviem līdzekļiem 5 (piecu) darba laikā no pretenzijas saņemšanas dienas.</w:t>
      </w:r>
    </w:p>
    <w:p w14:paraId="705A11E9" w14:textId="77777777" w:rsidR="00CD430E" w:rsidRPr="00D6652D" w:rsidRDefault="00CD430E" w:rsidP="00CD430E">
      <w:pPr>
        <w:pStyle w:val="Heading3"/>
        <w:numPr>
          <w:ilvl w:val="2"/>
          <w:numId w:val="4"/>
        </w:numPr>
        <w:tabs>
          <w:tab w:val="clear" w:pos="3240"/>
          <w:tab w:val="num" w:pos="709"/>
        </w:tabs>
        <w:spacing w:before="120" w:after="0"/>
        <w:ind w:left="709" w:hanging="709"/>
        <w:jc w:val="both"/>
        <w:rPr>
          <w:rFonts w:cs="Times New Roman"/>
          <w:b w:val="0"/>
          <w:sz w:val="24"/>
          <w:szCs w:val="24"/>
          <w:lang w:val="lv-LV"/>
        </w:rPr>
      </w:pPr>
      <w:r w:rsidRPr="00D6652D">
        <w:rPr>
          <w:rFonts w:cs="Times New Roman"/>
          <w:b w:val="0"/>
          <w:sz w:val="24"/>
          <w:szCs w:val="24"/>
          <w:lang w:val="lv-LV"/>
        </w:rPr>
        <w:t>Pasūtītājam ir tiesības visa līguma izpildes laikā pēc nepieciešamības pieprasīt Izpildītājam bez papildu samaksas sniegt Tehniskās specifikācijas 4.3.3.5., 4.3.3.6. un 4.4.3.3. un 4.4.3.4.apakšpunktos noteiktā darba izpildi par jebkuru no atzinumiem, kurus jau ir pieņēmis Pasūtītājs.</w:t>
      </w:r>
    </w:p>
    <w:p w14:paraId="4A6E1CA5" w14:textId="77777777" w:rsidR="00CD430E" w:rsidRPr="00D6652D" w:rsidRDefault="00CD430E" w:rsidP="00CD430E">
      <w:pPr>
        <w:pStyle w:val="Heading3"/>
        <w:numPr>
          <w:ilvl w:val="2"/>
          <w:numId w:val="4"/>
        </w:numPr>
        <w:tabs>
          <w:tab w:val="clear" w:pos="3240"/>
          <w:tab w:val="num" w:pos="709"/>
        </w:tabs>
        <w:spacing w:before="120" w:after="0"/>
        <w:ind w:left="709" w:hanging="709"/>
        <w:jc w:val="both"/>
        <w:rPr>
          <w:rFonts w:cs="Times New Roman"/>
          <w:b w:val="0"/>
          <w:sz w:val="24"/>
          <w:szCs w:val="24"/>
          <w:lang w:val="lv-LV"/>
        </w:rPr>
      </w:pPr>
      <w:r w:rsidRPr="00D6652D">
        <w:rPr>
          <w:rFonts w:cs="Times New Roman"/>
          <w:b w:val="0"/>
          <w:sz w:val="24"/>
          <w:szCs w:val="24"/>
          <w:lang w:val="lv-LV"/>
        </w:rPr>
        <w:t>Pasūtītājs ir tiesīgs uzdot Izpildītājam veikt darbu visas noslēgtā iepirkuma līguma summas ietvaros, t.i., lielākam vai mazākam partneru skaitam nekā norādīts Tehniskās specifikācijas 3.3.apakšpunktā.</w:t>
      </w:r>
    </w:p>
    <w:p w14:paraId="4CA941AC" w14:textId="77777777" w:rsidR="00CD430E" w:rsidRDefault="00CD430E" w:rsidP="00BB07CD">
      <w:pPr>
        <w:pStyle w:val="ListParagraph"/>
        <w:tabs>
          <w:tab w:val="num" w:pos="900"/>
        </w:tabs>
        <w:rPr>
          <w:lang w:val="lv-LV"/>
        </w:rPr>
      </w:pPr>
    </w:p>
    <w:p w14:paraId="14494292" w14:textId="77777777" w:rsidR="00CD430E" w:rsidRPr="00C17CAA" w:rsidRDefault="00CD430E" w:rsidP="00BB07CD">
      <w:pPr>
        <w:pStyle w:val="ListParagraph"/>
        <w:tabs>
          <w:tab w:val="num" w:pos="900"/>
        </w:tabs>
        <w:rPr>
          <w:lang w:val="lv-LV"/>
        </w:rPr>
      </w:pPr>
    </w:p>
    <w:p w14:paraId="08DDA7BD" w14:textId="77777777"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t>Saziņa</w:t>
      </w:r>
    </w:p>
    <w:p w14:paraId="3A78A3A6" w14:textId="77777777" w:rsidR="00C200D9" w:rsidRDefault="00C200D9" w:rsidP="00C200D9">
      <w:pPr>
        <w:pStyle w:val="ListParagraph"/>
        <w:keepNext/>
        <w:ind w:left="709"/>
        <w:jc w:val="both"/>
        <w:rPr>
          <w:b/>
          <w:lang w:val="lv-LV"/>
        </w:rPr>
      </w:pPr>
    </w:p>
    <w:p w14:paraId="72CC4DC3" w14:textId="77777777" w:rsidR="00FA4363" w:rsidRDefault="00C200D9" w:rsidP="00FA4363">
      <w:pPr>
        <w:pStyle w:val="ListParagraph"/>
        <w:keepNext/>
        <w:numPr>
          <w:ilvl w:val="2"/>
          <w:numId w:val="4"/>
        </w:numPr>
        <w:tabs>
          <w:tab w:val="clear" w:pos="3240"/>
          <w:tab w:val="num" w:pos="709"/>
        </w:tabs>
        <w:ind w:left="709" w:hanging="709"/>
        <w:jc w:val="both"/>
        <w:rPr>
          <w:lang w:val="lv-LV"/>
        </w:rPr>
      </w:pPr>
      <w:r w:rsidRPr="0023490F">
        <w:rPr>
          <w:lang w:val="lv-LV"/>
        </w:rPr>
        <w:t>Saziņa starp Pasūtītāj</w:t>
      </w:r>
      <w:r w:rsidR="00CD430E">
        <w:rPr>
          <w:lang w:val="lv-LV"/>
        </w:rPr>
        <w:t>u un ieinteresētajiem piegādātāj</w:t>
      </w:r>
      <w:r w:rsidRPr="0023490F">
        <w:rPr>
          <w:lang w:val="lv-LV"/>
        </w:rPr>
        <w:t>iem iepirkuma</w:t>
      </w:r>
      <w:r>
        <w:rPr>
          <w:lang w:val="lv-LV"/>
        </w:rPr>
        <w:t xml:space="preserve"> </w:t>
      </w:r>
      <w:r w:rsidRPr="0023490F">
        <w:rPr>
          <w:lang w:val="lv-LV"/>
        </w:rPr>
        <w:t>ietvaros</w:t>
      </w:r>
      <w:r>
        <w:rPr>
          <w:lang w:val="lv-LV"/>
        </w:rPr>
        <w:t xml:space="preserve"> </w:t>
      </w:r>
      <w:r w:rsidRPr="0023490F">
        <w:rPr>
          <w:lang w:val="lv-LV"/>
        </w:rPr>
        <w:t>notiek latviešu valodā</w:t>
      </w:r>
      <w:r>
        <w:rPr>
          <w:lang w:val="lv-LV"/>
        </w:rPr>
        <w:t>.</w:t>
      </w:r>
    </w:p>
    <w:p w14:paraId="23DB32AF" w14:textId="77777777" w:rsidR="00FA4363" w:rsidRDefault="00FA4363" w:rsidP="00FA4363">
      <w:pPr>
        <w:pStyle w:val="ListParagraph"/>
        <w:keepNext/>
        <w:ind w:left="709"/>
        <w:jc w:val="both"/>
        <w:rPr>
          <w:lang w:val="lv-LV"/>
        </w:rPr>
      </w:pPr>
    </w:p>
    <w:p w14:paraId="3939F7A2" w14:textId="2E1A9C77" w:rsidR="00FA4363" w:rsidRPr="00FA4363" w:rsidRDefault="00FA4363" w:rsidP="00FA4363">
      <w:pPr>
        <w:pStyle w:val="ListParagraph"/>
        <w:keepNext/>
        <w:numPr>
          <w:ilvl w:val="2"/>
          <w:numId w:val="4"/>
        </w:numPr>
        <w:tabs>
          <w:tab w:val="clear" w:pos="3240"/>
          <w:tab w:val="num" w:pos="709"/>
        </w:tabs>
        <w:ind w:left="709" w:hanging="709"/>
        <w:jc w:val="both"/>
        <w:rPr>
          <w:lang w:val="lv-LV"/>
        </w:rPr>
      </w:pPr>
      <w:r w:rsidRPr="00FA4363">
        <w:rPr>
          <w:szCs w:val="22"/>
        </w:rPr>
        <w:t xml:space="preserve">Ja ieinteresētais </w:t>
      </w:r>
      <w:r w:rsidR="00301BEF">
        <w:rPr>
          <w:szCs w:val="22"/>
        </w:rPr>
        <w:t>piegādātāj</w:t>
      </w:r>
      <w:r w:rsidRPr="00FA4363">
        <w:rPr>
          <w:szCs w:val="22"/>
        </w:rPr>
        <w:t xml:space="preserve">s laikus ir pieprasījis papildu informāciju par iepirkuma </w:t>
      </w:r>
      <w:r w:rsidR="00301BEF">
        <w:rPr>
          <w:szCs w:val="22"/>
        </w:rPr>
        <w:t xml:space="preserve">dokumentos iekļautajām prasībām, </w:t>
      </w:r>
      <w:r w:rsidRPr="00FA4363">
        <w:rPr>
          <w:szCs w:val="22"/>
        </w:rPr>
        <w:t xml:space="preserve">Pasūtītājs to sniedz </w:t>
      </w:r>
      <w:r w:rsidR="00301BEF">
        <w:rPr>
          <w:szCs w:val="22"/>
        </w:rPr>
        <w:t>3 (</w:t>
      </w:r>
      <w:r w:rsidRPr="00FA4363">
        <w:rPr>
          <w:szCs w:val="22"/>
        </w:rPr>
        <w:t>triju</w:t>
      </w:r>
      <w:r w:rsidR="00301BEF">
        <w:rPr>
          <w:szCs w:val="22"/>
        </w:rPr>
        <w:t>) darba</w:t>
      </w:r>
      <w:r w:rsidRPr="00FA4363">
        <w:rPr>
          <w:szCs w:val="22"/>
        </w:rPr>
        <w:t xml:space="preserve"> dienu laikā, bet ne vēlāk kā </w:t>
      </w:r>
      <w:r w:rsidR="00301BEF">
        <w:rPr>
          <w:szCs w:val="22"/>
        </w:rPr>
        <w:t>4 (</w:t>
      </w:r>
      <w:r w:rsidRPr="00FA4363">
        <w:rPr>
          <w:szCs w:val="22"/>
        </w:rPr>
        <w:t>četras</w:t>
      </w:r>
      <w:r w:rsidR="00301BEF">
        <w:rPr>
          <w:szCs w:val="22"/>
        </w:rPr>
        <w:t>)</w:t>
      </w:r>
      <w:r w:rsidRPr="00FA4363">
        <w:rPr>
          <w:szCs w:val="22"/>
        </w:rPr>
        <w:t xml:space="preserve"> dienas pirms piedāvājumu iesniegšanas termiņa beigām.</w:t>
      </w:r>
    </w:p>
    <w:p w14:paraId="6B77E48C" w14:textId="77777777" w:rsidR="00CD430E" w:rsidRPr="00CD430E" w:rsidRDefault="00CD430E" w:rsidP="00FA4363">
      <w:pPr>
        <w:pStyle w:val="ListParagraph"/>
        <w:keepNext/>
        <w:ind w:left="709"/>
        <w:jc w:val="both"/>
        <w:rPr>
          <w:lang w:val="lv-LV"/>
        </w:rPr>
      </w:pPr>
    </w:p>
    <w:p w14:paraId="27F90409" w14:textId="77777777" w:rsidR="00C200D9" w:rsidRPr="007124A4" w:rsidRDefault="00C200D9" w:rsidP="00C200D9">
      <w:pPr>
        <w:pStyle w:val="ListParagraph"/>
        <w:keepNext/>
        <w:ind w:left="792"/>
        <w:jc w:val="both"/>
        <w:rPr>
          <w:lang w:val="lv-LV"/>
        </w:rPr>
      </w:pPr>
    </w:p>
    <w:p w14:paraId="171CA4CA" w14:textId="031D17D2" w:rsidR="00C200D9" w:rsidRPr="00991F11" w:rsidRDefault="00C200D9" w:rsidP="00991F11">
      <w:pPr>
        <w:pStyle w:val="Nodaa"/>
        <w:keepNext/>
        <w:numPr>
          <w:ilvl w:val="0"/>
          <w:numId w:val="4"/>
        </w:numPr>
        <w:jc w:val="both"/>
        <w:rPr>
          <w:rFonts w:ascii="Times New Roman" w:hAnsi="Times New Roman" w:cs="Times New Roman"/>
          <w:sz w:val="24"/>
          <w:lang w:eastAsia="lv-LV"/>
        </w:rPr>
      </w:pPr>
      <w:bookmarkStart w:id="14" w:name="_Toc59334725"/>
      <w:bookmarkEnd w:id="12"/>
      <w:bookmarkEnd w:id="13"/>
      <w:r w:rsidRPr="00991F11">
        <w:rPr>
          <w:rFonts w:ascii="Times New Roman" w:hAnsi="Times New Roman" w:cs="Times New Roman"/>
          <w:sz w:val="24"/>
          <w:lang w:eastAsia="lv-LV"/>
        </w:rPr>
        <w:t>Piedāvājums</w:t>
      </w:r>
    </w:p>
    <w:p w14:paraId="40EA92DA" w14:textId="77777777" w:rsidR="00C200D9" w:rsidRPr="001F717B" w:rsidRDefault="00C200D9" w:rsidP="00C200D9">
      <w:pPr>
        <w:pStyle w:val="Nodaa"/>
        <w:keepNext/>
        <w:jc w:val="both"/>
        <w:rPr>
          <w:rFonts w:ascii="Times New Roman" w:hAnsi="Times New Roman" w:cs="Times New Roman"/>
          <w:b w:val="0"/>
          <w:sz w:val="24"/>
          <w:lang w:eastAsia="lv-LV"/>
        </w:rPr>
      </w:pPr>
    </w:p>
    <w:p w14:paraId="02109B40" w14:textId="77777777" w:rsidR="00C200D9" w:rsidRPr="001F717B" w:rsidRDefault="00C200D9" w:rsidP="00991F11">
      <w:pPr>
        <w:pStyle w:val="Nodaa"/>
        <w:keepNext/>
        <w:numPr>
          <w:ilvl w:val="1"/>
          <w:numId w:val="4"/>
        </w:numPr>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14:paraId="5220A8DC" w14:textId="77777777" w:rsidR="00C200D9" w:rsidRPr="001F717B" w:rsidRDefault="00C200D9" w:rsidP="00C200D9">
      <w:pPr>
        <w:pStyle w:val="Nodaa"/>
        <w:keepNext/>
        <w:ind w:left="709"/>
        <w:jc w:val="both"/>
        <w:rPr>
          <w:rFonts w:ascii="Times New Roman" w:hAnsi="Times New Roman" w:cs="Times New Roman"/>
          <w:sz w:val="24"/>
          <w:lang w:eastAsia="lv-LV"/>
        </w:rPr>
      </w:pPr>
    </w:p>
    <w:p w14:paraId="49FAEC1F" w14:textId="77777777" w:rsidR="00C200D9" w:rsidRPr="001F717B" w:rsidRDefault="00C200D9" w:rsidP="00991F11">
      <w:pPr>
        <w:pStyle w:val="Heading3"/>
        <w:numPr>
          <w:ilvl w:val="2"/>
          <w:numId w:val="4"/>
        </w:numPr>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14:paraId="3A4136D5" w14:textId="77777777" w:rsidR="00C200D9" w:rsidRPr="001F717B" w:rsidRDefault="00C200D9" w:rsidP="00C200D9"/>
    <w:p w14:paraId="72E14D7C" w14:textId="7A06B9B2" w:rsidR="00C200D9" w:rsidRPr="00233A98" w:rsidRDefault="00C200D9" w:rsidP="00991F11">
      <w:pPr>
        <w:pStyle w:val="Nodaa"/>
        <w:keepNext/>
        <w:numPr>
          <w:ilvl w:val="2"/>
          <w:numId w:val="4"/>
        </w:numPr>
        <w:ind w:left="709" w:hanging="709"/>
        <w:jc w:val="both"/>
        <w:rPr>
          <w:rFonts w:ascii="Times New Roman" w:hAnsi="Times New Roman" w:cs="Times New Roman"/>
          <w:b w:val="0"/>
          <w:sz w:val="24"/>
          <w:lang w:eastAsia="lv-LV"/>
        </w:rPr>
      </w:pPr>
      <w:r w:rsidRPr="003447CB">
        <w:rPr>
          <w:rFonts w:ascii="Times New Roman" w:hAnsi="Times New Roman" w:cs="Times New Roman"/>
          <w:b w:val="0"/>
          <w:sz w:val="24"/>
          <w:lang w:eastAsia="lv-LV"/>
        </w:rPr>
        <w:t xml:space="preserve">Pretendenti </w:t>
      </w:r>
      <w:r w:rsidRPr="0009584F">
        <w:rPr>
          <w:rFonts w:ascii="Times New Roman" w:hAnsi="Times New Roman" w:cs="Times New Roman"/>
          <w:b w:val="0"/>
          <w:sz w:val="24"/>
          <w:lang w:eastAsia="lv-LV"/>
        </w:rPr>
        <w:t xml:space="preserve">piedāvājumus var iesniegt līdz </w:t>
      </w:r>
      <w:r w:rsidRPr="0009584F">
        <w:rPr>
          <w:rFonts w:ascii="Times New Roman" w:hAnsi="Times New Roman" w:cs="Times New Roman"/>
          <w:sz w:val="24"/>
          <w:lang w:eastAsia="lv-LV"/>
        </w:rPr>
        <w:t xml:space="preserve">2018.gada </w:t>
      </w:r>
      <w:r w:rsidR="0009584F" w:rsidRPr="0009584F">
        <w:rPr>
          <w:rFonts w:ascii="Times New Roman" w:hAnsi="Times New Roman" w:cs="Times New Roman"/>
          <w:sz w:val="24"/>
          <w:lang w:eastAsia="lv-LV"/>
        </w:rPr>
        <w:t>28</w:t>
      </w:r>
      <w:r w:rsidRPr="0009584F">
        <w:rPr>
          <w:rFonts w:ascii="Times New Roman" w:hAnsi="Times New Roman" w:cs="Times New Roman"/>
          <w:sz w:val="24"/>
          <w:lang w:eastAsia="lv-LV"/>
        </w:rPr>
        <w:t>.</w:t>
      </w:r>
      <w:r w:rsidR="003447CB" w:rsidRPr="0009584F">
        <w:rPr>
          <w:rFonts w:ascii="Times New Roman" w:hAnsi="Times New Roman" w:cs="Times New Roman"/>
          <w:sz w:val="24"/>
          <w:lang w:eastAsia="lv-LV"/>
        </w:rPr>
        <w:t>augustam</w:t>
      </w:r>
      <w:r w:rsidRPr="0009584F">
        <w:rPr>
          <w:rFonts w:ascii="Times New Roman" w:hAnsi="Times New Roman" w:cs="Times New Roman"/>
          <w:sz w:val="24"/>
          <w:lang w:eastAsia="lv-LV"/>
        </w:rPr>
        <w:t>, plkst.11.00</w:t>
      </w:r>
      <w:r w:rsidRPr="0009584F">
        <w:rPr>
          <w:rFonts w:ascii="Times New Roman" w:hAnsi="Times New Roman" w:cs="Times New Roman"/>
          <w:b w:val="0"/>
          <w:sz w:val="24"/>
          <w:lang w:eastAsia="lv-LV"/>
        </w:rPr>
        <w:t xml:space="preserve"> Peldu ielā 25</w:t>
      </w:r>
      <w:r w:rsidRPr="003447CB">
        <w:rPr>
          <w:rFonts w:ascii="Times New Roman" w:hAnsi="Times New Roman" w:cs="Times New Roman"/>
          <w:b w:val="0"/>
          <w:sz w:val="24"/>
          <w:lang w:eastAsia="lv-LV"/>
        </w:rPr>
        <w:t xml:space="preserve">, 102.telpā (kancelejā), Rīgā, LV-1494, piedāvājumus </w:t>
      </w:r>
      <w:r w:rsidRPr="003447CB">
        <w:rPr>
          <w:rFonts w:ascii="Times New Roman" w:hAnsi="Times New Roman" w:cs="Times New Roman"/>
          <w:b w:val="0"/>
          <w:sz w:val="24"/>
          <w:lang w:eastAsia="lv-LV"/>
        </w:rPr>
        <w:lastRenderedPageBreak/>
        <w:t>iesniedzot personīgi vai nosūtot pa pastu. Iesniegtie piedāvājumi, izņemot nolikuma 3.1.3</w:t>
      </w:r>
      <w:r w:rsidRPr="00233A98">
        <w:rPr>
          <w:rFonts w:ascii="Times New Roman" w:hAnsi="Times New Roman" w:cs="Times New Roman"/>
          <w:b w:val="0"/>
          <w:sz w:val="24"/>
          <w:lang w:eastAsia="lv-LV"/>
        </w:rPr>
        <w:t>.punktā noteikto gadījumu, ir Pasūtītāja īpašums.</w:t>
      </w:r>
    </w:p>
    <w:p w14:paraId="48669285" w14:textId="77777777" w:rsidR="00C200D9" w:rsidRPr="00233A98" w:rsidRDefault="00C200D9" w:rsidP="00C200D9">
      <w:pPr>
        <w:pStyle w:val="Nodaa"/>
        <w:keepNext/>
        <w:ind w:left="709" w:hanging="709"/>
        <w:jc w:val="both"/>
        <w:rPr>
          <w:rFonts w:ascii="Times New Roman" w:hAnsi="Times New Roman" w:cs="Times New Roman"/>
          <w:b w:val="0"/>
          <w:sz w:val="24"/>
          <w:lang w:eastAsia="lv-LV"/>
        </w:rPr>
      </w:pPr>
    </w:p>
    <w:p w14:paraId="220FD78D" w14:textId="77777777" w:rsidR="00C200D9" w:rsidRPr="00233A98" w:rsidRDefault="00C200D9" w:rsidP="00991F11">
      <w:pPr>
        <w:pStyle w:val="Nodaa"/>
        <w:keepNext/>
        <w:numPr>
          <w:ilvl w:val="2"/>
          <w:numId w:val="4"/>
        </w:numPr>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14:paraId="54CD10E4" w14:textId="77777777" w:rsidR="00C200D9" w:rsidRPr="00233A98" w:rsidRDefault="00C200D9" w:rsidP="00C200D9">
      <w:pPr>
        <w:pStyle w:val="Nodaa"/>
        <w:keepNext/>
        <w:ind w:hanging="709"/>
        <w:jc w:val="both"/>
        <w:rPr>
          <w:rFonts w:ascii="Times New Roman" w:hAnsi="Times New Roman" w:cs="Times New Roman"/>
          <w:b w:val="0"/>
          <w:sz w:val="24"/>
          <w:lang w:eastAsia="lv-LV"/>
        </w:rPr>
      </w:pPr>
    </w:p>
    <w:p w14:paraId="5A0DDE68" w14:textId="77777777" w:rsidR="00C200D9" w:rsidRPr="00233A98" w:rsidRDefault="00C200D9" w:rsidP="00991F11">
      <w:pPr>
        <w:pStyle w:val="Nodaa"/>
        <w:keepNext/>
        <w:numPr>
          <w:ilvl w:val="2"/>
          <w:numId w:val="4"/>
        </w:numPr>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Pēc piedāvājumu iesniegšanas termiņa beigām pretendents nevar grozīt savu piedāvājumu.</w:t>
      </w:r>
    </w:p>
    <w:p w14:paraId="611A24FB" w14:textId="77777777" w:rsidR="00C200D9" w:rsidRPr="001F717B" w:rsidRDefault="00C200D9" w:rsidP="00C200D9">
      <w:pPr>
        <w:pStyle w:val="ListParagraph"/>
        <w:rPr>
          <w:lang w:val="lv-LV"/>
        </w:rPr>
      </w:pPr>
      <w:bookmarkStart w:id="15" w:name="_Toc59334727"/>
      <w:bookmarkStart w:id="16" w:name="_Toc61422130"/>
      <w:bookmarkStart w:id="17" w:name="_Toc241904292"/>
      <w:bookmarkEnd w:id="14"/>
    </w:p>
    <w:p w14:paraId="43098BEC" w14:textId="77777777" w:rsidR="00C200D9" w:rsidRPr="001F717B" w:rsidRDefault="00C200D9" w:rsidP="00991F11">
      <w:pPr>
        <w:pStyle w:val="ListParagraph"/>
        <w:numPr>
          <w:ilvl w:val="1"/>
          <w:numId w:val="4"/>
        </w:numPr>
        <w:ind w:left="567" w:hanging="567"/>
        <w:jc w:val="both"/>
        <w:rPr>
          <w:b/>
          <w:bCs/>
          <w:lang w:val="lv-LV" w:eastAsia="lv-LV"/>
        </w:rPr>
      </w:pPr>
      <w:r w:rsidRPr="001F717B">
        <w:rPr>
          <w:b/>
          <w:lang w:val="lv-LV"/>
        </w:rPr>
        <w:t>Piedāvājuma noformējums</w:t>
      </w:r>
      <w:bookmarkEnd w:id="15"/>
      <w:bookmarkEnd w:id="16"/>
      <w:bookmarkEnd w:id="17"/>
    </w:p>
    <w:p w14:paraId="6049B54C" w14:textId="77777777" w:rsidR="00C200D9" w:rsidRPr="001F717B" w:rsidRDefault="00C200D9" w:rsidP="00C200D9">
      <w:pPr>
        <w:pStyle w:val="ListParagraph"/>
        <w:ind w:left="567"/>
        <w:jc w:val="both"/>
        <w:rPr>
          <w:b/>
          <w:bCs/>
          <w:lang w:val="lv-LV" w:eastAsia="lv-LV"/>
        </w:rPr>
      </w:pPr>
    </w:p>
    <w:p w14:paraId="06BD1947" w14:textId="77777777"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14:paraId="1F7F6527" w14:textId="77777777"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14:paraId="75585105" w14:textId="43B55449" w:rsidR="00C200D9" w:rsidRPr="00233A98" w:rsidRDefault="00C200D9" w:rsidP="00C200D9">
      <w:pPr>
        <w:keepNext/>
        <w:numPr>
          <w:ilvl w:val="0"/>
          <w:numId w:val="1"/>
        </w:numPr>
        <w:tabs>
          <w:tab w:val="clear" w:pos="1440"/>
          <w:tab w:val="num" w:pos="1260"/>
        </w:tabs>
        <w:ind w:left="1260"/>
        <w:jc w:val="both"/>
      </w:pPr>
      <w:r w:rsidRPr="001F717B">
        <w:t xml:space="preserve">Pretendenta </w:t>
      </w:r>
      <w:r w:rsidRPr="00233A98">
        <w:t>nosaukums, reģistrācijas numurs</w:t>
      </w:r>
      <w:r w:rsidR="00713562" w:rsidRPr="00233A98">
        <w:t xml:space="preserve"> un</w:t>
      </w:r>
      <w:r w:rsidRPr="00233A98">
        <w:t xml:space="preserve"> adrese;</w:t>
      </w:r>
    </w:p>
    <w:p w14:paraId="5829346F" w14:textId="2666B124" w:rsidR="00C200D9" w:rsidRPr="0009584F" w:rsidRDefault="00C200D9" w:rsidP="00C200D9">
      <w:pPr>
        <w:keepNext/>
        <w:numPr>
          <w:ilvl w:val="0"/>
          <w:numId w:val="1"/>
        </w:numPr>
        <w:tabs>
          <w:tab w:val="clear" w:pos="1440"/>
          <w:tab w:val="num" w:pos="1260"/>
        </w:tabs>
        <w:ind w:left="1260"/>
        <w:jc w:val="both"/>
      </w:pPr>
      <w:r w:rsidRPr="00233A98">
        <w:t>Atzīme “</w:t>
      </w:r>
      <w:r w:rsidRPr="0009584F">
        <w:t>Piedāvājums iepirkumam “</w:t>
      </w:r>
      <w:r w:rsidR="00991F11" w:rsidRPr="0009584F">
        <w:t>Būvniecības ekspertu pakalpojumu nodrošināšana</w:t>
      </w:r>
      <w:r w:rsidRPr="0009584F">
        <w:t xml:space="preserve">”. </w:t>
      </w:r>
      <w:r w:rsidR="00991F11" w:rsidRPr="0009584F">
        <w:t>Identifikācijas Nr.VARAM 2018/22</w:t>
      </w:r>
      <w:r w:rsidRPr="0009584F">
        <w:t xml:space="preserve">. Neatvērt līdz 2018.gada </w:t>
      </w:r>
      <w:r w:rsidR="0009584F" w:rsidRPr="0009584F">
        <w:t>28</w:t>
      </w:r>
      <w:r w:rsidRPr="0009584F">
        <w:t>.</w:t>
      </w:r>
      <w:r w:rsidR="003447CB" w:rsidRPr="0009584F">
        <w:t>augustam</w:t>
      </w:r>
      <w:r w:rsidRPr="0009584F">
        <w:t>, plkst.11.00”.</w:t>
      </w:r>
    </w:p>
    <w:p w14:paraId="3FCD7DD6" w14:textId="77777777" w:rsidR="00C200D9" w:rsidRPr="0009584F" w:rsidRDefault="00C200D9" w:rsidP="00C200D9">
      <w:pPr>
        <w:keepNext/>
        <w:jc w:val="both"/>
      </w:pPr>
    </w:p>
    <w:p w14:paraId="496149B7" w14:textId="77777777" w:rsidR="00C200D9" w:rsidRPr="001F717B" w:rsidRDefault="00C200D9" w:rsidP="00C200D9">
      <w:pPr>
        <w:keepNext/>
        <w:numPr>
          <w:ilvl w:val="2"/>
          <w:numId w:val="13"/>
        </w:numPr>
        <w:ind w:left="851" w:hanging="851"/>
        <w:jc w:val="both"/>
      </w:pPr>
      <w:r w:rsidRPr="0009584F">
        <w:t>Piedāvājumā iekļautajiem dokumentiem</w:t>
      </w:r>
      <w:r w:rsidRPr="001F717B">
        <w:t xml:space="preserve">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14:paraId="3455DC8E" w14:textId="77777777"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14:paraId="5CFAFCB7" w14:textId="77777777" w:rsidR="00C200D9" w:rsidRPr="001F717B" w:rsidRDefault="00C200D9" w:rsidP="00E72413">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14:paraId="23BDDD1C" w14:textId="77777777" w:rsidR="00C200D9" w:rsidRPr="001F717B" w:rsidRDefault="00C200D9" w:rsidP="00E72413">
      <w:pPr>
        <w:ind w:left="851"/>
      </w:pPr>
    </w:p>
    <w:p w14:paraId="45D852D7" w14:textId="5A4140DB" w:rsidR="00C200D9" w:rsidRPr="001F717B" w:rsidRDefault="00C200D9" w:rsidP="00DE6BC3">
      <w:pPr>
        <w:pStyle w:val="Heading3"/>
        <w:numPr>
          <w:ilvl w:val="2"/>
          <w:numId w:val="13"/>
        </w:numPr>
        <w:spacing w:before="0" w:after="0"/>
        <w:ind w:left="851" w:hanging="900"/>
        <w:jc w:val="both"/>
        <w:rPr>
          <w:rFonts w:cs="Times New Roman"/>
          <w:b w:val="0"/>
          <w:bCs w:val="0"/>
          <w:sz w:val="24"/>
          <w:szCs w:val="24"/>
          <w:lang w:val="lv-LV"/>
        </w:rPr>
      </w:pPr>
      <w:r w:rsidRPr="001F717B">
        <w:rPr>
          <w:rFonts w:cs="Times New Roman"/>
          <w:b w:val="0"/>
          <w:bCs w:val="0"/>
          <w:sz w:val="24"/>
          <w:szCs w:val="24"/>
          <w:lang w:val="lv-LV"/>
        </w:rPr>
        <w:t xml:space="preserve">Piedāvājums jāsagatavo latviešu valodā. Dokumenti var tikt iesniegti citā valodā, ja tiem ir pievienots pretendenta apliecināts tulkojums latviešu valodā. </w:t>
      </w:r>
      <w:r w:rsidRPr="001F717B">
        <w:rPr>
          <w:rFonts w:cs="Times New Roman"/>
          <w:b w:val="0"/>
          <w:bCs w:val="0"/>
          <w:sz w:val="24"/>
          <w:szCs w:val="24"/>
          <w:lang w:val="lv-LV"/>
        </w:rPr>
        <w:lastRenderedPageBreak/>
        <w:t>Par kaitējumu, kas radies dokumenta tulkojuma nepareizības dēļ, pretendents atbild normatīvajos tiesību aktos noteiktajā kārtībā.</w:t>
      </w:r>
    </w:p>
    <w:p w14:paraId="16EEC984" w14:textId="77777777" w:rsidR="00C200D9" w:rsidRPr="001F717B" w:rsidRDefault="00C200D9" w:rsidP="00DE6BC3">
      <w:pPr>
        <w:keepNext/>
        <w:ind w:left="993" w:hanging="142"/>
        <w:jc w:val="both"/>
      </w:pPr>
      <w:r w:rsidRPr="001F717B">
        <w:t>Pretendenta tulkojuma apliecinājums ietver:</w:t>
      </w:r>
    </w:p>
    <w:p w14:paraId="61B58466" w14:textId="77777777" w:rsidR="00C200D9" w:rsidRPr="001F717B" w:rsidRDefault="00C200D9" w:rsidP="00DE6BC3">
      <w:pPr>
        <w:pStyle w:val="naisf"/>
        <w:keepNext/>
        <w:numPr>
          <w:ilvl w:val="0"/>
          <w:numId w:val="2"/>
        </w:numPr>
        <w:tabs>
          <w:tab w:val="clear" w:pos="720"/>
          <w:tab w:val="num" w:pos="1260"/>
        </w:tabs>
        <w:spacing w:before="0" w:beforeAutospacing="0" w:after="0" w:afterAutospacing="0"/>
        <w:ind w:left="993" w:firstLine="284"/>
        <w:rPr>
          <w:lang w:val="lv-LV"/>
        </w:rPr>
      </w:pPr>
      <w:r w:rsidRPr="001F717B">
        <w:rPr>
          <w:lang w:val="lv-LV"/>
        </w:rPr>
        <w:t>Norādi „TULKOJUMS PAREIZS”;</w:t>
      </w:r>
    </w:p>
    <w:p w14:paraId="0BA526C8" w14:textId="77777777" w:rsidR="00C200D9" w:rsidRPr="001F717B" w:rsidRDefault="00C200D9" w:rsidP="00DE6BC3">
      <w:pPr>
        <w:keepNext/>
        <w:numPr>
          <w:ilvl w:val="0"/>
          <w:numId w:val="2"/>
        </w:numPr>
        <w:tabs>
          <w:tab w:val="clear" w:pos="720"/>
          <w:tab w:val="num" w:pos="1260"/>
        </w:tabs>
        <w:ind w:left="851" w:firstLine="426"/>
        <w:jc w:val="both"/>
      </w:pPr>
      <w:r w:rsidRPr="001F717B">
        <w:t>Piedāvājumu parakstīt pilnvarotās amatpersonas pilnu amata nosaukumu, parakstu un paraksta atšifrējumu;</w:t>
      </w:r>
    </w:p>
    <w:p w14:paraId="59CD8572" w14:textId="77777777" w:rsidR="00C200D9" w:rsidRPr="001F717B" w:rsidRDefault="00C200D9" w:rsidP="00DE6BC3">
      <w:pPr>
        <w:keepNext/>
        <w:numPr>
          <w:ilvl w:val="0"/>
          <w:numId w:val="2"/>
        </w:numPr>
        <w:tabs>
          <w:tab w:val="clear" w:pos="720"/>
          <w:tab w:val="num" w:pos="1260"/>
        </w:tabs>
        <w:ind w:left="993" w:firstLine="284"/>
        <w:jc w:val="both"/>
      </w:pPr>
      <w:r w:rsidRPr="001F717B">
        <w:t>Apliecinājuma vietas nosaukumu un datumu.</w:t>
      </w:r>
    </w:p>
    <w:p w14:paraId="3C85487F" w14:textId="77777777" w:rsidR="00C200D9" w:rsidRPr="001F717B" w:rsidRDefault="00C200D9" w:rsidP="00C200D9">
      <w:pPr>
        <w:pStyle w:val="Heading3"/>
        <w:tabs>
          <w:tab w:val="num" w:pos="1080"/>
        </w:tabs>
        <w:spacing w:before="0" w:after="0"/>
        <w:jc w:val="both"/>
        <w:rPr>
          <w:rFonts w:cs="Times New Roman"/>
          <w:b w:val="0"/>
          <w:bCs w:val="0"/>
          <w:sz w:val="24"/>
          <w:szCs w:val="24"/>
          <w:lang w:val="lv-LV"/>
        </w:rPr>
      </w:pPr>
    </w:p>
    <w:p w14:paraId="603B010F" w14:textId="77777777"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14:paraId="52A47CE2" w14:textId="77777777" w:rsidR="00C200D9" w:rsidRPr="001F717B" w:rsidRDefault="00C200D9" w:rsidP="00C200D9">
      <w:pPr>
        <w:keepNext/>
        <w:ind w:left="900" w:hanging="17"/>
        <w:jc w:val="both"/>
      </w:pPr>
      <w:r w:rsidRPr="001F717B">
        <w:t>Pretendenta kopijas apliecinājums ietver:</w:t>
      </w:r>
    </w:p>
    <w:p w14:paraId="0B57BB2D" w14:textId="77777777"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14:paraId="3FB4755B" w14:textId="77777777"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14:paraId="0906ECE4" w14:textId="77777777"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14:paraId="69BAAF95" w14:textId="77777777" w:rsidR="00C200D9" w:rsidRPr="001F717B" w:rsidRDefault="00C200D9" w:rsidP="00C200D9">
      <w:pPr>
        <w:keepNext/>
        <w:ind w:left="1260"/>
        <w:jc w:val="both"/>
      </w:pPr>
    </w:p>
    <w:p w14:paraId="4BF8BC73" w14:textId="0D85AEA3" w:rsidR="0047450D" w:rsidRPr="005038C9" w:rsidRDefault="0047450D" w:rsidP="0047450D">
      <w:pPr>
        <w:pStyle w:val="Rindkopa"/>
        <w:numPr>
          <w:ilvl w:val="2"/>
          <w:numId w:val="13"/>
        </w:numPr>
        <w:spacing w:before="120"/>
        <w:ind w:right="71"/>
        <w:rPr>
          <w:rFonts w:ascii="Times New Roman" w:hAnsi="Times New Roman"/>
          <w:sz w:val="24"/>
        </w:rPr>
      </w:pPr>
      <w:r w:rsidRPr="005038C9">
        <w:rPr>
          <w:rFonts w:ascii="Times New Roman" w:hAnsi="Times New Roman"/>
          <w:sz w:val="24"/>
        </w:rPr>
        <w:t>Pretendents piedāvājumu var iesniegt kā elektronisku dokumentu, kas jāparaksta ar drošu elektronisko parakstu</w:t>
      </w:r>
      <w:r w:rsidRPr="005038C9">
        <w:rPr>
          <w:rFonts w:ascii="Times New Roman" w:hAnsi="Times New Roman"/>
          <w:b/>
          <w:sz w:val="24"/>
          <w:vertAlign w:val="superscript"/>
        </w:rPr>
        <w:footnoteReference w:id="1"/>
      </w:r>
      <w:r w:rsidRPr="005038C9">
        <w:rPr>
          <w:rFonts w:ascii="Times New Roman" w:hAnsi="Times New Roman"/>
          <w:sz w:val="24"/>
        </w:rPr>
        <w:t xml:space="preserve"> un jāieraksta elektroniski kopnes USB saskarnes atmiņas ierīcē (</w:t>
      </w:r>
      <w:r w:rsidRPr="0076009B">
        <w:rPr>
          <w:rFonts w:ascii="Times New Roman" w:hAnsi="Times New Roman"/>
          <w:i/>
          <w:sz w:val="24"/>
        </w:rPr>
        <w:t>USB flash</w:t>
      </w:r>
      <w:r w:rsidRPr="0076009B">
        <w:rPr>
          <w:rFonts w:ascii="Times New Roman" w:hAnsi="Times New Roman"/>
          <w:sz w:val="24"/>
        </w:rPr>
        <w:t xml:space="preserve"> atmiņa), kuru var pievienojot datora </w:t>
      </w:r>
      <w:r w:rsidRPr="0076009B">
        <w:rPr>
          <w:rFonts w:ascii="Times New Roman" w:hAnsi="Times New Roman"/>
          <w:i/>
          <w:sz w:val="24"/>
        </w:rPr>
        <w:t>USB</w:t>
      </w:r>
      <w:r w:rsidRPr="0076009B">
        <w:rPr>
          <w:rFonts w:ascii="Times New Roman" w:hAnsi="Times New Roman"/>
          <w:sz w:val="24"/>
        </w:rPr>
        <w:t xml:space="preserve"> portam un nolasīt ar </w:t>
      </w:r>
      <w:r w:rsidRPr="0076009B">
        <w:rPr>
          <w:rFonts w:ascii="Times New Roman" w:hAnsi="Times New Roman"/>
          <w:i/>
          <w:sz w:val="24"/>
        </w:rPr>
        <w:t>MS Office</w:t>
      </w:r>
      <w:r w:rsidRPr="0076009B">
        <w:rPr>
          <w:rFonts w:ascii="Times New Roman" w:hAnsi="Times New Roman"/>
          <w:sz w:val="24"/>
        </w:rPr>
        <w:t xml:space="preserve"> </w:t>
      </w:r>
      <w:r w:rsidRPr="0076009B">
        <w:rPr>
          <w:rFonts w:ascii="Times New Roman" w:hAnsi="Times New Roman"/>
          <w:i/>
          <w:sz w:val="24"/>
        </w:rPr>
        <w:t>2003</w:t>
      </w:r>
      <w:r w:rsidRPr="0076009B">
        <w:rPr>
          <w:rFonts w:ascii="Times New Roman" w:hAnsi="Times New Roman"/>
          <w:sz w:val="24"/>
        </w:rPr>
        <w:t xml:space="preserve"> (vai vēlāku programmatūras versiju) rīkiem lasāmā formātā. Noformējot piedāvājumu kā elektronisku dokumentu, jāievēro normatīvie akti par elektronisko dokumentu noformēšanu</w:t>
      </w:r>
      <w:r w:rsidRPr="005038C9">
        <w:rPr>
          <w:rFonts w:ascii="Times New Roman" w:hAnsi="Times New Roman"/>
          <w:sz w:val="24"/>
        </w:rPr>
        <w:t>. Elektroniskā formā noformētu piedāvājumu, kas ievietots slēgtā aploksnē, var iesniegt personīgi vai nosūtīt pa pastu</w:t>
      </w:r>
      <w:r>
        <w:rPr>
          <w:rFonts w:ascii="Times New Roman" w:hAnsi="Times New Roman"/>
          <w:sz w:val="24"/>
        </w:rPr>
        <w:t>.</w:t>
      </w:r>
    </w:p>
    <w:p w14:paraId="1992C311" w14:textId="095CE639" w:rsidR="00C200D9" w:rsidRPr="0047450D" w:rsidRDefault="00C200D9" w:rsidP="0047450D">
      <w:pPr>
        <w:pStyle w:val="Rindkopa"/>
        <w:keepNext/>
        <w:ind w:left="720" w:right="71"/>
      </w:pPr>
    </w:p>
    <w:p w14:paraId="2E5228B6" w14:textId="77777777"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14:paraId="20F0972D" w14:textId="77777777" w:rsidR="00C200D9" w:rsidRPr="001F717B" w:rsidRDefault="00C200D9" w:rsidP="00C200D9">
      <w:pPr>
        <w:keepNext/>
        <w:tabs>
          <w:tab w:val="num" w:pos="1260"/>
        </w:tabs>
        <w:ind w:left="1260"/>
      </w:pPr>
    </w:p>
    <w:p w14:paraId="48E450A5" w14:textId="77777777"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8" w:name="_Toc133912239"/>
      <w:bookmarkStart w:id="19" w:name="_Toc133912407"/>
      <w:bookmarkStart w:id="20" w:name="_Toc133912602"/>
      <w:bookmarkStart w:id="21" w:name="_Toc133912716"/>
      <w:bookmarkStart w:id="22" w:name="_Toc133912240"/>
      <w:bookmarkStart w:id="23" w:name="_Toc133912408"/>
      <w:bookmarkStart w:id="24" w:name="_Toc133912603"/>
      <w:bookmarkStart w:id="25" w:name="_Toc133912717"/>
      <w:bookmarkStart w:id="26" w:name="_Toc133912241"/>
      <w:bookmarkStart w:id="27" w:name="_Toc133912409"/>
      <w:bookmarkStart w:id="28" w:name="_Toc133912604"/>
      <w:bookmarkStart w:id="29" w:name="_Toc133912718"/>
      <w:bookmarkStart w:id="30" w:name="_Toc241904294"/>
      <w:bookmarkEnd w:id="18"/>
      <w:bookmarkEnd w:id="19"/>
      <w:bookmarkEnd w:id="20"/>
      <w:bookmarkEnd w:id="21"/>
      <w:bookmarkEnd w:id="22"/>
      <w:bookmarkEnd w:id="23"/>
      <w:bookmarkEnd w:id="24"/>
      <w:bookmarkEnd w:id="25"/>
      <w:bookmarkEnd w:id="26"/>
      <w:bookmarkEnd w:id="27"/>
      <w:bookmarkEnd w:id="28"/>
      <w:bookmarkEnd w:id="29"/>
      <w:r w:rsidRPr="001F717B">
        <w:rPr>
          <w:rFonts w:ascii="Times New Roman" w:hAnsi="Times New Roman" w:cs="Times New Roman"/>
          <w:sz w:val="24"/>
        </w:rPr>
        <w:t>Nosacījumi pretendenta dalībai iepirkum</w:t>
      </w:r>
      <w:bookmarkEnd w:id="30"/>
      <w:r w:rsidRPr="001F717B">
        <w:rPr>
          <w:rFonts w:ascii="Times New Roman" w:hAnsi="Times New Roman" w:cs="Times New Roman"/>
          <w:sz w:val="24"/>
        </w:rPr>
        <w:t>ā</w:t>
      </w:r>
    </w:p>
    <w:p w14:paraId="79F6A5BA" w14:textId="77777777"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14:paraId="0640BDF8" w14:textId="77777777" w:rsidR="00C200D9" w:rsidRPr="001F717B" w:rsidRDefault="00C200D9" w:rsidP="00C200D9">
      <w:pPr>
        <w:pStyle w:val="ListParagraph"/>
        <w:numPr>
          <w:ilvl w:val="1"/>
          <w:numId w:val="9"/>
        </w:numPr>
        <w:tabs>
          <w:tab w:val="clear" w:pos="502"/>
          <w:tab w:val="num" w:pos="851"/>
          <w:tab w:val="num" w:pos="2160"/>
        </w:tabs>
        <w:spacing w:after="120"/>
        <w:ind w:left="851" w:hanging="851"/>
        <w:jc w:val="both"/>
        <w:rPr>
          <w:lang w:val="lv-LV" w:eastAsia="lv-LV"/>
        </w:rPr>
      </w:pPr>
      <w:bookmarkStart w:id="31" w:name="_Pretendents_(juridiska_persona)_nav"/>
      <w:bookmarkStart w:id="32" w:name="_Toc59334731"/>
      <w:bookmarkEnd w:id="31"/>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14:paraId="7CC48E0F" w14:textId="77777777" w:rsidR="00C200D9" w:rsidRPr="001F717B" w:rsidRDefault="00C200D9" w:rsidP="00C200D9">
      <w:pPr>
        <w:pStyle w:val="ListParagraph"/>
        <w:tabs>
          <w:tab w:val="num" w:pos="2160"/>
        </w:tabs>
        <w:spacing w:after="120"/>
        <w:ind w:left="851"/>
        <w:jc w:val="both"/>
        <w:rPr>
          <w:lang w:val="lv-LV" w:eastAsia="lv-LV"/>
        </w:rPr>
      </w:pPr>
    </w:p>
    <w:p w14:paraId="1B8AD3C8"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14:paraId="37EB5CB9" w14:textId="77777777" w:rsidR="00C200D9" w:rsidRPr="001F717B" w:rsidRDefault="00C200D9" w:rsidP="00C200D9">
      <w:pPr>
        <w:tabs>
          <w:tab w:val="num" w:pos="2160"/>
        </w:tabs>
        <w:spacing w:line="0" w:lineRule="atLeast"/>
        <w:jc w:val="both"/>
        <w:rPr>
          <w:lang w:eastAsia="lv-LV"/>
        </w:rPr>
      </w:pPr>
    </w:p>
    <w:p w14:paraId="5B510078"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w:t>
      </w:r>
      <w:r w:rsidRPr="001F717B">
        <w:rPr>
          <w:lang w:val="lv-LV" w:eastAsia="lv-LV"/>
        </w:rPr>
        <w:lastRenderedPageBreak/>
        <w:t>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4D8BDE93" w14:textId="77777777" w:rsidR="00C200D9" w:rsidRPr="001F717B" w:rsidRDefault="00C200D9" w:rsidP="00C200D9">
      <w:pPr>
        <w:tabs>
          <w:tab w:val="num" w:pos="2160"/>
        </w:tabs>
        <w:spacing w:line="0" w:lineRule="atLeast"/>
        <w:jc w:val="both"/>
        <w:rPr>
          <w:lang w:eastAsia="lv-LV"/>
        </w:rPr>
      </w:pPr>
    </w:p>
    <w:p w14:paraId="09E68539"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14:paraId="6B918AAF" w14:textId="77777777" w:rsidR="00C200D9" w:rsidRPr="001F717B" w:rsidRDefault="00C200D9" w:rsidP="00C200D9">
      <w:pPr>
        <w:tabs>
          <w:tab w:val="num" w:pos="2160"/>
        </w:tabs>
        <w:spacing w:line="0" w:lineRule="atLeast"/>
        <w:jc w:val="both"/>
        <w:rPr>
          <w:lang w:eastAsia="lv-LV"/>
        </w:rPr>
      </w:pPr>
    </w:p>
    <w:p w14:paraId="7B195D4E" w14:textId="5DF37EE8" w:rsidR="009F65B8" w:rsidRDefault="00C200D9" w:rsidP="007E025F">
      <w:pPr>
        <w:pStyle w:val="Punkts"/>
        <w:numPr>
          <w:ilvl w:val="1"/>
          <w:numId w:val="9"/>
        </w:numPr>
        <w:tabs>
          <w:tab w:val="left" w:pos="851"/>
        </w:tabs>
        <w:ind w:right="74"/>
        <w:jc w:val="both"/>
        <w:rPr>
          <w:rFonts w:ascii="Times New Roman" w:hAnsi="Times New Roman" w:cs="Times New Roman"/>
          <w:b w:val="0"/>
          <w:color w:val="auto"/>
          <w:sz w:val="24"/>
          <w:szCs w:val="24"/>
        </w:rPr>
      </w:pPr>
      <w:bookmarkStart w:id="33" w:name="_Toc241904298"/>
      <w:r w:rsidRPr="009F65B8">
        <w:rPr>
          <w:rFonts w:ascii="Times New Roman" w:hAnsi="Times New Roman" w:cs="Times New Roman"/>
          <w:b w:val="0"/>
          <w:color w:val="auto"/>
          <w:sz w:val="24"/>
          <w:szCs w:val="24"/>
        </w:rPr>
        <w:t xml:space="preserve">      </w:t>
      </w:r>
      <w:r w:rsidR="009A09C2" w:rsidRPr="00F27135">
        <w:rPr>
          <w:rFonts w:ascii="Times New Roman" w:hAnsi="Times New Roman" w:cs="Times New Roman"/>
          <w:b w:val="0"/>
          <w:color w:val="auto"/>
          <w:sz w:val="24"/>
          <w:szCs w:val="24"/>
        </w:rPr>
        <w:t>Pretendents nav ārzonā reģistrēta juridiskā persona vai personu apvienība.</w:t>
      </w:r>
    </w:p>
    <w:p w14:paraId="6677F26F" w14:textId="77777777" w:rsidR="004F3AAD" w:rsidRDefault="004F3AAD" w:rsidP="004F3AAD">
      <w:pPr>
        <w:pStyle w:val="Punkts"/>
        <w:tabs>
          <w:tab w:val="clear" w:pos="720"/>
          <w:tab w:val="left" w:pos="851"/>
        </w:tabs>
        <w:ind w:left="0" w:right="74"/>
        <w:jc w:val="both"/>
        <w:rPr>
          <w:rFonts w:ascii="Times New Roman" w:hAnsi="Times New Roman" w:cs="Times New Roman"/>
          <w:b w:val="0"/>
          <w:color w:val="auto"/>
          <w:sz w:val="24"/>
          <w:szCs w:val="24"/>
        </w:rPr>
      </w:pPr>
    </w:p>
    <w:p w14:paraId="54DAA333" w14:textId="16521839" w:rsidR="004F3AAD" w:rsidRDefault="004F3AAD" w:rsidP="004F3AAD">
      <w:pPr>
        <w:pStyle w:val="Punkts"/>
        <w:numPr>
          <w:ilvl w:val="1"/>
          <w:numId w:val="9"/>
        </w:numPr>
        <w:tabs>
          <w:tab w:val="clear" w:pos="502"/>
          <w:tab w:val="left" w:pos="851"/>
        </w:tabs>
        <w:ind w:left="851" w:right="74" w:hanging="709"/>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p>
    <w:p w14:paraId="2F448A19" w14:textId="77777777" w:rsidR="008F53A8" w:rsidRDefault="008F53A8" w:rsidP="008F53A8">
      <w:pPr>
        <w:pStyle w:val="ListParagraph"/>
        <w:rPr>
          <w:b/>
        </w:rPr>
      </w:pPr>
    </w:p>
    <w:p w14:paraId="194CB83C" w14:textId="17152342" w:rsidR="008F53A8" w:rsidRPr="004F3AAD" w:rsidRDefault="008F53A8" w:rsidP="004F3AAD">
      <w:pPr>
        <w:pStyle w:val="Punkts"/>
        <w:numPr>
          <w:ilvl w:val="1"/>
          <w:numId w:val="9"/>
        </w:numPr>
        <w:tabs>
          <w:tab w:val="clear" w:pos="502"/>
          <w:tab w:val="left" w:pos="851"/>
        </w:tabs>
        <w:ind w:left="851" w:right="74" w:hanging="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Pretendentam nav noteiktas sankcijas, kuras kavē līguma izpildi (atbilstoši </w:t>
      </w:r>
      <w:r w:rsidRPr="008F53A8">
        <w:rPr>
          <w:rFonts w:ascii="Times New Roman" w:hAnsi="Times New Roman" w:cs="Times New Roman"/>
          <w:b w:val="0"/>
          <w:color w:val="auto"/>
          <w:sz w:val="24"/>
          <w:szCs w:val="24"/>
        </w:rPr>
        <w:t xml:space="preserve">Starptautisko un Latvijas Republikas </w:t>
      </w:r>
      <w:r w:rsidRPr="008F53A8">
        <w:rPr>
          <w:rFonts w:ascii="Times New Roman" w:hAnsi="Times New Roman" w:cs="Times New Roman"/>
          <w:b w:val="0"/>
          <w:sz w:val="24"/>
          <w:szCs w:val="24"/>
        </w:rPr>
        <w:t>nacionālo sankciju likuma 11.ᶦ panta kārtībai.</w:t>
      </w:r>
    </w:p>
    <w:p w14:paraId="623F441F" w14:textId="77777777" w:rsidR="009F65B8" w:rsidRDefault="009F65B8" w:rsidP="009F65B8">
      <w:pPr>
        <w:pStyle w:val="ListParagraph"/>
      </w:pPr>
    </w:p>
    <w:p w14:paraId="49825781" w14:textId="171D8335" w:rsidR="00C200D9" w:rsidRPr="00DE6BC3" w:rsidRDefault="00C200D9" w:rsidP="00DE6BC3">
      <w:pPr>
        <w:pStyle w:val="Punkts"/>
        <w:numPr>
          <w:ilvl w:val="1"/>
          <w:numId w:val="9"/>
        </w:numPr>
        <w:ind w:right="74" w:hanging="502"/>
        <w:jc w:val="both"/>
        <w:rPr>
          <w:rFonts w:ascii="Times New Roman" w:hAnsi="Times New Roman" w:cs="Times New Roman"/>
          <w:color w:val="auto"/>
          <w:sz w:val="24"/>
          <w:szCs w:val="24"/>
        </w:rPr>
      </w:pPr>
      <w:r w:rsidRPr="00DE6BC3">
        <w:rPr>
          <w:rFonts w:ascii="Times New Roman" w:hAnsi="Times New Roman" w:cs="Times New Roman"/>
          <w:color w:val="auto"/>
          <w:sz w:val="24"/>
          <w:szCs w:val="24"/>
        </w:rPr>
        <w:t>Prasības attiecībā uz pretendenta tehniskajām un profesionālajām spējām:</w:t>
      </w:r>
    </w:p>
    <w:p w14:paraId="2863DA7D" w14:textId="77777777" w:rsidR="00C200D9" w:rsidRPr="00246038" w:rsidRDefault="00C200D9" w:rsidP="00C200D9">
      <w:pPr>
        <w:pStyle w:val="Punkts"/>
        <w:tabs>
          <w:tab w:val="clear" w:pos="720"/>
        </w:tabs>
        <w:ind w:left="502" w:right="74"/>
        <w:jc w:val="both"/>
        <w:rPr>
          <w:rFonts w:ascii="Times New Roman" w:hAnsi="Times New Roman" w:cs="Times New Roman"/>
          <w:color w:val="auto"/>
          <w:sz w:val="24"/>
          <w:szCs w:val="24"/>
        </w:rPr>
      </w:pPr>
    </w:p>
    <w:p w14:paraId="51727DC7" w14:textId="77777777" w:rsidR="00DE6BC3" w:rsidRPr="00DE6BC3" w:rsidRDefault="00DE6BC3" w:rsidP="00DE6BC3">
      <w:pPr>
        <w:keepNext/>
        <w:spacing w:before="120"/>
        <w:ind w:right="74"/>
        <w:jc w:val="both"/>
        <w:outlineLvl w:val="1"/>
        <w:rPr>
          <w:bCs/>
          <w:iCs/>
        </w:rPr>
      </w:pPr>
      <w:r w:rsidRPr="00DE6BC3">
        <w:rPr>
          <w:bCs/>
          <w:iCs/>
          <w:color w:val="000000"/>
        </w:rPr>
        <w:t>Pakalpojumu izpildē pretendentam ir jāiesaista vismaz 4 (četri) eksperti:</w:t>
      </w:r>
    </w:p>
    <w:p w14:paraId="30501F8C" w14:textId="4B8A4B82" w:rsidR="00DE6BC3" w:rsidRPr="00DE6BC3" w:rsidRDefault="00DE6BC3" w:rsidP="00DE6BC3">
      <w:pPr>
        <w:pStyle w:val="ListParagraph"/>
        <w:keepNext/>
        <w:numPr>
          <w:ilvl w:val="2"/>
          <w:numId w:val="9"/>
        </w:numPr>
        <w:spacing w:before="120"/>
        <w:ind w:right="74"/>
        <w:jc w:val="both"/>
        <w:outlineLvl w:val="1"/>
        <w:rPr>
          <w:bCs/>
          <w:iCs/>
        </w:rPr>
      </w:pPr>
      <w:r w:rsidRPr="00DE6BC3">
        <w:rPr>
          <w:rFonts w:cs="Arial"/>
          <w:bCs/>
          <w:iCs/>
          <w:color w:val="000000"/>
        </w:rPr>
        <w:t>vismaz 2 (divi) sertificēti eksperti</w:t>
      </w:r>
      <w:r w:rsidRPr="00DE6BC3">
        <w:rPr>
          <w:rFonts w:cs="Arial"/>
          <w:b/>
          <w:bCs/>
          <w:iCs/>
          <w:color w:val="000000"/>
        </w:rPr>
        <w:t xml:space="preserve"> </w:t>
      </w:r>
      <w:r w:rsidRPr="00DE6BC3">
        <w:rPr>
          <w:bCs/>
          <w:iCs/>
          <w:color w:val="000000"/>
        </w:rPr>
        <w:t xml:space="preserve">ēku būvdarbu projektēšanā vai vadīšanā vai uzraudzībā vai ekspertīzē un </w:t>
      </w:r>
      <w:r w:rsidRPr="00DE6BC3">
        <w:rPr>
          <w:bCs/>
          <w:iCs/>
          <w:color w:val="000000"/>
          <w:u w:val="single"/>
        </w:rPr>
        <w:t>katram</w:t>
      </w:r>
      <w:r w:rsidRPr="00DE6BC3">
        <w:rPr>
          <w:bCs/>
          <w:iCs/>
          <w:color w:val="000000"/>
        </w:rPr>
        <w:t xml:space="preserve"> ekspertam iepriekšējo trīs gadu laikā (2015., 2016., 2017.gads un 2018.gads līdz piedāvājuma iesniegšanas dienai) ir bijusi pieredze būvdarbu projektēšanā vai vadīšanā vai uzraudzībā vai ekspertīzē </w:t>
      </w:r>
      <w:r w:rsidRPr="00DE6BC3">
        <w:rPr>
          <w:bCs/>
          <w:iCs/>
          <w:color w:val="000000"/>
          <w:u w:val="single"/>
        </w:rPr>
        <w:t>vismaz divos</w:t>
      </w:r>
      <w:r w:rsidRPr="00DE6BC3">
        <w:rPr>
          <w:bCs/>
          <w:iCs/>
          <w:color w:val="000000"/>
        </w:rPr>
        <w:t xml:space="preserve"> būvniecības objektos atbilstoši Latvijas Republikas normatīvajiem aktiem viena vai vairāku līgumu ietvaros;</w:t>
      </w:r>
    </w:p>
    <w:p w14:paraId="0CD7190D" w14:textId="77777777" w:rsidR="00DE6BC3" w:rsidRPr="00DE6BC3" w:rsidRDefault="00DE6BC3" w:rsidP="00DE6BC3">
      <w:pPr>
        <w:keepNext/>
        <w:numPr>
          <w:ilvl w:val="2"/>
          <w:numId w:val="9"/>
        </w:numPr>
        <w:tabs>
          <w:tab w:val="num" w:pos="3240"/>
        </w:tabs>
        <w:spacing w:before="120"/>
        <w:ind w:left="709" w:right="74" w:hanging="709"/>
        <w:jc w:val="both"/>
        <w:outlineLvl w:val="1"/>
        <w:rPr>
          <w:bCs/>
          <w:iCs/>
        </w:rPr>
      </w:pPr>
      <w:r w:rsidRPr="00DE6BC3">
        <w:rPr>
          <w:rFonts w:cs="Arial"/>
          <w:bCs/>
          <w:iCs/>
          <w:color w:val="000000"/>
        </w:rPr>
        <w:t>vismaz 1 (viens) sertificēts eksperts</w:t>
      </w:r>
      <w:r w:rsidRPr="00DE6BC3">
        <w:rPr>
          <w:rFonts w:cs="Arial"/>
          <w:b/>
          <w:bCs/>
          <w:iCs/>
          <w:color w:val="000000"/>
        </w:rPr>
        <w:t xml:space="preserve"> </w:t>
      </w:r>
      <w:r w:rsidRPr="00DE6BC3">
        <w:rPr>
          <w:bCs/>
          <w:iCs/>
          <w:color w:val="000000"/>
        </w:rPr>
        <w:t xml:space="preserve">ceļu būvdarbu projektēšanā vai vadīšanā vai uzraudzībā, vai ekspertīzē, kuram iepriekšējo trīs gadu laikā (2015., 2016., 2017.gads un 2018.gads līdz piedāvājuma iesniegšanas dienai) ir bijusi pieredze būvdarbu projektēšanā vai vadīšanā vai uzraudzībā vai ekspertīzē </w:t>
      </w:r>
      <w:r w:rsidRPr="00DE6BC3">
        <w:rPr>
          <w:bCs/>
          <w:iCs/>
          <w:color w:val="000000"/>
          <w:u w:val="single"/>
        </w:rPr>
        <w:t>vismaz divos</w:t>
      </w:r>
      <w:r w:rsidRPr="00DE6BC3">
        <w:rPr>
          <w:bCs/>
          <w:iCs/>
          <w:color w:val="000000"/>
        </w:rPr>
        <w:t xml:space="preserve"> būvniecības objektos atbilstoši Latvijas Republikas normatīvajiem aktiem viena vai vairāku līgumu ietvaros;</w:t>
      </w:r>
    </w:p>
    <w:p w14:paraId="32E8BD5F" w14:textId="77777777" w:rsidR="00DE6BC3" w:rsidRPr="00DE6BC3" w:rsidRDefault="00DE6BC3" w:rsidP="00DE6BC3">
      <w:pPr>
        <w:keepNext/>
        <w:numPr>
          <w:ilvl w:val="2"/>
          <w:numId w:val="9"/>
        </w:numPr>
        <w:tabs>
          <w:tab w:val="num" w:pos="3240"/>
        </w:tabs>
        <w:spacing w:before="120"/>
        <w:ind w:left="709" w:right="74" w:hanging="709"/>
        <w:jc w:val="both"/>
        <w:outlineLvl w:val="1"/>
        <w:rPr>
          <w:bCs/>
          <w:iCs/>
        </w:rPr>
      </w:pPr>
      <w:r w:rsidRPr="00DE6BC3">
        <w:rPr>
          <w:rFonts w:cs="Arial"/>
          <w:bCs/>
          <w:iCs/>
          <w:color w:val="000000"/>
        </w:rPr>
        <w:t>vismaz 1 (viens) sertificēts eksperts būvdarbu</w:t>
      </w:r>
      <w:r w:rsidRPr="00DE6BC3">
        <w:rPr>
          <w:rFonts w:cs="Arial"/>
          <w:bCs/>
          <w:iCs/>
          <w:color w:val="000000"/>
          <w:vertAlign w:val="superscript"/>
        </w:rPr>
        <w:footnoteReference w:id="2"/>
      </w:r>
      <w:r w:rsidRPr="00DE6BC3">
        <w:rPr>
          <w:rFonts w:cs="Arial"/>
          <w:bCs/>
          <w:iCs/>
          <w:color w:val="000000"/>
        </w:rPr>
        <w:t xml:space="preserve"> projektēšanā vai vadīšanā, vai uzraudzībā, vai ekspertīzē, </w:t>
      </w:r>
      <w:r w:rsidRPr="00DE6BC3">
        <w:rPr>
          <w:bCs/>
          <w:iCs/>
          <w:color w:val="000000"/>
        </w:rPr>
        <w:t xml:space="preserve">kuram iepriekšējo trīs gadu laikā (2015., 2016., 2017.gads un 2018.gads līdz piedāvājuma iesniegšanas dienai) ir bijusi pieredze būvdarbu projektēšanā vai vadīšanā vai uzraudzībā vai ekspertīzē </w:t>
      </w:r>
      <w:r w:rsidRPr="00DE6BC3">
        <w:rPr>
          <w:bCs/>
          <w:iCs/>
          <w:color w:val="000000"/>
          <w:u w:val="single"/>
        </w:rPr>
        <w:t>vismaz divos</w:t>
      </w:r>
      <w:r w:rsidRPr="00DE6BC3">
        <w:rPr>
          <w:bCs/>
          <w:iCs/>
          <w:color w:val="000000"/>
        </w:rPr>
        <w:t xml:space="preserve"> būvniecības objektos atbilstoši Latvijas Republikas normatīvajiem aktiem viena vai vairāku līgumu ietvaros</w:t>
      </w:r>
      <w:r w:rsidRPr="00DE6BC3">
        <w:rPr>
          <w:rFonts w:cs="Arial"/>
          <w:bCs/>
          <w:iCs/>
          <w:color w:val="000000"/>
        </w:rPr>
        <w:t>.</w:t>
      </w:r>
    </w:p>
    <w:p w14:paraId="25B5C173" w14:textId="77777777" w:rsidR="00DE6BC3" w:rsidRPr="00DE6BC3" w:rsidRDefault="00DE6BC3" w:rsidP="00530317">
      <w:pPr>
        <w:keepNext/>
        <w:numPr>
          <w:ilvl w:val="1"/>
          <w:numId w:val="9"/>
        </w:numPr>
        <w:tabs>
          <w:tab w:val="clear" w:pos="502"/>
          <w:tab w:val="num" w:pos="709"/>
        </w:tabs>
        <w:spacing w:before="120"/>
        <w:ind w:left="709" w:right="74" w:hanging="709"/>
        <w:jc w:val="both"/>
        <w:outlineLvl w:val="1"/>
        <w:rPr>
          <w:bCs/>
          <w:iCs/>
          <w:color w:val="000000"/>
        </w:rPr>
      </w:pPr>
      <w:r w:rsidRPr="00DE6BC3">
        <w:rPr>
          <w:bCs/>
          <w:iCs/>
          <w:color w:val="000000"/>
        </w:rPr>
        <w:t xml:space="preserve">Lai nodrošinātu Pakalpojuma sniegšanu Tehniskās specifikācijas 2.punktā noteiktajiem būvdarbu veidiem un Tehniskās specifikācijas 4.5.apakšpunktā </w:t>
      </w:r>
      <w:r w:rsidRPr="00DE6BC3">
        <w:rPr>
          <w:bCs/>
          <w:iCs/>
          <w:color w:val="000000"/>
        </w:rPr>
        <w:lastRenderedPageBreak/>
        <w:t>minētajos termiņos, Izpildītājam (nepieciešamības gadījumā) ir jānodrošina arī citu nepieciešamo ekspertu piesaiste Pakalpojuma sniegšanas nodrošināšanai.</w:t>
      </w:r>
    </w:p>
    <w:p w14:paraId="48CB2DBF" w14:textId="2F00DA33" w:rsidR="00DE6BC3" w:rsidRPr="00DE6BC3" w:rsidRDefault="00DE6BC3" w:rsidP="00530317">
      <w:pPr>
        <w:keepNext/>
        <w:numPr>
          <w:ilvl w:val="1"/>
          <w:numId w:val="9"/>
        </w:numPr>
        <w:tabs>
          <w:tab w:val="clear" w:pos="502"/>
          <w:tab w:val="num" w:pos="709"/>
        </w:tabs>
        <w:spacing w:before="120"/>
        <w:ind w:left="709" w:right="74" w:hanging="709"/>
        <w:jc w:val="both"/>
        <w:outlineLvl w:val="1"/>
        <w:rPr>
          <w:bCs/>
          <w:iCs/>
          <w:color w:val="000000"/>
        </w:rPr>
      </w:pPr>
      <w:r w:rsidRPr="00DE6BC3">
        <w:rPr>
          <w:bCs/>
          <w:iCs/>
          <w:color w:val="000000"/>
        </w:rPr>
        <w:t xml:space="preserve">Pretendents var balstīties uz citu uzņēmēju iespējām, ja tas ir nepieciešams konkrētā pakalpojuma izpildei, neatkarīgi no savstarpējo attiecību tiesiskā rakstura. Šādā gadījumā pretendents pierāda Pasūtītājam, ka viņa rīcībā būs nepieciešamie resursi, iesniedzot šo uzņēmēju apliecinājumu vai vienošanos par </w:t>
      </w:r>
      <w:r w:rsidRPr="00734B88">
        <w:rPr>
          <w:bCs/>
          <w:iCs/>
          <w:color w:val="000000"/>
        </w:rPr>
        <w:t>sadarbību konkrētā līguma izpildei.</w:t>
      </w:r>
      <w:r w:rsidR="00530317" w:rsidRPr="00734B88">
        <w:rPr>
          <w:bCs/>
          <w:iCs/>
          <w:color w:val="000000"/>
        </w:rPr>
        <w:t xml:space="preserve"> Pretendentam jāuzrāda visi apakšuz</w:t>
      </w:r>
      <w:r w:rsidR="00734B88">
        <w:rPr>
          <w:bCs/>
          <w:iCs/>
          <w:color w:val="000000"/>
        </w:rPr>
        <w:t>ņ</w:t>
      </w:r>
      <w:r w:rsidR="00530317" w:rsidRPr="00734B88">
        <w:rPr>
          <w:bCs/>
          <w:iCs/>
          <w:color w:val="000000"/>
        </w:rPr>
        <w:t>ēmēji</w:t>
      </w:r>
      <w:r w:rsidR="00530317" w:rsidRPr="00734B88">
        <w:t>, kur</w:t>
      </w:r>
      <w:r w:rsidR="00734B88">
        <w:t>u</w:t>
      </w:r>
      <w:r w:rsidR="00530317" w:rsidRPr="00734B88">
        <w:t xml:space="preserve"> sniedzamo pakalpojumu vērtība ir vismaz 10 procenti no kopējās līguma vērtības.</w:t>
      </w:r>
    </w:p>
    <w:p w14:paraId="4A241292" w14:textId="77777777" w:rsidR="00A93974" w:rsidRDefault="00A93974" w:rsidP="00A93974">
      <w:pPr>
        <w:pStyle w:val="Default"/>
        <w:ind w:left="851"/>
        <w:jc w:val="both"/>
      </w:pPr>
    </w:p>
    <w:bookmarkEnd w:id="33"/>
    <w:p w14:paraId="13423C78" w14:textId="77777777"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14:paraId="6F1671C7" w14:textId="77777777" w:rsidR="00C200D9" w:rsidRPr="001F717B" w:rsidRDefault="00C200D9" w:rsidP="00C200D9">
      <w:pPr>
        <w:pStyle w:val="ListParagraph"/>
        <w:numPr>
          <w:ilvl w:val="1"/>
          <w:numId w:val="19"/>
        </w:numPr>
        <w:spacing w:before="120"/>
        <w:contextualSpacing w:val="0"/>
        <w:jc w:val="both"/>
        <w:rPr>
          <w:bCs/>
          <w:vanish/>
          <w:highlight w:val="yellow"/>
          <w:lang w:val="lv-LV" w:eastAsia="lv-LV"/>
        </w:rPr>
      </w:pPr>
    </w:p>
    <w:p w14:paraId="4B17C33F" w14:textId="77777777" w:rsidR="00C200D9" w:rsidRPr="001F717B" w:rsidRDefault="00C200D9" w:rsidP="00C200D9">
      <w:pPr>
        <w:pStyle w:val="Nodaa"/>
        <w:keepNext/>
        <w:rPr>
          <w:rFonts w:ascii="Times New Roman" w:hAnsi="Times New Roman" w:cs="Times New Roman"/>
          <w:sz w:val="24"/>
        </w:rPr>
      </w:pPr>
      <w:bookmarkStart w:id="34" w:name="_Toc133912243"/>
      <w:bookmarkStart w:id="35" w:name="_Toc133912411"/>
      <w:bookmarkStart w:id="36" w:name="_Toc133912606"/>
      <w:bookmarkStart w:id="37" w:name="_Toc133912720"/>
      <w:bookmarkStart w:id="38" w:name="_Toc133912244"/>
      <w:bookmarkStart w:id="39" w:name="_Toc133912412"/>
      <w:bookmarkStart w:id="40" w:name="_Toc133912607"/>
      <w:bookmarkStart w:id="41" w:name="_Toc133912721"/>
      <w:bookmarkStart w:id="42" w:name="_Toc61422139"/>
      <w:bookmarkStart w:id="43" w:name="_Toc241904299"/>
      <w:bookmarkEnd w:id="34"/>
      <w:bookmarkEnd w:id="35"/>
      <w:bookmarkEnd w:id="36"/>
      <w:bookmarkEnd w:id="37"/>
      <w:bookmarkEnd w:id="38"/>
      <w:bookmarkEnd w:id="39"/>
      <w:bookmarkEnd w:id="40"/>
      <w:bookmarkEnd w:id="41"/>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2"/>
      <w:bookmarkEnd w:id="43"/>
    </w:p>
    <w:p w14:paraId="69AA2DB6" w14:textId="77777777" w:rsidR="00C200D9" w:rsidRPr="001F717B" w:rsidRDefault="00C200D9" w:rsidP="00C200D9">
      <w:pPr>
        <w:keepNext/>
        <w:jc w:val="both"/>
        <w:outlineLvl w:val="1"/>
        <w:rPr>
          <w:b/>
          <w:bCs/>
        </w:rPr>
      </w:pPr>
      <w:bookmarkStart w:id="44" w:name="_Toc241904300"/>
      <w:bookmarkEnd w:id="32"/>
      <w:r w:rsidRPr="001F717B">
        <w:rPr>
          <w:b/>
          <w:bCs/>
        </w:rPr>
        <w:t>5.1.</w:t>
      </w:r>
      <w:r w:rsidRPr="001F717B">
        <w:rPr>
          <w:b/>
          <w:bCs/>
        </w:rPr>
        <w:tab/>
        <w:t xml:space="preserve">Pieteikums dalībai </w:t>
      </w:r>
      <w:bookmarkEnd w:id="44"/>
      <w:r w:rsidRPr="001F717B">
        <w:rPr>
          <w:b/>
          <w:bCs/>
        </w:rPr>
        <w:t>iepirkumā</w:t>
      </w:r>
    </w:p>
    <w:p w14:paraId="40A8998D" w14:textId="77777777" w:rsidR="00C200D9" w:rsidRPr="001F717B" w:rsidRDefault="00C200D9" w:rsidP="00C200D9">
      <w:pPr>
        <w:keepNext/>
        <w:ind w:left="720"/>
        <w:jc w:val="both"/>
        <w:outlineLvl w:val="2"/>
      </w:pPr>
    </w:p>
    <w:p w14:paraId="2E037F00" w14:textId="77777777" w:rsidR="007F65E2" w:rsidRDefault="007F65E2" w:rsidP="007F65E2">
      <w:pPr>
        <w:pStyle w:val="ListParagraph"/>
        <w:keepNext/>
        <w:numPr>
          <w:ilvl w:val="2"/>
          <w:numId w:val="41"/>
        </w:numPr>
        <w:jc w:val="both"/>
        <w:outlineLvl w:val="2"/>
      </w:pPr>
      <w:r>
        <w:t>P</w:t>
      </w:r>
      <w:r w:rsidR="00C200D9" w:rsidRPr="001F717B">
        <w:t xml:space="preserve">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p>
    <w:p w14:paraId="14536CEA" w14:textId="572BFCEA" w:rsidR="007F65E2" w:rsidRDefault="007F65E2" w:rsidP="007F65E2">
      <w:pPr>
        <w:pStyle w:val="ListParagraph"/>
        <w:keepNext/>
        <w:numPr>
          <w:ilvl w:val="2"/>
          <w:numId w:val="41"/>
        </w:numPr>
        <w:jc w:val="both"/>
        <w:outlineLvl w:val="2"/>
      </w:pPr>
      <w:r>
        <w:t>Pretendenta pieteikums dalībai iepirkumā ietver tehnisko piedāvājumu un finanšu piedāvājumu.</w:t>
      </w:r>
    </w:p>
    <w:p w14:paraId="17552966" w14:textId="77777777" w:rsidR="007F65E2" w:rsidRPr="00DD3CF3" w:rsidRDefault="007F65E2" w:rsidP="007F65E2">
      <w:pPr>
        <w:pStyle w:val="ListParagraph"/>
        <w:keepNext/>
        <w:numPr>
          <w:ilvl w:val="2"/>
          <w:numId w:val="41"/>
        </w:numPr>
        <w:spacing w:before="120"/>
        <w:jc w:val="both"/>
        <w:rPr>
          <w:lang w:val="lv-LV"/>
        </w:rPr>
      </w:pPr>
      <w:r w:rsidRPr="00791CD6">
        <w:rPr>
          <w:lang w:val="lv-LV"/>
        </w:rPr>
        <w:t>Finanšu piedāvājumā cenas jānorāda</w:t>
      </w:r>
      <w:r w:rsidRPr="00791CD6">
        <w:rPr>
          <w:i/>
          <w:lang w:val="lv-LV"/>
        </w:rPr>
        <w:t xml:space="preserve"> euro</w:t>
      </w:r>
      <w:r w:rsidRPr="00791CD6">
        <w:rPr>
          <w:lang w:val="lv-LV"/>
        </w:rPr>
        <w:t xml:space="preserve"> bez PVN. Atsevišķi jānorāda PVN un pakalpojuma cena ar PVN </w:t>
      </w:r>
      <w:r w:rsidRPr="00791CD6">
        <w:rPr>
          <w:i/>
          <w:lang w:val="lv-LV"/>
        </w:rPr>
        <w:t>euro</w:t>
      </w:r>
      <w:r w:rsidRPr="00791CD6">
        <w:rPr>
          <w:lang w:val="lv-LV"/>
        </w:rPr>
        <w:t xml:space="preserve">. </w:t>
      </w:r>
      <w:r w:rsidRPr="008B571B">
        <w:rPr>
          <w:lang w:val="lv-LV"/>
        </w:rPr>
        <w:t xml:space="preserve">Cenās jāiekļauj visas izmaksas, kas ir saistītas ar pakalpojuma sniegšanu, t.sk. eksperta transporta, uzturēšanās u.tml. izdevumi, kas saistīti ar administratīvām izmaksām </w:t>
      </w:r>
      <w:r w:rsidRPr="00DD3CF3">
        <w:rPr>
          <w:lang w:val="lv-LV"/>
        </w:rPr>
        <w:t xml:space="preserve">veicamajās pārbaudēs. Cena jānorāda par viena atzinuma sniegšanu viena projekta partnera plānotajiem būvdarbiem, kas sagatavots atbilstoši Tehniskās specifikācijas prasībām. Cena par Tehniskās specifikācijas 1.1.1.apakšpunktā minētā darba izpildi nedrīkst pārsniegt </w:t>
      </w:r>
      <w:r w:rsidRPr="00DD3CF3">
        <w:rPr>
          <w:i/>
          <w:lang w:val="lv-LV"/>
        </w:rPr>
        <w:t>250 euro</w:t>
      </w:r>
      <w:r w:rsidRPr="00DD3CF3">
        <w:rPr>
          <w:lang w:val="lv-LV"/>
        </w:rPr>
        <w:t xml:space="preserve"> (divi simti piecdesmit euro) par vienu atzinumu, neieskaitot pievienotās vērtības nodokli.</w:t>
      </w:r>
    </w:p>
    <w:p w14:paraId="04B0D6D8" w14:textId="77777777" w:rsidR="007F65E2" w:rsidRPr="001F717B" w:rsidRDefault="007F65E2" w:rsidP="00C200D9">
      <w:pPr>
        <w:keepNext/>
        <w:ind w:left="720"/>
        <w:jc w:val="both"/>
        <w:outlineLvl w:val="2"/>
      </w:pPr>
    </w:p>
    <w:p w14:paraId="64D954AC" w14:textId="77777777" w:rsidR="00C200D9" w:rsidRPr="001F717B" w:rsidRDefault="00C200D9" w:rsidP="00C200D9">
      <w:pPr>
        <w:spacing w:line="240" w:lineRule="atLeast"/>
        <w:ind w:left="720" w:hanging="720"/>
        <w:jc w:val="both"/>
      </w:pPr>
    </w:p>
    <w:p w14:paraId="00924898" w14:textId="77777777" w:rsidR="00C200D9" w:rsidRPr="001F717B" w:rsidRDefault="00C200D9" w:rsidP="00C200D9">
      <w:pPr>
        <w:keepNext/>
        <w:outlineLvl w:val="1"/>
        <w:rPr>
          <w:b/>
          <w:bCs/>
        </w:rPr>
      </w:pPr>
      <w:bookmarkStart w:id="45" w:name="_Toc241904302"/>
      <w:r w:rsidRPr="001F717B">
        <w:rPr>
          <w:b/>
          <w:bCs/>
        </w:rPr>
        <w:t>5.2.</w:t>
      </w:r>
      <w:r w:rsidRPr="001F717B">
        <w:rPr>
          <w:b/>
          <w:bCs/>
        </w:rPr>
        <w:tab/>
        <w:t>Pretendenta kvalifikācijas dokumenti</w:t>
      </w:r>
      <w:bookmarkEnd w:id="45"/>
    </w:p>
    <w:p w14:paraId="06F7973C" w14:textId="77777777" w:rsidR="00C200D9" w:rsidRPr="001F717B" w:rsidRDefault="00C200D9" w:rsidP="00C200D9">
      <w:pPr>
        <w:keepNext/>
        <w:tabs>
          <w:tab w:val="num" w:pos="900"/>
        </w:tabs>
        <w:ind w:left="900" w:hanging="900"/>
        <w:outlineLvl w:val="1"/>
        <w:rPr>
          <w:b/>
          <w:bCs/>
        </w:rPr>
      </w:pPr>
    </w:p>
    <w:p w14:paraId="63718C1F" w14:textId="77777777" w:rsidR="00C200D9" w:rsidRPr="001F717B" w:rsidRDefault="00C200D9" w:rsidP="00C200D9">
      <w:pPr>
        <w:keepNext/>
        <w:numPr>
          <w:ilvl w:val="2"/>
          <w:numId w:val="16"/>
        </w:numPr>
        <w:contextualSpacing/>
        <w:jc w:val="both"/>
      </w:pPr>
      <w:bookmarkStart w:id="46"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6"/>
    </w:p>
    <w:p w14:paraId="161976DD" w14:textId="77777777" w:rsidR="00C200D9" w:rsidRPr="001F717B" w:rsidRDefault="00C200D9" w:rsidP="00C200D9"/>
    <w:p w14:paraId="50293D20" w14:textId="0C561C1B" w:rsidR="00273813" w:rsidRPr="00DD3CF3" w:rsidRDefault="00273813" w:rsidP="00273813">
      <w:pPr>
        <w:pStyle w:val="Paragrfs"/>
        <w:numPr>
          <w:ilvl w:val="2"/>
          <w:numId w:val="16"/>
        </w:numPr>
        <w:spacing w:before="120"/>
        <w:rPr>
          <w:rFonts w:ascii="Times New Roman" w:hAnsi="Times New Roman"/>
          <w:lang w:eastAsia="en-US"/>
        </w:rPr>
      </w:pPr>
      <w:r w:rsidRPr="00DD3CF3">
        <w:rPr>
          <w:rFonts w:ascii="Times New Roman" w:hAnsi="Times New Roman"/>
          <w:bCs/>
        </w:rPr>
        <w:t>Jāiesniedz Pretendenta piesaistīto ekspertu saraksts</w:t>
      </w:r>
      <w:r w:rsidR="00137356">
        <w:rPr>
          <w:rFonts w:ascii="Times New Roman" w:hAnsi="Times New Roman"/>
          <w:bCs/>
        </w:rPr>
        <w:t xml:space="preserve"> </w:t>
      </w:r>
      <w:r w:rsidR="00137356" w:rsidRPr="00DD3CF3">
        <w:rPr>
          <w:rFonts w:ascii="Times New Roman" w:hAnsi="Times New Roman"/>
          <w:lang w:eastAsia="en-US"/>
        </w:rPr>
        <w:t>(nolikuma 3.pielikums)</w:t>
      </w:r>
      <w:r w:rsidRPr="00DD3CF3">
        <w:rPr>
          <w:rFonts w:ascii="Times New Roman" w:hAnsi="Times New Roman"/>
          <w:bCs/>
        </w:rPr>
        <w:t xml:space="preserve">, kas ietver arī </w:t>
      </w:r>
      <w:r w:rsidRPr="00DD3CF3">
        <w:rPr>
          <w:rFonts w:ascii="Times New Roman" w:hAnsi="Times New Roman"/>
          <w:lang w:eastAsia="en-US"/>
        </w:rPr>
        <w:t>ekspertu sniegto pakalpojumu sarakstu</w:t>
      </w:r>
      <w:r w:rsidR="00137356">
        <w:rPr>
          <w:rFonts w:ascii="Times New Roman" w:hAnsi="Times New Roman"/>
          <w:lang w:eastAsia="en-US"/>
        </w:rPr>
        <w:t>,</w:t>
      </w:r>
      <w:r w:rsidRPr="00DD3CF3">
        <w:rPr>
          <w:rFonts w:ascii="Times New Roman" w:hAnsi="Times New Roman"/>
          <w:lang w:eastAsia="en-US"/>
        </w:rPr>
        <w:t xml:space="preserve"> ekspertu sertifikātu kopijas, kas apliecina pretendenta at</w:t>
      </w:r>
      <w:r w:rsidR="00E4328B">
        <w:rPr>
          <w:rFonts w:ascii="Times New Roman" w:hAnsi="Times New Roman"/>
          <w:lang w:eastAsia="en-US"/>
        </w:rPr>
        <w:t xml:space="preserve">bilstību nolikuma </w:t>
      </w:r>
      <w:r w:rsidR="003952F6">
        <w:rPr>
          <w:rFonts w:ascii="Times New Roman" w:hAnsi="Times New Roman"/>
          <w:lang w:eastAsia="en-US"/>
        </w:rPr>
        <w:t>4.8</w:t>
      </w:r>
      <w:r w:rsidR="00E4328B">
        <w:rPr>
          <w:rFonts w:ascii="Times New Roman" w:hAnsi="Times New Roman"/>
          <w:lang w:eastAsia="en-US"/>
        </w:rPr>
        <w:t>.</w:t>
      </w:r>
      <w:r w:rsidRPr="00DD3CF3">
        <w:rPr>
          <w:rFonts w:ascii="Times New Roman" w:hAnsi="Times New Roman"/>
          <w:lang w:eastAsia="en-US"/>
        </w:rPr>
        <w:t xml:space="preserve"> punkta prasībām, kā arī ekspertu pašu parakstīts apliecinājums</w:t>
      </w:r>
      <w:r w:rsidR="00E4328B">
        <w:rPr>
          <w:rFonts w:ascii="Times New Roman" w:hAnsi="Times New Roman"/>
          <w:lang w:eastAsia="en-US"/>
        </w:rPr>
        <w:t xml:space="preserve"> </w:t>
      </w:r>
      <w:r w:rsidR="00E4328B" w:rsidRPr="00DD3CF3">
        <w:rPr>
          <w:rFonts w:ascii="Times New Roman" w:hAnsi="Times New Roman"/>
          <w:lang w:eastAsia="en-US"/>
        </w:rPr>
        <w:t>(</w:t>
      </w:r>
      <w:r w:rsidR="00E4328B">
        <w:rPr>
          <w:rFonts w:ascii="Times New Roman" w:hAnsi="Times New Roman"/>
          <w:lang w:eastAsia="en-US"/>
        </w:rPr>
        <w:t xml:space="preserve">nolikuma </w:t>
      </w:r>
      <w:r w:rsidR="00E4328B" w:rsidRPr="00DD3CF3">
        <w:rPr>
          <w:rFonts w:ascii="Times New Roman" w:hAnsi="Times New Roman"/>
          <w:lang w:eastAsia="en-US"/>
        </w:rPr>
        <w:t>4.pielikums)</w:t>
      </w:r>
      <w:r w:rsidRPr="00DD3CF3">
        <w:rPr>
          <w:rFonts w:ascii="Times New Roman" w:hAnsi="Times New Roman"/>
          <w:lang w:eastAsia="en-US"/>
        </w:rPr>
        <w:t xml:space="preserve"> par piekrišanu piedalīties iepērkamā Pakalpojuma sniegšanā gadījumā, ja tiks pieņemts lēm</w:t>
      </w:r>
      <w:r w:rsidR="00E4328B">
        <w:rPr>
          <w:rFonts w:ascii="Times New Roman" w:hAnsi="Times New Roman"/>
          <w:lang w:eastAsia="en-US"/>
        </w:rPr>
        <w:t>ums slēgt līgumu ar pretendentu.</w:t>
      </w:r>
    </w:p>
    <w:p w14:paraId="70EDCBB8" w14:textId="77777777" w:rsidR="00273813" w:rsidRDefault="00273813" w:rsidP="00273813">
      <w:pPr>
        <w:pStyle w:val="ListParagraph"/>
        <w:rPr>
          <w:lang w:eastAsia="lv-LV"/>
        </w:rPr>
      </w:pPr>
    </w:p>
    <w:p w14:paraId="3115314A" w14:textId="77777777" w:rsidR="00C200D9" w:rsidRPr="00357FA8" w:rsidRDefault="00C200D9" w:rsidP="00C200D9">
      <w:pPr>
        <w:keepNext/>
        <w:numPr>
          <w:ilvl w:val="2"/>
          <w:numId w:val="16"/>
        </w:numPr>
        <w:contextualSpacing/>
        <w:jc w:val="both"/>
      </w:pPr>
      <w:r w:rsidRPr="00357FA8">
        <w:rPr>
          <w:lang w:eastAsia="lv-LV"/>
        </w:rPr>
        <w:t>Pretendentam savā piedāvājumā jāiekļauj informācija par to, vai pretendenta uzņēmums vai tā piesaistītā apakšuzņēmēja uzņēmums atbilst mazā vai vidējā uzņēmuma statusam.</w:t>
      </w:r>
    </w:p>
    <w:p w14:paraId="1510AF0A" w14:textId="77777777" w:rsidR="00C200D9" w:rsidRPr="001F717B" w:rsidRDefault="00C200D9" w:rsidP="00C200D9">
      <w:pPr>
        <w:pStyle w:val="ListParagraph"/>
        <w:ind w:left="0"/>
        <w:rPr>
          <w:lang w:val="lv-LV"/>
        </w:rPr>
      </w:pPr>
    </w:p>
    <w:p w14:paraId="3C17CD3A" w14:textId="77777777"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14:paraId="7829058E" w14:textId="77777777" w:rsidR="00C200D9" w:rsidRPr="001F717B" w:rsidRDefault="00C200D9" w:rsidP="00C200D9">
      <w:pPr>
        <w:keepNext/>
        <w:ind w:left="360"/>
        <w:rPr>
          <w:b/>
          <w:bCs/>
        </w:rPr>
      </w:pPr>
    </w:p>
    <w:p w14:paraId="0BD9C733" w14:textId="0782B6DB" w:rsidR="007B2EDD" w:rsidRPr="00370A5F" w:rsidRDefault="00C200D9" w:rsidP="007B2EDD">
      <w:pPr>
        <w:numPr>
          <w:ilvl w:val="2"/>
          <w:numId w:val="7"/>
        </w:numPr>
        <w:spacing w:line="240" w:lineRule="atLeast"/>
        <w:jc w:val="both"/>
      </w:pPr>
      <w:r w:rsidRPr="001F717B">
        <w:t>Iesniegto piedāvājumu vērtēšana notiek saskaņā ar šajā nolikumā izvirzītajām prasībām un Publisko iepirkumu likumu.</w:t>
      </w:r>
      <w:r w:rsidR="007B2EDD" w:rsidRPr="007B2EDD">
        <w:t xml:space="preserve"> </w:t>
      </w:r>
      <w:r w:rsidR="007B2EDD" w:rsidRPr="00370A5F">
        <w:t xml:space="preserve">No piedāvājumiem, kas atbilst visām šajā nolikumā izvirzītajām prasībām, </w:t>
      </w:r>
      <w:r w:rsidR="007B2EDD">
        <w:t xml:space="preserve">iepirkumu komisija </w:t>
      </w:r>
      <w:r w:rsidR="007B2EDD" w:rsidRPr="00370A5F">
        <w:t xml:space="preserve">izvēlēsies </w:t>
      </w:r>
      <w:r w:rsidR="007B2EDD" w:rsidRPr="00FB485C">
        <w:rPr>
          <w:bCs/>
          <w:u w:val="single"/>
        </w:rPr>
        <w:t>saimnieciski visizdevīgāko piedāvājumu.</w:t>
      </w:r>
    </w:p>
    <w:p w14:paraId="67CFBD68" w14:textId="77777777" w:rsidR="00C200D9" w:rsidRPr="001F717B" w:rsidRDefault="00C200D9" w:rsidP="00C200D9">
      <w:pPr>
        <w:tabs>
          <w:tab w:val="left" w:pos="709"/>
        </w:tabs>
        <w:ind w:hanging="720"/>
        <w:jc w:val="both"/>
      </w:pPr>
    </w:p>
    <w:p w14:paraId="27A23B9D" w14:textId="77777777"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14:paraId="15D5C10B" w14:textId="35C5B920" w:rsidR="00C200D9" w:rsidRPr="001F717B"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norādītajām prasībām. </w:t>
      </w:r>
    </w:p>
    <w:p w14:paraId="445B6FA7" w14:textId="77777777" w:rsidR="00C200D9" w:rsidRPr="001F717B" w:rsidRDefault="00C200D9" w:rsidP="00C200D9">
      <w:pPr>
        <w:numPr>
          <w:ilvl w:val="2"/>
          <w:numId w:val="7"/>
        </w:numPr>
        <w:spacing w:before="120" w:after="120"/>
        <w:jc w:val="both"/>
      </w:pPr>
      <w:r w:rsidRPr="001F717B">
        <w:t>Pārbaudīs tehniskā piedāvājuma atbilstību tehniskajā specifikācijā noteiktajām prasībām.</w:t>
      </w:r>
    </w:p>
    <w:p w14:paraId="02D73D67" w14:textId="77777777" w:rsidR="00C200D9" w:rsidRDefault="00C200D9" w:rsidP="00C200D9">
      <w:pPr>
        <w:numPr>
          <w:ilvl w:val="2"/>
          <w:numId w:val="7"/>
        </w:numPr>
        <w:spacing w:before="120" w:after="120"/>
        <w:jc w:val="both"/>
      </w:pPr>
      <w:r w:rsidRPr="001F717B">
        <w:t xml:space="preserve">Pārbaudīs, vai finanšu piedāvājumā nav aritmētisku kļūdu. Ja tiek konstatētas </w:t>
      </w:r>
      <w:r w:rsidRPr="00370A5F">
        <w:t xml:space="preserve">šādas kļūdas, iepirkuma komisija tās izlabos. Vērtējot finanšu piedāvājumus, iepirkuma komisija ņems vērā tās veiktos labojumus. </w:t>
      </w:r>
    </w:p>
    <w:p w14:paraId="0E629CBB" w14:textId="77777777" w:rsidR="007B2EDD" w:rsidRDefault="007B2EDD" w:rsidP="007B2EDD">
      <w:pPr>
        <w:numPr>
          <w:ilvl w:val="2"/>
          <w:numId w:val="7"/>
        </w:numPr>
        <w:spacing w:before="120" w:after="120"/>
        <w:jc w:val="both"/>
      </w:pPr>
      <w:r w:rsidRPr="00DD3CF3">
        <w:t xml:space="preserve">Pārbaudīs, vai finanšu piedāvājumā norādītās cenas atbilst nolikuma </w:t>
      </w:r>
      <w:r>
        <w:t>5</w:t>
      </w:r>
      <w:r w:rsidRPr="00DD3CF3">
        <w:t>.1.3.punktā noteiktajam. Gadījumā, ja finanšu piedāvājumā no</w:t>
      </w:r>
      <w:r>
        <w:t>rādīta cena neatbilst nolikuma 5</w:t>
      </w:r>
      <w:r w:rsidRPr="00DD3CF3">
        <w:t>.1.3.punktā noteiktajam, Pasūtītājs izslēdz Pretendentu no turpmākās dalības iepirkumā.</w:t>
      </w:r>
    </w:p>
    <w:p w14:paraId="64DFF041" w14:textId="1E16E68D" w:rsidR="007B2EDD" w:rsidRPr="007B2EDD" w:rsidRDefault="007B2EDD" w:rsidP="007B2EDD">
      <w:pPr>
        <w:numPr>
          <w:ilvl w:val="2"/>
          <w:numId w:val="7"/>
        </w:numPr>
        <w:spacing w:before="120" w:after="120"/>
        <w:jc w:val="both"/>
      </w:pPr>
      <w:r w:rsidRPr="007B2EDD">
        <w:rPr>
          <w:rFonts w:eastAsia="Calibri"/>
        </w:rPr>
        <w:t xml:space="preserve">Pēc tam, kad komisija ir pārbaudījusi pretendenta dokumentu un pretendenta atbilstību nolikumā noteiktajām prasībām, kā arī pārbaudījusi, vai piedāvājumā nav aritmētiskās kļūdas, komisija veic </w:t>
      </w:r>
      <w:r>
        <w:rPr>
          <w:rFonts w:eastAsia="Calibri"/>
        </w:rPr>
        <w:t xml:space="preserve">finanšu </w:t>
      </w:r>
      <w:r w:rsidRPr="007B2EDD">
        <w:rPr>
          <w:rFonts w:eastAsia="Calibri"/>
        </w:rPr>
        <w:t>piedāvājumu vērtēšanu</w:t>
      </w:r>
      <w:r w:rsidRPr="007B2EDD">
        <w:rPr>
          <w:rFonts w:eastAsia="Calibri"/>
          <w:b/>
        </w:rPr>
        <w:t xml:space="preserve"> </w:t>
      </w:r>
      <w:r w:rsidRPr="007B2EDD">
        <w:rPr>
          <w:rFonts w:eastAsia="Calibri"/>
        </w:rPr>
        <w:t xml:space="preserve">atbilstoši </w:t>
      </w:r>
      <w:r>
        <w:rPr>
          <w:rFonts w:eastAsia="Calibri"/>
        </w:rPr>
        <w:t>zemāk</w:t>
      </w:r>
      <w:r w:rsidRPr="007B2EDD">
        <w:rPr>
          <w:rFonts w:eastAsia="Calibri"/>
        </w:rPr>
        <w:t xml:space="preserve"> note</w:t>
      </w:r>
      <w:r>
        <w:rPr>
          <w:rFonts w:eastAsia="Calibri"/>
        </w:rPr>
        <w:t>iktajiem vērtēšanas kritērijiem,</w:t>
      </w:r>
      <w:r w:rsidRPr="007B2EDD">
        <w:t xml:space="preserve"> </w:t>
      </w:r>
      <w:r w:rsidRPr="00197F30">
        <w:t>kas tiks aprēķināti punktu izteiksmē (maksimālais iegūstamo punktu skaits ir 100):</w:t>
      </w:r>
    </w:p>
    <w:p w14:paraId="3884224E" w14:textId="77777777" w:rsidR="007B2EDD" w:rsidRPr="004F3FB1" w:rsidRDefault="007B2EDD" w:rsidP="007B2EDD">
      <w:pPr>
        <w:spacing w:line="240" w:lineRule="atLeast"/>
        <w:jc w:val="both"/>
        <w:rPr>
          <w:sz w:val="22"/>
          <w:szCs w:val="2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33"/>
        <w:gridCol w:w="2708"/>
        <w:gridCol w:w="1376"/>
        <w:gridCol w:w="3428"/>
      </w:tblGrid>
      <w:tr w:rsidR="007B2EDD" w:rsidRPr="007C271B" w14:paraId="416891F1" w14:textId="77777777" w:rsidTr="001A1B98">
        <w:trPr>
          <w:tblHeader/>
        </w:trPr>
        <w:tc>
          <w:tcPr>
            <w:tcW w:w="635" w:type="dxa"/>
            <w:shd w:val="clear" w:color="auto" w:fill="E6E6E6"/>
          </w:tcPr>
          <w:p w14:paraId="4024E261" w14:textId="77777777" w:rsidR="007B2EDD" w:rsidRPr="007C271B" w:rsidRDefault="007B2EDD" w:rsidP="001A1B98">
            <w:pPr>
              <w:spacing w:line="240" w:lineRule="atLeast"/>
              <w:jc w:val="center"/>
              <w:rPr>
                <w:b/>
                <w:sz w:val="20"/>
                <w:szCs w:val="20"/>
              </w:rPr>
            </w:pPr>
            <w:r>
              <w:rPr>
                <w:b/>
                <w:sz w:val="20"/>
                <w:szCs w:val="20"/>
              </w:rPr>
              <w:lastRenderedPageBreak/>
              <w:t>N.p.k.</w:t>
            </w:r>
          </w:p>
        </w:tc>
        <w:tc>
          <w:tcPr>
            <w:tcW w:w="2965" w:type="dxa"/>
            <w:shd w:val="clear" w:color="auto" w:fill="E6E6E6"/>
          </w:tcPr>
          <w:p w14:paraId="620D671F" w14:textId="77777777" w:rsidR="007B2EDD" w:rsidRPr="007C271B" w:rsidRDefault="007B2EDD" w:rsidP="001A1B98">
            <w:pPr>
              <w:spacing w:line="240" w:lineRule="atLeast"/>
              <w:jc w:val="center"/>
              <w:rPr>
                <w:b/>
                <w:sz w:val="20"/>
                <w:szCs w:val="20"/>
              </w:rPr>
            </w:pPr>
          </w:p>
          <w:p w14:paraId="3739FFD5" w14:textId="77777777" w:rsidR="007B2EDD" w:rsidRPr="007C271B" w:rsidRDefault="007B2EDD" w:rsidP="001A1B98">
            <w:pPr>
              <w:spacing w:line="240" w:lineRule="atLeast"/>
              <w:jc w:val="center"/>
              <w:rPr>
                <w:b/>
                <w:sz w:val="20"/>
                <w:szCs w:val="20"/>
              </w:rPr>
            </w:pPr>
            <w:r w:rsidRPr="007C271B">
              <w:rPr>
                <w:b/>
                <w:sz w:val="20"/>
                <w:szCs w:val="20"/>
              </w:rPr>
              <w:t>Vērtējuma apraksts</w:t>
            </w:r>
          </w:p>
        </w:tc>
        <w:tc>
          <w:tcPr>
            <w:tcW w:w="1440" w:type="dxa"/>
            <w:shd w:val="clear" w:color="auto" w:fill="E6E6E6"/>
          </w:tcPr>
          <w:p w14:paraId="4718539D" w14:textId="77777777" w:rsidR="007B2EDD" w:rsidRPr="007C271B" w:rsidRDefault="007B2EDD" w:rsidP="001A1B98">
            <w:pPr>
              <w:spacing w:line="240" w:lineRule="atLeast"/>
              <w:jc w:val="center"/>
              <w:rPr>
                <w:b/>
                <w:sz w:val="20"/>
                <w:szCs w:val="20"/>
              </w:rPr>
            </w:pPr>
            <w:r w:rsidRPr="007C271B">
              <w:rPr>
                <w:b/>
                <w:sz w:val="20"/>
                <w:szCs w:val="20"/>
              </w:rPr>
              <w:t>Vērtējums</w:t>
            </w:r>
          </w:p>
          <w:p w14:paraId="0B4C8195" w14:textId="77777777" w:rsidR="007B2EDD" w:rsidRPr="007C271B" w:rsidRDefault="007B2EDD" w:rsidP="001A1B98">
            <w:pPr>
              <w:spacing w:line="240" w:lineRule="atLeast"/>
              <w:jc w:val="center"/>
              <w:rPr>
                <w:b/>
                <w:sz w:val="20"/>
                <w:szCs w:val="20"/>
              </w:rPr>
            </w:pPr>
            <w:r w:rsidRPr="007C271B">
              <w:rPr>
                <w:b/>
                <w:sz w:val="20"/>
                <w:szCs w:val="20"/>
              </w:rPr>
              <w:t>(</w:t>
            </w:r>
            <w:r w:rsidRPr="007C271B">
              <w:rPr>
                <w:b/>
                <w:i/>
                <w:sz w:val="20"/>
                <w:szCs w:val="20"/>
              </w:rPr>
              <w:t>max</w:t>
            </w:r>
            <w:r w:rsidRPr="007C271B">
              <w:rPr>
                <w:b/>
                <w:sz w:val="20"/>
                <w:szCs w:val="20"/>
              </w:rPr>
              <w:t xml:space="preserve"> punktu skaits)</w:t>
            </w:r>
          </w:p>
        </w:tc>
        <w:tc>
          <w:tcPr>
            <w:tcW w:w="3888" w:type="dxa"/>
            <w:shd w:val="clear" w:color="auto" w:fill="E6E6E6"/>
          </w:tcPr>
          <w:p w14:paraId="1113F8EA" w14:textId="77777777" w:rsidR="007B2EDD" w:rsidRPr="007C271B" w:rsidRDefault="007B2EDD" w:rsidP="001A1B98">
            <w:pPr>
              <w:spacing w:line="240" w:lineRule="atLeast"/>
              <w:jc w:val="center"/>
              <w:rPr>
                <w:b/>
                <w:sz w:val="20"/>
                <w:szCs w:val="20"/>
              </w:rPr>
            </w:pPr>
          </w:p>
          <w:p w14:paraId="4640DCEF" w14:textId="77777777" w:rsidR="007B2EDD" w:rsidRPr="007C271B" w:rsidRDefault="007B2EDD" w:rsidP="001A1B98">
            <w:pPr>
              <w:spacing w:line="240" w:lineRule="atLeast"/>
              <w:jc w:val="center"/>
              <w:rPr>
                <w:b/>
                <w:sz w:val="20"/>
                <w:szCs w:val="20"/>
              </w:rPr>
            </w:pPr>
            <w:r w:rsidRPr="007C271B">
              <w:rPr>
                <w:b/>
                <w:sz w:val="20"/>
                <w:szCs w:val="20"/>
              </w:rPr>
              <w:t>Vērtēšanas kritēriji</w:t>
            </w:r>
          </w:p>
        </w:tc>
      </w:tr>
      <w:tr w:rsidR="007B2EDD" w:rsidRPr="007C271B" w14:paraId="6BF0FF01" w14:textId="77777777" w:rsidTr="001A1B98">
        <w:trPr>
          <w:tblHeader/>
        </w:trPr>
        <w:tc>
          <w:tcPr>
            <w:tcW w:w="635" w:type="dxa"/>
          </w:tcPr>
          <w:p w14:paraId="63B3B193" w14:textId="77777777" w:rsidR="007B2EDD" w:rsidRPr="007B2EDD" w:rsidRDefault="007B2EDD" w:rsidP="001A1B98">
            <w:pPr>
              <w:spacing w:line="240" w:lineRule="atLeast"/>
              <w:jc w:val="both"/>
              <w:rPr>
                <w:b/>
                <w:sz w:val="20"/>
                <w:szCs w:val="20"/>
              </w:rPr>
            </w:pPr>
            <w:r w:rsidRPr="007B2EDD">
              <w:rPr>
                <w:b/>
                <w:sz w:val="20"/>
                <w:szCs w:val="20"/>
              </w:rPr>
              <w:t>C1.</w:t>
            </w:r>
          </w:p>
        </w:tc>
        <w:tc>
          <w:tcPr>
            <w:tcW w:w="2965" w:type="dxa"/>
          </w:tcPr>
          <w:p w14:paraId="7FB04B3C" w14:textId="77777777" w:rsidR="007B2EDD" w:rsidRPr="007B2EDD" w:rsidRDefault="007B2EDD" w:rsidP="001A1B98">
            <w:pPr>
              <w:spacing w:line="0" w:lineRule="atLeast"/>
              <w:rPr>
                <w:sz w:val="20"/>
                <w:szCs w:val="20"/>
              </w:rPr>
            </w:pPr>
            <w:r w:rsidRPr="007B2EDD">
              <w:rPr>
                <w:sz w:val="20"/>
                <w:szCs w:val="20"/>
              </w:rPr>
              <w:t>Cena par viena atzinuma sniegšanu Tehniskās specifikācijas 1.1.1.apakšpunktā minētā darba izpildei</w:t>
            </w:r>
          </w:p>
          <w:p w14:paraId="29434026" w14:textId="77777777" w:rsidR="007B2EDD" w:rsidRPr="007B2EDD" w:rsidRDefault="007B2EDD" w:rsidP="001A1B98">
            <w:pPr>
              <w:spacing w:line="240" w:lineRule="atLeast"/>
              <w:jc w:val="both"/>
              <w:rPr>
                <w:sz w:val="20"/>
                <w:szCs w:val="20"/>
              </w:rPr>
            </w:pPr>
          </w:p>
        </w:tc>
        <w:tc>
          <w:tcPr>
            <w:tcW w:w="1440" w:type="dxa"/>
          </w:tcPr>
          <w:p w14:paraId="1400B551" w14:textId="77777777" w:rsidR="007B2EDD" w:rsidRPr="007C271B" w:rsidRDefault="007B2EDD" w:rsidP="001A1B98">
            <w:pPr>
              <w:spacing w:line="240" w:lineRule="atLeast"/>
              <w:jc w:val="center"/>
              <w:rPr>
                <w:b/>
                <w:sz w:val="20"/>
                <w:szCs w:val="20"/>
              </w:rPr>
            </w:pPr>
            <w:r w:rsidRPr="007C271B">
              <w:rPr>
                <w:b/>
                <w:sz w:val="20"/>
                <w:szCs w:val="20"/>
              </w:rPr>
              <w:t>70</w:t>
            </w:r>
          </w:p>
        </w:tc>
        <w:tc>
          <w:tcPr>
            <w:tcW w:w="3888" w:type="dxa"/>
          </w:tcPr>
          <w:p w14:paraId="7A38B126" w14:textId="77777777" w:rsidR="007B2EDD" w:rsidRPr="007C271B" w:rsidRDefault="007B2EDD" w:rsidP="001A1B98">
            <w:pPr>
              <w:pStyle w:val="BodyText"/>
              <w:tabs>
                <w:tab w:val="left" w:pos="900"/>
                <w:tab w:val="left" w:pos="1276"/>
                <w:tab w:val="left" w:pos="2127"/>
                <w:tab w:val="left" w:pos="2640"/>
                <w:tab w:val="left" w:pos="3119"/>
              </w:tabs>
              <w:jc w:val="center"/>
              <w:rPr>
                <w:b/>
                <w:sz w:val="20"/>
                <w:szCs w:val="20"/>
              </w:rPr>
            </w:pPr>
            <w:r w:rsidRPr="007C271B">
              <w:rPr>
                <w:b/>
                <w:sz w:val="20"/>
                <w:szCs w:val="20"/>
              </w:rPr>
              <w:t>Zemākā cena (atbilstoši Finanšu piedāvājumam)</w:t>
            </w:r>
          </w:p>
        </w:tc>
      </w:tr>
      <w:tr w:rsidR="007B2EDD" w:rsidRPr="007C271B" w14:paraId="68A18996" w14:textId="77777777" w:rsidTr="001A1B98">
        <w:trPr>
          <w:tblHeader/>
        </w:trPr>
        <w:tc>
          <w:tcPr>
            <w:tcW w:w="635" w:type="dxa"/>
          </w:tcPr>
          <w:p w14:paraId="1773C17A" w14:textId="77777777" w:rsidR="007B2EDD" w:rsidRPr="007B2EDD" w:rsidRDefault="007B2EDD" w:rsidP="001A1B98">
            <w:pPr>
              <w:spacing w:line="240" w:lineRule="atLeast"/>
              <w:jc w:val="both"/>
              <w:rPr>
                <w:b/>
                <w:sz w:val="20"/>
                <w:szCs w:val="20"/>
              </w:rPr>
            </w:pPr>
            <w:r w:rsidRPr="007B2EDD">
              <w:rPr>
                <w:b/>
                <w:sz w:val="20"/>
                <w:szCs w:val="20"/>
              </w:rPr>
              <w:t>C2.</w:t>
            </w:r>
          </w:p>
        </w:tc>
        <w:tc>
          <w:tcPr>
            <w:tcW w:w="2965" w:type="dxa"/>
          </w:tcPr>
          <w:p w14:paraId="4ED21F64" w14:textId="77777777" w:rsidR="007B2EDD" w:rsidRPr="007B2EDD" w:rsidRDefault="007B2EDD" w:rsidP="001A1B98">
            <w:pPr>
              <w:spacing w:line="0" w:lineRule="atLeast"/>
              <w:rPr>
                <w:sz w:val="20"/>
                <w:szCs w:val="20"/>
              </w:rPr>
            </w:pPr>
            <w:r w:rsidRPr="007B2EDD">
              <w:rPr>
                <w:sz w:val="20"/>
                <w:szCs w:val="20"/>
              </w:rPr>
              <w:t>Kopsuma cenai par viena atzinuma sniegšanu Tehniskās specifikācijas 1.1.2.apakšpunktā minētā darba izpildei ar pārbaudi būvdarbu veikšanas vietā un cenai par viena atzinuma sniegšanu Tehniskās specifikācijas 1.1.2.apakšpunktā minētā darba izpildei bez pārbaudes būvdarbu veikšanas vietā</w:t>
            </w:r>
          </w:p>
          <w:p w14:paraId="6E0B1066" w14:textId="77777777" w:rsidR="007B2EDD" w:rsidRPr="007B2EDD" w:rsidRDefault="007B2EDD" w:rsidP="001A1B98">
            <w:pPr>
              <w:spacing w:line="240" w:lineRule="atLeast"/>
              <w:jc w:val="both"/>
              <w:rPr>
                <w:sz w:val="20"/>
                <w:szCs w:val="20"/>
              </w:rPr>
            </w:pPr>
          </w:p>
        </w:tc>
        <w:tc>
          <w:tcPr>
            <w:tcW w:w="1440" w:type="dxa"/>
          </w:tcPr>
          <w:p w14:paraId="3981076D" w14:textId="77777777" w:rsidR="007B2EDD" w:rsidRPr="007C271B" w:rsidRDefault="007B2EDD" w:rsidP="001A1B98">
            <w:pPr>
              <w:spacing w:line="240" w:lineRule="atLeast"/>
              <w:jc w:val="center"/>
              <w:rPr>
                <w:b/>
                <w:sz w:val="20"/>
                <w:szCs w:val="20"/>
              </w:rPr>
            </w:pPr>
            <w:r w:rsidRPr="007C271B">
              <w:rPr>
                <w:b/>
                <w:sz w:val="20"/>
                <w:szCs w:val="20"/>
              </w:rPr>
              <w:t>30</w:t>
            </w:r>
          </w:p>
        </w:tc>
        <w:tc>
          <w:tcPr>
            <w:tcW w:w="3888" w:type="dxa"/>
          </w:tcPr>
          <w:p w14:paraId="2606A981" w14:textId="77777777" w:rsidR="007B2EDD" w:rsidRPr="007C271B" w:rsidRDefault="007B2EDD" w:rsidP="001A1B98">
            <w:pPr>
              <w:spacing w:line="240" w:lineRule="atLeast"/>
              <w:jc w:val="center"/>
              <w:rPr>
                <w:b/>
                <w:sz w:val="20"/>
                <w:szCs w:val="20"/>
              </w:rPr>
            </w:pPr>
            <w:r w:rsidRPr="007C271B">
              <w:rPr>
                <w:b/>
                <w:sz w:val="20"/>
                <w:szCs w:val="20"/>
              </w:rPr>
              <w:t>Zemākā cena (atbilstoši Finanšu piedāvājumam)</w:t>
            </w:r>
          </w:p>
        </w:tc>
      </w:tr>
      <w:tr w:rsidR="007B2EDD" w:rsidRPr="007C271B" w14:paraId="4DD49A46" w14:textId="77777777" w:rsidTr="001A1B98">
        <w:trPr>
          <w:tblHeader/>
        </w:trPr>
        <w:tc>
          <w:tcPr>
            <w:tcW w:w="635" w:type="dxa"/>
            <w:shd w:val="clear" w:color="auto" w:fill="E6E6E6"/>
          </w:tcPr>
          <w:p w14:paraId="18282386" w14:textId="77777777" w:rsidR="007B2EDD" w:rsidRPr="007C271B" w:rsidRDefault="007B2EDD" w:rsidP="001A1B98">
            <w:pPr>
              <w:spacing w:line="240" w:lineRule="atLeast"/>
              <w:jc w:val="both"/>
              <w:rPr>
                <w:b/>
                <w:sz w:val="20"/>
                <w:szCs w:val="20"/>
              </w:rPr>
            </w:pPr>
          </w:p>
        </w:tc>
        <w:tc>
          <w:tcPr>
            <w:tcW w:w="2965" w:type="dxa"/>
            <w:shd w:val="clear" w:color="auto" w:fill="E6E6E6"/>
          </w:tcPr>
          <w:p w14:paraId="56E791F6" w14:textId="77777777" w:rsidR="007B2EDD" w:rsidRPr="007C271B" w:rsidRDefault="007B2EDD" w:rsidP="001A1B98">
            <w:pPr>
              <w:spacing w:line="240" w:lineRule="atLeast"/>
              <w:jc w:val="right"/>
              <w:rPr>
                <w:b/>
                <w:sz w:val="20"/>
                <w:szCs w:val="20"/>
              </w:rPr>
            </w:pPr>
            <w:r w:rsidRPr="007C271B">
              <w:rPr>
                <w:b/>
                <w:sz w:val="20"/>
                <w:szCs w:val="20"/>
              </w:rPr>
              <w:t>Kopā (K)</w:t>
            </w:r>
          </w:p>
        </w:tc>
        <w:tc>
          <w:tcPr>
            <w:tcW w:w="1440" w:type="dxa"/>
            <w:shd w:val="clear" w:color="auto" w:fill="E6E6E6"/>
          </w:tcPr>
          <w:p w14:paraId="0CD772BF" w14:textId="77777777" w:rsidR="007B2EDD" w:rsidRPr="007C271B" w:rsidRDefault="007B2EDD" w:rsidP="001A1B98">
            <w:pPr>
              <w:spacing w:line="240" w:lineRule="atLeast"/>
              <w:jc w:val="center"/>
              <w:rPr>
                <w:b/>
                <w:sz w:val="20"/>
                <w:szCs w:val="20"/>
              </w:rPr>
            </w:pPr>
            <w:r w:rsidRPr="007C271B">
              <w:rPr>
                <w:b/>
                <w:sz w:val="20"/>
                <w:szCs w:val="20"/>
              </w:rPr>
              <w:t>100</w:t>
            </w:r>
          </w:p>
        </w:tc>
        <w:tc>
          <w:tcPr>
            <w:tcW w:w="3888" w:type="dxa"/>
            <w:shd w:val="clear" w:color="auto" w:fill="E6E6E6"/>
          </w:tcPr>
          <w:p w14:paraId="4059BDD6" w14:textId="77777777" w:rsidR="007B2EDD" w:rsidRPr="007C271B" w:rsidRDefault="007B2EDD" w:rsidP="001A1B98">
            <w:pPr>
              <w:spacing w:line="240" w:lineRule="atLeast"/>
              <w:jc w:val="center"/>
              <w:rPr>
                <w:b/>
                <w:sz w:val="20"/>
                <w:szCs w:val="20"/>
              </w:rPr>
            </w:pPr>
            <w:r w:rsidRPr="007C271B">
              <w:rPr>
                <w:b/>
                <w:sz w:val="20"/>
                <w:szCs w:val="20"/>
              </w:rPr>
              <w:t>K = C1+ C2</w:t>
            </w:r>
          </w:p>
        </w:tc>
      </w:tr>
    </w:tbl>
    <w:p w14:paraId="702F5FF8" w14:textId="77777777" w:rsidR="007B2EDD" w:rsidRDefault="007B2EDD" w:rsidP="007B2EDD">
      <w:pPr>
        <w:spacing w:line="240" w:lineRule="atLeast"/>
        <w:rPr>
          <w:sz w:val="22"/>
          <w:szCs w:val="22"/>
        </w:rPr>
      </w:pPr>
    </w:p>
    <w:p w14:paraId="6481A68D" w14:textId="77777777" w:rsidR="007B2EDD" w:rsidRDefault="007B2EDD" w:rsidP="007B2EDD">
      <w:pPr>
        <w:spacing w:line="240" w:lineRule="atLeast"/>
        <w:rPr>
          <w:sz w:val="22"/>
          <w:szCs w:val="22"/>
        </w:rPr>
      </w:pPr>
    </w:p>
    <w:p w14:paraId="5CDF59FE" w14:textId="77777777" w:rsidR="007B2EDD" w:rsidRPr="00197F30" w:rsidRDefault="007B2EDD" w:rsidP="007B2EDD">
      <w:pPr>
        <w:pStyle w:val="ListParagraph"/>
        <w:numPr>
          <w:ilvl w:val="3"/>
          <w:numId w:val="43"/>
        </w:numPr>
        <w:rPr>
          <w:lang w:val="lv-LV"/>
        </w:rPr>
      </w:pPr>
      <w:r w:rsidRPr="00197F30">
        <w:rPr>
          <w:lang w:val="lv-LV"/>
        </w:rPr>
        <w:t xml:space="preserve">Punktus par piedāvāto cenu </w:t>
      </w:r>
      <w:r w:rsidRPr="00197F30">
        <w:rPr>
          <w:b/>
          <w:lang w:val="lv-LV"/>
        </w:rPr>
        <w:t>(C1)</w:t>
      </w:r>
      <w:r w:rsidRPr="00197F30">
        <w:rPr>
          <w:lang w:val="lv-LV"/>
        </w:rPr>
        <w:t xml:space="preserve"> vai </w:t>
      </w:r>
      <w:r w:rsidRPr="00197F30">
        <w:rPr>
          <w:b/>
          <w:lang w:val="lv-LV"/>
        </w:rPr>
        <w:t>(C2)</w:t>
      </w:r>
      <w:r w:rsidRPr="00197F30">
        <w:rPr>
          <w:lang w:val="lv-LV"/>
        </w:rPr>
        <w:t xml:space="preserve"> komisija aprēķinās, izmantojot šādas formulas:</w:t>
      </w:r>
    </w:p>
    <w:p w14:paraId="7F8C5F41" w14:textId="77777777" w:rsidR="007B2EDD" w:rsidRPr="004F3FB1" w:rsidRDefault="007B2EDD" w:rsidP="007B2EDD"/>
    <w:p w14:paraId="472F35BA" w14:textId="77777777" w:rsidR="007B2EDD" w:rsidRPr="004F3FB1" w:rsidRDefault="007B2EDD" w:rsidP="007B2EDD">
      <w:pPr>
        <w:pStyle w:val="BodyText"/>
        <w:spacing w:after="0"/>
        <w:ind w:left="2160"/>
        <w:jc w:val="both"/>
        <w:rPr>
          <w:b/>
        </w:rPr>
      </w:pPr>
      <w:r w:rsidRPr="004F3FB1">
        <w:rPr>
          <w:b/>
        </w:rPr>
        <w:t xml:space="preserve">   </w:t>
      </w:r>
      <w:r w:rsidRPr="004F3FB1">
        <w:rPr>
          <w:b/>
          <w:noProof/>
          <w:lang w:eastAsia="lv-LV"/>
        </w:rPr>
        <mc:AlternateContent>
          <mc:Choice Requires="wpc">
            <w:drawing>
              <wp:inline distT="0" distB="0" distL="0" distR="0" wp14:anchorId="63AEF91B" wp14:editId="4A9773D3">
                <wp:extent cx="1272540" cy="661670"/>
                <wp:effectExtent l="0" t="0" r="0" b="0"/>
                <wp:docPr id="22"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5"/>
                        <wps:cNvCnPr/>
                        <wps:spPr bwMode="auto">
                          <a:xfrm>
                            <a:off x="319405" y="228600"/>
                            <a:ext cx="3225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6"/>
                        <wps:cNvSpPr>
                          <a:spLocks noChangeArrowheads="1"/>
                        </wps:cNvSpPr>
                        <wps:spPr bwMode="auto">
                          <a:xfrm>
                            <a:off x="800100" y="11430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0459F" w14:textId="77777777" w:rsidR="001A1B98" w:rsidRPr="00714C24" w:rsidRDefault="001A1B98" w:rsidP="007B2EDD">
                              <w:r>
                                <w:rPr>
                                  <w:lang w:val="en-US"/>
                                </w:rPr>
                                <w:t>7</w:t>
                              </w:r>
                              <w:r w:rsidRPr="00714C24">
                                <w:rPr>
                                  <w:lang w:val="en-US"/>
                                </w:rPr>
                                <w:t>0</w:t>
                              </w:r>
                            </w:p>
                          </w:txbxContent>
                        </wps:txbx>
                        <wps:bodyPr rot="0" vert="horz" wrap="none" lIns="0" tIns="0" rIns="0" bIns="0" anchor="t" anchorCtr="0" upright="1">
                          <a:spAutoFit/>
                        </wps:bodyPr>
                      </wps:wsp>
                      <wps:wsp>
                        <wps:cNvPr id="4" name="Rectangle 7"/>
                        <wps:cNvSpPr>
                          <a:spLocks noChangeArrowheads="1"/>
                        </wps:cNvSpPr>
                        <wps:spPr bwMode="auto">
                          <a:xfrm>
                            <a:off x="449580" y="115570"/>
                            <a:ext cx="158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6E25" w14:textId="77777777" w:rsidR="001A1B98" w:rsidRDefault="001A1B98" w:rsidP="007B2EDD">
                              <w:r>
                                <w:rPr>
                                  <w:sz w:val="16"/>
                                  <w:szCs w:val="16"/>
                                  <w:lang w:val="en-US"/>
                                </w:rPr>
                                <w:t>min</w:t>
                              </w:r>
                            </w:p>
                          </w:txbxContent>
                        </wps:txbx>
                        <wps:bodyPr rot="0" vert="horz" wrap="none" lIns="0" tIns="0" rIns="0" bIns="0" anchor="t" anchorCtr="0" upright="1">
                          <a:spAutoFit/>
                        </wps:bodyPr>
                      </wps:wsp>
                      <wps:wsp>
                        <wps:cNvPr id="5" name="Rectangle 8"/>
                        <wps:cNvSpPr>
                          <a:spLocks noChangeArrowheads="1"/>
                        </wps:cNvSpPr>
                        <wps:spPr bwMode="auto">
                          <a:xfrm>
                            <a:off x="666115"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9E9E" w14:textId="77777777" w:rsidR="001A1B98" w:rsidRDefault="001A1B98" w:rsidP="007B2EDD">
                              <w:r>
                                <w:rPr>
                                  <w:rFonts w:ascii="Symbol" w:hAnsi="Symbol" w:cs="Symbol"/>
                                  <w:sz w:val="28"/>
                                  <w:szCs w:val="28"/>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181610"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58D7D" w14:textId="77777777" w:rsidR="001A1B98" w:rsidRDefault="001A1B98" w:rsidP="007B2EDD">
                              <w:r>
                                <w:rPr>
                                  <w:rFonts w:ascii="Symbol" w:hAnsi="Symbol" w:cs="Symbol"/>
                                  <w:sz w:val="28"/>
                                  <w:szCs w:val="28"/>
                                  <w:lang w:val="en-US"/>
                                </w:rPr>
                                <w:t></w:t>
                              </w:r>
                            </w:p>
                          </w:txbxContent>
                        </wps:txbx>
                        <wps:bodyPr rot="0" vert="horz" wrap="none" lIns="0" tIns="0" rIns="0" bIns="0" anchor="t" anchorCtr="0" upright="1">
                          <a:spAutoFit/>
                        </wps:bodyPr>
                      </wps:wsp>
                      <wps:wsp>
                        <wps:cNvPr id="7" name="Rectangle 10"/>
                        <wps:cNvSpPr>
                          <a:spLocks noChangeArrowheads="1"/>
                        </wps:cNvSpPr>
                        <wps:spPr bwMode="auto">
                          <a:xfrm>
                            <a:off x="326390" y="252730"/>
                            <a:ext cx="1758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7E17" w14:textId="77777777" w:rsidR="001A1B98" w:rsidRDefault="001A1B98" w:rsidP="007B2EDD">
                              <w:r>
                                <w:rPr>
                                  <w:i/>
                                  <w:iCs/>
                                  <w:sz w:val="28"/>
                                  <w:szCs w:val="28"/>
                                  <w:lang w:val="en-US"/>
                                </w:rPr>
                                <w:t>C</w:t>
                              </w:r>
                              <w:r w:rsidRPr="00D562C8">
                                <w:rPr>
                                  <w:iCs/>
                                  <w:sz w:val="28"/>
                                  <w:szCs w:val="28"/>
                                  <w:vertAlign w:val="subscript"/>
                                  <w:lang w:val="en-US"/>
                                </w:rPr>
                                <w:t>p</w:t>
                              </w:r>
                            </w:p>
                          </w:txbxContent>
                        </wps:txbx>
                        <wps:bodyPr rot="0" vert="horz" wrap="none" lIns="0" tIns="0" rIns="0" bIns="0" anchor="t" anchorCtr="0" upright="1">
                          <a:spAutoFit/>
                        </wps:bodyPr>
                      </wps:wsp>
                      <wps:wsp>
                        <wps:cNvPr id="8" name="Rectangle 11"/>
                        <wps:cNvSpPr>
                          <a:spLocks noChangeArrowheads="1"/>
                        </wps:cNvSpPr>
                        <wps:spPr bwMode="auto">
                          <a:xfrm>
                            <a:off x="326390" y="1016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D8FD" w14:textId="77777777" w:rsidR="001A1B98" w:rsidRDefault="001A1B98" w:rsidP="007B2EDD">
                              <w:r>
                                <w:rPr>
                                  <w:i/>
                                  <w:iCs/>
                                  <w:sz w:val="28"/>
                                  <w:szCs w:val="28"/>
                                  <w:lang w:val="en-US"/>
                                </w:rPr>
                                <w:t>C</w:t>
                              </w:r>
                            </w:p>
                          </w:txbxContent>
                        </wps:txbx>
                        <wps:bodyPr rot="0" vert="horz" wrap="none" lIns="0" tIns="0" rIns="0" bIns="0" anchor="t" anchorCtr="0" upright="1">
                          <a:spAutoFit/>
                        </wps:bodyPr>
                      </wps:wsp>
                      <wps:wsp>
                        <wps:cNvPr id="9" name="Rectangle 12"/>
                        <wps:cNvSpPr>
                          <a:spLocks noChangeArrowheads="1"/>
                        </wps:cNvSpPr>
                        <wps:spPr bwMode="auto">
                          <a:xfrm>
                            <a:off x="10160" y="119380"/>
                            <a:ext cx="2495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E63C" w14:textId="77777777" w:rsidR="001A1B98" w:rsidRPr="006C3F38" w:rsidRDefault="001A1B98" w:rsidP="007B2EDD">
                              <w:r>
                                <w:rPr>
                                  <w:i/>
                                  <w:iCs/>
                                  <w:sz w:val="28"/>
                                  <w:szCs w:val="28"/>
                                </w:rPr>
                                <w:t>C1</w:t>
                              </w:r>
                            </w:p>
                          </w:txbxContent>
                        </wps:txbx>
                        <wps:bodyPr rot="0" vert="horz" wrap="none" lIns="0" tIns="0" rIns="0" bIns="0" anchor="t" anchorCtr="0" upright="1">
                          <a:spAutoFit/>
                        </wps:bodyPr>
                      </wps:wsp>
                    </wpc:wpc>
                  </a:graphicData>
                </a:graphic>
              </wp:inline>
            </w:drawing>
          </mc:Choice>
          <mc:Fallback>
            <w:pict>
              <v:group w14:anchorId="63AEF91B" id="Canvas 20" o:spid="_x0000_s1026" editas="canvas" style="width:100.2pt;height:52.1pt;mso-position-horizontal-relative:char;mso-position-vertical-relative:line" coordsize="12725,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6616;visibility:visible;mso-wrap-style:square">
                  <v:fill o:detectmouseclick="t"/>
                  <v:path o:connecttype="none"/>
                </v:shape>
                <v:line id="Line 5" o:spid="_x0000_s1028" style="position:absolute;visibility:visible;mso-wrap-style:square" from="3194,2286" to="6419,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fM4cMAAADaAAAADwAAAGRycy9kb3ducmV2LnhtbESPW2sCMRSE3wv+h3AE32pWkVJWo4hY&#10;8KEi3kDfDpuzF9ycpJvUXf99IxR8HGbmG2a26Ewt7tT4yrKC0TABQZxZXXGh4HT8ev8E4QOyxtoy&#10;KXiQh8W89zbDVNuW93Q/hEJECPsUFZQhuFRKn5Vk0A+tI45ebhuDIcqmkLrBNsJNLcdJ8iENVhwX&#10;SnS0Kim7HX6Ngrx16+NltPthnZ+Xm93Ebb/DValBv1tOQQTqwiv8395oBWN4Xo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nzOHDAAAA2gAAAA8AAAAAAAAAAAAA&#10;AAAAoQIAAGRycy9kb3ducmV2LnhtbFBLBQYAAAAABAAEAPkAAACRAwAAAAA=&#10;" strokeweight=".6pt"/>
                <v:rect id="Rectangle 6" o:spid="_x0000_s1029" style="position:absolute;left:8001;top:1143;width:153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1C10459F" w14:textId="77777777" w:rsidR="001A1B98" w:rsidRPr="00714C24" w:rsidRDefault="001A1B98" w:rsidP="007B2EDD">
                        <w:r>
                          <w:rPr>
                            <w:lang w:val="en-US"/>
                          </w:rPr>
                          <w:t>7</w:t>
                        </w:r>
                        <w:r w:rsidRPr="00714C24">
                          <w:rPr>
                            <w:lang w:val="en-US"/>
                          </w:rPr>
                          <w:t>0</w:t>
                        </w:r>
                      </w:p>
                    </w:txbxContent>
                  </v:textbox>
                </v:rect>
                <v:rect id="Rectangle 7" o:spid="_x0000_s1030" style="position:absolute;left:4495;top:1155;width:158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6CDC6E25" w14:textId="77777777" w:rsidR="001A1B98" w:rsidRDefault="001A1B98" w:rsidP="007B2EDD">
                        <w:r>
                          <w:rPr>
                            <w:sz w:val="16"/>
                            <w:szCs w:val="16"/>
                            <w:lang w:val="en-US"/>
                          </w:rPr>
                          <w:t>min</w:t>
                        </w:r>
                      </w:p>
                    </w:txbxContent>
                  </v:textbox>
                </v:rect>
                <v:rect id="Rectangle 8" o:spid="_x0000_s1031" style="position:absolute;left:6661;top:996;width:978;height:2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7E69E9E" w14:textId="77777777" w:rsidR="001A1B98" w:rsidRDefault="001A1B98" w:rsidP="007B2EDD">
                        <w:r>
                          <w:rPr>
                            <w:rFonts w:ascii="Symbol" w:hAnsi="Symbol" w:cs="Symbol"/>
                            <w:sz w:val="28"/>
                            <w:szCs w:val="28"/>
                            <w:lang w:val="en-US"/>
                          </w:rPr>
                          <w:t></w:t>
                        </w:r>
                      </w:p>
                    </w:txbxContent>
                  </v:textbox>
                </v:rect>
                <v:rect id="Rectangle 9" o:spid="_x0000_s1032" style="position:absolute;left:1816;top:996;width:978;height:2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2F058D7D" w14:textId="77777777" w:rsidR="001A1B98" w:rsidRDefault="001A1B98" w:rsidP="007B2EDD">
                        <w:r>
                          <w:rPr>
                            <w:rFonts w:ascii="Symbol" w:hAnsi="Symbol" w:cs="Symbol"/>
                            <w:sz w:val="28"/>
                            <w:szCs w:val="28"/>
                            <w:lang w:val="en-US"/>
                          </w:rPr>
                          <w:t></w:t>
                        </w:r>
                      </w:p>
                    </w:txbxContent>
                  </v:textbox>
                </v:rect>
                <v:rect id="Rectangle 10" o:spid="_x0000_s1033" style="position:absolute;left:3263;top:2527;width:175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5A6D7E17" w14:textId="77777777" w:rsidR="001A1B98" w:rsidRDefault="001A1B98" w:rsidP="007B2EDD">
                        <w:r>
                          <w:rPr>
                            <w:i/>
                            <w:iCs/>
                            <w:sz w:val="28"/>
                            <w:szCs w:val="28"/>
                            <w:lang w:val="en-US"/>
                          </w:rPr>
                          <w:t>C</w:t>
                        </w:r>
                        <w:r w:rsidRPr="00D562C8">
                          <w:rPr>
                            <w:iCs/>
                            <w:sz w:val="28"/>
                            <w:szCs w:val="28"/>
                            <w:vertAlign w:val="subscript"/>
                            <w:lang w:val="en-US"/>
                          </w:rPr>
                          <w:t>p</w:t>
                        </w:r>
                      </w:p>
                    </w:txbxContent>
                  </v:textbox>
                </v:rect>
                <v:rect id="Rectangle 11" o:spid="_x0000_s1034" style="position:absolute;left:3263;top:101;width:160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3290D8FD" w14:textId="77777777" w:rsidR="001A1B98" w:rsidRDefault="001A1B98" w:rsidP="007B2EDD">
                        <w:r>
                          <w:rPr>
                            <w:i/>
                            <w:iCs/>
                            <w:sz w:val="28"/>
                            <w:szCs w:val="28"/>
                            <w:lang w:val="en-US"/>
                          </w:rPr>
                          <w:t>C</w:t>
                        </w:r>
                      </w:p>
                    </w:txbxContent>
                  </v:textbox>
                </v:rect>
                <v:rect id="Rectangle 12" o:spid="_x0000_s1035" style="position:absolute;left:101;top:1193;width:2496;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4DFAE63C" w14:textId="77777777" w:rsidR="001A1B98" w:rsidRPr="006C3F38" w:rsidRDefault="001A1B98" w:rsidP="007B2EDD">
                        <w:r>
                          <w:rPr>
                            <w:i/>
                            <w:iCs/>
                            <w:sz w:val="28"/>
                            <w:szCs w:val="28"/>
                          </w:rPr>
                          <w:t>C1</w:t>
                        </w:r>
                      </w:p>
                    </w:txbxContent>
                  </v:textbox>
                </v:rect>
                <w10:anchorlock/>
              </v:group>
            </w:pict>
          </mc:Fallback>
        </mc:AlternateContent>
      </w:r>
      <w:r w:rsidRPr="004F3FB1">
        <w:rPr>
          <w:b/>
        </w:rPr>
        <w:t xml:space="preserve">   </w:t>
      </w:r>
      <w:r>
        <w:t>un</w:t>
      </w:r>
      <w:r w:rsidRPr="00FD5B17">
        <w:t xml:space="preserve">  </w:t>
      </w:r>
      <w:r w:rsidRPr="004F3FB1">
        <w:rPr>
          <w:b/>
        </w:rPr>
        <w:t xml:space="preserve">      </w:t>
      </w:r>
      <w:r w:rsidRPr="004F3FB1">
        <w:rPr>
          <w:b/>
          <w:noProof/>
          <w:lang w:eastAsia="lv-LV"/>
        </w:rPr>
        <mc:AlternateContent>
          <mc:Choice Requires="wpc">
            <w:drawing>
              <wp:inline distT="0" distB="0" distL="0" distR="0" wp14:anchorId="2F433886" wp14:editId="40DC4279">
                <wp:extent cx="1272540" cy="661670"/>
                <wp:effectExtent l="0" t="0" r="0" b="0"/>
                <wp:docPr id="1"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Line 5"/>
                        <wps:cNvCnPr/>
                        <wps:spPr bwMode="auto">
                          <a:xfrm>
                            <a:off x="319405" y="228600"/>
                            <a:ext cx="3225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6"/>
                        <wps:cNvSpPr>
                          <a:spLocks noChangeArrowheads="1"/>
                        </wps:cNvSpPr>
                        <wps:spPr bwMode="auto">
                          <a:xfrm>
                            <a:off x="800100" y="11430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C5478" w14:textId="77777777" w:rsidR="001A1B98" w:rsidRPr="00714C24" w:rsidRDefault="001A1B98" w:rsidP="007B2EDD">
                              <w:r>
                                <w:rPr>
                                  <w:lang w:val="en-US"/>
                                </w:rPr>
                                <w:t>3</w:t>
                              </w:r>
                              <w:r w:rsidRPr="00714C24">
                                <w:rPr>
                                  <w:lang w:val="en-US"/>
                                </w:rPr>
                                <w:t>0</w:t>
                              </w:r>
                            </w:p>
                          </w:txbxContent>
                        </wps:txbx>
                        <wps:bodyPr rot="0" vert="horz" wrap="none" lIns="0" tIns="0" rIns="0" bIns="0" anchor="t" anchorCtr="0" upright="1">
                          <a:spAutoFit/>
                        </wps:bodyPr>
                      </wps:wsp>
                      <wps:wsp>
                        <wps:cNvPr id="14" name="Rectangle 7"/>
                        <wps:cNvSpPr>
                          <a:spLocks noChangeArrowheads="1"/>
                        </wps:cNvSpPr>
                        <wps:spPr bwMode="auto">
                          <a:xfrm>
                            <a:off x="449580" y="115570"/>
                            <a:ext cx="158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FAC5" w14:textId="77777777" w:rsidR="001A1B98" w:rsidRDefault="001A1B98" w:rsidP="007B2EDD">
                              <w:r>
                                <w:rPr>
                                  <w:sz w:val="16"/>
                                  <w:szCs w:val="16"/>
                                  <w:lang w:val="en-US"/>
                                </w:rPr>
                                <w:t>min</w:t>
                              </w:r>
                            </w:p>
                          </w:txbxContent>
                        </wps:txbx>
                        <wps:bodyPr rot="0" vert="horz" wrap="none" lIns="0" tIns="0" rIns="0" bIns="0" anchor="t" anchorCtr="0" upright="1">
                          <a:spAutoFit/>
                        </wps:bodyPr>
                      </wps:wsp>
                      <wps:wsp>
                        <wps:cNvPr id="15" name="Rectangle 8"/>
                        <wps:cNvSpPr>
                          <a:spLocks noChangeArrowheads="1"/>
                        </wps:cNvSpPr>
                        <wps:spPr bwMode="auto">
                          <a:xfrm>
                            <a:off x="666115"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A2912" w14:textId="77777777" w:rsidR="001A1B98" w:rsidRDefault="001A1B98" w:rsidP="007B2EDD">
                              <w:r>
                                <w:rPr>
                                  <w:rFonts w:ascii="Symbol" w:hAnsi="Symbol" w:cs="Symbol"/>
                                  <w:sz w:val="28"/>
                                  <w:szCs w:val="28"/>
                                  <w:lang w:val="en-US"/>
                                </w:rPr>
                                <w:t></w:t>
                              </w:r>
                            </w:p>
                          </w:txbxContent>
                        </wps:txbx>
                        <wps:bodyPr rot="0" vert="horz" wrap="none" lIns="0" tIns="0" rIns="0" bIns="0" anchor="t" anchorCtr="0" upright="1">
                          <a:spAutoFit/>
                        </wps:bodyPr>
                      </wps:wsp>
                      <wps:wsp>
                        <wps:cNvPr id="16" name="Rectangle 9"/>
                        <wps:cNvSpPr>
                          <a:spLocks noChangeArrowheads="1"/>
                        </wps:cNvSpPr>
                        <wps:spPr bwMode="auto">
                          <a:xfrm>
                            <a:off x="181610" y="99695"/>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047A" w14:textId="77777777" w:rsidR="001A1B98" w:rsidRDefault="001A1B98" w:rsidP="007B2EDD">
                              <w:r>
                                <w:rPr>
                                  <w:rFonts w:ascii="Symbol" w:hAnsi="Symbol" w:cs="Symbol"/>
                                  <w:sz w:val="28"/>
                                  <w:szCs w:val="28"/>
                                  <w:lang w:val="en-US"/>
                                </w:rPr>
                                <w:t></w:t>
                              </w:r>
                            </w:p>
                          </w:txbxContent>
                        </wps:txbx>
                        <wps:bodyPr rot="0" vert="horz" wrap="none" lIns="0" tIns="0" rIns="0" bIns="0" anchor="t" anchorCtr="0" upright="1">
                          <a:spAutoFit/>
                        </wps:bodyPr>
                      </wps:wsp>
                      <wps:wsp>
                        <wps:cNvPr id="17" name="Rectangle 10"/>
                        <wps:cNvSpPr>
                          <a:spLocks noChangeArrowheads="1"/>
                        </wps:cNvSpPr>
                        <wps:spPr bwMode="auto">
                          <a:xfrm>
                            <a:off x="326390" y="252730"/>
                            <a:ext cx="1758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2120E" w14:textId="77777777" w:rsidR="001A1B98" w:rsidRDefault="001A1B98" w:rsidP="007B2EDD">
                              <w:r>
                                <w:rPr>
                                  <w:i/>
                                  <w:iCs/>
                                  <w:sz w:val="28"/>
                                  <w:szCs w:val="28"/>
                                  <w:lang w:val="en-US"/>
                                </w:rPr>
                                <w:t>C</w:t>
                              </w:r>
                              <w:r w:rsidRPr="00D562C8">
                                <w:rPr>
                                  <w:iCs/>
                                  <w:sz w:val="28"/>
                                  <w:szCs w:val="28"/>
                                  <w:vertAlign w:val="subscript"/>
                                  <w:lang w:val="en-US"/>
                                </w:rPr>
                                <w:t>p</w:t>
                              </w:r>
                            </w:p>
                          </w:txbxContent>
                        </wps:txbx>
                        <wps:bodyPr rot="0" vert="horz" wrap="none" lIns="0" tIns="0" rIns="0" bIns="0" anchor="t" anchorCtr="0" upright="1">
                          <a:spAutoFit/>
                        </wps:bodyPr>
                      </wps:wsp>
                      <wps:wsp>
                        <wps:cNvPr id="18" name="Rectangle 11"/>
                        <wps:cNvSpPr>
                          <a:spLocks noChangeArrowheads="1"/>
                        </wps:cNvSpPr>
                        <wps:spPr bwMode="auto">
                          <a:xfrm>
                            <a:off x="326390" y="1016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C42C" w14:textId="77777777" w:rsidR="001A1B98" w:rsidRDefault="001A1B98" w:rsidP="007B2EDD">
                              <w:r>
                                <w:rPr>
                                  <w:i/>
                                  <w:iCs/>
                                  <w:sz w:val="28"/>
                                  <w:szCs w:val="28"/>
                                  <w:lang w:val="en-US"/>
                                </w:rPr>
                                <w:t>C</w:t>
                              </w:r>
                            </w:p>
                          </w:txbxContent>
                        </wps:txbx>
                        <wps:bodyPr rot="0" vert="horz" wrap="none" lIns="0" tIns="0" rIns="0" bIns="0" anchor="t" anchorCtr="0" upright="1">
                          <a:spAutoFit/>
                        </wps:bodyPr>
                      </wps:wsp>
                      <wps:wsp>
                        <wps:cNvPr id="19" name="Rectangle 12"/>
                        <wps:cNvSpPr>
                          <a:spLocks noChangeArrowheads="1"/>
                        </wps:cNvSpPr>
                        <wps:spPr bwMode="auto">
                          <a:xfrm>
                            <a:off x="10160" y="119380"/>
                            <a:ext cx="2495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B7E4B" w14:textId="77777777" w:rsidR="001A1B98" w:rsidRPr="006C3F38" w:rsidRDefault="001A1B98" w:rsidP="007B2EDD">
                              <w:r>
                                <w:rPr>
                                  <w:i/>
                                  <w:iCs/>
                                  <w:sz w:val="28"/>
                                  <w:szCs w:val="28"/>
                                </w:rPr>
                                <w:t>C2</w:t>
                              </w:r>
                            </w:p>
                          </w:txbxContent>
                        </wps:txbx>
                        <wps:bodyPr rot="0" vert="horz" wrap="none" lIns="0" tIns="0" rIns="0" bIns="0" anchor="t" anchorCtr="0" upright="1">
                          <a:spAutoFit/>
                        </wps:bodyPr>
                      </wps:wsp>
                    </wpc:wpc>
                  </a:graphicData>
                </a:graphic>
              </wp:inline>
            </w:drawing>
          </mc:Choice>
          <mc:Fallback>
            <w:pict>
              <v:group w14:anchorId="2F433886" id="_x0000_s1036" editas="canvas" style="width:100.2pt;height:52.1pt;mso-position-horizontal-relative:char;mso-position-vertical-relative:line" coordsize="12725,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">
                <v:shape id="_x0000_s1037" type="#_x0000_t75" style="position:absolute;width:12725;height:6616;visibility:visible;mso-wrap-style:square">
                  <v:fill o:detectmouseclick="t"/>
                  <v:path o:connecttype="none"/>
                </v:shape>
                <v:line id="Line 5" o:spid="_x0000_s1038" style="position:absolute;visibility:visible;mso-wrap-style:square" from="3194,2286" to="6419,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1PR8IAAADbAAAADwAAAGRycy9kb3ducmV2LnhtbERPyWrDMBC9F/IPYgq91XJCKcWJYkxJ&#10;IIeWkA3S22CNF2qNFEuN3b+vAoXc5vHWWeSj6cSVet9aVjBNUhDEpdUt1wqOh/XzGwgfkDV2lknB&#10;L3nIl5OHBWbaDryj6z7UIoawz1BBE4LLpPRlQwZ9Yh1x5CrbGwwR9rXUPQ4x3HRylqav0mDLsaFB&#10;R+8Nld/7H6OgGtzqcJ5uL6yrU7HZvrjPj/Cl1NPjWMxBBBrDXfzv3ug4fwa3X+I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1PR8IAAADbAAAADwAAAAAAAAAAAAAA&#10;AAChAgAAZHJzL2Rvd25yZXYueG1sUEsFBgAAAAAEAAQA+QAAAJADAAAAAA==&#10;" strokeweight=".6pt"/>
                <v:rect id="Rectangle 6" o:spid="_x0000_s1039" style="position:absolute;left:8001;top:1143;width:153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422C5478" w14:textId="77777777" w:rsidR="001A1B98" w:rsidRPr="00714C24" w:rsidRDefault="001A1B98" w:rsidP="007B2EDD">
                        <w:r>
                          <w:rPr>
                            <w:lang w:val="en-US"/>
                          </w:rPr>
                          <w:t>3</w:t>
                        </w:r>
                        <w:r w:rsidRPr="00714C24">
                          <w:rPr>
                            <w:lang w:val="en-US"/>
                          </w:rPr>
                          <w:t>0</w:t>
                        </w:r>
                      </w:p>
                    </w:txbxContent>
                  </v:textbox>
                </v:rect>
                <v:rect id="Rectangle 7" o:spid="_x0000_s1040" style="position:absolute;left:4495;top:1155;width:158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64FCFAC5" w14:textId="77777777" w:rsidR="001A1B98" w:rsidRDefault="001A1B98" w:rsidP="007B2EDD">
                        <w:r>
                          <w:rPr>
                            <w:sz w:val="16"/>
                            <w:szCs w:val="16"/>
                            <w:lang w:val="en-US"/>
                          </w:rPr>
                          <w:t>min</w:t>
                        </w:r>
                      </w:p>
                    </w:txbxContent>
                  </v:textbox>
                </v:rect>
                <v:rect id="Rectangle 8" o:spid="_x0000_s1041" style="position:absolute;left:6661;top:996;width:978;height:2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59CA2912" w14:textId="77777777" w:rsidR="001A1B98" w:rsidRDefault="001A1B98" w:rsidP="007B2EDD">
                        <w:r>
                          <w:rPr>
                            <w:rFonts w:ascii="Symbol" w:hAnsi="Symbol" w:cs="Symbol"/>
                            <w:sz w:val="28"/>
                            <w:szCs w:val="28"/>
                            <w:lang w:val="en-US"/>
                          </w:rPr>
                          <w:t></w:t>
                        </w:r>
                      </w:p>
                    </w:txbxContent>
                  </v:textbox>
                </v:rect>
                <v:rect id="Rectangle 9" o:spid="_x0000_s1042" style="position:absolute;left:1816;top:996;width:978;height:2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189C047A" w14:textId="77777777" w:rsidR="001A1B98" w:rsidRDefault="001A1B98" w:rsidP="007B2EDD">
                        <w:r>
                          <w:rPr>
                            <w:rFonts w:ascii="Symbol" w:hAnsi="Symbol" w:cs="Symbol"/>
                            <w:sz w:val="28"/>
                            <w:szCs w:val="28"/>
                            <w:lang w:val="en-US"/>
                          </w:rPr>
                          <w:t></w:t>
                        </w:r>
                      </w:p>
                    </w:txbxContent>
                  </v:textbox>
                </v:rect>
                <v:rect id="Rectangle 10" o:spid="_x0000_s1043" style="position:absolute;left:3263;top:2527;width:175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0F52120E" w14:textId="77777777" w:rsidR="001A1B98" w:rsidRDefault="001A1B98" w:rsidP="007B2EDD">
                        <w:r>
                          <w:rPr>
                            <w:i/>
                            <w:iCs/>
                            <w:sz w:val="28"/>
                            <w:szCs w:val="28"/>
                            <w:lang w:val="en-US"/>
                          </w:rPr>
                          <w:t>C</w:t>
                        </w:r>
                        <w:r w:rsidRPr="00D562C8">
                          <w:rPr>
                            <w:iCs/>
                            <w:sz w:val="28"/>
                            <w:szCs w:val="28"/>
                            <w:vertAlign w:val="subscript"/>
                            <w:lang w:val="en-US"/>
                          </w:rPr>
                          <w:t>p</w:t>
                        </w:r>
                      </w:p>
                    </w:txbxContent>
                  </v:textbox>
                </v:rect>
                <v:rect id="Rectangle 11" o:spid="_x0000_s1044" style="position:absolute;left:3263;top:101;width:160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147C42C" w14:textId="77777777" w:rsidR="001A1B98" w:rsidRDefault="001A1B98" w:rsidP="007B2EDD">
                        <w:r>
                          <w:rPr>
                            <w:i/>
                            <w:iCs/>
                            <w:sz w:val="28"/>
                            <w:szCs w:val="28"/>
                            <w:lang w:val="en-US"/>
                          </w:rPr>
                          <w:t>C</w:t>
                        </w:r>
                      </w:p>
                    </w:txbxContent>
                  </v:textbox>
                </v:rect>
                <v:rect id="Rectangle 12" o:spid="_x0000_s1045" style="position:absolute;left:101;top:1193;width:2496;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3A8B7E4B" w14:textId="77777777" w:rsidR="001A1B98" w:rsidRPr="006C3F38" w:rsidRDefault="001A1B98" w:rsidP="007B2EDD">
                        <w:r>
                          <w:rPr>
                            <w:i/>
                            <w:iCs/>
                            <w:sz w:val="28"/>
                            <w:szCs w:val="28"/>
                          </w:rPr>
                          <w:t>C2</w:t>
                        </w:r>
                      </w:p>
                    </w:txbxContent>
                  </v:textbox>
                </v:rect>
                <w10:anchorlock/>
              </v:group>
            </w:pict>
          </mc:Fallback>
        </mc:AlternateContent>
      </w:r>
      <w:r>
        <w:rPr>
          <w:b/>
          <w:noProof/>
          <w:lang w:eastAsia="lv-LV"/>
        </w:rPr>
        <w:t>,</w:t>
      </w:r>
    </w:p>
    <w:p w14:paraId="792CF6CF" w14:textId="77777777" w:rsidR="007B2EDD" w:rsidRPr="004F3FB1" w:rsidRDefault="007B2EDD" w:rsidP="007B2EDD">
      <w:pPr>
        <w:pStyle w:val="BodyText"/>
        <w:tabs>
          <w:tab w:val="left" w:pos="900"/>
          <w:tab w:val="left" w:pos="1276"/>
          <w:tab w:val="left" w:pos="2127"/>
          <w:tab w:val="left" w:pos="2640"/>
          <w:tab w:val="left" w:pos="3119"/>
        </w:tabs>
        <w:jc w:val="both"/>
      </w:pPr>
      <w:r w:rsidRPr="004F3FB1">
        <w:t>kur:</w:t>
      </w:r>
    </w:p>
    <w:p w14:paraId="4D056606" w14:textId="77777777" w:rsidR="007B2EDD" w:rsidRPr="004F3FB1" w:rsidRDefault="007B2EDD" w:rsidP="007B2EDD">
      <w:pPr>
        <w:pStyle w:val="BodyText"/>
        <w:tabs>
          <w:tab w:val="left" w:pos="900"/>
          <w:tab w:val="left" w:pos="1276"/>
          <w:tab w:val="left" w:pos="2127"/>
          <w:tab w:val="left" w:pos="2640"/>
          <w:tab w:val="left" w:pos="3119"/>
        </w:tabs>
        <w:jc w:val="both"/>
      </w:pPr>
      <w:r w:rsidRPr="004F3FB1">
        <w:t>C</w:t>
      </w:r>
      <w:r w:rsidRPr="004F3FB1">
        <w:rPr>
          <w:vertAlign w:val="subscript"/>
        </w:rPr>
        <w:t>min</w:t>
      </w:r>
      <w:r w:rsidRPr="004F3FB1">
        <w:t xml:space="preserve"> = zemākā piedāvātā cena no visiem piedāvājumiem</w:t>
      </w:r>
      <w:r>
        <w:t>,</w:t>
      </w:r>
    </w:p>
    <w:p w14:paraId="6327D3B6" w14:textId="77777777" w:rsidR="007B2EDD" w:rsidRDefault="007B2EDD" w:rsidP="007B2EDD">
      <w:r w:rsidRPr="004F3FB1">
        <w:t>C</w:t>
      </w:r>
      <w:r w:rsidRPr="004F3FB1">
        <w:rPr>
          <w:vertAlign w:val="subscript"/>
        </w:rPr>
        <w:t>P</w:t>
      </w:r>
      <w:r w:rsidRPr="004F3FB1">
        <w:t xml:space="preserve"> = pretendenta piedāvātā cena.</w:t>
      </w:r>
    </w:p>
    <w:p w14:paraId="09F1DDAA" w14:textId="77777777" w:rsidR="007B2EDD" w:rsidRDefault="007B2EDD" w:rsidP="007B2EDD">
      <w:pPr>
        <w:rPr>
          <w:b/>
        </w:rPr>
      </w:pPr>
    </w:p>
    <w:p w14:paraId="1ED16F7E" w14:textId="77777777" w:rsidR="007B2EDD" w:rsidRPr="00DA04C4" w:rsidRDefault="007B2EDD" w:rsidP="007B2EDD">
      <w:pPr>
        <w:numPr>
          <w:ilvl w:val="3"/>
          <w:numId w:val="43"/>
        </w:numPr>
        <w:jc w:val="both"/>
      </w:pPr>
      <w:r w:rsidRPr="00DA04C4">
        <w:t>Vērtējot piedāvājumus, iepirkuma komisija ņem vērā piedāvājumā norādītās cenas bez PVN.</w:t>
      </w:r>
    </w:p>
    <w:p w14:paraId="597E94F3" w14:textId="77777777" w:rsidR="007B2EDD" w:rsidRDefault="007B2EDD" w:rsidP="007B2EDD">
      <w:pPr>
        <w:spacing w:line="240" w:lineRule="atLeast"/>
        <w:ind w:left="720"/>
        <w:jc w:val="both"/>
      </w:pPr>
    </w:p>
    <w:p w14:paraId="13D766D5" w14:textId="77777777" w:rsidR="007B2EDD" w:rsidRDefault="007B2EDD" w:rsidP="007B2EDD">
      <w:pPr>
        <w:pStyle w:val="ListParagraph"/>
      </w:pPr>
    </w:p>
    <w:p w14:paraId="441E3EE8" w14:textId="6AB9256A" w:rsidR="00C200D9" w:rsidRPr="001F717B" w:rsidRDefault="00C200D9" w:rsidP="00C200D9">
      <w:pPr>
        <w:numPr>
          <w:ilvl w:val="2"/>
          <w:numId w:val="7"/>
        </w:numPr>
        <w:spacing w:line="240" w:lineRule="atLeast"/>
        <w:jc w:val="both"/>
      </w:pPr>
      <w:r w:rsidRPr="001F717B">
        <w:t>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w:t>
      </w:r>
      <w:r w:rsidR="00BD0D90">
        <w:t xml:space="preserve"> panta astotās daļas 1., 2., </w:t>
      </w:r>
      <w:r w:rsidRPr="001F717B">
        <w:t>4.</w:t>
      </w:r>
      <w:r w:rsidR="00BD0D90">
        <w:t xml:space="preserve"> vai 5.punktā (un šī nolikuma 4.2., </w:t>
      </w:r>
      <w:r w:rsidRPr="001F717B">
        <w:t>4.3.</w:t>
      </w:r>
      <w:r w:rsidR="00BD0D90">
        <w:t>, 4.5.</w:t>
      </w:r>
      <w:r w:rsidRPr="001F717B">
        <w:t>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w:t>
      </w:r>
      <w:r w:rsidR="00BD0D90">
        <w:t xml:space="preserve"> </w:t>
      </w:r>
    </w:p>
    <w:p w14:paraId="57602ED5" w14:textId="77777777" w:rsidR="00C200D9" w:rsidRPr="001F717B" w:rsidRDefault="00C200D9" w:rsidP="00C200D9">
      <w:pPr>
        <w:jc w:val="both"/>
      </w:pPr>
      <w:r w:rsidRPr="001F717B">
        <w:t xml:space="preserve"> </w:t>
      </w:r>
    </w:p>
    <w:p w14:paraId="244B365E" w14:textId="65A16620" w:rsidR="00F866D7" w:rsidRDefault="00F866D7" w:rsidP="00C200D9">
      <w:pPr>
        <w:numPr>
          <w:ilvl w:val="2"/>
          <w:numId w:val="7"/>
        </w:numPr>
        <w:ind w:left="709" w:hanging="709"/>
        <w:jc w:val="both"/>
      </w:pPr>
      <w:r>
        <w:t xml:space="preserve">Komisija, pirms gala lēmuma pieņemšanas par līguma slēgšanu, pārliecināsies, vai uz pretendentu nav attiecināmas sankcijas, kas varētu ietekmēt līguma </w:t>
      </w:r>
      <w:r>
        <w:lastRenderedPageBreak/>
        <w:t>izpildi. Pārbaudi veic Starptautisko un Latvijas Republikas nacionālo sankciju likuma 11.ᶦ panta kārtībā.</w:t>
      </w:r>
    </w:p>
    <w:p w14:paraId="7471709D" w14:textId="77777777" w:rsidR="00F866D7" w:rsidRDefault="00F866D7" w:rsidP="00F866D7">
      <w:pPr>
        <w:pStyle w:val="ListParagraph"/>
      </w:pPr>
    </w:p>
    <w:p w14:paraId="1FF19871" w14:textId="77777777" w:rsidR="00C200D9" w:rsidRPr="001F717B" w:rsidRDefault="00C200D9" w:rsidP="00C200D9">
      <w:pPr>
        <w:numPr>
          <w:ilvl w:val="2"/>
          <w:numId w:val="7"/>
        </w:numPr>
        <w:ind w:left="709" w:hanging="709"/>
        <w:jc w:val="both"/>
      </w:pPr>
      <w:r w:rsidRPr="001F717B">
        <w:t xml:space="preserve">Ja iepirkumam nav iesniegti piedāvājumi vai piedāvājumi neatbilst nolikuma prasībām, </w:t>
      </w:r>
      <w:r w:rsidRPr="00810508">
        <w:t>komisija var lemt par iepirkuma izbeigšanu,</w:t>
      </w:r>
      <w:r w:rsidRPr="001F717B">
        <w:t xml:space="preserve"> neizvēloties nevienu piedāvājumu.</w:t>
      </w:r>
    </w:p>
    <w:p w14:paraId="1271F295" w14:textId="77777777" w:rsidR="00C200D9" w:rsidRPr="001F717B" w:rsidRDefault="00C200D9" w:rsidP="00C200D9"/>
    <w:p w14:paraId="45EB40E5" w14:textId="77777777" w:rsidR="00A51ED3" w:rsidRPr="001F717B" w:rsidRDefault="00A51ED3" w:rsidP="0041052E"/>
    <w:p w14:paraId="6D2570CC" w14:textId="77777777" w:rsidR="00A51ED3" w:rsidRPr="001F717B" w:rsidRDefault="00A51ED3" w:rsidP="0041052E">
      <w:pPr>
        <w:sectPr w:rsidR="00A51ED3" w:rsidRPr="001F717B" w:rsidSect="002D42CF">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14:paraId="5065399F" w14:textId="77777777"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14:paraId="566057CF" w14:textId="77777777" w:rsidR="00A91D62" w:rsidRPr="001F717B" w:rsidRDefault="00A91D62" w:rsidP="0041052E">
      <w:pPr>
        <w:spacing w:before="120"/>
        <w:ind w:firstLine="567"/>
        <w:jc w:val="center"/>
        <w:rPr>
          <w:b/>
        </w:rPr>
      </w:pPr>
      <w:bookmarkStart w:id="47" w:name="_Toc241904309"/>
    </w:p>
    <w:bookmarkEnd w:id="47"/>
    <w:p w14:paraId="72313EFD" w14:textId="77777777" w:rsidR="00DE13EA" w:rsidRPr="001F717B" w:rsidRDefault="00DE13EA" w:rsidP="00045509">
      <w:pPr>
        <w:pStyle w:val="Header"/>
        <w:tabs>
          <w:tab w:val="clear" w:pos="4153"/>
          <w:tab w:val="clear" w:pos="8306"/>
          <w:tab w:val="left" w:pos="284"/>
        </w:tabs>
        <w:ind w:hanging="284"/>
        <w:jc w:val="center"/>
        <w:rPr>
          <w:b/>
        </w:rPr>
      </w:pPr>
    </w:p>
    <w:p w14:paraId="15066FAD" w14:textId="77777777" w:rsidR="001A1B98" w:rsidRDefault="006469B4" w:rsidP="001A1B98">
      <w:pPr>
        <w:pStyle w:val="Header"/>
        <w:tabs>
          <w:tab w:val="clear" w:pos="4153"/>
          <w:tab w:val="clear" w:pos="8306"/>
          <w:tab w:val="left" w:pos="284"/>
        </w:tabs>
        <w:ind w:hanging="284"/>
        <w:jc w:val="center"/>
        <w:rPr>
          <w:b/>
        </w:rPr>
      </w:pPr>
      <w:r w:rsidRPr="001F717B">
        <w:rPr>
          <w:b/>
        </w:rPr>
        <w:t>TEHNISKĀ SPECIFIKĀCIJA</w:t>
      </w:r>
    </w:p>
    <w:p w14:paraId="49D586D0" w14:textId="77777777" w:rsidR="001A1B98" w:rsidRDefault="001A1B98" w:rsidP="001A1B98">
      <w:pPr>
        <w:pStyle w:val="Header"/>
        <w:tabs>
          <w:tab w:val="clear" w:pos="4153"/>
          <w:tab w:val="clear" w:pos="8306"/>
          <w:tab w:val="left" w:pos="284"/>
        </w:tabs>
        <w:ind w:hanging="284"/>
        <w:jc w:val="center"/>
        <w:rPr>
          <w:b/>
        </w:rPr>
      </w:pPr>
    </w:p>
    <w:p w14:paraId="4458A168" w14:textId="6B5C41C9" w:rsidR="001A1B98" w:rsidRDefault="001A1B98" w:rsidP="001A1B98">
      <w:pPr>
        <w:pStyle w:val="Header"/>
        <w:tabs>
          <w:tab w:val="clear" w:pos="4153"/>
          <w:tab w:val="clear" w:pos="8306"/>
          <w:tab w:val="left" w:pos="284"/>
        </w:tabs>
        <w:ind w:hanging="284"/>
        <w:jc w:val="center"/>
        <w:rPr>
          <w:b/>
        </w:rPr>
      </w:pPr>
      <w:r w:rsidRPr="00AA38EB">
        <w:rPr>
          <w:b/>
        </w:rPr>
        <w:t>Būvniecības ekspertu pakalpojum</w:t>
      </w:r>
      <w:r w:rsidR="00E842F4">
        <w:rPr>
          <w:b/>
        </w:rPr>
        <w:t>u nodrošināšana</w:t>
      </w:r>
    </w:p>
    <w:p w14:paraId="40ED517F" w14:textId="77777777" w:rsidR="00E842F4" w:rsidRPr="00AA38EB" w:rsidRDefault="00E842F4" w:rsidP="001A1B98">
      <w:pPr>
        <w:pStyle w:val="Header"/>
        <w:tabs>
          <w:tab w:val="clear" w:pos="4153"/>
          <w:tab w:val="clear" w:pos="8306"/>
          <w:tab w:val="left" w:pos="284"/>
        </w:tabs>
        <w:ind w:hanging="284"/>
        <w:jc w:val="center"/>
        <w:rPr>
          <w:b/>
        </w:rPr>
      </w:pPr>
    </w:p>
    <w:p w14:paraId="1734F83D" w14:textId="77777777" w:rsidR="001A1B98" w:rsidRPr="00AA38EB" w:rsidRDefault="001A1B98" w:rsidP="001A1B98">
      <w:pPr>
        <w:pStyle w:val="BodyText"/>
        <w:spacing w:after="0" w:line="0" w:lineRule="atLeast"/>
        <w:jc w:val="center"/>
        <w:rPr>
          <w:b/>
        </w:rPr>
      </w:pPr>
    </w:p>
    <w:p w14:paraId="6623ED63" w14:textId="77777777" w:rsidR="001A1B98" w:rsidRPr="00AA38EB" w:rsidRDefault="001A1B98" w:rsidP="001A1B98">
      <w:pPr>
        <w:pStyle w:val="BodyText"/>
        <w:widowControl w:val="0"/>
        <w:ind w:left="360"/>
        <w:jc w:val="both"/>
        <w:rPr>
          <w:b/>
        </w:rPr>
      </w:pPr>
      <w:r>
        <w:rPr>
          <w:b/>
        </w:rPr>
        <w:t xml:space="preserve">1. </w:t>
      </w:r>
      <w:r w:rsidRPr="00AA38EB">
        <w:rPr>
          <w:b/>
        </w:rPr>
        <w:t>Iepirkuma mērķis un priekšmets</w:t>
      </w:r>
    </w:p>
    <w:p w14:paraId="0B56D5C5" w14:textId="77777777" w:rsidR="001A1B98" w:rsidRDefault="001A1B98" w:rsidP="001A1B98">
      <w:pPr>
        <w:pStyle w:val="BodyText"/>
        <w:widowControl w:val="0"/>
        <w:tabs>
          <w:tab w:val="left" w:pos="0"/>
        </w:tabs>
        <w:jc w:val="both"/>
        <w:rPr>
          <w:color w:val="000000"/>
          <w:lang w:eastAsia="lv-LV"/>
        </w:rPr>
      </w:pPr>
      <w:r>
        <w:rPr>
          <w:color w:val="000000"/>
          <w:lang w:eastAsia="lv-LV"/>
        </w:rPr>
        <w:t xml:space="preserve">1.1. </w:t>
      </w:r>
      <w:r w:rsidRPr="00AA38EB">
        <w:rPr>
          <w:color w:val="000000"/>
          <w:lang w:eastAsia="lv-LV"/>
        </w:rPr>
        <w:t xml:space="preserve">Vides aizsardzības un reģionālās attīstības ministrija (turpmāk – VARAM), kas nodrošina Interreg V-A </w:t>
      </w:r>
      <w:r w:rsidRPr="00AA38EB">
        <w:rPr>
          <w:color w:val="000000"/>
        </w:rPr>
        <w:t xml:space="preserve">Latvijas – Lietuvas </w:t>
      </w:r>
      <w:r>
        <w:rPr>
          <w:color w:val="000000"/>
        </w:rPr>
        <w:t>pārrob</w:t>
      </w:r>
      <w:r w:rsidRPr="00AA38EB">
        <w:rPr>
          <w:color w:val="000000"/>
        </w:rPr>
        <w:t xml:space="preserve">ežu sadarbības programmas 2014.–2020.gadam (turpmāk – Latvijas – Lietuvas programma) un </w:t>
      </w:r>
      <w:r w:rsidRPr="00AA38EB">
        <w:t>Latvijas – Krievijas pārrobežu sadarbības programmas 2014.–2020. gadam</w:t>
      </w:r>
      <w:r w:rsidRPr="00AA38EB">
        <w:rPr>
          <w:color w:val="000000"/>
          <w:lang w:eastAsia="lv-LV"/>
        </w:rPr>
        <w:t xml:space="preserve"> (turpmāk – Latvijas - Krievijas programma) Vadošās iestādes un Kopīgā sekretariāta funkcijas </w:t>
      </w:r>
      <w:r w:rsidRPr="00AA38EB">
        <w:t>(turpmāk kopā sauktas – programmas),</w:t>
      </w:r>
      <w:r w:rsidRPr="00AA38EB">
        <w:rPr>
          <w:color w:val="000000"/>
          <w:lang w:eastAsia="lv-LV"/>
        </w:rPr>
        <w:t xml:space="preserve"> izsludina iepirkumu būvniecības ekspertu (turpmāk – eksperti) pakalpojumu nodrošināšanai, kas sniegtu atzinumus par programmu ietvaros </w:t>
      </w:r>
      <w:r>
        <w:rPr>
          <w:color w:val="000000"/>
          <w:lang w:eastAsia="lv-LV"/>
        </w:rPr>
        <w:t>projektu partneru:</w:t>
      </w:r>
    </w:p>
    <w:p w14:paraId="1D53A223" w14:textId="77777777" w:rsidR="001A1B98" w:rsidRPr="00023B41" w:rsidRDefault="001A1B98" w:rsidP="001A1B98">
      <w:pPr>
        <w:pStyle w:val="BodyText"/>
        <w:widowControl w:val="0"/>
        <w:tabs>
          <w:tab w:val="left" w:pos="0"/>
        </w:tabs>
        <w:jc w:val="both"/>
      </w:pPr>
      <w:r>
        <w:rPr>
          <w:color w:val="000000"/>
          <w:lang w:eastAsia="lv-LV"/>
        </w:rPr>
        <w:t xml:space="preserve">1.1.1. iesniegto </w:t>
      </w:r>
      <w:r w:rsidRPr="00AA38EB">
        <w:rPr>
          <w:color w:val="000000"/>
          <w:lang w:eastAsia="lv-LV"/>
        </w:rPr>
        <w:t xml:space="preserve">būvniecības dokumentācijas atbilstību Latvijas </w:t>
      </w:r>
      <w:r w:rsidRPr="00AA38EB">
        <w:rPr>
          <w:color w:val="000000"/>
        </w:rPr>
        <w:t>nacionālo normatīvo aktu un programmu prasībām</w:t>
      </w:r>
      <w:r>
        <w:rPr>
          <w:color w:val="000000"/>
        </w:rPr>
        <w:t xml:space="preserve"> projektu ietvaros plānotajiem būvdarbiem;</w:t>
      </w:r>
    </w:p>
    <w:p w14:paraId="7682F1DC" w14:textId="600893FB" w:rsidR="00B372FD" w:rsidRPr="00023B41" w:rsidRDefault="001A1B98" w:rsidP="001A1B98">
      <w:pPr>
        <w:pStyle w:val="BodyText"/>
        <w:widowControl w:val="0"/>
        <w:tabs>
          <w:tab w:val="left" w:pos="0"/>
        </w:tabs>
        <w:jc w:val="both"/>
      </w:pPr>
      <w:r>
        <w:rPr>
          <w:color w:val="000000"/>
          <w:lang w:eastAsia="lv-LV"/>
        </w:rPr>
        <w:t xml:space="preserve">1.1.2. īstenoto būvdarbu un būvdarbu izpilddokumentācijas </w:t>
      </w:r>
      <w:r w:rsidRPr="00AA38EB">
        <w:rPr>
          <w:color w:val="000000"/>
          <w:lang w:eastAsia="lv-LV"/>
        </w:rPr>
        <w:t xml:space="preserve">atbilstību </w:t>
      </w:r>
      <w:r>
        <w:rPr>
          <w:color w:val="000000"/>
          <w:lang w:eastAsia="lv-LV"/>
        </w:rPr>
        <w:t xml:space="preserve">projektam un </w:t>
      </w:r>
      <w:r w:rsidRPr="00AA38EB">
        <w:rPr>
          <w:color w:val="000000"/>
          <w:lang w:eastAsia="lv-LV"/>
        </w:rPr>
        <w:t xml:space="preserve">Latvijas </w:t>
      </w:r>
      <w:r w:rsidRPr="00AA38EB">
        <w:rPr>
          <w:color w:val="000000"/>
        </w:rPr>
        <w:t>nacionālo normatīvo aktu prasībām</w:t>
      </w:r>
      <w:r>
        <w:rPr>
          <w:color w:val="000000"/>
        </w:rPr>
        <w:t>.</w:t>
      </w:r>
      <w:r w:rsidRPr="00AA38EB">
        <w:rPr>
          <w:color w:val="000000"/>
          <w:lang w:eastAsia="lv-LV"/>
        </w:rPr>
        <w:t xml:space="preserve"> </w:t>
      </w:r>
    </w:p>
    <w:p w14:paraId="401C4AB4" w14:textId="77777777" w:rsidR="001A1B98" w:rsidRPr="00AA38EB" w:rsidRDefault="001A1B98" w:rsidP="00B372FD">
      <w:pPr>
        <w:pStyle w:val="BodyText"/>
        <w:widowControl w:val="0"/>
        <w:ind w:firstLine="426"/>
        <w:jc w:val="both"/>
        <w:rPr>
          <w:b/>
        </w:rPr>
      </w:pPr>
      <w:r w:rsidRPr="00AA38EB">
        <w:rPr>
          <w:b/>
          <w:color w:val="000000"/>
          <w:lang w:eastAsia="lv-LV"/>
        </w:rPr>
        <w:t>2. Vispārīgā informācija</w:t>
      </w:r>
      <w:r>
        <w:rPr>
          <w:b/>
          <w:color w:val="000000"/>
          <w:lang w:eastAsia="lv-LV"/>
        </w:rPr>
        <w:t xml:space="preserve"> </w:t>
      </w:r>
    </w:p>
    <w:p w14:paraId="186AABB7" w14:textId="77777777" w:rsidR="001A1B98" w:rsidRPr="00AA38EB" w:rsidRDefault="001A1B98" w:rsidP="001A1B98">
      <w:pPr>
        <w:pStyle w:val="BodyText"/>
        <w:jc w:val="both"/>
        <w:rPr>
          <w:color w:val="000000"/>
          <w:lang w:eastAsia="lv-LV"/>
        </w:rPr>
      </w:pPr>
      <w:r w:rsidRPr="00AA38EB">
        <w:rPr>
          <w:color w:val="000000"/>
          <w:lang w:eastAsia="lv-LV"/>
        </w:rPr>
        <w:t xml:space="preserve">Programmas tiek īstenotas Eiropas Strukturālo un investīciju fondu mērķa "Eiropas teritoriālās sadarbība” ietvaros. To mērķis ir sekmēt programmas reģionu ilgtspējīgu sociālekonomisko attīstību, palīdzot tos padarīt konkurētspējīgākus, pievilcīgākus dzīvošanai un uzņēmējdarbībai. Programmu ietvaros tiek atbalstīti projekti vides saglabāšanas, aizsardzības un resursu efektīvas izmantošanas veicināšanas, darbaspēka mobilitātes atbalstīšanas, sociālās iekļaušanas veicināšanas, publisko iestāžu un iesaistīto personu institucionālo spēju un valsts pārvaldes efektivitātes uzlabošanas, tūrisma un uzņēmējdarbības attīstības u.c. jomās. </w:t>
      </w:r>
    </w:p>
    <w:p w14:paraId="4F4A5A87" w14:textId="77777777" w:rsidR="001A1B98" w:rsidRDefault="001A1B98" w:rsidP="001A1B98">
      <w:pPr>
        <w:pStyle w:val="BodyText"/>
        <w:jc w:val="both"/>
        <w:rPr>
          <w:lang w:eastAsia="lv-LV"/>
        </w:rPr>
      </w:pPr>
      <w:r w:rsidRPr="00AA38EB">
        <w:rPr>
          <w:lang w:eastAsia="lv-LV"/>
        </w:rPr>
        <w:t xml:space="preserve">VARAM, pildot Vadošās iestādes un Kopīgā sekretariāta funkcijas, nodrošina programmu ieviešanu un projektu ieviešanas uzraudzību, t.sk. projektu konkursu izsludināšanu un projektu iesniegumu vērtēšanu. </w:t>
      </w:r>
    </w:p>
    <w:p w14:paraId="727FDF15" w14:textId="77777777" w:rsidR="001A1B98" w:rsidRPr="00AA38EB" w:rsidRDefault="001A1B98" w:rsidP="001A1B98">
      <w:pPr>
        <w:pStyle w:val="BodyText"/>
        <w:jc w:val="both"/>
        <w:rPr>
          <w:color w:val="000000"/>
          <w:lang w:eastAsia="lv-LV"/>
        </w:rPr>
      </w:pPr>
      <w:r w:rsidRPr="00AA38EB">
        <w:rPr>
          <w:color w:val="000000"/>
          <w:lang w:eastAsia="lv-LV"/>
        </w:rPr>
        <w:t xml:space="preserve">Projektu ietvaros var tikt plānotas </w:t>
      </w:r>
      <w:r>
        <w:rPr>
          <w:color w:val="000000"/>
          <w:lang w:eastAsia="lv-LV"/>
        </w:rPr>
        <w:t xml:space="preserve">un īstenotas </w:t>
      </w:r>
      <w:r w:rsidRPr="00AA38EB">
        <w:rPr>
          <w:color w:val="000000"/>
          <w:lang w:eastAsia="lv-LV"/>
        </w:rPr>
        <w:t>investīcijas (būvdarbi) infrastruktūras attīstībai, lai nodrošinātu projektu mērķu sasniegšanu. Piemēram, projektu ietvaros var tikt paredzēti šādi būvdarbi: telpu remonts; ēku (t.sk. kultūras pieminekļu) būvniecība vai rekonstrukcija; parku (t.sk. aizsargājamo teritoriju) un/vai bērnu laukumu labiekārtošana un apzaļumošana; gājēju tiltiņu izbūve vai rekonstrukcija; skatu torņu būvniecība vai rekonstrukcija; ceļu posmu rekonstrukcija; apkures, ven</w:t>
      </w:r>
      <w:r>
        <w:rPr>
          <w:color w:val="000000"/>
          <w:lang w:eastAsia="lv-LV"/>
        </w:rPr>
        <w:t xml:space="preserve">tilācijas, elektroinstalācijas, </w:t>
      </w:r>
      <w:r w:rsidRPr="00AA38EB">
        <w:rPr>
          <w:color w:val="000000"/>
          <w:lang w:eastAsia="lv-LV"/>
        </w:rPr>
        <w:t>siltumapgādes, apsardzes, kanalizācijas, notekūdeņu sistēmas izbūve vai rekonstrukcija; būvju nojaukšana, teritorijas atjaunošana (t.sk. sanācija), labiekārtošana un apzaļumošana; stāvlaukumu izbūve vai rekonstrukcija; ūdens tilpņu krastu stiprināšana, gultņu tīrīšana un pieejamības infrastruktūras izbūve u.c. Ņemot vērā līdzšinējo pieredzi</w:t>
      </w:r>
      <w:r>
        <w:rPr>
          <w:color w:val="000000"/>
          <w:lang w:eastAsia="lv-LV"/>
        </w:rPr>
        <w:t>, apmēram 95% gadījumos vienam projekta partnerim plānoti būvdarbi tikai vienā objektā, kā arī</w:t>
      </w:r>
      <w:r w:rsidRPr="00AA38EB">
        <w:rPr>
          <w:color w:val="000000"/>
          <w:lang w:eastAsia="lv-LV"/>
        </w:rPr>
        <w:t>:</w:t>
      </w:r>
    </w:p>
    <w:p w14:paraId="2E9E1401" w14:textId="77777777" w:rsidR="001A1B98" w:rsidRPr="00AA38EB" w:rsidRDefault="001A1B98" w:rsidP="001A1B98">
      <w:pPr>
        <w:pStyle w:val="BodyText"/>
        <w:numPr>
          <w:ilvl w:val="0"/>
          <w:numId w:val="45"/>
        </w:numPr>
        <w:jc w:val="both"/>
        <w:rPr>
          <w:color w:val="000000"/>
          <w:lang w:eastAsia="lv-LV"/>
        </w:rPr>
      </w:pPr>
      <w:r w:rsidRPr="00AA38EB">
        <w:rPr>
          <w:color w:val="000000"/>
          <w:lang w:eastAsia="lv-LV"/>
        </w:rPr>
        <w:t>aptuveni 50% gadījumos plānoto investīciju apjoms vien</w:t>
      </w:r>
      <w:r>
        <w:rPr>
          <w:color w:val="000000"/>
          <w:lang w:eastAsia="lv-LV"/>
        </w:rPr>
        <w:t>am partnerim</w:t>
      </w:r>
      <w:r w:rsidRPr="00AA38EB">
        <w:rPr>
          <w:color w:val="000000"/>
          <w:lang w:eastAsia="lv-LV"/>
        </w:rPr>
        <w:t xml:space="preserve"> ir līdz 100 000 EUR; </w:t>
      </w:r>
    </w:p>
    <w:p w14:paraId="01722915" w14:textId="77777777" w:rsidR="001A1B98" w:rsidRPr="00AA38EB" w:rsidRDefault="001A1B98" w:rsidP="001A1B98">
      <w:pPr>
        <w:pStyle w:val="BodyText"/>
        <w:numPr>
          <w:ilvl w:val="0"/>
          <w:numId w:val="45"/>
        </w:numPr>
        <w:jc w:val="both"/>
        <w:rPr>
          <w:color w:val="000000"/>
          <w:lang w:eastAsia="lv-LV"/>
        </w:rPr>
      </w:pPr>
      <w:r w:rsidRPr="00AA38EB">
        <w:rPr>
          <w:color w:val="000000"/>
          <w:lang w:eastAsia="lv-LV"/>
        </w:rPr>
        <w:t>aptuveni 20% gadījumos plānoto investīciju apjoms vien</w:t>
      </w:r>
      <w:r>
        <w:rPr>
          <w:color w:val="000000"/>
          <w:lang w:eastAsia="lv-LV"/>
        </w:rPr>
        <w:t>am</w:t>
      </w:r>
      <w:r w:rsidRPr="00AA38EB">
        <w:rPr>
          <w:color w:val="000000"/>
          <w:lang w:eastAsia="lv-LV"/>
        </w:rPr>
        <w:t xml:space="preserve"> </w:t>
      </w:r>
      <w:r>
        <w:rPr>
          <w:color w:val="000000"/>
          <w:lang w:eastAsia="lv-LV"/>
        </w:rPr>
        <w:t xml:space="preserve">partnerim </w:t>
      </w:r>
      <w:r w:rsidRPr="00AA38EB">
        <w:rPr>
          <w:color w:val="000000"/>
          <w:lang w:eastAsia="lv-LV"/>
        </w:rPr>
        <w:t xml:space="preserve">ir no 100 000 – 200 000 EUR; </w:t>
      </w:r>
    </w:p>
    <w:p w14:paraId="139EBF62" w14:textId="77777777" w:rsidR="001A1B98" w:rsidRPr="00AA38EB" w:rsidRDefault="001A1B98" w:rsidP="001A1B98">
      <w:pPr>
        <w:pStyle w:val="BodyText"/>
        <w:numPr>
          <w:ilvl w:val="0"/>
          <w:numId w:val="45"/>
        </w:numPr>
        <w:jc w:val="both"/>
        <w:rPr>
          <w:color w:val="000000"/>
          <w:lang w:eastAsia="lv-LV"/>
        </w:rPr>
      </w:pPr>
      <w:r w:rsidRPr="00AA38EB">
        <w:rPr>
          <w:color w:val="000000"/>
          <w:lang w:eastAsia="lv-LV"/>
        </w:rPr>
        <w:lastRenderedPageBreak/>
        <w:t>aptuveni 20% gadījumos plānoto investīciju apjoms vien</w:t>
      </w:r>
      <w:r>
        <w:rPr>
          <w:color w:val="000000"/>
          <w:lang w:eastAsia="lv-LV"/>
        </w:rPr>
        <w:t>am</w:t>
      </w:r>
      <w:r w:rsidRPr="00AA38EB">
        <w:rPr>
          <w:color w:val="000000"/>
          <w:lang w:eastAsia="lv-LV"/>
        </w:rPr>
        <w:t xml:space="preserve"> </w:t>
      </w:r>
      <w:r>
        <w:rPr>
          <w:color w:val="000000"/>
          <w:lang w:eastAsia="lv-LV"/>
        </w:rPr>
        <w:t>partnerim</w:t>
      </w:r>
      <w:r w:rsidRPr="00AA38EB">
        <w:rPr>
          <w:color w:val="000000"/>
          <w:lang w:eastAsia="lv-LV"/>
        </w:rPr>
        <w:t xml:space="preserve"> ir no 200 000 – 600 000 EUR; </w:t>
      </w:r>
    </w:p>
    <w:p w14:paraId="4C20C148" w14:textId="77777777" w:rsidR="001A1B98" w:rsidRDefault="001A1B98" w:rsidP="001A1B98">
      <w:pPr>
        <w:pStyle w:val="BodyText"/>
        <w:numPr>
          <w:ilvl w:val="0"/>
          <w:numId w:val="45"/>
        </w:numPr>
        <w:jc w:val="both"/>
        <w:rPr>
          <w:color w:val="000000"/>
          <w:lang w:eastAsia="lv-LV"/>
        </w:rPr>
      </w:pPr>
      <w:r w:rsidRPr="00AA38EB">
        <w:rPr>
          <w:color w:val="000000"/>
          <w:lang w:eastAsia="lv-LV"/>
        </w:rPr>
        <w:t>aptuveni 10% gadījumos plānoto investīciju apjoms vien</w:t>
      </w:r>
      <w:r>
        <w:rPr>
          <w:color w:val="000000"/>
          <w:lang w:eastAsia="lv-LV"/>
        </w:rPr>
        <w:t>am</w:t>
      </w:r>
      <w:r w:rsidRPr="00AA38EB">
        <w:rPr>
          <w:color w:val="000000"/>
          <w:lang w:eastAsia="lv-LV"/>
        </w:rPr>
        <w:t xml:space="preserve"> </w:t>
      </w:r>
      <w:r>
        <w:rPr>
          <w:color w:val="000000"/>
          <w:lang w:eastAsia="lv-LV"/>
        </w:rPr>
        <w:t xml:space="preserve">partnerim </w:t>
      </w:r>
      <w:r w:rsidRPr="00AA38EB">
        <w:rPr>
          <w:color w:val="000000"/>
          <w:lang w:eastAsia="lv-LV"/>
        </w:rPr>
        <w:t>pārsniegs 600 000 EUR.</w:t>
      </w:r>
    </w:p>
    <w:p w14:paraId="1FA3D2B8" w14:textId="77777777" w:rsidR="001A1B98" w:rsidRPr="00AA38EB" w:rsidRDefault="001A1B98" w:rsidP="001A1B98">
      <w:pPr>
        <w:pStyle w:val="BodyText"/>
        <w:jc w:val="both"/>
        <w:rPr>
          <w:lang w:eastAsia="lv-LV"/>
        </w:rPr>
      </w:pPr>
      <w:r w:rsidRPr="00AA38EB">
        <w:rPr>
          <w:lang w:eastAsia="lv-LV"/>
        </w:rPr>
        <w:t xml:space="preserve">Projekta iesniegumi tiek sagatavoti un programmās iesniegti angļu valodā. Projekta ietvaros plānoto būvdarbu dokumentācija tiek izstrādāta un iesniegta nacionālajās valodās. Iesniegtajai būvniecības dokumentācijai ir jābūt izstrādātai atbilstoši nacionālajos būvniecības normatīvajos aktos noteiktajam un ir jābūt tādā gatavības pakāpē, lai pēc projekta apstiprināšanas un projekta finansēšanas līguma noslēgšanas nekavējoties varētu tikt uzsākta iepirkuma procedūra plānoto būvdarbu veikšanai (t.sk. būvniecības dokumentāciju ir apstiprinājušas visas normatīvajos aktos noteiktās iestādes). </w:t>
      </w:r>
      <w:r>
        <w:rPr>
          <w:lang w:eastAsia="lv-LV"/>
        </w:rPr>
        <w:t>P</w:t>
      </w:r>
      <w:r w:rsidRPr="00AA38EB">
        <w:rPr>
          <w:lang w:eastAsia="lv-LV"/>
        </w:rPr>
        <w:t>apildu</w:t>
      </w:r>
      <w:r>
        <w:rPr>
          <w:lang w:eastAsia="lv-LV"/>
        </w:rPr>
        <w:t>s</w:t>
      </w:r>
      <w:r w:rsidRPr="00AA38EB">
        <w:rPr>
          <w:lang w:eastAsia="lv-LV"/>
        </w:rPr>
        <w:t xml:space="preserve"> </w:t>
      </w:r>
      <w:r>
        <w:rPr>
          <w:lang w:eastAsia="lv-LV"/>
        </w:rPr>
        <w:t xml:space="preserve">nacionālo normatīvo aktu prasībām ir jāievēro arī </w:t>
      </w:r>
      <w:r w:rsidRPr="00AA38EB">
        <w:rPr>
          <w:lang w:eastAsia="lv-LV"/>
        </w:rPr>
        <w:t>programm</w:t>
      </w:r>
      <w:r>
        <w:rPr>
          <w:lang w:eastAsia="lv-LV"/>
        </w:rPr>
        <w:t>u</w:t>
      </w:r>
      <w:r w:rsidRPr="00AA38EB">
        <w:rPr>
          <w:lang w:eastAsia="lv-LV"/>
        </w:rPr>
        <w:t xml:space="preserve"> prasība</w:t>
      </w:r>
      <w:r>
        <w:rPr>
          <w:lang w:eastAsia="lv-LV"/>
        </w:rPr>
        <w:t>s</w:t>
      </w:r>
      <w:r w:rsidRPr="00AA38EB">
        <w:rPr>
          <w:lang w:eastAsia="lv-LV"/>
        </w:rPr>
        <w:t>, ka</w:t>
      </w:r>
      <w:r>
        <w:rPr>
          <w:lang w:eastAsia="lv-LV"/>
        </w:rPr>
        <w:t>s paredz, ka</w:t>
      </w:r>
      <w:r w:rsidRPr="00AA38EB">
        <w:rPr>
          <w:lang w:eastAsia="lv-LV"/>
        </w:rPr>
        <w:t xml:space="preserve"> visiem plānotajiem būvdarbiem ir jābūt iesniegtai būvniecības tāmei, kas izstrādāta, ievērojot nacionālo normatīvo aktu prasības (neskatoties uz to, ka atsevišķos gadījumos nacionālie būvnormatīvi neparedz būvdarbu tāmi kā obligātu būvdarbu dokumentācijas sastāvdaļu). </w:t>
      </w:r>
    </w:p>
    <w:p w14:paraId="6AD799AF" w14:textId="77777777" w:rsidR="001A1B98" w:rsidRDefault="001A1B98" w:rsidP="001A1B98">
      <w:pPr>
        <w:pStyle w:val="BodyText"/>
        <w:jc w:val="both"/>
        <w:rPr>
          <w:lang w:eastAsia="lv-LV"/>
        </w:rPr>
      </w:pPr>
      <w:r w:rsidRPr="00AA38EB">
        <w:rPr>
          <w:color w:val="000000"/>
          <w:lang w:eastAsia="lv-LV"/>
        </w:rPr>
        <w:t>Projektu iesniegumi programmu ietvaros var tikt iesniegti elektroniski, izmantojot elektronisko Uzraudzības sistēmu (</w:t>
      </w:r>
      <w:r w:rsidRPr="00AA38EB">
        <w:rPr>
          <w:i/>
          <w:color w:val="000000"/>
          <w:lang w:eastAsia="lv-LV"/>
        </w:rPr>
        <w:t>electronic Monitoring System</w:t>
      </w:r>
      <w:r w:rsidRPr="00AA38EB">
        <w:rPr>
          <w:color w:val="000000"/>
          <w:lang w:eastAsia="lv-LV"/>
        </w:rPr>
        <w:t>), kā arī papīra formātā. Līdz ar to arī plānoto būvdarbu būvniecības dokumentācija var tikt iesniegta vai nu elektroniski, izmantojot elektronisko Uzraudzības sistēmu</w:t>
      </w:r>
      <w:r>
        <w:rPr>
          <w:color w:val="000000"/>
          <w:lang w:eastAsia="lv-LV"/>
        </w:rPr>
        <w:t>,</w:t>
      </w:r>
      <w:r w:rsidRPr="00AA38EB">
        <w:rPr>
          <w:color w:val="000000"/>
          <w:lang w:eastAsia="lv-LV"/>
        </w:rPr>
        <w:t xml:space="preserve"> vai iesniegti </w:t>
      </w:r>
      <w:r>
        <w:rPr>
          <w:color w:val="000000"/>
          <w:lang w:eastAsia="lv-LV"/>
        </w:rPr>
        <w:t xml:space="preserve">klātienē </w:t>
      </w:r>
      <w:r w:rsidRPr="00AA38EB">
        <w:rPr>
          <w:color w:val="000000"/>
          <w:lang w:eastAsia="lv-LV"/>
        </w:rPr>
        <w:t>elektroniskā datu nesējā vai papīra formātā. Attiecīgi plānoto būvdarbu būvniecības dokumentācijas, kas nav iesniegta, izmantojot elektronisko Uzraudzības sistēmu, izvērtēšanas veikšanai un atzinuma sagatavošanai VARAM nodrošinās dokumentācijas pieejamību Izpildītājam uz darba veikšanas laiku, savukārt elektroniski iesniegto dokumentu izskatīšana var notikt attālināti, izmantojot elektronisko Uzraudzības sistēmu.</w:t>
      </w:r>
    </w:p>
    <w:p w14:paraId="18856A4D" w14:textId="021AFA7F" w:rsidR="00B372FD" w:rsidRPr="00AA38EB" w:rsidRDefault="001A1B98" w:rsidP="001A1B98">
      <w:pPr>
        <w:pStyle w:val="BodyText"/>
        <w:jc w:val="both"/>
        <w:rPr>
          <w:lang w:eastAsia="lv-LV"/>
        </w:rPr>
      </w:pPr>
      <w:r w:rsidRPr="00AA38EB">
        <w:rPr>
          <w:lang w:eastAsia="lv-LV"/>
        </w:rPr>
        <w:t xml:space="preserve">Plašāku informācija par programmām un atbalstāmajām investīciju prioritātēm var iegūt Latvijas – Lietuvas programmas tīmekļa vietnē </w:t>
      </w:r>
      <w:hyperlink r:id="rId12" w:history="1">
        <w:r w:rsidRPr="00AA38EB">
          <w:rPr>
            <w:rStyle w:val="Hyperlink"/>
            <w:color w:val="auto"/>
            <w:lang w:eastAsia="lv-LV"/>
          </w:rPr>
          <w:t>www.latlit.eu</w:t>
        </w:r>
      </w:hyperlink>
      <w:r w:rsidRPr="00AA38EB">
        <w:rPr>
          <w:lang w:eastAsia="lv-LV"/>
        </w:rPr>
        <w:t xml:space="preserve">; Latvijas-Krievijas programmas tīmekļa vietnē </w:t>
      </w:r>
      <w:hyperlink r:id="rId13" w:history="1">
        <w:r w:rsidRPr="00AA38EB">
          <w:rPr>
            <w:rStyle w:val="Hyperlink"/>
            <w:lang w:eastAsia="lv-LV"/>
          </w:rPr>
          <w:t>www.latruscbc.eu</w:t>
        </w:r>
      </w:hyperlink>
      <w:r w:rsidRPr="00AA38EB">
        <w:t xml:space="preserve">. </w:t>
      </w:r>
    </w:p>
    <w:p w14:paraId="7E311BA9" w14:textId="77777777" w:rsidR="001A1B98" w:rsidRPr="00AA38EB" w:rsidRDefault="001A1B98" w:rsidP="001A1B98">
      <w:pPr>
        <w:pStyle w:val="BodyText"/>
        <w:widowControl w:val="0"/>
        <w:jc w:val="both"/>
        <w:rPr>
          <w:b/>
        </w:rPr>
      </w:pPr>
      <w:r>
        <w:rPr>
          <w:b/>
          <w:color w:val="000000"/>
          <w:lang w:eastAsia="lv-LV"/>
        </w:rPr>
        <w:t>3</w:t>
      </w:r>
      <w:r w:rsidRPr="00AA38EB">
        <w:rPr>
          <w:b/>
          <w:color w:val="000000"/>
          <w:lang w:eastAsia="lv-LV"/>
        </w:rPr>
        <w:t xml:space="preserve">. </w:t>
      </w:r>
      <w:r>
        <w:rPr>
          <w:b/>
          <w:color w:val="000000"/>
          <w:lang w:eastAsia="lv-LV"/>
        </w:rPr>
        <w:t>Iepirkuma priekšmeta apraksts un apjoms</w:t>
      </w:r>
    </w:p>
    <w:p w14:paraId="3CFF267E" w14:textId="77777777" w:rsidR="001A1B98" w:rsidRDefault="001A1B98" w:rsidP="001A1B98">
      <w:pPr>
        <w:pStyle w:val="BodyText"/>
        <w:jc w:val="both"/>
      </w:pPr>
      <w:r>
        <w:rPr>
          <w:u w:val="single"/>
        </w:rPr>
        <w:t xml:space="preserve">3.1. </w:t>
      </w:r>
      <w:r w:rsidRPr="00023B41">
        <w:rPr>
          <w:u w:val="single"/>
        </w:rPr>
        <w:t>Tehniskās specifikācijas 1.1.1.apakšpunktā minētais iepirkuma priekšmets ietver</w:t>
      </w:r>
      <w:r>
        <w:t>:</w:t>
      </w:r>
    </w:p>
    <w:p w14:paraId="2374929B" w14:textId="77777777" w:rsidR="001A1B98" w:rsidRDefault="001A1B98" w:rsidP="001A1B98">
      <w:pPr>
        <w:pStyle w:val="BodyText"/>
        <w:numPr>
          <w:ilvl w:val="2"/>
          <w:numId w:val="49"/>
        </w:numPr>
        <w:jc w:val="both"/>
        <w:rPr>
          <w:color w:val="000000"/>
        </w:rPr>
      </w:pPr>
      <w:r>
        <w:t xml:space="preserve">projektu </w:t>
      </w:r>
      <w:r w:rsidRPr="00AA38EB">
        <w:rPr>
          <w:lang w:eastAsia="lv-LV"/>
        </w:rPr>
        <w:t xml:space="preserve">konkursu </w:t>
      </w:r>
      <w:r>
        <w:rPr>
          <w:lang w:eastAsia="lv-LV"/>
        </w:rPr>
        <w:t xml:space="preserve">ietvaros iesniegtajos projektos </w:t>
      </w:r>
      <w:r w:rsidRPr="00AA38EB">
        <w:rPr>
          <w:color w:val="000000"/>
          <w:lang w:eastAsia="lv-LV"/>
        </w:rPr>
        <w:t xml:space="preserve">plānoto būvdarbu būvniecības dokumentācijas atbilstības </w:t>
      </w:r>
      <w:r w:rsidRPr="00AA38EB">
        <w:rPr>
          <w:color w:val="000000"/>
        </w:rPr>
        <w:t>nacionālo normatīvo aktu un programmu prasībām izvērtēšan</w:t>
      </w:r>
      <w:r>
        <w:rPr>
          <w:color w:val="000000"/>
        </w:rPr>
        <w:t>u</w:t>
      </w:r>
      <w:r w:rsidRPr="00AA38EB">
        <w:rPr>
          <w:color w:val="000000"/>
        </w:rPr>
        <w:t xml:space="preserve">. </w:t>
      </w:r>
    </w:p>
    <w:p w14:paraId="4A290E30" w14:textId="77777777" w:rsidR="001A1B98" w:rsidRPr="00AA38EB" w:rsidRDefault="001A1B98" w:rsidP="001A1B98">
      <w:pPr>
        <w:pStyle w:val="BodyText"/>
        <w:jc w:val="both"/>
        <w:rPr>
          <w:color w:val="000000"/>
        </w:rPr>
      </w:pPr>
      <w:r>
        <w:rPr>
          <w:color w:val="000000"/>
        </w:rPr>
        <w:t>Balstoties uz ekspertu atzinumu, VARAM p</w:t>
      </w:r>
      <w:r w:rsidRPr="00AA38EB">
        <w:rPr>
          <w:color w:val="000000"/>
        </w:rPr>
        <w:t>rojektu vērtēšanas laikā</w:t>
      </w:r>
      <w:r>
        <w:rPr>
          <w:color w:val="000000"/>
        </w:rPr>
        <w:t xml:space="preserve"> var lūgt </w:t>
      </w:r>
      <w:r w:rsidRPr="00AA38EB">
        <w:rPr>
          <w:color w:val="000000"/>
        </w:rPr>
        <w:t>projektu partneriem iesniegt iztrūkstošo būvniecības dokumentāciju</w:t>
      </w:r>
      <w:r>
        <w:rPr>
          <w:color w:val="000000"/>
        </w:rPr>
        <w:t>, pēc kuras</w:t>
      </w:r>
      <w:r w:rsidRPr="00AA38EB">
        <w:rPr>
          <w:color w:val="000000"/>
        </w:rPr>
        <w:t xml:space="preserve"> saņemšanas</w:t>
      </w:r>
      <w:r>
        <w:rPr>
          <w:color w:val="000000"/>
        </w:rPr>
        <w:t xml:space="preserve"> Pasūtītājs var lūgt ekspertus veikt papildu iesniegtās dokumentācijas atbilstības izvērtēšanu. Iztrūkstošās būvniecības dokumentācijas iesniegšana var tikt lūgta projekta partneriem arī pēc projektu izvērtēšanas un Uzraudzības komitejas lēmuma par projekta apstiprināšanu vai noraidīšanu. Pēc projektu izvērtēšanas programmu U</w:t>
      </w:r>
      <w:r w:rsidRPr="00AA38EB">
        <w:rPr>
          <w:color w:val="000000"/>
        </w:rPr>
        <w:t>zraudzības komiteja</w:t>
      </w:r>
      <w:r>
        <w:rPr>
          <w:color w:val="000000"/>
        </w:rPr>
        <w:t xml:space="preserve"> pieņem</w:t>
      </w:r>
      <w:r w:rsidRPr="00AA38EB">
        <w:rPr>
          <w:color w:val="000000"/>
        </w:rPr>
        <w:t xml:space="preserve"> lēmumu par:</w:t>
      </w:r>
    </w:p>
    <w:p w14:paraId="24122506" w14:textId="77777777" w:rsidR="001A1B98" w:rsidRPr="00AA38EB" w:rsidRDefault="001A1B98" w:rsidP="001A1B98">
      <w:pPr>
        <w:pStyle w:val="BodyText"/>
        <w:numPr>
          <w:ilvl w:val="0"/>
          <w:numId w:val="46"/>
        </w:numPr>
        <w:jc w:val="both"/>
        <w:rPr>
          <w:lang w:eastAsia="lv-LV"/>
        </w:rPr>
      </w:pPr>
      <w:r w:rsidRPr="00AA38EB">
        <w:rPr>
          <w:color w:val="000000"/>
        </w:rPr>
        <w:t>projekta apstiprināšanu</w:t>
      </w:r>
      <w:r>
        <w:rPr>
          <w:color w:val="000000"/>
        </w:rPr>
        <w:t xml:space="preserve"> un</w:t>
      </w:r>
      <w:r w:rsidRPr="00AA38EB">
        <w:rPr>
          <w:color w:val="000000"/>
        </w:rPr>
        <w:t xml:space="preserve"> projekta partnerim var tikt lūgts iesniegt iztrūkstošo dokumentāciju un pēc </w:t>
      </w:r>
      <w:r>
        <w:rPr>
          <w:color w:val="000000"/>
        </w:rPr>
        <w:t>tās</w:t>
      </w:r>
      <w:r w:rsidRPr="00AA38EB">
        <w:rPr>
          <w:color w:val="000000"/>
        </w:rPr>
        <w:t xml:space="preserve"> saņemšanas </w:t>
      </w:r>
      <w:r>
        <w:rPr>
          <w:color w:val="000000"/>
        </w:rPr>
        <w:t>Pasūtītājs var</w:t>
      </w:r>
      <w:r w:rsidRPr="00BE1D8F">
        <w:rPr>
          <w:color w:val="000000"/>
        </w:rPr>
        <w:t xml:space="preserve"> </w:t>
      </w:r>
      <w:r>
        <w:rPr>
          <w:color w:val="000000"/>
        </w:rPr>
        <w:t xml:space="preserve">lūgt ekspertus veikt papildu iesniegtās dokumentācijas atbilstības izvērtēšanu; </w:t>
      </w:r>
    </w:p>
    <w:p w14:paraId="67232BFF" w14:textId="77777777" w:rsidR="001A1B98" w:rsidRPr="00AA38EB" w:rsidRDefault="001A1B98" w:rsidP="001A1B98">
      <w:pPr>
        <w:pStyle w:val="BodyText"/>
        <w:numPr>
          <w:ilvl w:val="0"/>
          <w:numId w:val="46"/>
        </w:numPr>
        <w:jc w:val="both"/>
        <w:rPr>
          <w:lang w:eastAsia="lv-LV"/>
        </w:rPr>
      </w:pPr>
      <w:r w:rsidRPr="00AA38EB">
        <w:rPr>
          <w:color w:val="000000"/>
        </w:rPr>
        <w:t xml:space="preserve">projekta noraidīšanu </w:t>
      </w:r>
      <w:r>
        <w:rPr>
          <w:color w:val="000000"/>
        </w:rPr>
        <w:t xml:space="preserve">un </w:t>
      </w:r>
      <w:r w:rsidRPr="00AA38EB">
        <w:rPr>
          <w:color w:val="000000"/>
        </w:rPr>
        <w:t xml:space="preserve">projekta partneris ir tiesīgs pieprasīt un VARAM </w:t>
      </w:r>
      <w:r>
        <w:rPr>
          <w:color w:val="000000"/>
        </w:rPr>
        <w:t xml:space="preserve">sadarbībā ar būvniecības ekspertiem </w:t>
      </w:r>
      <w:r w:rsidRPr="00AA38EB">
        <w:rPr>
          <w:color w:val="000000"/>
        </w:rPr>
        <w:t>ir jāsniedz detalizēta un skaidrojoša informācija par iztrūkstošo būvniecības dokumentāciju, kā rezultātā projekts ir ticis noraidīts</w:t>
      </w:r>
      <w:r w:rsidRPr="00AA38EB">
        <w:rPr>
          <w:rStyle w:val="FootnoteReference"/>
          <w:color w:val="000000"/>
        </w:rPr>
        <w:footnoteReference w:id="3"/>
      </w:r>
      <w:r>
        <w:rPr>
          <w:color w:val="000000"/>
        </w:rPr>
        <w:t xml:space="preserve"> un citiem trūkumiem būvniecības dokumentācijā, kas konstatēti atzinumā</w:t>
      </w:r>
      <w:r w:rsidRPr="00AA38EB">
        <w:rPr>
          <w:color w:val="000000"/>
        </w:rPr>
        <w:t xml:space="preserve">. </w:t>
      </w:r>
    </w:p>
    <w:p w14:paraId="4B5BC727" w14:textId="77777777" w:rsidR="001A1B98" w:rsidRPr="00023B41" w:rsidRDefault="001A1B98" w:rsidP="001A1B98">
      <w:pPr>
        <w:pStyle w:val="BodyText"/>
        <w:numPr>
          <w:ilvl w:val="2"/>
          <w:numId w:val="49"/>
        </w:numPr>
        <w:jc w:val="both"/>
        <w:rPr>
          <w:color w:val="000000"/>
          <w:lang w:eastAsia="lv-LV"/>
        </w:rPr>
      </w:pPr>
      <w:r>
        <w:lastRenderedPageBreak/>
        <w:t xml:space="preserve">Būvniecības dokumentācijas </w:t>
      </w:r>
      <w:r w:rsidRPr="000E08E1">
        <w:t xml:space="preserve">atbilstības nacionālo normatīvo aktu un programmu prasībām izvērtēšanu apstiprināto projektu īstenošanas laikā gadījumos, kad </w:t>
      </w:r>
      <w:r>
        <w:t>projekta partneris veic būtiskas izmaiņas plānoto būvdarbu dokumentācijā vai ierosina veikt būtiskas izmaiņas</w:t>
      </w:r>
      <w:r w:rsidRPr="00DB19C5">
        <w:t xml:space="preserve"> </w:t>
      </w:r>
      <w:r>
        <w:t>projektā, kas saistītas ar jaunu iepriekš neplānotu būvdarbu veikšanu.</w:t>
      </w:r>
    </w:p>
    <w:p w14:paraId="1AF40421" w14:textId="77777777" w:rsidR="001A1B98" w:rsidRDefault="001A1B98" w:rsidP="001A1B98">
      <w:pPr>
        <w:pStyle w:val="BodyText"/>
        <w:jc w:val="both"/>
      </w:pPr>
      <w:r>
        <w:t>Pēc projektu apstiprināšanas un projekta finansēšanas līguma noslēgšanas tiek uzsākta projektu ieviešana atbilstoši projektā, t.sk. atbilstoši būvniecības dokumentācijā plānotajam. Projektu ieviešanas laikā projektu partneri var veikt izmaiņas:</w:t>
      </w:r>
    </w:p>
    <w:p w14:paraId="1E4F1B1D" w14:textId="77777777" w:rsidR="001A1B98" w:rsidRPr="00023B41" w:rsidRDefault="001A1B98" w:rsidP="001A1B98">
      <w:pPr>
        <w:pStyle w:val="BodyText"/>
        <w:numPr>
          <w:ilvl w:val="0"/>
          <w:numId w:val="48"/>
        </w:numPr>
        <w:jc w:val="both"/>
        <w:rPr>
          <w:color w:val="000000"/>
          <w:lang w:eastAsia="lv-LV"/>
        </w:rPr>
      </w:pPr>
      <w:r>
        <w:t>Sākotnēji VARAM iesniegtajā un ekspertu izvērtētajā būvniecības dokumentācijā;</w:t>
      </w:r>
    </w:p>
    <w:p w14:paraId="5BCFF90E" w14:textId="77777777" w:rsidR="001A1B98" w:rsidRPr="00023B41" w:rsidRDefault="001A1B98" w:rsidP="001A1B98">
      <w:pPr>
        <w:pStyle w:val="BodyText"/>
        <w:numPr>
          <w:ilvl w:val="0"/>
          <w:numId w:val="48"/>
        </w:numPr>
        <w:jc w:val="both"/>
        <w:rPr>
          <w:color w:val="000000"/>
          <w:lang w:eastAsia="lv-LV"/>
        </w:rPr>
      </w:pPr>
      <w:r>
        <w:t>Projektā, iekļaujot jaunus vai papildu projekta iznākumus, kas var būt saistītu ar iepriekš projektā neplānotu būvdarbu veikšanu, attiecīgi iesniedzot VARAM arī būvniecības dokumentāciju pilnā sastāvā.</w:t>
      </w:r>
    </w:p>
    <w:p w14:paraId="54927FE7" w14:textId="77777777" w:rsidR="001A1B98" w:rsidRDefault="001A1B98" w:rsidP="001A1B98">
      <w:pPr>
        <w:pStyle w:val="BodyText"/>
        <w:jc w:val="both"/>
        <w:rPr>
          <w:color w:val="000000"/>
        </w:rPr>
      </w:pPr>
      <w:r>
        <w:t xml:space="preserve">Iepriekš minētajos gadījumos VARAM var lūgt ekspertu slēdzienu par veikto izmaiņu būvniecības dokumentācijā un/vai no jauna iesniegtās būvniecības dokumentācijas atbilstību </w:t>
      </w:r>
      <w:r w:rsidRPr="00AA38EB">
        <w:rPr>
          <w:color w:val="000000"/>
        </w:rPr>
        <w:t>nacionālo normatīvo aktu un programmu prasībām</w:t>
      </w:r>
      <w:r>
        <w:rPr>
          <w:color w:val="000000"/>
        </w:rPr>
        <w:t xml:space="preserve">. Gadījumā, ja </w:t>
      </w:r>
      <w:r>
        <w:t>iesniegtajā būvniecības dokumentācijā t</w:t>
      </w:r>
      <w:r>
        <w:rPr>
          <w:color w:val="000000"/>
        </w:rPr>
        <w:t xml:space="preserve">iek konstatētas atkāpes, </w:t>
      </w:r>
      <w:r w:rsidRPr="00AA38EB">
        <w:rPr>
          <w:color w:val="000000"/>
        </w:rPr>
        <w:t>projekta partnerim var tikt lūgts</w:t>
      </w:r>
      <w:r>
        <w:rPr>
          <w:color w:val="000000"/>
        </w:rPr>
        <w:t xml:space="preserve"> novērst atkāpes, piemēram,</w:t>
      </w:r>
      <w:r w:rsidRPr="00AA38EB">
        <w:rPr>
          <w:color w:val="000000"/>
        </w:rPr>
        <w:t xml:space="preserve"> iesniegt iztrūkstošo dokumentāciju </w:t>
      </w:r>
      <w:r>
        <w:rPr>
          <w:color w:val="000000"/>
        </w:rPr>
        <w:t>vai skaidrot atkāpes, un Pasūtītājs var</w:t>
      </w:r>
      <w:r w:rsidRPr="00BE1D8F">
        <w:rPr>
          <w:color w:val="000000"/>
        </w:rPr>
        <w:t xml:space="preserve"> </w:t>
      </w:r>
      <w:r>
        <w:rPr>
          <w:color w:val="000000"/>
        </w:rPr>
        <w:t>lūgt ekspertus veikt papildu iesniegtās dokumentācijas vai skaidrojuma atbilstības izvērtēšanu.</w:t>
      </w:r>
    </w:p>
    <w:p w14:paraId="13419763" w14:textId="77777777" w:rsidR="001A1B98" w:rsidRDefault="001A1B98" w:rsidP="001A1B98">
      <w:pPr>
        <w:pStyle w:val="BodyText"/>
        <w:numPr>
          <w:ilvl w:val="1"/>
          <w:numId w:val="49"/>
        </w:numPr>
        <w:jc w:val="both"/>
      </w:pPr>
      <w:r w:rsidRPr="00023B41">
        <w:t>Tehniskās specifikācijas 1.1.2.apakšpunktā minētais iepirkuma priekšmets ietver</w:t>
      </w:r>
      <w:r>
        <w:t xml:space="preserve"> </w:t>
      </w:r>
      <w:r>
        <w:rPr>
          <w:color w:val="000000"/>
          <w:lang w:eastAsia="lv-LV"/>
        </w:rPr>
        <w:t>īstenoto būvdarbu un/vai būvdarbu izpilddokumentācijas atbilstības projektam, būvniecības iepirkuma līgumam un</w:t>
      </w:r>
      <w:r w:rsidRPr="00AA38EB">
        <w:rPr>
          <w:color w:val="000000"/>
          <w:lang w:eastAsia="lv-LV"/>
        </w:rPr>
        <w:t xml:space="preserve"> </w:t>
      </w:r>
      <w:r w:rsidRPr="00AA38EB">
        <w:rPr>
          <w:color w:val="000000"/>
        </w:rPr>
        <w:t>nacionālo normatīvo aktu prasībām</w:t>
      </w:r>
      <w:r>
        <w:rPr>
          <w:color w:val="000000"/>
        </w:rPr>
        <w:t xml:space="preserve"> izvērtēšanu.</w:t>
      </w:r>
    </w:p>
    <w:p w14:paraId="56597BF8" w14:textId="77777777" w:rsidR="001A1B98" w:rsidRDefault="001A1B98" w:rsidP="001A1B98">
      <w:pPr>
        <w:pStyle w:val="BodyText"/>
        <w:jc w:val="both"/>
      </w:pPr>
      <w:r>
        <w:t xml:space="preserve">Projektu īstenošanas laikā veikto būvdarbu un būvdarbu izpilddokumentācijas atbilstības izvērtēšanu projektam un nacionālajiem normatīvajiem aktiem nodrošina attiecīgas valsts finanšu kontrolieri. Tomēr var būt gadījumi (piemēram, problēmsituāciju, liela apjoma vai sarežģītu un kompleksu būvdarbu gadījumā), kad VARAM ir nepieciešams saņemt neatkarīga vai papildu eksperta atzinumu par veikto būvdarbu faktisku un/vai dokumentālu atbilstību būvniecības izpilddokumentācijā minētajam, plānotajiem darbiem būvdarbu līgumā, projektam un nacionālajiem normatīvajiem aktiem ar vai bez pārbaudes būvdarbu veikšanas vietā.   </w:t>
      </w:r>
    </w:p>
    <w:p w14:paraId="41F5AC1D" w14:textId="77777777" w:rsidR="001A1B98" w:rsidRDefault="001A1B98" w:rsidP="001A1B98">
      <w:pPr>
        <w:pStyle w:val="BodyText"/>
        <w:jc w:val="both"/>
        <w:rPr>
          <w:color w:val="000000"/>
        </w:rPr>
      </w:pPr>
      <w:r>
        <w:rPr>
          <w:color w:val="000000"/>
          <w:lang w:eastAsia="lv-LV"/>
        </w:rPr>
        <w:t xml:space="preserve">Minēto darbu veikšanu Pasūtītājs var pasūtīt </w:t>
      </w:r>
      <w:r w:rsidRPr="000312D7">
        <w:t>būvniecības periodā, pirms objektu nodošanas ekspluatācijā vai pēc objektu nod</w:t>
      </w:r>
      <w:r>
        <w:t>ošanas ekspluatācijā</w:t>
      </w:r>
      <w:r>
        <w:rPr>
          <w:color w:val="000000"/>
          <w:lang w:eastAsia="lv-LV"/>
        </w:rPr>
        <w:t xml:space="preserve"> ar vai bez pārbaudes </w:t>
      </w:r>
      <w:r>
        <w:t>būvdarbu veikšanas vietā.</w:t>
      </w:r>
      <w:r>
        <w:rPr>
          <w:color w:val="000000"/>
          <w:lang w:eastAsia="lv-LV"/>
        </w:rPr>
        <w:t xml:space="preserve"> </w:t>
      </w:r>
      <w:r>
        <w:rPr>
          <w:color w:val="000000"/>
        </w:rPr>
        <w:t xml:space="preserve">Gadījumā, ja būvniecības izpilddokumentācijā vai veiktajos būvdarbos </w:t>
      </w:r>
      <w:r>
        <w:t>t</w:t>
      </w:r>
      <w:r>
        <w:rPr>
          <w:color w:val="000000"/>
        </w:rPr>
        <w:t xml:space="preserve">iek konstatētas atkāpes, trūkumi vai pārkāpumi, </w:t>
      </w:r>
      <w:r w:rsidRPr="00AA38EB">
        <w:rPr>
          <w:color w:val="000000"/>
        </w:rPr>
        <w:t>projekta partnerim var tikt lūgts</w:t>
      </w:r>
      <w:r>
        <w:rPr>
          <w:color w:val="000000"/>
        </w:rPr>
        <w:t xml:space="preserve"> šos pārkāpumus novērst, piemēram,</w:t>
      </w:r>
      <w:r w:rsidRPr="00AA38EB">
        <w:rPr>
          <w:color w:val="000000"/>
        </w:rPr>
        <w:t xml:space="preserve"> iesnie</w:t>
      </w:r>
      <w:r>
        <w:rPr>
          <w:color w:val="000000"/>
        </w:rPr>
        <w:t>dzot</w:t>
      </w:r>
      <w:r w:rsidRPr="00AA38EB">
        <w:rPr>
          <w:color w:val="000000"/>
        </w:rPr>
        <w:t xml:space="preserve"> iztrūkstošo dokumentāciju </w:t>
      </w:r>
      <w:r>
        <w:rPr>
          <w:color w:val="000000"/>
        </w:rPr>
        <w:t>vai sniegt skaidrojumu, un Pasūtītājs var</w:t>
      </w:r>
      <w:r w:rsidRPr="00BE1D8F">
        <w:rPr>
          <w:color w:val="000000"/>
        </w:rPr>
        <w:t xml:space="preserve"> </w:t>
      </w:r>
      <w:r>
        <w:rPr>
          <w:color w:val="000000"/>
        </w:rPr>
        <w:t>lūgt ekspertus veikt pārkāpumu novēršanas pasākumu izpildes atbilstības izvērtēšanu.</w:t>
      </w:r>
    </w:p>
    <w:p w14:paraId="08D8B845" w14:textId="77777777" w:rsidR="001A1B98" w:rsidRPr="00AA38EB" w:rsidRDefault="001A1B98" w:rsidP="001A1B98">
      <w:pPr>
        <w:pStyle w:val="BodyText"/>
        <w:widowControl w:val="0"/>
        <w:numPr>
          <w:ilvl w:val="1"/>
          <w:numId w:val="49"/>
        </w:numPr>
        <w:tabs>
          <w:tab w:val="left" w:pos="0"/>
        </w:tabs>
        <w:jc w:val="both"/>
        <w:rPr>
          <w:color w:val="000000"/>
          <w:lang w:eastAsia="lv-LV"/>
        </w:rPr>
      </w:pPr>
      <w:r w:rsidRPr="000E08E1">
        <w:rPr>
          <w:color w:val="000000"/>
          <w:lang w:eastAsia="lv-LV"/>
        </w:rPr>
        <w:t>Indikatīvais darba apjoms –</w:t>
      </w:r>
      <w:r w:rsidRPr="00AA38EB">
        <w:rPr>
          <w:color w:val="000000"/>
          <w:lang w:eastAsia="lv-LV"/>
        </w:rPr>
        <w:t xml:space="preserve"> atzinumu skaits, kas jāsniedz katrā iepirkuma </w:t>
      </w:r>
      <w:r>
        <w:rPr>
          <w:color w:val="000000"/>
          <w:lang w:eastAsia="lv-LV"/>
        </w:rPr>
        <w:t>ietvaros</w:t>
      </w:r>
      <w:r w:rsidRPr="00AA38EB">
        <w:rPr>
          <w:color w:val="000000"/>
          <w:lang w:eastAsia="lv-LV"/>
        </w:rPr>
        <w:t>:</w:t>
      </w:r>
    </w:p>
    <w:tbl>
      <w:tblPr>
        <w:tblW w:w="9062" w:type="dxa"/>
        <w:tblCellMar>
          <w:left w:w="0" w:type="dxa"/>
          <w:right w:w="0" w:type="dxa"/>
        </w:tblCellMar>
        <w:tblLook w:val="04A0" w:firstRow="1" w:lastRow="0" w:firstColumn="1" w:lastColumn="0" w:noHBand="0" w:noVBand="1"/>
      </w:tblPr>
      <w:tblGrid>
        <w:gridCol w:w="6086"/>
        <w:gridCol w:w="2976"/>
      </w:tblGrid>
      <w:tr w:rsidR="001A1B98" w:rsidRPr="00B372FD" w14:paraId="371CFE51" w14:textId="77777777" w:rsidTr="001A1B98">
        <w:trPr>
          <w:trHeight w:val="848"/>
        </w:trPr>
        <w:tc>
          <w:tcPr>
            <w:tcW w:w="6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D21D979" w14:textId="77777777" w:rsidR="001A1B98" w:rsidRPr="00B372FD" w:rsidRDefault="001A1B98" w:rsidP="001A1B98">
            <w:pPr>
              <w:spacing w:after="120"/>
              <w:jc w:val="center"/>
              <w:rPr>
                <w:b/>
                <w:sz w:val="20"/>
                <w:szCs w:val="20"/>
              </w:rPr>
            </w:pPr>
            <w:r w:rsidRPr="00B372FD">
              <w:rPr>
                <w:b/>
                <w:sz w:val="20"/>
                <w:szCs w:val="20"/>
              </w:rPr>
              <w:t>Iepirkuma ietvaros veicamais darbs</w:t>
            </w:r>
          </w:p>
        </w:tc>
        <w:tc>
          <w:tcPr>
            <w:tcW w:w="29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6A0EFD2" w14:textId="77777777" w:rsidR="001A1B98" w:rsidRPr="00B372FD" w:rsidRDefault="001A1B98" w:rsidP="001A1B98">
            <w:pPr>
              <w:spacing w:after="120"/>
              <w:jc w:val="center"/>
              <w:rPr>
                <w:b/>
                <w:sz w:val="20"/>
                <w:szCs w:val="20"/>
              </w:rPr>
            </w:pPr>
            <w:r w:rsidRPr="00B372FD">
              <w:rPr>
                <w:b/>
                <w:sz w:val="20"/>
                <w:szCs w:val="20"/>
              </w:rPr>
              <w:t>Indikatīvais atzinumu (projekta partneru skaits) skaits</w:t>
            </w:r>
          </w:p>
        </w:tc>
      </w:tr>
      <w:tr w:rsidR="001A1B98" w:rsidRPr="00B372FD" w14:paraId="2889744A" w14:textId="77777777" w:rsidTr="001A1B98">
        <w:trPr>
          <w:trHeight w:val="383"/>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5537A6" w14:textId="77777777" w:rsidR="001A1B98" w:rsidRPr="00B372FD" w:rsidRDefault="001A1B98" w:rsidP="001A1B98">
            <w:pPr>
              <w:spacing w:after="120"/>
              <w:jc w:val="both"/>
              <w:rPr>
                <w:sz w:val="20"/>
                <w:szCs w:val="20"/>
              </w:rPr>
            </w:pPr>
            <w:r w:rsidRPr="00B372FD">
              <w:rPr>
                <w:sz w:val="20"/>
                <w:szCs w:val="20"/>
              </w:rPr>
              <w:t>Latvijas partneru plānotie un īstenotie būvdarbi un būvdarbu izpilddokumentācija Latvijas teritorijā, t.sk.,</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44CD6B" w14:textId="77777777" w:rsidR="001A1B98" w:rsidRPr="00B372FD" w:rsidRDefault="001A1B98" w:rsidP="001A1B98">
            <w:pPr>
              <w:jc w:val="right"/>
              <w:rPr>
                <w:sz w:val="20"/>
                <w:szCs w:val="20"/>
              </w:rPr>
            </w:pPr>
            <w:r w:rsidRPr="00B372FD">
              <w:rPr>
                <w:sz w:val="20"/>
                <w:szCs w:val="20"/>
              </w:rPr>
              <w:t>līdz 250</w:t>
            </w:r>
            <w:r w:rsidRPr="00B372FD">
              <w:rPr>
                <w:rStyle w:val="FootnoteReference"/>
                <w:sz w:val="20"/>
                <w:szCs w:val="20"/>
              </w:rPr>
              <w:footnoteReference w:id="4"/>
            </w:r>
          </w:p>
        </w:tc>
      </w:tr>
      <w:tr w:rsidR="001A1B98" w:rsidRPr="00B372FD" w14:paraId="494AF8A9" w14:textId="77777777" w:rsidTr="001A1B98">
        <w:trPr>
          <w:trHeight w:val="383"/>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3EFC5F" w14:textId="77777777" w:rsidR="001A1B98" w:rsidRPr="00B372FD" w:rsidRDefault="001A1B98" w:rsidP="001A1B98">
            <w:pPr>
              <w:pStyle w:val="ListParagraph"/>
              <w:numPr>
                <w:ilvl w:val="0"/>
                <w:numId w:val="47"/>
              </w:numPr>
              <w:spacing w:after="120"/>
              <w:jc w:val="both"/>
              <w:rPr>
                <w:sz w:val="20"/>
                <w:szCs w:val="20"/>
                <w:lang w:val="lv-LV"/>
              </w:rPr>
            </w:pPr>
            <w:r w:rsidRPr="00B372FD">
              <w:rPr>
                <w:sz w:val="20"/>
                <w:szCs w:val="20"/>
                <w:lang w:val="lv-LV"/>
              </w:rPr>
              <w:t>Tehniskās specifikācijas 1.1.1.apakšpunktā minētajā gadījumā</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6498E9" w14:textId="77777777" w:rsidR="001A1B98" w:rsidRPr="00B372FD" w:rsidRDefault="001A1B98" w:rsidP="001A1B98">
            <w:pPr>
              <w:jc w:val="right"/>
              <w:rPr>
                <w:sz w:val="20"/>
                <w:szCs w:val="20"/>
              </w:rPr>
            </w:pPr>
            <w:r w:rsidRPr="00B372FD">
              <w:rPr>
                <w:sz w:val="20"/>
                <w:szCs w:val="20"/>
              </w:rPr>
              <w:t>līdz 150</w:t>
            </w:r>
            <w:r w:rsidRPr="00B372FD">
              <w:rPr>
                <w:rStyle w:val="FootnoteReference"/>
                <w:sz w:val="20"/>
                <w:szCs w:val="20"/>
              </w:rPr>
              <w:footnoteReference w:id="5"/>
            </w:r>
          </w:p>
        </w:tc>
      </w:tr>
      <w:tr w:rsidR="001A1B98" w:rsidRPr="00B372FD" w14:paraId="1BE50FAF" w14:textId="77777777" w:rsidTr="001A1B98">
        <w:trPr>
          <w:trHeight w:val="383"/>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25950" w14:textId="77777777" w:rsidR="001A1B98" w:rsidRPr="00B372FD" w:rsidRDefault="001A1B98" w:rsidP="001A1B98">
            <w:pPr>
              <w:pStyle w:val="ListParagraph"/>
              <w:numPr>
                <w:ilvl w:val="0"/>
                <w:numId w:val="47"/>
              </w:numPr>
              <w:spacing w:after="120"/>
              <w:jc w:val="both"/>
              <w:rPr>
                <w:sz w:val="20"/>
                <w:szCs w:val="20"/>
                <w:lang w:val="lv-LV"/>
              </w:rPr>
            </w:pPr>
            <w:r w:rsidRPr="00B372FD">
              <w:rPr>
                <w:sz w:val="20"/>
                <w:szCs w:val="20"/>
                <w:lang w:val="lv-LV"/>
              </w:rPr>
              <w:t>Tehniskās specifikācijas 1.1.2.apakšpunktā minētajā gadījumā</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993DD0" w14:textId="77777777" w:rsidR="001A1B98" w:rsidRPr="00B372FD" w:rsidRDefault="001A1B98" w:rsidP="001A1B98">
            <w:pPr>
              <w:jc w:val="right"/>
              <w:rPr>
                <w:sz w:val="20"/>
                <w:szCs w:val="20"/>
              </w:rPr>
            </w:pPr>
            <w:r w:rsidRPr="00B372FD">
              <w:rPr>
                <w:sz w:val="20"/>
                <w:szCs w:val="20"/>
              </w:rPr>
              <w:t>līdz 100</w:t>
            </w:r>
            <w:r w:rsidRPr="00B372FD">
              <w:rPr>
                <w:rStyle w:val="FootnoteReference"/>
                <w:sz w:val="20"/>
                <w:szCs w:val="20"/>
              </w:rPr>
              <w:footnoteReference w:id="6"/>
            </w:r>
          </w:p>
        </w:tc>
      </w:tr>
    </w:tbl>
    <w:p w14:paraId="3D976C1D" w14:textId="77777777" w:rsidR="001A1B98" w:rsidRPr="00AA38EB" w:rsidRDefault="001A1B98" w:rsidP="001A1B98">
      <w:pPr>
        <w:pStyle w:val="BodyText"/>
        <w:jc w:val="both"/>
      </w:pPr>
    </w:p>
    <w:p w14:paraId="751B6F92" w14:textId="77777777" w:rsidR="001A1B98" w:rsidRDefault="001A1B98" w:rsidP="001A1B98">
      <w:pPr>
        <w:pStyle w:val="BodyText"/>
        <w:jc w:val="both"/>
      </w:pPr>
      <w:r>
        <w:lastRenderedPageBreak/>
        <w:t>Darba apjoms Tehniskās specifikācijas 1.1.1.apakšpunktā minētajā gadījumā</w:t>
      </w:r>
      <w:r w:rsidRPr="005F333A">
        <w:t xml:space="preserve"> </w:t>
      </w:r>
      <w:r>
        <w:t xml:space="preserve">(atzinumu sniegšanai nodotā informācija par projektu partneriem) atkarīgs no programmu projektu konkursu ietvaros iesniegto projektu, kuros plānoti būvdarbi, skaita, kā arī no projektu īstenošanā esošo gadījumu skaita, kad projekta partneris veic būtiskas izmaiņas plānoto būvdarbu dokumentācijā vai ierosina veikt projektā būtiskas izmaiņas, kas saistītas ar jaunu būvdarbu veikšanu, kur Pasūtītājam būtu nepieciešams ekspertu atzinums un arī no pretendenta piedāvātās cenas par 1 atzinumu. </w:t>
      </w:r>
    </w:p>
    <w:p w14:paraId="3894287A" w14:textId="77777777" w:rsidR="001A1B98" w:rsidRDefault="001A1B98" w:rsidP="001A1B98">
      <w:pPr>
        <w:pStyle w:val="BodyText"/>
        <w:jc w:val="both"/>
      </w:pPr>
      <w:r>
        <w:t xml:space="preserve">Darba apjoms Tehniskās specifikācijas 1.1.2.apakšpunktā minētajā gadījumā, kad būtu jāsniedz atzinums par </w:t>
      </w:r>
      <w:r>
        <w:rPr>
          <w:color w:val="000000"/>
          <w:lang w:eastAsia="lv-LV"/>
        </w:rPr>
        <w:t xml:space="preserve">īstenoto būvdarbu un būvdarbu izpilddokumentācijas </w:t>
      </w:r>
      <w:r w:rsidRPr="00AA38EB">
        <w:rPr>
          <w:color w:val="000000"/>
          <w:lang w:eastAsia="lv-LV"/>
        </w:rPr>
        <w:t xml:space="preserve">atbilstību </w:t>
      </w:r>
      <w:r>
        <w:rPr>
          <w:color w:val="000000"/>
          <w:lang w:eastAsia="lv-LV"/>
        </w:rPr>
        <w:t xml:space="preserve">attiecīgās valsts nacionālajiem normatīvajiem aktiem un programmu noteikumiem, </w:t>
      </w:r>
      <w:r>
        <w:t xml:space="preserve">atkarīgs no programmu projektu ietvaros īstenojamo darbu apjoma, sarežģītības pakāpes un problēmsituāciju skaita, kad Pasūtītājam būtu nepieciešams būvniecības ekspertu atzinums, un arī no pretendenta piedāvātās cenas par 1 atzinumu. </w:t>
      </w:r>
    </w:p>
    <w:p w14:paraId="26E1B4A7" w14:textId="77777777" w:rsidR="001A1B98" w:rsidRPr="00AA38EB" w:rsidRDefault="001A1B98" w:rsidP="001A1B98">
      <w:pPr>
        <w:pStyle w:val="BodyText"/>
        <w:widowControl w:val="0"/>
        <w:numPr>
          <w:ilvl w:val="0"/>
          <w:numId w:val="49"/>
        </w:numPr>
        <w:jc w:val="both"/>
        <w:rPr>
          <w:b/>
          <w:color w:val="000000"/>
          <w:lang w:eastAsia="lv-LV"/>
        </w:rPr>
      </w:pPr>
      <w:r w:rsidRPr="00AA38EB">
        <w:rPr>
          <w:b/>
          <w:color w:val="000000"/>
          <w:lang w:eastAsia="lv-LV"/>
        </w:rPr>
        <w:t>Prasības darba izpildē</w:t>
      </w:r>
    </w:p>
    <w:p w14:paraId="3BDC2676" w14:textId="639CE5DA" w:rsidR="001A1B98" w:rsidRPr="00023B41" w:rsidRDefault="001A1B98" w:rsidP="001A1B98">
      <w:pPr>
        <w:pStyle w:val="BodyText"/>
        <w:widowControl w:val="0"/>
        <w:numPr>
          <w:ilvl w:val="1"/>
          <w:numId w:val="49"/>
        </w:numPr>
        <w:jc w:val="both"/>
        <w:rPr>
          <w:color w:val="000000"/>
          <w:lang w:eastAsia="lv-LV"/>
        </w:rPr>
      </w:pPr>
      <w:r w:rsidRPr="00AA38EB">
        <w:rPr>
          <w:color w:val="000000"/>
          <w:lang w:eastAsia="lv-LV"/>
        </w:rPr>
        <w:t xml:space="preserve"> </w:t>
      </w:r>
      <w:r w:rsidRPr="00023B41">
        <w:rPr>
          <w:color w:val="000000"/>
          <w:lang w:eastAsia="lv-LV"/>
        </w:rPr>
        <w:t xml:space="preserve">Pasūtītājs uzdod Izpildītājam Tehniskās specifikācijas </w:t>
      </w:r>
      <w:r w:rsidRPr="002F53D3">
        <w:t xml:space="preserve">1.1.1.apakšpunktā un/vai </w:t>
      </w:r>
      <w:r w:rsidRPr="00812FF5">
        <w:t>1.1.2.apakšpunktā minēto darbu izpildi</w:t>
      </w:r>
      <w:r w:rsidRPr="00812FF5">
        <w:rPr>
          <w:color w:val="000000"/>
          <w:lang w:eastAsia="lv-LV"/>
        </w:rPr>
        <w:t xml:space="preserve"> un Izpildītāja Eksperts sniedz atzinumu atbilstoši formai </w:t>
      </w:r>
      <w:r w:rsidR="00B372FD" w:rsidRPr="00812FF5">
        <w:rPr>
          <w:color w:val="000000"/>
          <w:lang w:eastAsia="lv-LV"/>
        </w:rPr>
        <w:t xml:space="preserve">Tehniskās </w:t>
      </w:r>
      <w:r w:rsidRPr="00812FF5">
        <w:rPr>
          <w:color w:val="000000"/>
          <w:lang w:eastAsia="lv-LV"/>
        </w:rPr>
        <w:t>specifikācijas pielikumā Nr.1</w:t>
      </w:r>
      <w:r>
        <w:rPr>
          <w:rStyle w:val="FootnoteReference"/>
          <w:color w:val="000000"/>
          <w:lang w:eastAsia="lv-LV"/>
        </w:rPr>
        <w:footnoteReference w:id="7"/>
      </w:r>
      <w:r w:rsidRPr="00023B41">
        <w:rPr>
          <w:color w:val="000000"/>
          <w:lang w:eastAsia="lv-LV"/>
        </w:rPr>
        <w:t xml:space="preserve"> vai pielikumā Nr.2</w:t>
      </w:r>
      <w:r>
        <w:rPr>
          <w:rStyle w:val="FootnoteReference"/>
          <w:color w:val="000000"/>
          <w:lang w:eastAsia="lv-LV"/>
        </w:rPr>
        <w:footnoteReference w:id="8"/>
      </w:r>
      <w:r w:rsidRPr="00023B41">
        <w:rPr>
          <w:color w:val="000000"/>
          <w:lang w:eastAsia="lv-LV"/>
        </w:rPr>
        <w:t xml:space="preserve"> (turpmāk – atzinums). </w:t>
      </w:r>
    </w:p>
    <w:p w14:paraId="07BC54C3" w14:textId="77777777" w:rsidR="001A1B98" w:rsidRDefault="001A1B98" w:rsidP="001A1B98">
      <w:pPr>
        <w:pStyle w:val="BodyText"/>
        <w:widowControl w:val="0"/>
        <w:numPr>
          <w:ilvl w:val="1"/>
          <w:numId w:val="49"/>
        </w:numPr>
        <w:jc w:val="both"/>
        <w:rPr>
          <w:color w:val="000000"/>
          <w:lang w:eastAsia="lv-LV"/>
        </w:rPr>
      </w:pPr>
      <w:r w:rsidRPr="00AA38EB">
        <w:rPr>
          <w:color w:val="000000"/>
          <w:lang w:eastAsia="lv-LV"/>
        </w:rPr>
        <w:t xml:space="preserve">Iepirkuma izpildei atzinumi jāsniedz </w:t>
      </w:r>
      <w:r w:rsidRPr="00AA38EB">
        <w:rPr>
          <w:color w:val="000000"/>
          <w:u w:val="single"/>
          <w:lang w:eastAsia="lv-LV"/>
        </w:rPr>
        <w:t>latviešu valodā</w:t>
      </w:r>
      <w:r>
        <w:rPr>
          <w:color w:val="000000"/>
          <w:u w:val="single"/>
          <w:lang w:eastAsia="lv-LV"/>
        </w:rPr>
        <w:t xml:space="preserve">. </w:t>
      </w:r>
    </w:p>
    <w:p w14:paraId="5F0C72C9" w14:textId="77777777" w:rsidR="001A1B98" w:rsidRPr="00AA38EB" w:rsidRDefault="001A1B98" w:rsidP="001A1B98">
      <w:pPr>
        <w:pStyle w:val="BodyText"/>
        <w:widowControl w:val="0"/>
        <w:numPr>
          <w:ilvl w:val="1"/>
          <w:numId w:val="49"/>
        </w:numPr>
        <w:jc w:val="both"/>
        <w:rPr>
          <w:color w:val="000000"/>
          <w:lang w:eastAsia="lv-LV"/>
        </w:rPr>
      </w:pPr>
      <w:r w:rsidRPr="00023B41">
        <w:rPr>
          <w:b/>
          <w:color w:val="000000"/>
          <w:lang w:eastAsia="lv-LV"/>
        </w:rPr>
        <w:t xml:space="preserve">Prasības Tehniskās specifikācijas </w:t>
      </w:r>
      <w:r w:rsidRPr="00023B41">
        <w:rPr>
          <w:b/>
        </w:rPr>
        <w:t xml:space="preserve">1.1.1.apakšpunktā minētā </w:t>
      </w:r>
      <w:r w:rsidRPr="00023B41">
        <w:rPr>
          <w:b/>
          <w:color w:val="000000"/>
          <w:lang w:eastAsia="lv-LV"/>
        </w:rPr>
        <w:t>iepirkuma priekšmeta izpildei</w:t>
      </w:r>
      <w:r w:rsidRPr="00AA38EB">
        <w:rPr>
          <w:color w:val="000000"/>
          <w:lang w:eastAsia="lv-LV"/>
        </w:rPr>
        <w:t>:</w:t>
      </w:r>
    </w:p>
    <w:p w14:paraId="7B9C80D4" w14:textId="77777777" w:rsidR="001A1B98" w:rsidRDefault="001A1B98" w:rsidP="001A1B98">
      <w:pPr>
        <w:pStyle w:val="BodyText"/>
        <w:widowControl w:val="0"/>
        <w:numPr>
          <w:ilvl w:val="2"/>
          <w:numId w:val="49"/>
        </w:numPr>
        <w:jc w:val="both"/>
        <w:rPr>
          <w:color w:val="000000"/>
          <w:lang w:eastAsia="lv-LV"/>
        </w:rPr>
      </w:pPr>
      <w:r w:rsidRPr="002F53D3">
        <w:rPr>
          <w:color w:val="000000"/>
          <w:lang w:eastAsia="lv-LV"/>
        </w:rPr>
        <w:t xml:space="preserve">Pasūtītājs uzdod Izpildītājam un Izpildītāja </w:t>
      </w:r>
      <w:r>
        <w:rPr>
          <w:color w:val="000000"/>
          <w:lang w:eastAsia="lv-LV"/>
        </w:rPr>
        <w:t>e</w:t>
      </w:r>
      <w:r w:rsidRPr="002F53D3">
        <w:rPr>
          <w:color w:val="000000"/>
          <w:lang w:eastAsia="lv-LV"/>
        </w:rPr>
        <w:t>ksperts sniedz atzinumu atbilstoši formai tehniskās specifikācijas pielikumā Nr.1 (turpmāk – atzinum</w:t>
      </w:r>
      <w:r w:rsidRPr="00607DFB">
        <w:rPr>
          <w:color w:val="000000"/>
          <w:lang w:eastAsia="lv-LV"/>
        </w:rPr>
        <w:t xml:space="preserve">s). </w:t>
      </w:r>
    </w:p>
    <w:p w14:paraId="3E072FDD" w14:textId="77777777" w:rsidR="001A1B98" w:rsidRPr="002F53D3" w:rsidRDefault="001A1B98" w:rsidP="001A1B98">
      <w:pPr>
        <w:pStyle w:val="BodyText"/>
        <w:widowControl w:val="0"/>
        <w:numPr>
          <w:ilvl w:val="2"/>
          <w:numId w:val="49"/>
        </w:numPr>
        <w:jc w:val="both"/>
        <w:rPr>
          <w:color w:val="000000"/>
          <w:lang w:eastAsia="lv-LV"/>
        </w:rPr>
      </w:pPr>
      <w:r>
        <w:rPr>
          <w:color w:val="000000"/>
          <w:lang w:eastAsia="lv-LV"/>
        </w:rPr>
        <w:t xml:space="preserve">Ja vien Pasūtītājs nav noteicis savādāk, </w:t>
      </w:r>
      <w:r w:rsidRPr="002F53D3">
        <w:rPr>
          <w:color w:val="000000"/>
          <w:lang w:eastAsia="lv-LV"/>
        </w:rPr>
        <w:t xml:space="preserve">Izpildītāja </w:t>
      </w:r>
      <w:r>
        <w:rPr>
          <w:color w:val="000000"/>
          <w:lang w:eastAsia="lv-LV"/>
        </w:rPr>
        <w:t>e</w:t>
      </w:r>
      <w:r w:rsidRPr="002F53D3">
        <w:rPr>
          <w:color w:val="000000"/>
          <w:lang w:eastAsia="lv-LV"/>
        </w:rPr>
        <w:t>ksperta atzinums sniedzams par katru projekta partneri atsevišķi, atzinumā sniedzot slēdzienu par katru</w:t>
      </w:r>
      <w:r>
        <w:rPr>
          <w:color w:val="000000"/>
          <w:lang w:eastAsia="lv-LV"/>
        </w:rPr>
        <w:t xml:space="preserve"> šī projekta partnera</w:t>
      </w:r>
      <w:r w:rsidRPr="002F53D3">
        <w:rPr>
          <w:color w:val="000000"/>
          <w:lang w:eastAsia="lv-LV"/>
        </w:rPr>
        <w:t xml:space="preserve"> būvniecības objektu</w:t>
      </w:r>
      <w:r>
        <w:rPr>
          <w:color w:val="000000"/>
          <w:lang w:eastAsia="lv-LV"/>
        </w:rPr>
        <w:t>. Veicot Tehniskās specifikācijas 3.1.2.apakšpunktā noteiktā darba izpildi, Pasūtītājs var lūgt sniegt atzinumu tikai par konkrēto partneri un tā objektu, kuru skar attiecīgā darba izpilde.</w:t>
      </w:r>
    </w:p>
    <w:p w14:paraId="34C40C06" w14:textId="77777777" w:rsidR="001A1B98" w:rsidRPr="00AA38EB" w:rsidRDefault="001A1B98" w:rsidP="001A1B98">
      <w:pPr>
        <w:pStyle w:val="BodyText"/>
        <w:widowControl w:val="0"/>
        <w:numPr>
          <w:ilvl w:val="2"/>
          <w:numId w:val="49"/>
        </w:numPr>
        <w:jc w:val="both"/>
        <w:rPr>
          <w:color w:val="000000"/>
          <w:lang w:eastAsia="lv-LV"/>
        </w:rPr>
      </w:pPr>
      <w:r w:rsidRPr="00AA38EB">
        <w:rPr>
          <w:color w:val="000000"/>
          <w:lang w:eastAsia="lv-LV"/>
        </w:rPr>
        <w:t xml:space="preserve">Pēc Pasūtītāja pieprasījuma </w:t>
      </w:r>
      <w:r w:rsidRPr="003A512C">
        <w:rPr>
          <w:color w:val="000000"/>
          <w:lang w:eastAsia="lv-LV"/>
        </w:rPr>
        <w:t>darba ietvaros Izpildītāja Eksperts</w:t>
      </w:r>
      <w:r w:rsidRPr="00AA38EB">
        <w:rPr>
          <w:color w:val="000000"/>
          <w:lang w:eastAsia="lv-LV"/>
        </w:rPr>
        <w:t xml:space="preserve">: </w:t>
      </w:r>
    </w:p>
    <w:p w14:paraId="600E1ABE" w14:textId="77777777" w:rsidR="001A1B98" w:rsidRDefault="001A1B98" w:rsidP="001A1B98">
      <w:pPr>
        <w:pStyle w:val="BodyText"/>
        <w:widowControl w:val="0"/>
        <w:numPr>
          <w:ilvl w:val="3"/>
          <w:numId w:val="49"/>
        </w:numPr>
        <w:ind w:left="1560" w:hanging="851"/>
        <w:jc w:val="both"/>
        <w:rPr>
          <w:color w:val="000000"/>
          <w:lang w:eastAsia="lv-LV"/>
        </w:rPr>
      </w:pPr>
      <w:r w:rsidRPr="00812FF5">
        <w:rPr>
          <w:color w:val="000000"/>
          <w:lang w:eastAsia="lv-LV"/>
        </w:rPr>
        <w:t>Iepazīstās ar programmas projekta iesniegumu</w:t>
      </w:r>
      <w:r w:rsidRPr="00AA38EB">
        <w:rPr>
          <w:rStyle w:val="FootnoteReference"/>
          <w:color w:val="000000"/>
          <w:lang w:eastAsia="lv-LV"/>
        </w:rPr>
        <w:footnoteReference w:id="9"/>
      </w:r>
      <w:r w:rsidRPr="00812FF5">
        <w:rPr>
          <w:color w:val="000000"/>
          <w:lang w:eastAsia="lv-LV"/>
        </w:rPr>
        <w:t xml:space="preserve"> un Pasūtītāja noteiktajiem projekta partneriem un šo partneru plānotajiem būvdarbiem, t.sk. plānotajām izmaksā</w:t>
      </w:r>
      <w:r>
        <w:rPr>
          <w:color w:val="000000"/>
          <w:lang w:eastAsia="lv-LV"/>
        </w:rPr>
        <w:t>m;</w:t>
      </w:r>
    </w:p>
    <w:p w14:paraId="1824DFB1" w14:textId="77777777" w:rsidR="001A1B98" w:rsidRDefault="001A1B98" w:rsidP="001A1B98">
      <w:pPr>
        <w:pStyle w:val="BodyText"/>
        <w:widowControl w:val="0"/>
        <w:numPr>
          <w:ilvl w:val="3"/>
          <w:numId w:val="49"/>
        </w:numPr>
        <w:ind w:left="1560" w:hanging="851"/>
        <w:jc w:val="both"/>
        <w:rPr>
          <w:color w:val="000000"/>
          <w:lang w:eastAsia="lv-LV"/>
        </w:rPr>
      </w:pPr>
      <w:r w:rsidRPr="00812FF5">
        <w:rPr>
          <w:color w:val="000000"/>
          <w:lang w:eastAsia="lv-LV"/>
        </w:rPr>
        <w:t xml:space="preserve">Pārbauda un norāda atzinumā, vai ir iesniegti zemes un/vai objekta </w:t>
      </w:r>
      <w:r w:rsidRPr="00812FF5">
        <w:rPr>
          <w:color w:val="000000"/>
        </w:rPr>
        <w:t xml:space="preserve">īpašumtiesību dokumenti vai zemes vai telpu nomas līgums nacionālajā valodā par nomas periodu, kas nosedz plānotā projekta ilgumu un vismaz </w:t>
      </w:r>
      <w:r>
        <w:rPr>
          <w:color w:val="000000"/>
        </w:rPr>
        <w:t>5-6</w:t>
      </w:r>
      <w:r w:rsidRPr="00812FF5">
        <w:rPr>
          <w:color w:val="000000"/>
        </w:rPr>
        <w:t xml:space="preserve"> gadus pēc plānotā projekta īstenošanas beigām</w:t>
      </w:r>
      <w:r>
        <w:rPr>
          <w:color w:val="000000"/>
        </w:rPr>
        <w:t>.</w:t>
      </w:r>
    </w:p>
    <w:p w14:paraId="59A635A8" w14:textId="77777777" w:rsidR="001A1B98" w:rsidRPr="00812FF5" w:rsidRDefault="001A1B98" w:rsidP="001A1B98">
      <w:pPr>
        <w:pStyle w:val="BodyText"/>
        <w:widowControl w:val="0"/>
        <w:numPr>
          <w:ilvl w:val="3"/>
          <w:numId w:val="49"/>
        </w:numPr>
        <w:ind w:left="1560" w:hanging="851"/>
        <w:jc w:val="both"/>
        <w:rPr>
          <w:color w:val="000000"/>
          <w:lang w:eastAsia="lv-LV"/>
        </w:rPr>
      </w:pPr>
      <w:r w:rsidRPr="00812FF5">
        <w:rPr>
          <w:color w:val="000000"/>
        </w:rPr>
        <w:t xml:space="preserve"> Izvērtē un sniedz atzinumu par būvniecības dokumentācijas atbilstību:</w:t>
      </w:r>
    </w:p>
    <w:p w14:paraId="58655C40" w14:textId="77777777" w:rsidR="001A1B98" w:rsidRPr="00E65FFB" w:rsidRDefault="001A1B98" w:rsidP="001A1B98">
      <w:pPr>
        <w:pStyle w:val="ListParagraph"/>
        <w:widowControl w:val="0"/>
        <w:numPr>
          <w:ilvl w:val="2"/>
          <w:numId w:val="49"/>
        </w:numPr>
        <w:tabs>
          <w:tab w:val="left" w:pos="1560"/>
          <w:tab w:val="left" w:pos="1985"/>
        </w:tabs>
        <w:spacing w:after="120"/>
        <w:contextualSpacing w:val="0"/>
        <w:jc w:val="both"/>
        <w:rPr>
          <w:vanish/>
          <w:color w:val="000000"/>
          <w:lang w:val="lv-LV"/>
        </w:rPr>
      </w:pPr>
    </w:p>
    <w:p w14:paraId="4390E482" w14:textId="77777777" w:rsidR="001A1B98" w:rsidRPr="00E65FFB" w:rsidRDefault="001A1B98" w:rsidP="001A1B98">
      <w:pPr>
        <w:pStyle w:val="ListParagraph"/>
        <w:widowControl w:val="0"/>
        <w:numPr>
          <w:ilvl w:val="2"/>
          <w:numId w:val="49"/>
        </w:numPr>
        <w:tabs>
          <w:tab w:val="left" w:pos="1560"/>
          <w:tab w:val="left" w:pos="1985"/>
        </w:tabs>
        <w:spacing w:after="120"/>
        <w:contextualSpacing w:val="0"/>
        <w:jc w:val="both"/>
        <w:rPr>
          <w:vanish/>
          <w:color w:val="000000"/>
          <w:lang w:val="lv-LV"/>
        </w:rPr>
      </w:pPr>
    </w:p>
    <w:p w14:paraId="289B203A" w14:textId="77777777" w:rsidR="001A1B98" w:rsidRPr="00E65FFB" w:rsidRDefault="001A1B98" w:rsidP="001A1B98">
      <w:pPr>
        <w:pStyle w:val="ListParagraph"/>
        <w:widowControl w:val="0"/>
        <w:numPr>
          <w:ilvl w:val="2"/>
          <w:numId w:val="49"/>
        </w:numPr>
        <w:tabs>
          <w:tab w:val="left" w:pos="1560"/>
          <w:tab w:val="left" w:pos="1985"/>
        </w:tabs>
        <w:spacing w:after="120"/>
        <w:contextualSpacing w:val="0"/>
        <w:jc w:val="both"/>
        <w:rPr>
          <w:vanish/>
          <w:color w:val="000000"/>
          <w:lang w:val="lv-LV"/>
        </w:rPr>
      </w:pPr>
    </w:p>
    <w:p w14:paraId="6230121B" w14:textId="77777777" w:rsidR="001A1B98" w:rsidRPr="006E3B71" w:rsidRDefault="001A1B98" w:rsidP="001A1B98">
      <w:pPr>
        <w:pStyle w:val="ListParagraph"/>
        <w:widowControl w:val="0"/>
        <w:numPr>
          <w:ilvl w:val="4"/>
          <w:numId w:val="50"/>
        </w:numPr>
        <w:tabs>
          <w:tab w:val="left" w:pos="1560"/>
          <w:tab w:val="left" w:pos="1985"/>
        </w:tabs>
        <w:spacing w:after="120"/>
        <w:ind w:left="1985" w:hanging="992"/>
        <w:jc w:val="both"/>
        <w:rPr>
          <w:color w:val="000000"/>
          <w:lang w:val="lv-LV" w:eastAsia="lv-LV"/>
        </w:rPr>
      </w:pPr>
      <w:r w:rsidRPr="006E3B71">
        <w:rPr>
          <w:color w:val="000000"/>
          <w:lang w:val="lv-LV" w:eastAsia="lv-LV"/>
        </w:rPr>
        <w:t xml:space="preserve">nacionālajiem normatīvajiem aktiem būvniecības jomā, sniedzot pamatotu kontstatēto trūkumu uzskaiti, norādot arī atsauci uz normatīvo aktu un tā pantu/punktu, no kura trūkums izriet. Atbilstība nacionālajiem normatīvajiem aktiem būvniecības jomā nozīmē, ka ir iesniegti visi konkrēto būvdarbu veikšanai nepieciešamie dokumenti, kas ir tādā gatavības pakāpē, lai nekavējoties varētu tikt uzsākta iepirkuma procedūra </w:t>
      </w:r>
      <w:r w:rsidRPr="006E3B71">
        <w:rPr>
          <w:color w:val="000000"/>
          <w:lang w:val="lv-LV" w:eastAsia="lv-LV"/>
        </w:rPr>
        <w:lastRenderedPageBreak/>
        <w:t>plānoto būvdarbu veikšanai (t.sk. būvniecības dokumentāciju ir saskaņojušas un apstiprinājušas visas</w:t>
      </w:r>
      <w:r w:rsidRPr="006E3B71">
        <w:rPr>
          <w:lang w:val="lv-LV" w:eastAsia="lv-LV"/>
        </w:rPr>
        <w:t xml:space="preserve"> normatīvajos aktos noteiktās iestādes)</w:t>
      </w:r>
      <w:r w:rsidRPr="006E3B71">
        <w:rPr>
          <w:color w:val="000000"/>
          <w:lang w:val="lv-LV"/>
        </w:rPr>
        <w:t>;</w:t>
      </w:r>
    </w:p>
    <w:p w14:paraId="6933891F" w14:textId="77777777" w:rsidR="001A1B98" w:rsidRPr="00215B29" w:rsidRDefault="001A1B98" w:rsidP="001A1B98">
      <w:pPr>
        <w:pStyle w:val="ListParagraph"/>
        <w:widowControl w:val="0"/>
        <w:numPr>
          <w:ilvl w:val="4"/>
          <w:numId w:val="50"/>
        </w:numPr>
        <w:tabs>
          <w:tab w:val="left" w:pos="1560"/>
          <w:tab w:val="left" w:pos="1985"/>
        </w:tabs>
        <w:spacing w:after="120"/>
        <w:ind w:left="1985" w:hanging="992"/>
        <w:jc w:val="both"/>
        <w:rPr>
          <w:color w:val="000000"/>
          <w:lang w:eastAsia="lv-LV"/>
        </w:rPr>
      </w:pPr>
      <w:r w:rsidRPr="00215B29">
        <w:rPr>
          <w:color w:val="000000"/>
        </w:rPr>
        <w:t>projektam un projekta partnera plānotajiem būvdarbiem un to izmaksām;</w:t>
      </w:r>
    </w:p>
    <w:p w14:paraId="79205901" w14:textId="77777777" w:rsidR="001A1B98" w:rsidRPr="00215B29" w:rsidRDefault="001A1B98" w:rsidP="001A1B98">
      <w:pPr>
        <w:pStyle w:val="ListParagraph"/>
        <w:widowControl w:val="0"/>
        <w:numPr>
          <w:ilvl w:val="4"/>
          <w:numId w:val="50"/>
        </w:numPr>
        <w:tabs>
          <w:tab w:val="left" w:pos="1560"/>
          <w:tab w:val="left" w:pos="1985"/>
        </w:tabs>
        <w:spacing w:after="120"/>
        <w:ind w:left="1985" w:hanging="992"/>
        <w:jc w:val="both"/>
        <w:rPr>
          <w:color w:val="000000"/>
          <w:lang w:eastAsia="lv-LV"/>
        </w:rPr>
      </w:pPr>
      <w:r w:rsidRPr="00215B29">
        <w:rPr>
          <w:color w:val="000000"/>
        </w:rPr>
        <w:t>programmu prasībām, t.</w:t>
      </w:r>
      <w:r>
        <w:rPr>
          <w:color w:val="000000"/>
        </w:rPr>
        <w:t>sk</w:t>
      </w:r>
      <w:r w:rsidRPr="00215B29">
        <w:rPr>
          <w:color w:val="000000"/>
        </w:rPr>
        <w:t xml:space="preserve">. vai plānotajiem būvdarbiem ir iesniegta </w:t>
      </w:r>
      <w:r w:rsidRPr="00AA38EB">
        <w:rPr>
          <w:lang w:eastAsia="lv-LV"/>
        </w:rPr>
        <w:t>būvdarbu tāme, kas izstrādāta, ievērojot nacionālo normatīvo aktu prasības (neskatoties uz to, ka atsevišķos gadījumos nacionālie būvnormatīvi neparedz būvdarbu tāmi kā obligātu būvdarbu dokumentācijas sastāvdaļu).</w:t>
      </w:r>
      <w:r w:rsidRPr="00215B29">
        <w:rPr>
          <w:color w:val="000000"/>
        </w:rPr>
        <w:t xml:space="preserve"> </w:t>
      </w:r>
    </w:p>
    <w:p w14:paraId="69036708" w14:textId="77777777" w:rsidR="001A1B98" w:rsidRPr="00D90A36" w:rsidRDefault="001A1B98" w:rsidP="001A1B98">
      <w:pPr>
        <w:pStyle w:val="BodyText"/>
        <w:widowControl w:val="0"/>
        <w:numPr>
          <w:ilvl w:val="3"/>
          <w:numId w:val="50"/>
        </w:numPr>
        <w:ind w:left="1560" w:hanging="851"/>
        <w:jc w:val="both"/>
        <w:rPr>
          <w:color w:val="000000"/>
          <w:lang w:eastAsia="lv-LV"/>
        </w:rPr>
      </w:pPr>
      <w:r>
        <w:rPr>
          <w:color w:val="000000"/>
          <w:lang w:eastAsia="lv-LV"/>
        </w:rPr>
        <w:t>Pēc Pasūtītāja pieprasījuma p</w:t>
      </w:r>
      <w:r w:rsidRPr="00AA38EB">
        <w:rPr>
          <w:color w:val="000000"/>
          <w:lang w:eastAsia="lv-LV"/>
        </w:rPr>
        <w:t xml:space="preserve">apildina un precizē Tehniskās specifikācijas </w:t>
      </w:r>
      <w:r>
        <w:rPr>
          <w:color w:val="000000"/>
          <w:lang w:eastAsia="lv-LV"/>
        </w:rPr>
        <w:t>4.3.3.3</w:t>
      </w:r>
      <w:r w:rsidRPr="00AA38EB">
        <w:rPr>
          <w:color w:val="000000"/>
          <w:lang w:eastAsia="lv-LV"/>
        </w:rPr>
        <w:t xml:space="preserve">.apakšpunktā minēto atzinumu par papildu iesniegtās būvniecības dokumentācijas atbilstību Tehniskās </w:t>
      </w:r>
      <w:r w:rsidRPr="00D90A36">
        <w:rPr>
          <w:color w:val="000000"/>
          <w:lang w:eastAsia="lv-LV"/>
        </w:rPr>
        <w:t xml:space="preserve">specifikācijas </w:t>
      </w:r>
      <w:r>
        <w:rPr>
          <w:color w:val="000000"/>
          <w:lang w:eastAsia="lv-LV"/>
        </w:rPr>
        <w:t>4.3.3.3.1.</w:t>
      </w:r>
      <w:r w:rsidRPr="00D90A36">
        <w:rPr>
          <w:color w:val="000000"/>
          <w:lang w:eastAsia="lv-LV"/>
        </w:rPr>
        <w:t>-</w:t>
      </w:r>
      <w:r>
        <w:rPr>
          <w:color w:val="000000"/>
          <w:lang w:eastAsia="lv-LV"/>
        </w:rPr>
        <w:t>4.3.3.3.3</w:t>
      </w:r>
      <w:r w:rsidRPr="00D90A36">
        <w:rPr>
          <w:color w:val="000000"/>
          <w:lang w:eastAsia="lv-LV"/>
        </w:rPr>
        <w:t xml:space="preserve">.apakšpunktos noteiktajam gadījumā, ja Tehniskās specifikācijas </w:t>
      </w:r>
      <w:r>
        <w:rPr>
          <w:color w:val="000000"/>
          <w:lang w:eastAsia="lv-LV"/>
        </w:rPr>
        <w:t>4.3.3.3</w:t>
      </w:r>
      <w:r w:rsidRPr="00AA38EB">
        <w:rPr>
          <w:color w:val="000000"/>
          <w:lang w:eastAsia="lv-LV"/>
        </w:rPr>
        <w:t>.</w:t>
      </w:r>
      <w:r w:rsidRPr="00D90A36">
        <w:rPr>
          <w:color w:val="000000"/>
          <w:lang w:eastAsia="lv-LV"/>
        </w:rPr>
        <w:t xml:space="preserve">apakšpunktā minētajā atzinumā (pēc Tehniskās specifikācijas </w:t>
      </w:r>
      <w:r>
        <w:rPr>
          <w:color w:val="000000"/>
          <w:lang w:eastAsia="lv-LV"/>
        </w:rPr>
        <w:t>4.3.3.3.1.</w:t>
      </w:r>
      <w:r w:rsidRPr="00D90A36">
        <w:rPr>
          <w:color w:val="000000"/>
          <w:lang w:eastAsia="lv-LV"/>
        </w:rPr>
        <w:t>-</w:t>
      </w:r>
      <w:r>
        <w:rPr>
          <w:color w:val="000000"/>
          <w:lang w:eastAsia="lv-LV"/>
        </w:rPr>
        <w:t>4.3.3.3.3</w:t>
      </w:r>
      <w:r w:rsidRPr="00D90A36">
        <w:rPr>
          <w:color w:val="000000"/>
          <w:lang w:eastAsia="lv-LV"/>
        </w:rPr>
        <w:t xml:space="preserve">.apakšpunktā minēto darbu izpildes) tiek konstatēts, ka nav iesniegti visi būvniecības normatīvajos aktos noteiktie būvniecības dokumenti un projekta partnerim tiek lūgts iesniegt iztrūkstošo dokumentāciju projekta vērtēšanas laikā. </w:t>
      </w:r>
    </w:p>
    <w:p w14:paraId="42949EDC" w14:textId="77777777" w:rsidR="001A1B98" w:rsidRDefault="001A1B98" w:rsidP="001A1B98">
      <w:pPr>
        <w:pStyle w:val="BodyText"/>
        <w:widowControl w:val="0"/>
        <w:numPr>
          <w:ilvl w:val="3"/>
          <w:numId w:val="50"/>
        </w:numPr>
        <w:ind w:left="1560" w:hanging="851"/>
        <w:jc w:val="both"/>
        <w:rPr>
          <w:color w:val="000000"/>
          <w:lang w:eastAsia="lv-LV"/>
        </w:rPr>
      </w:pPr>
      <w:r>
        <w:rPr>
          <w:color w:val="000000"/>
          <w:lang w:eastAsia="lv-LV"/>
        </w:rPr>
        <w:t>Pēc Pasūtītāja pieprasījuma s</w:t>
      </w:r>
      <w:r w:rsidRPr="00D90A36">
        <w:rPr>
          <w:color w:val="000000"/>
          <w:lang w:eastAsia="lv-LV"/>
        </w:rPr>
        <w:t xml:space="preserve">niedz slēdzienu par papildu iesniegtās būvniecības dokumentācijas atbilstību Tehniskās specifikācijas </w:t>
      </w:r>
      <w:r>
        <w:rPr>
          <w:color w:val="000000"/>
          <w:lang w:eastAsia="lv-LV"/>
        </w:rPr>
        <w:t>4.3.3.3.1.</w:t>
      </w:r>
      <w:r w:rsidRPr="00D90A36">
        <w:rPr>
          <w:color w:val="000000"/>
          <w:lang w:eastAsia="lv-LV"/>
        </w:rPr>
        <w:t>-</w:t>
      </w:r>
      <w:r>
        <w:rPr>
          <w:color w:val="000000"/>
          <w:lang w:eastAsia="lv-LV"/>
        </w:rPr>
        <w:t>4.3.3.3.3</w:t>
      </w:r>
      <w:r w:rsidRPr="00D90A36">
        <w:rPr>
          <w:color w:val="000000"/>
          <w:lang w:eastAsia="lv-LV"/>
        </w:rPr>
        <w:t xml:space="preserve">. apakšpunktos noteiktajam gadījumā, ja Tehniskās specifikācijas </w:t>
      </w:r>
      <w:r>
        <w:rPr>
          <w:color w:val="000000"/>
          <w:lang w:eastAsia="lv-LV"/>
        </w:rPr>
        <w:t>4.3.3.3</w:t>
      </w:r>
      <w:r w:rsidRPr="00D90A36">
        <w:rPr>
          <w:color w:val="000000"/>
          <w:lang w:eastAsia="lv-LV"/>
        </w:rPr>
        <w:t xml:space="preserve">.apakšpunktā minētajā atzinumā (pēc Tehniskās specifikācijas </w:t>
      </w:r>
      <w:r>
        <w:rPr>
          <w:color w:val="000000"/>
          <w:lang w:eastAsia="lv-LV"/>
        </w:rPr>
        <w:t>4.3.3.3.1.</w:t>
      </w:r>
      <w:r w:rsidRPr="00D90A36">
        <w:rPr>
          <w:color w:val="000000"/>
          <w:lang w:eastAsia="lv-LV"/>
        </w:rPr>
        <w:t>-</w:t>
      </w:r>
      <w:r>
        <w:rPr>
          <w:color w:val="000000"/>
          <w:lang w:eastAsia="lv-LV"/>
        </w:rPr>
        <w:t>4.3.3.3.3</w:t>
      </w:r>
      <w:r w:rsidRPr="00D90A36">
        <w:rPr>
          <w:color w:val="000000"/>
          <w:lang w:eastAsia="lv-LV"/>
        </w:rPr>
        <w:t>.apakšpunktā minēto darbu izpildes) tiek konstatēts, ka nav iesniegti visi būvniecības normatīvas aktos noteiktie būvniecības dokumenti un projekta partnerim tiek lūgts iesniegt iztrūkstošo dokumentāciju pēc programmu Uzraudzības komitejas lēmuma par projekta apstiprināšanu.</w:t>
      </w:r>
    </w:p>
    <w:p w14:paraId="5A9F288D" w14:textId="77777777" w:rsidR="001A1B98" w:rsidRDefault="001A1B98" w:rsidP="001A1B98">
      <w:pPr>
        <w:pStyle w:val="BodyText"/>
        <w:widowControl w:val="0"/>
        <w:numPr>
          <w:ilvl w:val="3"/>
          <w:numId w:val="50"/>
        </w:numPr>
        <w:ind w:left="1560" w:hanging="851"/>
        <w:jc w:val="both"/>
        <w:rPr>
          <w:color w:val="000000"/>
          <w:lang w:eastAsia="lv-LV"/>
        </w:rPr>
      </w:pPr>
      <w:r w:rsidRPr="00D90A36">
        <w:rPr>
          <w:color w:val="000000"/>
          <w:lang w:eastAsia="lv-LV"/>
        </w:rPr>
        <w:t xml:space="preserve">Sniedz papildu informāciju, skaidrojumu un/vai pamatojumu par Tehniskās specifikācijas </w:t>
      </w:r>
      <w:r>
        <w:rPr>
          <w:color w:val="000000"/>
          <w:lang w:eastAsia="lv-LV"/>
        </w:rPr>
        <w:t>4.3.3.3</w:t>
      </w:r>
      <w:r w:rsidRPr="00D90A36">
        <w:rPr>
          <w:color w:val="000000"/>
          <w:lang w:eastAsia="lv-LV"/>
        </w:rPr>
        <w:t>.</w:t>
      </w:r>
      <w:r w:rsidRPr="00A27584">
        <w:rPr>
          <w:color w:val="000000"/>
          <w:lang w:eastAsia="lv-LV"/>
        </w:rPr>
        <w:t xml:space="preserve">apakšpunktā minētajā atzinumā ietvertajiem slēdzieniem. </w:t>
      </w:r>
    </w:p>
    <w:p w14:paraId="26E37FC4" w14:textId="77777777" w:rsidR="001A1B98" w:rsidRPr="006B59E8" w:rsidRDefault="001A1B98" w:rsidP="001A1B98">
      <w:pPr>
        <w:pStyle w:val="BodyText"/>
        <w:widowControl w:val="0"/>
        <w:numPr>
          <w:ilvl w:val="3"/>
          <w:numId w:val="50"/>
        </w:numPr>
        <w:ind w:left="1560" w:hanging="851"/>
        <w:jc w:val="both"/>
        <w:rPr>
          <w:color w:val="000000"/>
          <w:lang w:eastAsia="lv-LV"/>
        </w:rPr>
      </w:pPr>
      <w:r w:rsidRPr="004E6471">
        <w:rPr>
          <w:color w:val="000000"/>
          <w:lang w:eastAsia="lv-LV"/>
        </w:rPr>
        <w:t xml:space="preserve">Pirms darba uzsākšanas Pasūtītājs organizēs ievadsanāksmi, kurā sniegs detalizētāku </w:t>
      </w:r>
      <w:r w:rsidRPr="005D6DEF">
        <w:rPr>
          <w:color w:val="000000"/>
          <w:lang w:eastAsia="lv-LV"/>
        </w:rPr>
        <w:t>informāciju par darbu un Pielikumā Nr.</w:t>
      </w:r>
      <w:r>
        <w:rPr>
          <w:color w:val="000000"/>
          <w:lang w:eastAsia="lv-LV"/>
        </w:rPr>
        <w:t>1</w:t>
      </w:r>
      <w:r w:rsidRPr="005D6DEF">
        <w:rPr>
          <w:color w:val="000000"/>
          <w:lang w:eastAsia="lv-LV"/>
        </w:rPr>
        <w:t xml:space="preserve"> iekļaujamo informāciju.</w:t>
      </w:r>
    </w:p>
    <w:p w14:paraId="00A9542E" w14:textId="77777777" w:rsidR="001A1B98" w:rsidRPr="00AA38EB" w:rsidRDefault="001A1B98" w:rsidP="001A1B98">
      <w:pPr>
        <w:pStyle w:val="BodyText"/>
        <w:widowControl w:val="0"/>
        <w:numPr>
          <w:ilvl w:val="1"/>
          <w:numId w:val="49"/>
        </w:numPr>
        <w:jc w:val="both"/>
        <w:rPr>
          <w:color w:val="000000"/>
          <w:lang w:eastAsia="lv-LV"/>
        </w:rPr>
      </w:pPr>
      <w:r w:rsidRPr="00A70E8E">
        <w:rPr>
          <w:b/>
          <w:color w:val="000000"/>
          <w:lang w:eastAsia="lv-LV"/>
        </w:rPr>
        <w:t xml:space="preserve">Prasības Tehniskās specifikācijas </w:t>
      </w:r>
      <w:r>
        <w:rPr>
          <w:b/>
        </w:rPr>
        <w:t>1.1.2</w:t>
      </w:r>
      <w:r w:rsidRPr="00A70E8E">
        <w:rPr>
          <w:b/>
        </w:rPr>
        <w:t xml:space="preserve">.apakšpunktā minētā </w:t>
      </w:r>
      <w:r w:rsidRPr="00A70E8E">
        <w:rPr>
          <w:b/>
          <w:color w:val="000000"/>
          <w:lang w:eastAsia="lv-LV"/>
        </w:rPr>
        <w:t>iepirkuma priekšmeta izpildei</w:t>
      </w:r>
      <w:r w:rsidRPr="00AA38EB">
        <w:rPr>
          <w:color w:val="000000"/>
          <w:lang w:eastAsia="lv-LV"/>
        </w:rPr>
        <w:t>:</w:t>
      </w:r>
    </w:p>
    <w:p w14:paraId="7B0F113E" w14:textId="77777777" w:rsidR="001A1B98" w:rsidRPr="006E3B71" w:rsidRDefault="001A1B98" w:rsidP="001A1B98">
      <w:pPr>
        <w:pStyle w:val="ListParagraph"/>
        <w:numPr>
          <w:ilvl w:val="2"/>
          <w:numId w:val="49"/>
        </w:numPr>
        <w:jc w:val="both"/>
        <w:rPr>
          <w:lang w:val="lv-LV"/>
        </w:rPr>
      </w:pPr>
      <w:r w:rsidRPr="006E3B71">
        <w:rPr>
          <w:color w:val="000000"/>
          <w:lang w:val="lv-LV" w:eastAsia="lv-LV"/>
        </w:rPr>
        <w:t xml:space="preserve">Pasūtītājs uzdod Izpildītājam un Izpildītāja </w:t>
      </w:r>
      <w:r>
        <w:rPr>
          <w:color w:val="000000"/>
          <w:lang w:val="lv-LV" w:eastAsia="lv-LV"/>
        </w:rPr>
        <w:t>e</w:t>
      </w:r>
      <w:r w:rsidRPr="006E3B71">
        <w:rPr>
          <w:color w:val="000000"/>
          <w:lang w:val="lv-LV" w:eastAsia="lv-LV"/>
        </w:rPr>
        <w:t>ksperts sniedz atzinumu atbilstoši formai tehniskās specifikācijas pielikumā Nr.2 (turpmāk – atzinums),</w:t>
      </w:r>
      <w:r w:rsidRPr="006E3B71">
        <w:rPr>
          <w:lang w:val="lv-LV"/>
        </w:rPr>
        <w:t xml:space="preserve"> norādot konstatētos pārkāpumus, eksperta vērtējumu par pārkāpuma ietekmi uz objekta turpmāko nodošanu ekspluatācijā un ekspluatāciju, pārkāpumu foto fiksāciju</w:t>
      </w:r>
      <w:r>
        <w:rPr>
          <w:rStyle w:val="FootnoteReference"/>
        </w:rPr>
        <w:footnoteReference w:id="10"/>
      </w:r>
      <w:r w:rsidRPr="006E3B71">
        <w:rPr>
          <w:lang w:val="lv-LV"/>
        </w:rPr>
        <w:t xml:space="preserve"> un ieteikumus turpmākai rīcībai pārkāpumu novēršanai.</w:t>
      </w:r>
    </w:p>
    <w:p w14:paraId="0C1581FF" w14:textId="77777777" w:rsidR="001A1B98" w:rsidRPr="00CC385D" w:rsidRDefault="001A1B98" w:rsidP="001A1B98">
      <w:pPr>
        <w:pStyle w:val="BodyText"/>
        <w:widowControl w:val="0"/>
        <w:numPr>
          <w:ilvl w:val="2"/>
          <w:numId w:val="49"/>
        </w:numPr>
        <w:jc w:val="both"/>
        <w:rPr>
          <w:color w:val="000000"/>
          <w:lang w:eastAsia="lv-LV"/>
        </w:rPr>
      </w:pPr>
      <w:r w:rsidRPr="002341FF">
        <w:rPr>
          <w:color w:val="000000"/>
          <w:lang w:eastAsia="lv-LV"/>
        </w:rPr>
        <w:t>Ja vien Pasūtītājs nav noteicis savādāk, Izpildītāja atzinums sniedzams par katru projekta partneri atsevišķi, atzinumā sniedzot slēdzienu par katru</w:t>
      </w:r>
      <w:r w:rsidRPr="00271535">
        <w:rPr>
          <w:color w:val="000000"/>
          <w:lang w:eastAsia="lv-LV"/>
        </w:rPr>
        <w:t xml:space="preserve"> šī partnera būvniecības objektu</w:t>
      </w:r>
      <w:r w:rsidRPr="00CC385D">
        <w:rPr>
          <w:color w:val="000000"/>
          <w:lang w:eastAsia="lv-LV"/>
        </w:rPr>
        <w:t>. Pasūtītājs ir tiesīgs pasūtīt atzinuma sniegšanu par vienu vai vairākiem projekta partnera būvniecības objektiem.</w:t>
      </w:r>
      <w:r>
        <w:rPr>
          <w:color w:val="000000"/>
          <w:lang w:eastAsia="lv-LV"/>
        </w:rPr>
        <w:t xml:space="preserve"> Pasūtītājs ir tiesīgs noteikt, vai atzinuma sniegšanai ir vai nav nepieciešams veikt </w:t>
      </w:r>
      <w:r w:rsidRPr="00D24E30">
        <w:t>pārbaud</w:t>
      </w:r>
      <w:r>
        <w:t>i</w:t>
      </w:r>
      <w:r w:rsidRPr="00CF23E5">
        <w:t xml:space="preserve"> būvdarbu veikšanas vietā</w:t>
      </w:r>
      <w:r>
        <w:t>, kas atkarīgs no plānotās pārbaudes mērķa</w:t>
      </w:r>
      <w:r>
        <w:rPr>
          <w:rStyle w:val="FootnoteReference"/>
        </w:rPr>
        <w:footnoteReference w:id="11"/>
      </w:r>
      <w:r>
        <w:t>.</w:t>
      </w:r>
    </w:p>
    <w:p w14:paraId="3028C611" w14:textId="77777777" w:rsidR="001A1B98" w:rsidRPr="00AA38EB" w:rsidRDefault="001A1B98" w:rsidP="001A1B98">
      <w:pPr>
        <w:pStyle w:val="BodyText"/>
        <w:widowControl w:val="0"/>
        <w:numPr>
          <w:ilvl w:val="2"/>
          <w:numId w:val="49"/>
        </w:numPr>
        <w:jc w:val="both"/>
        <w:rPr>
          <w:color w:val="000000"/>
          <w:lang w:eastAsia="lv-LV"/>
        </w:rPr>
      </w:pPr>
      <w:r w:rsidRPr="00AA38EB">
        <w:rPr>
          <w:color w:val="000000"/>
          <w:lang w:eastAsia="lv-LV"/>
        </w:rPr>
        <w:t xml:space="preserve">Pēc Pasūtītāja </w:t>
      </w:r>
      <w:r w:rsidRPr="003A512C">
        <w:rPr>
          <w:color w:val="000000"/>
          <w:lang w:eastAsia="lv-LV"/>
        </w:rPr>
        <w:t xml:space="preserve">pieprasījuma darba ietvaros Izpildītāja </w:t>
      </w:r>
      <w:r>
        <w:rPr>
          <w:color w:val="000000"/>
          <w:lang w:eastAsia="lv-LV"/>
        </w:rPr>
        <w:t>e</w:t>
      </w:r>
      <w:r w:rsidRPr="003A512C">
        <w:rPr>
          <w:color w:val="000000"/>
          <w:lang w:eastAsia="lv-LV"/>
        </w:rPr>
        <w:t>ksperts:</w:t>
      </w:r>
      <w:r w:rsidRPr="00AA38EB">
        <w:rPr>
          <w:color w:val="000000"/>
          <w:lang w:eastAsia="lv-LV"/>
        </w:rPr>
        <w:t xml:space="preserve"> </w:t>
      </w:r>
    </w:p>
    <w:p w14:paraId="27433705" w14:textId="77777777" w:rsidR="001A1B98" w:rsidRDefault="001A1B98" w:rsidP="001A1B98">
      <w:pPr>
        <w:pStyle w:val="BodyText"/>
        <w:widowControl w:val="0"/>
        <w:numPr>
          <w:ilvl w:val="3"/>
          <w:numId w:val="49"/>
        </w:numPr>
        <w:ind w:left="1560" w:hanging="851"/>
        <w:jc w:val="both"/>
        <w:rPr>
          <w:color w:val="000000"/>
          <w:lang w:eastAsia="lv-LV"/>
        </w:rPr>
      </w:pPr>
      <w:r w:rsidRPr="00812FF5">
        <w:rPr>
          <w:color w:val="000000"/>
          <w:lang w:eastAsia="lv-LV"/>
        </w:rPr>
        <w:t>Iepazīst</w:t>
      </w:r>
      <w:r>
        <w:rPr>
          <w:color w:val="000000"/>
          <w:lang w:eastAsia="lv-LV"/>
        </w:rPr>
        <w:t>a</w:t>
      </w:r>
      <w:r w:rsidRPr="00812FF5">
        <w:rPr>
          <w:color w:val="000000"/>
          <w:lang w:eastAsia="lv-LV"/>
        </w:rPr>
        <w:t>s ar programmas projekta iesniegumu</w:t>
      </w:r>
      <w:r w:rsidRPr="00AA38EB">
        <w:rPr>
          <w:rStyle w:val="FootnoteReference"/>
          <w:color w:val="000000"/>
          <w:lang w:eastAsia="lv-LV"/>
        </w:rPr>
        <w:footnoteReference w:id="12"/>
      </w:r>
      <w:r>
        <w:rPr>
          <w:color w:val="000000"/>
          <w:lang w:eastAsia="lv-LV"/>
        </w:rPr>
        <w:t>,</w:t>
      </w:r>
      <w:r w:rsidRPr="00812FF5">
        <w:rPr>
          <w:color w:val="000000"/>
          <w:lang w:eastAsia="lv-LV"/>
        </w:rPr>
        <w:t xml:space="preserve"> Pasūtītāja noteikt</w:t>
      </w:r>
      <w:r>
        <w:rPr>
          <w:color w:val="000000"/>
          <w:lang w:eastAsia="lv-LV"/>
        </w:rPr>
        <w:t>o</w:t>
      </w:r>
      <w:r w:rsidRPr="00812FF5">
        <w:rPr>
          <w:color w:val="000000"/>
          <w:lang w:eastAsia="lv-LV"/>
        </w:rPr>
        <w:t xml:space="preserve"> projekta </w:t>
      </w:r>
      <w:r w:rsidRPr="00812FF5">
        <w:rPr>
          <w:color w:val="000000"/>
          <w:lang w:eastAsia="lv-LV"/>
        </w:rPr>
        <w:lastRenderedPageBreak/>
        <w:t>partner</w:t>
      </w:r>
      <w:r>
        <w:rPr>
          <w:color w:val="000000"/>
          <w:lang w:eastAsia="lv-LV"/>
        </w:rPr>
        <w:t>u</w:t>
      </w:r>
      <w:r w:rsidRPr="00812FF5">
        <w:rPr>
          <w:color w:val="000000"/>
          <w:lang w:eastAsia="lv-LV"/>
        </w:rPr>
        <w:t xml:space="preserve"> </w:t>
      </w:r>
      <w:r>
        <w:rPr>
          <w:color w:val="000000"/>
          <w:lang w:eastAsia="lv-LV"/>
        </w:rPr>
        <w:t>plānotajiem būvdarbiem un šo būvdarbu būvniecības dokumentāciju un izpildokumentāciju, kas ir Pasūtītāja rīcībā</w:t>
      </w:r>
      <w:r>
        <w:rPr>
          <w:rStyle w:val="FootnoteReference"/>
          <w:color w:val="000000"/>
          <w:lang w:eastAsia="lv-LV"/>
        </w:rPr>
        <w:footnoteReference w:id="13"/>
      </w:r>
      <w:r>
        <w:rPr>
          <w:color w:val="000000"/>
          <w:lang w:eastAsia="lv-LV"/>
        </w:rPr>
        <w:t>.</w:t>
      </w:r>
    </w:p>
    <w:p w14:paraId="58A2812C" w14:textId="77777777" w:rsidR="001A1B98" w:rsidRPr="006E3B71" w:rsidRDefault="001A1B98" w:rsidP="001A1B98">
      <w:pPr>
        <w:pStyle w:val="BodyText"/>
        <w:widowControl w:val="0"/>
        <w:numPr>
          <w:ilvl w:val="3"/>
          <w:numId w:val="49"/>
        </w:numPr>
        <w:ind w:left="1560" w:hanging="851"/>
        <w:jc w:val="both"/>
        <w:rPr>
          <w:color w:val="000000"/>
          <w:lang w:eastAsia="lv-LV"/>
        </w:rPr>
      </w:pPr>
      <w:r>
        <w:t>Atbilstoši Pasūtītāja noteiktajam a</w:t>
      </w:r>
      <w:r w:rsidRPr="00D24E30">
        <w:t>r vai bez pārbaudes</w:t>
      </w:r>
      <w:r w:rsidRPr="00CF23E5">
        <w:t xml:space="preserve"> būvdarbu veikšanas vietā</w:t>
      </w:r>
      <w:r w:rsidRPr="004E4C8A">
        <w:rPr>
          <w:color w:val="000000"/>
        </w:rPr>
        <w:t xml:space="preserve"> </w:t>
      </w:r>
      <w:r>
        <w:rPr>
          <w:color w:val="000000"/>
        </w:rPr>
        <w:t>i</w:t>
      </w:r>
      <w:r w:rsidRPr="004E4C8A">
        <w:rPr>
          <w:color w:val="000000"/>
        </w:rPr>
        <w:t xml:space="preserve">zvērtē un </w:t>
      </w:r>
      <w:r w:rsidRPr="00D24E30">
        <w:rPr>
          <w:color w:val="000000"/>
        </w:rPr>
        <w:t xml:space="preserve">sniedz atzinumu par </w:t>
      </w:r>
      <w:r w:rsidRPr="00D24E30">
        <w:t>veikto būvdarbu faktisku un/vai dokumentālu atbilstību</w:t>
      </w:r>
      <w:r>
        <w:t>:</w:t>
      </w:r>
    </w:p>
    <w:p w14:paraId="6D426453" w14:textId="77777777" w:rsidR="001A1B98" w:rsidRPr="006E3B71" w:rsidRDefault="001A1B98" w:rsidP="001A1B98">
      <w:pPr>
        <w:pStyle w:val="BodyText"/>
        <w:widowControl w:val="0"/>
        <w:numPr>
          <w:ilvl w:val="4"/>
          <w:numId w:val="49"/>
        </w:numPr>
        <w:ind w:left="1985" w:hanging="992"/>
        <w:jc w:val="both"/>
        <w:rPr>
          <w:color w:val="000000"/>
          <w:lang w:eastAsia="lv-LV"/>
        </w:rPr>
      </w:pPr>
      <w:r w:rsidRPr="00D24E30">
        <w:t xml:space="preserve">būvniecības izpilddokumentācijā minētajam, </w:t>
      </w:r>
    </w:p>
    <w:p w14:paraId="270FC136" w14:textId="4CA68745" w:rsidR="001A1B98" w:rsidRPr="006E3B71" w:rsidRDefault="001A1B98" w:rsidP="001A1B98">
      <w:pPr>
        <w:pStyle w:val="BodyText"/>
        <w:widowControl w:val="0"/>
        <w:numPr>
          <w:ilvl w:val="4"/>
          <w:numId w:val="49"/>
        </w:numPr>
        <w:ind w:left="1985" w:hanging="992"/>
        <w:jc w:val="both"/>
        <w:rPr>
          <w:color w:val="000000"/>
          <w:lang w:eastAsia="lv-LV"/>
        </w:rPr>
      </w:pPr>
      <w:r w:rsidRPr="00D24E30">
        <w:t xml:space="preserve">plānotajiem darbiem </w:t>
      </w:r>
      <w:r>
        <w:t>būvdarbu līgumā,</w:t>
      </w:r>
    </w:p>
    <w:p w14:paraId="2273EE3D" w14:textId="77777777" w:rsidR="001A1B98" w:rsidRDefault="001A1B98" w:rsidP="001A1B98">
      <w:pPr>
        <w:pStyle w:val="BodyText"/>
        <w:widowControl w:val="0"/>
        <w:numPr>
          <w:ilvl w:val="4"/>
          <w:numId w:val="49"/>
        </w:numPr>
        <w:ind w:left="1985" w:hanging="992"/>
        <w:jc w:val="both"/>
        <w:rPr>
          <w:color w:val="000000"/>
          <w:lang w:eastAsia="lv-LV"/>
        </w:rPr>
      </w:pPr>
      <w:r>
        <w:rPr>
          <w:color w:val="000000"/>
        </w:rPr>
        <w:t>projektam (</w:t>
      </w:r>
      <w:r w:rsidRPr="00215B29">
        <w:rPr>
          <w:color w:val="000000"/>
        </w:rPr>
        <w:t>projekta partnera plānotajiem būvdarbiem un to izmaksām</w:t>
      </w:r>
      <w:r>
        <w:rPr>
          <w:color w:val="000000"/>
        </w:rPr>
        <w:t>)</w:t>
      </w:r>
      <w:r w:rsidRPr="00215B29">
        <w:rPr>
          <w:color w:val="000000"/>
        </w:rPr>
        <w:t>;</w:t>
      </w:r>
    </w:p>
    <w:p w14:paraId="548767C9" w14:textId="77777777" w:rsidR="001A1B98" w:rsidRDefault="001A1B98" w:rsidP="001A1B98">
      <w:pPr>
        <w:pStyle w:val="BodyText"/>
        <w:widowControl w:val="0"/>
        <w:numPr>
          <w:ilvl w:val="4"/>
          <w:numId w:val="49"/>
        </w:numPr>
        <w:ind w:left="1985" w:hanging="992"/>
        <w:jc w:val="both"/>
        <w:rPr>
          <w:color w:val="000000"/>
          <w:lang w:eastAsia="lv-LV"/>
        </w:rPr>
      </w:pPr>
      <w:r w:rsidRPr="00A70E8E">
        <w:rPr>
          <w:color w:val="000000"/>
          <w:lang w:eastAsia="lv-LV"/>
        </w:rPr>
        <w:t xml:space="preserve">nacionālajiem normatīvajiem aktiem būvniecības jomā, sniedzot pamatotu kontstatēto trūkumu uzskaiti, norādot arī atsauci uz normatīvo aktu un tā pantu/punktu, no kura trūkums izriet. </w:t>
      </w:r>
    </w:p>
    <w:p w14:paraId="69A56AC0" w14:textId="77777777" w:rsidR="001A1B98" w:rsidRDefault="001A1B98" w:rsidP="001A1B98">
      <w:pPr>
        <w:pStyle w:val="BodyText"/>
        <w:widowControl w:val="0"/>
        <w:numPr>
          <w:ilvl w:val="3"/>
          <w:numId w:val="49"/>
        </w:numPr>
        <w:ind w:left="1560" w:hanging="851"/>
        <w:jc w:val="both"/>
        <w:rPr>
          <w:color w:val="000000"/>
          <w:lang w:eastAsia="lv-LV"/>
        </w:rPr>
      </w:pPr>
      <w:r>
        <w:rPr>
          <w:color w:val="000000"/>
          <w:lang w:eastAsia="lv-LV"/>
        </w:rPr>
        <w:t xml:space="preserve">Pēc Pasūtītāja pieprasījuma veic atzinumā minēto pārkāpumu novēršanas pārbaudi ar vai bez papildu </w:t>
      </w:r>
      <w:r w:rsidRPr="00D24E30">
        <w:t>pārbaudes</w:t>
      </w:r>
      <w:r w:rsidRPr="00CF23E5">
        <w:t xml:space="preserve"> būvdarbu veikšanas</w:t>
      </w:r>
      <w:r>
        <w:t xml:space="preserve"> vietā (pēc nepieciešamības)</w:t>
      </w:r>
      <w:r>
        <w:rPr>
          <w:color w:val="000000"/>
          <w:lang w:eastAsia="lv-LV"/>
        </w:rPr>
        <w:t>, p</w:t>
      </w:r>
      <w:r w:rsidRPr="00AA38EB">
        <w:rPr>
          <w:color w:val="000000"/>
          <w:lang w:eastAsia="lv-LV"/>
        </w:rPr>
        <w:t xml:space="preserve">apildina un precizē Tehniskās specifikācijas </w:t>
      </w:r>
      <w:r>
        <w:rPr>
          <w:color w:val="000000"/>
          <w:lang w:eastAsia="lv-LV"/>
        </w:rPr>
        <w:t>4.4.3.2</w:t>
      </w:r>
      <w:r w:rsidRPr="00AA38EB">
        <w:rPr>
          <w:color w:val="000000"/>
          <w:lang w:eastAsia="lv-LV"/>
        </w:rPr>
        <w:t xml:space="preserve">.apakšpunktā minēto atzinumu par </w:t>
      </w:r>
      <w:r>
        <w:rPr>
          <w:color w:val="000000"/>
          <w:lang w:eastAsia="lv-LV"/>
        </w:rPr>
        <w:t xml:space="preserve">to, vai atzinumā minētie trūkumi (pārkāpumi) uzskatāmi par novērstiem. </w:t>
      </w:r>
    </w:p>
    <w:p w14:paraId="09FD34B3" w14:textId="77777777" w:rsidR="001A1B98" w:rsidRDefault="001A1B98" w:rsidP="001A1B98">
      <w:pPr>
        <w:pStyle w:val="BodyText"/>
        <w:widowControl w:val="0"/>
        <w:numPr>
          <w:ilvl w:val="3"/>
          <w:numId w:val="49"/>
        </w:numPr>
        <w:ind w:left="1560" w:hanging="851"/>
        <w:jc w:val="both"/>
        <w:rPr>
          <w:color w:val="000000"/>
          <w:lang w:eastAsia="lv-LV"/>
        </w:rPr>
      </w:pPr>
      <w:r w:rsidRPr="00CC385D">
        <w:rPr>
          <w:color w:val="000000"/>
          <w:lang w:eastAsia="lv-LV"/>
        </w:rPr>
        <w:t>Sniedz papildu informāciju, skaidrojumu un/vai pamatojumu par Tehniskās specifikācijas 4.4.3</w:t>
      </w:r>
      <w:r w:rsidRPr="00D140E8">
        <w:rPr>
          <w:color w:val="000000"/>
          <w:lang w:eastAsia="lv-LV"/>
        </w:rPr>
        <w:t xml:space="preserve">.2.apakšpunktā minētajā atzinumā ietvertajiem slēdzieniem. </w:t>
      </w:r>
    </w:p>
    <w:p w14:paraId="51DB6E8C" w14:textId="77777777" w:rsidR="001A1B98" w:rsidRPr="004E6471" w:rsidRDefault="001A1B98" w:rsidP="001A1B98">
      <w:pPr>
        <w:pStyle w:val="BodyText"/>
        <w:widowControl w:val="0"/>
        <w:numPr>
          <w:ilvl w:val="3"/>
          <w:numId w:val="49"/>
        </w:numPr>
        <w:ind w:left="1560" w:hanging="851"/>
        <w:jc w:val="both"/>
        <w:rPr>
          <w:color w:val="000000"/>
          <w:lang w:eastAsia="lv-LV"/>
        </w:rPr>
      </w:pPr>
      <w:r w:rsidRPr="004E6471">
        <w:rPr>
          <w:color w:val="000000"/>
          <w:lang w:eastAsia="lv-LV"/>
        </w:rPr>
        <w:t xml:space="preserve">Pirms darba uzsākšanas Pasūtītājs organizēs ievadsanāksmi, kurā sniegs detalizētāku </w:t>
      </w:r>
      <w:r w:rsidRPr="006E3B71">
        <w:rPr>
          <w:color w:val="000000"/>
          <w:lang w:eastAsia="lv-LV"/>
        </w:rPr>
        <w:t>informāciju par darbu un Pielikumā Nr.</w:t>
      </w:r>
      <w:r>
        <w:rPr>
          <w:color w:val="000000"/>
          <w:lang w:eastAsia="lv-LV"/>
        </w:rPr>
        <w:t>2</w:t>
      </w:r>
      <w:r w:rsidRPr="006E3B71">
        <w:rPr>
          <w:color w:val="000000"/>
          <w:lang w:eastAsia="lv-LV"/>
        </w:rPr>
        <w:t xml:space="preserve"> iekļaujamo informāciju.</w:t>
      </w:r>
    </w:p>
    <w:p w14:paraId="6A2CE18D" w14:textId="77777777" w:rsidR="001A1B98" w:rsidRPr="004E6471" w:rsidRDefault="001A1B98" w:rsidP="001A1B98">
      <w:pPr>
        <w:pStyle w:val="BodyText"/>
        <w:widowControl w:val="0"/>
        <w:numPr>
          <w:ilvl w:val="1"/>
          <w:numId w:val="49"/>
        </w:numPr>
        <w:jc w:val="both"/>
        <w:rPr>
          <w:b/>
          <w:color w:val="000000"/>
          <w:lang w:eastAsia="lv-LV"/>
        </w:rPr>
      </w:pPr>
      <w:r w:rsidRPr="004E6471">
        <w:rPr>
          <w:b/>
          <w:color w:val="000000"/>
          <w:lang w:eastAsia="lv-LV"/>
        </w:rPr>
        <w:t xml:space="preserve"> Līgums ir spēkā trīs gadus no tā noslēgšanas dienas. Darba izpildes termiņi:</w:t>
      </w:r>
    </w:p>
    <w:p w14:paraId="56D5BF41" w14:textId="77777777" w:rsidR="001A1B98" w:rsidRPr="006E3B71" w:rsidRDefault="001A1B98" w:rsidP="001A1B98">
      <w:pPr>
        <w:pStyle w:val="ListParagraph"/>
        <w:numPr>
          <w:ilvl w:val="2"/>
          <w:numId w:val="49"/>
        </w:numPr>
        <w:spacing w:after="120"/>
        <w:jc w:val="both"/>
        <w:rPr>
          <w:color w:val="000000"/>
          <w:lang w:val="lv-LV" w:eastAsia="lv-LV"/>
        </w:rPr>
      </w:pPr>
      <w:r w:rsidRPr="006E3B71">
        <w:rPr>
          <w:color w:val="000000"/>
          <w:lang w:val="lv-LV" w:eastAsia="lv-LV"/>
        </w:rPr>
        <w:t>Pēc Pasūtītāja pieprasījuma Izpildītājs veic Tehniskās specifikācijas</w:t>
      </w:r>
      <w:r w:rsidRPr="00A27584">
        <w:rPr>
          <w:color w:val="000000"/>
          <w:lang w:val="lv-LV" w:eastAsia="lv-LV"/>
        </w:rPr>
        <w:t xml:space="preserve"> </w:t>
      </w:r>
      <w:r>
        <w:rPr>
          <w:lang w:val="lv-LV"/>
        </w:rPr>
        <w:t>4.3.3.1.-4.3.3.3</w:t>
      </w:r>
      <w:r w:rsidRPr="006E3B71">
        <w:rPr>
          <w:lang w:val="lv-LV"/>
        </w:rPr>
        <w:t>.apakšpunkt</w:t>
      </w:r>
      <w:r>
        <w:rPr>
          <w:lang w:val="lv-LV"/>
        </w:rPr>
        <w:t>os</w:t>
      </w:r>
      <w:r w:rsidRPr="006E3B71">
        <w:rPr>
          <w:lang w:val="lv-LV"/>
        </w:rPr>
        <w:t xml:space="preserve"> minētā </w:t>
      </w:r>
      <w:r w:rsidRPr="006E3B71">
        <w:rPr>
          <w:color w:val="000000"/>
          <w:lang w:val="lv-LV" w:eastAsia="lv-LV"/>
        </w:rPr>
        <w:t>darba izpildi:</w:t>
      </w:r>
    </w:p>
    <w:p w14:paraId="61170311" w14:textId="77777777" w:rsidR="001A1B98" w:rsidRPr="00D90A36" w:rsidRDefault="001A1B98" w:rsidP="001A1B98">
      <w:pPr>
        <w:pStyle w:val="ListParagraph"/>
        <w:numPr>
          <w:ilvl w:val="3"/>
          <w:numId w:val="49"/>
        </w:numPr>
        <w:spacing w:after="120"/>
        <w:ind w:left="1560" w:hanging="851"/>
        <w:jc w:val="both"/>
        <w:rPr>
          <w:color w:val="000000"/>
          <w:lang w:val="lv-LV" w:eastAsia="lv-LV"/>
        </w:rPr>
      </w:pPr>
      <w:r w:rsidRPr="00D90A36">
        <w:rPr>
          <w:color w:val="000000"/>
          <w:lang w:val="lv-LV" w:eastAsia="lv-LV"/>
        </w:rPr>
        <w:t>10 darba dienu laikā no pieprasījuma saņemšanas dienas, ja Pasūtītājs vienlaikus uzdevis veikt darba izpildi līdz 50 projektu partneriem;</w:t>
      </w:r>
    </w:p>
    <w:p w14:paraId="4ADD96F1" w14:textId="77777777" w:rsidR="001A1B98" w:rsidRPr="006E3B71" w:rsidRDefault="001A1B98" w:rsidP="001A1B98">
      <w:pPr>
        <w:pStyle w:val="ListParagraph"/>
        <w:numPr>
          <w:ilvl w:val="3"/>
          <w:numId w:val="49"/>
        </w:numPr>
        <w:spacing w:after="120"/>
        <w:ind w:left="1560" w:hanging="851"/>
        <w:jc w:val="both"/>
        <w:rPr>
          <w:color w:val="000000"/>
          <w:lang w:val="lv-LV" w:eastAsia="lv-LV"/>
        </w:rPr>
      </w:pPr>
      <w:r w:rsidRPr="00D90A36">
        <w:rPr>
          <w:color w:val="000000"/>
          <w:lang w:val="lv-LV" w:eastAsia="lv-LV"/>
        </w:rPr>
        <w:t xml:space="preserve"> 20 darba dienu laikā no pieprasījuma saņemšanas dienas, ja Pasūtītājs vienlaikus uzdevis veikt darba izpildi par vair</w:t>
      </w:r>
      <w:r>
        <w:rPr>
          <w:color w:val="000000"/>
          <w:lang w:val="lv-LV" w:eastAsia="lv-LV"/>
        </w:rPr>
        <w:t>āk nekā 50 projektu partneriem;</w:t>
      </w:r>
    </w:p>
    <w:p w14:paraId="31F46761" w14:textId="77777777" w:rsidR="001A1B98" w:rsidRPr="006E3B71" w:rsidRDefault="001A1B98" w:rsidP="001A1B98">
      <w:pPr>
        <w:pStyle w:val="ListParagraph"/>
        <w:numPr>
          <w:ilvl w:val="2"/>
          <w:numId w:val="49"/>
        </w:numPr>
        <w:spacing w:after="120"/>
        <w:jc w:val="both"/>
        <w:rPr>
          <w:color w:val="000000"/>
          <w:lang w:val="lv-LV" w:eastAsia="lv-LV"/>
        </w:rPr>
      </w:pPr>
      <w:r w:rsidRPr="006E3B71">
        <w:rPr>
          <w:color w:val="000000"/>
          <w:lang w:val="lv-LV" w:eastAsia="lv-LV"/>
        </w:rPr>
        <w:t xml:space="preserve">Pēc Pasūtītāja pieprasījuma Izpildītājs veic Tehniskās specifikācijas </w:t>
      </w:r>
      <w:r w:rsidRPr="00CC385D">
        <w:rPr>
          <w:color w:val="000000"/>
          <w:lang w:val="lv-LV" w:eastAsia="lv-LV"/>
        </w:rPr>
        <w:t>4.</w:t>
      </w:r>
      <w:r>
        <w:rPr>
          <w:color w:val="000000"/>
          <w:lang w:val="lv-LV" w:eastAsia="lv-LV"/>
        </w:rPr>
        <w:t>3.3.4.-4.3.3.6.</w:t>
      </w:r>
      <w:r w:rsidRPr="006E3B71">
        <w:rPr>
          <w:color w:val="000000"/>
          <w:lang w:val="lv-LV" w:eastAsia="lv-LV"/>
        </w:rPr>
        <w:t xml:space="preserve"> apakšpunktos noteiktā darba izpildi 5 darba dienu laikā no pieprasījuma saņemšanas dienas.</w:t>
      </w:r>
    </w:p>
    <w:p w14:paraId="082EC730" w14:textId="77777777" w:rsidR="001A1B98" w:rsidRPr="006E3B71" w:rsidRDefault="001A1B98" w:rsidP="001A1B98">
      <w:pPr>
        <w:pStyle w:val="ListParagraph"/>
        <w:numPr>
          <w:ilvl w:val="2"/>
          <w:numId w:val="49"/>
        </w:numPr>
        <w:spacing w:after="120"/>
        <w:jc w:val="both"/>
        <w:rPr>
          <w:color w:val="000000"/>
          <w:lang w:val="lv-LV" w:eastAsia="lv-LV"/>
        </w:rPr>
      </w:pPr>
      <w:r w:rsidRPr="00A70E8E">
        <w:rPr>
          <w:color w:val="000000"/>
          <w:lang w:val="lv-LV" w:eastAsia="lv-LV"/>
        </w:rPr>
        <w:t>Pēc Pasūtītāja pieprasījuma Izpildītājs veic Tehniskās specifikācijas</w:t>
      </w:r>
      <w:r w:rsidRPr="00A27584">
        <w:rPr>
          <w:color w:val="000000"/>
          <w:lang w:val="lv-LV" w:eastAsia="lv-LV"/>
        </w:rPr>
        <w:t xml:space="preserve"> </w:t>
      </w:r>
      <w:r>
        <w:rPr>
          <w:lang w:val="lv-LV"/>
        </w:rPr>
        <w:t>4.4.3.1.-4.4.3.2</w:t>
      </w:r>
      <w:r w:rsidRPr="00A70E8E">
        <w:rPr>
          <w:lang w:val="lv-LV"/>
        </w:rPr>
        <w:t>.apakšpunkt</w:t>
      </w:r>
      <w:r>
        <w:rPr>
          <w:lang w:val="lv-LV"/>
        </w:rPr>
        <w:t>os</w:t>
      </w:r>
      <w:r w:rsidRPr="00A70E8E">
        <w:rPr>
          <w:lang w:val="lv-LV"/>
        </w:rPr>
        <w:t xml:space="preserve"> minētā </w:t>
      </w:r>
      <w:r w:rsidRPr="00A70E8E">
        <w:rPr>
          <w:color w:val="000000"/>
          <w:lang w:val="lv-LV" w:eastAsia="lv-LV"/>
        </w:rPr>
        <w:t>darba izpildi</w:t>
      </w:r>
      <w:r>
        <w:rPr>
          <w:color w:val="000000"/>
          <w:lang w:val="lv-LV" w:eastAsia="lv-LV"/>
        </w:rPr>
        <w:t xml:space="preserve"> </w:t>
      </w:r>
      <w:r w:rsidRPr="006E3B71">
        <w:rPr>
          <w:color w:val="000000"/>
          <w:lang w:val="lv-LV" w:eastAsia="lv-LV"/>
        </w:rPr>
        <w:t>10 darba dienu laikā no</w:t>
      </w:r>
      <w:r w:rsidRPr="00D140E8">
        <w:rPr>
          <w:color w:val="000000"/>
          <w:lang w:val="lv-LV" w:eastAsia="lv-LV"/>
        </w:rPr>
        <w:t xml:space="preserve"> pieprasījuma saņemšanas dienas.</w:t>
      </w:r>
    </w:p>
    <w:p w14:paraId="059C32D7" w14:textId="77777777" w:rsidR="001A1B98" w:rsidRPr="006E3B71" w:rsidRDefault="001A1B98" w:rsidP="001A1B98">
      <w:pPr>
        <w:pStyle w:val="ListParagraph"/>
        <w:numPr>
          <w:ilvl w:val="2"/>
          <w:numId w:val="49"/>
        </w:numPr>
        <w:spacing w:after="120"/>
        <w:jc w:val="both"/>
        <w:rPr>
          <w:color w:val="000000"/>
          <w:lang w:val="lv-LV" w:eastAsia="lv-LV"/>
        </w:rPr>
      </w:pPr>
      <w:r w:rsidRPr="00A70E8E">
        <w:rPr>
          <w:color w:val="000000"/>
          <w:lang w:val="lv-LV" w:eastAsia="lv-LV"/>
        </w:rPr>
        <w:t>Pēc Pasūtītāja pieprasījuma Izpildītājs veic Tehniskās specifikācijas 4.</w:t>
      </w:r>
      <w:r>
        <w:rPr>
          <w:color w:val="000000"/>
          <w:lang w:val="lv-LV" w:eastAsia="lv-LV"/>
        </w:rPr>
        <w:t>4.3.3.-4.4.3.4.</w:t>
      </w:r>
      <w:r w:rsidRPr="006E3B71">
        <w:rPr>
          <w:color w:val="000000"/>
          <w:lang w:val="lv-LV" w:eastAsia="lv-LV"/>
        </w:rPr>
        <w:t xml:space="preserve"> apakšpunktos noteiktā darba izpildi 5 darba dienu laikā no pieprasījuma saņemšanas dienas</w:t>
      </w:r>
      <w:r>
        <w:rPr>
          <w:color w:val="000000"/>
          <w:lang w:val="lv-LV" w:eastAsia="lv-LV"/>
        </w:rPr>
        <w:t xml:space="preserve">. Ja </w:t>
      </w:r>
      <w:r w:rsidRPr="00A70E8E">
        <w:rPr>
          <w:color w:val="000000"/>
          <w:lang w:val="lv-LV" w:eastAsia="lv-LV"/>
        </w:rPr>
        <w:t>4.</w:t>
      </w:r>
      <w:r>
        <w:rPr>
          <w:color w:val="000000"/>
          <w:lang w:val="lv-LV" w:eastAsia="lv-LV"/>
        </w:rPr>
        <w:t>4.3.3.</w:t>
      </w:r>
      <w:r w:rsidRPr="008F4589">
        <w:rPr>
          <w:color w:val="000000"/>
          <w:lang w:val="lv-LV" w:eastAsia="lv-LV"/>
        </w:rPr>
        <w:t>apakšpunkt</w:t>
      </w:r>
      <w:r>
        <w:rPr>
          <w:color w:val="000000"/>
          <w:lang w:val="lv-LV" w:eastAsia="lv-LV"/>
        </w:rPr>
        <w:t xml:space="preserve">ā noteiktā darba izpildes nodrošināšanai ir nepieciešams organizēt </w:t>
      </w:r>
      <w:r w:rsidRPr="006E3B71">
        <w:rPr>
          <w:lang w:val="lv-LV"/>
        </w:rPr>
        <w:t>pārbaudi būvdarbu veikšanas vietā</w:t>
      </w:r>
      <w:r>
        <w:rPr>
          <w:lang w:val="lv-LV"/>
        </w:rPr>
        <w:t xml:space="preserve">, tad darba izpilde veicama 10 darba dienu laikā </w:t>
      </w:r>
      <w:r w:rsidRPr="008F4589">
        <w:rPr>
          <w:color w:val="000000"/>
          <w:lang w:val="lv-LV" w:eastAsia="lv-LV"/>
        </w:rPr>
        <w:t>no pieprasījuma saņemšanas dienas</w:t>
      </w:r>
      <w:r>
        <w:rPr>
          <w:color w:val="000000"/>
          <w:lang w:val="lv-LV" w:eastAsia="lv-LV"/>
        </w:rPr>
        <w:t>.</w:t>
      </w:r>
    </w:p>
    <w:p w14:paraId="2B260F56" w14:textId="09E35042" w:rsidR="001A1B98" w:rsidRDefault="001A1B98" w:rsidP="00BB75E9">
      <w:pPr>
        <w:pStyle w:val="ListParagraph"/>
        <w:numPr>
          <w:ilvl w:val="2"/>
          <w:numId w:val="49"/>
        </w:numPr>
        <w:spacing w:after="120"/>
        <w:jc w:val="both"/>
        <w:rPr>
          <w:color w:val="000000"/>
          <w:lang w:val="lv-LV" w:eastAsia="lv-LV"/>
        </w:rPr>
      </w:pPr>
      <w:r w:rsidRPr="006E3B71">
        <w:rPr>
          <w:color w:val="000000"/>
          <w:lang w:eastAsia="lv-LV"/>
        </w:rPr>
        <w:t>Plānots, k</w:t>
      </w:r>
      <w:r w:rsidR="00B372FD">
        <w:rPr>
          <w:color w:val="000000"/>
          <w:lang w:eastAsia="lv-LV"/>
        </w:rPr>
        <w:t xml:space="preserve">a </w:t>
      </w:r>
      <w:r w:rsidR="00B372FD" w:rsidRPr="00B372FD">
        <w:rPr>
          <w:color w:val="000000"/>
          <w:lang w:val="lv-LV" w:eastAsia="lv-LV"/>
        </w:rPr>
        <w:t xml:space="preserve">Iepirkuma </w:t>
      </w:r>
      <w:r w:rsidRPr="00BB75E9">
        <w:rPr>
          <w:color w:val="000000"/>
          <w:lang w:val="lv-LV" w:eastAsia="lv-LV"/>
        </w:rPr>
        <w:t>ietvaros aptuveni 40% no kopējā Tehniskās specifikācijas 1.1.1.apakšpunktā plānotā darba apjoma Pasūtītājs nodos Izpildītājam līdz ar iepirkuma līgumu noslēgšanu un aptuveni 40% no kopējā Tehniskās specifikācijas 1.1.1.apakšpunktā plānotā darba apjoma Pasūtītājs nodos Izpildītājam aptuveni 2019.gada vidū.</w:t>
      </w:r>
    </w:p>
    <w:p w14:paraId="48F77527" w14:textId="77777777" w:rsidR="00B372FD" w:rsidRPr="00BB75E9" w:rsidRDefault="00B372FD" w:rsidP="00BB75E9">
      <w:pPr>
        <w:pStyle w:val="ListParagraph"/>
        <w:spacing w:after="120"/>
        <w:jc w:val="both"/>
        <w:rPr>
          <w:color w:val="000000"/>
          <w:lang w:val="lv-LV" w:eastAsia="lv-LV"/>
        </w:rPr>
      </w:pPr>
    </w:p>
    <w:p w14:paraId="6E273313" w14:textId="77777777" w:rsidR="001A1B98" w:rsidRDefault="001A1B98" w:rsidP="001A1B98">
      <w:pPr>
        <w:pStyle w:val="BodyText"/>
        <w:widowControl w:val="0"/>
        <w:numPr>
          <w:ilvl w:val="1"/>
          <w:numId w:val="49"/>
        </w:numPr>
        <w:jc w:val="both"/>
      </w:pPr>
      <w:r w:rsidRPr="00D90A36">
        <w:rPr>
          <w:b/>
        </w:rPr>
        <w:lastRenderedPageBreak/>
        <w:t>Objektivitātes un konfidencialitātes prasības</w:t>
      </w:r>
      <w:r>
        <w:rPr>
          <w:b/>
        </w:rPr>
        <w:t>:</w:t>
      </w:r>
    </w:p>
    <w:p w14:paraId="70DF6220" w14:textId="77777777" w:rsidR="001A1B98" w:rsidRDefault="001A1B98" w:rsidP="001A1B98">
      <w:pPr>
        <w:pStyle w:val="BodyText"/>
        <w:widowControl w:val="0"/>
        <w:numPr>
          <w:ilvl w:val="2"/>
          <w:numId w:val="49"/>
        </w:numPr>
        <w:jc w:val="both"/>
      </w:pPr>
      <w:r w:rsidRPr="00AA38EB">
        <w:t xml:space="preserve">Eksperts nedrīkst būt bijis iesaistīts </w:t>
      </w:r>
      <w:r>
        <w:t xml:space="preserve">projekta partnera </w:t>
      </w:r>
      <w:r w:rsidRPr="00AA38EB">
        <w:t xml:space="preserve">plānoto </w:t>
      </w:r>
      <w:r>
        <w:t>būvdarbu</w:t>
      </w:r>
      <w:r w:rsidRPr="00AA38EB">
        <w:t xml:space="preserve">, par kuru Eksperts gatavos atzinumu, </w:t>
      </w:r>
      <w:r>
        <w:t xml:space="preserve">būvniecības dokumentu </w:t>
      </w:r>
      <w:r w:rsidRPr="00AA38EB">
        <w:t>projektēšanā</w:t>
      </w:r>
      <w:r>
        <w:t>, būvniecības uzraudzībā, būvdarbu veikšanā</w:t>
      </w:r>
      <w:r w:rsidRPr="00AA38EB">
        <w:t xml:space="preserve"> vai jebkādā citā veidā saistīts ar attiecīgā projekta iesnieguma sagatavošanu</w:t>
      </w:r>
      <w:r>
        <w:t xml:space="preserve"> vai projekta ieviešanu</w:t>
      </w:r>
      <w:r w:rsidRPr="00AA38EB">
        <w:t>. Ja pirms darba uzdevuma izpildes uzsākšanas Eksperts attiecībā uz sevi konstatē šajā punktā minētos apstākļus, Eksperts par to informē Pasūtītāju un Izpildītājs nodrošina cita Eksperta piesaisti darba izpildes nodrošināšanai.</w:t>
      </w:r>
    </w:p>
    <w:p w14:paraId="44C45A23" w14:textId="77777777" w:rsidR="001A1B98" w:rsidRPr="00AA38EB" w:rsidRDefault="001A1B98" w:rsidP="001A1B98">
      <w:pPr>
        <w:pStyle w:val="BodyText"/>
        <w:widowControl w:val="0"/>
        <w:numPr>
          <w:ilvl w:val="2"/>
          <w:numId w:val="49"/>
        </w:numPr>
        <w:jc w:val="both"/>
      </w:pPr>
      <w:r w:rsidRPr="00AA38EB">
        <w:t>Ekspertam darbs jāveic individuāli un neatkarīgi, pirms darba uzsākšanas parakstot objektivitātes un konfidencialitātes apliecinājumu.</w:t>
      </w:r>
    </w:p>
    <w:p w14:paraId="3BC2DBF0" w14:textId="77777777" w:rsidR="001A1B98" w:rsidRPr="00AA38EB" w:rsidRDefault="001A1B98" w:rsidP="001A1B98">
      <w:pPr>
        <w:spacing w:after="120"/>
      </w:pPr>
      <w:r w:rsidRPr="00AA38EB">
        <w:br w:type="page"/>
      </w:r>
    </w:p>
    <w:p w14:paraId="3D7C5D41" w14:textId="77777777" w:rsidR="001A1B98" w:rsidRPr="000D44AF" w:rsidRDefault="001A1B98" w:rsidP="001A1B98">
      <w:pPr>
        <w:ind w:right="233"/>
        <w:jc w:val="right"/>
      </w:pPr>
      <w:r>
        <w:lastRenderedPageBreak/>
        <w:t>Tehniskās specifikācijas p</w:t>
      </w:r>
      <w:r w:rsidRPr="000D44AF">
        <w:t>ielikums Nr.1</w:t>
      </w:r>
    </w:p>
    <w:p w14:paraId="671262FF" w14:textId="77777777" w:rsidR="001A1B98" w:rsidRPr="000D44AF" w:rsidRDefault="001A1B98" w:rsidP="001A1B98">
      <w:pPr>
        <w:ind w:right="233"/>
        <w:jc w:val="right"/>
      </w:pPr>
    </w:p>
    <w:p w14:paraId="476CCF6A" w14:textId="77777777" w:rsidR="001A1B98" w:rsidRPr="000D44AF" w:rsidRDefault="001A1B98" w:rsidP="001A1B98">
      <w:pPr>
        <w:ind w:right="233"/>
        <w:jc w:val="right"/>
      </w:pPr>
    </w:p>
    <w:p w14:paraId="345DFC3C" w14:textId="77777777" w:rsidR="001A1B98" w:rsidRPr="000D44AF" w:rsidRDefault="001A1B98" w:rsidP="001A1B98">
      <w:pPr>
        <w:tabs>
          <w:tab w:val="left" w:pos="4305"/>
        </w:tabs>
        <w:jc w:val="center"/>
        <w:rPr>
          <w:b/>
          <w:sz w:val="28"/>
          <w:szCs w:val="28"/>
          <w:lang w:eastAsia="lv-LV"/>
        </w:rPr>
      </w:pPr>
      <w:r w:rsidRPr="000D44AF">
        <w:rPr>
          <w:b/>
          <w:sz w:val="28"/>
          <w:szCs w:val="28"/>
        </w:rPr>
        <w:t>Atzinums</w:t>
      </w:r>
      <w:r>
        <w:rPr>
          <w:rStyle w:val="FootnoteReference"/>
          <w:b/>
          <w:sz w:val="28"/>
          <w:szCs w:val="28"/>
        </w:rPr>
        <w:footnoteReference w:id="14"/>
      </w:r>
      <w:r w:rsidRPr="000D44AF">
        <w:rPr>
          <w:b/>
          <w:sz w:val="28"/>
          <w:szCs w:val="28"/>
        </w:rPr>
        <w:t xml:space="preserve"> par </w:t>
      </w:r>
      <w:r>
        <w:rPr>
          <w:b/>
          <w:sz w:val="28"/>
          <w:szCs w:val="28"/>
        </w:rPr>
        <w:t xml:space="preserve">projekta partnera </w:t>
      </w:r>
      <w:r w:rsidRPr="000D44AF">
        <w:rPr>
          <w:b/>
          <w:color w:val="000000"/>
          <w:sz w:val="28"/>
          <w:szCs w:val="28"/>
          <w:lang w:eastAsia="lv-LV"/>
        </w:rPr>
        <w:t xml:space="preserve">plānoto būvdarbu būvniecības dokumentācijas atbilstību </w:t>
      </w:r>
      <w:r w:rsidRPr="000D44AF">
        <w:rPr>
          <w:b/>
          <w:color w:val="000000"/>
          <w:sz w:val="28"/>
          <w:szCs w:val="28"/>
        </w:rPr>
        <w:t>nacionālo normatīvo aktu un programmu prasībām</w:t>
      </w:r>
      <w:r>
        <w:rPr>
          <w:rStyle w:val="FootnoteReference"/>
          <w:b/>
          <w:color w:val="000000"/>
          <w:sz w:val="28"/>
          <w:szCs w:val="28"/>
        </w:rPr>
        <w:footnoteReference w:id="15"/>
      </w:r>
    </w:p>
    <w:p w14:paraId="14A264C3" w14:textId="77777777" w:rsidR="001A1B98" w:rsidRPr="000D44AF" w:rsidRDefault="001A1B98" w:rsidP="001A1B98">
      <w:pPr>
        <w:tabs>
          <w:tab w:val="left" w:pos="4305"/>
        </w:tabs>
        <w:jc w:val="center"/>
        <w:rPr>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456"/>
      </w:tblGrid>
      <w:tr w:rsidR="001A1B98" w:rsidRPr="000D44AF" w14:paraId="100238D4" w14:textId="77777777" w:rsidTr="001A1B98">
        <w:tc>
          <w:tcPr>
            <w:tcW w:w="5068" w:type="dxa"/>
            <w:shd w:val="clear" w:color="auto" w:fill="D9E2F3"/>
          </w:tcPr>
          <w:p w14:paraId="350053F3" w14:textId="77777777" w:rsidR="001A1B98" w:rsidRPr="000D44AF" w:rsidRDefault="001A1B98" w:rsidP="001A1B98">
            <w:pPr>
              <w:tabs>
                <w:tab w:val="left" w:pos="4305"/>
              </w:tabs>
              <w:jc w:val="center"/>
              <w:rPr>
                <w:b/>
                <w:color w:val="000000"/>
              </w:rPr>
            </w:pPr>
            <w:r>
              <w:rPr>
                <w:b/>
                <w:color w:val="000000"/>
              </w:rPr>
              <w:t>Projekta numurs</w:t>
            </w:r>
          </w:p>
        </w:tc>
        <w:tc>
          <w:tcPr>
            <w:tcW w:w="5069" w:type="dxa"/>
            <w:shd w:val="clear" w:color="auto" w:fill="auto"/>
          </w:tcPr>
          <w:p w14:paraId="68A15336" w14:textId="77777777" w:rsidR="001A1B98" w:rsidRPr="000D44AF" w:rsidRDefault="001A1B98" w:rsidP="001A1B98">
            <w:pPr>
              <w:tabs>
                <w:tab w:val="left" w:pos="4305"/>
              </w:tabs>
              <w:jc w:val="center"/>
            </w:pPr>
          </w:p>
        </w:tc>
      </w:tr>
      <w:tr w:rsidR="001A1B98" w:rsidRPr="000D44AF" w14:paraId="7E89757A" w14:textId="77777777" w:rsidTr="001A1B98">
        <w:tc>
          <w:tcPr>
            <w:tcW w:w="5068" w:type="dxa"/>
            <w:shd w:val="clear" w:color="auto" w:fill="D9E2F3"/>
          </w:tcPr>
          <w:p w14:paraId="404ADA4F" w14:textId="77777777" w:rsidR="001A1B98" w:rsidRPr="000D44AF" w:rsidRDefault="001A1B98" w:rsidP="001A1B98">
            <w:pPr>
              <w:tabs>
                <w:tab w:val="left" w:pos="4305"/>
              </w:tabs>
              <w:jc w:val="center"/>
              <w:rPr>
                <w:b/>
                <w:color w:val="000000"/>
              </w:rPr>
            </w:pPr>
            <w:r>
              <w:rPr>
                <w:b/>
                <w:color w:val="000000"/>
              </w:rPr>
              <w:t>Pilns nosaukums / akronīms</w:t>
            </w:r>
          </w:p>
        </w:tc>
        <w:tc>
          <w:tcPr>
            <w:tcW w:w="5069" w:type="dxa"/>
            <w:shd w:val="clear" w:color="auto" w:fill="auto"/>
          </w:tcPr>
          <w:p w14:paraId="12A5D282" w14:textId="77777777" w:rsidR="001A1B98" w:rsidRPr="000D44AF" w:rsidRDefault="001A1B98" w:rsidP="001A1B98">
            <w:pPr>
              <w:tabs>
                <w:tab w:val="left" w:pos="4305"/>
              </w:tabs>
              <w:jc w:val="center"/>
            </w:pPr>
          </w:p>
        </w:tc>
      </w:tr>
      <w:tr w:rsidR="001A1B98" w:rsidRPr="000D44AF" w14:paraId="13B69E58" w14:textId="77777777" w:rsidTr="001A1B98">
        <w:tc>
          <w:tcPr>
            <w:tcW w:w="5068" w:type="dxa"/>
            <w:shd w:val="clear" w:color="auto" w:fill="D9E2F3"/>
          </w:tcPr>
          <w:p w14:paraId="7A6CC89F" w14:textId="77777777" w:rsidR="001A1B98" w:rsidRPr="000D44AF" w:rsidRDefault="001A1B98" w:rsidP="001A1B98">
            <w:pPr>
              <w:tabs>
                <w:tab w:val="left" w:pos="4305"/>
              </w:tabs>
              <w:ind w:left="-113"/>
              <w:jc w:val="center"/>
              <w:rPr>
                <w:b/>
                <w:color w:val="000000"/>
              </w:rPr>
            </w:pPr>
            <w:r>
              <w:rPr>
                <w:b/>
                <w:color w:val="000000"/>
              </w:rPr>
              <w:t>Projekta partnera numurs un nosaukums</w:t>
            </w:r>
          </w:p>
        </w:tc>
        <w:tc>
          <w:tcPr>
            <w:tcW w:w="5069" w:type="dxa"/>
            <w:shd w:val="clear" w:color="auto" w:fill="auto"/>
          </w:tcPr>
          <w:p w14:paraId="3A596CFB" w14:textId="77777777" w:rsidR="001A1B98" w:rsidRPr="000D44AF" w:rsidRDefault="001A1B98" w:rsidP="001A1B98">
            <w:pPr>
              <w:tabs>
                <w:tab w:val="left" w:pos="4305"/>
              </w:tabs>
              <w:jc w:val="center"/>
            </w:pPr>
          </w:p>
        </w:tc>
      </w:tr>
      <w:tr w:rsidR="001A1B98" w:rsidRPr="000D44AF" w14:paraId="3C46F2C1" w14:textId="77777777" w:rsidTr="001A1B98">
        <w:tc>
          <w:tcPr>
            <w:tcW w:w="5068" w:type="dxa"/>
            <w:shd w:val="clear" w:color="auto" w:fill="D9E2F3"/>
          </w:tcPr>
          <w:p w14:paraId="5FE5628B" w14:textId="77777777" w:rsidR="001A1B98" w:rsidRPr="000D44AF" w:rsidRDefault="001A1B98" w:rsidP="001A1B98">
            <w:pPr>
              <w:tabs>
                <w:tab w:val="left" w:pos="4305"/>
              </w:tabs>
              <w:jc w:val="center"/>
              <w:rPr>
                <w:b/>
                <w:color w:val="000000"/>
              </w:rPr>
            </w:pPr>
            <w:r>
              <w:rPr>
                <w:b/>
                <w:color w:val="000000"/>
              </w:rPr>
              <w:t>Eksperta vārds un uzvārds</w:t>
            </w:r>
          </w:p>
        </w:tc>
        <w:tc>
          <w:tcPr>
            <w:tcW w:w="5069" w:type="dxa"/>
            <w:shd w:val="clear" w:color="auto" w:fill="auto"/>
          </w:tcPr>
          <w:p w14:paraId="7E0260C2" w14:textId="77777777" w:rsidR="001A1B98" w:rsidRPr="000D44AF" w:rsidRDefault="001A1B98" w:rsidP="001A1B98">
            <w:pPr>
              <w:tabs>
                <w:tab w:val="left" w:pos="4305"/>
              </w:tabs>
              <w:jc w:val="center"/>
            </w:pPr>
          </w:p>
        </w:tc>
      </w:tr>
      <w:tr w:rsidR="001A1B98" w:rsidRPr="000D44AF" w14:paraId="21DE3934" w14:textId="77777777" w:rsidTr="001A1B98">
        <w:tc>
          <w:tcPr>
            <w:tcW w:w="5068" w:type="dxa"/>
            <w:shd w:val="clear" w:color="auto" w:fill="D9E2F3"/>
          </w:tcPr>
          <w:p w14:paraId="08DBAEC2" w14:textId="77777777" w:rsidR="001A1B98" w:rsidRPr="000D44AF" w:rsidRDefault="001A1B98" w:rsidP="001A1B98">
            <w:pPr>
              <w:tabs>
                <w:tab w:val="left" w:pos="4305"/>
              </w:tabs>
              <w:jc w:val="center"/>
              <w:rPr>
                <w:b/>
                <w:color w:val="000000"/>
              </w:rPr>
            </w:pPr>
            <w:r>
              <w:rPr>
                <w:b/>
                <w:color w:val="000000"/>
              </w:rPr>
              <w:t>Ekspertīzes datums</w:t>
            </w:r>
          </w:p>
        </w:tc>
        <w:tc>
          <w:tcPr>
            <w:tcW w:w="5069" w:type="dxa"/>
            <w:shd w:val="clear" w:color="auto" w:fill="auto"/>
          </w:tcPr>
          <w:p w14:paraId="6ECBF761" w14:textId="77777777" w:rsidR="001A1B98" w:rsidRPr="000D44AF" w:rsidRDefault="001A1B98" w:rsidP="001A1B98">
            <w:pPr>
              <w:tabs>
                <w:tab w:val="left" w:pos="4305"/>
              </w:tabs>
              <w:jc w:val="center"/>
            </w:pPr>
          </w:p>
        </w:tc>
      </w:tr>
    </w:tbl>
    <w:p w14:paraId="65454832" w14:textId="77777777" w:rsidR="001A1B98" w:rsidRPr="000D44AF" w:rsidRDefault="001A1B98" w:rsidP="001A1B98">
      <w:pPr>
        <w:tabs>
          <w:tab w:val="left" w:pos="4305"/>
        </w:tabs>
        <w:jc w:val="cent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A1B98" w:rsidRPr="000D44AF" w14:paraId="59AF4548" w14:textId="77777777" w:rsidTr="001A1B98">
        <w:tc>
          <w:tcPr>
            <w:tcW w:w="9067" w:type="dxa"/>
            <w:shd w:val="clear" w:color="auto" w:fill="D9E2F3"/>
          </w:tcPr>
          <w:p w14:paraId="2DEF8ADE" w14:textId="77777777" w:rsidR="001A1B98" w:rsidRPr="000D44AF" w:rsidRDefault="001A1B98" w:rsidP="001A1B98">
            <w:pPr>
              <w:pStyle w:val="ListParagraph"/>
              <w:numPr>
                <w:ilvl w:val="0"/>
                <w:numId w:val="44"/>
              </w:numPr>
              <w:tabs>
                <w:tab w:val="left" w:pos="4305"/>
              </w:tabs>
              <w:ind w:left="313"/>
              <w:jc w:val="both"/>
              <w:rPr>
                <w:b/>
                <w:color w:val="000000"/>
                <w:lang w:val="lv-LV"/>
              </w:rPr>
            </w:pPr>
            <w:r>
              <w:rPr>
                <w:b/>
                <w:color w:val="000000"/>
                <w:lang w:val="lv-LV"/>
              </w:rPr>
              <w:t>Slēdziens par būvniecības dokumentācijā minēto darbu un izmaksu atbilstību projektā minētajiem darbiem un izmaksām</w:t>
            </w:r>
          </w:p>
        </w:tc>
      </w:tr>
      <w:tr w:rsidR="001A1B98" w:rsidRPr="000D44AF" w14:paraId="5FDEF0CC" w14:textId="77777777" w:rsidTr="001A1B98">
        <w:tc>
          <w:tcPr>
            <w:tcW w:w="9067" w:type="dxa"/>
            <w:shd w:val="clear" w:color="auto" w:fill="auto"/>
          </w:tcPr>
          <w:p w14:paraId="3401C4CE" w14:textId="77777777" w:rsidR="001A1B98" w:rsidRDefault="001A1B98" w:rsidP="001A1B98">
            <w:pPr>
              <w:widowControl w:val="0"/>
              <w:rPr>
                <w:color w:val="000000"/>
              </w:rPr>
            </w:pPr>
            <w:r>
              <w:rPr>
                <w:color w:val="000000"/>
              </w:rPr>
              <w:t>! NB: Ja projekta partnerim tiek plānoti būvdarbi vairākos objektos, minēto informāciju norāda par katru objektu atsevišķi, ja vien Pasūtītājs nav noteicis citādāk.</w:t>
            </w:r>
          </w:p>
          <w:p w14:paraId="42E7F105" w14:textId="77777777" w:rsidR="001A1B98" w:rsidRPr="000D44AF" w:rsidRDefault="001A1B98" w:rsidP="001A1B98">
            <w:pPr>
              <w:widowControl w:val="0"/>
              <w:rPr>
                <w:color w:val="000000"/>
              </w:rPr>
            </w:pPr>
          </w:p>
          <w:p w14:paraId="57163304" w14:textId="77777777" w:rsidR="001A1B98" w:rsidRDefault="001A1B98" w:rsidP="001A1B98">
            <w:pPr>
              <w:widowControl w:val="0"/>
              <w:jc w:val="both"/>
              <w:rPr>
                <w:i/>
                <w:color w:val="000000"/>
              </w:rPr>
            </w:pPr>
            <w:r w:rsidRPr="00C13EF5">
              <w:rPr>
                <w:i/>
                <w:color w:val="000000"/>
              </w:rPr>
              <w:t xml:space="preserve">Šajā sadaļā ekspertam īsumā jānorāda, kādi būvdarbi konkrētajam projekta partnerim ir plānoti projektā un kādas ir projektā plānotas izmaksas šo darbu veikšanai. </w:t>
            </w:r>
          </w:p>
          <w:p w14:paraId="09B0175E" w14:textId="77777777" w:rsidR="001A1B98" w:rsidRPr="00475ABE" w:rsidRDefault="001A1B98" w:rsidP="001A1B98">
            <w:pPr>
              <w:widowControl w:val="0"/>
              <w:jc w:val="both"/>
              <w:rPr>
                <w:rFonts w:ascii="Arial" w:hAnsi="Arial" w:cs="Arial"/>
                <w:color w:val="000000"/>
                <w:sz w:val="20"/>
                <w:szCs w:val="20"/>
              </w:rPr>
            </w:pPr>
          </w:p>
          <w:p w14:paraId="437D2EBD" w14:textId="77777777" w:rsidR="001A1B98" w:rsidRDefault="001A1B98" w:rsidP="001A1B98">
            <w:pPr>
              <w:widowControl w:val="0"/>
              <w:jc w:val="both"/>
              <w:rPr>
                <w:i/>
                <w:color w:val="000000"/>
              </w:rPr>
            </w:pPr>
            <w:r>
              <w:rPr>
                <w:i/>
                <w:color w:val="000000"/>
              </w:rPr>
              <w:t>J</w:t>
            </w:r>
            <w:r w:rsidRPr="00E8413E">
              <w:rPr>
                <w:i/>
                <w:color w:val="000000"/>
              </w:rPr>
              <w:t>āsniedz slēdziens, vai projektā plānot</w:t>
            </w:r>
            <w:r>
              <w:rPr>
                <w:i/>
                <w:color w:val="000000"/>
              </w:rPr>
              <w:t>ie</w:t>
            </w:r>
            <w:r w:rsidRPr="00E8413E">
              <w:rPr>
                <w:i/>
                <w:color w:val="000000"/>
              </w:rPr>
              <w:t xml:space="preserve"> būvdarb</w:t>
            </w:r>
            <w:r>
              <w:rPr>
                <w:i/>
                <w:color w:val="000000"/>
              </w:rPr>
              <w:t>i un to</w:t>
            </w:r>
            <w:r w:rsidRPr="00E8413E">
              <w:rPr>
                <w:i/>
                <w:color w:val="000000"/>
              </w:rPr>
              <w:t xml:space="preserve"> izmaksas atbilst būvniecības dokumentācijā </w:t>
            </w:r>
            <w:r>
              <w:rPr>
                <w:i/>
                <w:color w:val="000000"/>
              </w:rPr>
              <w:t xml:space="preserve">minētajiem darbiem un </w:t>
            </w:r>
            <w:r w:rsidRPr="00E8413E">
              <w:rPr>
                <w:i/>
                <w:color w:val="000000"/>
              </w:rPr>
              <w:t xml:space="preserve">iztāmētajām darbu izmaksām. </w:t>
            </w:r>
          </w:p>
          <w:p w14:paraId="3476EE57" w14:textId="77777777" w:rsidR="001A1B98" w:rsidRDefault="001A1B98" w:rsidP="001A1B98">
            <w:pPr>
              <w:widowControl w:val="0"/>
              <w:jc w:val="both"/>
              <w:rPr>
                <w:i/>
                <w:color w:val="000000"/>
              </w:rPr>
            </w:pPr>
          </w:p>
          <w:p w14:paraId="51A245BD" w14:textId="77777777" w:rsidR="001A1B98" w:rsidRPr="00E8413E" w:rsidRDefault="001A1B98" w:rsidP="001A1B98">
            <w:pPr>
              <w:widowControl w:val="0"/>
              <w:jc w:val="both"/>
              <w:rPr>
                <w:i/>
                <w:color w:val="000000"/>
              </w:rPr>
            </w:pPr>
            <w:r w:rsidRPr="00E8413E">
              <w:rPr>
                <w:i/>
                <w:color w:val="000000"/>
              </w:rPr>
              <w:t>Ja</w:t>
            </w:r>
            <w:r>
              <w:rPr>
                <w:i/>
                <w:color w:val="000000"/>
              </w:rPr>
              <w:t xml:space="preserve"> darbi vai </w:t>
            </w:r>
            <w:r w:rsidRPr="00E8413E">
              <w:rPr>
                <w:i/>
                <w:color w:val="000000"/>
              </w:rPr>
              <w:t>izmaksas neatbilst</w:t>
            </w:r>
            <w:r>
              <w:rPr>
                <w:i/>
                <w:color w:val="000000"/>
              </w:rPr>
              <w:t xml:space="preserve"> (t.sk. projekta pieteikumā plānotajam) </w:t>
            </w:r>
            <w:r w:rsidRPr="00E8413E">
              <w:rPr>
                <w:i/>
                <w:color w:val="000000"/>
              </w:rPr>
              <w:t xml:space="preserve">– jāsniedz </w:t>
            </w:r>
            <w:r>
              <w:rPr>
                <w:i/>
                <w:color w:val="000000"/>
              </w:rPr>
              <w:t xml:space="preserve">nobīdes apraksts un </w:t>
            </w:r>
            <w:r w:rsidRPr="00E8413E">
              <w:rPr>
                <w:i/>
                <w:color w:val="000000"/>
              </w:rPr>
              <w:t>eksperta vērtējums par identificēto nobīdi</w:t>
            </w:r>
            <w:r>
              <w:rPr>
                <w:i/>
                <w:color w:val="000000"/>
              </w:rPr>
              <w:t xml:space="preserve"> </w:t>
            </w:r>
            <w:r w:rsidRPr="009F06AB">
              <w:rPr>
                <w:i/>
                <w:color w:val="000000"/>
              </w:rPr>
              <w:t xml:space="preserve">(piemēram, projekta iesniegumā minētās darbu izmaksas ir </w:t>
            </w:r>
            <w:r>
              <w:rPr>
                <w:i/>
                <w:color w:val="000000"/>
              </w:rPr>
              <w:t xml:space="preserve">par </w:t>
            </w:r>
            <w:r w:rsidRPr="009F06AB">
              <w:rPr>
                <w:i/>
                <w:color w:val="000000"/>
              </w:rPr>
              <w:t>10% lielākas nekā plānots būvdarbu tāmēs un plānotais sadārdzinājums ir adekvāts un atbilstošs šī brīža tirgus cenām</w:t>
            </w:r>
            <w:r>
              <w:rPr>
                <w:i/>
                <w:color w:val="000000"/>
              </w:rPr>
              <w:t>; projektā plānoti ēkas fasādes un jumta nomaiņas darbi, savukārt iesniegtajos būvniecības dokumentos ir paredzēti darbi tikai ēkas fasādes renovācijai, savukārt būvniecības dokumentācija par jumta nomaiņu nav iesniegta</w:t>
            </w:r>
            <w:r w:rsidRPr="009F06AB">
              <w:rPr>
                <w:i/>
                <w:color w:val="000000"/>
              </w:rPr>
              <w:t>)</w:t>
            </w:r>
            <w:r w:rsidRPr="00E8413E">
              <w:rPr>
                <w:i/>
                <w:color w:val="000000"/>
              </w:rPr>
              <w:t xml:space="preserve">. </w:t>
            </w:r>
          </w:p>
          <w:p w14:paraId="595A3E19" w14:textId="77777777" w:rsidR="001A1B98" w:rsidRPr="00E8413E" w:rsidRDefault="001A1B98" w:rsidP="001A1B98">
            <w:pPr>
              <w:widowControl w:val="0"/>
              <w:jc w:val="both"/>
              <w:rPr>
                <w:i/>
                <w:color w:val="000000"/>
              </w:rPr>
            </w:pPr>
          </w:p>
          <w:p w14:paraId="760D2822" w14:textId="77777777" w:rsidR="001A1B98" w:rsidRPr="00E8413E" w:rsidRDefault="001A1B98" w:rsidP="001A1B98">
            <w:pPr>
              <w:widowControl w:val="0"/>
              <w:jc w:val="both"/>
              <w:rPr>
                <w:i/>
                <w:color w:val="000000"/>
              </w:rPr>
            </w:pPr>
            <w:r w:rsidRPr="00E8413E">
              <w:rPr>
                <w:i/>
                <w:color w:val="000000"/>
              </w:rPr>
              <w:t>Ja projekta ietvaros plānots veikt daļu no iesniegtajā būvniecības dokumentācijā minētajiem darbiem, projektā ir jābūt informācijai par to, kā projekta partneris plāno finansēt un īstenot būvniecības dokumentācijā minēto atlikušo darbu daļu. Šai informācijai jāatspoguļojas slēdzienā, sniedzot eksperta viedokli par projekta partnera piedāvātā risinājuma reālumu.</w:t>
            </w:r>
          </w:p>
          <w:p w14:paraId="71C9A57F" w14:textId="77777777" w:rsidR="001A1B98" w:rsidRPr="000D44AF" w:rsidRDefault="001A1B98" w:rsidP="001A1B98">
            <w:pPr>
              <w:widowControl w:val="0"/>
              <w:rPr>
                <w:color w:val="000000"/>
              </w:rPr>
            </w:pPr>
          </w:p>
        </w:tc>
      </w:tr>
      <w:tr w:rsidR="001A1B98" w:rsidRPr="000D44AF" w14:paraId="598C4584" w14:textId="77777777" w:rsidTr="001A1B98">
        <w:tc>
          <w:tcPr>
            <w:tcW w:w="9067" w:type="dxa"/>
            <w:shd w:val="clear" w:color="auto" w:fill="C6D9F1" w:themeFill="text2" w:themeFillTint="33"/>
          </w:tcPr>
          <w:p w14:paraId="06C89F19" w14:textId="77777777" w:rsidR="001A1B98" w:rsidRPr="00C13EF5" w:rsidRDefault="001A1B98" w:rsidP="001A1B98">
            <w:pPr>
              <w:pStyle w:val="ListParagraph"/>
              <w:widowControl w:val="0"/>
              <w:numPr>
                <w:ilvl w:val="0"/>
                <w:numId w:val="44"/>
              </w:numPr>
              <w:ind w:left="313" w:hanging="313"/>
              <w:rPr>
                <w:color w:val="000000"/>
                <w:lang w:val="lv-LV"/>
              </w:rPr>
            </w:pPr>
            <w:r w:rsidRPr="00C13EF5">
              <w:rPr>
                <w:b/>
                <w:color w:val="000000"/>
                <w:lang w:val="lv-LV"/>
              </w:rPr>
              <w:t>Slēdziens par projektā plānoto būvdarbu veikšanai paredzēto laiku</w:t>
            </w:r>
          </w:p>
        </w:tc>
      </w:tr>
      <w:tr w:rsidR="001A1B98" w:rsidRPr="000D44AF" w14:paraId="0B530D40" w14:textId="77777777" w:rsidTr="001A1B98">
        <w:tc>
          <w:tcPr>
            <w:tcW w:w="9067" w:type="dxa"/>
            <w:shd w:val="clear" w:color="auto" w:fill="auto"/>
          </w:tcPr>
          <w:p w14:paraId="7553C512" w14:textId="77777777" w:rsidR="001A1B98" w:rsidRDefault="001A1B98" w:rsidP="001A1B98">
            <w:pPr>
              <w:widowControl w:val="0"/>
              <w:rPr>
                <w:color w:val="000000"/>
              </w:rPr>
            </w:pPr>
            <w:r>
              <w:rPr>
                <w:color w:val="000000"/>
              </w:rPr>
              <w:t>! NB: Ja projekta partnerim tiek plānoti būvdarbi vairākos objektos, minēto informāciju norāda par katru objektu atsevišķi, ja vien Pasūtītājs nav noteicis citādāk.</w:t>
            </w:r>
          </w:p>
          <w:p w14:paraId="29BC47DD" w14:textId="77777777" w:rsidR="001A1B98" w:rsidRDefault="001A1B98" w:rsidP="001A1B98">
            <w:pPr>
              <w:widowControl w:val="0"/>
              <w:rPr>
                <w:color w:val="000000"/>
              </w:rPr>
            </w:pPr>
          </w:p>
          <w:p w14:paraId="371DBABC" w14:textId="77777777" w:rsidR="001A1B98" w:rsidRPr="00E8413E" w:rsidRDefault="001A1B98" w:rsidP="001A1B98">
            <w:pPr>
              <w:widowControl w:val="0"/>
              <w:jc w:val="both"/>
              <w:rPr>
                <w:i/>
                <w:color w:val="000000"/>
              </w:rPr>
            </w:pPr>
            <w:r w:rsidRPr="00E8413E">
              <w:rPr>
                <w:i/>
                <w:color w:val="000000"/>
              </w:rPr>
              <w:t>Ekspertam jānorāda, cik ilgs (mēnešos) būvdarbu veikšanas laiks ir plānots projektā. Jāsniedz eksperta viedoklis par plānotā laika reālumu.</w:t>
            </w:r>
          </w:p>
          <w:p w14:paraId="0A9182C9" w14:textId="77777777" w:rsidR="001A1B98" w:rsidRPr="000D44AF" w:rsidRDefault="001A1B98" w:rsidP="001A1B98">
            <w:pPr>
              <w:widowControl w:val="0"/>
              <w:rPr>
                <w:color w:val="000000"/>
              </w:rPr>
            </w:pPr>
          </w:p>
        </w:tc>
      </w:tr>
      <w:tr w:rsidR="001A1B98" w:rsidRPr="000D44AF" w14:paraId="26C4427F" w14:textId="77777777" w:rsidTr="001A1B98">
        <w:tc>
          <w:tcPr>
            <w:tcW w:w="9067" w:type="dxa"/>
            <w:shd w:val="clear" w:color="auto" w:fill="D9E2F3"/>
          </w:tcPr>
          <w:p w14:paraId="0C2FF485" w14:textId="77777777" w:rsidR="001A1B98" w:rsidRPr="00C13EF5" w:rsidRDefault="001A1B98" w:rsidP="001A1B98">
            <w:pPr>
              <w:pStyle w:val="ListParagraph"/>
              <w:widowControl w:val="0"/>
              <w:numPr>
                <w:ilvl w:val="0"/>
                <w:numId w:val="44"/>
              </w:numPr>
              <w:ind w:left="313"/>
              <w:jc w:val="both"/>
              <w:rPr>
                <w:b/>
                <w:color w:val="000000"/>
                <w:lang w:val="lv-LV"/>
              </w:rPr>
            </w:pPr>
            <w:r w:rsidRPr="00C13EF5">
              <w:rPr>
                <w:b/>
                <w:color w:val="000000"/>
                <w:lang w:val="lv-LV" w:eastAsia="lv-LV"/>
              </w:rPr>
              <w:t xml:space="preserve">Slēdziens par iesniegtajiem zemes un/vai objekta </w:t>
            </w:r>
            <w:r w:rsidRPr="00C13EF5">
              <w:rPr>
                <w:b/>
                <w:color w:val="000000"/>
                <w:lang w:val="lv-LV"/>
              </w:rPr>
              <w:t xml:space="preserve">īpašumtiesību dokumentiem vai zemes vai telpu nomas līgumiem par nomas periodu, kas nosedz plānotā projekta ilgumu un vismaz 5 gadus pēc </w:t>
            </w:r>
            <w:r>
              <w:rPr>
                <w:b/>
                <w:color w:val="000000"/>
                <w:lang w:val="lv-LV"/>
              </w:rPr>
              <w:t>plānotā projekta pabeigšanas datuma</w:t>
            </w:r>
          </w:p>
        </w:tc>
      </w:tr>
      <w:tr w:rsidR="001A1B98" w:rsidRPr="000D44AF" w14:paraId="4C98C246" w14:textId="77777777" w:rsidTr="001A1B98">
        <w:trPr>
          <w:trHeight w:val="812"/>
        </w:trPr>
        <w:tc>
          <w:tcPr>
            <w:tcW w:w="9067" w:type="dxa"/>
            <w:shd w:val="clear" w:color="auto" w:fill="auto"/>
          </w:tcPr>
          <w:p w14:paraId="5237D41C" w14:textId="77777777" w:rsidR="001A1B98" w:rsidRDefault="001A1B98" w:rsidP="001A1B98">
            <w:pPr>
              <w:widowControl w:val="0"/>
              <w:rPr>
                <w:color w:val="000000"/>
              </w:rPr>
            </w:pPr>
            <w:r>
              <w:rPr>
                <w:color w:val="000000"/>
              </w:rPr>
              <w:lastRenderedPageBreak/>
              <w:t>! NB: Ja projekta partnerim tiek plānoti būvdarbi vairākos objektos, minēto informāciju norāda par katru objektu atsevišķi, ja vien Pasūtītājs nav noteicis citādāk.</w:t>
            </w:r>
          </w:p>
          <w:p w14:paraId="42D10512" w14:textId="77777777" w:rsidR="001A1B98" w:rsidRPr="000D44AF" w:rsidRDefault="001A1B98" w:rsidP="001A1B98">
            <w:pPr>
              <w:widowControl w:val="0"/>
              <w:rPr>
                <w:color w:val="000000"/>
              </w:rPr>
            </w:pPr>
          </w:p>
          <w:p w14:paraId="67BC67A4" w14:textId="77777777" w:rsidR="001A1B98" w:rsidRDefault="001A1B98" w:rsidP="001A1B98">
            <w:pPr>
              <w:widowControl w:val="0"/>
              <w:jc w:val="both"/>
              <w:rPr>
                <w:i/>
                <w:color w:val="000000"/>
              </w:rPr>
            </w:pPr>
            <w:r w:rsidRPr="00E8413E">
              <w:rPr>
                <w:i/>
                <w:color w:val="000000"/>
              </w:rPr>
              <w:t>Jāpārliecinās, vai ir iesniegta īpašumtiesību apliecinoša dokumentācija (ēkas un zemes īpašumtiesības; īpašumtiesības var apliecināt gan zemesgrāmatas dokuments par projekta partnera īpašumtiesībām uz objektu, gan par atbilstošu ir uzskatāms ilgtermiņa nomas/bezatlīdzības lietošanas līgums</w:t>
            </w:r>
            <w:r>
              <w:rPr>
                <w:i/>
                <w:color w:val="000000"/>
              </w:rPr>
              <w:t>, kura termiņš nav īsāks kā 5-6 gadus pēc plānotā projekta pabeigšanas datuma</w:t>
            </w:r>
            <w:r w:rsidRPr="00E8413E">
              <w:rPr>
                <w:i/>
                <w:color w:val="000000"/>
              </w:rPr>
              <w:t>). Ja projektā plānotas investīcijas ēkā, ir jābūt iesniegtiem ēkas īpašumtiesību dokumentiem; ja investīcijas plānotas uz zemes (soliņi, dabas takas, autostāvvieta vai tmldz.), ir jābūt iesniegtiem zemes īpašumtiesību dokumentiem.</w:t>
            </w:r>
          </w:p>
          <w:p w14:paraId="41E0F231" w14:textId="77777777" w:rsidR="001A1B98" w:rsidRPr="00E8413E" w:rsidRDefault="001A1B98" w:rsidP="001A1B98">
            <w:pPr>
              <w:widowControl w:val="0"/>
              <w:jc w:val="both"/>
              <w:rPr>
                <w:i/>
                <w:color w:val="000000"/>
              </w:rPr>
            </w:pPr>
            <w:r>
              <w:rPr>
                <w:i/>
                <w:color w:val="000000"/>
              </w:rPr>
              <w:t>Ekspertam jāuzskaita plānoto investīciju objekti un jānorāda, vai par katru no objektiem ir iesniegti minētie dokumenti.</w:t>
            </w:r>
          </w:p>
          <w:p w14:paraId="6DB8260D" w14:textId="77777777" w:rsidR="001A1B98" w:rsidRPr="000D44AF" w:rsidRDefault="001A1B98" w:rsidP="001A1B98">
            <w:pPr>
              <w:widowControl w:val="0"/>
              <w:rPr>
                <w:color w:val="000000"/>
              </w:rPr>
            </w:pPr>
          </w:p>
        </w:tc>
      </w:tr>
      <w:tr w:rsidR="001A1B98" w:rsidRPr="000D44AF" w14:paraId="12FC51DD" w14:textId="77777777" w:rsidTr="001A1B98">
        <w:tc>
          <w:tcPr>
            <w:tcW w:w="9067" w:type="dxa"/>
            <w:shd w:val="clear" w:color="auto" w:fill="D9E2F3"/>
          </w:tcPr>
          <w:p w14:paraId="1B61D385" w14:textId="77777777" w:rsidR="001A1B98" w:rsidRPr="000D44AF" w:rsidRDefault="001A1B98" w:rsidP="001A1B98">
            <w:pPr>
              <w:pStyle w:val="ListParagraph"/>
              <w:numPr>
                <w:ilvl w:val="0"/>
                <w:numId w:val="44"/>
              </w:numPr>
              <w:ind w:left="313"/>
              <w:jc w:val="both"/>
              <w:rPr>
                <w:b/>
                <w:color w:val="000000"/>
                <w:lang w:val="lv-LV"/>
              </w:rPr>
            </w:pPr>
            <w:r>
              <w:rPr>
                <w:b/>
                <w:color w:val="000000"/>
                <w:lang w:val="lv-LV"/>
              </w:rPr>
              <w:t xml:space="preserve">Slēdziens par iesniegtās būvniecības dokumentācijas atbilstību nacionālajiem normatīvajiem aktiem </w:t>
            </w:r>
          </w:p>
        </w:tc>
      </w:tr>
      <w:tr w:rsidR="001A1B98" w:rsidRPr="000D44AF" w14:paraId="65202B2F" w14:textId="77777777" w:rsidTr="001A1B98">
        <w:trPr>
          <w:trHeight w:val="890"/>
        </w:trPr>
        <w:tc>
          <w:tcPr>
            <w:tcW w:w="9067" w:type="dxa"/>
            <w:shd w:val="clear" w:color="auto" w:fill="auto"/>
          </w:tcPr>
          <w:p w14:paraId="74DD35C4" w14:textId="77777777" w:rsidR="001A1B98" w:rsidRDefault="001A1B98" w:rsidP="001A1B98">
            <w:pPr>
              <w:widowControl w:val="0"/>
              <w:rPr>
                <w:color w:val="000000"/>
              </w:rPr>
            </w:pPr>
            <w:r>
              <w:rPr>
                <w:color w:val="000000"/>
              </w:rPr>
              <w:t>! NB: Ja projekta partnerim tiek plānoti būvdarbi vairākos objektos, minēto informāciju norāda par katru objektu atsevišķi, ja vien Pasūtītājs nav noteicis citādāk.</w:t>
            </w:r>
          </w:p>
          <w:p w14:paraId="6564A007" w14:textId="77777777" w:rsidR="001A1B98" w:rsidRDefault="001A1B98" w:rsidP="001A1B98">
            <w:pPr>
              <w:widowControl w:val="0"/>
              <w:jc w:val="both"/>
              <w:rPr>
                <w:i/>
                <w:color w:val="000000"/>
              </w:rPr>
            </w:pPr>
          </w:p>
          <w:p w14:paraId="605C283F" w14:textId="77777777" w:rsidR="001A1B98" w:rsidRPr="009F06AB" w:rsidRDefault="001A1B98" w:rsidP="001A1B98">
            <w:pPr>
              <w:widowControl w:val="0"/>
              <w:jc w:val="both"/>
              <w:rPr>
                <w:i/>
                <w:color w:val="000000"/>
              </w:rPr>
            </w:pPr>
            <w:r w:rsidRPr="009F06AB">
              <w:rPr>
                <w:i/>
                <w:color w:val="000000"/>
              </w:rPr>
              <w:t xml:space="preserve">Jāuzskaita, kāda būvniecības dokumentācija ir iesniegta plānotajiem </w:t>
            </w:r>
            <w:r>
              <w:rPr>
                <w:i/>
                <w:color w:val="000000"/>
              </w:rPr>
              <w:t>darbiem objektā</w:t>
            </w:r>
            <w:r w:rsidRPr="009F06AB">
              <w:rPr>
                <w:i/>
                <w:color w:val="000000"/>
              </w:rPr>
              <w:t>.</w:t>
            </w:r>
          </w:p>
          <w:p w14:paraId="4A80F4D1" w14:textId="77777777" w:rsidR="001A1B98" w:rsidRPr="009F06AB" w:rsidRDefault="001A1B98" w:rsidP="001A1B98">
            <w:pPr>
              <w:widowControl w:val="0"/>
              <w:jc w:val="both"/>
              <w:rPr>
                <w:i/>
                <w:color w:val="000000"/>
              </w:rPr>
            </w:pPr>
          </w:p>
          <w:p w14:paraId="503CE066" w14:textId="77777777" w:rsidR="001A1B98" w:rsidRPr="009F06AB" w:rsidRDefault="001A1B98" w:rsidP="001A1B98">
            <w:pPr>
              <w:widowControl w:val="0"/>
              <w:jc w:val="both"/>
              <w:rPr>
                <w:i/>
                <w:color w:val="000000"/>
              </w:rPr>
            </w:pPr>
            <w:r w:rsidRPr="009F06AB">
              <w:rPr>
                <w:i/>
                <w:color w:val="000000"/>
              </w:rPr>
              <w:t xml:space="preserve">Jāsniedz slēdziens, vai iesniegtā būvniecības dokumentācijas ir uzskatāma par pilnīgu atbilstoši projektā plānotajām aktivitātēm un normatīvajos aktos noteiktajām prasībām, t.i., vai ir iesniegti visi </w:t>
            </w:r>
            <w:r>
              <w:rPr>
                <w:i/>
                <w:color w:val="000000"/>
              </w:rPr>
              <w:t>nacionālajos</w:t>
            </w:r>
            <w:r w:rsidRPr="009F06AB">
              <w:rPr>
                <w:i/>
                <w:color w:val="000000"/>
              </w:rPr>
              <w:t xml:space="preserve"> normatīvajos aktos noteiktie dokumenti projektā plānotu darbu veikšanai.</w:t>
            </w:r>
          </w:p>
          <w:p w14:paraId="4A79872A" w14:textId="77777777" w:rsidR="001A1B98" w:rsidRPr="009F06AB" w:rsidRDefault="001A1B98" w:rsidP="001A1B98">
            <w:pPr>
              <w:widowControl w:val="0"/>
              <w:jc w:val="both"/>
              <w:rPr>
                <w:i/>
                <w:color w:val="000000"/>
              </w:rPr>
            </w:pPr>
          </w:p>
          <w:p w14:paraId="3343357E" w14:textId="77777777" w:rsidR="001A1B98" w:rsidRDefault="001A1B98" w:rsidP="001A1B98">
            <w:pPr>
              <w:widowControl w:val="0"/>
              <w:jc w:val="both"/>
              <w:rPr>
                <w:i/>
                <w:color w:val="000000"/>
              </w:rPr>
            </w:pPr>
            <w:r>
              <w:rPr>
                <w:i/>
                <w:color w:val="000000"/>
              </w:rPr>
              <w:t>Programmās</w:t>
            </w:r>
            <w:r w:rsidRPr="009F06AB">
              <w:rPr>
                <w:i/>
                <w:color w:val="000000"/>
              </w:rPr>
              <w:t xml:space="preserve"> noteikta papildu programmas prasība, ka visiem plānotajiem būvdarbiem ir jābūt iesniegtai būvniecības tāmei, kas izstrādāta, ievērojot nacionālo normatīvo aktu prasības (neskatoties uz to, ka atsevišķos gadījumos nacionālie būvnormatīvi neparedz būvdarbu tāmi kā obligātu būvdarbu dokumentācijas sastāvdaļu). Slēdzienā jāatspoguļojas, vai ir iesniegtas tāmes projekta iesniegumā minētajiem būvdarbiem.</w:t>
            </w:r>
          </w:p>
          <w:p w14:paraId="3467F772" w14:textId="77777777" w:rsidR="001A1B98" w:rsidRDefault="001A1B98" w:rsidP="001A1B98">
            <w:pPr>
              <w:widowControl w:val="0"/>
              <w:jc w:val="both"/>
              <w:rPr>
                <w:i/>
                <w:color w:val="000000"/>
              </w:rPr>
            </w:pPr>
          </w:p>
          <w:p w14:paraId="138C8DA2" w14:textId="77777777" w:rsidR="001A1B98" w:rsidRPr="009F06AB" w:rsidRDefault="001A1B98" w:rsidP="001A1B98">
            <w:pPr>
              <w:widowControl w:val="0"/>
              <w:jc w:val="both"/>
              <w:rPr>
                <w:i/>
                <w:color w:val="000000"/>
              </w:rPr>
            </w:pPr>
            <w:r w:rsidRPr="009F06AB">
              <w:rPr>
                <w:i/>
                <w:color w:val="000000"/>
              </w:rPr>
              <w:t>Ja projekta iesniegumā minēti plašāki būvdarb</w:t>
            </w:r>
            <w:r>
              <w:rPr>
                <w:i/>
                <w:color w:val="000000"/>
              </w:rPr>
              <w:t>i</w:t>
            </w:r>
            <w:r w:rsidRPr="009F06AB">
              <w:rPr>
                <w:i/>
                <w:color w:val="000000"/>
              </w:rPr>
              <w:t xml:space="preserve"> nekā tas tiek nosegts ar iesniegto būvniecības dokumentācij</w:t>
            </w:r>
            <w:r>
              <w:rPr>
                <w:i/>
                <w:color w:val="000000"/>
              </w:rPr>
              <w:t>u (vai otrādi)</w:t>
            </w:r>
            <w:r w:rsidRPr="009F06AB">
              <w:rPr>
                <w:i/>
                <w:color w:val="000000"/>
              </w:rPr>
              <w:t xml:space="preserve">, tam ir jāatspoguļojas slēdzienā. </w:t>
            </w:r>
          </w:p>
          <w:p w14:paraId="122242B1" w14:textId="77777777" w:rsidR="001A1B98" w:rsidRPr="009F06AB" w:rsidRDefault="001A1B98" w:rsidP="001A1B98">
            <w:pPr>
              <w:widowControl w:val="0"/>
              <w:jc w:val="both"/>
              <w:rPr>
                <w:i/>
                <w:color w:val="000000"/>
              </w:rPr>
            </w:pPr>
          </w:p>
          <w:p w14:paraId="476534AD" w14:textId="77777777" w:rsidR="001A1B98" w:rsidRPr="009F06AB" w:rsidRDefault="001A1B98" w:rsidP="001A1B98">
            <w:pPr>
              <w:pStyle w:val="PlainText"/>
              <w:jc w:val="both"/>
              <w:rPr>
                <w:rFonts w:ascii="Times New Roman" w:eastAsia="Times New Roman" w:hAnsi="Times New Roman"/>
                <w:i/>
                <w:color w:val="000000"/>
                <w:sz w:val="24"/>
                <w:szCs w:val="24"/>
              </w:rPr>
            </w:pPr>
            <w:r w:rsidRPr="009F06AB">
              <w:rPr>
                <w:rFonts w:ascii="Times New Roman" w:eastAsia="Times New Roman" w:hAnsi="Times New Roman"/>
                <w:i/>
                <w:color w:val="000000"/>
                <w:sz w:val="24"/>
                <w:szCs w:val="24"/>
              </w:rPr>
              <w:t>Ja iesniegtie dokumenti nav uzskatāmi par pilnīgiem (piemēram, ir iesniegts būvprojekts, bet nav būvvaldes akcepts par projektēšanas nosacījumu</w:t>
            </w:r>
            <w:r>
              <w:rPr>
                <w:rFonts w:ascii="Times New Roman" w:eastAsia="Times New Roman" w:hAnsi="Times New Roman"/>
                <w:i/>
                <w:color w:val="000000"/>
                <w:sz w:val="24"/>
                <w:szCs w:val="24"/>
              </w:rPr>
              <w:t xml:space="preserve"> izpildi</w:t>
            </w:r>
            <w:r w:rsidRPr="009F06AB">
              <w:rPr>
                <w:rFonts w:ascii="Times New Roman" w:eastAsia="Times New Roman" w:hAnsi="Times New Roman"/>
                <w:i/>
                <w:color w:val="000000"/>
                <w:sz w:val="24"/>
                <w:szCs w:val="24"/>
              </w:rPr>
              <w:t xml:space="preserve"> vai iztrūkst kāda no būvprojekta daļām), atzinumā ir jābūt skaidri uzskaitītiem konstatētajiem trūkumiem vai atkāpēm, norādot:</w:t>
            </w:r>
          </w:p>
          <w:p w14:paraId="10A2A96B" w14:textId="77777777" w:rsidR="001A1B98" w:rsidRPr="009F06AB" w:rsidRDefault="001A1B98" w:rsidP="001A1B98">
            <w:pPr>
              <w:pStyle w:val="PlainText"/>
              <w:jc w:val="both"/>
              <w:rPr>
                <w:rFonts w:ascii="Times New Roman" w:eastAsia="Times New Roman" w:hAnsi="Times New Roman"/>
                <w:i/>
                <w:color w:val="000000"/>
                <w:sz w:val="24"/>
                <w:szCs w:val="24"/>
              </w:rPr>
            </w:pPr>
          </w:p>
          <w:p w14:paraId="4B4A15CF" w14:textId="77777777" w:rsidR="001A1B98" w:rsidRPr="009F06AB" w:rsidRDefault="001A1B98" w:rsidP="001A1B98">
            <w:pPr>
              <w:pStyle w:val="PlainText"/>
              <w:jc w:val="both"/>
              <w:rPr>
                <w:rFonts w:ascii="Times New Roman" w:eastAsia="Times New Roman" w:hAnsi="Times New Roman"/>
                <w:i/>
                <w:color w:val="000000"/>
                <w:sz w:val="24"/>
                <w:szCs w:val="24"/>
              </w:rPr>
            </w:pPr>
            <w:r w:rsidRPr="009F06AB">
              <w:rPr>
                <w:rFonts w:ascii="Times New Roman" w:eastAsia="Times New Roman" w:hAnsi="Times New Roman"/>
                <w:i/>
                <w:color w:val="000000"/>
                <w:sz w:val="24"/>
                <w:szCs w:val="24"/>
              </w:rPr>
              <w:t xml:space="preserve">1. precīzu iztrūkstošā dokumenta nosaukumu ar atsauci uz normatīvo aktu, kurā paredzēta šī dokumenta nepieciešamība, kā arī norādot šī dokumenta neesamības sekas (piemēram, nevar uzsākt iepirkumu); </w:t>
            </w:r>
          </w:p>
          <w:p w14:paraId="743378EB" w14:textId="77777777" w:rsidR="001A1B98" w:rsidRPr="009F06AB" w:rsidRDefault="001A1B98" w:rsidP="001A1B98">
            <w:pPr>
              <w:pStyle w:val="PlainText"/>
              <w:jc w:val="both"/>
              <w:rPr>
                <w:rFonts w:ascii="Times New Roman" w:eastAsia="Times New Roman" w:hAnsi="Times New Roman"/>
                <w:i/>
                <w:color w:val="000000"/>
                <w:sz w:val="24"/>
                <w:szCs w:val="24"/>
              </w:rPr>
            </w:pPr>
            <w:r w:rsidRPr="009F06AB">
              <w:rPr>
                <w:rFonts w:ascii="Times New Roman" w:eastAsia="Times New Roman" w:hAnsi="Times New Roman"/>
                <w:i/>
                <w:color w:val="000000"/>
                <w:sz w:val="24"/>
                <w:szCs w:val="24"/>
              </w:rPr>
              <w:t>2. precīzu konstatēto trūkumu uzskaitījumu (piemēram, nav pasūtītāja paraksta uz darbu koptāmes) ar atsauci uz normatīvo aktu, no kura izriet konstatētais trūkums.</w:t>
            </w:r>
          </w:p>
          <w:p w14:paraId="75B2BD96" w14:textId="77777777" w:rsidR="001A1B98" w:rsidRPr="000D44AF" w:rsidRDefault="001A1B98" w:rsidP="001A1B98">
            <w:pPr>
              <w:widowControl w:val="0"/>
              <w:jc w:val="both"/>
              <w:rPr>
                <w:color w:val="000000"/>
              </w:rPr>
            </w:pPr>
          </w:p>
        </w:tc>
      </w:tr>
      <w:tr w:rsidR="001A1B98" w:rsidRPr="000D44AF" w14:paraId="25BD3A92" w14:textId="77777777" w:rsidTr="001A1B98">
        <w:trPr>
          <w:trHeight w:val="633"/>
        </w:trPr>
        <w:tc>
          <w:tcPr>
            <w:tcW w:w="9067" w:type="dxa"/>
            <w:shd w:val="clear" w:color="auto" w:fill="C6D9F1" w:themeFill="text2" w:themeFillTint="33"/>
          </w:tcPr>
          <w:p w14:paraId="1E25A87B" w14:textId="77777777" w:rsidR="001A1B98" w:rsidRPr="009F40AA" w:rsidRDefault="001A1B98" w:rsidP="001A1B98">
            <w:pPr>
              <w:pStyle w:val="ListParagraph"/>
              <w:widowControl w:val="0"/>
              <w:numPr>
                <w:ilvl w:val="0"/>
                <w:numId w:val="44"/>
              </w:numPr>
              <w:ind w:left="313" w:hanging="313"/>
              <w:jc w:val="both"/>
              <w:rPr>
                <w:i/>
                <w:color w:val="000000"/>
                <w:lang w:val="lv-LV"/>
              </w:rPr>
            </w:pPr>
            <w:r w:rsidRPr="009F40AA">
              <w:rPr>
                <w:b/>
                <w:color w:val="000000"/>
                <w:lang w:val="lv-LV"/>
              </w:rPr>
              <w:t xml:space="preserve">Slēdziens par papildu iesniegtās būvniecības dokumentācijas atbilstību Tehniskās </w:t>
            </w:r>
            <w:r w:rsidRPr="00E93D3B">
              <w:rPr>
                <w:b/>
                <w:color w:val="000000"/>
                <w:lang w:val="lv-LV"/>
              </w:rPr>
              <w:t xml:space="preserve">specifikācijas </w:t>
            </w:r>
            <w:r w:rsidRPr="00E93D3B">
              <w:rPr>
                <w:b/>
                <w:color w:val="000000"/>
                <w:lang w:val="lv-LV" w:eastAsia="lv-LV"/>
              </w:rPr>
              <w:t>4.3.3.3.1.-4.3.3.3.3.</w:t>
            </w:r>
            <w:r w:rsidRPr="00E93D3B">
              <w:rPr>
                <w:b/>
                <w:color w:val="000000"/>
                <w:lang w:val="lv-LV"/>
              </w:rPr>
              <w:t>apakšpunktiem</w:t>
            </w:r>
            <w:r w:rsidRPr="009F40AA">
              <w:rPr>
                <w:b/>
                <w:color w:val="000000"/>
                <w:lang w:val="lv-LV"/>
              </w:rPr>
              <w:t xml:space="preserve"> </w:t>
            </w:r>
          </w:p>
        </w:tc>
      </w:tr>
      <w:tr w:rsidR="001A1B98" w:rsidRPr="000D44AF" w14:paraId="59E2B2CE" w14:textId="77777777" w:rsidTr="001A1B98">
        <w:trPr>
          <w:trHeight w:val="890"/>
        </w:trPr>
        <w:tc>
          <w:tcPr>
            <w:tcW w:w="9067" w:type="dxa"/>
            <w:shd w:val="clear" w:color="auto" w:fill="auto"/>
          </w:tcPr>
          <w:p w14:paraId="677CBC3E" w14:textId="77777777" w:rsidR="001A1B98" w:rsidRDefault="001A1B98" w:rsidP="001A1B98">
            <w:pPr>
              <w:widowControl w:val="0"/>
              <w:jc w:val="both"/>
              <w:rPr>
                <w:i/>
                <w:color w:val="000000"/>
              </w:rPr>
            </w:pPr>
            <w:r w:rsidRPr="009F40AA">
              <w:rPr>
                <w:i/>
                <w:color w:val="000000"/>
              </w:rPr>
              <w:t xml:space="preserve">Atbilstoši Tehniskās </w:t>
            </w:r>
            <w:r w:rsidRPr="00D90A36">
              <w:rPr>
                <w:i/>
                <w:color w:val="000000"/>
              </w:rPr>
              <w:t xml:space="preserve">specifikācijas </w:t>
            </w:r>
            <w:r>
              <w:rPr>
                <w:i/>
                <w:color w:val="000000"/>
              </w:rPr>
              <w:t>4.3.3.4</w:t>
            </w:r>
            <w:r w:rsidRPr="00D90A36">
              <w:rPr>
                <w:i/>
                <w:color w:val="000000"/>
              </w:rPr>
              <w:t xml:space="preserve">.apakšpunktā noteiktajam – eksperts papildina un precizē atzinumu par papildu iesniegtās būvniecības dokumentācijas atbilstību Tehniskās specifikācijas </w:t>
            </w:r>
            <w:r w:rsidRPr="006E3B71">
              <w:rPr>
                <w:i/>
                <w:color w:val="000000"/>
              </w:rPr>
              <w:t>4.3.3.3.1.-4.3.3.3.3.</w:t>
            </w:r>
            <w:r w:rsidRPr="00D90A36">
              <w:rPr>
                <w:i/>
                <w:color w:val="000000"/>
              </w:rPr>
              <w:t xml:space="preserve">apakšpunktos noteiktajam gadījumā, ja atzinumā (pēc Tehniskās specifikācijas </w:t>
            </w:r>
            <w:r w:rsidRPr="005D6DEF">
              <w:rPr>
                <w:i/>
                <w:color w:val="000000"/>
              </w:rPr>
              <w:t>4.3.3.3.1.-4.3.3.3.3</w:t>
            </w:r>
            <w:r w:rsidRPr="00D90A36">
              <w:rPr>
                <w:i/>
                <w:color w:val="000000"/>
              </w:rPr>
              <w:t>.apakšpunktā</w:t>
            </w:r>
            <w:r w:rsidRPr="009F40AA">
              <w:rPr>
                <w:i/>
                <w:color w:val="000000"/>
              </w:rPr>
              <w:t xml:space="preserve"> minēto darbu izpildes) tiek konstatēts, ka nav iesniegti visi būvniecības normatīvajos aktos noteiktie būvniecības </w:t>
            </w:r>
            <w:r w:rsidRPr="009F40AA">
              <w:rPr>
                <w:i/>
                <w:color w:val="000000"/>
              </w:rPr>
              <w:lastRenderedPageBreak/>
              <w:t>dokumenti un projekta partnerim tiek lūgts iesniegt iztrūkstošo dokumentāciju projekta vērtēšanas laikā</w:t>
            </w:r>
            <w:r>
              <w:rPr>
                <w:i/>
                <w:color w:val="000000"/>
              </w:rPr>
              <w:t>.</w:t>
            </w:r>
          </w:p>
          <w:p w14:paraId="374E821F" w14:textId="77777777" w:rsidR="001A1B98" w:rsidRPr="009F06AB" w:rsidRDefault="001A1B98" w:rsidP="001A1B98">
            <w:pPr>
              <w:widowControl w:val="0"/>
              <w:jc w:val="both"/>
              <w:rPr>
                <w:i/>
                <w:color w:val="000000"/>
              </w:rPr>
            </w:pPr>
          </w:p>
        </w:tc>
      </w:tr>
    </w:tbl>
    <w:p w14:paraId="68F276FA" w14:textId="77777777" w:rsidR="001A1B98" w:rsidRDefault="001A1B98" w:rsidP="001A1B98"/>
    <w:p w14:paraId="38CB5579" w14:textId="77777777" w:rsidR="001A1B98" w:rsidRPr="000D44AF" w:rsidRDefault="001A1B98" w:rsidP="001A1B98">
      <w:r>
        <w:t>Eksperta paraksts, datums</w:t>
      </w:r>
    </w:p>
    <w:p w14:paraId="6B9AD813" w14:textId="77777777" w:rsidR="001A1B98" w:rsidRPr="00AA38EB" w:rsidRDefault="001A1B98" w:rsidP="001A1B98">
      <w:pPr>
        <w:tabs>
          <w:tab w:val="left" w:pos="4305"/>
        </w:tabs>
        <w:jc w:val="center"/>
        <w:rPr>
          <w:rFonts w:ascii="Arial" w:hAnsi="Arial" w:cs="Arial"/>
          <w:color w:val="000000"/>
          <w:sz w:val="20"/>
          <w:szCs w:val="20"/>
        </w:rPr>
      </w:pPr>
    </w:p>
    <w:p w14:paraId="2E6037EE" w14:textId="77777777" w:rsidR="001A1B98" w:rsidRPr="00AA38EB" w:rsidRDefault="001A1B98" w:rsidP="001A1B98">
      <w:pPr>
        <w:jc w:val="right"/>
        <w:rPr>
          <w:b/>
        </w:rPr>
      </w:pPr>
    </w:p>
    <w:p w14:paraId="3C4E7602" w14:textId="77777777" w:rsidR="001A1B98" w:rsidRDefault="001A1B98" w:rsidP="001A1B98">
      <w:pPr>
        <w:spacing w:after="120"/>
        <w:jc w:val="center"/>
        <w:rPr>
          <w:b/>
        </w:rPr>
      </w:pPr>
      <w:r>
        <w:rPr>
          <w:rFonts w:ascii="Arial" w:hAnsi="Arial" w:cs="Arial"/>
          <w:sz w:val="20"/>
          <w:szCs w:val="20"/>
        </w:rPr>
        <w:br w:type="page"/>
      </w:r>
    </w:p>
    <w:p w14:paraId="29120EAF" w14:textId="77777777" w:rsidR="001A1B98" w:rsidRDefault="001A1B98" w:rsidP="001A1B98">
      <w:pPr>
        <w:spacing w:after="200"/>
        <w:jc w:val="right"/>
        <w:sectPr w:rsidR="001A1B98" w:rsidSect="007F60C4">
          <w:footerReference w:type="even" r:id="rId14"/>
          <w:footerReference w:type="default" r:id="rId15"/>
          <w:pgSz w:w="11906" w:h="16838" w:code="9"/>
          <w:pgMar w:top="1079" w:right="1701" w:bottom="426" w:left="1134" w:header="709" w:footer="709" w:gutter="0"/>
          <w:cols w:space="708"/>
          <w:docGrid w:linePitch="360"/>
        </w:sectPr>
      </w:pPr>
    </w:p>
    <w:p w14:paraId="34CA0EE4" w14:textId="77777777" w:rsidR="001A1B98" w:rsidRPr="00954E2F" w:rsidRDefault="001A1B98" w:rsidP="001A1B98">
      <w:pPr>
        <w:spacing w:after="200"/>
        <w:jc w:val="right"/>
      </w:pPr>
      <w:r w:rsidRPr="00954E2F">
        <w:lastRenderedPageBreak/>
        <w:t xml:space="preserve">Tehniskās specifikācijas 2.pielikums </w:t>
      </w:r>
    </w:p>
    <w:p w14:paraId="46AA06F6" w14:textId="77777777" w:rsidR="001A1B98" w:rsidRPr="00062D46" w:rsidRDefault="001A1B98" w:rsidP="001A1B98">
      <w:pPr>
        <w:jc w:val="center"/>
        <w:rPr>
          <w:b/>
          <w:sz w:val="28"/>
          <w:szCs w:val="28"/>
          <w:lang w:eastAsia="lv-LV"/>
        </w:rPr>
      </w:pPr>
    </w:p>
    <w:p w14:paraId="03D9E5CF" w14:textId="77777777" w:rsidR="001A1B98" w:rsidRPr="000D44AF" w:rsidRDefault="001A1B98" w:rsidP="001A1B98">
      <w:pPr>
        <w:ind w:right="233"/>
        <w:jc w:val="right"/>
      </w:pPr>
    </w:p>
    <w:p w14:paraId="5951F2E4" w14:textId="77777777" w:rsidR="001A1B98" w:rsidRPr="000D44AF" w:rsidRDefault="001A1B98" w:rsidP="001A1B98">
      <w:pPr>
        <w:ind w:right="233"/>
        <w:jc w:val="right"/>
      </w:pPr>
    </w:p>
    <w:p w14:paraId="37DFF39D" w14:textId="77777777" w:rsidR="001A1B98" w:rsidRPr="000D44AF" w:rsidRDefault="001A1B98" w:rsidP="001A1B98">
      <w:pPr>
        <w:tabs>
          <w:tab w:val="left" w:pos="4305"/>
        </w:tabs>
        <w:jc w:val="center"/>
        <w:rPr>
          <w:b/>
          <w:sz w:val="28"/>
          <w:szCs w:val="28"/>
          <w:lang w:eastAsia="lv-LV"/>
        </w:rPr>
      </w:pPr>
      <w:r w:rsidRPr="000D44AF">
        <w:rPr>
          <w:b/>
          <w:sz w:val="28"/>
          <w:szCs w:val="28"/>
        </w:rPr>
        <w:t>Atzinums</w:t>
      </w:r>
      <w:r>
        <w:rPr>
          <w:rStyle w:val="FootnoteReference"/>
          <w:sz w:val="28"/>
          <w:szCs w:val="28"/>
        </w:rPr>
        <w:footnoteReference w:id="16"/>
      </w:r>
      <w:r w:rsidRPr="000D44AF">
        <w:rPr>
          <w:b/>
          <w:sz w:val="28"/>
          <w:szCs w:val="28"/>
        </w:rPr>
        <w:t xml:space="preserve"> par </w:t>
      </w:r>
      <w:r>
        <w:rPr>
          <w:b/>
          <w:sz w:val="28"/>
          <w:szCs w:val="28"/>
        </w:rPr>
        <w:t xml:space="preserve">projekta partnera īstenoto būvdarbu </w:t>
      </w:r>
      <w:r w:rsidRPr="00954E2F">
        <w:rPr>
          <w:b/>
          <w:sz w:val="28"/>
          <w:szCs w:val="28"/>
        </w:rPr>
        <w:t xml:space="preserve">izpilddokumentācijas </w:t>
      </w:r>
      <w:r>
        <w:rPr>
          <w:b/>
          <w:sz w:val="28"/>
          <w:szCs w:val="28"/>
        </w:rPr>
        <w:t>atbilstību</w:t>
      </w:r>
      <w:r w:rsidRPr="00954E2F">
        <w:rPr>
          <w:b/>
          <w:sz w:val="28"/>
          <w:szCs w:val="28"/>
        </w:rPr>
        <w:t xml:space="preserve"> projektam un nacionālo normatīvo aktu prasībām</w:t>
      </w:r>
      <w:r>
        <w:rPr>
          <w:b/>
          <w:sz w:val="28"/>
          <w:szCs w:val="28"/>
        </w:rPr>
        <w:t xml:space="preserve">  </w:t>
      </w:r>
      <w:r>
        <w:rPr>
          <w:rStyle w:val="FootnoteReference"/>
          <w:color w:val="000000"/>
          <w:sz w:val="28"/>
          <w:szCs w:val="28"/>
        </w:rPr>
        <w:footnoteReference w:id="17"/>
      </w:r>
    </w:p>
    <w:p w14:paraId="25919F42" w14:textId="77777777" w:rsidR="001A1B98" w:rsidRPr="00062D46" w:rsidRDefault="001A1B98" w:rsidP="001A1B98">
      <w:pPr>
        <w:jc w:val="center"/>
        <w:rPr>
          <w:b/>
          <w:sz w:val="28"/>
          <w:szCs w:val="28"/>
          <w:lang w:eastAsia="lv-LV"/>
        </w:rPr>
      </w:pPr>
    </w:p>
    <w:p w14:paraId="5E977CEB" w14:textId="77777777" w:rsidR="001A1B98" w:rsidRPr="00062D46" w:rsidRDefault="001A1B98" w:rsidP="001A1B98">
      <w:pPr>
        <w:jc w:val="center"/>
        <w:rPr>
          <w:b/>
          <w:sz w:val="28"/>
          <w:szCs w:val="28"/>
          <w:lang w:eastAsia="lv-LV"/>
        </w:rPr>
      </w:pPr>
    </w:p>
    <w:p w14:paraId="74A02A52" w14:textId="77777777" w:rsidR="001A1B98" w:rsidRPr="00062D46" w:rsidRDefault="001A1B98" w:rsidP="001A1B98">
      <w:pPr>
        <w:rPr>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1A1B98" w:rsidRPr="000D44AF" w14:paraId="10CFB103" w14:textId="77777777" w:rsidTr="001A1B98">
        <w:tc>
          <w:tcPr>
            <w:tcW w:w="5068" w:type="dxa"/>
            <w:shd w:val="clear" w:color="auto" w:fill="D9E2F3"/>
          </w:tcPr>
          <w:p w14:paraId="3F847BA8" w14:textId="77777777" w:rsidR="001A1B98" w:rsidRPr="000D44AF" w:rsidRDefault="001A1B98" w:rsidP="001A1B98">
            <w:pPr>
              <w:tabs>
                <w:tab w:val="left" w:pos="4305"/>
              </w:tabs>
              <w:jc w:val="center"/>
              <w:rPr>
                <w:b/>
                <w:color w:val="000000"/>
              </w:rPr>
            </w:pPr>
            <w:r>
              <w:rPr>
                <w:b/>
                <w:color w:val="000000"/>
              </w:rPr>
              <w:t>Projekta numurs</w:t>
            </w:r>
          </w:p>
        </w:tc>
        <w:tc>
          <w:tcPr>
            <w:tcW w:w="5069" w:type="dxa"/>
            <w:shd w:val="clear" w:color="auto" w:fill="auto"/>
          </w:tcPr>
          <w:p w14:paraId="5888BD36" w14:textId="77777777" w:rsidR="001A1B98" w:rsidRPr="000D44AF" w:rsidRDefault="001A1B98" w:rsidP="001A1B98">
            <w:pPr>
              <w:tabs>
                <w:tab w:val="left" w:pos="4305"/>
              </w:tabs>
              <w:jc w:val="center"/>
            </w:pPr>
          </w:p>
        </w:tc>
      </w:tr>
      <w:tr w:rsidR="001A1B98" w:rsidRPr="000D44AF" w14:paraId="060FF4EC" w14:textId="77777777" w:rsidTr="001A1B98">
        <w:tc>
          <w:tcPr>
            <w:tcW w:w="5068" w:type="dxa"/>
            <w:shd w:val="clear" w:color="auto" w:fill="D9E2F3"/>
          </w:tcPr>
          <w:p w14:paraId="0AC68541" w14:textId="77777777" w:rsidR="001A1B98" w:rsidRPr="000D44AF" w:rsidRDefault="001A1B98" w:rsidP="001A1B98">
            <w:pPr>
              <w:tabs>
                <w:tab w:val="left" w:pos="4305"/>
              </w:tabs>
              <w:jc w:val="center"/>
              <w:rPr>
                <w:b/>
                <w:color w:val="000000"/>
              </w:rPr>
            </w:pPr>
            <w:r>
              <w:rPr>
                <w:b/>
                <w:color w:val="000000"/>
              </w:rPr>
              <w:t>Pilns nosaukums / akronīms</w:t>
            </w:r>
          </w:p>
        </w:tc>
        <w:tc>
          <w:tcPr>
            <w:tcW w:w="5069" w:type="dxa"/>
            <w:shd w:val="clear" w:color="auto" w:fill="auto"/>
          </w:tcPr>
          <w:p w14:paraId="7CF2B4D3" w14:textId="77777777" w:rsidR="001A1B98" w:rsidRPr="000D44AF" w:rsidRDefault="001A1B98" w:rsidP="001A1B98">
            <w:pPr>
              <w:tabs>
                <w:tab w:val="left" w:pos="4305"/>
              </w:tabs>
              <w:jc w:val="center"/>
            </w:pPr>
          </w:p>
        </w:tc>
      </w:tr>
      <w:tr w:rsidR="001A1B98" w:rsidRPr="000D44AF" w14:paraId="1E0D860E" w14:textId="77777777" w:rsidTr="001A1B98">
        <w:tc>
          <w:tcPr>
            <w:tcW w:w="5068" w:type="dxa"/>
            <w:shd w:val="clear" w:color="auto" w:fill="D9E2F3"/>
          </w:tcPr>
          <w:p w14:paraId="2D33B55D" w14:textId="77777777" w:rsidR="001A1B98" w:rsidRPr="000D44AF" w:rsidRDefault="001A1B98" w:rsidP="001A1B98">
            <w:pPr>
              <w:tabs>
                <w:tab w:val="left" w:pos="4305"/>
              </w:tabs>
              <w:ind w:left="-113"/>
              <w:jc w:val="center"/>
              <w:rPr>
                <w:b/>
                <w:color w:val="000000"/>
              </w:rPr>
            </w:pPr>
            <w:r>
              <w:rPr>
                <w:b/>
                <w:color w:val="000000"/>
              </w:rPr>
              <w:t>Projekta partnera numurs un nosaukums</w:t>
            </w:r>
          </w:p>
        </w:tc>
        <w:tc>
          <w:tcPr>
            <w:tcW w:w="5069" w:type="dxa"/>
            <w:shd w:val="clear" w:color="auto" w:fill="auto"/>
          </w:tcPr>
          <w:p w14:paraId="33C16A08" w14:textId="77777777" w:rsidR="001A1B98" w:rsidRPr="000D44AF" w:rsidRDefault="001A1B98" w:rsidP="001A1B98">
            <w:pPr>
              <w:tabs>
                <w:tab w:val="left" w:pos="4305"/>
              </w:tabs>
              <w:jc w:val="center"/>
            </w:pPr>
          </w:p>
        </w:tc>
      </w:tr>
      <w:tr w:rsidR="001A1B98" w:rsidRPr="000D44AF" w14:paraId="20CEE5D0" w14:textId="77777777" w:rsidTr="001A1B98">
        <w:tc>
          <w:tcPr>
            <w:tcW w:w="5068" w:type="dxa"/>
            <w:shd w:val="clear" w:color="auto" w:fill="D9E2F3"/>
          </w:tcPr>
          <w:p w14:paraId="07DC9610" w14:textId="77777777" w:rsidR="001A1B98" w:rsidRPr="000D44AF" w:rsidRDefault="001A1B98" w:rsidP="001A1B98">
            <w:pPr>
              <w:tabs>
                <w:tab w:val="left" w:pos="4305"/>
              </w:tabs>
              <w:jc w:val="center"/>
              <w:rPr>
                <w:b/>
                <w:color w:val="000000"/>
              </w:rPr>
            </w:pPr>
            <w:r>
              <w:rPr>
                <w:b/>
                <w:color w:val="000000"/>
              </w:rPr>
              <w:t>Eksperta vārds un uzvārds</w:t>
            </w:r>
          </w:p>
        </w:tc>
        <w:tc>
          <w:tcPr>
            <w:tcW w:w="5069" w:type="dxa"/>
            <w:shd w:val="clear" w:color="auto" w:fill="auto"/>
          </w:tcPr>
          <w:p w14:paraId="3475A886" w14:textId="77777777" w:rsidR="001A1B98" w:rsidRPr="000D44AF" w:rsidRDefault="001A1B98" w:rsidP="001A1B98">
            <w:pPr>
              <w:tabs>
                <w:tab w:val="left" w:pos="4305"/>
              </w:tabs>
              <w:jc w:val="center"/>
            </w:pPr>
          </w:p>
        </w:tc>
      </w:tr>
      <w:tr w:rsidR="001A1B98" w:rsidRPr="000D44AF" w14:paraId="36F516FB" w14:textId="77777777" w:rsidTr="001A1B98">
        <w:tc>
          <w:tcPr>
            <w:tcW w:w="5068" w:type="dxa"/>
            <w:shd w:val="clear" w:color="auto" w:fill="D9E2F3"/>
          </w:tcPr>
          <w:p w14:paraId="3C531AD4" w14:textId="77777777" w:rsidR="001A1B98" w:rsidRPr="000D44AF" w:rsidRDefault="001A1B98" w:rsidP="001A1B98">
            <w:pPr>
              <w:tabs>
                <w:tab w:val="left" w:pos="4305"/>
              </w:tabs>
              <w:jc w:val="center"/>
              <w:rPr>
                <w:b/>
                <w:color w:val="000000"/>
              </w:rPr>
            </w:pPr>
            <w:r>
              <w:rPr>
                <w:b/>
                <w:color w:val="000000"/>
              </w:rPr>
              <w:t>Ekspertīzes datums</w:t>
            </w:r>
          </w:p>
        </w:tc>
        <w:tc>
          <w:tcPr>
            <w:tcW w:w="5069" w:type="dxa"/>
            <w:shd w:val="clear" w:color="auto" w:fill="auto"/>
          </w:tcPr>
          <w:p w14:paraId="5B390EAE" w14:textId="77777777" w:rsidR="001A1B98" w:rsidRPr="000D44AF" w:rsidRDefault="001A1B98" w:rsidP="001A1B98">
            <w:pPr>
              <w:tabs>
                <w:tab w:val="left" w:pos="4305"/>
              </w:tabs>
              <w:jc w:val="center"/>
            </w:pPr>
          </w:p>
        </w:tc>
      </w:tr>
    </w:tbl>
    <w:p w14:paraId="737F78FE" w14:textId="77777777" w:rsidR="001A1B98" w:rsidRDefault="001A1B98" w:rsidP="001A1B98">
      <w:pPr>
        <w:jc w:val="both"/>
        <w:rPr>
          <w:i/>
          <w:lang w:eastAsia="lv-LV"/>
        </w:rPr>
      </w:pPr>
    </w:p>
    <w:p w14:paraId="7C5191FE" w14:textId="77777777" w:rsidR="001A1B98" w:rsidRPr="00062D46" w:rsidRDefault="001A1B98" w:rsidP="001A1B98">
      <w:pPr>
        <w:jc w:val="both"/>
        <w:rPr>
          <w:i/>
          <w:lang w:eastAsia="lv-LV"/>
        </w:rPr>
      </w:pPr>
    </w:p>
    <w:p w14:paraId="605AC8DD" w14:textId="77777777" w:rsidR="001A1B98" w:rsidRPr="00062D46" w:rsidRDefault="001A1B98" w:rsidP="001A1B98">
      <w:pPr>
        <w:jc w:val="both"/>
        <w:rPr>
          <w:i/>
          <w:lang w:eastAsia="lv-LV"/>
        </w:rPr>
      </w:pPr>
      <w:r w:rsidRPr="00062D46">
        <w:rPr>
          <w:i/>
          <w:lang w:eastAsia="lv-LV"/>
        </w:rPr>
        <w:t xml:space="preserve">Pie katra pārbaudes jautājuma, sniegt skaidrojumu un pamatojumu, t.sk., ja atbilde ir “Jā”, uzskaitot pārbaudītos dokumentus, kas apliecina atbilstību. Pamatot arī atbildi N/A. </w:t>
      </w:r>
    </w:p>
    <w:p w14:paraId="15D8AF6A" w14:textId="77777777" w:rsidR="001A1B98" w:rsidRPr="00062D46" w:rsidRDefault="001A1B98" w:rsidP="001A1B98">
      <w:pPr>
        <w:rPr>
          <w:lang w:eastAsia="lv-LV"/>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418"/>
        <w:gridCol w:w="4252"/>
        <w:gridCol w:w="4366"/>
      </w:tblGrid>
      <w:tr w:rsidR="001A1B98" w:rsidRPr="007E478A" w14:paraId="44166B16" w14:textId="77777777" w:rsidTr="001A1B98">
        <w:trPr>
          <w:trHeight w:val="825"/>
          <w:tblHeader/>
        </w:trPr>
        <w:tc>
          <w:tcPr>
            <w:tcW w:w="675" w:type="dxa"/>
            <w:shd w:val="clear" w:color="auto" w:fill="C6D9F1" w:themeFill="text2" w:themeFillTint="33"/>
            <w:vAlign w:val="center"/>
          </w:tcPr>
          <w:p w14:paraId="34CE22EA" w14:textId="77777777" w:rsidR="001A1B98" w:rsidRPr="007E478A" w:rsidRDefault="001A1B98" w:rsidP="001A1B98">
            <w:pPr>
              <w:jc w:val="center"/>
              <w:rPr>
                <w:b/>
                <w:sz w:val="20"/>
                <w:szCs w:val="20"/>
                <w:lang w:eastAsia="lv-LV"/>
              </w:rPr>
            </w:pPr>
            <w:r w:rsidRPr="007E478A">
              <w:rPr>
                <w:b/>
                <w:sz w:val="20"/>
                <w:szCs w:val="20"/>
                <w:lang w:eastAsia="lv-LV"/>
              </w:rPr>
              <w:t>Nr.</w:t>
            </w:r>
          </w:p>
        </w:tc>
        <w:tc>
          <w:tcPr>
            <w:tcW w:w="3856" w:type="dxa"/>
            <w:shd w:val="clear" w:color="auto" w:fill="C6D9F1" w:themeFill="text2" w:themeFillTint="33"/>
            <w:vAlign w:val="center"/>
          </w:tcPr>
          <w:p w14:paraId="631E47B1" w14:textId="77777777" w:rsidR="001A1B98" w:rsidRPr="007E478A" w:rsidRDefault="001A1B98" w:rsidP="001A1B98">
            <w:pPr>
              <w:jc w:val="center"/>
              <w:rPr>
                <w:b/>
                <w:sz w:val="20"/>
                <w:szCs w:val="20"/>
                <w:lang w:eastAsia="lv-LV"/>
              </w:rPr>
            </w:pPr>
            <w:r w:rsidRPr="007E478A">
              <w:rPr>
                <w:b/>
                <w:sz w:val="20"/>
                <w:szCs w:val="20"/>
                <w:lang w:eastAsia="lv-LV"/>
              </w:rPr>
              <w:t>Pārbaudes jautājumi</w:t>
            </w:r>
          </w:p>
        </w:tc>
        <w:tc>
          <w:tcPr>
            <w:tcW w:w="1418" w:type="dxa"/>
            <w:shd w:val="clear" w:color="auto" w:fill="C6D9F1" w:themeFill="text2" w:themeFillTint="33"/>
            <w:vAlign w:val="center"/>
          </w:tcPr>
          <w:p w14:paraId="1BB14598" w14:textId="77777777" w:rsidR="001A1B98" w:rsidRPr="007E478A" w:rsidRDefault="001A1B98" w:rsidP="001A1B98">
            <w:pPr>
              <w:jc w:val="center"/>
              <w:rPr>
                <w:b/>
                <w:i/>
                <w:sz w:val="20"/>
                <w:szCs w:val="20"/>
                <w:lang w:eastAsia="lv-LV"/>
              </w:rPr>
            </w:pPr>
            <w:r w:rsidRPr="007E478A">
              <w:rPr>
                <w:b/>
                <w:i/>
                <w:sz w:val="20"/>
                <w:szCs w:val="20"/>
                <w:lang w:eastAsia="lv-LV"/>
              </w:rPr>
              <w:t xml:space="preserve">Jā/ nē/ </w:t>
            </w:r>
          </w:p>
          <w:p w14:paraId="7AC78818" w14:textId="77777777" w:rsidR="001A1B98" w:rsidRPr="007E478A" w:rsidRDefault="001A1B98" w:rsidP="001A1B98">
            <w:pPr>
              <w:jc w:val="center"/>
              <w:rPr>
                <w:b/>
                <w:i/>
                <w:sz w:val="20"/>
                <w:szCs w:val="20"/>
                <w:lang w:eastAsia="lv-LV"/>
              </w:rPr>
            </w:pPr>
            <w:r w:rsidRPr="007E478A">
              <w:rPr>
                <w:b/>
                <w:i/>
                <w:sz w:val="20"/>
                <w:szCs w:val="20"/>
                <w:lang w:eastAsia="lv-LV"/>
              </w:rPr>
              <w:t>daļēji atbilst/ N/A</w:t>
            </w:r>
          </w:p>
        </w:tc>
        <w:tc>
          <w:tcPr>
            <w:tcW w:w="4252" w:type="dxa"/>
            <w:shd w:val="clear" w:color="auto" w:fill="C6D9F1" w:themeFill="text2" w:themeFillTint="33"/>
            <w:vAlign w:val="center"/>
          </w:tcPr>
          <w:p w14:paraId="53BD038B" w14:textId="77777777" w:rsidR="001A1B98" w:rsidRPr="007E478A" w:rsidRDefault="001A1B98" w:rsidP="001A1B98">
            <w:pPr>
              <w:jc w:val="center"/>
              <w:rPr>
                <w:i/>
                <w:sz w:val="20"/>
                <w:szCs w:val="20"/>
                <w:lang w:eastAsia="lv-LV"/>
              </w:rPr>
            </w:pPr>
            <w:r w:rsidRPr="007E478A">
              <w:rPr>
                <w:b/>
                <w:sz w:val="20"/>
                <w:szCs w:val="20"/>
                <w:lang w:eastAsia="lv-LV"/>
              </w:rPr>
              <w:t>Konstatējums, t.sk., identificētie pārkāpumi</w:t>
            </w:r>
          </w:p>
        </w:tc>
        <w:tc>
          <w:tcPr>
            <w:tcW w:w="4366" w:type="dxa"/>
            <w:shd w:val="clear" w:color="auto" w:fill="C6D9F1" w:themeFill="text2" w:themeFillTint="33"/>
          </w:tcPr>
          <w:p w14:paraId="153DCB08" w14:textId="77777777" w:rsidR="001A1B98" w:rsidRPr="007E478A" w:rsidRDefault="001A1B98" w:rsidP="001A1B98">
            <w:pPr>
              <w:jc w:val="center"/>
              <w:rPr>
                <w:b/>
                <w:sz w:val="20"/>
                <w:szCs w:val="20"/>
                <w:lang w:eastAsia="lv-LV"/>
              </w:rPr>
            </w:pPr>
          </w:p>
          <w:p w14:paraId="7EA2BC15" w14:textId="77777777" w:rsidR="001A1B98" w:rsidRPr="007E478A" w:rsidRDefault="001A1B98" w:rsidP="001A1B98">
            <w:pPr>
              <w:jc w:val="center"/>
              <w:rPr>
                <w:b/>
                <w:sz w:val="20"/>
                <w:szCs w:val="20"/>
                <w:lang w:eastAsia="lv-LV"/>
              </w:rPr>
            </w:pPr>
            <w:r w:rsidRPr="007E478A">
              <w:rPr>
                <w:b/>
                <w:sz w:val="20"/>
                <w:szCs w:val="20"/>
                <w:lang w:eastAsia="lv-LV"/>
              </w:rPr>
              <w:t>Pārkāpuma novēršanas pasākumi</w:t>
            </w:r>
          </w:p>
        </w:tc>
      </w:tr>
      <w:tr w:rsidR="001A1B98" w:rsidRPr="007E478A" w14:paraId="7144EB0D" w14:textId="77777777" w:rsidTr="001A1B98">
        <w:tblPrEx>
          <w:tblLook w:val="04A0" w:firstRow="1" w:lastRow="0" w:firstColumn="1" w:lastColumn="0" w:noHBand="0" w:noVBand="1"/>
        </w:tblPrEx>
        <w:tc>
          <w:tcPr>
            <w:tcW w:w="675" w:type="dxa"/>
          </w:tcPr>
          <w:p w14:paraId="2B1715C4" w14:textId="77777777" w:rsidR="001A1B98" w:rsidRPr="007E478A" w:rsidRDefault="001A1B98" w:rsidP="001A1B98">
            <w:pPr>
              <w:jc w:val="center"/>
              <w:rPr>
                <w:sz w:val="20"/>
                <w:szCs w:val="20"/>
                <w:lang w:eastAsia="lv-LV"/>
              </w:rPr>
            </w:pPr>
            <w:r>
              <w:rPr>
                <w:sz w:val="20"/>
                <w:szCs w:val="20"/>
                <w:lang w:eastAsia="lv-LV"/>
              </w:rPr>
              <w:t>1</w:t>
            </w:r>
            <w:r w:rsidRPr="007E478A">
              <w:rPr>
                <w:sz w:val="20"/>
                <w:szCs w:val="20"/>
                <w:lang w:eastAsia="lv-LV"/>
              </w:rPr>
              <w:t>.</w:t>
            </w:r>
          </w:p>
        </w:tc>
        <w:tc>
          <w:tcPr>
            <w:tcW w:w="3856" w:type="dxa"/>
          </w:tcPr>
          <w:p w14:paraId="2FAAD3D3" w14:textId="77777777" w:rsidR="001A1B98" w:rsidRPr="007E478A" w:rsidRDefault="001A1B98" w:rsidP="001A1B98">
            <w:pPr>
              <w:jc w:val="both"/>
              <w:rPr>
                <w:sz w:val="20"/>
                <w:szCs w:val="20"/>
                <w:lang w:eastAsia="lv-LV"/>
              </w:rPr>
            </w:pPr>
            <w:r w:rsidRPr="007E478A">
              <w:rPr>
                <w:sz w:val="20"/>
                <w:szCs w:val="20"/>
                <w:lang w:eastAsia="lv-LV"/>
              </w:rPr>
              <w:t xml:space="preserve">Vai noslēgtajā </w:t>
            </w:r>
            <w:r>
              <w:rPr>
                <w:sz w:val="20"/>
                <w:szCs w:val="20"/>
                <w:lang w:eastAsia="lv-LV"/>
              </w:rPr>
              <w:t xml:space="preserve">būvniecības </w:t>
            </w:r>
            <w:r w:rsidRPr="007E478A">
              <w:rPr>
                <w:sz w:val="20"/>
                <w:szCs w:val="20"/>
                <w:lang w:eastAsia="lv-LV"/>
              </w:rPr>
              <w:t xml:space="preserve">iepirkuma līgumā iekļautie būvdarbi atbilst </w:t>
            </w:r>
            <w:r>
              <w:rPr>
                <w:sz w:val="20"/>
                <w:szCs w:val="20"/>
                <w:lang w:eastAsia="lv-LV"/>
              </w:rPr>
              <w:t>projektam</w:t>
            </w:r>
            <w:r w:rsidRPr="007E478A">
              <w:rPr>
                <w:sz w:val="20"/>
                <w:szCs w:val="20"/>
                <w:lang w:eastAsia="lv-LV"/>
              </w:rPr>
              <w:t>?</w:t>
            </w:r>
          </w:p>
        </w:tc>
        <w:tc>
          <w:tcPr>
            <w:tcW w:w="1418" w:type="dxa"/>
          </w:tcPr>
          <w:p w14:paraId="478D1467" w14:textId="77777777" w:rsidR="001A1B98" w:rsidRPr="007E478A" w:rsidRDefault="001A1B98" w:rsidP="001A1B98">
            <w:pPr>
              <w:rPr>
                <w:color w:val="FF0000"/>
                <w:sz w:val="20"/>
                <w:szCs w:val="20"/>
                <w:lang w:eastAsia="lv-LV"/>
              </w:rPr>
            </w:pPr>
          </w:p>
        </w:tc>
        <w:tc>
          <w:tcPr>
            <w:tcW w:w="4252" w:type="dxa"/>
          </w:tcPr>
          <w:p w14:paraId="0A548997" w14:textId="77777777" w:rsidR="001A1B98" w:rsidRPr="007E478A" w:rsidRDefault="001A1B98" w:rsidP="001A1B98">
            <w:pPr>
              <w:jc w:val="both"/>
              <w:rPr>
                <w:i/>
                <w:sz w:val="20"/>
                <w:szCs w:val="20"/>
                <w:lang w:eastAsia="lv-LV"/>
              </w:rPr>
            </w:pPr>
            <w:r w:rsidRPr="007E478A">
              <w:rPr>
                <w:i/>
                <w:sz w:val="20"/>
                <w:szCs w:val="20"/>
                <w:lang w:eastAsia="lv-LV"/>
              </w:rPr>
              <w:t xml:space="preserve">Tiek pārbaudīts, vai iepirkuma līgumā iekļautie būvdarbi atbilst </w:t>
            </w:r>
            <w:r>
              <w:rPr>
                <w:i/>
                <w:sz w:val="20"/>
                <w:szCs w:val="20"/>
                <w:lang w:eastAsia="lv-LV"/>
              </w:rPr>
              <w:t xml:space="preserve">projektam un ar projekta iesniegumu iesniegtajiem būvniecības dokumentiem. </w:t>
            </w:r>
          </w:p>
        </w:tc>
        <w:tc>
          <w:tcPr>
            <w:tcW w:w="4366" w:type="dxa"/>
          </w:tcPr>
          <w:p w14:paraId="682F14FC" w14:textId="77777777" w:rsidR="001A1B98" w:rsidRPr="007E478A" w:rsidRDefault="001A1B98" w:rsidP="001A1B98">
            <w:pPr>
              <w:jc w:val="both"/>
              <w:rPr>
                <w:sz w:val="20"/>
                <w:szCs w:val="20"/>
                <w:lang w:eastAsia="lv-LV"/>
              </w:rPr>
            </w:pPr>
          </w:p>
        </w:tc>
      </w:tr>
      <w:tr w:rsidR="001A1B98" w:rsidRPr="007E478A" w14:paraId="711E48A9" w14:textId="77777777" w:rsidTr="001A1B98">
        <w:tc>
          <w:tcPr>
            <w:tcW w:w="675" w:type="dxa"/>
            <w:vAlign w:val="center"/>
          </w:tcPr>
          <w:p w14:paraId="7BFA33F3" w14:textId="77777777" w:rsidR="001A1B98" w:rsidRPr="007E478A" w:rsidRDefault="001A1B98" w:rsidP="001A1B98">
            <w:pPr>
              <w:jc w:val="center"/>
              <w:rPr>
                <w:sz w:val="20"/>
                <w:szCs w:val="20"/>
                <w:lang w:eastAsia="lv-LV"/>
              </w:rPr>
            </w:pPr>
            <w:r>
              <w:rPr>
                <w:sz w:val="20"/>
                <w:szCs w:val="20"/>
                <w:lang w:eastAsia="lv-LV"/>
              </w:rPr>
              <w:t>2</w:t>
            </w:r>
            <w:r w:rsidRPr="007E478A">
              <w:rPr>
                <w:sz w:val="20"/>
                <w:szCs w:val="20"/>
                <w:lang w:eastAsia="lv-LV"/>
              </w:rPr>
              <w:t>.</w:t>
            </w:r>
          </w:p>
        </w:tc>
        <w:tc>
          <w:tcPr>
            <w:tcW w:w="3856" w:type="dxa"/>
          </w:tcPr>
          <w:p w14:paraId="48A7F693" w14:textId="77777777" w:rsidR="001A1B98" w:rsidRPr="007E478A" w:rsidRDefault="001A1B98" w:rsidP="001A1B98">
            <w:pPr>
              <w:jc w:val="both"/>
              <w:rPr>
                <w:sz w:val="20"/>
                <w:szCs w:val="20"/>
                <w:lang w:eastAsia="lv-LV"/>
              </w:rPr>
            </w:pPr>
            <w:r w:rsidRPr="007E478A">
              <w:rPr>
                <w:sz w:val="20"/>
                <w:szCs w:val="20"/>
                <w:lang w:eastAsia="lv-LV"/>
              </w:rPr>
              <w:t>Vai veiktie darbi reāli atbilst būvniecības izpilddokumentācijā minētajam?</w:t>
            </w:r>
          </w:p>
        </w:tc>
        <w:tc>
          <w:tcPr>
            <w:tcW w:w="1418" w:type="dxa"/>
          </w:tcPr>
          <w:p w14:paraId="6EAB44A2" w14:textId="77777777" w:rsidR="001A1B98" w:rsidRPr="007E478A" w:rsidRDefault="001A1B98" w:rsidP="001A1B98">
            <w:pPr>
              <w:rPr>
                <w:sz w:val="20"/>
                <w:szCs w:val="20"/>
                <w:lang w:eastAsia="lv-LV"/>
              </w:rPr>
            </w:pPr>
          </w:p>
        </w:tc>
        <w:tc>
          <w:tcPr>
            <w:tcW w:w="4252" w:type="dxa"/>
          </w:tcPr>
          <w:p w14:paraId="3B74F5E2" w14:textId="77777777" w:rsidR="001A1B98" w:rsidRDefault="001A1B98" w:rsidP="001A1B98">
            <w:pPr>
              <w:jc w:val="both"/>
              <w:rPr>
                <w:i/>
                <w:sz w:val="20"/>
                <w:szCs w:val="20"/>
                <w:lang w:eastAsia="lv-LV"/>
              </w:rPr>
            </w:pPr>
            <w:r>
              <w:rPr>
                <w:i/>
                <w:sz w:val="20"/>
                <w:szCs w:val="20"/>
                <w:lang w:eastAsia="lv-LV"/>
              </w:rPr>
              <w:t xml:space="preserve">Jāpārbauda tikai gadījumos, ja tiek veikta pārbaude būvdarbu veikšanas vietā. </w:t>
            </w:r>
          </w:p>
          <w:p w14:paraId="1109C2D6" w14:textId="77777777" w:rsidR="001A1B98" w:rsidRPr="007E478A" w:rsidRDefault="001A1B98" w:rsidP="001A1B98">
            <w:pPr>
              <w:jc w:val="both"/>
              <w:rPr>
                <w:i/>
                <w:sz w:val="20"/>
                <w:szCs w:val="20"/>
                <w:lang w:eastAsia="lv-LV"/>
              </w:rPr>
            </w:pPr>
            <w:r w:rsidRPr="007E478A">
              <w:rPr>
                <w:i/>
                <w:sz w:val="20"/>
                <w:szCs w:val="20"/>
                <w:lang w:eastAsia="lv-LV"/>
              </w:rPr>
              <w:lastRenderedPageBreak/>
              <w:t>Ja nē, jāsniedz detalizēta informācija par konstatētajām atkāpēm/ trūkumiem/ pārkāpumiem.</w:t>
            </w:r>
          </w:p>
        </w:tc>
        <w:tc>
          <w:tcPr>
            <w:tcW w:w="4366" w:type="dxa"/>
          </w:tcPr>
          <w:p w14:paraId="3E843627" w14:textId="77777777" w:rsidR="001A1B98" w:rsidRPr="007E478A" w:rsidRDefault="001A1B98" w:rsidP="001A1B98">
            <w:pPr>
              <w:jc w:val="both"/>
              <w:rPr>
                <w:sz w:val="20"/>
                <w:szCs w:val="20"/>
                <w:lang w:eastAsia="lv-LV"/>
              </w:rPr>
            </w:pPr>
          </w:p>
        </w:tc>
      </w:tr>
      <w:tr w:rsidR="001A1B98" w:rsidRPr="007E478A" w14:paraId="14D4F552" w14:textId="77777777" w:rsidTr="001A1B98">
        <w:tc>
          <w:tcPr>
            <w:tcW w:w="675" w:type="dxa"/>
            <w:vAlign w:val="center"/>
          </w:tcPr>
          <w:p w14:paraId="31D67B13" w14:textId="77777777" w:rsidR="001A1B98" w:rsidRPr="007E478A" w:rsidRDefault="001A1B98" w:rsidP="001A1B98">
            <w:pPr>
              <w:jc w:val="center"/>
              <w:rPr>
                <w:sz w:val="20"/>
                <w:szCs w:val="20"/>
                <w:lang w:eastAsia="lv-LV"/>
              </w:rPr>
            </w:pPr>
            <w:r>
              <w:rPr>
                <w:sz w:val="20"/>
                <w:szCs w:val="20"/>
                <w:lang w:eastAsia="lv-LV"/>
              </w:rPr>
              <w:t>3</w:t>
            </w:r>
            <w:r w:rsidRPr="007E478A">
              <w:rPr>
                <w:sz w:val="20"/>
                <w:szCs w:val="20"/>
                <w:lang w:eastAsia="lv-LV"/>
              </w:rPr>
              <w:t>.</w:t>
            </w:r>
          </w:p>
        </w:tc>
        <w:tc>
          <w:tcPr>
            <w:tcW w:w="3856" w:type="dxa"/>
          </w:tcPr>
          <w:p w14:paraId="0C3C4F2A" w14:textId="77777777" w:rsidR="001A1B98" w:rsidRPr="007E478A" w:rsidRDefault="001A1B98" w:rsidP="001A1B98">
            <w:pPr>
              <w:jc w:val="both"/>
              <w:rPr>
                <w:sz w:val="20"/>
                <w:szCs w:val="20"/>
                <w:lang w:eastAsia="lv-LV"/>
              </w:rPr>
            </w:pPr>
            <w:r w:rsidRPr="007E478A">
              <w:rPr>
                <w:sz w:val="20"/>
                <w:szCs w:val="20"/>
                <w:lang w:eastAsia="lv-LV"/>
              </w:rPr>
              <w:t>Vai veiktie darbi atbilst plānotajiem darbiem un to apjo</w:t>
            </w:r>
            <w:r>
              <w:rPr>
                <w:sz w:val="20"/>
                <w:szCs w:val="20"/>
                <w:lang w:eastAsia="lv-LV"/>
              </w:rPr>
              <w:t>miem būvniecības līgumā</w:t>
            </w:r>
            <w:r w:rsidRPr="007E478A">
              <w:rPr>
                <w:sz w:val="20"/>
                <w:szCs w:val="20"/>
                <w:lang w:eastAsia="lv-LV"/>
              </w:rPr>
              <w:t>?</w:t>
            </w:r>
          </w:p>
        </w:tc>
        <w:tc>
          <w:tcPr>
            <w:tcW w:w="1418" w:type="dxa"/>
          </w:tcPr>
          <w:p w14:paraId="00B5A7C6" w14:textId="77777777" w:rsidR="001A1B98" w:rsidRPr="007E478A" w:rsidRDefault="001A1B98" w:rsidP="001A1B98">
            <w:pPr>
              <w:rPr>
                <w:sz w:val="20"/>
                <w:szCs w:val="20"/>
                <w:lang w:eastAsia="lv-LV"/>
              </w:rPr>
            </w:pPr>
          </w:p>
        </w:tc>
        <w:tc>
          <w:tcPr>
            <w:tcW w:w="4252" w:type="dxa"/>
          </w:tcPr>
          <w:p w14:paraId="53F1FC2B" w14:textId="77777777" w:rsidR="001A1B98" w:rsidRPr="007E478A" w:rsidRDefault="001A1B98" w:rsidP="001A1B98">
            <w:pPr>
              <w:jc w:val="both"/>
              <w:rPr>
                <w:i/>
                <w:sz w:val="20"/>
                <w:szCs w:val="20"/>
                <w:lang w:eastAsia="lv-LV"/>
              </w:rPr>
            </w:pPr>
            <w:r w:rsidRPr="007E478A">
              <w:rPr>
                <w:i/>
                <w:sz w:val="20"/>
                <w:szCs w:val="20"/>
                <w:lang w:eastAsia="lv-LV"/>
              </w:rPr>
              <w:t>Izvērtējot veikto darbu atbilstību plānotajiem darbiem un apjomiem, uzskaitīt izbūvētos apjomus un salīdzināt ar plānotajiem apjomiem būvdarbu līgumā, aprakstot un sniedzot vērtējumu par izmaiņām.</w:t>
            </w:r>
          </w:p>
          <w:p w14:paraId="0563E208" w14:textId="77777777" w:rsidR="001A1B98" w:rsidRPr="007E478A" w:rsidRDefault="001A1B98" w:rsidP="001A1B98">
            <w:pPr>
              <w:jc w:val="both"/>
              <w:rPr>
                <w:i/>
                <w:sz w:val="20"/>
                <w:szCs w:val="20"/>
                <w:lang w:eastAsia="lv-LV"/>
              </w:rPr>
            </w:pPr>
          </w:p>
        </w:tc>
        <w:tc>
          <w:tcPr>
            <w:tcW w:w="4366" w:type="dxa"/>
          </w:tcPr>
          <w:p w14:paraId="63E2F4C4" w14:textId="77777777" w:rsidR="001A1B98" w:rsidRPr="007E478A" w:rsidRDefault="001A1B98" w:rsidP="001A1B98">
            <w:pPr>
              <w:jc w:val="both"/>
              <w:rPr>
                <w:sz w:val="20"/>
                <w:szCs w:val="20"/>
                <w:lang w:eastAsia="lv-LV"/>
              </w:rPr>
            </w:pPr>
          </w:p>
        </w:tc>
      </w:tr>
      <w:tr w:rsidR="001A1B98" w:rsidRPr="007E478A" w14:paraId="291D370B" w14:textId="77777777" w:rsidTr="001A1B98">
        <w:tc>
          <w:tcPr>
            <w:tcW w:w="675" w:type="dxa"/>
            <w:vAlign w:val="center"/>
          </w:tcPr>
          <w:p w14:paraId="48D416C4" w14:textId="77777777" w:rsidR="001A1B98" w:rsidRPr="007E478A" w:rsidRDefault="001A1B98" w:rsidP="001A1B98">
            <w:pPr>
              <w:jc w:val="center"/>
              <w:rPr>
                <w:sz w:val="20"/>
                <w:szCs w:val="20"/>
                <w:lang w:eastAsia="lv-LV"/>
              </w:rPr>
            </w:pPr>
            <w:r>
              <w:rPr>
                <w:sz w:val="20"/>
                <w:szCs w:val="20"/>
                <w:lang w:eastAsia="lv-LV"/>
              </w:rPr>
              <w:t>4</w:t>
            </w:r>
            <w:r w:rsidRPr="007E478A">
              <w:rPr>
                <w:sz w:val="20"/>
                <w:szCs w:val="20"/>
                <w:lang w:eastAsia="lv-LV"/>
              </w:rPr>
              <w:t>.</w:t>
            </w:r>
          </w:p>
        </w:tc>
        <w:tc>
          <w:tcPr>
            <w:tcW w:w="3856" w:type="dxa"/>
          </w:tcPr>
          <w:p w14:paraId="0B7A3E17" w14:textId="77777777" w:rsidR="001A1B98" w:rsidRPr="007E478A" w:rsidRDefault="001A1B98" w:rsidP="001A1B98">
            <w:pPr>
              <w:jc w:val="both"/>
              <w:rPr>
                <w:sz w:val="20"/>
                <w:szCs w:val="20"/>
                <w:lang w:eastAsia="lv-LV"/>
              </w:rPr>
            </w:pPr>
            <w:r w:rsidRPr="007E478A">
              <w:rPr>
                <w:sz w:val="20"/>
                <w:szCs w:val="20"/>
                <w:lang w:eastAsia="lv-LV"/>
              </w:rPr>
              <w:t>Vai objektā ir pieejama normatīvajos aktos noteiktā būvniecības dokumentācija?</w:t>
            </w:r>
          </w:p>
        </w:tc>
        <w:tc>
          <w:tcPr>
            <w:tcW w:w="1418" w:type="dxa"/>
          </w:tcPr>
          <w:p w14:paraId="6BACA682" w14:textId="77777777" w:rsidR="001A1B98" w:rsidRPr="007E478A" w:rsidRDefault="001A1B98" w:rsidP="001A1B98">
            <w:pPr>
              <w:rPr>
                <w:i/>
                <w:sz w:val="20"/>
                <w:szCs w:val="20"/>
                <w:lang w:eastAsia="lv-LV"/>
              </w:rPr>
            </w:pPr>
          </w:p>
        </w:tc>
        <w:tc>
          <w:tcPr>
            <w:tcW w:w="4252" w:type="dxa"/>
          </w:tcPr>
          <w:p w14:paraId="597CC53B" w14:textId="77777777" w:rsidR="001A1B98" w:rsidRDefault="001A1B98" w:rsidP="001A1B98">
            <w:pPr>
              <w:jc w:val="both"/>
              <w:rPr>
                <w:i/>
                <w:sz w:val="20"/>
                <w:szCs w:val="20"/>
                <w:lang w:eastAsia="lv-LV"/>
              </w:rPr>
            </w:pPr>
            <w:r>
              <w:rPr>
                <w:i/>
                <w:sz w:val="20"/>
                <w:szCs w:val="20"/>
                <w:lang w:eastAsia="lv-LV"/>
              </w:rPr>
              <w:t xml:space="preserve">Jāpārbauda tikai gadījumos, ja tiek veikta pārbaude būvdarbu veikšanas vietā. </w:t>
            </w:r>
          </w:p>
          <w:p w14:paraId="22A759F4" w14:textId="77777777" w:rsidR="001A1B98" w:rsidRPr="007E478A" w:rsidRDefault="001A1B98" w:rsidP="001A1B98">
            <w:pPr>
              <w:jc w:val="both"/>
              <w:rPr>
                <w:i/>
                <w:iCs/>
                <w:sz w:val="20"/>
                <w:szCs w:val="20"/>
                <w:lang w:eastAsia="lv-LV"/>
              </w:rPr>
            </w:pPr>
            <w:r>
              <w:rPr>
                <w:i/>
                <w:sz w:val="20"/>
                <w:szCs w:val="20"/>
                <w:lang w:eastAsia="lv-LV"/>
              </w:rPr>
              <w:t>Jāpārbauda</w:t>
            </w:r>
            <w:r w:rsidRPr="007E478A">
              <w:rPr>
                <w:i/>
                <w:sz w:val="20"/>
                <w:szCs w:val="20"/>
                <w:lang w:eastAsia="lv-LV"/>
              </w:rPr>
              <w:t xml:space="preserve"> vai ir pieejams tehniskais projekts, t.sk., tāmes, </w:t>
            </w:r>
            <w:r w:rsidRPr="007E478A">
              <w:rPr>
                <w:i/>
                <w:iCs/>
                <w:sz w:val="20"/>
                <w:szCs w:val="20"/>
                <w:lang w:eastAsia="lv-LV"/>
              </w:rPr>
              <w:t>darbu veikšanas projekts</w:t>
            </w:r>
            <w:r>
              <w:rPr>
                <w:i/>
                <w:iCs/>
                <w:sz w:val="20"/>
                <w:szCs w:val="20"/>
                <w:lang w:eastAsia="lv-LV"/>
              </w:rPr>
              <w:t>,</w:t>
            </w:r>
            <w:r w:rsidRPr="007E478A">
              <w:rPr>
                <w:i/>
                <w:iCs/>
                <w:sz w:val="20"/>
                <w:szCs w:val="20"/>
                <w:lang w:eastAsia="lv-LV"/>
              </w:rPr>
              <w:t>, būvatļauja, būvdarbu žurnāls, autoruzraudzības žurnāls, materiālu un konstrukciju ražotāju atbilstības deklarācijas, segto darbu pieņemšanas akti, u.c. normatīvajos aktos noteiktā būvniecības dokumentācija.</w:t>
            </w:r>
          </w:p>
          <w:p w14:paraId="0932A03D" w14:textId="77777777" w:rsidR="001A1B98" w:rsidRPr="007E478A" w:rsidRDefault="001A1B98" w:rsidP="001A1B98">
            <w:pPr>
              <w:jc w:val="both"/>
              <w:rPr>
                <w:i/>
                <w:iCs/>
                <w:sz w:val="20"/>
                <w:szCs w:val="20"/>
                <w:lang w:eastAsia="lv-LV"/>
              </w:rPr>
            </w:pPr>
            <w:r w:rsidRPr="007E478A">
              <w:rPr>
                <w:i/>
                <w:iCs/>
                <w:sz w:val="20"/>
                <w:szCs w:val="20"/>
                <w:lang w:eastAsia="lv-LV"/>
              </w:rPr>
              <w:t>Jāuzskaita tie dokumenti, kuri objektā pārbaudes laikā nav pieejami, kā arī tie dokumenti</w:t>
            </w:r>
            <w:r>
              <w:rPr>
                <w:i/>
                <w:iCs/>
                <w:sz w:val="20"/>
                <w:szCs w:val="20"/>
                <w:lang w:eastAsia="lv-LV"/>
              </w:rPr>
              <w:t>,</w:t>
            </w:r>
            <w:r w:rsidRPr="007E478A">
              <w:rPr>
                <w:i/>
                <w:iCs/>
                <w:sz w:val="20"/>
                <w:szCs w:val="20"/>
                <w:lang w:eastAsia="lv-LV"/>
              </w:rPr>
              <w:t xml:space="preserve"> uz kuriem pamatojoties ir sniegta apstiprinoša atbilde. </w:t>
            </w:r>
          </w:p>
        </w:tc>
        <w:tc>
          <w:tcPr>
            <w:tcW w:w="4366" w:type="dxa"/>
          </w:tcPr>
          <w:p w14:paraId="7639F948" w14:textId="77777777" w:rsidR="001A1B98" w:rsidRPr="007E478A" w:rsidRDefault="001A1B98" w:rsidP="001A1B98">
            <w:pPr>
              <w:jc w:val="both"/>
              <w:rPr>
                <w:sz w:val="20"/>
                <w:szCs w:val="20"/>
                <w:lang w:eastAsia="lv-LV"/>
              </w:rPr>
            </w:pPr>
          </w:p>
        </w:tc>
      </w:tr>
      <w:tr w:rsidR="001A1B98" w:rsidRPr="007E478A" w14:paraId="3E3C10FA" w14:textId="77777777" w:rsidTr="001A1B98">
        <w:trPr>
          <w:trHeight w:val="292"/>
        </w:trPr>
        <w:tc>
          <w:tcPr>
            <w:tcW w:w="675" w:type="dxa"/>
            <w:vAlign w:val="center"/>
          </w:tcPr>
          <w:p w14:paraId="60D56C72" w14:textId="77777777" w:rsidR="001A1B98" w:rsidRPr="007E478A" w:rsidRDefault="001A1B98" w:rsidP="001A1B98">
            <w:pPr>
              <w:jc w:val="center"/>
              <w:rPr>
                <w:sz w:val="20"/>
                <w:szCs w:val="20"/>
                <w:lang w:eastAsia="lv-LV"/>
              </w:rPr>
            </w:pPr>
            <w:r>
              <w:rPr>
                <w:sz w:val="20"/>
                <w:szCs w:val="20"/>
                <w:lang w:eastAsia="lv-LV"/>
              </w:rPr>
              <w:t>5</w:t>
            </w:r>
            <w:r w:rsidRPr="007E478A">
              <w:rPr>
                <w:sz w:val="20"/>
                <w:szCs w:val="20"/>
                <w:lang w:eastAsia="lv-LV"/>
              </w:rPr>
              <w:t>.</w:t>
            </w:r>
          </w:p>
        </w:tc>
        <w:tc>
          <w:tcPr>
            <w:tcW w:w="3856" w:type="dxa"/>
          </w:tcPr>
          <w:p w14:paraId="76AE4E3E" w14:textId="77777777" w:rsidR="001A1B98" w:rsidRPr="007E478A" w:rsidRDefault="001A1B98" w:rsidP="001A1B98">
            <w:pPr>
              <w:jc w:val="both"/>
              <w:rPr>
                <w:sz w:val="20"/>
                <w:szCs w:val="20"/>
                <w:lang w:eastAsia="lv-LV"/>
              </w:rPr>
            </w:pPr>
            <w:r w:rsidRPr="007E478A">
              <w:rPr>
                <w:sz w:val="20"/>
                <w:szCs w:val="20"/>
                <w:lang w:eastAsia="lv-LV"/>
              </w:rPr>
              <w:t>Vai būvdarbu izpilddokumentācija atbilst normatīvo aktu prasībām?</w:t>
            </w:r>
          </w:p>
        </w:tc>
        <w:tc>
          <w:tcPr>
            <w:tcW w:w="1418" w:type="dxa"/>
          </w:tcPr>
          <w:p w14:paraId="17FC91E5" w14:textId="77777777" w:rsidR="001A1B98" w:rsidRPr="007E478A" w:rsidRDefault="001A1B98" w:rsidP="001A1B98">
            <w:pPr>
              <w:rPr>
                <w:i/>
                <w:sz w:val="20"/>
                <w:szCs w:val="20"/>
                <w:lang w:eastAsia="lv-LV"/>
              </w:rPr>
            </w:pPr>
          </w:p>
        </w:tc>
        <w:tc>
          <w:tcPr>
            <w:tcW w:w="4252" w:type="dxa"/>
          </w:tcPr>
          <w:p w14:paraId="4F75AAEC" w14:textId="77777777" w:rsidR="001A1B98" w:rsidRPr="007E478A" w:rsidRDefault="001A1B98" w:rsidP="001A1B98">
            <w:pPr>
              <w:jc w:val="both"/>
              <w:rPr>
                <w:i/>
                <w:sz w:val="20"/>
                <w:szCs w:val="20"/>
                <w:lang w:eastAsia="lv-LV"/>
              </w:rPr>
            </w:pPr>
            <w:r w:rsidRPr="007E478A">
              <w:rPr>
                <w:i/>
                <w:sz w:val="20"/>
                <w:szCs w:val="20"/>
                <w:lang w:eastAsia="lv-LV"/>
              </w:rPr>
              <w:t>Ja nē/ atbilst daļēji, jāsniedz detalizēta informācija par konstatētajām atkāpēm/trūkumiem/pārkāpumiem.</w:t>
            </w:r>
          </w:p>
        </w:tc>
        <w:tc>
          <w:tcPr>
            <w:tcW w:w="4366" w:type="dxa"/>
          </w:tcPr>
          <w:p w14:paraId="702B0A6E" w14:textId="77777777" w:rsidR="001A1B98" w:rsidRPr="007E478A" w:rsidRDefault="001A1B98" w:rsidP="001A1B98">
            <w:pPr>
              <w:rPr>
                <w:sz w:val="20"/>
                <w:szCs w:val="20"/>
                <w:lang w:eastAsia="lv-LV"/>
              </w:rPr>
            </w:pPr>
          </w:p>
        </w:tc>
      </w:tr>
      <w:tr w:rsidR="001A1B98" w:rsidRPr="007E478A" w14:paraId="317B7A8A" w14:textId="77777777" w:rsidTr="001A1B98">
        <w:tc>
          <w:tcPr>
            <w:tcW w:w="675" w:type="dxa"/>
            <w:vAlign w:val="center"/>
          </w:tcPr>
          <w:p w14:paraId="216419C5" w14:textId="77777777" w:rsidR="001A1B98" w:rsidRPr="007E478A" w:rsidRDefault="001A1B98" w:rsidP="001A1B98">
            <w:pPr>
              <w:jc w:val="center"/>
              <w:rPr>
                <w:sz w:val="20"/>
                <w:szCs w:val="20"/>
                <w:lang w:eastAsia="lv-LV"/>
              </w:rPr>
            </w:pPr>
          </w:p>
          <w:p w14:paraId="183D50F8" w14:textId="77777777" w:rsidR="001A1B98" w:rsidRPr="007E478A" w:rsidRDefault="001A1B98" w:rsidP="001A1B98">
            <w:pPr>
              <w:jc w:val="center"/>
              <w:rPr>
                <w:sz w:val="20"/>
                <w:szCs w:val="20"/>
                <w:lang w:eastAsia="lv-LV"/>
              </w:rPr>
            </w:pPr>
            <w:r>
              <w:rPr>
                <w:sz w:val="20"/>
                <w:szCs w:val="20"/>
                <w:lang w:eastAsia="lv-LV"/>
              </w:rPr>
              <w:t>6</w:t>
            </w:r>
            <w:r w:rsidRPr="007E478A">
              <w:rPr>
                <w:sz w:val="20"/>
                <w:szCs w:val="20"/>
                <w:lang w:eastAsia="lv-LV"/>
              </w:rPr>
              <w:t>.</w:t>
            </w:r>
          </w:p>
        </w:tc>
        <w:tc>
          <w:tcPr>
            <w:tcW w:w="3856" w:type="dxa"/>
          </w:tcPr>
          <w:p w14:paraId="0357E8A1" w14:textId="77777777" w:rsidR="001A1B98" w:rsidRPr="007E478A" w:rsidRDefault="001A1B98" w:rsidP="001A1B98">
            <w:pPr>
              <w:jc w:val="both"/>
              <w:rPr>
                <w:sz w:val="20"/>
                <w:szCs w:val="20"/>
                <w:lang w:eastAsia="lv-LV"/>
              </w:rPr>
            </w:pPr>
            <w:r w:rsidRPr="007E478A">
              <w:rPr>
                <w:sz w:val="20"/>
                <w:szCs w:val="20"/>
                <w:lang w:eastAsia="lv-LV"/>
              </w:rPr>
              <w:t xml:space="preserve">Vai ir pieejams atbilstoši aizpildīts akts par objekta pieņemšanu ekspluatācijā? </w:t>
            </w:r>
          </w:p>
        </w:tc>
        <w:tc>
          <w:tcPr>
            <w:tcW w:w="1418" w:type="dxa"/>
          </w:tcPr>
          <w:p w14:paraId="5E84143F" w14:textId="77777777" w:rsidR="001A1B98" w:rsidRPr="007E478A" w:rsidRDefault="001A1B98" w:rsidP="001A1B98">
            <w:pPr>
              <w:rPr>
                <w:sz w:val="20"/>
                <w:szCs w:val="20"/>
                <w:lang w:eastAsia="lv-LV"/>
              </w:rPr>
            </w:pPr>
          </w:p>
        </w:tc>
        <w:tc>
          <w:tcPr>
            <w:tcW w:w="4252" w:type="dxa"/>
          </w:tcPr>
          <w:p w14:paraId="0C0991BA" w14:textId="77777777" w:rsidR="001A1B98" w:rsidRPr="007E478A" w:rsidRDefault="001A1B98" w:rsidP="001A1B98">
            <w:pPr>
              <w:jc w:val="both"/>
              <w:rPr>
                <w:sz w:val="20"/>
                <w:szCs w:val="20"/>
                <w:lang w:eastAsia="lv-LV"/>
              </w:rPr>
            </w:pPr>
            <w:r w:rsidRPr="007E478A">
              <w:rPr>
                <w:i/>
                <w:sz w:val="20"/>
                <w:szCs w:val="20"/>
                <w:lang w:eastAsia="lv-LV"/>
              </w:rPr>
              <w:t>Ja nē/ atbilst daļēji, jāsniedz detalizēta informācija par konstatētajām atkāpēm/trūkumiem/pārkāpumiem.</w:t>
            </w:r>
          </w:p>
        </w:tc>
        <w:tc>
          <w:tcPr>
            <w:tcW w:w="4366" w:type="dxa"/>
          </w:tcPr>
          <w:p w14:paraId="66284211" w14:textId="77777777" w:rsidR="001A1B98" w:rsidRPr="007E478A" w:rsidRDefault="001A1B98" w:rsidP="001A1B98">
            <w:pPr>
              <w:rPr>
                <w:sz w:val="20"/>
                <w:szCs w:val="20"/>
                <w:lang w:eastAsia="lv-LV"/>
              </w:rPr>
            </w:pPr>
          </w:p>
        </w:tc>
      </w:tr>
      <w:tr w:rsidR="001A1B98" w:rsidRPr="007E478A" w14:paraId="60353318" w14:textId="77777777" w:rsidTr="001A1B98">
        <w:tc>
          <w:tcPr>
            <w:tcW w:w="675" w:type="dxa"/>
            <w:vAlign w:val="center"/>
          </w:tcPr>
          <w:p w14:paraId="6918DD57" w14:textId="77777777" w:rsidR="001A1B98" w:rsidRPr="007E478A" w:rsidRDefault="001A1B98" w:rsidP="001A1B98">
            <w:pPr>
              <w:jc w:val="center"/>
              <w:rPr>
                <w:sz w:val="20"/>
                <w:szCs w:val="20"/>
                <w:lang w:eastAsia="lv-LV"/>
              </w:rPr>
            </w:pPr>
            <w:r>
              <w:rPr>
                <w:sz w:val="20"/>
                <w:szCs w:val="20"/>
                <w:lang w:eastAsia="lv-LV"/>
              </w:rPr>
              <w:t>7</w:t>
            </w:r>
            <w:r w:rsidRPr="007E478A">
              <w:rPr>
                <w:sz w:val="20"/>
                <w:szCs w:val="20"/>
                <w:lang w:eastAsia="lv-LV"/>
              </w:rPr>
              <w:t>.</w:t>
            </w:r>
          </w:p>
        </w:tc>
        <w:tc>
          <w:tcPr>
            <w:tcW w:w="3856" w:type="dxa"/>
          </w:tcPr>
          <w:p w14:paraId="79F0514E" w14:textId="77777777" w:rsidR="001A1B98" w:rsidRPr="007E478A" w:rsidRDefault="001A1B98" w:rsidP="001A1B98">
            <w:pPr>
              <w:jc w:val="both"/>
              <w:rPr>
                <w:sz w:val="20"/>
                <w:szCs w:val="20"/>
                <w:lang w:eastAsia="lv-LV"/>
              </w:rPr>
            </w:pPr>
            <w:r w:rsidRPr="007E478A">
              <w:rPr>
                <w:sz w:val="20"/>
                <w:szCs w:val="20"/>
                <w:lang w:eastAsia="lv-LV"/>
              </w:rPr>
              <w:t>Vai pie objekta nodošanas ekspluatācijā ir bijuši atliktie darbi?</w:t>
            </w:r>
          </w:p>
        </w:tc>
        <w:tc>
          <w:tcPr>
            <w:tcW w:w="1418" w:type="dxa"/>
          </w:tcPr>
          <w:p w14:paraId="136C2376" w14:textId="77777777" w:rsidR="001A1B98" w:rsidRPr="007E478A" w:rsidRDefault="001A1B98" w:rsidP="001A1B98">
            <w:pPr>
              <w:rPr>
                <w:sz w:val="20"/>
                <w:szCs w:val="20"/>
                <w:lang w:eastAsia="lv-LV"/>
              </w:rPr>
            </w:pPr>
          </w:p>
        </w:tc>
        <w:tc>
          <w:tcPr>
            <w:tcW w:w="4252" w:type="dxa"/>
          </w:tcPr>
          <w:p w14:paraId="36991EBD" w14:textId="77777777" w:rsidR="001A1B98" w:rsidRPr="007E478A" w:rsidRDefault="001A1B98" w:rsidP="001A1B98">
            <w:pPr>
              <w:jc w:val="both"/>
              <w:rPr>
                <w:i/>
                <w:sz w:val="20"/>
                <w:szCs w:val="20"/>
                <w:lang w:eastAsia="lv-LV"/>
              </w:rPr>
            </w:pPr>
            <w:r w:rsidRPr="007E478A">
              <w:rPr>
                <w:i/>
                <w:iCs/>
                <w:sz w:val="20"/>
                <w:szCs w:val="20"/>
                <w:lang w:eastAsia="lv-LV"/>
              </w:rPr>
              <w:t xml:space="preserve">Ja ir bijuši atliktie darbi, vai ir pieejams konstatēto defektu novēršanas </w:t>
            </w:r>
            <w:smartTag w:uri="schemas-tilde-lv/tildestengine" w:element="veidnes">
              <w:smartTagPr>
                <w:attr w:name="baseform" w:val="akt|s"/>
                <w:attr w:name="id" w:val="-1"/>
                <w:attr w:name="text" w:val="Akts"/>
              </w:smartTagPr>
              <w:r w:rsidRPr="007E478A">
                <w:rPr>
                  <w:i/>
                  <w:iCs/>
                  <w:sz w:val="20"/>
                  <w:szCs w:val="20"/>
                  <w:lang w:eastAsia="lv-LV"/>
                </w:rPr>
                <w:t>akts</w:t>
              </w:r>
            </w:smartTag>
            <w:r w:rsidRPr="007E478A">
              <w:rPr>
                <w:i/>
                <w:iCs/>
                <w:sz w:val="20"/>
                <w:szCs w:val="20"/>
                <w:lang w:eastAsia="lv-LV"/>
              </w:rPr>
              <w:t>, norādot to izpildes termiņu.</w:t>
            </w:r>
          </w:p>
        </w:tc>
        <w:tc>
          <w:tcPr>
            <w:tcW w:w="4366" w:type="dxa"/>
          </w:tcPr>
          <w:p w14:paraId="2B3D0D55" w14:textId="77777777" w:rsidR="001A1B98" w:rsidRPr="007E478A" w:rsidRDefault="001A1B98" w:rsidP="001A1B98">
            <w:pPr>
              <w:rPr>
                <w:sz w:val="20"/>
                <w:szCs w:val="20"/>
                <w:lang w:eastAsia="lv-LV"/>
              </w:rPr>
            </w:pPr>
          </w:p>
        </w:tc>
      </w:tr>
      <w:tr w:rsidR="001A1B98" w:rsidRPr="007E478A" w14:paraId="0B264E3F" w14:textId="77777777" w:rsidTr="001A1B98">
        <w:tc>
          <w:tcPr>
            <w:tcW w:w="675" w:type="dxa"/>
            <w:vAlign w:val="center"/>
          </w:tcPr>
          <w:p w14:paraId="73F608EA" w14:textId="77777777" w:rsidR="001A1B98" w:rsidRPr="007E478A" w:rsidRDefault="001A1B98" w:rsidP="001A1B98">
            <w:pPr>
              <w:jc w:val="center"/>
              <w:rPr>
                <w:sz w:val="20"/>
                <w:szCs w:val="20"/>
                <w:lang w:eastAsia="lv-LV"/>
              </w:rPr>
            </w:pPr>
            <w:r>
              <w:rPr>
                <w:sz w:val="20"/>
                <w:szCs w:val="20"/>
                <w:lang w:eastAsia="lv-LV"/>
              </w:rPr>
              <w:t>8</w:t>
            </w:r>
            <w:r w:rsidRPr="007E478A">
              <w:rPr>
                <w:sz w:val="20"/>
                <w:szCs w:val="20"/>
                <w:lang w:eastAsia="lv-LV"/>
              </w:rPr>
              <w:t>.</w:t>
            </w:r>
          </w:p>
        </w:tc>
        <w:tc>
          <w:tcPr>
            <w:tcW w:w="3856" w:type="dxa"/>
          </w:tcPr>
          <w:p w14:paraId="40C0FA1C" w14:textId="77777777" w:rsidR="001A1B98" w:rsidRPr="007E478A" w:rsidRDefault="001A1B98" w:rsidP="001A1B98">
            <w:pPr>
              <w:jc w:val="both"/>
              <w:rPr>
                <w:sz w:val="20"/>
                <w:szCs w:val="20"/>
                <w:lang w:eastAsia="lv-LV"/>
              </w:rPr>
            </w:pPr>
            <w:r w:rsidRPr="007E478A">
              <w:rPr>
                <w:sz w:val="20"/>
                <w:szCs w:val="20"/>
                <w:lang w:eastAsia="lv-LV"/>
              </w:rPr>
              <w:t xml:space="preserve">Vai objektā tiek nodrošinātas </w:t>
            </w:r>
            <w:r>
              <w:rPr>
                <w:sz w:val="20"/>
                <w:szCs w:val="20"/>
                <w:lang w:eastAsia="lv-LV"/>
              </w:rPr>
              <w:t>projekta ieviešanas</w:t>
            </w:r>
            <w:r w:rsidRPr="007E478A">
              <w:rPr>
                <w:sz w:val="20"/>
                <w:szCs w:val="20"/>
                <w:lang w:eastAsia="lv-LV"/>
              </w:rPr>
              <w:t xml:space="preserve"> publicitātes prasības?</w:t>
            </w:r>
          </w:p>
        </w:tc>
        <w:tc>
          <w:tcPr>
            <w:tcW w:w="1418" w:type="dxa"/>
          </w:tcPr>
          <w:p w14:paraId="4647DCD0" w14:textId="77777777" w:rsidR="001A1B98" w:rsidRPr="007E478A" w:rsidRDefault="001A1B98" w:rsidP="001A1B98">
            <w:pPr>
              <w:rPr>
                <w:sz w:val="20"/>
                <w:szCs w:val="20"/>
                <w:lang w:eastAsia="lv-LV"/>
              </w:rPr>
            </w:pPr>
          </w:p>
        </w:tc>
        <w:tc>
          <w:tcPr>
            <w:tcW w:w="4252" w:type="dxa"/>
          </w:tcPr>
          <w:p w14:paraId="4DEEECD5" w14:textId="77777777" w:rsidR="001A1B98" w:rsidRDefault="001A1B98" w:rsidP="001A1B98">
            <w:pPr>
              <w:jc w:val="both"/>
              <w:rPr>
                <w:i/>
                <w:sz w:val="20"/>
                <w:szCs w:val="20"/>
                <w:lang w:eastAsia="lv-LV"/>
              </w:rPr>
            </w:pPr>
            <w:r>
              <w:rPr>
                <w:i/>
                <w:sz w:val="20"/>
                <w:szCs w:val="20"/>
                <w:lang w:eastAsia="lv-LV"/>
              </w:rPr>
              <w:t xml:space="preserve">Jāpārbauda tikai gadījumos, ja tiek veikta pārbaude būvdarbu veikšanas vietā. </w:t>
            </w:r>
          </w:p>
          <w:p w14:paraId="620075FA" w14:textId="77777777" w:rsidR="001A1B98" w:rsidRPr="007E478A" w:rsidRDefault="001A1B98" w:rsidP="001A1B98">
            <w:pPr>
              <w:jc w:val="both"/>
              <w:rPr>
                <w:i/>
                <w:sz w:val="20"/>
                <w:szCs w:val="20"/>
                <w:lang w:eastAsia="lv-LV"/>
              </w:rPr>
            </w:pPr>
            <w:r w:rsidRPr="007E478A">
              <w:rPr>
                <w:i/>
                <w:sz w:val="20"/>
                <w:szCs w:val="20"/>
                <w:lang w:eastAsia="lv-LV"/>
              </w:rPr>
              <w:t>Atbildi pamatot, pievienojot fotofiksāciju.</w:t>
            </w:r>
          </w:p>
        </w:tc>
        <w:tc>
          <w:tcPr>
            <w:tcW w:w="4366" w:type="dxa"/>
          </w:tcPr>
          <w:p w14:paraId="46BAE66A" w14:textId="77777777" w:rsidR="001A1B98" w:rsidRPr="007E478A" w:rsidRDefault="001A1B98" w:rsidP="001A1B98">
            <w:pPr>
              <w:rPr>
                <w:sz w:val="20"/>
                <w:szCs w:val="20"/>
                <w:lang w:eastAsia="lv-LV"/>
              </w:rPr>
            </w:pPr>
          </w:p>
        </w:tc>
      </w:tr>
      <w:tr w:rsidR="001A1B98" w:rsidRPr="007E478A" w14:paraId="6B6CA2F7" w14:textId="77777777" w:rsidTr="001A1B98">
        <w:tc>
          <w:tcPr>
            <w:tcW w:w="675" w:type="dxa"/>
            <w:vAlign w:val="center"/>
          </w:tcPr>
          <w:p w14:paraId="57948347" w14:textId="77777777" w:rsidR="001A1B98" w:rsidRPr="007E478A" w:rsidRDefault="001A1B98" w:rsidP="001A1B98">
            <w:pPr>
              <w:jc w:val="center"/>
              <w:rPr>
                <w:sz w:val="20"/>
                <w:szCs w:val="20"/>
                <w:lang w:eastAsia="lv-LV"/>
              </w:rPr>
            </w:pPr>
            <w:r>
              <w:rPr>
                <w:sz w:val="20"/>
                <w:szCs w:val="20"/>
                <w:lang w:eastAsia="lv-LV"/>
              </w:rPr>
              <w:t>9</w:t>
            </w:r>
            <w:r w:rsidRPr="007E478A">
              <w:rPr>
                <w:sz w:val="20"/>
                <w:szCs w:val="20"/>
                <w:lang w:eastAsia="lv-LV"/>
              </w:rPr>
              <w:t>.</w:t>
            </w:r>
          </w:p>
        </w:tc>
        <w:tc>
          <w:tcPr>
            <w:tcW w:w="3856" w:type="dxa"/>
          </w:tcPr>
          <w:p w14:paraId="777D2410" w14:textId="77777777" w:rsidR="001A1B98" w:rsidRPr="007E478A" w:rsidRDefault="001A1B98" w:rsidP="001A1B98">
            <w:pPr>
              <w:jc w:val="both"/>
              <w:rPr>
                <w:sz w:val="20"/>
                <w:szCs w:val="20"/>
                <w:lang w:eastAsia="lv-LV"/>
              </w:rPr>
            </w:pPr>
            <w:r w:rsidRPr="007E478A">
              <w:rPr>
                <w:sz w:val="20"/>
                <w:szCs w:val="20"/>
                <w:lang w:eastAsia="lv-LV"/>
              </w:rPr>
              <w:t>Papildus pārbaudes jautājums(-i), ja pasūtītājs to ir uzdevis konkrētā darba uzdevuma ietvaros</w:t>
            </w:r>
          </w:p>
        </w:tc>
        <w:tc>
          <w:tcPr>
            <w:tcW w:w="1418" w:type="dxa"/>
          </w:tcPr>
          <w:p w14:paraId="16DD81E3" w14:textId="77777777" w:rsidR="001A1B98" w:rsidRPr="007E478A" w:rsidRDefault="001A1B98" w:rsidP="001A1B98">
            <w:pPr>
              <w:rPr>
                <w:sz w:val="20"/>
                <w:szCs w:val="20"/>
                <w:lang w:eastAsia="lv-LV"/>
              </w:rPr>
            </w:pPr>
          </w:p>
        </w:tc>
        <w:tc>
          <w:tcPr>
            <w:tcW w:w="4252" w:type="dxa"/>
          </w:tcPr>
          <w:p w14:paraId="4ACC8F8C" w14:textId="77777777" w:rsidR="001A1B98" w:rsidRPr="007E478A" w:rsidRDefault="001A1B98" w:rsidP="001A1B98">
            <w:pPr>
              <w:jc w:val="both"/>
              <w:rPr>
                <w:i/>
                <w:sz w:val="20"/>
                <w:szCs w:val="20"/>
                <w:lang w:eastAsia="lv-LV"/>
              </w:rPr>
            </w:pPr>
            <w:r w:rsidRPr="007E478A">
              <w:rPr>
                <w:i/>
                <w:sz w:val="20"/>
                <w:szCs w:val="20"/>
                <w:lang w:eastAsia="lv-LV"/>
              </w:rPr>
              <w:t>Sniedz vērtējumu.</w:t>
            </w:r>
          </w:p>
        </w:tc>
        <w:tc>
          <w:tcPr>
            <w:tcW w:w="4366" w:type="dxa"/>
          </w:tcPr>
          <w:p w14:paraId="24ABBC89" w14:textId="77777777" w:rsidR="001A1B98" w:rsidRPr="007E478A" w:rsidRDefault="001A1B98" w:rsidP="001A1B98">
            <w:pPr>
              <w:rPr>
                <w:sz w:val="20"/>
                <w:szCs w:val="20"/>
                <w:lang w:eastAsia="lv-LV"/>
              </w:rPr>
            </w:pPr>
          </w:p>
        </w:tc>
      </w:tr>
    </w:tbl>
    <w:p w14:paraId="41B4DDB5" w14:textId="77777777" w:rsidR="001A1B98" w:rsidRPr="00062D46" w:rsidRDefault="001A1B98" w:rsidP="001A1B98">
      <w:pPr>
        <w:rPr>
          <w:lang w:eastAsia="lv-LV"/>
        </w:rPr>
      </w:pPr>
    </w:p>
    <w:p w14:paraId="52AA4BE2" w14:textId="77777777" w:rsidR="001A1B98" w:rsidRPr="00062D46" w:rsidRDefault="001A1B98" w:rsidP="001A1B98">
      <w:pPr>
        <w:rPr>
          <w:lang w:eastAsia="lv-LV"/>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3608"/>
      </w:tblGrid>
      <w:tr w:rsidR="001A1B98" w:rsidRPr="007E478A" w14:paraId="13C621B7" w14:textId="77777777" w:rsidTr="001A1B98">
        <w:trPr>
          <w:trHeight w:val="582"/>
        </w:trPr>
        <w:tc>
          <w:tcPr>
            <w:tcW w:w="817" w:type="dxa"/>
            <w:tcBorders>
              <w:top w:val="single" w:sz="4" w:space="0" w:color="auto"/>
            </w:tcBorders>
            <w:shd w:val="clear" w:color="auto" w:fill="C6D9F1" w:themeFill="text2" w:themeFillTint="33"/>
            <w:vAlign w:val="center"/>
          </w:tcPr>
          <w:p w14:paraId="6A2E02DA" w14:textId="77777777" w:rsidR="001A1B98" w:rsidRPr="007E478A" w:rsidRDefault="001A1B98" w:rsidP="001A1B98">
            <w:pPr>
              <w:jc w:val="center"/>
              <w:rPr>
                <w:b/>
                <w:sz w:val="20"/>
                <w:szCs w:val="20"/>
                <w:lang w:eastAsia="lv-LV"/>
              </w:rPr>
            </w:pPr>
            <w:r w:rsidRPr="007E478A">
              <w:rPr>
                <w:b/>
                <w:sz w:val="20"/>
                <w:szCs w:val="20"/>
                <w:lang w:eastAsia="lv-LV"/>
              </w:rPr>
              <w:t>Nr.</w:t>
            </w:r>
          </w:p>
        </w:tc>
        <w:tc>
          <w:tcPr>
            <w:tcW w:w="13608" w:type="dxa"/>
            <w:tcBorders>
              <w:top w:val="single" w:sz="4" w:space="0" w:color="auto"/>
            </w:tcBorders>
            <w:shd w:val="clear" w:color="auto" w:fill="C6D9F1" w:themeFill="text2" w:themeFillTint="33"/>
            <w:vAlign w:val="center"/>
          </w:tcPr>
          <w:p w14:paraId="023058AA" w14:textId="77777777" w:rsidR="001A1B98" w:rsidRPr="007E478A" w:rsidRDefault="001A1B98" w:rsidP="001A1B98">
            <w:pPr>
              <w:jc w:val="center"/>
              <w:rPr>
                <w:b/>
                <w:sz w:val="20"/>
                <w:szCs w:val="20"/>
                <w:lang w:eastAsia="lv-LV"/>
              </w:rPr>
            </w:pPr>
            <w:r w:rsidRPr="007E478A">
              <w:rPr>
                <w:b/>
                <w:sz w:val="20"/>
                <w:szCs w:val="20"/>
                <w:lang w:eastAsia="lv-LV"/>
              </w:rPr>
              <w:t xml:space="preserve">Eksperta slēdziena kopsavilkums </w:t>
            </w:r>
          </w:p>
        </w:tc>
      </w:tr>
      <w:tr w:rsidR="001A1B98" w:rsidRPr="007E478A" w14:paraId="6F069489" w14:textId="77777777" w:rsidTr="001A1B98">
        <w:trPr>
          <w:trHeight w:val="582"/>
        </w:trPr>
        <w:tc>
          <w:tcPr>
            <w:tcW w:w="817" w:type="dxa"/>
            <w:vAlign w:val="center"/>
          </w:tcPr>
          <w:p w14:paraId="3308268D" w14:textId="77777777" w:rsidR="001A1B98" w:rsidRPr="007E478A" w:rsidRDefault="001A1B98" w:rsidP="001A1B98">
            <w:pPr>
              <w:jc w:val="both"/>
              <w:rPr>
                <w:sz w:val="20"/>
                <w:szCs w:val="20"/>
                <w:lang w:eastAsia="lv-LV"/>
              </w:rPr>
            </w:pPr>
          </w:p>
        </w:tc>
        <w:tc>
          <w:tcPr>
            <w:tcW w:w="13608" w:type="dxa"/>
          </w:tcPr>
          <w:p w14:paraId="5ABBBB20" w14:textId="77777777" w:rsidR="001A1B98" w:rsidRPr="007E478A" w:rsidRDefault="001A1B98" w:rsidP="001A1B98">
            <w:pPr>
              <w:rPr>
                <w:i/>
                <w:sz w:val="20"/>
                <w:szCs w:val="20"/>
                <w:lang w:eastAsia="lv-LV"/>
              </w:rPr>
            </w:pPr>
            <w:r w:rsidRPr="007E478A">
              <w:rPr>
                <w:i/>
                <w:sz w:val="20"/>
                <w:szCs w:val="20"/>
                <w:lang w:eastAsia="lv-LV"/>
              </w:rPr>
              <w:t>Uzskaitīt pārbaudē konstatētos pārkāpumus, sniedzot to būtiskuma un ietekmes izvērtējumu uz objekta turpmāko nodošanu ekspluatācijā un ekspluatāciju. Uzskaitīt pārkāpumu novēršanas pasākumus.</w:t>
            </w:r>
          </w:p>
        </w:tc>
      </w:tr>
      <w:tr w:rsidR="001A1B98" w:rsidRPr="007E478A" w14:paraId="1AAF4A00" w14:textId="77777777" w:rsidTr="001A1B98">
        <w:trPr>
          <w:trHeight w:val="582"/>
        </w:trPr>
        <w:tc>
          <w:tcPr>
            <w:tcW w:w="817" w:type="dxa"/>
            <w:vAlign w:val="center"/>
          </w:tcPr>
          <w:p w14:paraId="6A7D4AC5" w14:textId="77777777" w:rsidR="001A1B98" w:rsidRPr="007E478A" w:rsidRDefault="001A1B98" w:rsidP="001A1B98">
            <w:pPr>
              <w:jc w:val="both"/>
              <w:rPr>
                <w:sz w:val="20"/>
                <w:szCs w:val="20"/>
                <w:lang w:eastAsia="lv-LV"/>
              </w:rPr>
            </w:pPr>
          </w:p>
        </w:tc>
        <w:tc>
          <w:tcPr>
            <w:tcW w:w="13608" w:type="dxa"/>
          </w:tcPr>
          <w:p w14:paraId="63AA6345" w14:textId="77777777" w:rsidR="001A1B98" w:rsidRPr="007E478A" w:rsidRDefault="001A1B98" w:rsidP="001A1B98">
            <w:pPr>
              <w:rPr>
                <w:sz w:val="20"/>
                <w:szCs w:val="20"/>
                <w:lang w:eastAsia="lv-LV"/>
              </w:rPr>
            </w:pPr>
          </w:p>
        </w:tc>
      </w:tr>
    </w:tbl>
    <w:p w14:paraId="51B6A61C" w14:textId="77777777" w:rsidR="001A1B98" w:rsidRPr="00062D46" w:rsidRDefault="001A1B98" w:rsidP="001A1B98">
      <w:pPr>
        <w:rPr>
          <w:b/>
          <w:lang w:eastAsia="lv-LV"/>
        </w:rPr>
      </w:pPr>
    </w:p>
    <w:p w14:paraId="670F5E48" w14:textId="77777777" w:rsidR="001A1B98" w:rsidRDefault="001A1B98" w:rsidP="001A1B98">
      <w:pPr>
        <w:ind w:right="-81"/>
        <w:jc w:val="center"/>
        <w:rPr>
          <w:b/>
          <w:sz w:val="28"/>
          <w:szCs w:val="28"/>
        </w:rPr>
      </w:pPr>
      <w:r>
        <w:rPr>
          <w:b/>
          <w:sz w:val="28"/>
          <w:szCs w:val="28"/>
        </w:rPr>
        <w:t>Atzinums</w:t>
      </w:r>
      <w:r w:rsidRPr="006B0CDA">
        <w:rPr>
          <w:b/>
          <w:sz w:val="28"/>
          <w:szCs w:val="28"/>
        </w:rPr>
        <w:t xml:space="preserve"> par konstatēto pārkāpumu novēršanas pārbaudi</w:t>
      </w:r>
    </w:p>
    <w:p w14:paraId="53A0CF64" w14:textId="77777777" w:rsidR="001A1B98" w:rsidRDefault="001A1B98" w:rsidP="001A1B98">
      <w:pPr>
        <w:ind w:right="-81"/>
        <w:jc w:val="center"/>
        <w:rPr>
          <w:b/>
          <w:sz w:val="28"/>
          <w:szCs w:val="28"/>
        </w:rPr>
      </w:pPr>
    </w:p>
    <w:p w14:paraId="5B4103FF" w14:textId="77777777" w:rsidR="001A1B98" w:rsidRPr="00CB4508" w:rsidRDefault="001A1B98" w:rsidP="001A1B98"/>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141"/>
        <w:gridCol w:w="4142"/>
        <w:gridCol w:w="5646"/>
      </w:tblGrid>
      <w:tr w:rsidR="001A1B98" w:rsidRPr="00ED6FBF" w14:paraId="3DF9DD24" w14:textId="77777777" w:rsidTr="001A1B98">
        <w:trPr>
          <w:trHeight w:val="273"/>
        </w:trPr>
        <w:tc>
          <w:tcPr>
            <w:tcW w:w="525" w:type="dxa"/>
            <w:shd w:val="clear" w:color="auto" w:fill="C6D9F1" w:themeFill="text2" w:themeFillTint="33"/>
            <w:vAlign w:val="center"/>
          </w:tcPr>
          <w:p w14:paraId="68433137" w14:textId="77777777" w:rsidR="001A1B98" w:rsidRPr="00311746" w:rsidRDefault="001A1B98" w:rsidP="001A1B98">
            <w:pPr>
              <w:jc w:val="center"/>
              <w:rPr>
                <w:b/>
              </w:rPr>
            </w:pPr>
            <w:r w:rsidRPr="00311746">
              <w:rPr>
                <w:b/>
                <w:sz w:val="16"/>
              </w:rPr>
              <w:t>Nr.</w:t>
            </w:r>
          </w:p>
        </w:tc>
        <w:tc>
          <w:tcPr>
            <w:tcW w:w="4141" w:type="dxa"/>
            <w:shd w:val="clear" w:color="auto" w:fill="C6D9F1" w:themeFill="text2" w:themeFillTint="33"/>
            <w:vAlign w:val="center"/>
          </w:tcPr>
          <w:p w14:paraId="74C3F42D" w14:textId="77777777" w:rsidR="001A1B98" w:rsidRPr="00311746" w:rsidRDefault="001A1B98" w:rsidP="001A1B98">
            <w:pPr>
              <w:jc w:val="center"/>
              <w:rPr>
                <w:b/>
              </w:rPr>
            </w:pPr>
            <w:r w:rsidRPr="00311746">
              <w:rPr>
                <w:b/>
                <w:sz w:val="16"/>
              </w:rPr>
              <w:t xml:space="preserve">Eksperta atzinumā konstatētais pārkāpums un </w:t>
            </w:r>
            <w:r w:rsidRPr="00311746">
              <w:rPr>
                <w:rFonts w:eastAsia="Calibri"/>
                <w:b/>
                <w:sz w:val="16"/>
              </w:rPr>
              <w:t>ieteikumi turpmākai rīcībai pārkāpumu novēršanai</w:t>
            </w:r>
          </w:p>
        </w:tc>
        <w:tc>
          <w:tcPr>
            <w:tcW w:w="4142" w:type="dxa"/>
            <w:shd w:val="clear" w:color="auto" w:fill="C6D9F1" w:themeFill="text2" w:themeFillTint="33"/>
            <w:vAlign w:val="center"/>
          </w:tcPr>
          <w:p w14:paraId="1C7B6374" w14:textId="77777777" w:rsidR="001A1B98" w:rsidRPr="00311746" w:rsidRDefault="001A1B98" w:rsidP="001A1B98">
            <w:pPr>
              <w:jc w:val="center"/>
              <w:rPr>
                <w:b/>
              </w:rPr>
            </w:pPr>
            <w:r w:rsidRPr="00311746">
              <w:rPr>
                <w:b/>
                <w:sz w:val="16"/>
              </w:rPr>
              <w:t>Finansējuma saņēmēja darbība konstatētā pārkāpuma novēršanai</w:t>
            </w:r>
          </w:p>
        </w:tc>
        <w:tc>
          <w:tcPr>
            <w:tcW w:w="5646" w:type="dxa"/>
            <w:shd w:val="clear" w:color="auto" w:fill="C6D9F1" w:themeFill="text2" w:themeFillTint="33"/>
            <w:vAlign w:val="center"/>
          </w:tcPr>
          <w:p w14:paraId="44A30B6B" w14:textId="77777777" w:rsidR="001A1B98" w:rsidRPr="00311746" w:rsidRDefault="001A1B98" w:rsidP="001A1B98">
            <w:pPr>
              <w:jc w:val="center"/>
              <w:rPr>
                <w:b/>
              </w:rPr>
            </w:pPr>
            <w:r w:rsidRPr="00311746">
              <w:rPr>
                <w:b/>
                <w:sz w:val="16"/>
              </w:rPr>
              <w:t xml:space="preserve">Eksperta atzinums par pārkāpuma novēršanu un </w:t>
            </w:r>
            <w:r w:rsidRPr="00311746">
              <w:rPr>
                <w:rFonts w:eastAsia="Calibri"/>
                <w:b/>
                <w:sz w:val="16"/>
              </w:rPr>
              <w:t>ieteikumi turpmākai rīcībai pārkāpumu novēršanai</w:t>
            </w:r>
          </w:p>
        </w:tc>
      </w:tr>
      <w:tr w:rsidR="001A1B98" w:rsidRPr="00ED6FBF" w14:paraId="1EC9A135" w14:textId="77777777" w:rsidTr="001A1B98">
        <w:trPr>
          <w:trHeight w:val="273"/>
        </w:trPr>
        <w:tc>
          <w:tcPr>
            <w:tcW w:w="525" w:type="dxa"/>
          </w:tcPr>
          <w:p w14:paraId="35A57CAE" w14:textId="77777777" w:rsidR="001A1B98" w:rsidRPr="00311746" w:rsidRDefault="001A1B98" w:rsidP="001A1B98">
            <w:pPr>
              <w:rPr>
                <w:sz w:val="16"/>
                <w:szCs w:val="16"/>
              </w:rPr>
            </w:pPr>
          </w:p>
        </w:tc>
        <w:tc>
          <w:tcPr>
            <w:tcW w:w="4141" w:type="dxa"/>
          </w:tcPr>
          <w:p w14:paraId="28ACE772" w14:textId="77777777" w:rsidR="001A1B98" w:rsidRPr="00311746" w:rsidRDefault="001A1B98" w:rsidP="001A1B98">
            <w:pPr>
              <w:rPr>
                <w:sz w:val="16"/>
                <w:szCs w:val="16"/>
              </w:rPr>
            </w:pPr>
          </w:p>
        </w:tc>
        <w:tc>
          <w:tcPr>
            <w:tcW w:w="4142" w:type="dxa"/>
          </w:tcPr>
          <w:p w14:paraId="0C37B7CA" w14:textId="77777777" w:rsidR="001A1B98" w:rsidRPr="00311746" w:rsidRDefault="001A1B98" w:rsidP="001A1B98">
            <w:pPr>
              <w:rPr>
                <w:sz w:val="16"/>
                <w:szCs w:val="16"/>
              </w:rPr>
            </w:pPr>
          </w:p>
        </w:tc>
        <w:tc>
          <w:tcPr>
            <w:tcW w:w="5646" w:type="dxa"/>
          </w:tcPr>
          <w:p w14:paraId="50927CC6" w14:textId="77777777" w:rsidR="001A1B98" w:rsidRPr="00311746" w:rsidRDefault="001A1B98" w:rsidP="001A1B98">
            <w:pPr>
              <w:rPr>
                <w:sz w:val="16"/>
                <w:szCs w:val="16"/>
              </w:rPr>
            </w:pPr>
          </w:p>
        </w:tc>
      </w:tr>
      <w:tr w:rsidR="001A1B98" w:rsidRPr="00ED6FBF" w14:paraId="40346B30" w14:textId="77777777" w:rsidTr="001A1B98">
        <w:trPr>
          <w:trHeight w:val="274"/>
        </w:trPr>
        <w:tc>
          <w:tcPr>
            <w:tcW w:w="525" w:type="dxa"/>
          </w:tcPr>
          <w:p w14:paraId="383A2999" w14:textId="77777777" w:rsidR="001A1B98" w:rsidRPr="00311746" w:rsidRDefault="001A1B98" w:rsidP="001A1B98">
            <w:pPr>
              <w:rPr>
                <w:sz w:val="16"/>
                <w:szCs w:val="16"/>
              </w:rPr>
            </w:pPr>
          </w:p>
        </w:tc>
        <w:tc>
          <w:tcPr>
            <w:tcW w:w="4141" w:type="dxa"/>
          </w:tcPr>
          <w:p w14:paraId="2A5AA707" w14:textId="77777777" w:rsidR="001A1B98" w:rsidRPr="00311746" w:rsidRDefault="001A1B98" w:rsidP="001A1B98">
            <w:pPr>
              <w:rPr>
                <w:sz w:val="16"/>
                <w:szCs w:val="16"/>
              </w:rPr>
            </w:pPr>
          </w:p>
        </w:tc>
        <w:tc>
          <w:tcPr>
            <w:tcW w:w="4142" w:type="dxa"/>
          </w:tcPr>
          <w:p w14:paraId="72C68637" w14:textId="77777777" w:rsidR="001A1B98" w:rsidRPr="00311746" w:rsidRDefault="001A1B98" w:rsidP="001A1B98">
            <w:pPr>
              <w:rPr>
                <w:sz w:val="16"/>
                <w:szCs w:val="16"/>
              </w:rPr>
            </w:pPr>
          </w:p>
        </w:tc>
        <w:tc>
          <w:tcPr>
            <w:tcW w:w="5646" w:type="dxa"/>
          </w:tcPr>
          <w:p w14:paraId="4517E18B" w14:textId="77777777" w:rsidR="001A1B98" w:rsidRPr="00311746" w:rsidRDefault="001A1B98" w:rsidP="001A1B98">
            <w:pPr>
              <w:rPr>
                <w:sz w:val="16"/>
                <w:szCs w:val="16"/>
              </w:rPr>
            </w:pPr>
          </w:p>
        </w:tc>
      </w:tr>
      <w:tr w:rsidR="001A1B98" w:rsidRPr="00ED6FBF" w14:paraId="065DF5D0" w14:textId="77777777" w:rsidTr="001A1B98">
        <w:trPr>
          <w:trHeight w:val="273"/>
        </w:trPr>
        <w:tc>
          <w:tcPr>
            <w:tcW w:w="525" w:type="dxa"/>
          </w:tcPr>
          <w:p w14:paraId="3600D42C" w14:textId="77777777" w:rsidR="001A1B98" w:rsidRPr="00311746" w:rsidRDefault="001A1B98" w:rsidP="001A1B98">
            <w:pPr>
              <w:rPr>
                <w:sz w:val="16"/>
                <w:szCs w:val="16"/>
              </w:rPr>
            </w:pPr>
          </w:p>
        </w:tc>
        <w:tc>
          <w:tcPr>
            <w:tcW w:w="4141" w:type="dxa"/>
          </w:tcPr>
          <w:p w14:paraId="58D87D9D" w14:textId="77777777" w:rsidR="001A1B98" w:rsidRPr="00311746" w:rsidRDefault="001A1B98" w:rsidP="001A1B98">
            <w:pPr>
              <w:rPr>
                <w:sz w:val="16"/>
                <w:szCs w:val="16"/>
              </w:rPr>
            </w:pPr>
          </w:p>
        </w:tc>
        <w:tc>
          <w:tcPr>
            <w:tcW w:w="4142" w:type="dxa"/>
          </w:tcPr>
          <w:p w14:paraId="0457E3E1" w14:textId="77777777" w:rsidR="001A1B98" w:rsidRPr="00311746" w:rsidRDefault="001A1B98" w:rsidP="001A1B98">
            <w:pPr>
              <w:rPr>
                <w:sz w:val="16"/>
                <w:szCs w:val="16"/>
              </w:rPr>
            </w:pPr>
          </w:p>
        </w:tc>
        <w:tc>
          <w:tcPr>
            <w:tcW w:w="5646" w:type="dxa"/>
          </w:tcPr>
          <w:p w14:paraId="3ACDDB2C" w14:textId="77777777" w:rsidR="001A1B98" w:rsidRPr="00311746" w:rsidRDefault="001A1B98" w:rsidP="001A1B98">
            <w:pPr>
              <w:rPr>
                <w:sz w:val="16"/>
                <w:szCs w:val="16"/>
              </w:rPr>
            </w:pPr>
          </w:p>
        </w:tc>
      </w:tr>
      <w:tr w:rsidR="001A1B98" w:rsidRPr="00ED6FBF" w14:paraId="5AAF4119" w14:textId="77777777" w:rsidTr="001A1B98">
        <w:trPr>
          <w:trHeight w:val="274"/>
        </w:trPr>
        <w:tc>
          <w:tcPr>
            <w:tcW w:w="525" w:type="dxa"/>
          </w:tcPr>
          <w:p w14:paraId="5DABE355" w14:textId="77777777" w:rsidR="001A1B98" w:rsidRPr="00311746" w:rsidRDefault="001A1B98" w:rsidP="001A1B98">
            <w:pPr>
              <w:rPr>
                <w:sz w:val="16"/>
                <w:szCs w:val="16"/>
              </w:rPr>
            </w:pPr>
          </w:p>
        </w:tc>
        <w:tc>
          <w:tcPr>
            <w:tcW w:w="4141" w:type="dxa"/>
          </w:tcPr>
          <w:p w14:paraId="263D2B9E" w14:textId="77777777" w:rsidR="001A1B98" w:rsidRPr="00311746" w:rsidRDefault="001A1B98" w:rsidP="001A1B98">
            <w:pPr>
              <w:rPr>
                <w:sz w:val="16"/>
                <w:szCs w:val="16"/>
              </w:rPr>
            </w:pPr>
          </w:p>
        </w:tc>
        <w:tc>
          <w:tcPr>
            <w:tcW w:w="4142" w:type="dxa"/>
          </w:tcPr>
          <w:p w14:paraId="13BF09EB" w14:textId="77777777" w:rsidR="001A1B98" w:rsidRPr="00311746" w:rsidRDefault="001A1B98" w:rsidP="001A1B98">
            <w:pPr>
              <w:rPr>
                <w:sz w:val="16"/>
                <w:szCs w:val="16"/>
              </w:rPr>
            </w:pPr>
          </w:p>
        </w:tc>
        <w:tc>
          <w:tcPr>
            <w:tcW w:w="5646" w:type="dxa"/>
          </w:tcPr>
          <w:p w14:paraId="22EC34B8" w14:textId="77777777" w:rsidR="001A1B98" w:rsidRPr="00311746" w:rsidRDefault="001A1B98" w:rsidP="001A1B98">
            <w:pPr>
              <w:rPr>
                <w:sz w:val="16"/>
                <w:szCs w:val="16"/>
              </w:rPr>
            </w:pPr>
          </w:p>
        </w:tc>
      </w:tr>
    </w:tbl>
    <w:p w14:paraId="10613626" w14:textId="77777777" w:rsidR="001A1B98" w:rsidRDefault="001A1B98" w:rsidP="001A1B98">
      <w:pPr>
        <w:rPr>
          <w:b/>
          <w:lang w:eastAsia="lv-LV"/>
        </w:rPr>
      </w:pPr>
    </w:p>
    <w:p w14:paraId="7C671004" w14:textId="77777777" w:rsidR="001A1B98" w:rsidRPr="00062D46" w:rsidRDefault="001A1B98" w:rsidP="001A1B98">
      <w:pPr>
        <w:rPr>
          <w:b/>
          <w:lang w:eastAsia="lv-LV"/>
        </w:rPr>
      </w:pPr>
      <w:r w:rsidRPr="00062D46">
        <w:rPr>
          <w:b/>
          <w:lang w:eastAsia="lv-LV"/>
        </w:rPr>
        <w:t>Pārbaudi veica:</w:t>
      </w:r>
    </w:p>
    <w:p w14:paraId="18DE5CD8" w14:textId="77777777" w:rsidR="001A1B98" w:rsidRPr="00062D46" w:rsidRDefault="001A1B98" w:rsidP="001A1B98">
      <w:pPr>
        <w:rPr>
          <w:sz w:val="20"/>
          <w:szCs w:val="20"/>
          <w:lang w:eastAsia="lv-LV"/>
        </w:rPr>
      </w:pPr>
    </w:p>
    <w:p w14:paraId="259C99D2" w14:textId="77777777" w:rsidR="001A1B98" w:rsidRPr="00062D46" w:rsidRDefault="001A1B98" w:rsidP="001A1B98">
      <w:pPr>
        <w:rPr>
          <w:sz w:val="20"/>
          <w:szCs w:val="20"/>
          <w:lang w:eastAsia="lv-LV"/>
        </w:rPr>
      </w:pPr>
    </w:p>
    <w:p w14:paraId="03C5CE7B" w14:textId="77777777" w:rsidR="001A1B98" w:rsidRPr="00062D46" w:rsidRDefault="001A1B98" w:rsidP="001A1B98">
      <w:pPr>
        <w:ind w:left="360"/>
        <w:rPr>
          <w:sz w:val="20"/>
          <w:szCs w:val="20"/>
          <w:lang w:eastAsia="lv-LV"/>
        </w:rPr>
      </w:pPr>
      <w:r w:rsidRPr="00062D46">
        <w:rPr>
          <w:sz w:val="20"/>
          <w:szCs w:val="20"/>
          <w:lang w:eastAsia="lv-LV"/>
        </w:rPr>
        <w:t>___________________/______________________</w:t>
      </w:r>
    </w:p>
    <w:p w14:paraId="568EF935" w14:textId="77777777" w:rsidR="001A1B98" w:rsidRPr="00062D46" w:rsidRDefault="001A1B98" w:rsidP="001A1B98">
      <w:pPr>
        <w:ind w:left="360"/>
        <w:rPr>
          <w:sz w:val="20"/>
          <w:szCs w:val="20"/>
          <w:lang w:eastAsia="lv-LV"/>
        </w:rPr>
      </w:pPr>
      <w:r w:rsidRPr="00062D46">
        <w:rPr>
          <w:sz w:val="20"/>
          <w:szCs w:val="20"/>
          <w:lang w:eastAsia="lv-LV"/>
        </w:rPr>
        <w:t xml:space="preserve"> (vārds, uzvārds)</w:t>
      </w:r>
      <w:r w:rsidRPr="00062D46">
        <w:rPr>
          <w:sz w:val="20"/>
          <w:szCs w:val="20"/>
          <w:lang w:eastAsia="lv-LV"/>
        </w:rPr>
        <w:tab/>
        <w:t xml:space="preserve">                   (paraksts)</w:t>
      </w:r>
    </w:p>
    <w:p w14:paraId="45FB4CC1" w14:textId="77777777" w:rsidR="001A1B98" w:rsidRPr="00062D46" w:rsidRDefault="001A1B98" w:rsidP="001A1B98">
      <w:pPr>
        <w:ind w:left="360"/>
        <w:rPr>
          <w:sz w:val="20"/>
          <w:szCs w:val="20"/>
          <w:lang w:eastAsia="lv-LV"/>
        </w:rPr>
      </w:pPr>
    </w:p>
    <w:p w14:paraId="54BC7489" w14:textId="77777777" w:rsidR="001A1B98" w:rsidRPr="00062D46" w:rsidRDefault="001A1B98" w:rsidP="001A1B98">
      <w:pPr>
        <w:rPr>
          <w:lang w:eastAsia="lv-LV"/>
        </w:rPr>
      </w:pPr>
    </w:p>
    <w:p w14:paraId="5CCF7F3D" w14:textId="77777777" w:rsidR="001A1B98" w:rsidRDefault="001A1B98" w:rsidP="001A1B98">
      <w:pPr>
        <w:rPr>
          <w:lang w:eastAsia="lv-LV"/>
        </w:rPr>
      </w:pPr>
    </w:p>
    <w:p w14:paraId="1F512E57" w14:textId="77777777" w:rsidR="001A1B98" w:rsidRDefault="001A1B98" w:rsidP="001A1B98">
      <w:pPr>
        <w:rPr>
          <w:lang w:eastAsia="lv-LV"/>
        </w:rPr>
      </w:pPr>
    </w:p>
    <w:p w14:paraId="086B77A8" w14:textId="77777777" w:rsidR="001A1B98" w:rsidRDefault="001A1B98" w:rsidP="001A1B98">
      <w:pPr>
        <w:rPr>
          <w:lang w:eastAsia="lv-LV"/>
        </w:rPr>
      </w:pPr>
      <w:r w:rsidRPr="00062D46">
        <w:rPr>
          <w:lang w:eastAsia="lv-LV"/>
        </w:rPr>
        <w:t xml:space="preserve">Pielikumi, t.sk., objektu fotofiksācija: </w:t>
      </w:r>
    </w:p>
    <w:p w14:paraId="1DDA166A" w14:textId="77777777" w:rsidR="001A1B98" w:rsidRPr="00062D46" w:rsidRDefault="001A1B98" w:rsidP="001A1B98">
      <w:pPr>
        <w:rPr>
          <w:lang w:eastAsia="lv-LV"/>
        </w:rPr>
      </w:pPr>
    </w:p>
    <w:tbl>
      <w:tblPr>
        <w:tblW w:w="0" w:type="auto"/>
        <w:tblInd w:w="1668" w:type="dxa"/>
        <w:tblLook w:val="04A0" w:firstRow="1" w:lastRow="0" w:firstColumn="1" w:lastColumn="0" w:noHBand="0" w:noVBand="1"/>
      </w:tblPr>
      <w:tblGrid>
        <w:gridCol w:w="2126"/>
        <w:gridCol w:w="6173"/>
      </w:tblGrid>
      <w:tr w:rsidR="001A1B98" w:rsidRPr="00062D46" w14:paraId="34CE075A" w14:textId="77777777" w:rsidTr="001A1B98">
        <w:tc>
          <w:tcPr>
            <w:tcW w:w="2126" w:type="dxa"/>
          </w:tcPr>
          <w:p w14:paraId="529AA4B1" w14:textId="77777777" w:rsidR="001A1B98" w:rsidRPr="00062D46" w:rsidRDefault="001A1B98" w:rsidP="001A1B98">
            <w:pPr>
              <w:rPr>
                <w:sz w:val="20"/>
                <w:szCs w:val="20"/>
                <w:lang w:eastAsia="lv-LV"/>
              </w:rPr>
            </w:pPr>
            <w:r w:rsidRPr="00062D46">
              <w:rPr>
                <w:sz w:val="20"/>
                <w:szCs w:val="20"/>
                <w:lang w:eastAsia="lv-LV"/>
              </w:rPr>
              <w:t>Pielikums Nr.1</w:t>
            </w:r>
          </w:p>
        </w:tc>
        <w:tc>
          <w:tcPr>
            <w:tcW w:w="6173" w:type="dxa"/>
          </w:tcPr>
          <w:p w14:paraId="11ACFF62" w14:textId="77777777" w:rsidR="001A1B98" w:rsidRPr="00062D46" w:rsidRDefault="001A1B98" w:rsidP="001A1B98">
            <w:pPr>
              <w:rPr>
                <w:lang w:eastAsia="lv-LV"/>
              </w:rPr>
            </w:pPr>
            <w:r w:rsidRPr="00062D46">
              <w:rPr>
                <w:lang w:eastAsia="lv-LV"/>
              </w:rPr>
              <w:t>.................................................................................</w:t>
            </w:r>
          </w:p>
        </w:tc>
      </w:tr>
      <w:tr w:rsidR="001A1B98" w:rsidRPr="00062D46" w14:paraId="7D804D6F" w14:textId="77777777" w:rsidTr="001A1B98">
        <w:tc>
          <w:tcPr>
            <w:tcW w:w="2126" w:type="dxa"/>
          </w:tcPr>
          <w:p w14:paraId="5EFCDCBD" w14:textId="77777777" w:rsidR="001A1B98" w:rsidRPr="00062D46" w:rsidRDefault="001A1B98" w:rsidP="001A1B98">
            <w:pPr>
              <w:rPr>
                <w:sz w:val="20"/>
                <w:szCs w:val="20"/>
                <w:lang w:eastAsia="lv-LV"/>
              </w:rPr>
            </w:pPr>
            <w:r w:rsidRPr="00062D46">
              <w:rPr>
                <w:sz w:val="20"/>
                <w:szCs w:val="20"/>
                <w:lang w:eastAsia="lv-LV"/>
              </w:rPr>
              <w:t>Pielikums Nr.2</w:t>
            </w:r>
          </w:p>
        </w:tc>
        <w:tc>
          <w:tcPr>
            <w:tcW w:w="6173" w:type="dxa"/>
          </w:tcPr>
          <w:p w14:paraId="25AD1EB8" w14:textId="77777777" w:rsidR="001A1B98" w:rsidRPr="00062D46" w:rsidRDefault="001A1B98" w:rsidP="001A1B98">
            <w:pPr>
              <w:rPr>
                <w:lang w:eastAsia="lv-LV"/>
              </w:rPr>
            </w:pPr>
            <w:r w:rsidRPr="00062D46">
              <w:rPr>
                <w:lang w:eastAsia="lv-LV"/>
              </w:rPr>
              <w:t>.................................................................................</w:t>
            </w:r>
          </w:p>
        </w:tc>
      </w:tr>
    </w:tbl>
    <w:p w14:paraId="3E279E4D" w14:textId="77777777" w:rsidR="001A1B98" w:rsidRDefault="001A1B98" w:rsidP="001A1B98">
      <w:pPr>
        <w:rPr>
          <w:b/>
        </w:rPr>
        <w:sectPr w:rsidR="001A1B98" w:rsidSect="001A1B98">
          <w:pgSz w:w="16838" w:h="11906" w:orient="landscape" w:code="9"/>
          <w:pgMar w:top="1134" w:right="1077" w:bottom="1701" w:left="425" w:header="709" w:footer="709" w:gutter="0"/>
          <w:cols w:space="708"/>
          <w:docGrid w:linePitch="360"/>
        </w:sectPr>
      </w:pPr>
    </w:p>
    <w:p w14:paraId="324CE06D" w14:textId="77777777" w:rsidR="00DB0137" w:rsidRDefault="00DB0137">
      <w:pPr>
        <w:rPr>
          <w:b/>
        </w:rPr>
      </w:pPr>
    </w:p>
    <w:p w14:paraId="3F1DA31F" w14:textId="58AAFA30" w:rsidR="004966A9" w:rsidRDefault="00F56430" w:rsidP="0041052E">
      <w:pPr>
        <w:jc w:val="right"/>
        <w:rPr>
          <w:b/>
        </w:rPr>
      </w:pPr>
      <w:r w:rsidRPr="001F717B">
        <w:rPr>
          <w:b/>
        </w:rPr>
        <w:t xml:space="preserve">Nolikuma </w:t>
      </w:r>
      <w:r w:rsidR="004966A9" w:rsidRPr="001F717B">
        <w:rPr>
          <w:b/>
        </w:rPr>
        <w:t>2.pielikums</w:t>
      </w:r>
    </w:p>
    <w:p w14:paraId="7AB0EF60" w14:textId="77777777" w:rsidR="00C200D9" w:rsidRDefault="00C200D9" w:rsidP="0041052E">
      <w:pPr>
        <w:jc w:val="right"/>
        <w:rPr>
          <w:b/>
        </w:rPr>
      </w:pPr>
    </w:p>
    <w:p w14:paraId="4DB34D9C" w14:textId="77777777" w:rsidR="00C200D9" w:rsidRPr="001F717B" w:rsidRDefault="00C200D9" w:rsidP="0041052E">
      <w:pPr>
        <w:jc w:val="right"/>
        <w:rPr>
          <w:b/>
        </w:rPr>
      </w:pPr>
    </w:p>
    <w:p w14:paraId="41DD0621" w14:textId="77777777"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18"/>
      </w:r>
    </w:p>
    <w:p w14:paraId="57410883" w14:textId="77777777" w:rsidR="00C200D9" w:rsidRPr="001F717B" w:rsidRDefault="00C200D9" w:rsidP="00C200D9">
      <w:pPr>
        <w:spacing w:after="60"/>
      </w:pPr>
    </w:p>
    <w:p w14:paraId="74F07256" w14:textId="77777777" w:rsidR="00C200D9" w:rsidRPr="001F717B" w:rsidRDefault="00C200D9" w:rsidP="00C200D9">
      <w:pPr>
        <w:keepNext/>
        <w:rPr>
          <w:b/>
        </w:rPr>
      </w:pPr>
      <w:r w:rsidRPr="001F717B">
        <w:rPr>
          <w:b/>
        </w:rPr>
        <w:t>Vieta, datums: _________________</w:t>
      </w:r>
    </w:p>
    <w:p w14:paraId="475F4AE6" w14:textId="77777777" w:rsidR="00C200D9" w:rsidRPr="001F717B" w:rsidRDefault="00C200D9" w:rsidP="00C200D9">
      <w:pPr>
        <w:keepNext/>
        <w:rPr>
          <w:b/>
        </w:rPr>
      </w:pPr>
    </w:p>
    <w:p w14:paraId="2DC9248F" w14:textId="77777777"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14:paraId="188C54F9" w14:textId="77777777" w:rsidR="00C200D9" w:rsidRPr="001F717B" w:rsidRDefault="00C200D9" w:rsidP="00C200D9">
      <w:pPr>
        <w:keepNext/>
        <w:ind w:left="1260"/>
        <w:rPr>
          <w:bCs/>
        </w:rPr>
      </w:pPr>
      <w:r w:rsidRPr="001F717B">
        <w:rPr>
          <w:bCs/>
        </w:rPr>
        <w:t xml:space="preserve">Reģ.Nr. </w:t>
      </w:r>
      <w:r w:rsidRPr="001F717B">
        <w:t>90000028508</w:t>
      </w:r>
    </w:p>
    <w:p w14:paraId="5AA491D2" w14:textId="77777777" w:rsidR="00C200D9" w:rsidRPr="001F717B" w:rsidRDefault="00C200D9" w:rsidP="00C200D9">
      <w:pPr>
        <w:keepNext/>
        <w:ind w:left="1260"/>
        <w:rPr>
          <w:bCs/>
        </w:rPr>
      </w:pPr>
      <w:r w:rsidRPr="001F717B">
        <w:rPr>
          <w:bCs/>
        </w:rPr>
        <w:t>Peldu iela 25</w:t>
      </w:r>
    </w:p>
    <w:p w14:paraId="767B1C6C" w14:textId="77777777" w:rsidR="00C200D9" w:rsidRPr="001F717B" w:rsidRDefault="00C200D9" w:rsidP="00C200D9">
      <w:pPr>
        <w:keepNext/>
        <w:ind w:left="1260"/>
        <w:rPr>
          <w:bCs/>
        </w:rPr>
      </w:pPr>
      <w:r w:rsidRPr="001F717B">
        <w:rPr>
          <w:bCs/>
        </w:rPr>
        <w:t>Rīga, LV 1494</w:t>
      </w:r>
    </w:p>
    <w:p w14:paraId="6BFE5417" w14:textId="77777777" w:rsidR="00C200D9" w:rsidRPr="001F717B" w:rsidRDefault="00C200D9" w:rsidP="00C200D9">
      <w:pPr>
        <w:rPr>
          <w:b/>
        </w:rPr>
      </w:pPr>
    </w:p>
    <w:p w14:paraId="60C05DF4" w14:textId="77777777" w:rsidR="00EB48A8" w:rsidRPr="00EB48A8" w:rsidRDefault="00EB48A8" w:rsidP="00EB48A8">
      <w:pPr>
        <w:pStyle w:val="BodyText3"/>
        <w:spacing w:before="120"/>
        <w:rPr>
          <w:b/>
          <w:sz w:val="24"/>
          <w:szCs w:val="24"/>
        </w:rPr>
      </w:pPr>
      <w:r w:rsidRPr="00EB48A8">
        <w:rPr>
          <w:b/>
          <w:sz w:val="24"/>
          <w:szCs w:val="24"/>
        </w:rPr>
        <w:t xml:space="preserve">Iepirkuma identifikācijas numurs: </w:t>
      </w:r>
      <w:r w:rsidRPr="00EB48A8">
        <w:rPr>
          <w:sz w:val="24"/>
          <w:szCs w:val="24"/>
        </w:rPr>
        <w:t xml:space="preserve">Nr. VARAM </w:t>
      </w:r>
      <w:r w:rsidRPr="005D4FE9">
        <w:rPr>
          <w:sz w:val="24"/>
          <w:szCs w:val="24"/>
        </w:rPr>
        <w:t>201</w:t>
      </w:r>
      <w:r w:rsidRPr="00EB48A8">
        <w:rPr>
          <w:sz w:val="24"/>
          <w:szCs w:val="24"/>
        </w:rPr>
        <w:t>8/22</w:t>
      </w:r>
    </w:p>
    <w:p w14:paraId="4EE1343A" w14:textId="77777777" w:rsidR="00EB48A8" w:rsidRDefault="00EB48A8" w:rsidP="00EB48A8">
      <w:pPr>
        <w:pStyle w:val="BodyText3"/>
        <w:spacing w:before="120"/>
        <w:rPr>
          <w:b/>
        </w:rPr>
      </w:pPr>
      <w:r w:rsidRPr="00EB48A8">
        <w:rPr>
          <w:b/>
          <w:sz w:val="24"/>
          <w:szCs w:val="24"/>
        </w:rPr>
        <w:t xml:space="preserve">Iepirkuma priekšmets: </w:t>
      </w:r>
      <w:r w:rsidRPr="005D4FE9">
        <w:rPr>
          <w:sz w:val="24"/>
          <w:szCs w:val="24"/>
        </w:rPr>
        <w:t>Būvniecības ekspertu pakalpojumu nodrošināšana</w:t>
      </w:r>
    </w:p>
    <w:p w14:paraId="71F71AAD" w14:textId="77777777" w:rsidR="00C200D9" w:rsidRPr="001F717B" w:rsidRDefault="00C200D9" w:rsidP="00C200D9">
      <w:pPr>
        <w:keepNext/>
        <w:outlineLvl w:val="0"/>
        <w:rPr>
          <w:b/>
        </w:rPr>
      </w:pPr>
      <w:bookmarkStart w:id="48" w:name="_Toc59188062"/>
      <w:bookmarkStart w:id="49" w:name="_Toc59190311"/>
    </w:p>
    <w:bookmarkEnd w:id="48"/>
    <w:bookmarkEnd w:id="49"/>
    <w:p w14:paraId="2FC74D12" w14:textId="77777777" w:rsidR="00C200D9" w:rsidRPr="00D91CB3" w:rsidRDefault="00C200D9" w:rsidP="00C200D9">
      <w:pPr>
        <w:pStyle w:val="ListParagraph"/>
        <w:keepNext/>
        <w:numPr>
          <w:ilvl w:val="0"/>
          <w:numId w:val="33"/>
        </w:numPr>
        <w:outlineLvl w:val="0"/>
        <w:rPr>
          <w:b/>
        </w:rPr>
      </w:pPr>
      <w:r w:rsidRPr="00D91CB3">
        <w:rPr>
          <w:b/>
        </w:rPr>
        <w:t>PRETENDENTS</w:t>
      </w:r>
    </w:p>
    <w:p w14:paraId="0BE46683" w14:textId="77777777"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1800"/>
      </w:tblGrid>
      <w:tr w:rsidR="00C200D9" w:rsidRPr="001F717B" w14:paraId="45F98AF4" w14:textId="77777777" w:rsidTr="00933BC3">
        <w:trPr>
          <w:cantSplit/>
        </w:trPr>
        <w:tc>
          <w:tcPr>
            <w:tcW w:w="5013" w:type="dxa"/>
            <w:shd w:val="clear" w:color="auto" w:fill="CCCCCC"/>
          </w:tcPr>
          <w:p w14:paraId="543D6131" w14:textId="77777777" w:rsidR="00C200D9" w:rsidRPr="001F717B" w:rsidRDefault="00C200D9" w:rsidP="00933BC3">
            <w:pPr>
              <w:spacing w:before="120"/>
              <w:rPr>
                <w:b/>
              </w:rPr>
            </w:pPr>
            <w:r w:rsidRPr="001F717B">
              <w:rPr>
                <w:b/>
              </w:rPr>
              <w:t>Pretendenta nosaukums</w:t>
            </w:r>
          </w:p>
        </w:tc>
        <w:tc>
          <w:tcPr>
            <w:tcW w:w="1800" w:type="dxa"/>
            <w:shd w:val="clear" w:color="auto" w:fill="CCCCCC"/>
          </w:tcPr>
          <w:p w14:paraId="51C67814" w14:textId="77777777" w:rsidR="00C200D9" w:rsidRPr="001F717B" w:rsidRDefault="00C200D9" w:rsidP="00933BC3">
            <w:pPr>
              <w:spacing w:before="120"/>
              <w:rPr>
                <w:b/>
              </w:rPr>
            </w:pPr>
            <w:r w:rsidRPr="001F717B">
              <w:rPr>
                <w:b/>
              </w:rPr>
              <w:t>Rekvizīti</w:t>
            </w:r>
          </w:p>
        </w:tc>
      </w:tr>
      <w:tr w:rsidR="00C200D9" w:rsidRPr="001F717B" w14:paraId="41596310" w14:textId="77777777" w:rsidTr="00933BC3">
        <w:trPr>
          <w:cantSplit/>
        </w:trPr>
        <w:tc>
          <w:tcPr>
            <w:tcW w:w="5013" w:type="dxa"/>
          </w:tcPr>
          <w:p w14:paraId="11549DDE" w14:textId="77777777" w:rsidR="00C200D9" w:rsidRPr="001F717B" w:rsidRDefault="00C200D9" w:rsidP="00933BC3">
            <w:pPr>
              <w:spacing w:before="120" w:after="120"/>
            </w:pPr>
          </w:p>
          <w:p w14:paraId="7638FE59" w14:textId="77777777" w:rsidR="00C200D9" w:rsidRPr="001F717B" w:rsidRDefault="00C200D9" w:rsidP="00933BC3">
            <w:pPr>
              <w:spacing w:before="120" w:after="120"/>
            </w:pPr>
          </w:p>
          <w:p w14:paraId="03829F16" w14:textId="77777777" w:rsidR="00C200D9" w:rsidRPr="001F717B" w:rsidRDefault="00C200D9" w:rsidP="00933BC3">
            <w:pPr>
              <w:spacing w:before="120" w:after="120"/>
            </w:pPr>
          </w:p>
          <w:p w14:paraId="451DC11F" w14:textId="77777777" w:rsidR="00C200D9" w:rsidRPr="001F717B" w:rsidRDefault="00C200D9" w:rsidP="00933BC3">
            <w:pPr>
              <w:spacing w:before="120" w:after="120"/>
            </w:pPr>
          </w:p>
        </w:tc>
        <w:tc>
          <w:tcPr>
            <w:tcW w:w="1800" w:type="dxa"/>
          </w:tcPr>
          <w:p w14:paraId="21868998" w14:textId="77777777" w:rsidR="00C200D9" w:rsidRPr="001F717B" w:rsidRDefault="00C200D9" w:rsidP="00933BC3">
            <w:pPr>
              <w:spacing w:before="120" w:after="120"/>
              <w:rPr>
                <w:b/>
              </w:rPr>
            </w:pPr>
          </w:p>
        </w:tc>
      </w:tr>
    </w:tbl>
    <w:p w14:paraId="1D3A244C" w14:textId="77777777" w:rsidR="00C200D9" w:rsidRPr="001F717B" w:rsidRDefault="00C200D9" w:rsidP="00C200D9">
      <w:pPr>
        <w:keepNext/>
        <w:outlineLvl w:val="0"/>
        <w:rPr>
          <w:b/>
        </w:rPr>
      </w:pPr>
      <w:bookmarkStart w:id="50" w:name="_Toc59188063"/>
      <w:bookmarkStart w:id="51" w:name="_Toc59190312"/>
    </w:p>
    <w:p w14:paraId="5A8F3606" w14:textId="77777777" w:rsidR="00C200D9" w:rsidRPr="00D91CB3" w:rsidRDefault="00C200D9" w:rsidP="00C200D9">
      <w:pPr>
        <w:pStyle w:val="ListParagraph"/>
        <w:keepNext/>
        <w:numPr>
          <w:ilvl w:val="0"/>
          <w:numId w:val="33"/>
        </w:numPr>
        <w:outlineLvl w:val="0"/>
        <w:rPr>
          <w:b/>
        </w:rPr>
      </w:pPr>
      <w:r w:rsidRPr="00D91CB3">
        <w:rPr>
          <w:b/>
        </w:rPr>
        <w:t>KONTAKTPERSONA</w:t>
      </w:r>
      <w:bookmarkEnd w:id="50"/>
      <w:bookmarkEnd w:id="51"/>
    </w:p>
    <w:p w14:paraId="431869C8" w14:textId="77777777"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C200D9" w:rsidRPr="001F717B" w14:paraId="6F072988" w14:textId="77777777" w:rsidTr="00933BC3">
        <w:tc>
          <w:tcPr>
            <w:tcW w:w="1593" w:type="dxa"/>
            <w:shd w:val="clear" w:color="auto" w:fill="CCCCCC"/>
          </w:tcPr>
          <w:p w14:paraId="1A9F0330" w14:textId="77777777" w:rsidR="00C200D9" w:rsidRPr="001F717B" w:rsidRDefault="00C200D9" w:rsidP="00933BC3">
            <w:pPr>
              <w:spacing w:before="120"/>
              <w:rPr>
                <w:b/>
              </w:rPr>
            </w:pPr>
            <w:r w:rsidRPr="001F717B">
              <w:rPr>
                <w:b/>
              </w:rPr>
              <w:t>Vārds, uzvārds</w:t>
            </w:r>
          </w:p>
        </w:tc>
        <w:tc>
          <w:tcPr>
            <w:tcW w:w="5220" w:type="dxa"/>
          </w:tcPr>
          <w:p w14:paraId="614A00A2" w14:textId="77777777" w:rsidR="00C200D9" w:rsidRPr="001F717B" w:rsidRDefault="00C200D9" w:rsidP="00933BC3">
            <w:pPr>
              <w:spacing w:before="120" w:after="120"/>
            </w:pPr>
          </w:p>
        </w:tc>
      </w:tr>
      <w:tr w:rsidR="00C200D9" w:rsidRPr="001F717B" w14:paraId="38108748" w14:textId="77777777" w:rsidTr="00933BC3">
        <w:trPr>
          <w:trHeight w:val="712"/>
        </w:trPr>
        <w:tc>
          <w:tcPr>
            <w:tcW w:w="1593" w:type="dxa"/>
            <w:shd w:val="clear" w:color="auto" w:fill="CCCCCC"/>
          </w:tcPr>
          <w:p w14:paraId="00D128B7" w14:textId="77777777" w:rsidR="00C200D9" w:rsidRPr="001F717B" w:rsidRDefault="00C200D9" w:rsidP="00933BC3">
            <w:pPr>
              <w:rPr>
                <w:b/>
              </w:rPr>
            </w:pPr>
          </w:p>
          <w:p w14:paraId="7313B3F1" w14:textId="77777777" w:rsidR="00C200D9" w:rsidRPr="001F717B" w:rsidRDefault="00C200D9" w:rsidP="00933BC3">
            <w:pPr>
              <w:rPr>
                <w:b/>
              </w:rPr>
            </w:pPr>
            <w:r w:rsidRPr="001F717B">
              <w:rPr>
                <w:b/>
              </w:rPr>
              <w:t>Adrese</w:t>
            </w:r>
          </w:p>
        </w:tc>
        <w:tc>
          <w:tcPr>
            <w:tcW w:w="5220" w:type="dxa"/>
          </w:tcPr>
          <w:p w14:paraId="55EB1EFC" w14:textId="77777777" w:rsidR="00C200D9" w:rsidRPr="001F717B" w:rsidRDefault="00C200D9" w:rsidP="00933BC3">
            <w:pPr>
              <w:spacing w:before="120" w:after="120"/>
            </w:pPr>
          </w:p>
        </w:tc>
      </w:tr>
      <w:tr w:rsidR="00C200D9" w:rsidRPr="001F717B" w14:paraId="6F3E6F26" w14:textId="77777777" w:rsidTr="00933BC3">
        <w:tc>
          <w:tcPr>
            <w:tcW w:w="1593" w:type="dxa"/>
            <w:shd w:val="clear" w:color="auto" w:fill="CCCCCC"/>
          </w:tcPr>
          <w:p w14:paraId="6D22B7E9" w14:textId="77777777" w:rsidR="00C200D9" w:rsidRPr="001F717B" w:rsidRDefault="00C200D9" w:rsidP="00933BC3">
            <w:pPr>
              <w:spacing w:before="120" w:after="120"/>
              <w:rPr>
                <w:b/>
              </w:rPr>
            </w:pPr>
            <w:r w:rsidRPr="001F717B">
              <w:rPr>
                <w:b/>
              </w:rPr>
              <w:t>Tālr. / Fax</w:t>
            </w:r>
          </w:p>
        </w:tc>
        <w:tc>
          <w:tcPr>
            <w:tcW w:w="5220" w:type="dxa"/>
          </w:tcPr>
          <w:p w14:paraId="67F64EEB" w14:textId="77777777" w:rsidR="00C200D9" w:rsidRPr="001F717B" w:rsidRDefault="00C200D9" w:rsidP="00933BC3">
            <w:pPr>
              <w:spacing w:before="120" w:after="120"/>
            </w:pPr>
          </w:p>
        </w:tc>
      </w:tr>
      <w:tr w:rsidR="00C200D9" w:rsidRPr="001F717B" w14:paraId="3A22A526" w14:textId="77777777" w:rsidTr="00933BC3">
        <w:tc>
          <w:tcPr>
            <w:tcW w:w="1593" w:type="dxa"/>
            <w:shd w:val="clear" w:color="auto" w:fill="CCCCCC"/>
          </w:tcPr>
          <w:p w14:paraId="493B0695" w14:textId="77777777" w:rsidR="00C200D9" w:rsidRPr="001F717B" w:rsidRDefault="00C200D9" w:rsidP="00933BC3">
            <w:pPr>
              <w:spacing w:before="120" w:after="120"/>
              <w:rPr>
                <w:b/>
                <w:bCs/>
              </w:rPr>
            </w:pPr>
            <w:r w:rsidRPr="001F717B">
              <w:rPr>
                <w:b/>
                <w:bCs/>
              </w:rPr>
              <w:t>e-pasta adrese</w:t>
            </w:r>
          </w:p>
        </w:tc>
        <w:tc>
          <w:tcPr>
            <w:tcW w:w="5220" w:type="dxa"/>
          </w:tcPr>
          <w:p w14:paraId="78784CAE" w14:textId="77777777" w:rsidR="00C200D9" w:rsidRPr="001F717B" w:rsidRDefault="00C200D9" w:rsidP="00933BC3">
            <w:pPr>
              <w:spacing w:before="120" w:after="120"/>
            </w:pPr>
          </w:p>
        </w:tc>
      </w:tr>
    </w:tbl>
    <w:p w14:paraId="5E26790C" w14:textId="77777777" w:rsidR="00C200D9" w:rsidRPr="001F717B" w:rsidRDefault="00C200D9" w:rsidP="00C200D9">
      <w:pPr>
        <w:keepNext/>
        <w:outlineLvl w:val="0"/>
        <w:rPr>
          <w:b/>
          <w:bCs/>
        </w:rPr>
      </w:pPr>
    </w:p>
    <w:p w14:paraId="04FE9DD3" w14:textId="77777777" w:rsidR="00C200D9" w:rsidRPr="001F717B" w:rsidRDefault="00C200D9" w:rsidP="00C200D9">
      <w:pPr>
        <w:pStyle w:val="ListParagraph"/>
        <w:keepLines/>
        <w:widowControl w:val="0"/>
        <w:numPr>
          <w:ilvl w:val="0"/>
          <w:numId w:val="33"/>
        </w:numPr>
        <w:spacing w:after="120"/>
        <w:rPr>
          <w:b/>
        </w:rPr>
      </w:pPr>
      <w:r w:rsidRPr="001F717B">
        <w:rPr>
          <w:b/>
        </w:rPr>
        <w:t>APLIECINĀJUMS</w:t>
      </w:r>
    </w:p>
    <w:p w14:paraId="36F960AC" w14:textId="77777777" w:rsidR="00C200D9" w:rsidRPr="001F717B" w:rsidRDefault="00C200D9" w:rsidP="00C200D9">
      <w:pPr>
        <w:keepLines/>
        <w:widowControl w:val="0"/>
        <w:tabs>
          <w:tab w:val="num" w:pos="785"/>
        </w:tabs>
        <w:spacing w:after="120"/>
      </w:pPr>
    </w:p>
    <w:p w14:paraId="17FE8918" w14:textId="77777777" w:rsidR="00C200D9" w:rsidRPr="001F717B" w:rsidRDefault="00C200D9" w:rsidP="00C200D9">
      <w:pPr>
        <w:keepLines/>
        <w:widowControl w:val="0"/>
        <w:tabs>
          <w:tab w:val="num" w:pos="785"/>
        </w:tabs>
        <w:spacing w:after="120"/>
      </w:pPr>
      <w:r w:rsidRPr="001F717B">
        <w:t>Ar šo mēs _______________________ apliecinām, ka:</w:t>
      </w:r>
    </w:p>
    <w:p w14:paraId="1ADE12B2" w14:textId="77777777" w:rsidR="00C200D9" w:rsidRPr="001F717B" w:rsidRDefault="00C200D9" w:rsidP="00C200D9">
      <w:pPr>
        <w:keepLines/>
        <w:widowControl w:val="0"/>
        <w:numPr>
          <w:ilvl w:val="0"/>
          <w:numId w:val="10"/>
        </w:numPr>
        <w:jc w:val="both"/>
      </w:pPr>
      <w:r w:rsidRPr="001F717B">
        <w:t>Tehniskā specifikācija izprasta un pakalpojumi tiks izpildīti pilnā apjomā;</w:t>
      </w:r>
    </w:p>
    <w:p w14:paraId="547FFA40" w14:textId="77777777"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14:paraId="4CB03CF2" w14:textId="77777777" w:rsidR="00C200D9" w:rsidRPr="001F717B" w:rsidRDefault="00C200D9" w:rsidP="00C200D9">
      <w:pPr>
        <w:keepLines/>
        <w:widowControl w:val="0"/>
        <w:numPr>
          <w:ilvl w:val="0"/>
          <w:numId w:val="10"/>
        </w:numPr>
        <w:jc w:val="both"/>
      </w:pPr>
      <w:r w:rsidRPr="001F717B">
        <w:t>pakalpojumi tiks izpildīti noteiktajos termiņos;</w:t>
      </w:r>
    </w:p>
    <w:p w14:paraId="092E2D2E" w14:textId="77777777" w:rsidR="001E3F7E" w:rsidRDefault="00C200D9" w:rsidP="00BB75E9">
      <w:pPr>
        <w:keepLines/>
        <w:widowControl w:val="0"/>
        <w:numPr>
          <w:ilvl w:val="0"/>
          <w:numId w:val="10"/>
        </w:numPr>
        <w:jc w:val="both"/>
      </w:pPr>
      <w:r w:rsidRPr="001F717B">
        <w:t>pēc piedāvājumu iesniegšanas termiņa beigām piedāvājums netiks grozīts;</w:t>
      </w:r>
    </w:p>
    <w:p w14:paraId="64BD354D" w14:textId="4FAD4CA3" w:rsidR="001E3F7E" w:rsidRPr="00FE51BB" w:rsidRDefault="001E3F7E" w:rsidP="00BB75E9">
      <w:pPr>
        <w:keepLines/>
        <w:widowControl w:val="0"/>
        <w:numPr>
          <w:ilvl w:val="0"/>
          <w:numId w:val="10"/>
        </w:numPr>
        <w:jc w:val="both"/>
      </w:pPr>
      <w:r w:rsidRPr="00FE51BB">
        <w:rPr>
          <w:bCs/>
        </w:rPr>
        <w:lastRenderedPageBreak/>
        <w:t>nepieciešamības gadījumā līguma izpildes laikā tiks nodrošināta piedāvājumā norādīto ekspertu aizvietošana ar citiem ekspertiem, kas atbilst šī Iepirkuma Nolikuma prasībām, saskaņojot to ar Pasūtītāju un ievērojot PIL 62.panta nosacījumus;</w:t>
      </w:r>
    </w:p>
    <w:p w14:paraId="5C5C49E6" w14:textId="77777777"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14:paraId="5B8BD26C" w14:textId="77777777" w:rsidR="00C200D9" w:rsidRPr="001F717B" w:rsidRDefault="00C200D9" w:rsidP="00C200D9">
      <w:pPr>
        <w:keepLines/>
        <w:widowControl w:val="0"/>
        <w:numPr>
          <w:ilvl w:val="0"/>
          <w:numId w:val="10"/>
        </w:numPr>
        <w:jc w:val="both"/>
      </w:pPr>
      <w:r w:rsidRPr="001F717B">
        <w:t>Uzņēmums atbilst mazā vai vidējā (</w:t>
      </w:r>
      <w:r w:rsidRPr="001F717B">
        <w:rPr>
          <w:i/>
        </w:rPr>
        <w:t>vajadzīgo pasvītrot</w:t>
      </w:r>
      <w:r w:rsidRPr="001F717B">
        <w:t xml:space="preserve">) uzņēmuma statusam (Skat. skaidrojumu IUB tīmekļvietnē: </w:t>
      </w:r>
      <w:hyperlink r:id="rId16"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14:paraId="1E145938" w14:textId="77777777" w:rsidR="00C200D9" w:rsidRPr="001F717B" w:rsidRDefault="00C200D9" w:rsidP="00C200D9">
      <w:pPr>
        <w:keepLines/>
        <w:widowControl w:val="0"/>
        <w:ind w:left="720"/>
        <w:jc w:val="both"/>
      </w:pPr>
    </w:p>
    <w:p w14:paraId="0DAF86F9" w14:textId="77777777" w:rsidR="00C200D9" w:rsidRPr="001F717B" w:rsidRDefault="00C200D9" w:rsidP="00C200D9">
      <w:pPr>
        <w:rPr>
          <w:i/>
        </w:rPr>
      </w:pPr>
    </w:p>
    <w:p w14:paraId="57E7F9F4" w14:textId="7F21F85E" w:rsidR="00F56FB5" w:rsidRPr="00F56FB5" w:rsidRDefault="00F56FB5" w:rsidP="00F56FB5">
      <w:pPr>
        <w:pStyle w:val="ListParagraph"/>
        <w:keepNext/>
        <w:numPr>
          <w:ilvl w:val="0"/>
          <w:numId w:val="33"/>
        </w:numPr>
        <w:tabs>
          <w:tab w:val="left" w:pos="360"/>
          <w:tab w:val="left" w:pos="540"/>
          <w:tab w:val="left" w:pos="720"/>
        </w:tabs>
        <w:outlineLvl w:val="0"/>
        <w:rPr>
          <w:b/>
          <w:bCs/>
        </w:rPr>
      </w:pPr>
      <w:r w:rsidRPr="00F56FB5">
        <w:rPr>
          <w:b/>
          <w:bCs/>
        </w:rPr>
        <w:t>TEHNISKAIS PIEDĀVĀJUMS</w:t>
      </w:r>
    </w:p>
    <w:p w14:paraId="796CF8E1" w14:textId="77777777" w:rsidR="00F56FB5" w:rsidRPr="00535144" w:rsidRDefault="00F56FB5" w:rsidP="00F56FB5">
      <w:pPr>
        <w:pStyle w:val="ListParagraph"/>
        <w:keepNext/>
        <w:tabs>
          <w:tab w:val="left" w:pos="360"/>
          <w:tab w:val="left" w:pos="540"/>
          <w:tab w:val="left" w:pos="720"/>
        </w:tabs>
        <w:ind w:left="360"/>
        <w:outlineLvl w:val="0"/>
        <w:rPr>
          <w:b/>
          <w:bCs/>
        </w:rPr>
      </w:pPr>
    </w:p>
    <w:p w14:paraId="1F0B1724" w14:textId="7D7560DA" w:rsidR="00F56FB5" w:rsidRDefault="009C5341" w:rsidP="00BB75E9">
      <w:pPr>
        <w:jc w:val="both"/>
        <w:rPr>
          <w:iCs/>
        </w:rPr>
      </w:pPr>
      <w:r>
        <w:rPr>
          <w:iCs/>
        </w:rPr>
        <w:t>Norādīt pakapojuma sniegšanas organiz</w:t>
      </w:r>
      <w:r w:rsidR="00FE51BB">
        <w:rPr>
          <w:iCs/>
        </w:rPr>
        <w:t>a</w:t>
      </w:r>
      <w:r>
        <w:rPr>
          <w:iCs/>
        </w:rPr>
        <w:t>toriskās struktūras aprakst</w:t>
      </w:r>
      <w:r w:rsidR="00FE51BB">
        <w:rPr>
          <w:iCs/>
        </w:rPr>
        <w:t>u.</w:t>
      </w:r>
    </w:p>
    <w:p w14:paraId="63E3B2AB" w14:textId="77777777" w:rsidR="006C59BF" w:rsidRPr="00FE51BB" w:rsidRDefault="006C59BF" w:rsidP="00BB75E9">
      <w:pPr>
        <w:jc w:val="both"/>
        <w:rPr>
          <w:iCs/>
        </w:rPr>
      </w:pPr>
    </w:p>
    <w:p w14:paraId="46570823" w14:textId="77777777" w:rsidR="00F56FB5" w:rsidRDefault="00F56FB5" w:rsidP="00F56FB5">
      <w:pPr>
        <w:pStyle w:val="ListParagraph"/>
        <w:keepLines/>
        <w:widowControl w:val="0"/>
        <w:spacing w:after="120"/>
        <w:ind w:left="360"/>
        <w:jc w:val="both"/>
        <w:rPr>
          <w:b/>
          <w:bCs/>
        </w:rPr>
      </w:pPr>
    </w:p>
    <w:p w14:paraId="018E3EA1" w14:textId="77777777" w:rsidR="00C200D9" w:rsidRDefault="00C200D9" w:rsidP="00C200D9">
      <w:pPr>
        <w:pStyle w:val="ListParagraph"/>
        <w:keepLines/>
        <w:widowControl w:val="0"/>
        <w:numPr>
          <w:ilvl w:val="0"/>
          <w:numId w:val="33"/>
        </w:numPr>
        <w:spacing w:after="120"/>
        <w:jc w:val="both"/>
        <w:rPr>
          <w:b/>
          <w:bCs/>
        </w:rPr>
      </w:pPr>
      <w:r w:rsidRPr="00DA65BD">
        <w:rPr>
          <w:b/>
          <w:bCs/>
        </w:rPr>
        <w:t xml:space="preserve">FINANŠU PIEDĀVĀJUMS </w:t>
      </w:r>
    </w:p>
    <w:p w14:paraId="182171D5" w14:textId="77777777" w:rsidR="002462A3" w:rsidRPr="00DA65BD" w:rsidRDefault="002462A3" w:rsidP="002462A3">
      <w:pPr>
        <w:pStyle w:val="ListParagraph"/>
        <w:keepLines/>
        <w:widowControl w:val="0"/>
        <w:spacing w:after="120"/>
        <w:ind w:left="360"/>
        <w:jc w:val="both"/>
        <w:rPr>
          <w:b/>
          <w:bCs/>
        </w:rPr>
      </w:pPr>
    </w:p>
    <w:p w14:paraId="4EDF67E1" w14:textId="1B1191EB" w:rsidR="00C200D9" w:rsidRDefault="00C200D9" w:rsidP="00BB75E9">
      <w:pPr>
        <w:jc w:val="both"/>
      </w:pPr>
      <w:r>
        <w:rPr>
          <w:lang w:eastAsia="lv-LV"/>
        </w:rPr>
        <w:t xml:space="preserve">Piedāvājumam </w:t>
      </w:r>
      <w:r w:rsidRPr="00DA65BD">
        <w:rPr>
          <w:lang w:eastAsia="lv-LV"/>
        </w:rPr>
        <w:t>jāietver sevī visas izmaksas, kas saistītas ar Tehniskajā speci</w:t>
      </w:r>
      <w:r w:rsidR="00F27135">
        <w:rPr>
          <w:lang w:eastAsia="lv-LV"/>
        </w:rPr>
        <w:t>fikācijā norādīto darbu izpildi.</w:t>
      </w:r>
    </w:p>
    <w:p w14:paraId="0273D238" w14:textId="77777777" w:rsidR="00FA1EA6" w:rsidRDefault="00FA1EA6" w:rsidP="00F56FB5">
      <w:pPr>
        <w:spacing w:line="240" w:lineRule="atLeast"/>
        <w:ind w:left="851"/>
        <w:jc w:val="both"/>
      </w:pPr>
    </w:p>
    <w:p w14:paraId="30547035" w14:textId="77777777" w:rsidR="00FA1EA6" w:rsidRDefault="00FA1EA6" w:rsidP="00F56FB5">
      <w:pPr>
        <w:spacing w:line="240" w:lineRule="atLeast"/>
        <w:ind w:left="851"/>
        <w:jc w:val="both"/>
      </w:pPr>
    </w:p>
    <w:tbl>
      <w:tblPr>
        <w:tblW w:w="9370" w:type="dxa"/>
        <w:tblInd w:w="94" w:type="dxa"/>
        <w:tblLook w:val="04A0" w:firstRow="1" w:lastRow="0" w:firstColumn="1" w:lastColumn="0" w:noHBand="0" w:noVBand="1"/>
      </w:tblPr>
      <w:tblGrid>
        <w:gridCol w:w="1268"/>
        <w:gridCol w:w="4443"/>
        <w:gridCol w:w="1432"/>
        <w:gridCol w:w="1093"/>
        <w:gridCol w:w="1134"/>
      </w:tblGrid>
      <w:tr w:rsidR="006C59BF" w:rsidRPr="00FA1532" w14:paraId="1039C905" w14:textId="77777777" w:rsidTr="005D4FE9">
        <w:trPr>
          <w:trHeight w:val="6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63EED" w14:textId="77777777" w:rsidR="006C59BF" w:rsidRPr="00FA1532" w:rsidRDefault="006C59BF" w:rsidP="005D4FE9">
            <w:pPr>
              <w:jc w:val="center"/>
              <w:rPr>
                <w:b/>
                <w:lang w:eastAsia="lv-LV"/>
              </w:rPr>
            </w:pPr>
            <w:r w:rsidRPr="00FA1532">
              <w:rPr>
                <w:b/>
                <w:sz w:val="22"/>
                <w:szCs w:val="22"/>
                <w:lang w:eastAsia="lv-LV"/>
              </w:rPr>
              <w:t>Nr.p.k.</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14:paraId="6658DC11" w14:textId="77777777" w:rsidR="006C59BF" w:rsidRPr="00FA1532" w:rsidRDefault="006C59BF" w:rsidP="005D4FE9">
            <w:pPr>
              <w:jc w:val="center"/>
              <w:rPr>
                <w:b/>
                <w:bCs/>
                <w:lang w:eastAsia="lv-LV"/>
              </w:rPr>
            </w:pPr>
            <w:r w:rsidRPr="00FA1532">
              <w:rPr>
                <w:b/>
                <w:bCs/>
                <w:sz w:val="22"/>
                <w:szCs w:val="22"/>
                <w:lang w:eastAsia="lv-LV"/>
              </w:rPr>
              <w:t>Pakalpojums</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14:paraId="79FF6D6F" w14:textId="77777777" w:rsidR="006C59BF" w:rsidRPr="00473D10" w:rsidRDefault="006C59BF" w:rsidP="005D4FE9">
            <w:pPr>
              <w:jc w:val="center"/>
              <w:rPr>
                <w:b/>
                <w:bCs/>
                <w:sz w:val="22"/>
                <w:szCs w:val="22"/>
                <w:lang w:eastAsia="lv-LV"/>
              </w:rPr>
            </w:pPr>
            <w:r w:rsidRPr="00473D10">
              <w:rPr>
                <w:b/>
                <w:bCs/>
                <w:sz w:val="22"/>
                <w:szCs w:val="22"/>
                <w:lang w:eastAsia="lv-LV"/>
              </w:rPr>
              <w:t xml:space="preserve">Cena bez PVN, </w:t>
            </w:r>
          </w:p>
          <w:p w14:paraId="571645CA" w14:textId="77777777" w:rsidR="006C59BF" w:rsidRPr="00473D10" w:rsidRDefault="006C59BF" w:rsidP="005D4FE9">
            <w:pPr>
              <w:jc w:val="center"/>
              <w:rPr>
                <w:b/>
                <w:bCs/>
                <w:lang w:eastAsia="lv-LV"/>
              </w:rPr>
            </w:pPr>
            <w:r>
              <w:rPr>
                <w:b/>
                <w:bCs/>
                <w:sz w:val="22"/>
                <w:szCs w:val="22"/>
                <w:lang w:eastAsia="lv-LV"/>
              </w:rPr>
              <w:t>EUR</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0C804A00" w14:textId="77777777" w:rsidR="006C59BF" w:rsidRPr="00473D10" w:rsidRDefault="006C59BF" w:rsidP="005D4FE9">
            <w:pPr>
              <w:jc w:val="center"/>
              <w:rPr>
                <w:b/>
                <w:bCs/>
                <w:lang w:eastAsia="lv-LV"/>
              </w:rPr>
            </w:pPr>
            <w:r w:rsidRPr="00473D10">
              <w:rPr>
                <w:b/>
                <w:bCs/>
                <w:sz w:val="22"/>
                <w:szCs w:val="22"/>
                <w:lang w:eastAsia="lv-LV"/>
              </w:rPr>
              <w:t>PVN, EUR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A39FE4" w14:textId="77777777" w:rsidR="006C59BF" w:rsidRPr="00473D10" w:rsidRDefault="006C59BF" w:rsidP="005D4FE9">
            <w:pPr>
              <w:jc w:val="center"/>
              <w:rPr>
                <w:b/>
                <w:bCs/>
                <w:lang w:eastAsia="lv-LV"/>
              </w:rPr>
            </w:pPr>
            <w:r>
              <w:rPr>
                <w:b/>
                <w:bCs/>
                <w:sz w:val="22"/>
                <w:szCs w:val="22"/>
                <w:lang w:eastAsia="lv-LV"/>
              </w:rPr>
              <w:t xml:space="preserve">Cena ar </w:t>
            </w:r>
            <w:r w:rsidRPr="00473D10">
              <w:rPr>
                <w:b/>
                <w:bCs/>
                <w:sz w:val="22"/>
                <w:szCs w:val="22"/>
                <w:lang w:eastAsia="lv-LV"/>
              </w:rPr>
              <w:t>PVN, EUR</w:t>
            </w:r>
          </w:p>
        </w:tc>
      </w:tr>
      <w:tr w:rsidR="006C59BF" w:rsidRPr="00FA1532" w14:paraId="02E57C0E" w14:textId="77777777" w:rsidTr="005D4FE9">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7A78" w14:textId="77777777" w:rsidR="006C59BF" w:rsidRPr="00FA1532" w:rsidRDefault="006C59BF" w:rsidP="005D4FE9">
            <w:pPr>
              <w:spacing w:line="0" w:lineRule="atLeast"/>
              <w:jc w:val="center"/>
              <w:rPr>
                <w:b/>
                <w:lang w:eastAsia="lv-LV"/>
              </w:rPr>
            </w:pPr>
            <w:r w:rsidRPr="00FA1532">
              <w:rPr>
                <w:b/>
                <w:sz w:val="22"/>
                <w:szCs w:val="22"/>
                <w:lang w:eastAsia="lv-LV"/>
              </w:rPr>
              <w:t>1.</w:t>
            </w:r>
          </w:p>
        </w:tc>
        <w:tc>
          <w:tcPr>
            <w:tcW w:w="4443" w:type="dxa"/>
            <w:tcBorders>
              <w:top w:val="single" w:sz="4" w:space="0" w:color="auto"/>
              <w:left w:val="nil"/>
              <w:bottom w:val="single" w:sz="4" w:space="0" w:color="auto"/>
              <w:right w:val="single" w:sz="4" w:space="0" w:color="auto"/>
            </w:tcBorders>
            <w:shd w:val="clear" w:color="auto" w:fill="auto"/>
          </w:tcPr>
          <w:p w14:paraId="4C24032B" w14:textId="77777777" w:rsidR="006C59BF" w:rsidRDefault="006C59BF" w:rsidP="005D4FE9">
            <w:pPr>
              <w:spacing w:line="0" w:lineRule="atLeast"/>
            </w:pPr>
            <w:r>
              <w:t>C</w:t>
            </w:r>
            <w:r w:rsidRPr="00AA38EB">
              <w:t>en</w:t>
            </w:r>
            <w:r>
              <w:t>a</w:t>
            </w:r>
            <w:r w:rsidRPr="00AA38EB">
              <w:t xml:space="preserve"> par viena atzinuma sniegšanu</w:t>
            </w:r>
            <w:r>
              <w:t xml:space="preserve"> Tehniskās specifikācijas 1.1.1.apakšpunktā minētā darba izpildei</w:t>
            </w:r>
          </w:p>
          <w:p w14:paraId="1C9A5D98" w14:textId="77777777" w:rsidR="006C59BF" w:rsidRPr="00FA1532" w:rsidRDefault="006C59BF" w:rsidP="005D4FE9">
            <w:pPr>
              <w:spacing w:line="0" w:lineRule="atLeast"/>
              <w:rPr>
                <w:lang w:eastAsia="lv-LV"/>
              </w:rPr>
            </w:pPr>
          </w:p>
        </w:tc>
        <w:tc>
          <w:tcPr>
            <w:tcW w:w="1432" w:type="dxa"/>
            <w:tcBorders>
              <w:top w:val="single" w:sz="4" w:space="0" w:color="auto"/>
              <w:left w:val="nil"/>
              <w:bottom w:val="single" w:sz="4" w:space="0" w:color="auto"/>
              <w:right w:val="single" w:sz="4" w:space="0" w:color="auto"/>
            </w:tcBorders>
            <w:shd w:val="clear" w:color="auto" w:fill="auto"/>
            <w:vAlign w:val="center"/>
          </w:tcPr>
          <w:p w14:paraId="690542F1" w14:textId="77777777" w:rsidR="006C59BF" w:rsidRPr="00FA1532" w:rsidRDefault="006C59BF" w:rsidP="005D4FE9">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09E616A2" w14:textId="77777777" w:rsidR="006C59BF" w:rsidRPr="00FA1532" w:rsidRDefault="006C59BF" w:rsidP="005D4FE9">
            <w:pPr>
              <w:spacing w:line="0" w:lineRule="atLeast"/>
              <w:rPr>
                <w:lang w:eastAsia="lv-LV"/>
              </w:rPr>
            </w:pPr>
            <w:r w:rsidRPr="00FA1532">
              <w:rPr>
                <w:sz w:val="22"/>
                <w:szCs w:val="22"/>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AFEFAB9" w14:textId="77777777" w:rsidR="006C59BF" w:rsidRPr="00FA1532" w:rsidRDefault="006C59BF" w:rsidP="005D4FE9">
            <w:pPr>
              <w:spacing w:line="0" w:lineRule="atLeast"/>
              <w:rPr>
                <w:lang w:eastAsia="lv-LV"/>
              </w:rPr>
            </w:pPr>
            <w:r w:rsidRPr="00FA1532">
              <w:rPr>
                <w:sz w:val="22"/>
                <w:szCs w:val="22"/>
                <w:lang w:eastAsia="lv-LV"/>
              </w:rPr>
              <w:t> </w:t>
            </w:r>
          </w:p>
        </w:tc>
      </w:tr>
      <w:tr w:rsidR="006C59BF" w:rsidRPr="00FA1532" w14:paraId="499ED110" w14:textId="77777777" w:rsidTr="005D4FE9">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4C754" w14:textId="77777777" w:rsidR="006C59BF" w:rsidRPr="00FA1532" w:rsidRDefault="006C59BF" w:rsidP="005D4FE9">
            <w:pPr>
              <w:spacing w:line="0" w:lineRule="atLeast"/>
              <w:jc w:val="center"/>
              <w:rPr>
                <w:b/>
                <w:sz w:val="22"/>
                <w:szCs w:val="22"/>
                <w:lang w:eastAsia="lv-LV"/>
              </w:rPr>
            </w:pPr>
            <w:r>
              <w:rPr>
                <w:b/>
                <w:sz w:val="22"/>
                <w:szCs w:val="22"/>
                <w:lang w:eastAsia="lv-LV"/>
              </w:rPr>
              <w:t>2.</w:t>
            </w:r>
          </w:p>
        </w:tc>
        <w:tc>
          <w:tcPr>
            <w:tcW w:w="4443" w:type="dxa"/>
            <w:tcBorders>
              <w:top w:val="single" w:sz="4" w:space="0" w:color="auto"/>
              <w:left w:val="nil"/>
              <w:bottom w:val="single" w:sz="4" w:space="0" w:color="auto"/>
              <w:right w:val="single" w:sz="4" w:space="0" w:color="auto"/>
            </w:tcBorders>
            <w:shd w:val="clear" w:color="auto" w:fill="auto"/>
          </w:tcPr>
          <w:p w14:paraId="55EFBBBB" w14:textId="77777777" w:rsidR="006C59BF" w:rsidRDefault="006C59BF" w:rsidP="005D4FE9">
            <w:pPr>
              <w:spacing w:line="0" w:lineRule="atLeast"/>
            </w:pPr>
            <w:r>
              <w:t>C</w:t>
            </w:r>
            <w:r w:rsidRPr="00AA38EB">
              <w:t>en</w:t>
            </w:r>
            <w:r>
              <w:t>a</w:t>
            </w:r>
            <w:r w:rsidRPr="00AA38EB">
              <w:t xml:space="preserve"> par viena atzinuma sniegšanu</w:t>
            </w:r>
            <w:r>
              <w:t xml:space="preserve"> Tehniskās specifikācijas 1.1.2.apakšpunktā minētā darba izpildei ar </w:t>
            </w:r>
            <w:r w:rsidRPr="00C333E6">
              <w:t>pārbaud</w:t>
            </w:r>
            <w:r>
              <w:t>i</w:t>
            </w:r>
            <w:r w:rsidRPr="00C333E6">
              <w:t xml:space="preserve"> būvdarbu veikšanas vietā</w:t>
            </w:r>
          </w:p>
          <w:p w14:paraId="6901DA16" w14:textId="77777777" w:rsidR="006C59BF" w:rsidRDefault="006C59BF" w:rsidP="005D4FE9">
            <w:pPr>
              <w:spacing w:line="0" w:lineRule="atLeast"/>
            </w:pPr>
          </w:p>
        </w:tc>
        <w:tc>
          <w:tcPr>
            <w:tcW w:w="1432" w:type="dxa"/>
            <w:tcBorders>
              <w:top w:val="single" w:sz="4" w:space="0" w:color="auto"/>
              <w:left w:val="nil"/>
              <w:bottom w:val="single" w:sz="4" w:space="0" w:color="auto"/>
              <w:right w:val="single" w:sz="4" w:space="0" w:color="auto"/>
            </w:tcBorders>
            <w:shd w:val="clear" w:color="auto" w:fill="auto"/>
            <w:vAlign w:val="center"/>
          </w:tcPr>
          <w:p w14:paraId="07186014" w14:textId="77777777" w:rsidR="006C59BF" w:rsidRPr="00FA1532" w:rsidRDefault="006C59BF" w:rsidP="005D4FE9">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tcPr>
          <w:p w14:paraId="4D2A89D3" w14:textId="77777777" w:rsidR="006C59BF" w:rsidRPr="00FA1532" w:rsidRDefault="006C59BF" w:rsidP="005D4FE9">
            <w:pPr>
              <w:spacing w:line="0" w:lineRule="atLeast"/>
              <w:rPr>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3F64415" w14:textId="77777777" w:rsidR="006C59BF" w:rsidRPr="00FA1532" w:rsidRDefault="006C59BF" w:rsidP="005D4FE9">
            <w:pPr>
              <w:spacing w:line="0" w:lineRule="atLeast"/>
              <w:rPr>
                <w:sz w:val="22"/>
                <w:szCs w:val="22"/>
                <w:lang w:eastAsia="lv-LV"/>
              </w:rPr>
            </w:pPr>
          </w:p>
        </w:tc>
      </w:tr>
      <w:tr w:rsidR="006C59BF" w:rsidRPr="00FA1532" w14:paraId="25F1EDED" w14:textId="77777777" w:rsidTr="005D4FE9">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74154" w14:textId="77777777" w:rsidR="006C59BF" w:rsidRPr="00FA1532" w:rsidRDefault="006C59BF" w:rsidP="005D4FE9">
            <w:pPr>
              <w:spacing w:line="0" w:lineRule="atLeast"/>
              <w:jc w:val="center"/>
              <w:rPr>
                <w:b/>
                <w:sz w:val="22"/>
                <w:szCs w:val="22"/>
                <w:lang w:eastAsia="lv-LV"/>
              </w:rPr>
            </w:pPr>
            <w:r>
              <w:rPr>
                <w:b/>
                <w:sz w:val="22"/>
                <w:szCs w:val="22"/>
                <w:lang w:eastAsia="lv-LV"/>
              </w:rPr>
              <w:t>3.</w:t>
            </w:r>
          </w:p>
        </w:tc>
        <w:tc>
          <w:tcPr>
            <w:tcW w:w="4443" w:type="dxa"/>
            <w:tcBorders>
              <w:top w:val="single" w:sz="4" w:space="0" w:color="auto"/>
              <w:left w:val="nil"/>
              <w:bottom w:val="single" w:sz="4" w:space="0" w:color="auto"/>
              <w:right w:val="single" w:sz="4" w:space="0" w:color="auto"/>
            </w:tcBorders>
            <w:shd w:val="clear" w:color="auto" w:fill="auto"/>
          </w:tcPr>
          <w:p w14:paraId="332230A6" w14:textId="77777777" w:rsidR="006C59BF" w:rsidRDefault="006C59BF" w:rsidP="005D4FE9">
            <w:pPr>
              <w:spacing w:line="0" w:lineRule="atLeast"/>
            </w:pPr>
            <w:r>
              <w:t>C</w:t>
            </w:r>
            <w:r w:rsidRPr="00AA38EB">
              <w:t>en</w:t>
            </w:r>
            <w:r>
              <w:t>a</w:t>
            </w:r>
            <w:r w:rsidRPr="00AA38EB">
              <w:t xml:space="preserve"> par viena atzinuma sniegšanu</w:t>
            </w:r>
            <w:r>
              <w:t xml:space="preserve"> Tehniskās specifikācijas 1.1.2.apakšpunktā minētā darba izpildei bez </w:t>
            </w:r>
            <w:r w:rsidRPr="00C333E6">
              <w:t>pārbaud</w:t>
            </w:r>
            <w:r>
              <w:t>es</w:t>
            </w:r>
            <w:r w:rsidRPr="00C333E6">
              <w:t xml:space="preserve"> būvdarbu veikšanas vietā</w:t>
            </w:r>
          </w:p>
          <w:p w14:paraId="41B110F8" w14:textId="77777777" w:rsidR="006C59BF" w:rsidRDefault="006C59BF" w:rsidP="005D4FE9">
            <w:pPr>
              <w:spacing w:line="0" w:lineRule="atLeast"/>
            </w:pPr>
          </w:p>
        </w:tc>
        <w:tc>
          <w:tcPr>
            <w:tcW w:w="1432" w:type="dxa"/>
            <w:tcBorders>
              <w:top w:val="single" w:sz="4" w:space="0" w:color="auto"/>
              <w:left w:val="nil"/>
              <w:bottom w:val="single" w:sz="4" w:space="0" w:color="auto"/>
              <w:right w:val="single" w:sz="4" w:space="0" w:color="auto"/>
            </w:tcBorders>
            <w:shd w:val="clear" w:color="auto" w:fill="auto"/>
            <w:vAlign w:val="center"/>
          </w:tcPr>
          <w:p w14:paraId="40E4CA91" w14:textId="77777777" w:rsidR="006C59BF" w:rsidRPr="00FA1532" w:rsidRDefault="006C59BF" w:rsidP="005D4FE9">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tcPr>
          <w:p w14:paraId="243BF9AA" w14:textId="77777777" w:rsidR="006C59BF" w:rsidRPr="00FA1532" w:rsidRDefault="006C59BF" w:rsidP="005D4FE9">
            <w:pPr>
              <w:spacing w:line="0" w:lineRule="atLeast"/>
              <w:rPr>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BE5B232" w14:textId="77777777" w:rsidR="006C59BF" w:rsidRPr="00FA1532" w:rsidRDefault="006C59BF" w:rsidP="005D4FE9">
            <w:pPr>
              <w:spacing w:line="0" w:lineRule="atLeast"/>
              <w:rPr>
                <w:sz w:val="22"/>
                <w:szCs w:val="22"/>
                <w:lang w:eastAsia="lv-LV"/>
              </w:rPr>
            </w:pPr>
          </w:p>
        </w:tc>
      </w:tr>
    </w:tbl>
    <w:p w14:paraId="1FDBF673" w14:textId="77777777" w:rsidR="00C200D9" w:rsidRPr="001F717B" w:rsidRDefault="00C200D9" w:rsidP="00C200D9"/>
    <w:p w14:paraId="438B4BD4" w14:textId="77777777" w:rsidR="00F27135" w:rsidRDefault="00C200D9" w:rsidP="00C200D9">
      <w:r w:rsidRPr="001F717B">
        <w:tab/>
      </w:r>
      <w:r w:rsidRPr="001F717B">
        <w:tab/>
      </w:r>
      <w:r w:rsidRPr="001F717B">
        <w:tab/>
        <w:t xml:space="preserve">                  </w:t>
      </w:r>
      <w:r w:rsidRPr="001F717B">
        <w:tab/>
        <w:t xml:space="preserve">      </w:t>
      </w:r>
    </w:p>
    <w:p w14:paraId="6B917A61" w14:textId="77777777" w:rsidR="00F27135" w:rsidRDefault="00F27135" w:rsidP="00C200D9"/>
    <w:p w14:paraId="548A6527" w14:textId="51E8D072" w:rsidR="00C200D9" w:rsidRPr="001F717B" w:rsidRDefault="00C200D9" w:rsidP="00F27135">
      <w:pPr>
        <w:ind w:left="3249" w:firstLine="720"/>
      </w:pPr>
      <w:r w:rsidRPr="001F717B">
        <w:t>Paraksts</w:t>
      </w:r>
      <w:r w:rsidRPr="001F717B">
        <w:rPr>
          <w:vertAlign w:val="superscript"/>
        </w:rPr>
        <w:footnoteReference w:id="19"/>
      </w:r>
      <w:r w:rsidRPr="001F717B">
        <w:t>: ______________________________</w:t>
      </w:r>
    </w:p>
    <w:p w14:paraId="5C577F07" w14:textId="77777777" w:rsidR="00C200D9" w:rsidRPr="001F717B" w:rsidRDefault="00C200D9" w:rsidP="00C200D9">
      <w:pPr>
        <w:ind w:left="3969" w:right="-759"/>
        <w:jc w:val="both"/>
      </w:pPr>
    </w:p>
    <w:p w14:paraId="23B12508" w14:textId="77777777" w:rsidR="00C200D9" w:rsidRPr="001F717B" w:rsidRDefault="00C200D9" w:rsidP="00C200D9">
      <w:pPr>
        <w:ind w:left="3969" w:right="-759"/>
        <w:jc w:val="both"/>
      </w:pPr>
      <w:r w:rsidRPr="001F717B">
        <w:t>Pilns vārds, uzvārds: _______________________</w:t>
      </w:r>
    </w:p>
    <w:p w14:paraId="5DE6768D" w14:textId="77777777" w:rsidR="00C200D9" w:rsidRPr="001F717B" w:rsidRDefault="00C200D9" w:rsidP="00C200D9">
      <w:pPr>
        <w:ind w:left="3969" w:right="-759"/>
        <w:jc w:val="both"/>
      </w:pPr>
    </w:p>
    <w:p w14:paraId="6D5EE679" w14:textId="77777777" w:rsidR="00C200D9" w:rsidRPr="001F717B" w:rsidRDefault="00C200D9" w:rsidP="00C200D9">
      <w:pPr>
        <w:ind w:left="3969" w:right="-759"/>
        <w:jc w:val="both"/>
      </w:pPr>
      <w:r w:rsidRPr="001F717B">
        <w:t>Amats:__________________________________</w:t>
      </w:r>
    </w:p>
    <w:p w14:paraId="6CBC9555" w14:textId="77777777" w:rsidR="00C200D9" w:rsidRPr="001F717B" w:rsidRDefault="00C200D9" w:rsidP="00C200D9">
      <w:pPr>
        <w:ind w:left="5760" w:right="-759" w:firstLine="720"/>
        <w:jc w:val="both"/>
      </w:pPr>
    </w:p>
    <w:p w14:paraId="623479E4" w14:textId="77777777" w:rsidR="00EB48A8" w:rsidRPr="004F3FB1" w:rsidRDefault="00EB48A8" w:rsidP="00EB48A8">
      <w:pPr>
        <w:keepNext/>
        <w:jc w:val="right"/>
        <w:rPr>
          <w:b/>
          <w:bCs/>
        </w:rPr>
      </w:pPr>
      <w:bookmarkStart w:id="52" w:name="_Toc241904315"/>
      <w:r>
        <w:rPr>
          <w:b/>
          <w:bCs/>
        </w:rPr>
        <w:lastRenderedPageBreak/>
        <w:t>3</w:t>
      </w:r>
      <w:r w:rsidRPr="004F3FB1">
        <w:rPr>
          <w:b/>
          <w:bCs/>
        </w:rPr>
        <w:t>.pielikums</w:t>
      </w:r>
    </w:p>
    <w:p w14:paraId="1234FAB8" w14:textId="77777777" w:rsidR="00EB48A8" w:rsidRPr="004F3FB1" w:rsidRDefault="00EB48A8" w:rsidP="00EB48A8">
      <w:pPr>
        <w:pStyle w:val="Nodaa"/>
        <w:keepNext/>
        <w:jc w:val="both"/>
        <w:rPr>
          <w:rFonts w:ascii="Times New Roman" w:hAnsi="Times New Roman" w:cs="Times New Roman"/>
          <w:bCs w:val="0"/>
          <w:sz w:val="24"/>
        </w:rPr>
      </w:pPr>
    </w:p>
    <w:p w14:paraId="158324FC" w14:textId="77777777" w:rsidR="00EB48A8" w:rsidRDefault="00EB48A8" w:rsidP="00EB48A8">
      <w:pPr>
        <w:pStyle w:val="Nodaa"/>
        <w:keepNext/>
        <w:jc w:val="center"/>
        <w:rPr>
          <w:rFonts w:ascii="Times New Roman" w:hAnsi="Times New Roman" w:cs="Times New Roman"/>
          <w:i/>
          <w:iCs/>
          <w:sz w:val="24"/>
        </w:rPr>
      </w:pPr>
      <w:bookmarkStart w:id="53" w:name="_Toc241904314"/>
    </w:p>
    <w:p w14:paraId="632E9D9A" w14:textId="77777777" w:rsidR="00EB48A8" w:rsidRPr="004F3FB1" w:rsidRDefault="00EB48A8" w:rsidP="00EB48A8">
      <w:pPr>
        <w:pStyle w:val="Nodaa"/>
        <w:keepNext/>
        <w:jc w:val="center"/>
        <w:rPr>
          <w:rFonts w:ascii="Times New Roman" w:hAnsi="Times New Roman" w:cs="Times New Roman"/>
          <w:i/>
          <w:iCs/>
          <w:sz w:val="24"/>
        </w:rPr>
      </w:pPr>
      <w:r w:rsidRPr="004F3FB1">
        <w:rPr>
          <w:rFonts w:ascii="Times New Roman" w:hAnsi="Times New Roman" w:cs="Times New Roman"/>
          <w:i/>
          <w:iCs/>
          <w:sz w:val="24"/>
        </w:rPr>
        <w:t>Ekspertu saraksta veidne</w:t>
      </w:r>
      <w:bookmarkEnd w:id="53"/>
    </w:p>
    <w:p w14:paraId="0E6116C8" w14:textId="77777777" w:rsidR="00EB48A8" w:rsidRPr="004F3FB1" w:rsidRDefault="00EB48A8" w:rsidP="00EB48A8">
      <w:pPr>
        <w:keepNext/>
        <w:jc w:val="center"/>
        <w:rPr>
          <w:b/>
        </w:rPr>
      </w:pPr>
    </w:p>
    <w:p w14:paraId="3DB3B778" w14:textId="77777777" w:rsidR="00EB48A8" w:rsidRDefault="00EB48A8" w:rsidP="00EB48A8">
      <w:pPr>
        <w:keepNext/>
        <w:jc w:val="center"/>
        <w:rPr>
          <w:b/>
        </w:rPr>
      </w:pPr>
    </w:p>
    <w:p w14:paraId="32925501" w14:textId="77777777" w:rsidR="00EB48A8" w:rsidRPr="004F3FB1" w:rsidRDefault="00EB48A8" w:rsidP="00EB48A8">
      <w:pPr>
        <w:keepNext/>
        <w:jc w:val="center"/>
        <w:rPr>
          <w:b/>
        </w:rPr>
      </w:pPr>
    </w:p>
    <w:p w14:paraId="32D3DC1C" w14:textId="13858816" w:rsidR="00EB48A8" w:rsidRPr="004F3FB1" w:rsidRDefault="00635D3A" w:rsidP="00EB48A8">
      <w:pPr>
        <w:keepNext/>
        <w:jc w:val="center"/>
        <w:rPr>
          <w:b/>
        </w:rPr>
      </w:pPr>
      <w:r>
        <w:rPr>
          <w:b/>
        </w:rPr>
        <w:t>EKSPERTU SARAKSTS*</w:t>
      </w:r>
    </w:p>
    <w:p w14:paraId="04AFE25C" w14:textId="77777777" w:rsidR="00EB48A8" w:rsidRPr="004F3FB1" w:rsidRDefault="00EB48A8" w:rsidP="00EB48A8">
      <w:pPr>
        <w:pStyle w:val="Punkts"/>
        <w:ind w:left="0"/>
        <w:rPr>
          <w:rFonts w:ascii="Times New Roman" w:hAnsi="Times New Roman"/>
          <w:color w:val="auto"/>
          <w:sz w:val="24"/>
          <w:szCs w:val="24"/>
          <w:lang w:eastAsia="lv-LV"/>
        </w:rPr>
      </w:pPr>
    </w:p>
    <w:p w14:paraId="6A8BA222" w14:textId="58A9AD91" w:rsidR="00EB48A8" w:rsidRPr="00EB48A8" w:rsidRDefault="00EB48A8" w:rsidP="00EB48A8">
      <w:pPr>
        <w:pStyle w:val="BodyText3"/>
        <w:spacing w:before="120"/>
        <w:rPr>
          <w:b/>
          <w:sz w:val="24"/>
          <w:szCs w:val="24"/>
        </w:rPr>
      </w:pPr>
      <w:r w:rsidRPr="00EB48A8">
        <w:rPr>
          <w:b/>
          <w:sz w:val="24"/>
          <w:szCs w:val="24"/>
        </w:rPr>
        <w:t xml:space="preserve">Iepirkuma identifikācijas numurs: </w:t>
      </w:r>
      <w:r w:rsidRPr="00EB48A8">
        <w:rPr>
          <w:sz w:val="24"/>
          <w:szCs w:val="24"/>
        </w:rPr>
        <w:t xml:space="preserve">Nr. VARAM </w:t>
      </w:r>
      <w:r w:rsidRPr="00BB75E9">
        <w:rPr>
          <w:sz w:val="24"/>
          <w:szCs w:val="24"/>
        </w:rPr>
        <w:t>201</w:t>
      </w:r>
      <w:r w:rsidRPr="00EB48A8">
        <w:rPr>
          <w:sz w:val="24"/>
          <w:szCs w:val="24"/>
        </w:rPr>
        <w:t>8/22</w:t>
      </w:r>
    </w:p>
    <w:p w14:paraId="09D7F3D5" w14:textId="25BF3766" w:rsidR="00EB48A8" w:rsidRDefault="00EB48A8" w:rsidP="00EB48A8">
      <w:pPr>
        <w:pStyle w:val="BodyText3"/>
        <w:spacing w:before="120"/>
        <w:rPr>
          <w:b/>
        </w:rPr>
      </w:pPr>
      <w:r w:rsidRPr="00EB48A8">
        <w:rPr>
          <w:b/>
          <w:sz w:val="24"/>
          <w:szCs w:val="24"/>
        </w:rPr>
        <w:t xml:space="preserve">Iepirkuma priekšmets: </w:t>
      </w:r>
      <w:r w:rsidRPr="00BB75E9">
        <w:rPr>
          <w:sz w:val="24"/>
          <w:szCs w:val="24"/>
        </w:rPr>
        <w:t>Būvniecības ekspertu pakalpojumu nodrošināšana</w:t>
      </w:r>
    </w:p>
    <w:p w14:paraId="3CB1E10F" w14:textId="77777777" w:rsidR="00EB48A8" w:rsidRPr="004F3FB1" w:rsidRDefault="00EB48A8" w:rsidP="00EB48A8">
      <w:pPr>
        <w:keepNext/>
        <w:jc w:val="both"/>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544"/>
      </w:tblGrid>
      <w:tr w:rsidR="00EB48A8" w:rsidRPr="00534D46" w14:paraId="49B63BE0" w14:textId="77777777" w:rsidTr="005D4FE9">
        <w:trPr>
          <w:trHeight w:val="431"/>
        </w:trPr>
        <w:tc>
          <w:tcPr>
            <w:tcW w:w="5807" w:type="dxa"/>
            <w:shd w:val="clear" w:color="auto" w:fill="BFBFBF"/>
            <w:vAlign w:val="center"/>
          </w:tcPr>
          <w:p w14:paraId="0F13DC83" w14:textId="14BD8AF3" w:rsidR="00EB48A8" w:rsidRPr="00534D46" w:rsidRDefault="00EB48A8" w:rsidP="005D4FE9">
            <w:pPr>
              <w:pStyle w:val="Header"/>
              <w:keepNext/>
              <w:tabs>
                <w:tab w:val="clear" w:pos="4153"/>
                <w:tab w:val="clear" w:pos="8306"/>
              </w:tabs>
              <w:jc w:val="center"/>
              <w:rPr>
                <w:b/>
                <w:sz w:val="20"/>
                <w:szCs w:val="20"/>
              </w:rPr>
            </w:pPr>
            <w:r>
              <w:rPr>
                <w:b/>
                <w:sz w:val="20"/>
                <w:szCs w:val="20"/>
              </w:rPr>
              <w:t>E</w:t>
            </w:r>
            <w:r w:rsidRPr="00534D46">
              <w:rPr>
                <w:b/>
                <w:sz w:val="20"/>
                <w:szCs w:val="20"/>
              </w:rPr>
              <w:t>ksperts</w:t>
            </w:r>
            <w:r w:rsidR="003952F6">
              <w:rPr>
                <w:b/>
                <w:sz w:val="20"/>
                <w:szCs w:val="20"/>
              </w:rPr>
              <w:t xml:space="preserve"> atbilstoši Nolikuma 4.8</w:t>
            </w:r>
            <w:r>
              <w:rPr>
                <w:b/>
                <w:sz w:val="20"/>
                <w:szCs w:val="20"/>
              </w:rPr>
              <w:t>.punkta prasībām</w:t>
            </w:r>
          </w:p>
        </w:tc>
        <w:tc>
          <w:tcPr>
            <w:tcW w:w="3544" w:type="dxa"/>
            <w:shd w:val="clear" w:color="auto" w:fill="BFBFBF"/>
            <w:vAlign w:val="center"/>
          </w:tcPr>
          <w:p w14:paraId="07FF3BD3"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Vārds,</w:t>
            </w:r>
          </w:p>
          <w:p w14:paraId="65A6C3E6"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uzvārds</w:t>
            </w:r>
          </w:p>
        </w:tc>
      </w:tr>
      <w:tr w:rsidR="00EB48A8" w:rsidRPr="00534D46" w14:paraId="0AC987F8" w14:textId="77777777" w:rsidTr="005D4FE9">
        <w:trPr>
          <w:trHeight w:val="991"/>
        </w:trPr>
        <w:tc>
          <w:tcPr>
            <w:tcW w:w="5807" w:type="dxa"/>
            <w:vAlign w:val="center"/>
          </w:tcPr>
          <w:p w14:paraId="6F23DABC"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1.eksperts - sertifikāts ēku būvdarbu projektēšanā</w:t>
            </w:r>
          </w:p>
          <w:p w14:paraId="4D8B60BF" w14:textId="77777777" w:rsidR="00EB48A8" w:rsidRPr="00FC3854" w:rsidRDefault="00EB48A8" w:rsidP="005D4FE9">
            <w:pPr>
              <w:pStyle w:val="Header"/>
              <w:keepNext/>
              <w:tabs>
                <w:tab w:val="clear" w:pos="4153"/>
                <w:tab w:val="clear" w:pos="8306"/>
              </w:tabs>
              <w:ind w:hanging="390"/>
              <w:jc w:val="center"/>
              <w:rPr>
                <w:sz w:val="20"/>
                <w:szCs w:val="20"/>
              </w:rPr>
            </w:pPr>
            <w:r w:rsidRPr="003F0E5E">
              <w:rPr>
                <w:b/>
                <w:sz w:val="20"/>
                <w:szCs w:val="20"/>
              </w:rPr>
              <w:t xml:space="preserve"> vai vadīšanā vai uzraudzībā vai ekspertīzē</w:t>
            </w:r>
          </w:p>
        </w:tc>
        <w:tc>
          <w:tcPr>
            <w:tcW w:w="3544" w:type="dxa"/>
            <w:vAlign w:val="center"/>
          </w:tcPr>
          <w:p w14:paraId="770B625D" w14:textId="77777777" w:rsidR="00EB48A8" w:rsidRPr="00534D46" w:rsidRDefault="00EB48A8" w:rsidP="005D4FE9">
            <w:pPr>
              <w:pStyle w:val="Header"/>
              <w:keepNext/>
              <w:tabs>
                <w:tab w:val="clear" w:pos="4153"/>
                <w:tab w:val="clear" w:pos="8306"/>
              </w:tabs>
              <w:ind w:hanging="390"/>
              <w:jc w:val="center"/>
              <w:rPr>
                <w:b/>
                <w:sz w:val="20"/>
                <w:szCs w:val="20"/>
              </w:rPr>
            </w:pPr>
            <w:r w:rsidRPr="00534D46">
              <w:rPr>
                <w:b/>
                <w:sz w:val="20"/>
                <w:szCs w:val="20"/>
              </w:rPr>
              <w:t>&lt;…&gt;</w:t>
            </w:r>
          </w:p>
        </w:tc>
      </w:tr>
    </w:tbl>
    <w:p w14:paraId="7071E412" w14:textId="77777777" w:rsidR="00EB48A8" w:rsidRDefault="00EB48A8" w:rsidP="00EB48A8">
      <w:pPr>
        <w:keepNext/>
        <w:jc w:val="both"/>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559"/>
        <w:gridCol w:w="3489"/>
        <w:gridCol w:w="1898"/>
      </w:tblGrid>
      <w:tr w:rsidR="00EB48A8" w:rsidRPr="00844044" w14:paraId="3E652038" w14:textId="77777777" w:rsidTr="005D4FE9">
        <w:trPr>
          <w:cantSplit/>
          <w:trHeight w:val="228"/>
        </w:trPr>
        <w:tc>
          <w:tcPr>
            <w:tcW w:w="9493" w:type="dxa"/>
            <w:gridSpan w:val="4"/>
            <w:shd w:val="clear" w:color="auto" w:fill="BFBFBF"/>
            <w:vAlign w:val="center"/>
          </w:tcPr>
          <w:p w14:paraId="5C478278" w14:textId="76F3BEE6" w:rsidR="00EB48A8" w:rsidRPr="00844044" w:rsidRDefault="00EB48A8" w:rsidP="005D4FE9">
            <w:pPr>
              <w:pStyle w:val="BodyText"/>
              <w:keepNext/>
              <w:spacing w:after="0"/>
              <w:jc w:val="center"/>
              <w:rPr>
                <w:b/>
                <w:sz w:val="20"/>
                <w:szCs w:val="20"/>
              </w:rPr>
            </w:pPr>
            <w:r>
              <w:rPr>
                <w:b/>
                <w:sz w:val="20"/>
                <w:szCs w:val="20"/>
              </w:rPr>
              <w:t xml:space="preserve">Eksperta </w:t>
            </w:r>
            <w:r w:rsidR="00B220C6">
              <w:rPr>
                <w:b/>
                <w:sz w:val="20"/>
                <w:szCs w:val="20"/>
              </w:rPr>
              <w:t>pieredze atbilstoši Nolik</w:t>
            </w:r>
            <w:r w:rsidR="003952F6">
              <w:rPr>
                <w:b/>
                <w:sz w:val="20"/>
                <w:szCs w:val="20"/>
              </w:rPr>
              <w:t>uma 4.8</w:t>
            </w:r>
            <w:r>
              <w:rPr>
                <w:b/>
                <w:sz w:val="20"/>
                <w:szCs w:val="20"/>
              </w:rPr>
              <w:t>.punkta prasībām</w:t>
            </w:r>
          </w:p>
        </w:tc>
      </w:tr>
      <w:tr w:rsidR="00EB48A8" w:rsidRPr="00844044" w14:paraId="5E2D4DCF" w14:textId="77777777" w:rsidTr="005D4FE9">
        <w:trPr>
          <w:cantSplit/>
          <w:trHeight w:val="1125"/>
        </w:trPr>
        <w:tc>
          <w:tcPr>
            <w:tcW w:w="2547" w:type="dxa"/>
            <w:shd w:val="clear" w:color="auto" w:fill="BFBFBF"/>
            <w:vAlign w:val="center"/>
          </w:tcPr>
          <w:p w14:paraId="4891CA07" w14:textId="77777777" w:rsidR="00EB48A8" w:rsidRPr="00844044" w:rsidRDefault="00EB48A8" w:rsidP="005D4FE9">
            <w:pPr>
              <w:pStyle w:val="BodyText"/>
              <w:keepNext/>
              <w:spacing w:after="0"/>
              <w:jc w:val="center"/>
              <w:rPr>
                <w:b/>
                <w:sz w:val="20"/>
                <w:szCs w:val="20"/>
              </w:rPr>
            </w:pPr>
            <w:r w:rsidRPr="00844044">
              <w:rPr>
                <w:b/>
                <w:sz w:val="20"/>
                <w:szCs w:val="20"/>
              </w:rPr>
              <w:t>Pasūtītājs</w:t>
            </w:r>
            <w:r>
              <w:rPr>
                <w:b/>
                <w:sz w:val="20"/>
                <w:szCs w:val="20"/>
              </w:rPr>
              <w:t>,</w:t>
            </w:r>
            <w:r w:rsidRPr="00844044">
              <w:rPr>
                <w:b/>
                <w:sz w:val="20"/>
                <w:szCs w:val="20"/>
              </w:rPr>
              <w:t xml:space="preserve"> </w:t>
            </w:r>
            <w:r w:rsidRPr="00844044">
              <w:rPr>
                <w:sz w:val="20"/>
                <w:szCs w:val="20"/>
              </w:rPr>
              <w:t>kontaktpersona (vārds, uzvārds), telefona numurs</w:t>
            </w:r>
            <w:r>
              <w:rPr>
                <w:sz w:val="20"/>
                <w:szCs w:val="20"/>
              </w:rPr>
              <w:t xml:space="preserve"> un/vai e-pasta adrese</w:t>
            </w:r>
          </w:p>
        </w:tc>
        <w:tc>
          <w:tcPr>
            <w:tcW w:w="1559" w:type="dxa"/>
            <w:shd w:val="clear" w:color="auto" w:fill="BFBFBF"/>
            <w:vAlign w:val="center"/>
          </w:tcPr>
          <w:p w14:paraId="1C00458A" w14:textId="77777777" w:rsidR="00EB48A8" w:rsidRPr="00844044" w:rsidRDefault="00EB48A8" w:rsidP="005D4FE9">
            <w:pPr>
              <w:pStyle w:val="BodyText"/>
              <w:keepNext/>
              <w:spacing w:after="0"/>
              <w:jc w:val="center"/>
              <w:rPr>
                <w:b/>
                <w:sz w:val="20"/>
                <w:szCs w:val="20"/>
              </w:rPr>
            </w:pPr>
            <w:r w:rsidRPr="00844044">
              <w:rPr>
                <w:b/>
                <w:sz w:val="20"/>
                <w:szCs w:val="20"/>
              </w:rPr>
              <w:t>Valsts</w:t>
            </w:r>
          </w:p>
        </w:tc>
        <w:tc>
          <w:tcPr>
            <w:tcW w:w="3489" w:type="dxa"/>
            <w:shd w:val="clear" w:color="auto" w:fill="BFBFBF"/>
            <w:vAlign w:val="center"/>
          </w:tcPr>
          <w:p w14:paraId="51786E30" w14:textId="77777777" w:rsidR="00EB48A8" w:rsidRDefault="00EB48A8" w:rsidP="005D4FE9">
            <w:pPr>
              <w:pStyle w:val="BodyText"/>
              <w:keepNext/>
              <w:spacing w:after="0"/>
              <w:jc w:val="center"/>
              <w:rPr>
                <w:b/>
                <w:sz w:val="20"/>
                <w:szCs w:val="20"/>
              </w:rPr>
            </w:pPr>
            <w:r>
              <w:rPr>
                <w:b/>
                <w:sz w:val="20"/>
                <w:szCs w:val="20"/>
              </w:rPr>
              <w:t>Veiktie darbi</w:t>
            </w:r>
          </w:p>
        </w:tc>
        <w:tc>
          <w:tcPr>
            <w:tcW w:w="1898" w:type="dxa"/>
            <w:shd w:val="clear" w:color="auto" w:fill="BFBFBF"/>
            <w:vAlign w:val="center"/>
          </w:tcPr>
          <w:p w14:paraId="142803FA" w14:textId="77777777" w:rsidR="00EB48A8" w:rsidRDefault="00EB48A8" w:rsidP="005D4FE9">
            <w:pPr>
              <w:pStyle w:val="BodyText"/>
              <w:keepNext/>
              <w:spacing w:after="0"/>
              <w:jc w:val="center"/>
              <w:rPr>
                <w:b/>
                <w:sz w:val="20"/>
                <w:szCs w:val="20"/>
              </w:rPr>
            </w:pPr>
            <w:r>
              <w:rPr>
                <w:b/>
                <w:sz w:val="20"/>
                <w:szCs w:val="20"/>
              </w:rPr>
              <w:t>Darbu veikšanas periods (no mēnesis un gads – līdz mēnesis un gads)</w:t>
            </w:r>
          </w:p>
        </w:tc>
      </w:tr>
      <w:tr w:rsidR="00EB48A8" w:rsidRPr="00844044" w14:paraId="3192DDBE" w14:textId="77777777" w:rsidTr="005D4FE9">
        <w:trPr>
          <w:cantSplit/>
          <w:trHeight w:val="688"/>
        </w:trPr>
        <w:tc>
          <w:tcPr>
            <w:tcW w:w="2547" w:type="dxa"/>
            <w:vAlign w:val="center"/>
          </w:tcPr>
          <w:p w14:paraId="0B0EDCB0"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54350149"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107F33F3"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7AF8B05D"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r w:rsidR="00EB48A8" w:rsidRPr="00844044" w14:paraId="246E1E68" w14:textId="77777777" w:rsidTr="005D4FE9">
        <w:trPr>
          <w:cantSplit/>
          <w:trHeight w:val="429"/>
        </w:trPr>
        <w:tc>
          <w:tcPr>
            <w:tcW w:w="2547" w:type="dxa"/>
            <w:vAlign w:val="center"/>
          </w:tcPr>
          <w:p w14:paraId="6A518289"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5409AAAB"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11E5475A"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23EF0A62"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bl>
    <w:p w14:paraId="2F91363A" w14:textId="77777777" w:rsidR="00EB48A8" w:rsidRDefault="00EB48A8" w:rsidP="00EB48A8">
      <w:pPr>
        <w:keepNext/>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544"/>
      </w:tblGrid>
      <w:tr w:rsidR="00EB48A8" w:rsidRPr="00534D46" w14:paraId="01936EB8" w14:textId="77777777" w:rsidTr="005D4FE9">
        <w:trPr>
          <w:trHeight w:val="558"/>
        </w:trPr>
        <w:tc>
          <w:tcPr>
            <w:tcW w:w="5807" w:type="dxa"/>
            <w:shd w:val="clear" w:color="auto" w:fill="BFBFBF"/>
            <w:vAlign w:val="center"/>
          </w:tcPr>
          <w:p w14:paraId="70DA1C9E" w14:textId="20D25792" w:rsidR="00EB48A8" w:rsidRPr="00534D46" w:rsidRDefault="00EB48A8" w:rsidP="005D4FE9">
            <w:pPr>
              <w:pStyle w:val="Header"/>
              <w:keepNext/>
              <w:tabs>
                <w:tab w:val="clear" w:pos="4153"/>
                <w:tab w:val="clear" w:pos="8306"/>
              </w:tabs>
              <w:jc w:val="center"/>
              <w:rPr>
                <w:b/>
                <w:sz w:val="20"/>
                <w:szCs w:val="20"/>
              </w:rPr>
            </w:pPr>
            <w:r>
              <w:rPr>
                <w:b/>
                <w:sz w:val="20"/>
                <w:szCs w:val="20"/>
              </w:rPr>
              <w:t>E</w:t>
            </w:r>
            <w:r w:rsidRPr="00534D46">
              <w:rPr>
                <w:b/>
                <w:sz w:val="20"/>
                <w:szCs w:val="20"/>
              </w:rPr>
              <w:t>ksperts</w:t>
            </w:r>
            <w:r w:rsidR="003952F6">
              <w:rPr>
                <w:b/>
                <w:sz w:val="20"/>
                <w:szCs w:val="20"/>
              </w:rPr>
              <w:t xml:space="preserve"> atbilstoši Nolikuma 4.8</w:t>
            </w:r>
            <w:r>
              <w:rPr>
                <w:b/>
                <w:sz w:val="20"/>
                <w:szCs w:val="20"/>
              </w:rPr>
              <w:t>.punkta prasībām</w:t>
            </w:r>
          </w:p>
        </w:tc>
        <w:tc>
          <w:tcPr>
            <w:tcW w:w="3544" w:type="dxa"/>
            <w:shd w:val="clear" w:color="auto" w:fill="BFBFBF"/>
            <w:vAlign w:val="center"/>
          </w:tcPr>
          <w:p w14:paraId="7A88D986"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Vārds,</w:t>
            </w:r>
          </w:p>
          <w:p w14:paraId="6F0DDAE5"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uzvārds</w:t>
            </w:r>
          </w:p>
        </w:tc>
      </w:tr>
      <w:tr w:rsidR="00EB48A8" w:rsidRPr="00534D46" w14:paraId="3A5D91AA" w14:textId="77777777" w:rsidTr="005D4FE9">
        <w:trPr>
          <w:trHeight w:val="850"/>
        </w:trPr>
        <w:tc>
          <w:tcPr>
            <w:tcW w:w="5807" w:type="dxa"/>
            <w:vAlign w:val="center"/>
          </w:tcPr>
          <w:p w14:paraId="100B2F23"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2.eksperts - sertifikāts ēku būvdarbu projektēšanā</w:t>
            </w:r>
          </w:p>
          <w:p w14:paraId="181BFE3A" w14:textId="77777777" w:rsidR="00EB48A8" w:rsidRPr="00FC3854" w:rsidRDefault="00EB48A8" w:rsidP="005D4FE9">
            <w:pPr>
              <w:pStyle w:val="Header"/>
              <w:keepNext/>
              <w:tabs>
                <w:tab w:val="clear" w:pos="4153"/>
                <w:tab w:val="clear" w:pos="8306"/>
              </w:tabs>
              <w:ind w:hanging="390"/>
              <w:jc w:val="center"/>
              <w:rPr>
                <w:sz w:val="20"/>
                <w:szCs w:val="20"/>
              </w:rPr>
            </w:pPr>
            <w:r w:rsidRPr="003F0E5E">
              <w:rPr>
                <w:b/>
                <w:sz w:val="20"/>
                <w:szCs w:val="20"/>
              </w:rPr>
              <w:t xml:space="preserve"> vai vadīšanā vai uzraudzībā vai ekspertīzē</w:t>
            </w:r>
          </w:p>
        </w:tc>
        <w:tc>
          <w:tcPr>
            <w:tcW w:w="3544" w:type="dxa"/>
            <w:vAlign w:val="center"/>
          </w:tcPr>
          <w:p w14:paraId="04F4B201" w14:textId="77777777" w:rsidR="00EB48A8" w:rsidRPr="00534D46" w:rsidRDefault="00EB48A8" w:rsidP="005D4FE9">
            <w:pPr>
              <w:pStyle w:val="Header"/>
              <w:keepNext/>
              <w:tabs>
                <w:tab w:val="clear" w:pos="4153"/>
                <w:tab w:val="clear" w:pos="8306"/>
              </w:tabs>
              <w:ind w:hanging="390"/>
              <w:jc w:val="center"/>
              <w:rPr>
                <w:b/>
                <w:sz w:val="20"/>
                <w:szCs w:val="20"/>
              </w:rPr>
            </w:pPr>
            <w:r w:rsidRPr="00534D46">
              <w:rPr>
                <w:b/>
                <w:sz w:val="20"/>
                <w:szCs w:val="20"/>
              </w:rPr>
              <w:t>&lt;…&gt;</w:t>
            </w:r>
          </w:p>
        </w:tc>
      </w:tr>
    </w:tbl>
    <w:p w14:paraId="32A9F8EB" w14:textId="77777777" w:rsidR="00EB48A8" w:rsidRDefault="00EB48A8" w:rsidP="00EB48A8">
      <w:pPr>
        <w:keepNext/>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559"/>
        <w:gridCol w:w="3489"/>
        <w:gridCol w:w="1898"/>
      </w:tblGrid>
      <w:tr w:rsidR="00EB48A8" w:rsidRPr="00844044" w14:paraId="67B70425" w14:textId="77777777" w:rsidTr="005D4FE9">
        <w:trPr>
          <w:cantSplit/>
          <w:trHeight w:val="228"/>
        </w:trPr>
        <w:tc>
          <w:tcPr>
            <w:tcW w:w="9493" w:type="dxa"/>
            <w:gridSpan w:val="4"/>
            <w:shd w:val="clear" w:color="auto" w:fill="BFBFBF"/>
            <w:vAlign w:val="center"/>
          </w:tcPr>
          <w:p w14:paraId="3DBF1C8C" w14:textId="157079EF" w:rsidR="00EB48A8" w:rsidRPr="00844044" w:rsidRDefault="00EB48A8" w:rsidP="005D4FE9">
            <w:pPr>
              <w:pStyle w:val="BodyText"/>
              <w:keepNext/>
              <w:spacing w:after="0"/>
              <w:jc w:val="center"/>
              <w:rPr>
                <w:b/>
                <w:sz w:val="20"/>
                <w:szCs w:val="20"/>
              </w:rPr>
            </w:pPr>
            <w:r>
              <w:rPr>
                <w:b/>
                <w:sz w:val="20"/>
                <w:szCs w:val="20"/>
              </w:rPr>
              <w:t xml:space="preserve">Eksperta </w:t>
            </w:r>
            <w:r w:rsidR="00B220C6">
              <w:rPr>
                <w:b/>
                <w:sz w:val="20"/>
                <w:szCs w:val="20"/>
              </w:rPr>
              <w:t>pieredze atbilsto</w:t>
            </w:r>
            <w:r w:rsidR="003952F6">
              <w:rPr>
                <w:b/>
                <w:sz w:val="20"/>
                <w:szCs w:val="20"/>
              </w:rPr>
              <w:t>ši Nolikuma 4.8</w:t>
            </w:r>
            <w:r>
              <w:rPr>
                <w:b/>
                <w:sz w:val="20"/>
                <w:szCs w:val="20"/>
              </w:rPr>
              <w:t>.punkta prasībām</w:t>
            </w:r>
          </w:p>
        </w:tc>
      </w:tr>
      <w:tr w:rsidR="00EB48A8" w:rsidRPr="00844044" w14:paraId="239B7E4F" w14:textId="77777777" w:rsidTr="005D4FE9">
        <w:trPr>
          <w:cantSplit/>
          <w:trHeight w:val="1125"/>
        </w:trPr>
        <w:tc>
          <w:tcPr>
            <w:tcW w:w="2547" w:type="dxa"/>
            <w:shd w:val="clear" w:color="auto" w:fill="BFBFBF"/>
            <w:vAlign w:val="center"/>
          </w:tcPr>
          <w:p w14:paraId="7326DEBF" w14:textId="77777777" w:rsidR="00EB48A8" w:rsidRPr="00844044" w:rsidRDefault="00EB48A8" w:rsidP="005D4FE9">
            <w:pPr>
              <w:pStyle w:val="BodyText"/>
              <w:keepNext/>
              <w:spacing w:after="0"/>
              <w:jc w:val="center"/>
              <w:rPr>
                <w:b/>
                <w:sz w:val="20"/>
                <w:szCs w:val="20"/>
              </w:rPr>
            </w:pPr>
            <w:r w:rsidRPr="00844044">
              <w:rPr>
                <w:b/>
                <w:sz w:val="20"/>
                <w:szCs w:val="20"/>
              </w:rPr>
              <w:t>Pasūtītājs</w:t>
            </w:r>
            <w:r>
              <w:rPr>
                <w:b/>
                <w:sz w:val="20"/>
                <w:szCs w:val="20"/>
              </w:rPr>
              <w:t>,</w:t>
            </w:r>
            <w:r w:rsidRPr="00844044">
              <w:rPr>
                <w:b/>
                <w:sz w:val="20"/>
                <w:szCs w:val="20"/>
              </w:rPr>
              <w:t xml:space="preserve"> </w:t>
            </w:r>
            <w:r w:rsidRPr="00844044">
              <w:rPr>
                <w:sz w:val="20"/>
                <w:szCs w:val="20"/>
              </w:rPr>
              <w:t>kontaktpersona (vārds, uzvārds), telefona numurs</w:t>
            </w:r>
            <w:r>
              <w:rPr>
                <w:sz w:val="20"/>
                <w:szCs w:val="20"/>
              </w:rPr>
              <w:t xml:space="preserve"> un/vai e-pasta adrese</w:t>
            </w:r>
          </w:p>
        </w:tc>
        <w:tc>
          <w:tcPr>
            <w:tcW w:w="1559" w:type="dxa"/>
            <w:shd w:val="clear" w:color="auto" w:fill="BFBFBF"/>
            <w:vAlign w:val="center"/>
          </w:tcPr>
          <w:p w14:paraId="353C4763" w14:textId="77777777" w:rsidR="00EB48A8" w:rsidRPr="00844044" w:rsidRDefault="00EB48A8" w:rsidP="005D4FE9">
            <w:pPr>
              <w:pStyle w:val="BodyText"/>
              <w:keepNext/>
              <w:spacing w:after="0"/>
              <w:jc w:val="center"/>
              <w:rPr>
                <w:b/>
                <w:sz w:val="20"/>
                <w:szCs w:val="20"/>
              </w:rPr>
            </w:pPr>
            <w:r w:rsidRPr="00844044">
              <w:rPr>
                <w:b/>
                <w:sz w:val="20"/>
                <w:szCs w:val="20"/>
              </w:rPr>
              <w:t>Valsts</w:t>
            </w:r>
          </w:p>
        </w:tc>
        <w:tc>
          <w:tcPr>
            <w:tcW w:w="3489" w:type="dxa"/>
            <w:shd w:val="clear" w:color="auto" w:fill="BFBFBF"/>
            <w:vAlign w:val="center"/>
          </w:tcPr>
          <w:p w14:paraId="648B807F" w14:textId="77777777" w:rsidR="00EB48A8" w:rsidRDefault="00EB48A8" w:rsidP="005D4FE9">
            <w:pPr>
              <w:pStyle w:val="BodyText"/>
              <w:keepNext/>
              <w:spacing w:after="0"/>
              <w:jc w:val="center"/>
              <w:rPr>
                <w:b/>
                <w:sz w:val="20"/>
                <w:szCs w:val="20"/>
              </w:rPr>
            </w:pPr>
            <w:r>
              <w:rPr>
                <w:b/>
                <w:sz w:val="20"/>
                <w:szCs w:val="20"/>
              </w:rPr>
              <w:t>Veiktie darbi</w:t>
            </w:r>
          </w:p>
        </w:tc>
        <w:tc>
          <w:tcPr>
            <w:tcW w:w="1898" w:type="dxa"/>
            <w:shd w:val="clear" w:color="auto" w:fill="BFBFBF"/>
            <w:vAlign w:val="center"/>
          </w:tcPr>
          <w:p w14:paraId="56CD78AE" w14:textId="77777777" w:rsidR="00EB48A8" w:rsidRDefault="00EB48A8" w:rsidP="005D4FE9">
            <w:pPr>
              <w:pStyle w:val="BodyText"/>
              <w:keepNext/>
              <w:spacing w:after="0"/>
              <w:jc w:val="center"/>
              <w:rPr>
                <w:b/>
                <w:sz w:val="20"/>
                <w:szCs w:val="20"/>
              </w:rPr>
            </w:pPr>
            <w:r>
              <w:rPr>
                <w:b/>
                <w:sz w:val="20"/>
                <w:szCs w:val="20"/>
              </w:rPr>
              <w:t>Darbu veikšanas periods (no mēnesis un gads – līdz mēnesis un gads)</w:t>
            </w:r>
          </w:p>
        </w:tc>
      </w:tr>
      <w:tr w:rsidR="00EB48A8" w:rsidRPr="00844044" w14:paraId="51EE2876" w14:textId="77777777" w:rsidTr="005D4FE9">
        <w:trPr>
          <w:cantSplit/>
          <w:trHeight w:val="688"/>
        </w:trPr>
        <w:tc>
          <w:tcPr>
            <w:tcW w:w="2547" w:type="dxa"/>
            <w:vAlign w:val="center"/>
          </w:tcPr>
          <w:p w14:paraId="1F496109"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5D1C62EB"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250BCA9B"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5068721A"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r w:rsidR="00EB48A8" w:rsidRPr="00844044" w14:paraId="1965C97D" w14:textId="77777777" w:rsidTr="005D4FE9">
        <w:trPr>
          <w:cantSplit/>
          <w:trHeight w:val="429"/>
        </w:trPr>
        <w:tc>
          <w:tcPr>
            <w:tcW w:w="2547" w:type="dxa"/>
            <w:vAlign w:val="center"/>
          </w:tcPr>
          <w:p w14:paraId="3893089D"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7BBE4F64"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4EF89FCB"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33172150"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bl>
    <w:p w14:paraId="70EF8890" w14:textId="77777777" w:rsidR="00EB48A8" w:rsidRDefault="00EB48A8" w:rsidP="00EB48A8">
      <w:pPr>
        <w:keepNext/>
        <w:rPr>
          <w:b/>
          <w:sz w:val="20"/>
          <w:szCs w:val="20"/>
        </w:rPr>
      </w:pPr>
    </w:p>
    <w:p w14:paraId="3056F972" w14:textId="77777777" w:rsidR="00EB48A8" w:rsidRDefault="00EB48A8" w:rsidP="00EB48A8">
      <w:pPr>
        <w:keepNext/>
        <w:rPr>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544"/>
      </w:tblGrid>
      <w:tr w:rsidR="00EB48A8" w:rsidRPr="00534D46" w14:paraId="4047B4BE" w14:textId="77777777" w:rsidTr="005D4FE9">
        <w:trPr>
          <w:trHeight w:val="576"/>
        </w:trPr>
        <w:tc>
          <w:tcPr>
            <w:tcW w:w="5807" w:type="dxa"/>
            <w:shd w:val="clear" w:color="auto" w:fill="BFBFBF"/>
            <w:vAlign w:val="center"/>
          </w:tcPr>
          <w:p w14:paraId="13AC4B15" w14:textId="544218A9" w:rsidR="00EB48A8" w:rsidRPr="00534D46" w:rsidRDefault="00EB48A8" w:rsidP="005D4FE9">
            <w:pPr>
              <w:pStyle w:val="Header"/>
              <w:keepNext/>
              <w:tabs>
                <w:tab w:val="clear" w:pos="4153"/>
                <w:tab w:val="clear" w:pos="8306"/>
              </w:tabs>
              <w:jc w:val="center"/>
              <w:rPr>
                <w:b/>
                <w:sz w:val="20"/>
                <w:szCs w:val="20"/>
              </w:rPr>
            </w:pPr>
            <w:r>
              <w:rPr>
                <w:b/>
                <w:sz w:val="20"/>
                <w:szCs w:val="20"/>
              </w:rPr>
              <w:t>E</w:t>
            </w:r>
            <w:r w:rsidRPr="00534D46">
              <w:rPr>
                <w:b/>
                <w:sz w:val="20"/>
                <w:szCs w:val="20"/>
              </w:rPr>
              <w:t>ksperts</w:t>
            </w:r>
            <w:r w:rsidR="003952F6">
              <w:rPr>
                <w:b/>
                <w:sz w:val="20"/>
                <w:szCs w:val="20"/>
              </w:rPr>
              <w:t xml:space="preserve"> atbilstoši Nolikuma 4.8</w:t>
            </w:r>
            <w:r>
              <w:rPr>
                <w:b/>
                <w:sz w:val="20"/>
                <w:szCs w:val="20"/>
              </w:rPr>
              <w:t>. punkta prasībām</w:t>
            </w:r>
          </w:p>
        </w:tc>
        <w:tc>
          <w:tcPr>
            <w:tcW w:w="3544" w:type="dxa"/>
            <w:shd w:val="clear" w:color="auto" w:fill="BFBFBF"/>
            <w:vAlign w:val="center"/>
          </w:tcPr>
          <w:p w14:paraId="53C90EBD"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Vārds,</w:t>
            </w:r>
          </w:p>
          <w:p w14:paraId="634745A5"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uzvārds</w:t>
            </w:r>
          </w:p>
        </w:tc>
      </w:tr>
      <w:tr w:rsidR="00EB48A8" w:rsidRPr="00534D46" w14:paraId="2EF17F94" w14:textId="77777777" w:rsidTr="005D4FE9">
        <w:trPr>
          <w:trHeight w:val="975"/>
        </w:trPr>
        <w:tc>
          <w:tcPr>
            <w:tcW w:w="5807" w:type="dxa"/>
            <w:vAlign w:val="center"/>
          </w:tcPr>
          <w:p w14:paraId="19EDA2C9"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 xml:space="preserve">3.eksperts - sertifikāts ceļu būvdarbu projektēšanā vai </w:t>
            </w:r>
          </w:p>
          <w:p w14:paraId="4C8AB09E"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vadīšanā vai uzraudzībā vai ekspertīzē</w:t>
            </w:r>
          </w:p>
        </w:tc>
        <w:tc>
          <w:tcPr>
            <w:tcW w:w="3544" w:type="dxa"/>
            <w:vAlign w:val="center"/>
          </w:tcPr>
          <w:p w14:paraId="7FA66EB1"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&lt;…&gt;</w:t>
            </w:r>
          </w:p>
        </w:tc>
      </w:tr>
    </w:tbl>
    <w:p w14:paraId="01B80D3D" w14:textId="77777777" w:rsidR="00EB48A8" w:rsidRDefault="00EB48A8" w:rsidP="00EB48A8">
      <w:pPr>
        <w:keepNext/>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559"/>
        <w:gridCol w:w="3489"/>
        <w:gridCol w:w="1898"/>
      </w:tblGrid>
      <w:tr w:rsidR="00EB48A8" w:rsidRPr="00844044" w14:paraId="1BB54A70" w14:textId="77777777" w:rsidTr="005D4FE9">
        <w:trPr>
          <w:cantSplit/>
          <w:trHeight w:val="228"/>
        </w:trPr>
        <w:tc>
          <w:tcPr>
            <w:tcW w:w="9493" w:type="dxa"/>
            <w:gridSpan w:val="4"/>
            <w:shd w:val="clear" w:color="auto" w:fill="BFBFBF"/>
            <w:vAlign w:val="center"/>
          </w:tcPr>
          <w:p w14:paraId="0CE080AE" w14:textId="01F95589" w:rsidR="00EB48A8" w:rsidRPr="00844044" w:rsidRDefault="00EB48A8" w:rsidP="005D4FE9">
            <w:pPr>
              <w:pStyle w:val="BodyText"/>
              <w:keepNext/>
              <w:spacing w:after="0"/>
              <w:jc w:val="center"/>
              <w:rPr>
                <w:b/>
                <w:sz w:val="20"/>
                <w:szCs w:val="20"/>
              </w:rPr>
            </w:pPr>
            <w:r>
              <w:rPr>
                <w:b/>
                <w:sz w:val="20"/>
                <w:szCs w:val="20"/>
              </w:rPr>
              <w:t xml:space="preserve">Eksperta </w:t>
            </w:r>
            <w:r w:rsidR="003952F6">
              <w:rPr>
                <w:b/>
                <w:sz w:val="20"/>
                <w:szCs w:val="20"/>
              </w:rPr>
              <w:t>pieredze atbilstoši Nolikuma 4.8</w:t>
            </w:r>
            <w:r>
              <w:rPr>
                <w:b/>
                <w:sz w:val="20"/>
                <w:szCs w:val="20"/>
              </w:rPr>
              <w:t>.punkta prasībām</w:t>
            </w:r>
          </w:p>
        </w:tc>
      </w:tr>
      <w:tr w:rsidR="00EB48A8" w:rsidRPr="00844044" w14:paraId="66286CAF" w14:textId="77777777" w:rsidTr="005D4FE9">
        <w:trPr>
          <w:cantSplit/>
          <w:trHeight w:val="1125"/>
        </w:trPr>
        <w:tc>
          <w:tcPr>
            <w:tcW w:w="2547" w:type="dxa"/>
            <w:shd w:val="clear" w:color="auto" w:fill="BFBFBF"/>
            <w:vAlign w:val="center"/>
          </w:tcPr>
          <w:p w14:paraId="14F57024" w14:textId="77777777" w:rsidR="00EB48A8" w:rsidRPr="00844044" w:rsidRDefault="00EB48A8" w:rsidP="005D4FE9">
            <w:pPr>
              <w:pStyle w:val="BodyText"/>
              <w:keepNext/>
              <w:spacing w:after="0"/>
              <w:jc w:val="center"/>
              <w:rPr>
                <w:b/>
                <w:sz w:val="20"/>
                <w:szCs w:val="20"/>
              </w:rPr>
            </w:pPr>
            <w:r w:rsidRPr="00844044">
              <w:rPr>
                <w:b/>
                <w:sz w:val="20"/>
                <w:szCs w:val="20"/>
              </w:rPr>
              <w:t>Pasūtītājs</w:t>
            </w:r>
            <w:r>
              <w:rPr>
                <w:b/>
                <w:sz w:val="20"/>
                <w:szCs w:val="20"/>
              </w:rPr>
              <w:t>,</w:t>
            </w:r>
            <w:r w:rsidRPr="00844044">
              <w:rPr>
                <w:b/>
                <w:sz w:val="20"/>
                <w:szCs w:val="20"/>
              </w:rPr>
              <w:t xml:space="preserve"> </w:t>
            </w:r>
            <w:r w:rsidRPr="00844044">
              <w:rPr>
                <w:sz w:val="20"/>
                <w:szCs w:val="20"/>
              </w:rPr>
              <w:t>kontaktpersona (vārds, uzvārds), telefona numurs</w:t>
            </w:r>
            <w:r>
              <w:rPr>
                <w:sz w:val="20"/>
                <w:szCs w:val="20"/>
              </w:rPr>
              <w:t xml:space="preserve"> un/vai e-pasta adrese</w:t>
            </w:r>
          </w:p>
        </w:tc>
        <w:tc>
          <w:tcPr>
            <w:tcW w:w="1559" w:type="dxa"/>
            <w:shd w:val="clear" w:color="auto" w:fill="BFBFBF"/>
            <w:vAlign w:val="center"/>
          </w:tcPr>
          <w:p w14:paraId="26DBC7EB" w14:textId="77777777" w:rsidR="00EB48A8" w:rsidRPr="00844044" w:rsidRDefault="00EB48A8" w:rsidP="005D4FE9">
            <w:pPr>
              <w:pStyle w:val="BodyText"/>
              <w:keepNext/>
              <w:spacing w:after="0"/>
              <w:jc w:val="center"/>
              <w:rPr>
                <w:b/>
                <w:sz w:val="20"/>
                <w:szCs w:val="20"/>
              </w:rPr>
            </w:pPr>
            <w:r w:rsidRPr="00844044">
              <w:rPr>
                <w:b/>
                <w:sz w:val="20"/>
                <w:szCs w:val="20"/>
              </w:rPr>
              <w:t>Valsts</w:t>
            </w:r>
          </w:p>
        </w:tc>
        <w:tc>
          <w:tcPr>
            <w:tcW w:w="3489" w:type="dxa"/>
            <w:shd w:val="clear" w:color="auto" w:fill="BFBFBF"/>
            <w:vAlign w:val="center"/>
          </w:tcPr>
          <w:p w14:paraId="5891525B" w14:textId="77777777" w:rsidR="00EB48A8" w:rsidRDefault="00EB48A8" w:rsidP="005D4FE9">
            <w:pPr>
              <w:pStyle w:val="BodyText"/>
              <w:keepNext/>
              <w:spacing w:after="0"/>
              <w:jc w:val="center"/>
              <w:rPr>
                <w:b/>
                <w:sz w:val="20"/>
                <w:szCs w:val="20"/>
              </w:rPr>
            </w:pPr>
            <w:r>
              <w:rPr>
                <w:b/>
                <w:sz w:val="20"/>
                <w:szCs w:val="20"/>
              </w:rPr>
              <w:t>Veiktie darbi</w:t>
            </w:r>
          </w:p>
        </w:tc>
        <w:tc>
          <w:tcPr>
            <w:tcW w:w="1898" w:type="dxa"/>
            <w:shd w:val="clear" w:color="auto" w:fill="BFBFBF"/>
            <w:vAlign w:val="center"/>
          </w:tcPr>
          <w:p w14:paraId="5A11564B" w14:textId="77777777" w:rsidR="00EB48A8" w:rsidRDefault="00EB48A8" w:rsidP="005D4FE9">
            <w:pPr>
              <w:pStyle w:val="BodyText"/>
              <w:keepNext/>
              <w:spacing w:after="0"/>
              <w:jc w:val="center"/>
              <w:rPr>
                <w:b/>
                <w:sz w:val="20"/>
                <w:szCs w:val="20"/>
              </w:rPr>
            </w:pPr>
            <w:r>
              <w:rPr>
                <w:b/>
                <w:sz w:val="20"/>
                <w:szCs w:val="20"/>
              </w:rPr>
              <w:t>Darbu veikšanas periods (no mēnesis un gads – līdz mēnesis un gads)</w:t>
            </w:r>
          </w:p>
        </w:tc>
      </w:tr>
      <w:tr w:rsidR="00EB48A8" w:rsidRPr="00844044" w14:paraId="0FFA15C6" w14:textId="77777777" w:rsidTr="005D4FE9">
        <w:trPr>
          <w:cantSplit/>
          <w:trHeight w:val="688"/>
        </w:trPr>
        <w:tc>
          <w:tcPr>
            <w:tcW w:w="2547" w:type="dxa"/>
            <w:vAlign w:val="center"/>
          </w:tcPr>
          <w:p w14:paraId="37DE75ED"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6C5EE4B4"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0F78C4E8"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2726A0F8"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r w:rsidR="00EB48A8" w:rsidRPr="00844044" w14:paraId="0245581A" w14:textId="77777777" w:rsidTr="005D4FE9">
        <w:trPr>
          <w:cantSplit/>
          <w:trHeight w:val="429"/>
        </w:trPr>
        <w:tc>
          <w:tcPr>
            <w:tcW w:w="2547" w:type="dxa"/>
            <w:vAlign w:val="center"/>
          </w:tcPr>
          <w:p w14:paraId="082211F1"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1E170931"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74C870F1"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48A1CD14"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bl>
    <w:p w14:paraId="39519D23" w14:textId="77777777" w:rsidR="00EB48A8" w:rsidRDefault="00EB48A8" w:rsidP="00EB48A8">
      <w:pPr>
        <w:keepNext/>
        <w:rPr>
          <w:b/>
          <w:sz w:val="20"/>
          <w:szCs w:val="20"/>
        </w:rPr>
      </w:pPr>
    </w:p>
    <w:p w14:paraId="0B060A55" w14:textId="77777777" w:rsidR="00EB48A8" w:rsidRDefault="00EB48A8" w:rsidP="00EB48A8">
      <w:pPr>
        <w:keepNext/>
        <w:rPr>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544"/>
      </w:tblGrid>
      <w:tr w:rsidR="00EB48A8" w:rsidRPr="00534D46" w14:paraId="4E554E7E" w14:textId="77777777" w:rsidTr="005D4FE9">
        <w:trPr>
          <w:trHeight w:val="612"/>
        </w:trPr>
        <w:tc>
          <w:tcPr>
            <w:tcW w:w="5807" w:type="dxa"/>
            <w:shd w:val="clear" w:color="auto" w:fill="BFBFBF"/>
            <w:vAlign w:val="center"/>
          </w:tcPr>
          <w:p w14:paraId="01C7155B" w14:textId="724C9917" w:rsidR="00EB48A8" w:rsidRPr="00534D46" w:rsidRDefault="00EB48A8" w:rsidP="005D4FE9">
            <w:pPr>
              <w:pStyle w:val="Header"/>
              <w:keepNext/>
              <w:tabs>
                <w:tab w:val="clear" w:pos="4153"/>
                <w:tab w:val="clear" w:pos="8306"/>
              </w:tabs>
              <w:jc w:val="center"/>
              <w:rPr>
                <w:b/>
                <w:sz w:val="20"/>
                <w:szCs w:val="20"/>
              </w:rPr>
            </w:pPr>
            <w:r>
              <w:rPr>
                <w:b/>
                <w:sz w:val="20"/>
                <w:szCs w:val="20"/>
              </w:rPr>
              <w:lastRenderedPageBreak/>
              <w:t>E</w:t>
            </w:r>
            <w:r w:rsidRPr="00534D46">
              <w:rPr>
                <w:b/>
                <w:sz w:val="20"/>
                <w:szCs w:val="20"/>
              </w:rPr>
              <w:t>ksperts</w:t>
            </w:r>
            <w:r w:rsidR="003952F6">
              <w:rPr>
                <w:b/>
                <w:sz w:val="20"/>
                <w:szCs w:val="20"/>
              </w:rPr>
              <w:t xml:space="preserve"> atbilstoši Nolikuma 4.8</w:t>
            </w:r>
            <w:r>
              <w:rPr>
                <w:b/>
                <w:sz w:val="20"/>
                <w:szCs w:val="20"/>
              </w:rPr>
              <w:t>.punkta prasībām</w:t>
            </w:r>
          </w:p>
        </w:tc>
        <w:tc>
          <w:tcPr>
            <w:tcW w:w="3544" w:type="dxa"/>
            <w:shd w:val="clear" w:color="auto" w:fill="BFBFBF"/>
            <w:vAlign w:val="center"/>
          </w:tcPr>
          <w:p w14:paraId="4D8AF98F"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Vārds,</w:t>
            </w:r>
          </w:p>
          <w:p w14:paraId="6794B0F3" w14:textId="77777777" w:rsidR="00EB48A8" w:rsidRPr="00534D46" w:rsidRDefault="00EB48A8" w:rsidP="005D4FE9">
            <w:pPr>
              <w:pStyle w:val="Header"/>
              <w:keepNext/>
              <w:tabs>
                <w:tab w:val="clear" w:pos="4153"/>
                <w:tab w:val="clear" w:pos="8306"/>
              </w:tabs>
              <w:jc w:val="center"/>
              <w:rPr>
                <w:b/>
                <w:sz w:val="20"/>
                <w:szCs w:val="20"/>
              </w:rPr>
            </w:pPr>
            <w:r w:rsidRPr="00534D46">
              <w:rPr>
                <w:b/>
                <w:sz w:val="20"/>
                <w:szCs w:val="20"/>
              </w:rPr>
              <w:t>uzvārds</w:t>
            </w:r>
          </w:p>
        </w:tc>
      </w:tr>
      <w:tr w:rsidR="00EB48A8" w:rsidRPr="00534D46" w14:paraId="5BC40F13" w14:textId="77777777" w:rsidTr="005D4FE9">
        <w:trPr>
          <w:trHeight w:val="979"/>
        </w:trPr>
        <w:tc>
          <w:tcPr>
            <w:tcW w:w="5807" w:type="dxa"/>
            <w:vAlign w:val="center"/>
          </w:tcPr>
          <w:p w14:paraId="39B1070C" w14:textId="77777777" w:rsidR="00EB48A8" w:rsidRPr="003F0E5E" w:rsidRDefault="00EB48A8" w:rsidP="005D4FE9">
            <w:pPr>
              <w:pStyle w:val="Header"/>
              <w:keepNext/>
              <w:tabs>
                <w:tab w:val="clear" w:pos="4153"/>
                <w:tab w:val="clear" w:pos="8306"/>
              </w:tabs>
              <w:ind w:hanging="390"/>
              <w:jc w:val="center"/>
              <w:rPr>
                <w:b/>
                <w:sz w:val="20"/>
                <w:szCs w:val="20"/>
              </w:rPr>
            </w:pPr>
            <w:r w:rsidRPr="003F0E5E">
              <w:rPr>
                <w:b/>
                <w:sz w:val="20"/>
                <w:szCs w:val="20"/>
              </w:rPr>
              <w:t xml:space="preserve">4.eksperts - sertifikāts būvdarbu projektēšanā </w:t>
            </w:r>
          </w:p>
          <w:p w14:paraId="576837F1" w14:textId="77777777" w:rsidR="00EB48A8" w:rsidRPr="00FC3854" w:rsidRDefault="00EB48A8" w:rsidP="005D4FE9">
            <w:pPr>
              <w:pStyle w:val="Header"/>
              <w:keepNext/>
              <w:tabs>
                <w:tab w:val="clear" w:pos="4153"/>
                <w:tab w:val="clear" w:pos="8306"/>
              </w:tabs>
              <w:ind w:hanging="390"/>
              <w:jc w:val="center"/>
              <w:rPr>
                <w:sz w:val="20"/>
                <w:szCs w:val="20"/>
              </w:rPr>
            </w:pPr>
            <w:r w:rsidRPr="003F0E5E">
              <w:rPr>
                <w:b/>
                <w:sz w:val="20"/>
                <w:szCs w:val="20"/>
              </w:rPr>
              <w:t>vai vadīšanā, vai uzraudzībā, vai ekspertīzē.</w:t>
            </w:r>
          </w:p>
        </w:tc>
        <w:tc>
          <w:tcPr>
            <w:tcW w:w="3544" w:type="dxa"/>
            <w:vAlign w:val="center"/>
          </w:tcPr>
          <w:p w14:paraId="5436F78F" w14:textId="77777777" w:rsidR="00EB48A8" w:rsidRPr="00534D46" w:rsidRDefault="00EB48A8" w:rsidP="005D4FE9">
            <w:pPr>
              <w:pStyle w:val="Header"/>
              <w:keepNext/>
              <w:tabs>
                <w:tab w:val="clear" w:pos="4153"/>
                <w:tab w:val="clear" w:pos="8306"/>
              </w:tabs>
              <w:ind w:hanging="390"/>
              <w:jc w:val="center"/>
              <w:rPr>
                <w:b/>
                <w:sz w:val="20"/>
                <w:szCs w:val="20"/>
              </w:rPr>
            </w:pPr>
            <w:r w:rsidRPr="00534D46">
              <w:rPr>
                <w:b/>
                <w:sz w:val="20"/>
                <w:szCs w:val="20"/>
              </w:rPr>
              <w:t>&lt;…&gt;</w:t>
            </w:r>
          </w:p>
        </w:tc>
      </w:tr>
    </w:tbl>
    <w:p w14:paraId="0B833BD9" w14:textId="77777777" w:rsidR="00EB48A8" w:rsidRDefault="00EB48A8" w:rsidP="00EB48A8">
      <w:pPr>
        <w:keepNext/>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559"/>
        <w:gridCol w:w="3489"/>
        <w:gridCol w:w="1898"/>
      </w:tblGrid>
      <w:tr w:rsidR="00EB48A8" w:rsidRPr="00844044" w14:paraId="24907ACD" w14:textId="77777777" w:rsidTr="005D4FE9">
        <w:trPr>
          <w:cantSplit/>
          <w:trHeight w:val="228"/>
        </w:trPr>
        <w:tc>
          <w:tcPr>
            <w:tcW w:w="9493" w:type="dxa"/>
            <w:gridSpan w:val="4"/>
            <w:shd w:val="clear" w:color="auto" w:fill="BFBFBF"/>
            <w:vAlign w:val="center"/>
          </w:tcPr>
          <w:p w14:paraId="449BB58B" w14:textId="51B97AF0" w:rsidR="00EB48A8" w:rsidRPr="00844044" w:rsidRDefault="00EB48A8" w:rsidP="005D4FE9">
            <w:pPr>
              <w:pStyle w:val="BodyText"/>
              <w:keepNext/>
              <w:spacing w:after="0"/>
              <w:jc w:val="center"/>
              <w:rPr>
                <w:b/>
                <w:sz w:val="20"/>
                <w:szCs w:val="20"/>
              </w:rPr>
            </w:pPr>
            <w:r>
              <w:rPr>
                <w:b/>
                <w:sz w:val="20"/>
                <w:szCs w:val="20"/>
              </w:rPr>
              <w:t xml:space="preserve">Eksperta </w:t>
            </w:r>
            <w:r w:rsidR="003952F6">
              <w:rPr>
                <w:b/>
                <w:sz w:val="20"/>
                <w:szCs w:val="20"/>
              </w:rPr>
              <w:t>pieredze atbilstoši Nolikuma 4.8</w:t>
            </w:r>
            <w:r>
              <w:rPr>
                <w:b/>
                <w:sz w:val="20"/>
                <w:szCs w:val="20"/>
              </w:rPr>
              <w:t>.punkta prasībām</w:t>
            </w:r>
          </w:p>
        </w:tc>
      </w:tr>
      <w:tr w:rsidR="00EB48A8" w:rsidRPr="00844044" w14:paraId="10682C4F" w14:textId="77777777" w:rsidTr="005D4FE9">
        <w:trPr>
          <w:cantSplit/>
          <w:trHeight w:val="1125"/>
        </w:trPr>
        <w:tc>
          <w:tcPr>
            <w:tcW w:w="2547" w:type="dxa"/>
            <w:shd w:val="clear" w:color="auto" w:fill="BFBFBF"/>
            <w:vAlign w:val="center"/>
          </w:tcPr>
          <w:p w14:paraId="55C3D420" w14:textId="77777777" w:rsidR="00EB48A8" w:rsidRPr="00844044" w:rsidRDefault="00EB48A8" w:rsidP="005D4FE9">
            <w:pPr>
              <w:pStyle w:val="BodyText"/>
              <w:keepNext/>
              <w:spacing w:after="0"/>
              <w:jc w:val="center"/>
              <w:rPr>
                <w:b/>
                <w:sz w:val="20"/>
                <w:szCs w:val="20"/>
              </w:rPr>
            </w:pPr>
            <w:r w:rsidRPr="00844044">
              <w:rPr>
                <w:b/>
                <w:sz w:val="20"/>
                <w:szCs w:val="20"/>
              </w:rPr>
              <w:t>Pasūtītājs</w:t>
            </w:r>
            <w:r>
              <w:rPr>
                <w:b/>
                <w:sz w:val="20"/>
                <w:szCs w:val="20"/>
              </w:rPr>
              <w:t>,</w:t>
            </w:r>
            <w:r w:rsidRPr="00844044">
              <w:rPr>
                <w:b/>
                <w:sz w:val="20"/>
                <w:szCs w:val="20"/>
              </w:rPr>
              <w:t xml:space="preserve"> </w:t>
            </w:r>
            <w:r w:rsidRPr="00844044">
              <w:rPr>
                <w:sz w:val="20"/>
                <w:szCs w:val="20"/>
              </w:rPr>
              <w:t>kontaktpersona (vārds, uzvārds), telefona numurs</w:t>
            </w:r>
            <w:r>
              <w:rPr>
                <w:sz w:val="20"/>
                <w:szCs w:val="20"/>
              </w:rPr>
              <w:t xml:space="preserve"> un/vai e-pasta adrese</w:t>
            </w:r>
          </w:p>
        </w:tc>
        <w:tc>
          <w:tcPr>
            <w:tcW w:w="1559" w:type="dxa"/>
            <w:shd w:val="clear" w:color="auto" w:fill="BFBFBF"/>
            <w:vAlign w:val="center"/>
          </w:tcPr>
          <w:p w14:paraId="54ADBEAB" w14:textId="77777777" w:rsidR="00EB48A8" w:rsidRPr="00844044" w:rsidRDefault="00EB48A8" w:rsidP="005D4FE9">
            <w:pPr>
              <w:pStyle w:val="BodyText"/>
              <w:keepNext/>
              <w:spacing w:after="0"/>
              <w:jc w:val="center"/>
              <w:rPr>
                <w:b/>
                <w:sz w:val="20"/>
                <w:szCs w:val="20"/>
              </w:rPr>
            </w:pPr>
            <w:r w:rsidRPr="00844044">
              <w:rPr>
                <w:b/>
                <w:sz w:val="20"/>
                <w:szCs w:val="20"/>
              </w:rPr>
              <w:t>Valsts</w:t>
            </w:r>
          </w:p>
        </w:tc>
        <w:tc>
          <w:tcPr>
            <w:tcW w:w="3489" w:type="dxa"/>
            <w:shd w:val="clear" w:color="auto" w:fill="BFBFBF"/>
            <w:vAlign w:val="center"/>
          </w:tcPr>
          <w:p w14:paraId="2878874E" w14:textId="77777777" w:rsidR="00EB48A8" w:rsidRDefault="00EB48A8" w:rsidP="005D4FE9">
            <w:pPr>
              <w:pStyle w:val="BodyText"/>
              <w:keepNext/>
              <w:spacing w:after="0"/>
              <w:jc w:val="center"/>
              <w:rPr>
                <w:b/>
                <w:sz w:val="20"/>
                <w:szCs w:val="20"/>
              </w:rPr>
            </w:pPr>
            <w:r>
              <w:rPr>
                <w:b/>
                <w:sz w:val="20"/>
                <w:szCs w:val="20"/>
              </w:rPr>
              <w:t>Veiktie darbi</w:t>
            </w:r>
          </w:p>
        </w:tc>
        <w:tc>
          <w:tcPr>
            <w:tcW w:w="1898" w:type="dxa"/>
            <w:shd w:val="clear" w:color="auto" w:fill="BFBFBF"/>
            <w:vAlign w:val="center"/>
          </w:tcPr>
          <w:p w14:paraId="32EB855E" w14:textId="77777777" w:rsidR="00EB48A8" w:rsidRDefault="00EB48A8" w:rsidP="005D4FE9">
            <w:pPr>
              <w:pStyle w:val="BodyText"/>
              <w:keepNext/>
              <w:spacing w:after="0"/>
              <w:jc w:val="center"/>
              <w:rPr>
                <w:b/>
                <w:sz w:val="20"/>
                <w:szCs w:val="20"/>
              </w:rPr>
            </w:pPr>
            <w:r>
              <w:rPr>
                <w:b/>
                <w:sz w:val="20"/>
                <w:szCs w:val="20"/>
              </w:rPr>
              <w:t>Darbu veikšanas periods (no mēnesis un gads – līdz mēnesis un gads)</w:t>
            </w:r>
          </w:p>
        </w:tc>
      </w:tr>
      <w:tr w:rsidR="00EB48A8" w:rsidRPr="00844044" w14:paraId="784FC91F" w14:textId="77777777" w:rsidTr="005D4FE9">
        <w:trPr>
          <w:cantSplit/>
          <w:trHeight w:val="688"/>
        </w:trPr>
        <w:tc>
          <w:tcPr>
            <w:tcW w:w="2547" w:type="dxa"/>
            <w:vAlign w:val="center"/>
          </w:tcPr>
          <w:p w14:paraId="07789F48"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398332B2"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793CB093"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284EF668"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r w:rsidR="00EB48A8" w:rsidRPr="00844044" w14:paraId="09F1073A" w14:textId="77777777" w:rsidTr="005D4FE9">
        <w:trPr>
          <w:cantSplit/>
          <w:trHeight w:val="429"/>
        </w:trPr>
        <w:tc>
          <w:tcPr>
            <w:tcW w:w="2547" w:type="dxa"/>
            <w:vAlign w:val="center"/>
          </w:tcPr>
          <w:p w14:paraId="27E3A632"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559" w:type="dxa"/>
            <w:vAlign w:val="center"/>
          </w:tcPr>
          <w:p w14:paraId="636B906C"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3489" w:type="dxa"/>
            <w:vAlign w:val="center"/>
          </w:tcPr>
          <w:p w14:paraId="30906B48" w14:textId="77777777" w:rsidR="00EB48A8" w:rsidRPr="00844044" w:rsidRDefault="00EB48A8" w:rsidP="005D4FE9">
            <w:pPr>
              <w:pStyle w:val="BodyText"/>
              <w:keepNext/>
              <w:spacing w:after="0"/>
              <w:jc w:val="center"/>
              <w:rPr>
                <w:b/>
                <w:sz w:val="20"/>
                <w:szCs w:val="20"/>
              </w:rPr>
            </w:pPr>
            <w:r w:rsidRPr="00844044">
              <w:rPr>
                <w:b/>
                <w:sz w:val="20"/>
                <w:szCs w:val="20"/>
              </w:rPr>
              <w:t>&lt;…&gt;</w:t>
            </w:r>
          </w:p>
        </w:tc>
        <w:tc>
          <w:tcPr>
            <w:tcW w:w="1898" w:type="dxa"/>
            <w:vAlign w:val="center"/>
          </w:tcPr>
          <w:p w14:paraId="2F708026" w14:textId="77777777" w:rsidR="00EB48A8" w:rsidRPr="00844044" w:rsidRDefault="00EB48A8" w:rsidP="005D4FE9">
            <w:pPr>
              <w:pStyle w:val="BodyText"/>
              <w:keepNext/>
              <w:spacing w:after="0"/>
              <w:jc w:val="center"/>
              <w:rPr>
                <w:b/>
                <w:sz w:val="20"/>
                <w:szCs w:val="20"/>
              </w:rPr>
            </w:pPr>
            <w:r w:rsidRPr="00844044">
              <w:rPr>
                <w:b/>
                <w:sz w:val="20"/>
                <w:szCs w:val="20"/>
              </w:rPr>
              <w:t>&lt;…&gt;</w:t>
            </w:r>
          </w:p>
        </w:tc>
      </w:tr>
    </w:tbl>
    <w:p w14:paraId="7EAEF23D" w14:textId="77777777" w:rsidR="00EB48A8" w:rsidRDefault="00EB48A8" w:rsidP="00EB48A8">
      <w:pPr>
        <w:keepNext/>
        <w:rPr>
          <w:b/>
          <w:sz w:val="20"/>
          <w:szCs w:val="20"/>
        </w:rPr>
      </w:pPr>
    </w:p>
    <w:p w14:paraId="18901AE1" w14:textId="5940A3B3" w:rsidR="00EB48A8" w:rsidRPr="00BF24F4" w:rsidRDefault="003952F6" w:rsidP="00EB48A8">
      <w:pPr>
        <w:keepNext/>
        <w:rPr>
          <w:b/>
          <w:sz w:val="20"/>
          <w:szCs w:val="20"/>
        </w:rPr>
      </w:pPr>
      <w:r>
        <w:rPr>
          <w:b/>
          <w:sz w:val="20"/>
          <w:szCs w:val="20"/>
        </w:rPr>
        <w:t>*Atbilstoši Nolikuma 4.8</w:t>
      </w:r>
      <w:r w:rsidR="00EB48A8">
        <w:rPr>
          <w:b/>
          <w:sz w:val="20"/>
          <w:szCs w:val="20"/>
        </w:rPr>
        <w:t>.punktam</w:t>
      </w:r>
      <w:r w:rsidR="00EB48A8" w:rsidRPr="00BF24F4">
        <w:rPr>
          <w:b/>
          <w:sz w:val="20"/>
          <w:szCs w:val="20"/>
        </w:rPr>
        <w:t xml:space="preserve">. </w:t>
      </w:r>
    </w:p>
    <w:p w14:paraId="6B63E202" w14:textId="77777777" w:rsidR="00EB48A8" w:rsidRPr="004F3FB1" w:rsidRDefault="00EB48A8" w:rsidP="00EB48A8">
      <w:pPr>
        <w:keepNext/>
        <w:rPr>
          <w:b/>
          <w:sz w:val="20"/>
          <w:szCs w:val="20"/>
        </w:rPr>
      </w:pPr>
      <w:r w:rsidRPr="004F3FB1">
        <w:rPr>
          <w:b/>
          <w:sz w:val="20"/>
          <w:szCs w:val="20"/>
        </w:rPr>
        <w:br w:type="page"/>
      </w:r>
    </w:p>
    <w:p w14:paraId="71E2505F" w14:textId="77777777" w:rsidR="00EB48A8" w:rsidRPr="004F3FB1" w:rsidRDefault="00EB48A8" w:rsidP="00EB48A8">
      <w:pPr>
        <w:keepNext/>
        <w:jc w:val="right"/>
        <w:rPr>
          <w:b/>
        </w:rPr>
      </w:pPr>
      <w:r>
        <w:rPr>
          <w:b/>
        </w:rPr>
        <w:lastRenderedPageBreak/>
        <w:t>4.</w:t>
      </w:r>
      <w:r w:rsidRPr="004F3FB1">
        <w:rPr>
          <w:b/>
        </w:rPr>
        <w:t>pielikums</w:t>
      </w:r>
    </w:p>
    <w:p w14:paraId="12325136" w14:textId="77777777" w:rsidR="00EB48A8" w:rsidRDefault="00EB48A8" w:rsidP="00EB48A8">
      <w:pPr>
        <w:pStyle w:val="Punkts"/>
        <w:ind w:left="0"/>
        <w:rPr>
          <w:rFonts w:ascii="Times New Roman" w:hAnsi="Times New Roman"/>
          <w:color w:val="auto"/>
          <w:sz w:val="24"/>
          <w:szCs w:val="24"/>
          <w:lang w:eastAsia="lv-LV"/>
        </w:rPr>
      </w:pPr>
    </w:p>
    <w:p w14:paraId="2F625278" w14:textId="77777777" w:rsidR="00EB48A8" w:rsidRPr="004F3FB1" w:rsidRDefault="00EB48A8" w:rsidP="00EB48A8">
      <w:pPr>
        <w:pStyle w:val="Punkts"/>
        <w:ind w:left="0"/>
        <w:rPr>
          <w:rFonts w:ascii="Times New Roman" w:hAnsi="Times New Roman"/>
          <w:color w:val="auto"/>
          <w:sz w:val="24"/>
          <w:szCs w:val="24"/>
          <w:lang w:eastAsia="lv-LV"/>
        </w:rPr>
      </w:pPr>
    </w:p>
    <w:p w14:paraId="6A0294DE" w14:textId="77777777" w:rsidR="00EB48A8" w:rsidRPr="004F3FB1" w:rsidRDefault="00EB48A8" w:rsidP="00EB48A8">
      <w:pPr>
        <w:pStyle w:val="Punkts"/>
        <w:ind w:left="0"/>
        <w:rPr>
          <w:rFonts w:ascii="Times New Roman" w:hAnsi="Times New Roman"/>
          <w:color w:val="auto"/>
          <w:sz w:val="24"/>
          <w:szCs w:val="24"/>
          <w:lang w:eastAsia="lv-LV"/>
        </w:rPr>
      </w:pPr>
    </w:p>
    <w:p w14:paraId="0015E93C" w14:textId="77777777" w:rsidR="00EB48A8" w:rsidRPr="004F3FB1" w:rsidRDefault="00EB48A8" w:rsidP="00EB48A8">
      <w:pPr>
        <w:pStyle w:val="Punkts"/>
        <w:ind w:left="0"/>
        <w:jc w:val="center"/>
        <w:rPr>
          <w:rFonts w:ascii="Times New Roman" w:hAnsi="Times New Roman"/>
          <w:color w:val="auto"/>
          <w:sz w:val="24"/>
          <w:szCs w:val="24"/>
          <w:lang w:eastAsia="lv-LV"/>
        </w:rPr>
      </w:pPr>
      <w:r w:rsidRPr="00ED140C">
        <w:rPr>
          <w:rFonts w:ascii="Times New Roman" w:hAnsi="Times New Roman"/>
          <w:iCs w:val="0"/>
          <w:color w:val="auto"/>
          <w:sz w:val="24"/>
        </w:rPr>
        <w:t>EKSPERTU PIEEJAMĪBAS APLIECINĀJUMS</w:t>
      </w:r>
    </w:p>
    <w:p w14:paraId="63A15B71" w14:textId="77777777" w:rsidR="00EB48A8" w:rsidRDefault="00EB48A8" w:rsidP="00EB48A8">
      <w:pPr>
        <w:pStyle w:val="Punkts"/>
        <w:ind w:left="0"/>
        <w:rPr>
          <w:rFonts w:ascii="Times New Roman" w:hAnsi="Times New Roman"/>
          <w:color w:val="auto"/>
          <w:sz w:val="24"/>
          <w:szCs w:val="24"/>
          <w:lang w:eastAsia="lv-LV"/>
        </w:rPr>
      </w:pPr>
    </w:p>
    <w:p w14:paraId="1E60ECBD" w14:textId="77777777" w:rsidR="00635D3A" w:rsidRPr="00484AF8" w:rsidRDefault="00635D3A" w:rsidP="00EB48A8">
      <w:pPr>
        <w:pStyle w:val="Punkts"/>
        <w:ind w:left="0"/>
        <w:rPr>
          <w:rFonts w:ascii="Times New Roman" w:hAnsi="Times New Roman"/>
          <w:color w:val="auto"/>
          <w:sz w:val="24"/>
          <w:szCs w:val="24"/>
          <w:lang w:eastAsia="lv-LV"/>
        </w:rPr>
      </w:pPr>
    </w:p>
    <w:p w14:paraId="403DE42E" w14:textId="77777777" w:rsidR="00EB48A8" w:rsidRDefault="00EB48A8" w:rsidP="00EB48A8">
      <w:pPr>
        <w:keepNext/>
        <w:jc w:val="both"/>
      </w:pPr>
    </w:p>
    <w:p w14:paraId="21678FEE" w14:textId="77777777" w:rsidR="00EB48A8" w:rsidRPr="00484AF8" w:rsidRDefault="00EB48A8" w:rsidP="00EB48A8">
      <w:pPr>
        <w:spacing w:line="360" w:lineRule="auto"/>
        <w:rPr>
          <w:u w:val="single"/>
          <w:lang w:eastAsia="lv-LV"/>
        </w:rPr>
      </w:pPr>
      <w:r>
        <w:rPr>
          <w:lang w:eastAsia="lv-LV"/>
        </w:rPr>
        <w:t>Eksperta v</w:t>
      </w:r>
      <w:r w:rsidRPr="00484AF8">
        <w:rPr>
          <w:lang w:eastAsia="lv-LV"/>
        </w:rPr>
        <w:t xml:space="preserve">ārds, uzvārds: </w:t>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r w:rsidRPr="00484AF8">
        <w:rPr>
          <w:u w:val="single"/>
          <w:lang w:eastAsia="lv-LV"/>
        </w:rPr>
        <w:tab/>
      </w:r>
    </w:p>
    <w:p w14:paraId="1D09616C" w14:textId="33517E15" w:rsidR="00EB48A8" w:rsidRPr="00495ABB" w:rsidRDefault="00635D3A" w:rsidP="00EB48A8">
      <w:pPr>
        <w:spacing w:line="360" w:lineRule="auto"/>
        <w:rPr>
          <w:u w:val="single"/>
          <w:lang w:eastAsia="lv-LV"/>
        </w:rPr>
      </w:pPr>
      <w:r>
        <w:rPr>
          <w:lang w:eastAsia="lv-LV"/>
        </w:rPr>
        <w:t>Eks</w:t>
      </w:r>
      <w:r w:rsidR="00EB48A8">
        <w:rPr>
          <w:lang w:eastAsia="lv-LV"/>
        </w:rPr>
        <w:t>perta būvsertifikāts:_________________________________________________</w:t>
      </w:r>
    </w:p>
    <w:p w14:paraId="0BEB3C69" w14:textId="77777777" w:rsidR="00EB48A8" w:rsidRPr="00E71086" w:rsidRDefault="00EB48A8" w:rsidP="00EB48A8">
      <w:pPr>
        <w:spacing w:line="360" w:lineRule="auto"/>
        <w:rPr>
          <w:lang w:eastAsia="lv-LV"/>
        </w:rPr>
      </w:pPr>
      <w:r w:rsidRPr="00E71086">
        <w:rPr>
          <w:lang w:eastAsia="lv-LV"/>
        </w:rPr>
        <w:t>Kontaktinformācija:__________________________________________________</w:t>
      </w:r>
    </w:p>
    <w:p w14:paraId="5A794942" w14:textId="77777777" w:rsidR="00EB48A8" w:rsidRPr="00E71086" w:rsidRDefault="00EB48A8" w:rsidP="00EB48A8">
      <w:pPr>
        <w:rPr>
          <w:b/>
          <w:lang w:eastAsia="lv-LV"/>
        </w:rPr>
      </w:pPr>
    </w:p>
    <w:p w14:paraId="79FC3CE5" w14:textId="77777777" w:rsidR="00EB48A8" w:rsidRDefault="00EB48A8" w:rsidP="00EB48A8">
      <w:pPr>
        <w:keepNext/>
        <w:jc w:val="both"/>
      </w:pPr>
      <w:r w:rsidRPr="00BD2562">
        <w:rPr>
          <w:b/>
          <w:sz w:val="22"/>
          <w:szCs w:val="22"/>
          <w:lang w:eastAsia="lv-LV"/>
        </w:rPr>
        <w:t>APLIECINĀJUMS:</w:t>
      </w:r>
    </w:p>
    <w:p w14:paraId="5CB907D0" w14:textId="77777777" w:rsidR="00EB48A8" w:rsidRDefault="00EB48A8" w:rsidP="00EB48A8">
      <w:pPr>
        <w:keepNext/>
        <w:ind w:firstLine="720"/>
        <w:jc w:val="both"/>
      </w:pPr>
    </w:p>
    <w:p w14:paraId="416DA2AF" w14:textId="05EA7A2E" w:rsidR="00EB48A8" w:rsidRDefault="00EB48A8" w:rsidP="00EB48A8">
      <w:pPr>
        <w:keepNext/>
        <w:jc w:val="both"/>
      </w:pPr>
      <w:r>
        <w:t xml:space="preserve">Es, apakšā parakstījies, </w:t>
      </w:r>
      <w:r w:rsidRPr="00E71086">
        <w:t xml:space="preserve">apņemos saskaņā ar </w:t>
      </w:r>
      <w:r w:rsidRPr="00E71086">
        <w:rPr>
          <w:i/>
          <w:iCs/>
        </w:rPr>
        <w:t>&lt;pretendenta nosaukums&gt;</w:t>
      </w:r>
      <w:r w:rsidRPr="00E71086">
        <w:t xml:space="preserve"> (turpmāk – Pretendents) piedāvājumu kā </w:t>
      </w:r>
      <w:r w:rsidRPr="004459F6">
        <w:rPr>
          <w:iCs/>
        </w:rPr>
        <w:t>eksperts</w:t>
      </w:r>
      <w:r w:rsidRPr="00495ABB">
        <w:t xml:space="preserve"> piedalīties </w:t>
      </w:r>
      <w:r w:rsidRPr="00FC3854">
        <w:t>„</w:t>
      </w:r>
      <w:r w:rsidR="00EE4ADE">
        <w:t>Būvniecības ekspertu pakalpojumu nodrošināšana</w:t>
      </w:r>
      <w:r w:rsidRPr="00C10156">
        <w:t>”</w:t>
      </w:r>
      <w:r w:rsidRPr="004F3FB1">
        <w:rPr>
          <w:i/>
          <w:iCs/>
        </w:rPr>
        <w:t xml:space="preserve"> </w:t>
      </w:r>
      <w:r w:rsidRPr="004F3FB1">
        <w:t>pakalpojuma</w:t>
      </w:r>
      <w:r w:rsidRPr="004F3FB1">
        <w:rPr>
          <w:i/>
          <w:iCs/>
        </w:rPr>
        <w:t xml:space="preserve"> </w:t>
      </w:r>
      <w:r w:rsidR="00B220C6">
        <w:t>sniegšanā</w:t>
      </w:r>
      <w:r w:rsidRPr="004F3FB1">
        <w:t xml:space="preserve"> gadījumā, ja tiek pieņemts lēmums slēgt iepirkuma līgumu ar Pretendentu.</w:t>
      </w:r>
      <w:r w:rsidRPr="00147E6F">
        <w:t xml:space="preserve"> </w:t>
      </w:r>
    </w:p>
    <w:p w14:paraId="2606F189" w14:textId="77777777" w:rsidR="00EB48A8" w:rsidRDefault="00EB48A8" w:rsidP="00EB48A8">
      <w:pPr>
        <w:keepNext/>
        <w:jc w:val="both"/>
      </w:pPr>
    </w:p>
    <w:p w14:paraId="736CE610" w14:textId="77777777" w:rsidR="00EB48A8" w:rsidRDefault="00EB48A8" w:rsidP="00EB48A8">
      <w:pPr>
        <w:keepNext/>
        <w:jc w:val="both"/>
      </w:pPr>
      <w:r>
        <w:t xml:space="preserve">Ar </w:t>
      </w:r>
      <w:r w:rsidRPr="004F3FB1">
        <w:t>šo apliecinu, ka neesmu interešu konflikta situācijā.</w:t>
      </w:r>
    </w:p>
    <w:p w14:paraId="33C2F717" w14:textId="77777777" w:rsidR="00EB48A8" w:rsidRPr="004F3FB1" w:rsidRDefault="00EB48A8" w:rsidP="00EB48A8">
      <w:pPr>
        <w:keepNext/>
        <w:jc w:val="bot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B48A8" w:rsidRPr="004F3FB1" w14:paraId="34500D88" w14:textId="77777777" w:rsidTr="005D4FE9">
        <w:trPr>
          <w:trHeight w:val="228"/>
        </w:trPr>
        <w:tc>
          <w:tcPr>
            <w:tcW w:w="9180" w:type="dxa"/>
            <w:vAlign w:val="center"/>
          </w:tcPr>
          <w:p w14:paraId="598DE9D2" w14:textId="77777777" w:rsidR="00EB48A8" w:rsidRPr="004F3FB1" w:rsidRDefault="00EB48A8" w:rsidP="005D4FE9">
            <w:pPr>
              <w:keepNext/>
              <w:jc w:val="both"/>
              <w:rPr>
                <w:bCs/>
                <w:i/>
              </w:rPr>
            </w:pPr>
            <w:r w:rsidRPr="004F3FB1">
              <w:rPr>
                <w:bCs/>
                <w:i/>
              </w:rPr>
              <w:t>&lt;Vārds, uzvārds&gt;</w:t>
            </w:r>
          </w:p>
        </w:tc>
      </w:tr>
      <w:tr w:rsidR="00EB48A8" w:rsidRPr="004F3FB1" w14:paraId="44EDA018" w14:textId="77777777" w:rsidTr="005D4FE9">
        <w:tc>
          <w:tcPr>
            <w:tcW w:w="9180" w:type="dxa"/>
            <w:vAlign w:val="center"/>
          </w:tcPr>
          <w:p w14:paraId="7E23F7FD" w14:textId="77777777" w:rsidR="00EB48A8" w:rsidRPr="004F3FB1" w:rsidRDefault="00EB48A8" w:rsidP="005D4FE9">
            <w:pPr>
              <w:keepNext/>
              <w:jc w:val="both"/>
              <w:rPr>
                <w:bCs/>
                <w:i/>
              </w:rPr>
            </w:pPr>
            <w:r w:rsidRPr="004F3FB1">
              <w:rPr>
                <w:bCs/>
                <w:i/>
              </w:rPr>
              <w:t>&lt;Paraksts&gt;</w:t>
            </w:r>
          </w:p>
        </w:tc>
      </w:tr>
      <w:tr w:rsidR="00EB48A8" w:rsidRPr="004F3FB1" w14:paraId="4C86E2F8" w14:textId="77777777" w:rsidTr="005D4FE9">
        <w:tc>
          <w:tcPr>
            <w:tcW w:w="9180" w:type="dxa"/>
            <w:vAlign w:val="center"/>
          </w:tcPr>
          <w:p w14:paraId="6B2383DF" w14:textId="77777777" w:rsidR="00EB48A8" w:rsidRPr="004F3FB1" w:rsidRDefault="00EB48A8" w:rsidP="005D4FE9">
            <w:pPr>
              <w:keepNext/>
              <w:jc w:val="both"/>
              <w:rPr>
                <w:bCs/>
                <w:i/>
              </w:rPr>
            </w:pPr>
            <w:r w:rsidRPr="004F3FB1">
              <w:rPr>
                <w:bCs/>
                <w:i/>
              </w:rPr>
              <w:t>&lt;Datums&gt;</w:t>
            </w:r>
          </w:p>
        </w:tc>
      </w:tr>
    </w:tbl>
    <w:p w14:paraId="6DBE1FBB" w14:textId="77777777" w:rsidR="00EB48A8" w:rsidRDefault="00EB48A8" w:rsidP="00EB48A8">
      <w:pPr>
        <w:spacing w:before="20" w:after="20"/>
        <w:jc w:val="both"/>
      </w:pPr>
    </w:p>
    <w:p w14:paraId="19B9D4F1" w14:textId="77777777" w:rsidR="00C200D9" w:rsidRPr="001F717B" w:rsidRDefault="00C200D9" w:rsidP="00C200D9">
      <w:pPr>
        <w:rPr>
          <w:b/>
        </w:rPr>
      </w:pPr>
    </w:p>
    <w:bookmarkEnd w:id="52"/>
    <w:p w14:paraId="092AED28" w14:textId="5ECAE6C4" w:rsidR="00C200D9" w:rsidRDefault="00C200D9" w:rsidP="00C200D9">
      <w:pPr>
        <w:rPr>
          <w:b/>
        </w:rPr>
      </w:pPr>
    </w:p>
    <w:sectPr w:rsidR="00C200D9" w:rsidSect="005A7BAB">
      <w:footerReference w:type="even" r:id="rId17"/>
      <w:footerReference w:type="default" r:id="rId18"/>
      <w:pgSz w:w="11906" w:h="16838" w:code="9"/>
      <w:pgMar w:top="851" w:right="170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96142" w14:textId="77777777" w:rsidR="001A1B98" w:rsidRPr="00D66221" w:rsidRDefault="001A1B98" w:rsidP="006A33DD">
      <w:pPr>
        <w:rPr>
          <w:sz w:val="22"/>
          <w:szCs w:val="22"/>
        </w:rPr>
      </w:pPr>
      <w:r w:rsidRPr="00D66221">
        <w:rPr>
          <w:sz w:val="22"/>
          <w:szCs w:val="22"/>
        </w:rPr>
        <w:separator/>
      </w:r>
    </w:p>
  </w:endnote>
  <w:endnote w:type="continuationSeparator" w:id="0">
    <w:p w14:paraId="41EA00FA" w14:textId="77777777" w:rsidR="001A1B98" w:rsidRPr="00D66221" w:rsidRDefault="001A1B98" w:rsidP="006A33DD">
      <w:pPr>
        <w:rPr>
          <w:sz w:val="22"/>
          <w:szCs w:val="22"/>
        </w:rPr>
      </w:pPr>
      <w:r w:rsidRPr="00D6622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72853"/>
      <w:docPartObj>
        <w:docPartGallery w:val="Page Numbers (Bottom of Page)"/>
        <w:docPartUnique/>
      </w:docPartObj>
    </w:sdtPr>
    <w:sdtEndPr/>
    <w:sdtContent>
      <w:p w14:paraId="13905A1A" w14:textId="77777777" w:rsidR="001A1B98" w:rsidRDefault="001A1B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D5BC8" w14:textId="77777777" w:rsidR="001A1B98" w:rsidRDefault="001A1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98702"/>
      <w:docPartObj>
        <w:docPartGallery w:val="Page Numbers (Bottom of Page)"/>
        <w:docPartUnique/>
      </w:docPartObj>
    </w:sdtPr>
    <w:sdtEndPr>
      <w:rPr>
        <w:noProof/>
      </w:rPr>
    </w:sdtEndPr>
    <w:sdtContent>
      <w:p w14:paraId="4CDBAD92" w14:textId="77777777" w:rsidR="001A1B98" w:rsidRDefault="001A1B98">
        <w:pPr>
          <w:pStyle w:val="Footer"/>
          <w:jc w:val="center"/>
        </w:pPr>
        <w:r>
          <w:fldChar w:fldCharType="begin"/>
        </w:r>
        <w:r>
          <w:instrText xml:space="preserve"> PAGE   \* MERGEFORMAT </w:instrText>
        </w:r>
        <w:r>
          <w:fldChar w:fldCharType="separate"/>
        </w:r>
        <w:r w:rsidR="00B60C9F">
          <w:rPr>
            <w:noProof/>
          </w:rPr>
          <w:t>11</w:t>
        </w:r>
        <w:r>
          <w:rPr>
            <w:noProof/>
          </w:rPr>
          <w:fldChar w:fldCharType="end"/>
        </w:r>
      </w:p>
    </w:sdtContent>
  </w:sdt>
  <w:p w14:paraId="229E8FFC" w14:textId="77777777" w:rsidR="001A1B98" w:rsidRDefault="001A1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93272"/>
      <w:docPartObj>
        <w:docPartGallery w:val="Page Numbers (Bottom of Page)"/>
        <w:docPartUnique/>
      </w:docPartObj>
    </w:sdtPr>
    <w:sdtEndPr>
      <w:rPr>
        <w:noProof/>
      </w:rPr>
    </w:sdtEndPr>
    <w:sdtContent>
      <w:p w14:paraId="6B154338" w14:textId="77777777" w:rsidR="001A1B98" w:rsidRDefault="00B60C9F">
        <w:pPr>
          <w:pStyle w:val="Footer"/>
          <w:jc w:val="right"/>
        </w:pPr>
      </w:p>
    </w:sdtContent>
  </w:sdt>
  <w:p w14:paraId="29C09C74" w14:textId="77777777" w:rsidR="001A1B98" w:rsidRDefault="001A1B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3575" w14:textId="77777777" w:rsidR="001A1B98" w:rsidRPr="00D66221" w:rsidRDefault="001A1B98"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14:paraId="182AA512" w14:textId="77777777" w:rsidR="001A1B98" w:rsidRPr="00D66221" w:rsidRDefault="001A1B98" w:rsidP="00D42D3F">
    <w:pPr>
      <w:pStyle w:val="Footer"/>
      <w:ind w:right="360"/>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4874" w14:textId="77777777" w:rsidR="001A1B98" w:rsidRDefault="001A1B98">
    <w:pPr>
      <w:pStyle w:val="Footer"/>
      <w:jc w:val="center"/>
    </w:pPr>
    <w:r>
      <w:fldChar w:fldCharType="begin"/>
    </w:r>
    <w:r>
      <w:instrText xml:space="preserve"> PAGE   \* MERGEFORMAT </w:instrText>
    </w:r>
    <w:r>
      <w:fldChar w:fldCharType="separate"/>
    </w:r>
    <w:r w:rsidR="00B60C9F">
      <w:rPr>
        <w:noProof/>
      </w:rPr>
      <w:t>21</w:t>
    </w:r>
    <w:r>
      <w:rPr>
        <w:noProof/>
      </w:rPr>
      <w:fldChar w:fldCharType="end"/>
    </w:r>
  </w:p>
  <w:p w14:paraId="2C0260FC" w14:textId="77777777" w:rsidR="001A1B98" w:rsidRPr="00065A40" w:rsidRDefault="001A1B98" w:rsidP="00065A40">
    <w:pPr>
      <w:pStyle w:val="Footer"/>
      <w:rPr>
        <w:szCs w:val="22"/>
        <w:lang w:val="lv-LV"/>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812C" w14:textId="77777777" w:rsidR="001A1B98" w:rsidRPr="00D66221" w:rsidRDefault="001A1B98"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14:paraId="05244131" w14:textId="77777777" w:rsidR="001A1B98" w:rsidRPr="00D66221" w:rsidRDefault="001A1B98" w:rsidP="00D42D3F">
    <w:pPr>
      <w:pStyle w:val="Footer"/>
      <w:ind w:right="360"/>
      <w:rPr>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EF71" w14:textId="77777777" w:rsidR="001A1B98" w:rsidRDefault="001A1B98">
    <w:pPr>
      <w:pStyle w:val="Footer"/>
      <w:jc w:val="center"/>
    </w:pPr>
    <w:r>
      <w:fldChar w:fldCharType="begin"/>
    </w:r>
    <w:r>
      <w:instrText xml:space="preserve"> PAGE   \* MERGEFORMAT </w:instrText>
    </w:r>
    <w:r>
      <w:fldChar w:fldCharType="separate"/>
    </w:r>
    <w:r w:rsidR="00B60C9F">
      <w:rPr>
        <w:noProof/>
      </w:rPr>
      <w:t>30</w:t>
    </w:r>
    <w:r>
      <w:rPr>
        <w:noProof/>
      </w:rPr>
      <w:fldChar w:fldCharType="end"/>
    </w:r>
  </w:p>
  <w:p w14:paraId="511F98D1" w14:textId="77777777" w:rsidR="001A1B98" w:rsidRPr="00065A40" w:rsidRDefault="001A1B98" w:rsidP="00065A40">
    <w:pPr>
      <w:pStyle w:val="Footer"/>
      <w:rPr>
        <w:szCs w:val="22"/>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F38E4" w14:textId="77777777" w:rsidR="001A1B98" w:rsidRPr="00D66221" w:rsidRDefault="001A1B98" w:rsidP="006A33DD">
      <w:pPr>
        <w:rPr>
          <w:sz w:val="22"/>
          <w:szCs w:val="22"/>
        </w:rPr>
      </w:pPr>
      <w:r w:rsidRPr="00D66221">
        <w:rPr>
          <w:sz w:val="22"/>
          <w:szCs w:val="22"/>
        </w:rPr>
        <w:separator/>
      </w:r>
    </w:p>
  </w:footnote>
  <w:footnote w:type="continuationSeparator" w:id="0">
    <w:p w14:paraId="7C7D50EF" w14:textId="77777777" w:rsidR="001A1B98" w:rsidRPr="00D66221" w:rsidRDefault="001A1B98" w:rsidP="006A33DD">
      <w:pPr>
        <w:rPr>
          <w:sz w:val="22"/>
          <w:szCs w:val="22"/>
        </w:rPr>
      </w:pPr>
      <w:r w:rsidRPr="00D66221">
        <w:rPr>
          <w:sz w:val="22"/>
          <w:szCs w:val="22"/>
        </w:rPr>
        <w:continuationSeparator/>
      </w:r>
    </w:p>
  </w:footnote>
  <w:footnote w:id="1">
    <w:p w14:paraId="206253E8" w14:textId="77777777" w:rsidR="001A1B98" w:rsidRDefault="001A1B98" w:rsidP="0047450D">
      <w:pPr>
        <w:pStyle w:val="FootnoteText"/>
        <w:ind w:left="142" w:hanging="142"/>
        <w:jc w:val="both"/>
      </w:pPr>
      <w:r>
        <w:rPr>
          <w:rStyle w:val="FootnoteReference"/>
        </w:rPr>
        <w:footnoteRef/>
      </w:r>
      <w:r>
        <w:t xml:space="preserve"> Dokuments elektroniski jāparaksta, ievērojot Elektronisko dokumentu likuma 3.panta piektās daļas prasības par drošu elektronisko parakstu un laika zīmogu un dokumenta parakstītājam ir jābūt izsniegtam kvalificētam sertifikātam, kuru izsniedzis uzticams sertifikācijas pakalpojumu sniedzējs (šādu pakalpojumu sniedzēju saraksts ir pieejams Valsts datu inspekcijas mājaslapā vietnē: </w:t>
      </w:r>
      <w:hyperlink r:id="rId1" w:history="1">
        <w:r>
          <w:rPr>
            <w:rStyle w:val="Hyperlink"/>
          </w:rPr>
          <w:t>http://www.dvi.gov.lv/edokumenti/pak_sniedz/</w:t>
        </w:r>
      </w:hyperlink>
      <w:r>
        <w:t xml:space="preserve"> ) </w:t>
      </w:r>
    </w:p>
  </w:footnote>
  <w:footnote w:id="2">
    <w:p w14:paraId="35A6D17A" w14:textId="77777777" w:rsidR="001A1B98" w:rsidRPr="00E90B59" w:rsidRDefault="001A1B98" w:rsidP="00DE6BC3">
      <w:pPr>
        <w:pStyle w:val="FootnoteText"/>
        <w:rPr>
          <w:lang w:val="en-GB"/>
        </w:rPr>
      </w:pPr>
      <w:r>
        <w:rPr>
          <w:rStyle w:val="FootnoteReference"/>
        </w:rPr>
        <w:footnoteRef/>
      </w:r>
      <w:r>
        <w:t xml:space="preserve"> </w:t>
      </w:r>
      <w:r>
        <w:rPr>
          <w:lang w:val="en-GB"/>
        </w:rPr>
        <w:t>Eksperta sertifikācijas darbības joma netiek noteikta.</w:t>
      </w:r>
    </w:p>
  </w:footnote>
  <w:footnote w:id="3">
    <w:p w14:paraId="10F0B6EF" w14:textId="77777777" w:rsidR="001A1B98" w:rsidRDefault="001A1B98" w:rsidP="001A1B98">
      <w:pPr>
        <w:pStyle w:val="FootnoteText"/>
      </w:pPr>
      <w:r>
        <w:rPr>
          <w:rStyle w:val="FootnoteReference"/>
        </w:rPr>
        <w:footnoteRef/>
      </w:r>
      <w:r>
        <w:t xml:space="preserve"> Nepilnīgas būvniecības dokumentācijas iesniegšana var būt par pamatu lēmuma pieņemšanai par projekta noraidīšanu.</w:t>
      </w:r>
    </w:p>
  </w:footnote>
  <w:footnote w:id="4">
    <w:p w14:paraId="7DA6A2D2" w14:textId="77777777" w:rsidR="001A1B98" w:rsidRDefault="001A1B98" w:rsidP="001A1B98">
      <w:pPr>
        <w:pStyle w:val="FootnoteText"/>
      </w:pPr>
      <w:r>
        <w:rPr>
          <w:rStyle w:val="FootnoteReference"/>
        </w:rPr>
        <w:footnoteRef/>
      </w:r>
      <w:r>
        <w:t xml:space="preserve"> Pasūtītāja prognozētais apjoms līguma izpildes laikā. Reālais darba apjoms atkarīgs no 1 atzinuma cenas. </w:t>
      </w:r>
    </w:p>
  </w:footnote>
  <w:footnote w:id="5">
    <w:p w14:paraId="7CC154BC" w14:textId="77777777" w:rsidR="001A1B98" w:rsidRDefault="001A1B98" w:rsidP="001A1B98">
      <w:pPr>
        <w:pStyle w:val="FootnoteText"/>
      </w:pPr>
      <w:r>
        <w:rPr>
          <w:rStyle w:val="FootnoteReference"/>
        </w:rPr>
        <w:footnoteRef/>
      </w:r>
      <w:r>
        <w:t xml:space="preserve"> Pasūtītāja prognozētais apjoms līguma izpildes laikā. Reālais darba apjoms atkarīgs no 1 atzinuma cenas.</w:t>
      </w:r>
    </w:p>
  </w:footnote>
  <w:footnote w:id="6">
    <w:p w14:paraId="1FDCB9A5" w14:textId="77777777" w:rsidR="001A1B98" w:rsidRDefault="001A1B98" w:rsidP="001A1B98">
      <w:pPr>
        <w:pStyle w:val="FootnoteText"/>
      </w:pPr>
      <w:r>
        <w:rPr>
          <w:rStyle w:val="FootnoteReference"/>
        </w:rPr>
        <w:footnoteRef/>
      </w:r>
      <w:r>
        <w:t xml:space="preserve"> Pasūtītāja prognozētais apjoms līguma izpildes laikā. Reālais darba apjoms atkarīgs no 1 atzinuma cenas.</w:t>
      </w:r>
    </w:p>
  </w:footnote>
  <w:footnote w:id="7">
    <w:p w14:paraId="71CAA077" w14:textId="77777777" w:rsidR="001A1B98" w:rsidRDefault="001A1B98" w:rsidP="001A1B98">
      <w:pPr>
        <w:pStyle w:val="FootnoteText"/>
      </w:pPr>
      <w:r>
        <w:rPr>
          <w:rStyle w:val="FootnoteReference"/>
        </w:rPr>
        <w:footnoteRef/>
      </w:r>
      <w:r>
        <w:t xml:space="preserve"> Lai nodrošinātu atzinuma sniegšanu </w:t>
      </w:r>
      <w:r>
        <w:rPr>
          <w:color w:val="000000"/>
          <w:lang w:eastAsia="lv-LV"/>
        </w:rPr>
        <w:t xml:space="preserve">Tehniskās specifikācijas </w:t>
      </w:r>
      <w:r>
        <w:t>1.1.1.apakšpunktā minētajos gadījumos.</w:t>
      </w:r>
    </w:p>
  </w:footnote>
  <w:footnote w:id="8">
    <w:p w14:paraId="057AF7E9" w14:textId="77777777" w:rsidR="001A1B98" w:rsidRDefault="001A1B98" w:rsidP="001A1B98">
      <w:pPr>
        <w:pStyle w:val="FootnoteText"/>
      </w:pPr>
      <w:r>
        <w:rPr>
          <w:rStyle w:val="FootnoteReference"/>
        </w:rPr>
        <w:footnoteRef/>
      </w:r>
      <w:r>
        <w:t xml:space="preserve"> Lai nodrošinātu atzinuma sniegšanu </w:t>
      </w:r>
      <w:r>
        <w:rPr>
          <w:color w:val="000000"/>
          <w:lang w:eastAsia="lv-LV"/>
        </w:rPr>
        <w:t xml:space="preserve">Tehniskās specifikācijas </w:t>
      </w:r>
      <w:r>
        <w:t>1.1.2.apakšpunktā minētajos gadījumos.</w:t>
      </w:r>
    </w:p>
  </w:footnote>
  <w:footnote w:id="9">
    <w:p w14:paraId="598550BA" w14:textId="77777777" w:rsidR="001A1B98" w:rsidRDefault="001A1B98" w:rsidP="001A1B98">
      <w:pPr>
        <w:pStyle w:val="FootnoteText"/>
      </w:pPr>
      <w:r>
        <w:rPr>
          <w:rStyle w:val="FootnoteReference"/>
        </w:rPr>
        <w:footnoteRef/>
      </w:r>
      <w:r>
        <w:t xml:space="preserve"> Projekta iesniegumi ir angļu valodā. </w:t>
      </w:r>
    </w:p>
  </w:footnote>
  <w:footnote w:id="10">
    <w:p w14:paraId="6A76DA6A" w14:textId="77777777" w:rsidR="001A1B98" w:rsidRDefault="001A1B98" w:rsidP="001A1B98">
      <w:pPr>
        <w:pStyle w:val="FootnoteText"/>
      </w:pPr>
      <w:r>
        <w:rPr>
          <w:rStyle w:val="FootnoteReference"/>
        </w:rPr>
        <w:footnoteRef/>
      </w:r>
      <w:r>
        <w:t xml:space="preserve"> Ja bijusi</w:t>
      </w:r>
      <w:r w:rsidRPr="00D24E30">
        <w:t xml:space="preserve"> pārbaude</w:t>
      </w:r>
      <w:r w:rsidRPr="00CF23E5">
        <w:t xml:space="preserve"> būvdarbu veikšanas vietā</w:t>
      </w:r>
      <w:r>
        <w:t>.</w:t>
      </w:r>
    </w:p>
  </w:footnote>
  <w:footnote w:id="11">
    <w:p w14:paraId="6CA61575" w14:textId="77777777" w:rsidR="001A1B98" w:rsidRDefault="001A1B98" w:rsidP="001A1B98">
      <w:pPr>
        <w:pStyle w:val="FootnoteText"/>
      </w:pPr>
      <w:r>
        <w:rPr>
          <w:rStyle w:val="FootnoteReference"/>
        </w:rPr>
        <w:footnoteRef/>
      </w:r>
      <w:r>
        <w:t xml:space="preserve"> Atkarībā no tā, vai pārbaudes mērķis ir </w:t>
      </w:r>
      <w:r w:rsidRPr="00D24E30">
        <w:t>būvdarbu faktisku vai dokumentālu atbilstību</w:t>
      </w:r>
      <w:r>
        <w:t xml:space="preserve"> izvērtējums vai gan faktisku, gan dokumentālu. </w:t>
      </w:r>
    </w:p>
  </w:footnote>
  <w:footnote w:id="12">
    <w:p w14:paraId="3A921A7F" w14:textId="77777777" w:rsidR="001A1B98" w:rsidRDefault="001A1B98" w:rsidP="001A1B98">
      <w:pPr>
        <w:pStyle w:val="FootnoteText"/>
      </w:pPr>
      <w:r>
        <w:rPr>
          <w:rStyle w:val="FootnoteReference"/>
        </w:rPr>
        <w:footnoteRef/>
      </w:r>
      <w:r>
        <w:t xml:space="preserve"> Projekta iesniegumi ir angļu valodā. </w:t>
      </w:r>
    </w:p>
  </w:footnote>
  <w:footnote w:id="13">
    <w:p w14:paraId="120F50AF" w14:textId="77777777" w:rsidR="001A1B98" w:rsidRDefault="001A1B98" w:rsidP="001A1B98">
      <w:pPr>
        <w:pStyle w:val="FootnoteText"/>
      </w:pPr>
      <w:r>
        <w:rPr>
          <w:rStyle w:val="FootnoteReference"/>
        </w:rPr>
        <w:footnoteRef/>
      </w:r>
      <w:r>
        <w:t xml:space="preserve"> Ja Pasūtītāja rīcībā nav pieejama būvniecības izpilddokumentācija, Pasūtītājs var vienoties ar Izpildītāju par nepieciešamību īstenot </w:t>
      </w:r>
      <w:r w:rsidRPr="00D24E30">
        <w:t>pārbaud</w:t>
      </w:r>
      <w:r>
        <w:t>i</w:t>
      </w:r>
      <w:r w:rsidRPr="00CF23E5">
        <w:t xml:space="preserve"> būvdarbu veikšanas vietā</w:t>
      </w:r>
      <w:r>
        <w:t>.</w:t>
      </w:r>
    </w:p>
  </w:footnote>
  <w:footnote w:id="14">
    <w:p w14:paraId="7096F52E" w14:textId="77777777" w:rsidR="001A1B98" w:rsidRDefault="001A1B98" w:rsidP="001A1B98">
      <w:pPr>
        <w:pStyle w:val="FootnoteText"/>
      </w:pPr>
      <w:r>
        <w:rPr>
          <w:rStyle w:val="FootnoteReference"/>
        </w:rPr>
        <w:footnoteRef/>
      </w:r>
      <w:r>
        <w:t xml:space="preserve"> Atzinums sniedzams par katra projekta partnera visiem plānotajiem būvniecības objektiem (atzinumā atsevišķi izdalot informāciju par katru būvniecības objektu).</w:t>
      </w:r>
    </w:p>
  </w:footnote>
  <w:footnote w:id="15">
    <w:p w14:paraId="6A48DAF9" w14:textId="77777777" w:rsidR="001A1B98" w:rsidRDefault="001A1B98" w:rsidP="001A1B98">
      <w:pPr>
        <w:pStyle w:val="FootnoteText"/>
      </w:pPr>
      <w:r>
        <w:rPr>
          <w:rStyle w:val="FootnoteReference"/>
        </w:rPr>
        <w:footnoteRef/>
      </w:r>
      <w:r>
        <w:t xml:space="preserve"> Atzinums sniedzams: latviešu valodā iepirkuma I daļas izpildes nodrošināšanai; angļu valodā iepirkuma II daļas izpildes nodrošināšanai.</w:t>
      </w:r>
    </w:p>
  </w:footnote>
  <w:footnote w:id="16">
    <w:p w14:paraId="080566A4" w14:textId="77777777" w:rsidR="001A1B98" w:rsidRDefault="001A1B98" w:rsidP="001A1B98">
      <w:pPr>
        <w:pStyle w:val="FootnoteText"/>
      </w:pPr>
      <w:r>
        <w:rPr>
          <w:rStyle w:val="FootnoteReference"/>
        </w:rPr>
        <w:footnoteRef/>
      </w:r>
      <w:r>
        <w:t xml:space="preserve"> Ja vien Pasūtītājs nav noteicis citādāk, I</w:t>
      </w:r>
      <w:r w:rsidRPr="002341FF">
        <w:rPr>
          <w:color w:val="000000"/>
          <w:lang w:eastAsia="lv-LV"/>
        </w:rPr>
        <w:t>zpildītāja atzinums sniedzams par katru projekta partneri atsevišķi, atzinumā sniedzot slēdzienu par katru</w:t>
      </w:r>
      <w:r w:rsidRPr="00271535">
        <w:rPr>
          <w:color w:val="000000"/>
          <w:lang w:eastAsia="lv-LV"/>
        </w:rPr>
        <w:t xml:space="preserve"> šī partnera būvniecības objektu</w:t>
      </w:r>
      <w:r>
        <w:rPr>
          <w:color w:val="000000"/>
          <w:lang w:eastAsia="lv-LV"/>
        </w:rPr>
        <w:t>.</w:t>
      </w:r>
    </w:p>
  </w:footnote>
  <w:footnote w:id="17">
    <w:p w14:paraId="523F4F6F" w14:textId="77777777" w:rsidR="001A1B98" w:rsidRDefault="001A1B98" w:rsidP="001A1B98">
      <w:pPr>
        <w:pStyle w:val="FootnoteText"/>
      </w:pPr>
      <w:r>
        <w:rPr>
          <w:rStyle w:val="FootnoteReference"/>
        </w:rPr>
        <w:footnoteRef/>
      </w:r>
      <w:r>
        <w:t xml:space="preserve"> Atzinums sniedzams: latviešu valodā iepirkuma I daļas izpildes nodrošināšanai; angļu valodā iepirkuma II daļas izpildes nodrošināšanai.</w:t>
      </w:r>
    </w:p>
  </w:footnote>
  <w:footnote w:id="18">
    <w:p w14:paraId="4ED8D592" w14:textId="77777777" w:rsidR="001A1B98" w:rsidRPr="00D83E28" w:rsidRDefault="001A1B98"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14:paraId="6F862B29" w14:textId="77777777" w:rsidR="001A1B98" w:rsidRPr="00D83E28" w:rsidRDefault="001A1B98" w:rsidP="00C200D9">
      <w:pPr>
        <w:pStyle w:val="FootnoteText"/>
        <w:jc w:val="both"/>
        <w:rPr>
          <w:sz w:val="16"/>
          <w:szCs w:val="16"/>
        </w:rPr>
      </w:pPr>
    </w:p>
  </w:footnote>
  <w:footnote w:id="19">
    <w:p w14:paraId="0932BE08" w14:textId="77777777" w:rsidR="001A1B98" w:rsidRDefault="001A1B98"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794762E"/>
    <w:multiLevelType w:val="multilevel"/>
    <w:tmpl w:val="0A0A75B6"/>
    <w:lvl w:ilvl="0">
      <w:start w:val="5"/>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D4060A"/>
    <w:multiLevelType w:val="multilevel"/>
    <w:tmpl w:val="E1AADD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3" w15:restartNumberingAfterBreak="0">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0F5C66"/>
    <w:multiLevelType w:val="multilevel"/>
    <w:tmpl w:val="B9A2063E"/>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CFF0AAF"/>
    <w:multiLevelType w:val="multilevel"/>
    <w:tmpl w:val="121E62FE"/>
    <w:lvl w:ilvl="0">
      <w:start w:val="1"/>
      <w:numFmt w:val="decimal"/>
      <w:lvlText w:val="%1."/>
      <w:lvlJc w:val="right"/>
      <w:pPr>
        <w:ind w:left="720" w:firstLine="360"/>
      </w:pPr>
      <w:rPr>
        <w:b/>
        <w:u w:val="none"/>
      </w:rPr>
    </w:lvl>
    <w:lvl w:ilvl="1">
      <w:start w:val="1"/>
      <w:numFmt w:val="decimal"/>
      <w:lvlText w:val="%1.%2."/>
      <w:lvlJc w:val="right"/>
      <w:pPr>
        <w:ind w:left="1440" w:firstLine="1080"/>
      </w:pPr>
      <w:rPr>
        <w:sz w:val="24"/>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7" w15:restartNumberingAfterBreak="0">
    <w:nsid w:val="1E1D6D17"/>
    <w:multiLevelType w:val="multilevel"/>
    <w:tmpl w:val="B2D4F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77146C"/>
    <w:multiLevelType w:val="multilevel"/>
    <w:tmpl w:val="0F8CE580"/>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A5299"/>
    <w:multiLevelType w:val="multilevel"/>
    <w:tmpl w:val="A66E6BE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C3404B3"/>
    <w:multiLevelType w:val="hybridMultilevel"/>
    <w:tmpl w:val="5726CAF8"/>
    <w:lvl w:ilvl="0" w:tplc="383483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621E67"/>
    <w:multiLevelType w:val="hybridMultilevel"/>
    <w:tmpl w:val="F81CFFB4"/>
    <w:lvl w:ilvl="0" w:tplc="04260017">
      <w:start w:val="1"/>
      <w:numFmt w:val="lowerLetter"/>
      <w:lvlText w:val="%1)"/>
      <w:lvlJc w:val="left"/>
      <w:pPr>
        <w:tabs>
          <w:tab w:val="num" w:pos="1080"/>
        </w:tabs>
        <w:ind w:left="1080" w:hanging="360"/>
      </w:pPr>
      <w:rPr>
        <w:rFont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4" w15:restartNumberingAfterBreak="0">
    <w:nsid w:val="31BF204B"/>
    <w:multiLevelType w:val="hybridMultilevel"/>
    <w:tmpl w:val="2C9EEE8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6325E4"/>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42B04F3"/>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1350F4"/>
    <w:multiLevelType w:val="hybridMultilevel"/>
    <w:tmpl w:val="FC0CE6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3A2B4BE7"/>
    <w:multiLevelType w:val="hybridMultilevel"/>
    <w:tmpl w:val="223A948A"/>
    <w:lvl w:ilvl="0" w:tplc="6A06D9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B1D7672"/>
    <w:multiLevelType w:val="hybridMultilevel"/>
    <w:tmpl w:val="F2541CA6"/>
    <w:lvl w:ilvl="0" w:tplc="04260017">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20D293B"/>
    <w:multiLevelType w:val="multilevel"/>
    <w:tmpl w:val="54DE4D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3AD7D92"/>
    <w:multiLevelType w:val="multilevel"/>
    <w:tmpl w:val="04A0BE2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9" w15:restartNumberingAfterBreak="0">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15:restartNumberingAfterBreak="0">
    <w:nsid w:val="4EB7104A"/>
    <w:multiLevelType w:val="hybridMultilevel"/>
    <w:tmpl w:val="9708A0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3D08FE"/>
    <w:multiLevelType w:val="multilevel"/>
    <w:tmpl w:val="61FA51E8"/>
    <w:lvl w:ilvl="0">
      <w:start w:val="4"/>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45" w15:restartNumberingAfterBreak="0">
    <w:nsid w:val="5B842F46"/>
    <w:multiLevelType w:val="hybridMultilevel"/>
    <w:tmpl w:val="FA4E478A"/>
    <w:lvl w:ilvl="0" w:tplc="E28806B0">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926B3A"/>
    <w:multiLevelType w:val="hybridMultilevel"/>
    <w:tmpl w:val="9FFCF028"/>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50" w15:restartNumberingAfterBreak="0">
    <w:nsid w:val="6993044D"/>
    <w:multiLevelType w:val="hybridMultilevel"/>
    <w:tmpl w:val="7A826372"/>
    <w:lvl w:ilvl="0" w:tplc="AD3A1ED6">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E772BB2"/>
    <w:multiLevelType w:val="hybridMultilevel"/>
    <w:tmpl w:val="B0786D6E"/>
    <w:lvl w:ilvl="0" w:tplc="A5A42634">
      <w:start w:val="1"/>
      <w:numFmt w:val="decimal"/>
      <w:lvlText w:val="%1."/>
      <w:lvlJc w:val="left"/>
      <w:pPr>
        <w:ind w:left="720" w:hanging="360"/>
      </w:pPr>
      <w:rPr>
        <w:rFonts w:ascii="Times New Roman" w:hAnsi="Times New Roman" w:cs="Times New Roman" w:hint="default"/>
        <w:b/>
        <w:i w:val="0"/>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01A5555"/>
    <w:multiLevelType w:val="multilevel"/>
    <w:tmpl w:val="287A4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58" w15:restartNumberingAfterBreak="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8"/>
  </w:num>
  <w:num w:numId="2">
    <w:abstractNumId w:val="42"/>
  </w:num>
  <w:num w:numId="3">
    <w:abstractNumId w:val="44"/>
  </w:num>
  <w:num w:numId="4">
    <w:abstractNumId w:val="20"/>
  </w:num>
  <w:num w:numId="5">
    <w:abstractNumId w:val="57"/>
  </w:num>
  <w:num w:numId="6">
    <w:abstractNumId w:val="11"/>
  </w:num>
  <w:num w:numId="7">
    <w:abstractNumId w:val="54"/>
  </w:num>
  <w:num w:numId="8">
    <w:abstractNumId w:val="34"/>
  </w:num>
  <w:num w:numId="9">
    <w:abstractNumId w:val="29"/>
  </w:num>
  <w:num w:numId="10">
    <w:abstractNumId w:val="7"/>
  </w:num>
  <w:num w:numId="11">
    <w:abstractNumId w:val="23"/>
  </w:num>
  <w:num w:numId="12">
    <w:abstractNumId w:val="10"/>
  </w:num>
  <w:num w:numId="13">
    <w:abstractNumId w:val="46"/>
  </w:num>
  <w:num w:numId="14">
    <w:abstractNumId w:val="53"/>
  </w:num>
  <w:num w:numId="15">
    <w:abstractNumId w:val="38"/>
  </w:num>
  <w:num w:numId="16">
    <w:abstractNumId w:val="56"/>
  </w:num>
  <w:num w:numId="17">
    <w:abstractNumId w:val="55"/>
  </w:num>
  <w:num w:numId="18">
    <w:abstractNumId w:val="15"/>
  </w:num>
  <w:num w:numId="19">
    <w:abstractNumId w:val="59"/>
  </w:num>
  <w:num w:numId="20">
    <w:abstractNumId w:val="30"/>
  </w:num>
  <w:num w:numId="21">
    <w:abstractNumId w:val="9"/>
  </w:num>
  <w:num w:numId="22">
    <w:abstractNumId w:val="48"/>
  </w:num>
  <w:num w:numId="23">
    <w:abstractNumId w:val="13"/>
  </w:num>
  <w:num w:numId="24">
    <w:abstractNumId w:val="12"/>
  </w:num>
  <w:num w:numId="25">
    <w:abstractNumId w:val="40"/>
  </w:num>
  <w:num w:numId="26">
    <w:abstractNumId w:val="39"/>
  </w:num>
  <w:num w:numId="27">
    <w:abstractNumId w:val="19"/>
  </w:num>
  <w:num w:numId="28">
    <w:abstractNumId w:val="36"/>
  </w:num>
  <w:num w:numId="29">
    <w:abstractNumId w:val="28"/>
  </w:num>
  <w:num w:numId="30">
    <w:abstractNumId w:val="47"/>
  </w:num>
  <w:num w:numId="31">
    <w:abstractNumId w:val="18"/>
  </w:num>
  <w:num w:numId="32">
    <w:abstractNumId w:val="16"/>
  </w:num>
  <w:num w:numId="33">
    <w:abstractNumId w:val="27"/>
  </w:num>
  <w:num w:numId="34">
    <w:abstractNumId w:val="21"/>
  </w:num>
  <w:num w:numId="35">
    <w:abstractNumId w:val="24"/>
  </w:num>
  <w:num w:numId="36">
    <w:abstractNumId w:val="45"/>
  </w:num>
  <w:num w:numId="37">
    <w:abstractNumId w:val="17"/>
  </w:num>
  <w:num w:numId="38">
    <w:abstractNumId w:val="52"/>
  </w:num>
  <w:num w:numId="39">
    <w:abstractNumId w:val="25"/>
  </w:num>
  <w:num w:numId="40">
    <w:abstractNumId w:val="26"/>
  </w:num>
  <w:num w:numId="41">
    <w:abstractNumId w:val="8"/>
  </w:num>
  <w:num w:numId="42">
    <w:abstractNumId w:val="37"/>
  </w:num>
  <w:num w:numId="43">
    <w:abstractNumId w:val="6"/>
  </w:num>
  <w:num w:numId="44">
    <w:abstractNumId w:val="51"/>
  </w:num>
  <w:num w:numId="45">
    <w:abstractNumId w:val="41"/>
  </w:num>
  <w:num w:numId="46">
    <w:abstractNumId w:val="50"/>
  </w:num>
  <w:num w:numId="47">
    <w:abstractNumId w:val="32"/>
  </w:num>
  <w:num w:numId="48">
    <w:abstractNumId w:val="33"/>
  </w:num>
  <w:num w:numId="49">
    <w:abstractNumId w:val="14"/>
  </w:num>
  <w:num w:numId="50">
    <w:abstractNumId w:val="43"/>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8F4"/>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5F34"/>
    <w:rsid w:val="000866AA"/>
    <w:rsid w:val="00086722"/>
    <w:rsid w:val="00090493"/>
    <w:rsid w:val="000910F8"/>
    <w:rsid w:val="00091B62"/>
    <w:rsid w:val="00092222"/>
    <w:rsid w:val="000923E8"/>
    <w:rsid w:val="00092EAC"/>
    <w:rsid w:val="0009353F"/>
    <w:rsid w:val="00093C23"/>
    <w:rsid w:val="00093C26"/>
    <w:rsid w:val="00094A8B"/>
    <w:rsid w:val="00094BA0"/>
    <w:rsid w:val="00095824"/>
    <w:rsid w:val="0009584F"/>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62CF"/>
    <w:rsid w:val="000D7A03"/>
    <w:rsid w:val="000E01A2"/>
    <w:rsid w:val="000E133F"/>
    <w:rsid w:val="000E155C"/>
    <w:rsid w:val="000E178F"/>
    <w:rsid w:val="000E1AF4"/>
    <w:rsid w:val="000E1EA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88"/>
    <w:rsid w:val="001056B0"/>
    <w:rsid w:val="001060B1"/>
    <w:rsid w:val="00106757"/>
    <w:rsid w:val="00110353"/>
    <w:rsid w:val="00110901"/>
    <w:rsid w:val="00111749"/>
    <w:rsid w:val="00111846"/>
    <w:rsid w:val="00111D04"/>
    <w:rsid w:val="001121D8"/>
    <w:rsid w:val="001122A8"/>
    <w:rsid w:val="001129AB"/>
    <w:rsid w:val="00112C34"/>
    <w:rsid w:val="00113A4B"/>
    <w:rsid w:val="0011456B"/>
    <w:rsid w:val="001151AB"/>
    <w:rsid w:val="00115B5C"/>
    <w:rsid w:val="0011643E"/>
    <w:rsid w:val="001165FA"/>
    <w:rsid w:val="001168B9"/>
    <w:rsid w:val="001204C7"/>
    <w:rsid w:val="00120785"/>
    <w:rsid w:val="00120F30"/>
    <w:rsid w:val="001212D8"/>
    <w:rsid w:val="0012251D"/>
    <w:rsid w:val="00122539"/>
    <w:rsid w:val="00122E66"/>
    <w:rsid w:val="00123C2D"/>
    <w:rsid w:val="00124748"/>
    <w:rsid w:val="00125189"/>
    <w:rsid w:val="00127E86"/>
    <w:rsid w:val="00130683"/>
    <w:rsid w:val="00132DA0"/>
    <w:rsid w:val="001331CE"/>
    <w:rsid w:val="001345CE"/>
    <w:rsid w:val="001347BA"/>
    <w:rsid w:val="00136176"/>
    <w:rsid w:val="00136B2E"/>
    <w:rsid w:val="00137155"/>
    <w:rsid w:val="00137356"/>
    <w:rsid w:val="001416F5"/>
    <w:rsid w:val="00141F9F"/>
    <w:rsid w:val="0014321E"/>
    <w:rsid w:val="00143B47"/>
    <w:rsid w:val="001442F8"/>
    <w:rsid w:val="001459EE"/>
    <w:rsid w:val="001460F0"/>
    <w:rsid w:val="00147603"/>
    <w:rsid w:val="00147930"/>
    <w:rsid w:val="001479B3"/>
    <w:rsid w:val="00150381"/>
    <w:rsid w:val="00151FE5"/>
    <w:rsid w:val="00152853"/>
    <w:rsid w:val="0015492A"/>
    <w:rsid w:val="001552E6"/>
    <w:rsid w:val="0015533C"/>
    <w:rsid w:val="00155AD3"/>
    <w:rsid w:val="0015604B"/>
    <w:rsid w:val="00157719"/>
    <w:rsid w:val="0016050C"/>
    <w:rsid w:val="001607D5"/>
    <w:rsid w:val="00160BD2"/>
    <w:rsid w:val="00162150"/>
    <w:rsid w:val="00162671"/>
    <w:rsid w:val="001630DE"/>
    <w:rsid w:val="0016408F"/>
    <w:rsid w:val="00164252"/>
    <w:rsid w:val="0016431E"/>
    <w:rsid w:val="00164AB3"/>
    <w:rsid w:val="00165046"/>
    <w:rsid w:val="00165431"/>
    <w:rsid w:val="0016548D"/>
    <w:rsid w:val="00165A7F"/>
    <w:rsid w:val="00173334"/>
    <w:rsid w:val="0017339D"/>
    <w:rsid w:val="001741E0"/>
    <w:rsid w:val="0017433D"/>
    <w:rsid w:val="00175E42"/>
    <w:rsid w:val="0018006E"/>
    <w:rsid w:val="00180BB6"/>
    <w:rsid w:val="00182A77"/>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7B6"/>
    <w:rsid w:val="00197FC3"/>
    <w:rsid w:val="001A1B65"/>
    <w:rsid w:val="001A1B98"/>
    <w:rsid w:val="001A1F4E"/>
    <w:rsid w:val="001A249E"/>
    <w:rsid w:val="001A289D"/>
    <w:rsid w:val="001A34FC"/>
    <w:rsid w:val="001A3559"/>
    <w:rsid w:val="001A3DC3"/>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0E8"/>
    <w:rsid w:val="001D2FEB"/>
    <w:rsid w:val="001D36B7"/>
    <w:rsid w:val="001D5E4A"/>
    <w:rsid w:val="001D62D3"/>
    <w:rsid w:val="001D6A42"/>
    <w:rsid w:val="001D6EEA"/>
    <w:rsid w:val="001D6F5A"/>
    <w:rsid w:val="001D7E38"/>
    <w:rsid w:val="001E02BD"/>
    <w:rsid w:val="001E2457"/>
    <w:rsid w:val="001E2807"/>
    <w:rsid w:val="001E2FAD"/>
    <w:rsid w:val="001E3F7E"/>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07FB9"/>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3A98"/>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6038"/>
    <w:rsid w:val="002462A3"/>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813"/>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C77"/>
    <w:rsid w:val="002B5FD3"/>
    <w:rsid w:val="002B6425"/>
    <w:rsid w:val="002B6E1D"/>
    <w:rsid w:val="002B6EC8"/>
    <w:rsid w:val="002B71DF"/>
    <w:rsid w:val="002C14A7"/>
    <w:rsid w:val="002C152F"/>
    <w:rsid w:val="002C1E3E"/>
    <w:rsid w:val="002C1FA7"/>
    <w:rsid w:val="002C2238"/>
    <w:rsid w:val="002C24FA"/>
    <w:rsid w:val="002C26ED"/>
    <w:rsid w:val="002C3536"/>
    <w:rsid w:val="002C3663"/>
    <w:rsid w:val="002C3C5A"/>
    <w:rsid w:val="002C3F1E"/>
    <w:rsid w:val="002C5006"/>
    <w:rsid w:val="002C63E0"/>
    <w:rsid w:val="002C6E6A"/>
    <w:rsid w:val="002C7C56"/>
    <w:rsid w:val="002D0C5F"/>
    <w:rsid w:val="002D1B50"/>
    <w:rsid w:val="002D2A1B"/>
    <w:rsid w:val="002D2AD4"/>
    <w:rsid w:val="002D3E28"/>
    <w:rsid w:val="002D42CF"/>
    <w:rsid w:val="002D4411"/>
    <w:rsid w:val="002D4FA4"/>
    <w:rsid w:val="002D56E5"/>
    <w:rsid w:val="002D5E87"/>
    <w:rsid w:val="002D60F3"/>
    <w:rsid w:val="002D618B"/>
    <w:rsid w:val="002D7FE3"/>
    <w:rsid w:val="002E03E6"/>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DE6"/>
    <w:rsid w:val="002F0E7A"/>
    <w:rsid w:val="002F1A67"/>
    <w:rsid w:val="002F244C"/>
    <w:rsid w:val="002F348F"/>
    <w:rsid w:val="002F4241"/>
    <w:rsid w:val="002F4335"/>
    <w:rsid w:val="002F4BA1"/>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1BEF"/>
    <w:rsid w:val="003025CF"/>
    <w:rsid w:val="00302BEC"/>
    <w:rsid w:val="00302D00"/>
    <w:rsid w:val="0030303D"/>
    <w:rsid w:val="003031AF"/>
    <w:rsid w:val="00303275"/>
    <w:rsid w:val="0030492E"/>
    <w:rsid w:val="003056DA"/>
    <w:rsid w:val="00305EC0"/>
    <w:rsid w:val="003066C8"/>
    <w:rsid w:val="003078A4"/>
    <w:rsid w:val="00307969"/>
    <w:rsid w:val="00310897"/>
    <w:rsid w:val="00311AAC"/>
    <w:rsid w:val="00312859"/>
    <w:rsid w:val="003152A9"/>
    <w:rsid w:val="00315ECB"/>
    <w:rsid w:val="00317B57"/>
    <w:rsid w:val="00317FF7"/>
    <w:rsid w:val="00320B88"/>
    <w:rsid w:val="00320F16"/>
    <w:rsid w:val="0032212A"/>
    <w:rsid w:val="0032289F"/>
    <w:rsid w:val="0032297F"/>
    <w:rsid w:val="00323590"/>
    <w:rsid w:val="00324E8A"/>
    <w:rsid w:val="003257E1"/>
    <w:rsid w:val="00325DA4"/>
    <w:rsid w:val="00326C19"/>
    <w:rsid w:val="00326E28"/>
    <w:rsid w:val="0032713E"/>
    <w:rsid w:val="0032743C"/>
    <w:rsid w:val="00330AF3"/>
    <w:rsid w:val="00330EB5"/>
    <w:rsid w:val="00331DD8"/>
    <w:rsid w:val="00331E8A"/>
    <w:rsid w:val="00332391"/>
    <w:rsid w:val="0033241C"/>
    <w:rsid w:val="00333BCF"/>
    <w:rsid w:val="00334F1A"/>
    <w:rsid w:val="00335009"/>
    <w:rsid w:val="003352D2"/>
    <w:rsid w:val="00335A7A"/>
    <w:rsid w:val="003367CB"/>
    <w:rsid w:val="003369B4"/>
    <w:rsid w:val="00336DD8"/>
    <w:rsid w:val="003376FC"/>
    <w:rsid w:val="003378B4"/>
    <w:rsid w:val="003378D5"/>
    <w:rsid w:val="00340E05"/>
    <w:rsid w:val="00341638"/>
    <w:rsid w:val="00341D01"/>
    <w:rsid w:val="00342981"/>
    <w:rsid w:val="003437B3"/>
    <w:rsid w:val="003447CB"/>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5F"/>
    <w:rsid w:val="00370AF8"/>
    <w:rsid w:val="00370BAB"/>
    <w:rsid w:val="00370BE6"/>
    <w:rsid w:val="00370C21"/>
    <w:rsid w:val="003727BF"/>
    <w:rsid w:val="003729F2"/>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2F6"/>
    <w:rsid w:val="003956A1"/>
    <w:rsid w:val="00395A35"/>
    <w:rsid w:val="0039656E"/>
    <w:rsid w:val="003972F6"/>
    <w:rsid w:val="00397CCD"/>
    <w:rsid w:val="00397E3E"/>
    <w:rsid w:val="003A156E"/>
    <w:rsid w:val="003A1B9B"/>
    <w:rsid w:val="003A2F5C"/>
    <w:rsid w:val="003A2FE4"/>
    <w:rsid w:val="003A3313"/>
    <w:rsid w:val="003A3719"/>
    <w:rsid w:val="003A404F"/>
    <w:rsid w:val="003A4DFC"/>
    <w:rsid w:val="003A5A02"/>
    <w:rsid w:val="003A65BC"/>
    <w:rsid w:val="003A6C10"/>
    <w:rsid w:val="003B0024"/>
    <w:rsid w:val="003B11B1"/>
    <w:rsid w:val="003B267B"/>
    <w:rsid w:val="003B4A84"/>
    <w:rsid w:val="003B64F3"/>
    <w:rsid w:val="003C027B"/>
    <w:rsid w:val="003C14BA"/>
    <w:rsid w:val="003C1825"/>
    <w:rsid w:val="003C1F1C"/>
    <w:rsid w:val="003C1FEA"/>
    <w:rsid w:val="003C299C"/>
    <w:rsid w:val="003C3A36"/>
    <w:rsid w:val="003C3B90"/>
    <w:rsid w:val="003C3EAB"/>
    <w:rsid w:val="003C4322"/>
    <w:rsid w:val="003C54CF"/>
    <w:rsid w:val="003C5A8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56F9"/>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5BAF"/>
    <w:rsid w:val="0041631C"/>
    <w:rsid w:val="00416771"/>
    <w:rsid w:val="0041722B"/>
    <w:rsid w:val="00417FCE"/>
    <w:rsid w:val="00423C81"/>
    <w:rsid w:val="00425EC6"/>
    <w:rsid w:val="0042601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50D"/>
    <w:rsid w:val="00474D6C"/>
    <w:rsid w:val="0047501D"/>
    <w:rsid w:val="0047519D"/>
    <w:rsid w:val="00476619"/>
    <w:rsid w:val="00480967"/>
    <w:rsid w:val="00481045"/>
    <w:rsid w:val="004817C7"/>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0BE2"/>
    <w:rsid w:val="004B10BE"/>
    <w:rsid w:val="004B1738"/>
    <w:rsid w:val="004B17AC"/>
    <w:rsid w:val="004B20AE"/>
    <w:rsid w:val="004B2604"/>
    <w:rsid w:val="004B339A"/>
    <w:rsid w:val="004B39C4"/>
    <w:rsid w:val="004B5771"/>
    <w:rsid w:val="004B5914"/>
    <w:rsid w:val="004B6764"/>
    <w:rsid w:val="004B7493"/>
    <w:rsid w:val="004B78C1"/>
    <w:rsid w:val="004B79B4"/>
    <w:rsid w:val="004C059C"/>
    <w:rsid w:val="004C13EA"/>
    <w:rsid w:val="004C1E2E"/>
    <w:rsid w:val="004C21BA"/>
    <w:rsid w:val="004C2258"/>
    <w:rsid w:val="004C226E"/>
    <w:rsid w:val="004C3495"/>
    <w:rsid w:val="004C6197"/>
    <w:rsid w:val="004C75C6"/>
    <w:rsid w:val="004D00B6"/>
    <w:rsid w:val="004D07BC"/>
    <w:rsid w:val="004D1E5E"/>
    <w:rsid w:val="004D20E6"/>
    <w:rsid w:val="004D242E"/>
    <w:rsid w:val="004D2FAA"/>
    <w:rsid w:val="004D315B"/>
    <w:rsid w:val="004D3E99"/>
    <w:rsid w:val="004D412B"/>
    <w:rsid w:val="004D5380"/>
    <w:rsid w:val="004D5D66"/>
    <w:rsid w:val="004D62ED"/>
    <w:rsid w:val="004E0610"/>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AAD"/>
    <w:rsid w:val="004F3B2C"/>
    <w:rsid w:val="004F3B5E"/>
    <w:rsid w:val="004F635C"/>
    <w:rsid w:val="004F765C"/>
    <w:rsid w:val="004F7E47"/>
    <w:rsid w:val="00500713"/>
    <w:rsid w:val="00500A91"/>
    <w:rsid w:val="00501AC3"/>
    <w:rsid w:val="0050222A"/>
    <w:rsid w:val="00502457"/>
    <w:rsid w:val="00502781"/>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0317"/>
    <w:rsid w:val="00531BE9"/>
    <w:rsid w:val="00531BF8"/>
    <w:rsid w:val="00531FD8"/>
    <w:rsid w:val="00533703"/>
    <w:rsid w:val="00533CD2"/>
    <w:rsid w:val="005341FC"/>
    <w:rsid w:val="00534B9C"/>
    <w:rsid w:val="00535144"/>
    <w:rsid w:val="005351D5"/>
    <w:rsid w:val="00535DB8"/>
    <w:rsid w:val="00537AE3"/>
    <w:rsid w:val="005402ED"/>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2ABA"/>
    <w:rsid w:val="00572FBD"/>
    <w:rsid w:val="005742F2"/>
    <w:rsid w:val="00574FBE"/>
    <w:rsid w:val="00575770"/>
    <w:rsid w:val="00575E1D"/>
    <w:rsid w:val="00577A8D"/>
    <w:rsid w:val="00577E68"/>
    <w:rsid w:val="00577EF4"/>
    <w:rsid w:val="00580A78"/>
    <w:rsid w:val="00580D88"/>
    <w:rsid w:val="00582023"/>
    <w:rsid w:val="0058246C"/>
    <w:rsid w:val="00582496"/>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07AC"/>
    <w:rsid w:val="0062114D"/>
    <w:rsid w:val="00621495"/>
    <w:rsid w:val="00621743"/>
    <w:rsid w:val="00622DEF"/>
    <w:rsid w:val="00622FCE"/>
    <w:rsid w:val="006230D3"/>
    <w:rsid w:val="00624CA6"/>
    <w:rsid w:val="00626E56"/>
    <w:rsid w:val="006304CF"/>
    <w:rsid w:val="00630D41"/>
    <w:rsid w:val="006315F1"/>
    <w:rsid w:val="006320A5"/>
    <w:rsid w:val="006344C0"/>
    <w:rsid w:val="00634957"/>
    <w:rsid w:val="006359FB"/>
    <w:rsid w:val="00635D3A"/>
    <w:rsid w:val="00636596"/>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B63"/>
    <w:rsid w:val="00656485"/>
    <w:rsid w:val="00656AB7"/>
    <w:rsid w:val="00656B3B"/>
    <w:rsid w:val="00657102"/>
    <w:rsid w:val="00657445"/>
    <w:rsid w:val="006574F1"/>
    <w:rsid w:val="006579BD"/>
    <w:rsid w:val="00660857"/>
    <w:rsid w:val="00660B2B"/>
    <w:rsid w:val="0066129C"/>
    <w:rsid w:val="00661A12"/>
    <w:rsid w:val="006626C9"/>
    <w:rsid w:val="00663B63"/>
    <w:rsid w:val="006656A9"/>
    <w:rsid w:val="00665C9B"/>
    <w:rsid w:val="00665D75"/>
    <w:rsid w:val="00665D78"/>
    <w:rsid w:val="00665E12"/>
    <w:rsid w:val="006678D0"/>
    <w:rsid w:val="0067010E"/>
    <w:rsid w:val="00670CEA"/>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FBB"/>
    <w:rsid w:val="00681037"/>
    <w:rsid w:val="006814F1"/>
    <w:rsid w:val="006822BD"/>
    <w:rsid w:val="00682BC1"/>
    <w:rsid w:val="00682EAF"/>
    <w:rsid w:val="00683384"/>
    <w:rsid w:val="00684303"/>
    <w:rsid w:val="006847D2"/>
    <w:rsid w:val="00685268"/>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87E"/>
    <w:rsid w:val="006C2625"/>
    <w:rsid w:val="006C2711"/>
    <w:rsid w:val="006C2EEF"/>
    <w:rsid w:val="006C347B"/>
    <w:rsid w:val="006C40F4"/>
    <w:rsid w:val="006C4761"/>
    <w:rsid w:val="006C50EC"/>
    <w:rsid w:val="006C5421"/>
    <w:rsid w:val="006C56E9"/>
    <w:rsid w:val="006C59BF"/>
    <w:rsid w:val="006C607E"/>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9EC"/>
    <w:rsid w:val="00716D51"/>
    <w:rsid w:val="007209E7"/>
    <w:rsid w:val="00721A0B"/>
    <w:rsid w:val="00721FC2"/>
    <w:rsid w:val="0072204E"/>
    <w:rsid w:val="007229FC"/>
    <w:rsid w:val="00723302"/>
    <w:rsid w:val="00723321"/>
    <w:rsid w:val="00723853"/>
    <w:rsid w:val="00724D30"/>
    <w:rsid w:val="00724E3E"/>
    <w:rsid w:val="007253AC"/>
    <w:rsid w:val="007266F8"/>
    <w:rsid w:val="00726F1F"/>
    <w:rsid w:val="0073084C"/>
    <w:rsid w:val="00731096"/>
    <w:rsid w:val="00731656"/>
    <w:rsid w:val="00731CF7"/>
    <w:rsid w:val="00732D52"/>
    <w:rsid w:val="00733010"/>
    <w:rsid w:val="00733A3A"/>
    <w:rsid w:val="00733F72"/>
    <w:rsid w:val="00734342"/>
    <w:rsid w:val="00734B88"/>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38F"/>
    <w:rsid w:val="007545A5"/>
    <w:rsid w:val="007545F0"/>
    <w:rsid w:val="00755C05"/>
    <w:rsid w:val="00755F1D"/>
    <w:rsid w:val="007578DD"/>
    <w:rsid w:val="00760E1B"/>
    <w:rsid w:val="00761538"/>
    <w:rsid w:val="00762614"/>
    <w:rsid w:val="007629AF"/>
    <w:rsid w:val="007643DB"/>
    <w:rsid w:val="007646FC"/>
    <w:rsid w:val="0076564A"/>
    <w:rsid w:val="00765C1C"/>
    <w:rsid w:val="00770513"/>
    <w:rsid w:val="007715B9"/>
    <w:rsid w:val="007715CC"/>
    <w:rsid w:val="00771709"/>
    <w:rsid w:val="00771764"/>
    <w:rsid w:val="007720EB"/>
    <w:rsid w:val="00773829"/>
    <w:rsid w:val="00773EBE"/>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5835"/>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2EDD"/>
    <w:rsid w:val="007B3A26"/>
    <w:rsid w:val="007B411D"/>
    <w:rsid w:val="007B4131"/>
    <w:rsid w:val="007B6A30"/>
    <w:rsid w:val="007C163F"/>
    <w:rsid w:val="007C26C4"/>
    <w:rsid w:val="007C29A5"/>
    <w:rsid w:val="007C3A87"/>
    <w:rsid w:val="007C3F47"/>
    <w:rsid w:val="007C4A4D"/>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25F"/>
    <w:rsid w:val="007E0323"/>
    <w:rsid w:val="007E0ED9"/>
    <w:rsid w:val="007E2668"/>
    <w:rsid w:val="007E2B70"/>
    <w:rsid w:val="007E2D76"/>
    <w:rsid w:val="007E2E24"/>
    <w:rsid w:val="007E2E6C"/>
    <w:rsid w:val="007E2FA8"/>
    <w:rsid w:val="007E4B4B"/>
    <w:rsid w:val="007E5417"/>
    <w:rsid w:val="007E556D"/>
    <w:rsid w:val="007E59EA"/>
    <w:rsid w:val="007E62EF"/>
    <w:rsid w:val="007E67EB"/>
    <w:rsid w:val="007E6A4A"/>
    <w:rsid w:val="007E7791"/>
    <w:rsid w:val="007F1107"/>
    <w:rsid w:val="007F1259"/>
    <w:rsid w:val="007F1BB0"/>
    <w:rsid w:val="007F26F3"/>
    <w:rsid w:val="007F2A31"/>
    <w:rsid w:val="007F337F"/>
    <w:rsid w:val="007F3C38"/>
    <w:rsid w:val="007F50B2"/>
    <w:rsid w:val="007F60C4"/>
    <w:rsid w:val="007F65E2"/>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886"/>
    <w:rsid w:val="00845A94"/>
    <w:rsid w:val="00845DD6"/>
    <w:rsid w:val="0084664F"/>
    <w:rsid w:val="0084679D"/>
    <w:rsid w:val="00846CDA"/>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09F"/>
    <w:rsid w:val="008D517B"/>
    <w:rsid w:val="008D6405"/>
    <w:rsid w:val="008D6AFD"/>
    <w:rsid w:val="008D6D3D"/>
    <w:rsid w:val="008E2026"/>
    <w:rsid w:val="008E2AAB"/>
    <w:rsid w:val="008E2DD2"/>
    <w:rsid w:val="008E4060"/>
    <w:rsid w:val="008E4440"/>
    <w:rsid w:val="008E4510"/>
    <w:rsid w:val="008E4737"/>
    <w:rsid w:val="008E57A4"/>
    <w:rsid w:val="008E5B50"/>
    <w:rsid w:val="008E6098"/>
    <w:rsid w:val="008F340C"/>
    <w:rsid w:val="008F38FC"/>
    <w:rsid w:val="008F4C3C"/>
    <w:rsid w:val="008F53A8"/>
    <w:rsid w:val="008F5A33"/>
    <w:rsid w:val="008F5D82"/>
    <w:rsid w:val="008F6E58"/>
    <w:rsid w:val="008F6E8B"/>
    <w:rsid w:val="008F76FA"/>
    <w:rsid w:val="008F78EB"/>
    <w:rsid w:val="00900F2B"/>
    <w:rsid w:val="00901238"/>
    <w:rsid w:val="0090256B"/>
    <w:rsid w:val="00903442"/>
    <w:rsid w:val="009035B9"/>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F96"/>
    <w:rsid w:val="00920FC0"/>
    <w:rsid w:val="00921681"/>
    <w:rsid w:val="00921958"/>
    <w:rsid w:val="00921A82"/>
    <w:rsid w:val="00922BEC"/>
    <w:rsid w:val="0092315B"/>
    <w:rsid w:val="00924903"/>
    <w:rsid w:val="00924930"/>
    <w:rsid w:val="0092515F"/>
    <w:rsid w:val="009268BE"/>
    <w:rsid w:val="00926B6D"/>
    <w:rsid w:val="00930115"/>
    <w:rsid w:val="009318B6"/>
    <w:rsid w:val="00932445"/>
    <w:rsid w:val="0093267E"/>
    <w:rsid w:val="0093339B"/>
    <w:rsid w:val="00933952"/>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3ED"/>
    <w:rsid w:val="00952C24"/>
    <w:rsid w:val="00952DD5"/>
    <w:rsid w:val="00953927"/>
    <w:rsid w:val="0095411F"/>
    <w:rsid w:val="00954F2C"/>
    <w:rsid w:val="00954FD3"/>
    <w:rsid w:val="00955EA1"/>
    <w:rsid w:val="0095637A"/>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2C73"/>
    <w:rsid w:val="00973DFC"/>
    <w:rsid w:val="00974FD1"/>
    <w:rsid w:val="0097560A"/>
    <w:rsid w:val="009757D7"/>
    <w:rsid w:val="009759D3"/>
    <w:rsid w:val="00976761"/>
    <w:rsid w:val="009767C3"/>
    <w:rsid w:val="009768FC"/>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1F11"/>
    <w:rsid w:val="00993B3A"/>
    <w:rsid w:val="00994089"/>
    <w:rsid w:val="00995349"/>
    <w:rsid w:val="00995378"/>
    <w:rsid w:val="00995E3C"/>
    <w:rsid w:val="009A0758"/>
    <w:rsid w:val="009A09C2"/>
    <w:rsid w:val="009A0CB4"/>
    <w:rsid w:val="009A0EDC"/>
    <w:rsid w:val="009A25FD"/>
    <w:rsid w:val="009A2717"/>
    <w:rsid w:val="009A4CB5"/>
    <w:rsid w:val="009A52B0"/>
    <w:rsid w:val="009A5DA9"/>
    <w:rsid w:val="009B0A05"/>
    <w:rsid w:val="009B1D22"/>
    <w:rsid w:val="009B25F7"/>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341"/>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5FC"/>
    <w:rsid w:val="009E1DEB"/>
    <w:rsid w:val="009E2B99"/>
    <w:rsid w:val="009E2FF1"/>
    <w:rsid w:val="009E35A3"/>
    <w:rsid w:val="009E43F0"/>
    <w:rsid w:val="009E4C4F"/>
    <w:rsid w:val="009E6C70"/>
    <w:rsid w:val="009F0279"/>
    <w:rsid w:val="009F14CF"/>
    <w:rsid w:val="009F1B4D"/>
    <w:rsid w:val="009F2C7E"/>
    <w:rsid w:val="009F3621"/>
    <w:rsid w:val="009F4171"/>
    <w:rsid w:val="009F5387"/>
    <w:rsid w:val="009F5A47"/>
    <w:rsid w:val="009F609D"/>
    <w:rsid w:val="009F65B8"/>
    <w:rsid w:val="009F66E3"/>
    <w:rsid w:val="009F6E0E"/>
    <w:rsid w:val="009F7FA8"/>
    <w:rsid w:val="00A00005"/>
    <w:rsid w:val="00A00A94"/>
    <w:rsid w:val="00A0397D"/>
    <w:rsid w:val="00A04571"/>
    <w:rsid w:val="00A04D32"/>
    <w:rsid w:val="00A05A8C"/>
    <w:rsid w:val="00A05BE8"/>
    <w:rsid w:val="00A06173"/>
    <w:rsid w:val="00A0630A"/>
    <w:rsid w:val="00A06790"/>
    <w:rsid w:val="00A11A88"/>
    <w:rsid w:val="00A13271"/>
    <w:rsid w:val="00A13C3B"/>
    <w:rsid w:val="00A13FD5"/>
    <w:rsid w:val="00A1427D"/>
    <w:rsid w:val="00A14C83"/>
    <w:rsid w:val="00A1633B"/>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974"/>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F074D"/>
    <w:rsid w:val="00AF0A37"/>
    <w:rsid w:val="00AF10C7"/>
    <w:rsid w:val="00AF130F"/>
    <w:rsid w:val="00AF147E"/>
    <w:rsid w:val="00AF1E0B"/>
    <w:rsid w:val="00AF26B7"/>
    <w:rsid w:val="00AF2AFB"/>
    <w:rsid w:val="00AF316D"/>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20C6"/>
    <w:rsid w:val="00B230D6"/>
    <w:rsid w:val="00B246A8"/>
    <w:rsid w:val="00B249F8"/>
    <w:rsid w:val="00B250DB"/>
    <w:rsid w:val="00B25F47"/>
    <w:rsid w:val="00B26976"/>
    <w:rsid w:val="00B272CA"/>
    <w:rsid w:val="00B27DED"/>
    <w:rsid w:val="00B27F86"/>
    <w:rsid w:val="00B303D6"/>
    <w:rsid w:val="00B32E43"/>
    <w:rsid w:val="00B32E73"/>
    <w:rsid w:val="00B32ED4"/>
    <w:rsid w:val="00B3360E"/>
    <w:rsid w:val="00B33A09"/>
    <w:rsid w:val="00B33EE2"/>
    <w:rsid w:val="00B36DA7"/>
    <w:rsid w:val="00B372FD"/>
    <w:rsid w:val="00B37564"/>
    <w:rsid w:val="00B37750"/>
    <w:rsid w:val="00B37F42"/>
    <w:rsid w:val="00B40576"/>
    <w:rsid w:val="00B40CE9"/>
    <w:rsid w:val="00B41901"/>
    <w:rsid w:val="00B41FFC"/>
    <w:rsid w:val="00B426FD"/>
    <w:rsid w:val="00B43674"/>
    <w:rsid w:val="00B43DEA"/>
    <w:rsid w:val="00B44147"/>
    <w:rsid w:val="00B45256"/>
    <w:rsid w:val="00B4556C"/>
    <w:rsid w:val="00B45C99"/>
    <w:rsid w:val="00B4664F"/>
    <w:rsid w:val="00B466B0"/>
    <w:rsid w:val="00B4677C"/>
    <w:rsid w:val="00B467EA"/>
    <w:rsid w:val="00B4693B"/>
    <w:rsid w:val="00B471BB"/>
    <w:rsid w:val="00B51375"/>
    <w:rsid w:val="00B51934"/>
    <w:rsid w:val="00B52064"/>
    <w:rsid w:val="00B52724"/>
    <w:rsid w:val="00B530E0"/>
    <w:rsid w:val="00B534E3"/>
    <w:rsid w:val="00B53AD9"/>
    <w:rsid w:val="00B53E2A"/>
    <w:rsid w:val="00B552B5"/>
    <w:rsid w:val="00B56461"/>
    <w:rsid w:val="00B57259"/>
    <w:rsid w:val="00B60BFA"/>
    <w:rsid w:val="00B60C9F"/>
    <w:rsid w:val="00B6115F"/>
    <w:rsid w:val="00B61290"/>
    <w:rsid w:val="00B62CF6"/>
    <w:rsid w:val="00B63746"/>
    <w:rsid w:val="00B64072"/>
    <w:rsid w:val="00B64E83"/>
    <w:rsid w:val="00B6549B"/>
    <w:rsid w:val="00B6605A"/>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932"/>
    <w:rsid w:val="00BA29DC"/>
    <w:rsid w:val="00BA5255"/>
    <w:rsid w:val="00BA6325"/>
    <w:rsid w:val="00BA6501"/>
    <w:rsid w:val="00BA6D93"/>
    <w:rsid w:val="00BA6F77"/>
    <w:rsid w:val="00BA785D"/>
    <w:rsid w:val="00BB0254"/>
    <w:rsid w:val="00BB0799"/>
    <w:rsid w:val="00BB07CD"/>
    <w:rsid w:val="00BB1305"/>
    <w:rsid w:val="00BB148E"/>
    <w:rsid w:val="00BB16A3"/>
    <w:rsid w:val="00BB16C8"/>
    <w:rsid w:val="00BB2160"/>
    <w:rsid w:val="00BB2B4C"/>
    <w:rsid w:val="00BB2C7E"/>
    <w:rsid w:val="00BB2D34"/>
    <w:rsid w:val="00BB2FF8"/>
    <w:rsid w:val="00BB681A"/>
    <w:rsid w:val="00BB75E9"/>
    <w:rsid w:val="00BB7805"/>
    <w:rsid w:val="00BC0209"/>
    <w:rsid w:val="00BC15BF"/>
    <w:rsid w:val="00BC1F97"/>
    <w:rsid w:val="00BC2C47"/>
    <w:rsid w:val="00BC3D3D"/>
    <w:rsid w:val="00BC4565"/>
    <w:rsid w:val="00BC47B7"/>
    <w:rsid w:val="00BC53EB"/>
    <w:rsid w:val="00BC60C0"/>
    <w:rsid w:val="00BC6D39"/>
    <w:rsid w:val="00BC6D6C"/>
    <w:rsid w:val="00BC6E0C"/>
    <w:rsid w:val="00BC73FF"/>
    <w:rsid w:val="00BC7886"/>
    <w:rsid w:val="00BC7ACF"/>
    <w:rsid w:val="00BC7CBF"/>
    <w:rsid w:val="00BD06A6"/>
    <w:rsid w:val="00BD0D90"/>
    <w:rsid w:val="00BD15FB"/>
    <w:rsid w:val="00BD1BD9"/>
    <w:rsid w:val="00BD22DF"/>
    <w:rsid w:val="00BD31F5"/>
    <w:rsid w:val="00BD34FE"/>
    <w:rsid w:val="00BD46E8"/>
    <w:rsid w:val="00BD6F13"/>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32C"/>
    <w:rsid w:val="00C02C50"/>
    <w:rsid w:val="00C03016"/>
    <w:rsid w:val="00C03A31"/>
    <w:rsid w:val="00C03E8E"/>
    <w:rsid w:val="00C0408F"/>
    <w:rsid w:val="00C062D1"/>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7534"/>
    <w:rsid w:val="00C37A19"/>
    <w:rsid w:val="00C37C6F"/>
    <w:rsid w:val="00C4025E"/>
    <w:rsid w:val="00C4211E"/>
    <w:rsid w:val="00C42745"/>
    <w:rsid w:val="00C43781"/>
    <w:rsid w:val="00C43989"/>
    <w:rsid w:val="00C43DB0"/>
    <w:rsid w:val="00C43E08"/>
    <w:rsid w:val="00C44ED0"/>
    <w:rsid w:val="00C45130"/>
    <w:rsid w:val="00C52A05"/>
    <w:rsid w:val="00C52ED6"/>
    <w:rsid w:val="00C53075"/>
    <w:rsid w:val="00C530C3"/>
    <w:rsid w:val="00C5323D"/>
    <w:rsid w:val="00C54C85"/>
    <w:rsid w:val="00C54CAD"/>
    <w:rsid w:val="00C554F6"/>
    <w:rsid w:val="00C561B9"/>
    <w:rsid w:val="00C561D9"/>
    <w:rsid w:val="00C56550"/>
    <w:rsid w:val="00C57663"/>
    <w:rsid w:val="00C57C51"/>
    <w:rsid w:val="00C57D04"/>
    <w:rsid w:val="00C60532"/>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26F"/>
    <w:rsid w:val="00C80B85"/>
    <w:rsid w:val="00C830D8"/>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01A2"/>
    <w:rsid w:val="00CD1B83"/>
    <w:rsid w:val="00CD21D3"/>
    <w:rsid w:val="00CD2F7C"/>
    <w:rsid w:val="00CD30F0"/>
    <w:rsid w:val="00CD3A1D"/>
    <w:rsid w:val="00CD3AC3"/>
    <w:rsid w:val="00CD430E"/>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7B98"/>
    <w:rsid w:val="00CF0669"/>
    <w:rsid w:val="00CF18D3"/>
    <w:rsid w:val="00CF2570"/>
    <w:rsid w:val="00CF269B"/>
    <w:rsid w:val="00CF2AFC"/>
    <w:rsid w:val="00CF3372"/>
    <w:rsid w:val="00CF3E9C"/>
    <w:rsid w:val="00CF495F"/>
    <w:rsid w:val="00CF4F60"/>
    <w:rsid w:val="00CF569C"/>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879"/>
    <w:rsid w:val="00D32AEF"/>
    <w:rsid w:val="00D3485C"/>
    <w:rsid w:val="00D35199"/>
    <w:rsid w:val="00D35387"/>
    <w:rsid w:val="00D358A9"/>
    <w:rsid w:val="00D35967"/>
    <w:rsid w:val="00D366CC"/>
    <w:rsid w:val="00D36A87"/>
    <w:rsid w:val="00D370A8"/>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4F29"/>
    <w:rsid w:val="00D8635A"/>
    <w:rsid w:val="00D87116"/>
    <w:rsid w:val="00D9016E"/>
    <w:rsid w:val="00D9065C"/>
    <w:rsid w:val="00D92F41"/>
    <w:rsid w:val="00D9316B"/>
    <w:rsid w:val="00D935B1"/>
    <w:rsid w:val="00D937A4"/>
    <w:rsid w:val="00D93DF2"/>
    <w:rsid w:val="00D95A1D"/>
    <w:rsid w:val="00D95F3B"/>
    <w:rsid w:val="00D96799"/>
    <w:rsid w:val="00D96F64"/>
    <w:rsid w:val="00D97287"/>
    <w:rsid w:val="00D97C07"/>
    <w:rsid w:val="00D97D6D"/>
    <w:rsid w:val="00DA032D"/>
    <w:rsid w:val="00DA07BB"/>
    <w:rsid w:val="00DA29CB"/>
    <w:rsid w:val="00DA2AFB"/>
    <w:rsid w:val="00DA2F3A"/>
    <w:rsid w:val="00DA34E7"/>
    <w:rsid w:val="00DA52F8"/>
    <w:rsid w:val="00DA6FBF"/>
    <w:rsid w:val="00DB0137"/>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BC3"/>
    <w:rsid w:val="00DE6E99"/>
    <w:rsid w:val="00DE73CE"/>
    <w:rsid w:val="00DE7D70"/>
    <w:rsid w:val="00DF0600"/>
    <w:rsid w:val="00DF157F"/>
    <w:rsid w:val="00DF359C"/>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328B"/>
    <w:rsid w:val="00E449B5"/>
    <w:rsid w:val="00E47048"/>
    <w:rsid w:val="00E47B69"/>
    <w:rsid w:val="00E50BA0"/>
    <w:rsid w:val="00E51333"/>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413"/>
    <w:rsid w:val="00E72832"/>
    <w:rsid w:val="00E73F35"/>
    <w:rsid w:val="00E7445B"/>
    <w:rsid w:val="00E748E0"/>
    <w:rsid w:val="00E748FC"/>
    <w:rsid w:val="00E749CF"/>
    <w:rsid w:val="00E74CDD"/>
    <w:rsid w:val="00E765C7"/>
    <w:rsid w:val="00E771EA"/>
    <w:rsid w:val="00E80377"/>
    <w:rsid w:val="00E809B2"/>
    <w:rsid w:val="00E82529"/>
    <w:rsid w:val="00E830EA"/>
    <w:rsid w:val="00E83B58"/>
    <w:rsid w:val="00E842F4"/>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5448"/>
    <w:rsid w:val="00EA691A"/>
    <w:rsid w:val="00EA6F85"/>
    <w:rsid w:val="00EA7CA7"/>
    <w:rsid w:val="00EB05D3"/>
    <w:rsid w:val="00EB0C29"/>
    <w:rsid w:val="00EB14CF"/>
    <w:rsid w:val="00EB1F49"/>
    <w:rsid w:val="00EB39FE"/>
    <w:rsid w:val="00EB48A8"/>
    <w:rsid w:val="00EB4E73"/>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AD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B76"/>
    <w:rsid w:val="00F05FDF"/>
    <w:rsid w:val="00F0654E"/>
    <w:rsid w:val="00F06C0A"/>
    <w:rsid w:val="00F10471"/>
    <w:rsid w:val="00F108AF"/>
    <w:rsid w:val="00F120CE"/>
    <w:rsid w:val="00F12B72"/>
    <w:rsid w:val="00F152FF"/>
    <w:rsid w:val="00F15320"/>
    <w:rsid w:val="00F159FF"/>
    <w:rsid w:val="00F16614"/>
    <w:rsid w:val="00F16960"/>
    <w:rsid w:val="00F2015B"/>
    <w:rsid w:val="00F2095A"/>
    <w:rsid w:val="00F20AC9"/>
    <w:rsid w:val="00F20F65"/>
    <w:rsid w:val="00F21104"/>
    <w:rsid w:val="00F21ADA"/>
    <w:rsid w:val="00F23332"/>
    <w:rsid w:val="00F234D9"/>
    <w:rsid w:val="00F23975"/>
    <w:rsid w:val="00F23EEB"/>
    <w:rsid w:val="00F24E1B"/>
    <w:rsid w:val="00F25068"/>
    <w:rsid w:val="00F26240"/>
    <w:rsid w:val="00F26D13"/>
    <w:rsid w:val="00F27135"/>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6FB5"/>
    <w:rsid w:val="00F57A88"/>
    <w:rsid w:val="00F57FA1"/>
    <w:rsid w:val="00F601A7"/>
    <w:rsid w:val="00F601E9"/>
    <w:rsid w:val="00F6068F"/>
    <w:rsid w:val="00F60846"/>
    <w:rsid w:val="00F60EC4"/>
    <w:rsid w:val="00F6205B"/>
    <w:rsid w:val="00F62BC2"/>
    <w:rsid w:val="00F6525C"/>
    <w:rsid w:val="00F667E9"/>
    <w:rsid w:val="00F66A07"/>
    <w:rsid w:val="00F67769"/>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866D7"/>
    <w:rsid w:val="00F902D7"/>
    <w:rsid w:val="00F92593"/>
    <w:rsid w:val="00F93324"/>
    <w:rsid w:val="00F937E0"/>
    <w:rsid w:val="00F93B89"/>
    <w:rsid w:val="00F94341"/>
    <w:rsid w:val="00F94B5B"/>
    <w:rsid w:val="00F96AB5"/>
    <w:rsid w:val="00F97721"/>
    <w:rsid w:val="00F97955"/>
    <w:rsid w:val="00F97CB6"/>
    <w:rsid w:val="00F97CDC"/>
    <w:rsid w:val="00F97F91"/>
    <w:rsid w:val="00FA01AE"/>
    <w:rsid w:val="00FA0228"/>
    <w:rsid w:val="00FA059A"/>
    <w:rsid w:val="00FA0CF5"/>
    <w:rsid w:val="00FA101B"/>
    <w:rsid w:val="00FA1EA6"/>
    <w:rsid w:val="00FA339B"/>
    <w:rsid w:val="00FA4363"/>
    <w:rsid w:val="00FA5E87"/>
    <w:rsid w:val="00FA60D9"/>
    <w:rsid w:val="00FA612A"/>
    <w:rsid w:val="00FA6FAF"/>
    <w:rsid w:val="00FA7814"/>
    <w:rsid w:val="00FA781F"/>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51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4F4DAD0"/>
  <w15:docId w15:val="{1554B96B-F8B7-492F-B16D-85528FA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www.latruscbc.eu"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lit.e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dvi.gov.lv/edokumenti/pak_snie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2225-B66E-4E89-9195-17AAE311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30</Pages>
  <Words>6103</Words>
  <Characters>45844</Characters>
  <Application>Microsoft Office Word</Application>
  <DocSecurity>0</DocSecurity>
  <Lines>382</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51844</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Administrators</dc:creator>
  <cp:keywords/>
  <dc:description/>
  <cp:lastModifiedBy>Anda Lasmane</cp:lastModifiedBy>
  <cp:revision>56</cp:revision>
  <cp:lastPrinted>2018-08-20T07:55:00Z</cp:lastPrinted>
  <dcterms:created xsi:type="dcterms:W3CDTF">2018-08-10T13:36:00Z</dcterms:created>
  <dcterms:modified xsi:type="dcterms:W3CDTF">2018-08-20T09:52:00Z</dcterms:modified>
</cp:coreProperties>
</file>