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Par Latvijas - Igaunijas starpvaldību komisijas pārrobežu sadarbības veicināšanai Latvijas Republikas pārstāvju grupu un darbību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Lai veicinātu Latvijas un Igaunijas sociāli ekonomisko attīstību un kopīgo stratēģisko mērķu sasniegšanu, kā arī sekmētu abu valstu sadarbību specifisko pierobežas teritoriju problēmu risināšanā, darbam Latvijas - Igaunijas  starpvaldību komisijā pārrobežu sadarbības veicināšanai apstiprināt Latvijas Republikas pārstāvju grupu šādā sastāvā:</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R. Čudars – viedās administrācijas un reģionālās attīstības ministrs (pārstāvju grupas vadītājs);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Dz. Adlers – Alūksnes novada pašvaldības domes priekšsēdētājs;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R. Āzens - Valsts ugunsdzēsības un glābšanas dienesta priekšnieka vietnieks;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J. Baiks - Valmieras novada pašvaldības domes priekšsēdētājs;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 Briņķe - Zemkopības ministrijas Dzīvnieku veselības, audzēšanas, aizsardzības un pārtikas nekaitīguma departamenta direktore;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A. Harju – Smiltenes novada pašvaldības domes priekšsēdētāja vietniece;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V. A. Krauklis - Vidzemes plānošanas reģiona Attīstības padomes loceklis, Valkas novada pašvaldības domes priekšsēdētājs;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K. Lamberga - Pārtikas un veterinārā dienesta ģenerāldirektora vietniece;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I. Liepiņš – Latvijas Ģeotelpiskās informācijas aģentūras Ģeodēzijas departamenta direktors;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R. Radiņa − Ārlietu ministrijas Baltijas valstu, Ziemeļvalstu un reģionālās sadarbības nodaļas vadītāja;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E. Rantiņš - Rīgas plānošanas reģiona Administrācijas vadītājs;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L. Rozentāle - Klimata un enerģētikas  ministrijas valsts sekretāra vietniece enerģētikas politikas jautājumos;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E. Šimiņa-Neverovska − Satiksmes ministrijas valsts sekretāra vietniece;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14.</w:t>
      </w:r>
      <w:r w:rsidR="00000000" w:rsidRPr="00000000" w:rsidDel="00000000">
        <w:rPr>
          <w:rtl w:val="0"/>
        </w:rPr>
        <w:t xml:space="preserve"> </w:t>
      </w:r>
      <w:r w:rsidR="00000000" w:rsidRPr="00000000" w:rsidDel="00000000">
        <w:rPr>
          <w:rtl w:val="0"/>
        </w:rPr>
        <w:t xml:space="preserve">G. Švika – Iekšlietu ministrijas Nozares politikas departamenta direktors;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15.</w:t>
      </w:r>
      <w:r w:rsidR="00000000" w:rsidRPr="00000000" w:rsidDel="00000000">
        <w:rPr>
          <w:rtl w:val="0"/>
        </w:rPr>
        <w:t xml:space="preserve"> </w:t>
      </w:r>
      <w:r w:rsidR="00000000" w:rsidRPr="00000000" w:rsidDel="00000000">
        <w:rPr>
          <w:rtl w:val="0"/>
        </w:rPr>
        <w:t xml:space="preserve">L. Timša-Kauliņa  - Veselības ministrijas Eiropas lietu un starptautiskās sadarbības departamenta direktore;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16.</w:t>
      </w:r>
      <w:r w:rsidR="00000000" w:rsidRPr="00000000" w:rsidDel="00000000">
        <w:rPr>
          <w:rtl w:val="0"/>
        </w:rPr>
        <w:t xml:space="preserve"> </w:t>
      </w:r>
      <w:r w:rsidR="00000000" w:rsidRPr="00000000" w:rsidDel="00000000">
        <w:rPr>
          <w:rtl w:val="0"/>
        </w:rPr>
        <w:t xml:space="preserve">Ģ. Vilciņš - Limbažu novada pašvaldības domes priekšsēdētāja 1.vietnieks;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17.</w:t>
      </w:r>
      <w:r w:rsidR="00000000" w:rsidRPr="00000000" w:rsidDel="00000000">
        <w:rPr>
          <w:rtl w:val="0"/>
        </w:rPr>
        <w:t xml:space="preserve"> </w:t>
      </w:r>
      <w:r w:rsidR="00000000" w:rsidRPr="00000000" w:rsidDel="00000000">
        <w:rPr>
          <w:rtl w:val="0"/>
        </w:rPr>
        <w:t xml:space="preserve">J. Vītoliņš – Kurzemes plānošanas reģiona pārstāvis, Ventspils valstspilsētas domes priekšsēdētājs.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Pārstāvju grupas loceklis uz savas prombūtnes laiku nosaka sev aizvietotāju un informē par to Viedās administrācijas un reģionālās attīstības ministriju, tādējādi nodrošinot savas iestādes pārstāvību Latvijas–Igaunijas starpvaldību komisijā pārrobežas sadarbības veicināšanai.</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Noteikt, ka Latvijas - Igaunijas  starpvaldību komisijas pārrobežu sadarbības veicināšanai sēdēs ar padomdevēja tiesībām var piedalīties Latvijas vēstnieks Igaunijā.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Pārstāvju grupas darbību koordinē Viedās administrācijas un reģionālās attīstības ministrija.</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Saskaņā ar Eiropas Parlamenta un Padomes 2025. gada 7. maija Regulas (ES) 2025/925 par Pierobežas reģionu attīstības un izaugsmes instrumentu (BRIDGEforEU) (turpmāk – regula 2025/925) 6. pantu noteikt, ka Viedās administrācijas un reģionālās attīstības ministrija ir attiecīgā iestāde, kas Latvijā koordinē jautājumus saistībā  ar Latvijas un Igaunijas pārrobežu šķēršļiem.</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Viedās administrācijas un reģionālās attīstības ministrijai sniegt Eiropas Komisijai informāciju saskaņā ar regulas 2025/925 pielikuma 2. iedaļu.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Atzīt par spēku zaudējušu Ministru kabineta 2024. gada 12. novembra rīkojumu Nr. 950 "Par Latvijas Republikas pārstāvju grupu Latvijas Republikas un Igaunijas Republikas starpvaldību komisijā pārrobežu sadarbības veicināšanai" (Latvijas Vēstnesis, 2024, 223.).</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p w:rsidP="00000000" w:rsidRDefault="00000000" w:rsidR="00000000" w:rsidRPr="00000000" w:rsidDel="00000000">
      <w:pPr>
        <w:contextualSpacing w:val="0"/>
        <w:ind w:left="705"/>
        <w:spacing w:lineRule="auto" w:line="240"/>
        <w:pBdr/>
      </w:pPr>
      <w:r w:rsidR="00000000" w:rsidRPr="00000000" w:rsidDel="00000000">
        <w:rPr>
          <w:rtl w:val="0"/>
        </w:rPr>
        <w:t xml:space="preserve"/>
      </w:r>
      <w:r w:rsidR="00000000" w:rsidRPr="00000000" w:rsidDel="00000000">
        <w:rPr>
          <w:sz w:val="24"/>
          <w:rtl w:val="0"/>
        </w:rPr>
        <w:t xml:space="preserve">** Dokuments ir parakstīts ar TAP portāla elektroniskās parakstīšanas rīku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26-TA-790</w:t>
    </w:r>
    <w:r>
      <w:br/>
    </w:r>
    <w:r w:rsidR="00000000" w:rsidRPr="00000000" w:rsidDel="00000000">
      <w:rPr>
        <w:rtl w:val="0"/>
      </w:rPr>
      <w:t xml:space="preserve">Izdrukāts 22.04.2026. 08.01 - 1.0 Redakcija</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26-TA-790</w:t>
    </w:r>
    <w:r>
      <w:br/>
    </w:r>
    <w:r w:rsidR="00000000" w:rsidRPr="00000000" w:rsidDel="00000000">
      <w:rPr>
        <w:rtl w:val="0"/>
      </w:rPr>
      <w:t xml:space="preserve">Izdrukāts 22.04.2026. 08.01 - 1.0 Redakcija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rīkojuma_projekts_26-TA-790.docx</dc:title>
</cp:coreProperties>
</file>

<file path=docProps/custom.xml><?xml version="1.0" encoding="utf-8"?>
<Properties xmlns="http://schemas.openxmlformats.org/officeDocument/2006/custom-properties" xmlns:vt="http://schemas.openxmlformats.org/officeDocument/2006/docPropsVTypes"/>
</file>