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71AE" w14:textId="3E1CFC51" w:rsidR="00C77F46" w:rsidRPr="00AB5CFA" w:rsidRDefault="00C77F46" w:rsidP="00C7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CFA">
        <w:rPr>
          <w:rFonts w:ascii="Times New Roman" w:hAnsi="Times New Roman" w:cs="Times New Roman"/>
          <w:b/>
          <w:sz w:val="24"/>
          <w:szCs w:val="24"/>
        </w:rPr>
        <w:t>Ministru kabineta noteikumu projekta „Grozījum</w:t>
      </w:r>
      <w:r w:rsidR="00CA5E1F" w:rsidRPr="00AB5CFA">
        <w:rPr>
          <w:rFonts w:ascii="Times New Roman" w:hAnsi="Times New Roman" w:cs="Times New Roman"/>
          <w:b/>
          <w:sz w:val="24"/>
          <w:szCs w:val="24"/>
        </w:rPr>
        <w:t>i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 Ministru kabineta 20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12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. gada </w:t>
      </w:r>
      <w:r w:rsidR="00F631AD" w:rsidRPr="00AB5CFA">
        <w:rPr>
          <w:rFonts w:ascii="Times New Roman" w:hAnsi="Times New Roman" w:cs="Times New Roman"/>
          <w:b/>
          <w:sz w:val="24"/>
          <w:szCs w:val="24"/>
        </w:rPr>
        <w:t>1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8</w:t>
      </w:r>
      <w:r w:rsidRPr="00AB5CFA">
        <w:rPr>
          <w:rFonts w:ascii="Times New Roman" w:hAnsi="Times New Roman" w:cs="Times New Roman"/>
          <w:b/>
          <w:sz w:val="24"/>
          <w:szCs w:val="24"/>
        </w:rPr>
        <w:t>. 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septembra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 noteikumos Nr. 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633</w:t>
      </w:r>
      <w:r w:rsidRPr="00AB5CFA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4F6FFB" w:rsidRPr="00AB5CFA">
        <w:rPr>
          <w:rFonts w:ascii="Times New Roman" w:hAnsi="Times New Roman" w:cs="Times New Roman"/>
          <w:b/>
          <w:sz w:val="24"/>
          <w:szCs w:val="24"/>
        </w:rPr>
        <w:t>Zemes dzīļu izmantošanas kārtība iekšzemes publiskajos ūdeņos un jūrā</w:t>
      </w:r>
      <w:r w:rsidRPr="00AB5CFA">
        <w:rPr>
          <w:rFonts w:ascii="Times New Roman" w:hAnsi="Times New Roman" w:cs="Times New Roman"/>
          <w:b/>
          <w:sz w:val="24"/>
          <w:szCs w:val="24"/>
        </w:rPr>
        <w:t>”</w:t>
      </w:r>
      <w:r w:rsidRPr="00AB5CF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AB5C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  <w:t>sākotnējās ietekmes novērtējuma ziņojums (anotācija)</w:t>
      </w:r>
    </w:p>
    <w:p w14:paraId="62CA67F1" w14:textId="77777777" w:rsidR="00C77F46" w:rsidRPr="00AB5CFA" w:rsidRDefault="00C77F46" w:rsidP="002E4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F36A8" w14:textId="77777777" w:rsidR="00871723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4"/>
        <w:gridCol w:w="5661"/>
      </w:tblGrid>
      <w:tr w:rsidR="00AB5CFA" w:rsidRPr="00AB5CFA" w14:paraId="0456C32E" w14:textId="77777777" w:rsidTr="00B92783">
        <w:trPr>
          <w:cantSplit/>
          <w:tblCellSpacing w:w="20" w:type="dxa"/>
        </w:trPr>
        <w:tc>
          <w:tcPr>
            <w:tcW w:w="8975" w:type="dxa"/>
            <w:gridSpan w:val="2"/>
            <w:shd w:val="clear" w:color="auto" w:fill="FFFFFF"/>
            <w:vAlign w:val="center"/>
            <w:hideMark/>
          </w:tcPr>
          <w:p w14:paraId="17F09A29" w14:textId="77777777" w:rsidR="00871723" w:rsidRPr="00AB5CFA" w:rsidRDefault="00871723" w:rsidP="00AA2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Tiesību akta projekta anotācijas kopsavilkums</w:t>
            </w:r>
          </w:p>
        </w:tc>
      </w:tr>
      <w:tr w:rsidR="00AB5CFA" w:rsidRPr="00AB5CFA" w14:paraId="3DA853FE" w14:textId="77777777" w:rsidTr="00DE765E">
        <w:trPr>
          <w:cantSplit/>
          <w:trHeight w:val="967"/>
          <w:tblCellSpacing w:w="20" w:type="dxa"/>
        </w:trPr>
        <w:tc>
          <w:tcPr>
            <w:tcW w:w="3334" w:type="dxa"/>
            <w:shd w:val="clear" w:color="auto" w:fill="FFFFFF"/>
            <w:hideMark/>
          </w:tcPr>
          <w:p w14:paraId="0F8A7C9A" w14:textId="77777777" w:rsidR="00871723" w:rsidRPr="00AB5CFA" w:rsidRDefault="00871723" w:rsidP="0087172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iCs/>
                <w:sz w:val="24"/>
                <w:szCs w:val="24"/>
              </w:rPr>
              <w:t>Mērķis, risinājums un projekta spēkā stāšanās laiks (500 zīmes bez atstarpēm)</w:t>
            </w:r>
          </w:p>
        </w:tc>
        <w:tc>
          <w:tcPr>
            <w:tcW w:w="5601" w:type="dxa"/>
            <w:shd w:val="clear" w:color="auto" w:fill="FFFFFF"/>
            <w:hideMark/>
          </w:tcPr>
          <w:p w14:paraId="4EDADEF6" w14:textId="2AD1E165" w:rsidR="002E0132" w:rsidRPr="00AB5CFA" w:rsidRDefault="00991A02" w:rsidP="002E013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Saskaņā ar Ministru kabineta 2009. gada 15. decembra instrukcijas Nr. 19 “Tiesību akta projekta sākotnējās ietekmes izvērtēšanas kārtība” 5.</w:t>
            </w:r>
            <w:r w:rsidRPr="00AB5C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punktu sākotnējās ietekmes novērtējuma ziņojuma (anotācijas) (turpmāk – anotācija) kopsavilkums nav aizpildāms.   </w:t>
            </w:r>
          </w:p>
        </w:tc>
      </w:tr>
    </w:tbl>
    <w:p w14:paraId="26EB58CC" w14:textId="0BC24149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5E1E468C" w14:textId="77777777" w:rsidTr="00BC7CB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460E" w14:textId="61FA0B0B" w:rsidR="00655F2C" w:rsidRPr="00AB5CFA" w:rsidRDefault="00E5323B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</w:t>
            </w:r>
            <w:r w:rsidR="00661162"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 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izstrādes nepieciešamība</w:t>
            </w:r>
          </w:p>
        </w:tc>
      </w:tr>
      <w:tr w:rsidR="00AB5CFA" w:rsidRPr="00AB5CFA" w14:paraId="7F36390D" w14:textId="77777777" w:rsidTr="007B5506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634B" w14:textId="77777777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0670" w14:textId="77777777" w:rsidR="00970C96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  <w:p w14:paraId="28497EEB" w14:textId="77777777" w:rsidR="00E5323B" w:rsidRPr="00AB5CFA" w:rsidRDefault="00E5323B" w:rsidP="00C77F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6B8A4" w14:textId="2AC2C44F" w:rsidR="00E5323B" w:rsidRPr="00AB5CFA" w:rsidRDefault="0089499A" w:rsidP="002E013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CFA">
              <w:rPr>
                <w:rFonts w:ascii="Times New Roman" w:hAnsi="Times New Roman"/>
                <w:sz w:val="24"/>
                <w:szCs w:val="24"/>
              </w:rPr>
              <w:t>Ministru kabineta noteikumu projekts „Grozījumi Ministru kabineta 2012. gada 18. septembra noteikumos Nr. 633 “Zemes dzīļu izmantošanas kārtība iekšzemes publiskajos ūdeņos un jūrā””(turpmāk – noteikumu projekts) noteic i</w:t>
            </w:r>
            <w:r w:rsidR="002E0132" w:rsidRPr="00AB5CFA">
              <w:rPr>
                <w:rFonts w:ascii="Times New Roman" w:hAnsi="Times New Roman"/>
                <w:sz w:val="24"/>
                <w:szCs w:val="24"/>
              </w:rPr>
              <w:t xml:space="preserve">zmaiņas standartizācijas procesā </w:t>
            </w:r>
            <w:r w:rsidR="00E91D3F" w:rsidRPr="00AB5CFA">
              <w:rPr>
                <w:rFonts w:ascii="Times New Roman" w:hAnsi="Times New Roman"/>
                <w:sz w:val="24"/>
                <w:szCs w:val="24"/>
              </w:rPr>
              <w:t xml:space="preserve">saistībā ar Latvijas standartiem, kuri </w:t>
            </w:r>
            <w:r w:rsidR="002E0132" w:rsidRPr="00AB5CFA">
              <w:rPr>
                <w:rFonts w:ascii="Times New Roman" w:hAnsi="Times New Roman"/>
                <w:sz w:val="24"/>
                <w:szCs w:val="24"/>
              </w:rPr>
              <w:t>ir atcelti</w:t>
            </w:r>
            <w:r w:rsidR="00E91D3F" w:rsidRPr="00AB5CFA">
              <w:rPr>
                <w:rFonts w:ascii="Times New Roman" w:hAnsi="Times New Roman"/>
                <w:sz w:val="24"/>
                <w:szCs w:val="24"/>
              </w:rPr>
              <w:t xml:space="preserve">, un uz kuriem ir tiešas atsauces </w:t>
            </w:r>
            <w:r w:rsidR="00E91D3F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Ministru kabineta 2012. gada 18. septembra noteikumos Nr. 633 “Zemes dzīļu izmantošanas kārtība iekšzemes publiskajos ūdeņos un jūrā” (turpmāk – MKN 633), kuras nepieciešams 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</w:rPr>
              <w:t>aktualizēt</w:t>
            </w:r>
            <w:r w:rsidR="004F6FFB" w:rsidRPr="00AB5C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5CFA" w:rsidRPr="00AB5CFA" w14:paraId="32FB4A7E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7A0E1" w14:textId="4BDF6DAB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3CD01" w14:textId="77777777" w:rsidR="00B83316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537C5D1A" w14:textId="77777777" w:rsidR="00B83316" w:rsidRPr="00AB5CFA" w:rsidRDefault="00B83316" w:rsidP="00B8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0CA20F" w14:textId="77777777" w:rsidR="00B83316" w:rsidRPr="00AB5CFA" w:rsidRDefault="00B83316" w:rsidP="00970C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0B1FDB4" w14:textId="77777777" w:rsidR="00E5323B" w:rsidRPr="00AB5CFA" w:rsidRDefault="00E5323B" w:rsidP="00B833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EBD94" w14:textId="77777777" w:rsidR="00F85EDC" w:rsidRPr="00AB5CFA" w:rsidRDefault="00F85EDC" w:rsidP="0042721A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i/>
                <w:sz w:val="24"/>
                <w:szCs w:val="24"/>
              </w:rPr>
              <w:t>Pašreizējā situācija un problēmas</w:t>
            </w:r>
          </w:p>
          <w:p w14:paraId="6CF602F9" w14:textId="58BC7187" w:rsidR="00594379" w:rsidRPr="00AB5CFA" w:rsidRDefault="00E91D3F" w:rsidP="0042721A">
            <w:pPr>
              <w:spacing w:after="12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MKN </w:t>
            </w:r>
            <w:r w:rsidR="00594379" w:rsidRPr="00AB5CFA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594379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ietvertās atsauces uz Latvijas standartiem</w:t>
            </w: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LVS EN ISO 9001:2009 “Kvalitātes pārvaldības sistēmas – Prasības” un  LVS EN ISO 14001:2005 “Vides pārvaldības sistēmas – Pr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asības vadlīniju pielietošanai”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kas</w:t>
            </w:r>
            <w:r w:rsidR="00594379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</w:rPr>
              <w:t>ir atcelti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, līdz ar to nepieciešams tās </w:t>
            </w:r>
            <w:r w:rsidR="002E0132" w:rsidRPr="00AB5CFA">
              <w:rPr>
                <w:rFonts w:ascii="Times New Roman" w:hAnsi="Times New Roman" w:cs="Times New Roman"/>
                <w:sz w:val="24"/>
                <w:szCs w:val="24"/>
              </w:rPr>
              <w:t>aktualizēt, aizstājot</w:t>
            </w:r>
            <w:r w:rsidR="00E63536" w:rsidRPr="00AB5CFA">
              <w:rPr>
                <w:rFonts w:ascii="Times New Roman" w:hAnsi="Times New Roman" w:cs="Times New Roman"/>
                <w:sz w:val="24"/>
                <w:szCs w:val="24"/>
              </w:rPr>
              <w:t xml:space="preserve"> ar spēkā esošiem standartiem.</w:t>
            </w:r>
          </w:p>
          <w:p w14:paraId="1213A468" w14:textId="77777777" w:rsidR="002E4CCD" w:rsidRPr="00AB5CFA" w:rsidRDefault="002E4CCD" w:rsidP="0042721A">
            <w:pPr>
              <w:pStyle w:val="naiskr"/>
              <w:spacing w:before="0" w:after="120"/>
              <w:jc w:val="both"/>
              <w:rPr>
                <w:i/>
              </w:rPr>
            </w:pPr>
            <w:r w:rsidRPr="00AB5CFA">
              <w:rPr>
                <w:i/>
              </w:rPr>
              <w:t>Noteikumu projekta mērķis un būtība</w:t>
            </w:r>
          </w:p>
          <w:p w14:paraId="48F11372" w14:textId="18D166E9" w:rsidR="00C77F46" w:rsidRPr="00AB5CFA" w:rsidRDefault="00C77F46" w:rsidP="00C77F46">
            <w:pPr>
              <w:pStyle w:val="naiskr"/>
              <w:spacing w:before="0" w:after="120"/>
              <w:ind w:firstLine="792"/>
              <w:jc w:val="both"/>
            </w:pPr>
            <w:r w:rsidRPr="00AB5CFA">
              <w:rPr>
                <w:bCs/>
                <w:shd w:val="clear" w:color="auto" w:fill="FFFFFF"/>
              </w:rPr>
              <w:t>Noteikumu projekts paredz</w:t>
            </w:r>
            <w:r w:rsidR="00E91D3F" w:rsidRPr="00AB5CFA">
              <w:rPr>
                <w:bCs/>
                <w:shd w:val="clear" w:color="auto" w:fill="FFFFFF"/>
              </w:rPr>
              <w:t xml:space="preserve"> aizstāt </w:t>
            </w:r>
            <w:r w:rsidR="002E0132" w:rsidRPr="00AB5CFA">
              <w:rPr>
                <w:bCs/>
                <w:shd w:val="clear" w:color="auto" w:fill="FFFFFF"/>
              </w:rPr>
              <w:t xml:space="preserve">atceltos </w:t>
            </w:r>
            <w:r w:rsidR="00E91D3F" w:rsidRPr="00AB5CFA">
              <w:rPr>
                <w:bCs/>
                <w:shd w:val="clear" w:color="auto" w:fill="FFFFFF"/>
              </w:rPr>
              <w:t xml:space="preserve">standartus ar </w:t>
            </w:r>
            <w:r w:rsidR="00CA7F19" w:rsidRPr="00AB5CFA">
              <w:rPr>
                <w:bCs/>
                <w:shd w:val="clear" w:color="auto" w:fill="FFFFFF"/>
              </w:rPr>
              <w:t xml:space="preserve">tos aizstājošajiem standartiem. Standartu </w:t>
            </w:r>
            <w:r w:rsidR="00CA7F19" w:rsidRPr="00AB5CFA">
              <w:rPr>
                <w:shd w:val="clear" w:color="auto" w:fill="FFFFFF"/>
              </w:rPr>
              <w:t xml:space="preserve"> LVS EN ISO 9001:2009 “Kvalitātes pārvaldības sistēmas – Prasības” paredzēts aizstāt ar standartu </w:t>
            </w:r>
            <w:r w:rsidR="00CA7F19" w:rsidRPr="00AB5CFA">
              <w:t xml:space="preserve"> LVS EN ISO 9001:2015 (angļu valodā) un  standartu LVS EN ISO 9001:2017 (latviešu valodā) “Kvalitātes pārvaldības sistēmas – Prasības” (abi aizstājošie standarti ir identiski). </w:t>
            </w:r>
          </w:p>
          <w:p w14:paraId="7F04F9DC" w14:textId="37034F01" w:rsidR="00CA7F19" w:rsidRPr="00AB5CFA" w:rsidRDefault="00CA7F19" w:rsidP="00C77F46">
            <w:pPr>
              <w:pStyle w:val="naiskr"/>
              <w:spacing w:before="0" w:after="120"/>
              <w:ind w:firstLine="792"/>
              <w:jc w:val="both"/>
            </w:pPr>
            <w:r w:rsidRPr="00AB5CFA">
              <w:t xml:space="preserve">Standartu </w:t>
            </w:r>
            <w:r w:rsidRPr="00AB5CFA">
              <w:rPr>
                <w:shd w:val="clear" w:color="auto" w:fill="FFFFFF"/>
              </w:rPr>
              <w:t xml:space="preserve"> LVS EN ISO 14001:2005 “Vides pārvaldības sistēmas – Prasības vadlīniju pielietošanai” paredzēts aizstāt ar standartu</w:t>
            </w:r>
            <w:r w:rsidRPr="00AB5CFA">
              <w:t xml:space="preserve"> LVS EN ISO 14001:2015 (angļu valodā) un standartu  LVS EN ISO 14001:2017 (latviešu valodā) “Vides pārvaldības sistēmas – Prasības </w:t>
            </w:r>
            <w:r w:rsidRPr="00AB5CFA">
              <w:lastRenderedPageBreak/>
              <w:t>vadlīniju pielietošanai” (abi aizstājošie standarti ir identiski).</w:t>
            </w:r>
          </w:p>
          <w:p w14:paraId="7865FBDC" w14:textId="6383D115" w:rsidR="00A830FF" w:rsidRPr="00AB5CFA" w:rsidRDefault="00A830FF" w:rsidP="00C77F46">
            <w:pPr>
              <w:pStyle w:val="naiskr"/>
              <w:spacing w:before="0" w:after="120"/>
              <w:jc w:val="both"/>
              <w:rPr>
                <w:i/>
              </w:rPr>
            </w:pPr>
            <w:r w:rsidRPr="00AB5CFA">
              <w:rPr>
                <w:i/>
              </w:rPr>
              <w:t>Par noteikumu projekta ietekmi uz vidi</w:t>
            </w:r>
          </w:p>
          <w:p w14:paraId="7B7C15E4" w14:textId="352D0A1D" w:rsidR="00A830FF" w:rsidRPr="00AB5CFA" w:rsidRDefault="00F67DE7" w:rsidP="0042721A">
            <w:pPr>
              <w:pStyle w:val="naiskr"/>
              <w:spacing w:before="0" w:after="120"/>
              <w:ind w:firstLine="720"/>
              <w:jc w:val="both"/>
            </w:pPr>
            <w:r w:rsidRPr="00AB5CFA">
              <w:t xml:space="preserve">Noteikumu projekts </w:t>
            </w:r>
            <w:r w:rsidR="00AA0AB1" w:rsidRPr="00AB5CFA">
              <w:t>neparedz prasības</w:t>
            </w:r>
            <w:r w:rsidR="00A97387" w:rsidRPr="00AB5CFA">
              <w:t xml:space="preserve"> vai darbības</w:t>
            </w:r>
            <w:r w:rsidR="00AA0AB1" w:rsidRPr="00AB5CFA">
              <w:t>, kas ietekmē vai varētu ietekmēt vidi.</w:t>
            </w:r>
          </w:p>
          <w:p w14:paraId="6260BD0B" w14:textId="77777777" w:rsidR="00A830FF" w:rsidRPr="00AB5CFA" w:rsidRDefault="00A830FF" w:rsidP="0042721A">
            <w:pPr>
              <w:pStyle w:val="naiskr"/>
              <w:spacing w:before="0" w:after="120"/>
              <w:jc w:val="both"/>
              <w:rPr>
                <w:i/>
              </w:rPr>
            </w:pPr>
            <w:r w:rsidRPr="00AB5CFA">
              <w:rPr>
                <w:i/>
              </w:rPr>
              <w:t>Par noteikumu projekta ietekmi uz veselību</w:t>
            </w:r>
          </w:p>
          <w:p w14:paraId="34413A85" w14:textId="72C1ECD9" w:rsidR="00A830FF" w:rsidRPr="00AB5CFA" w:rsidRDefault="00970C96" w:rsidP="0042721A">
            <w:pPr>
              <w:pStyle w:val="naiskr"/>
              <w:spacing w:before="0" w:after="120"/>
              <w:ind w:firstLine="720"/>
              <w:jc w:val="both"/>
            </w:pPr>
            <w:r w:rsidRPr="00AB5CFA">
              <w:t>Noteikumu projekt</w:t>
            </w:r>
            <w:r w:rsidR="00A830FF" w:rsidRPr="00AB5CFA">
              <w:t>s</w:t>
            </w:r>
            <w:r w:rsidRPr="00AB5CFA">
              <w:t xml:space="preserve"> </w:t>
            </w:r>
            <w:r w:rsidR="00D5796A" w:rsidRPr="00AB5CFA">
              <w:t>neparedz prasības</w:t>
            </w:r>
            <w:r w:rsidR="00A97387" w:rsidRPr="00AB5CFA">
              <w:t xml:space="preserve"> vai darbības</w:t>
            </w:r>
            <w:r w:rsidR="00D5796A" w:rsidRPr="00AB5CFA">
              <w:t>, kas ietekmē vai varētu ietekmēt veselību.</w:t>
            </w:r>
          </w:p>
          <w:p w14:paraId="456ECCE5" w14:textId="77777777" w:rsidR="00A830FF" w:rsidRPr="00AB5CFA" w:rsidRDefault="00A830FF" w:rsidP="0042721A">
            <w:pPr>
              <w:pStyle w:val="naiskr"/>
              <w:spacing w:before="0" w:after="120"/>
              <w:jc w:val="both"/>
              <w:rPr>
                <w:i/>
              </w:rPr>
            </w:pPr>
            <w:r w:rsidRPr="00AB5CFA">
              <w:rPr>
                <w:i/>
              </w:rPr>
              <w:t>Par noteikumu projekta ietekmi uz uzņēmējdarbības vidi</w:t>
            </w:r>
          </w:p>
          <w:p w14:paraId="7E1627A1" w14:textId="099A4029" w:rsidR="00A06DA4" w:rsidRPr="00AB5CFA" w:rsidRDefault="008F3CAC" w:rsidP="00594379">
            <w:pPr>
              <w:pStyle w:val="naiskr"/>
              <w:spacing w:before="0" w:after="120"/>
              <w:ind w:firstLine="720"/>
              <w:jc w:val="both"/>
            </w:pPr>
            <w:r w:rsidRPr="00AB5CFA">
              <w:t xml:space="preserve">Noteikumu </w:t>
            </w:r>
            <w:r w:rsidR="006F172D" w:rsidRPr="00AB5CFA">
              <w:t xml:space="preserve">projektā ietvertais regulējums </w:t>
            </w:r>
            <w:r w:rsidR="00594379" w:rsidRPr="00AB5CFA">
              <w:t>nerada ietekmi uz uzņēmējdarbības vidi</w:t>
            </w:r>
            <w:r w:rsidR="006F172D" w:rsidRPr="00AB5CFA">
              <w:t>.</w:t>
            </w:r>
          </w:p>
        </w:tc>
      </w:tr>
      <w:tr w:rsidR="00AB5CFA" w:rsidRPr="00AB5CFA" w14:paraId="5AD5EB51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5991D" w14:textId="7D7745C3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FE977" w14:textId="77777777" w:rsidR="00E5323B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C64DB" w14:textId="1D1BD1D1" w:rsidR="00E5323B" w:rsidRPr="00AB5CFA" w:rsidRDefault="00F12D56" w:rsidP="004F6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Vides aizsardzības un reģionālās attīstības ministrija (turpmāk </w:t>
            </w:r>
            <w:r w:rsidRPr="00AB5CF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 </w:t>
            </w:r>
            <w:r w:rsidR="003A1C3D" w:rsidRPr="00AB5CFA">
              <w:rPr>
                <w:rFonts w:ascii="Times New Roman" w:hAnsi="Times New Roman" w:cs="Times New Roman"/>
                <w:iCs/>
                <w:sz w:val="24"/>
                <w:szCs w:val="24"/>
              </w:rPr>
              <w:t>VARAM)</w:t>
            </w:r>
          </w:p>
        </w:tc>
      </w:tr>
      <w:tr w:rsidR="00AB5CFA" w:rsidRPr="00AB5CFA" w14:paraId="222A6415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16062" w14:textId="77777777" w:rsidR="00655F2C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8743" w14:textId="77777777" w:rsidR="00E5323B" w:rsidRPr="00AB5CFA" w:rsidRDefault="00E5323B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F241" w14:textId="2DCF6BE3" w:rsidR="00E5323B" w:rsidRPr="00AB5CFA" w:rsidRDefault="00F12D56" w:rsidP="00BC7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A97704"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3AD4BFDF" w14:textId="77777777" w:rsidR="00687540" w:rsidRPr="00AB5CFA" w:rsidRDefault="00687540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4BE5936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0AFD1" w14:textId="125C6B66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</w:t>
            </w:r>
            <w:r w:rsidR="00661162"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 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ietekme uz sabiedrību, tautsaimniecības attīstību un administratīvo slogu</w:t>
            </w:r>
          </w:p>
        </w:tc>
      </w:tr>
      <w:tr w:rsidR="00AB5CFA" w:rsidRPr="00AB5CFA" w14:paraId="2C274FF5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3E1C1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88A12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2DA2" w14:textId="111E1078" w:rsidR="00E5323B" w:rsidRPr="00AB5CFA" w:rsidRDefault="004F6FFB" w:rsidP="004F6FF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CFA">
              <w:rPr>
                <w:rFonts w:ascii="Times New Roman" w:hAnsi="Times New Roman"/>
                <w:sz w:val="24"/>
                <w:szCs w:val="24"/>
              </w:rPr>
              <w:t>Personas, kuras vēlas izmantot zemes dzīles iekšzemes publiskajos ūdeņos un jūrā.</w:t>
            </w:r>
          </w:p>
        </w:tc>
      </w:tr>
      <w:tr w:rsidR="00AB5CFA" w:rsidRPr="00AB5CFA" w14:paraId="5C16E6ED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33501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560BE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  <w:p w14:paraId="75DD631D" w14:textId="77777777" w:rsidR="00A830FF" w:rsidRPr="00AB5CFA" w:rsidRDefault="00A830FF" w:rsidP="006D7121">
            <w:pPr>
              <w:pStyle w:val="tv213"/>
              <w:spacing w:before="0" w:beforeAutospacing="0" w:after="0" w:afterAutospacing="0" w:line="293" w:lineRule="atLeast"/>
              <w:ind w:firstLine="300"/>
              <w:jc w:val="both"/>
              <w:rPr>
                <w:rFonts w:eastAsia="Times New Roman"/>
                <w:iCs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046BF" w14:textId="6DA415EA" w:rsidR="00E5323B" w:rsidRPr="00AB5CFA" w:rsidRDefault="00A97704" w:rsidP="00277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AB5CFA" w:rsidRPr="00AB5CFA" w14:paraId="30DFC4F6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EE42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7F0B" w14:textId="38491B73" w:rsidR="00E5323B" w:rsidRPr="00AB5CFA" w:rsidRDefault="00E5323B" w:rsidP="003004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73317" w14:textId="11049971" w:rsidR="00E5323B" w:rsidRPr="00AB5CFA" w:rsidRDefault="00A97704" w:rsidP="000D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t xml:space="preserve"> </w:t>
            </w: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AB5CFA" w:rsidRPr="00AB5CFA" w14:paraId="6CC9A161" w14:textId="77777777" w:rsidTr="00DC4380">
        <w:trPr>
          <w:trHeight w:val="526"/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3CF69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8B1E8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8CBA7" w14:textId="30DA6D9B" w:rsidR="00E5323B" w:rsidRPr="00AB5CFA" w:rsidRDefault="00A97704" w:rsidP="000D5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FA">
              <w:t xml:space="preserve"> </w:t>
            </w: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Projekts šo jomu neskar.</w:t>
            </w:r>
          </w:p>
        </w:tc>
      </w:tr>
      <w:tr w:rsidR="00AB5CFA" w:rsidRPr="00AB5CFA" w14:paraId="0558481A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0ECAB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41B49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79E14" w14:textId="7BA96D34" w:rsidR="00E5323B" w:rsidRPr="00AB5CFA" w:rsidRDefault="000F6FB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A97704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D2B0F7" w14:textId="77777777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AB5CFA" w:rsidRPr="00AB5CFA" w14:paraId="0EB83020" w14:textId="77777777" w:rsidTr="00582B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DFE" w14:textId="34BD0C7C" w:rsidR="003A1C3D" w:rsidRPr="00AB5CFA" w:rsidRDefault="003A1C3D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III. Tiesību akta projekta ietekme uz valsts budžetu un pašvaldību budžetiem</w:t>
            </w:r>
          </w:p>
        </w:tc>
      </w:tr>
      <w:tr w:rsidR="003A1C3D" w:rsidRPr="00AB5CFA" w14:paraId="631A23B4" w14:textId="77777777" w:rsidTr="00582B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AED9B" w14:textId="77777777" w:rsidR="003A1C3D" w:rsidRPr="00AB5CFA" w:rsidRDefault="003A1C3D" w:rsidP="0058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CF840A8" w14:textId="77777777" w:rsidR="00AE73B5" w:rsidRPr="00AB5CFA" w:rsidRDefault="00AE73B5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401965F4" w14:textId="77777777" w:rsidTr="00D2048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3DF9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AB5CFA" w:rsidRPr="00AB5CFA" w14:paraId="47765EA0" w14:textId="77777777" w:rsidTr="00BE77B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91C15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70E52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Nepieciešamie saistītie tiesību aktu projekti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D3E93" w14:textId="676A3B8C" w:rsidR="00191DD5" w:rsidRPr="00AB5CFA" w:rsidRDefault="00991A02" w:rsidP="00191DD5">
            <w:pPr>
              <w:pStyle w:val="naisf"/>
              <w:spacing w:before="0" w:after="120"/>
              <w:ind w:firstLine="0"/>
            </w:pPr>
            <w:r w:rsidRPr="00AB5CFA">
              <w:t xml:space="preserve"> Projekts šo jomu neskar.</w:t>
            </w:r>
          </w:p>
        </w:tc>
      </w:tr>
      <w:tr w:rsidR="00AB5CFA" w:rsidRPr="00AB5CFA" w14:paraId="7807CAE1" w14:textId="77777777" w:rsidTr="00BE77B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8F612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D121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Atbildīgā institūcija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7A87E" w14:textId="267BEF0D" w:rsidR="00AA2464" w:rsidRPr="00AB5CFA" w:rsidRDefault="000F280A" w:rsidP="000F28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  <w:r w:rsidR="00A97704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2464" w:rsidRPr="00AB5CFA" w14:paraId="29B7318F" w14:textId="77777777" w:rsidTr="00BE77B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F0329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92B9D" w14:textId="77777777" w:rsidR="00AA2464" w:rsidRPr="00AB5CFA" w:rsidRDefault="00AA2464" w:rsidP="00D2048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F935" w14:textId="5D15C037" w:rsidR="00AA2464" w:rsidRPr="00AB5CFA" w:rsidRDefault="00AA2464" w:rsidP="00D2048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A97704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B5FF69" w14:textId="77777777" w:rsidR="00AA2464" w:rsidRPr="00AB5CFA" w:rsidRDefault="00AA246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52141CBC" w14:textId="77777777" w:rsidR="00AA2464" w:rsidRPr="00AB5CFA" w:rsidRDefault="00AA246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AB5CFA" w:rsidRPr="00AB5CFA" w14:paraId="00F489D2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FFEF2" w14:textId="28ACF7EA" w:rsidR="00655F2C" w:rsidRPr="00AB5CFA" w:rsidRDefault="00E5323B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</w:t>
            </w:r>
            <w:r w:rsidR="002E2616"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 </w:t>
            </w: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atbilstība Latvijas Republikas starptautiskajām saistībām</w:t>
            </w:r>
          </w:p>
        </w:tc>
      </w:tr>
      <w:tr w:rsidR="00AB5CFA" w:rsidRPr="00AB5CFA" w14:paraId="49601884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7F4A" w14:textId="7803C86A" w:rsidR="003004A4" w:rsidRPr="00AB5CFA" w:rsidRDefault="003004A4" w:rsidP="0030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3A2232" w14:textId="77777777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1830048D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96AC" w14:textId="66BD0B54" w:rsidR="00655F2C" w:rsidRPr="00AB5CFA" w:rsidRDefault="00E5323B" w:rsidP="00AA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AB5CFA" w:rsidRPr="00AB5CFA" w14:paraId="0F8F0E87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B5451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E58A7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BE578" w14:textId="1B2B92B7" w:rsidR="00456846" w:rsidRPr="00AB5CFA" w:rsidRDefault="0089499A" w:rsidP="00096949">
            <w:pPr>
              <w:pStyle w:val="naisf"/>
              <w:spacing w:before="0" w:after="120"/>
              <w:ind w:firstLine="0"/>
            </w:pPr>
            <w:r w:rsidRPr="00AB5CFA">
              <w:t xml:space="preserve"> Saskaņā ar Ministru kabineta 2009. gada 25. augusta noteikumu Nr. 970 “Sabiedrības līdzdalības kārtība attīstības plānošanas procesā” 7.4.</w:t>
            </w:r>
            <w:r w:rsidRPr="00AB5CFA">
              <w:rPr>
                <w:vertAlign w:val="superscript"/>
              </w:rPr>
              <w:t>1</w:t>
            </w:r>
            <w:r w:rsidRPr="00AB5CFA">
              <w:t xml:space="preserve"> apakšpunktu</w:t>
            </w:r>
            <w:r w:rsidR="000D0A3C" w:rsidRPr="00AB5CFA">
              <w:t>,</w:t>
            </w:r>
            <w:r w:rsidRPr="00AB5CFA">
              <w:t xml:space="preserve"> sabiedrības pārstāvji ir aicināti līdzdarboties, rakstiski sniedzot viedokli par noteikumu projektu tā izstrādes stadijā.</w:t>
            </w:r>
          </w:p>
        </w:tc>
      </w:tr>
      <w:tr w:rsidR="00AB5CFA" w:rsidRPr="00AB5CFA" w14:paraId="18ECF40B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D1407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3938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DE9BE" w14:textId="0E0AAD36" w:rsidR="00462884" w:rsidRPr="00AB5CFA" w:rsidRDefault="00462884" w:rsidP="00FA281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Noteikumu projekts un sākotnējās ietekmes novērtējuma </w:t>
            </w:r>
            <w:r w:rsidRP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ziņojums </w:t>
            </w:r>
            <w:r w:rsidR="00600517" w:rsidRP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2021. </w:t>
            </w:r>
            <w:r w:rsidR="00FA281E" w:rsidRP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 1. februārī</w:t>
            </w:r>
            <w:r w:rsid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tika publicēts VARAM tīmekļvietnē: www.varam.gov.lv un Ministru kabineta mājas lapā atbilstoši Ministru kabineta 2009. gada 25. augusta noteikumu Nr. 970 “Sabiedrības līdzdalības kārtība attīstības</w:t>
            </w:r>
            <w:r w:rsidR="00FA28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plānošanas procesā” 13. un 14. 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punktam.</w:t>
            </w:r>
          </w:p>
        </w:tc>
      </w:tr>
      <w:tr w:rsidR="00AB5CFA" w:rsidRPr="00AB5CFA" w14:paraId="2199AD4F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118D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D39F9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5C093" w14:textId="56D16BF3" w:rsidR="00456846" w:rsidRPr="00AB5CFA" w:rsidRDefault="0089499A" w:rsidP="0042721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Sabiedriskās līdzdalības ietvaros par noteikumu projektu un tā anotāciju netika saņemti sabiedrības viedokļi.</w:t>
            </w:r>
          </w:p>
        </w:tc>
      </w:tr>
      <w:tr w:rsidR="00AB5CFA" w:rsidRPr="00AB5CFA" w14:paraId="208856BA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A6460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984F4" w14:textId="77777777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E4274" w14:textId="24C32538" w:rsidR="00456846" w:rsidRPr="00AB5CFA" w:rsidRDefault="00456846" w:rsidP="004568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997068" w:rsidRPr="00AB5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2973E2CE" w14:textId="77777777" w:rsidR="00E5323B" w:rsidRPr="00AB5CF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AB5CF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AB5CFA" w:rsidRPr="00AB5CFA" w14:paraId="2E3D936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CC61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AB5CFA" w:rsidRPr="00AB5CFA" w14:paraId="6F6E1719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BF0E5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52FF2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D3DF0" w14:textId="6D778DC3" w:rsidR="00E5323B" w:rsidRPr="00AB5CFA" w:rsidRDefault="003A1C3D" w:rsidP="000F28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  <w:r w:rsidR="00997068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CFA" w:rsidRPr="00AB5CFA" w14:paraId="4272448C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FE1C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964E4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06E3F" w14:textId="4D5957DF" w:rsidR="00E5323B" w:rsidRPr="00AB5CFA" w:rsidRDefault="00997068" w:rsidP="00B83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t xml:space="preserve"> </w:t>
            </w:r>
            <w:r w:rsidRPr="00AB5CF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Projekts šo jomu neskar.</w:t>
            </w:r>
          </w:p>
        </w:tc>
      </w:tr>
      <w:tr w:rsidR="00E5323B" w:rsidRPr="00AB5CFA" w14:paraId="0DF0E45F" w14:textId="77777777" w:rsidTr="00DC438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C8AA6" w14:textId="77777777" w:rsidR="00655F2C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FC956" w14:textId="77777777" w:rsidR="00E5323B" w:rsidRPr="00AB5CF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BC994" w14:textId="7B68F754" w:rsidR="00E5323B" w:rsidRPr="00AB5CFA" w:rsidRDefault="00934431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B5CFA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997068" w:rsidRPr="00AB5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75CD6D" w14:textId="77777777" w:rsidR="00C25B49" w:rsidRPr="00AB5CFA" w:rsidRDefault="00C25B49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193C6" w14:textId="77777777" w:rsidR="00687540" w:rsidRPr="00AB5CFA" w:rsidRDefault="00687540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855BE" w14:textId="77777777" w:rsidR="00934431" w:rsidRPr="00AB5CFA" w:rsidRDefault="00934431" w:rsidP="0093443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5CFA">
        <w:rPr>
          <w:rFonts w:ascii="Times New Roman" w:hAnsi="Times New Roman" w:cs="Times New Roman"/>
          <w:sz w:val="24"/>
          <w:szCs w:val="24"/>
        </w:rPr>
        <w:t xml:space="preserve">Vides aizsardzības un </w:t>
      </w:r>
    </w:p>
    <w:p w14:paraId="7FAE3116" w14:textId="4596E50F" w:rsidR="00934431" w:rsidRPr="00AB5CFA" w:rsidRDefault="00934431" w:rsidP="007F2B0B">
      <w:pPr>
        <w:tabs>
          <w:tab w:val="left" w:pos="737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5CFA">
        <w:rPr>
          <w:rFonts w:ascii="Times New Roman" w:hAnsi="Times New Roman" w:cs="Times New Roman"/>
          <w:sz w:val="24"/>
          <w:szCs w:val="24"/>
        </w:rPr>
        <w:t>re</w:t>
      </w:r>
      <w:r w:rsidR="007F2B0B" w:rsidRPr="00AB5CFA">
        <w:rPr>
          <w:rFonts w:ascii="Times New Roman" w:hAnsi="Times New Roman" w:cs="Times New Roman"/>
          <w:sz w:val="24"/>
          <w:szCs w:val="24"/>
        </w:rPr>
        <w:t>ģionālās attīstības ministrs</w:t>
      </w:r>
      <w:r w:rsidR="007F2B0B" w:rsidRPr="00AB5CFA">
        <w:rPr>
          <w:rFonts w:ascii="Times New Roman" w:hAnsi="Times New Roman" w:cs="Times New Roman"/>
          <w:sz w:val="24"/>
          <w:szCs w:val="24"/>
        </w:rPr>
        <w:tab/>
      </w:r>
      <w:r w:rsidR="007F2B0B" w:rsidRPr="00AB5CFA">
        <w:rPr>
          <w:rFonts w:ascii="Times New Roman" w:hAnsi="Times New Roman" w:cs="Times New Roman"/>
          <w:sz w:val="24"/>
          <w:szCs w:val="24"/>
        </w:rPr>
        <w:tab/>
      </w:r>
      <w:r w:rsidR="000F280A" w:rsidRPr="00AB5CFA">
        <w:rPr>
          <w:rFonts w:ascii="Times New Roman" w:hAnsi="Times New Roman" w:cs="Times New Roman"/>
          <w:sz w:val="24"/>
          <w:szCs w:val="24"/>
        </w:rPr>
        <w:t xml:space="preserve">A. T. </w:t>
      </w:r>
      <w:proofErr w:type="spellStart"/>
      <w:r w:rsidR="000F280A" w:rsidRPr="00AB5CFA">
        <w:rPr>
          <w:rFonts w:ascii="Times New Roman" w:hAnsi="Times New Roman" w:cs="Times New Roman"/>
          <w:sz w:val="24"/>
          <w:szCs w:val="24"/>
        </w:rPr>
        <w:t>Plešs</w:t>
      </w:r>
      <w:proofErr w:type="spellEnd"/>
    </w:p>
    <w:p w14:paraId="589E1BBE" w14:textId="77777777" w:rsidR="00894C55" w:rsidRPr="00AB5CFA" w:rsidRDefault="00894C55" w:rsidP="00894C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268DE58" w14:textId="77777777" w:rsidR="00452DD0" w:rsidRPr="00AB5CFA" w:rsidRDefault="00452DD0" w:rsidP="00894C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972E944" w14:textId="369FDCEA" w:rsidR="00934431" w:rsidRPr="00AB5CFA" w:rsidRDefault="000F280A" w:rsidP="0093443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AB5CFA">
        <w:rPr>
          <w:rFonts w:ascii="Times New Roman" w:hAnsi="Times New Roman"/>
          <w:bCs/>
          <w:sz w:val="20"/>
          <w:szCs w:val="20"/>
        </w:rPr>
        <w:t xml:space="preserve">Eņģele - </w:t>
      </w:r>
      <w:proofErr w:type="spellStart"/>
      <w:r w:rsidRPr="00AB5CFA">
        <w:rPr>
          <w:rFonts w:ascii="Times New Roman" w:hAnsi="Times New Roman"/>
          <w:bCs/>
          <w:sz w:val="20"/>
          <w:szCs w:val="20"/>
        </w:rPr>
        <w:t>Volkova</w:t>
      </w:r>
      <w:proofErr w:type="spellEnd"/>
      <w:r w:rsidR="00E51ECF" w:rsidRPr="00AB5CFA">
        <w:rPr>
          <w:rFonts w:ascii="Times New Roman" w:hAnsi="Times New Roman"/>
          <w:bCs/>
          <w:sz w:val="20"/>
          <w:szCs w:val="20"/>
        </w:rPr>
        <w:t xml:space="preserve"> 67026465</w:t>
      </w:r>
    </w:p>
    <w:p w14:paraId="786BBA7B" w14:textId="2CA1448F" w:rsidR="00934431" w:rsidRPr="00AB5CFA" w:rsidRDefault="00AB030D" w:rsidP="0093443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="000F280A" w:rsidRPr="00AB5CFA">
          <w:rPr>
            <w:rStyle w:val="Hyperlink"/>
            <w:rFonts w:ascii="Times New Roman" w:hAnsi="Times New Roman"/>
            <w:bCs/>
            <w:color w:val="auto"/>
            <w:sz w:val="20"/>
            <w:szCs w:val="20"/>
          </w:rPr>
          <w:t>Guna.engele-volkova@varam.gov.lv</w:t>
        </w:r>
      </w:hyperlink>
      <w:r w:rsidR="000F280A" w:rsidRPr="00AB5CFA">
        <w:rPr>
          <w:rFonts w:ascii="Times New Roman" w:hAnsi="Times New Roman"/>
          <w:bCs/>
          <w:sz w:val="20"/>
          <w:szCs w:val="20"/>
        </w:rPr>
        <w:t xml:space="preserve"> </w:t>
      </w:r>
    </w:p>
    <w:p w14:paraId="57DDE649" w14:textId="77777777" w:rsidR="00894C55" w:rsidRPr="00AB5CFA" w:rsidRDefault="00894C55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894C55" w:rsidRPr="00AB5CFA" w:rsidSect="004915B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F2D06" w14:textId="77777777" w:rsidR="00AB030D" w:rsidRDefault="00AB030D" w:rsidP="00894C55">
      <w:pPr>
        <w:spacing w:after="0" w:line="240" w:lineRule="auto"/>
      </w:pPr>
      <w:r>
        <w:separator/>
      </w:r>
    </w:p>
  </w:endnote>
  <w:endnote w:type="continuationSeparator" w:id="0">
    <w:p w14:paraId="7B1B5DC8" w14:textId="77777777" w:rsidR="00AB030D" w:rsidRDefault="00AB030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3C06" w14:textId="0C9D43FC" w:rsidR="00367A1A" w:rsidRPr="003004A4" w:rsidRDefault="00367A1A">
    <w:pPr>
      <w:pStyle w:val="Footer"/>
      <w:rPr>
        <w:rFonts w:ascii="Times New Roman" w:hAnsi="Times New Roman" w:cs="Times New Roman"/>
      </w:rPr>
    </w:pPr>
    <w:r w:rsidRPr="003004A4">
      <w:rPr>
        <w:rFonts w:ascii="Times New Roman" w:hAnsi="Times New Roman" w:cs="Times New Roman"/>
      </w:rPr>
      <w:fldChar w:fldCharType="begin"/>
    </w:r>
    <w:r w:rsidRPr="003004A4">
      <w:rPr>
        <w:rFonts w:ascii="Times New Roman" w:hAnsi="Times New Roman" w:cs="Times New Roman"/>
      </w:rPr>
      <w:instrText xml:space="preserve"> FILENAME   \* MERGEFORMAT </w:instrText>
    </w:r>
    <w:r w:rsidRPr="003004A4">
      <w:rPr>
        <w:rFonts w:ascii="Times New Roman" w:hAnsi="Times New Roman" w:cs="Times New Roman"/>
      </w:rPr>
      <w:fldChar w:fldCharType="separate"/>
    </w:r>
    <w:r w:rsidR="004F6FFB">
      <w:rPr>
        <w:rFonts w:ascii="Times New Roman" w:hAnsi="Times New Roman" w:cs="Times New Roman"/>
        <w:noProof/>
      </w:rPr>
      <w:t>VARAManot_0121_MKN633</w:t>
    </w:r>
    <w:r w:rsidRPr="003004A4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0AB9" w14:textId="646E8D7E" w:rsidR="00367A1A" w:rsidRPr="003004A4" w:rsidRDefault="00367A1A" w:rsidP="003004A4">
    <w:pPr>
      <w:pStyle w:val="Footer"/>
      <w:rPr>
        <w:rFonts w:ascii="Times New Roman" w:hAnsi="Times New Roman" w:cs="Times New Roman"/>
      </w:rPr>
    </w:pPr>
    <w:r w:rsidRPr="003004A4">
      <w:rPr>
        <w:rFonts w:ascii="Times New Roman" w:hAnsi="Times New Roman" w:cs="Times New Roman"/>
      </w:rPr>
      <w:fldChar w:fldCharType="begin"/>
    </w:r>
    <w:r w:rsidRPr="003004A4">
      <w:rPr>
        <w:rFonts w:ascii="Times New Roman" w:hAnsi="Times New Roman" w:cs="Times New Roman"/>
      </w:rPr>
      <w:instrText xml:space="preserve"> FILENAME   \* MERGEFORMAT </w:instrText>
    </w:r>
    <w:r w:rsidRPr="003004A4">
      <w:rPr>
        <w:rFonts w:ascii="Times New Roman" w:hAnsi="Times New Roman" w:cs="Times New Roman"/>
      </w:rPr>
      <w:fldChar w:fldCharType="separate"/>
    </w:r>
    <w:r w:rsidR="004F6FFB">
      <w:rPr>
        <w:rFonts w:ascii="Times New Roman" w:hAnsi="Times New Roman" w:cs="Times New Roman"/>
        <w:noProof/>
      </w:rPr>
      <w:t>VARAManot_0121_MKN633</w:t>
    </w:r>
    <w:r w:rsidRPr="003004A4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394B6" w14:textId="77777777" w:rsidR="00AB030D" w:rsidRDefault="00AB030D" w:rsidP="00894C55">
      <w:pPr>
        <w:spacing w:after="0" w:line="240" w:lineRule="auto"/>
      </w:pPr>
      <w:r>
        <w:separator/>
      </w:r>
    </w:p>
  </w:footnote>
  <w:footnote w:type="continuationSeparator" w:id="0">
    <w:p w14:paraId="77D370DB" w14:textId="77777777" w:rsidR="00AB030D" w:rsidRDefault="00AB030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1697F0D" w14:textId="1278A219" w:rsidR="00367A1A" w:rsidRPr="00C25B49" w:rsidRDefault="00367A1A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FA281E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EC2"/>
    <w:multiLevelType w:val="hybridMultilevel"/>
    <w:tmpl w:val="A3B86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647C"/>
    <w:multiLevelType w:val="hybridMultilevel"/>
    <w:tmpl w:val="4984A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2B25"/>
    <w:multiLevelType w:val="hybridMultilevel"/>
    <w:tmpl w:val="6A3277DE"/>
    <w:lvl w:ilvl="0" w:tplc="F154B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5412EB"/>
    <w:multiLevelType w:val="hybridMultilevel"/>
    <w:tmpl w:val="EFB466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91042"/>
    <w:multiLevelType w:val="hybridMultilevel"/>
    <w:tmpl w:val="C3C4E5EC"/>
    <w:lvl w:ilvl="0" w:tplc="C8A280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D4B5ECF"/>
    <w:multiLevelType w:val="hybridMultilevel"/>
    <w:tmpl w:val="4F721F8A"/>
    <w:lvl w:ilvl="0" w:tplc="6B2C0B72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936766"/>
    <w:multiLevelType w:val="hybridMultilevel"/>
    <w:tmpl w:val="B8D69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B3888"/>
    <w:multiLevelType w:val="hybridMultilevel"/>
    <w:tmpl w:val="CD5820FC"/>
    <w:lvl w:ilvl="0" w:tplc="F154B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44840"/>
    <w:rsid w:val="0005224B"/>
    <w:rsid w:val="00063A56"/>
    <w:rsid w:val="00072353"/>
    <w:rsid w:val="00096949"/>
    <w:rsid w:val="000D0A3C"/>
    <w:rsid w:val="000D5B52"/>
    <w:rsid w:val="000F0602"/>
    <w:rsid w:val="000F280A"/>
    <w:rsid w:val="000F5AB1"/>
    <w:rsid w:val="000F6FB2"/>
    <w:rsid w:val="00125CF1"/>
    <w:rsid w:val="00126E8F"/>
    <w:rsid w:val="00137F6A"/>
    <w:rsid w:val="0014089F"/>
    <w:rsid w:val="00157217"/>
    <w:rsid w:val="00164E69"/>
    <w:rsid w:val="00173E3A"/>
    <w:rsid w:val="00174413"/>
    <w:rsid w:val="00191DD5"/>
    <w:rsid w:val="001B6670"/>
    <w:rsid w:val="0020778F"/>
    <w:rsid w:val="00213F3E"/>
    <w:rsid w:val="00243426"/>
    <w:rsid w:val="00277EE0"/>
    <w:rsid w:val="002A13BF"/>
    <w:rsid w:val="002A31F1"/>
    <w:rsid w:val="002B4DB3"/>
    <w:rsid w:val="002D2959"/>
    <w:rsid w:val="002E0132"/>
    <w:rsid w:val="002E0536"/>
    <w:rsid w:val="002E1C05"/>
    <w:rsid w:val="002E2616"/>
    <w:rsid w:val="002E4CCD"/>
    <w:rsid w:val="002E5E0B"/>
    <w:rsid w:val="003004A4"/>
    <w:rsid w:val="00310F92"/>
    <w:rsid w:val="00320875"/>
    <w:rsid w:val="0032556E"/>
    <w:rsid w:val="00335CE4"/>
    <w:rsid w:val="00340AF6"/>
    <w:rsid w:val="00367A1A"/>
    <w:rsid w:val="0038795D"/>
    <w:rsid w:val="003A1C3D"/>
    <w:rsid w:val="003B0BF9"/>
    <w:rsid w:val="003C6FA1"/>
    <w:rsid w:val="003E0791"/>
    <w:rsid w:val="003E63B3"/>
    <w:rsid w:val="003F28AC"/>
    <w:rsid w:val="00414A9C"/>
    <w:rsid w:val="00420FC8"/>
    <w:rsid w:val="0042721A"/>
    <w:rsid w:val="0043355F"/>
    <w:rsid w:val="00434B29"/>
    <w:rsid w:val="00437507"/>
    <w:rsid w:val="004454FE"/>
    <w:rsid w:val="00452DD0"/>
    <w:rsid w:val="00456846"/>
    <w:rsid w:val="00456E40"/>
    <w:rsid w:val="00462884"/>
    <w:rsid w:val="004652BD"/>
    <w:rsid w:val="00467A3B"/>
    <w:rsid w:val="00470805"/>
    <w:rsid w:val="004713B3"/>
    <w:rsid w:val="00471F27"/>
    <w:rsid w:val="004915B2"/>
    <w:rsid w:val="004A6864"/>
    <w:rsid w:val="004F6FFB"/>
    <w:rsid w:val="004F7BA5"/>
    <w:rsid w:val="0050178F"/>
    <w:rsid w:val="00501E71"/>
    <w:rsid w:val="00511CB8"/>
    <w:rsid w:val="0051424E"/>
    <w:rsid w:val="0054588E"/>
    <w:rsid w:val="00594379"/>
    <w:rsid w:val="005A138B"/>
    <w:rsid w:val="005A3C68"/>
    <w:rsid w:val="005C110A"/>
    <w:rsid w:val="005D64D5"/>
    <w:rsid w:val="005F1B45"/>
    <w:rsid w:val="00600517"/>
    <w:rsid w:val="006355FB"/>
    <w:rsid w:val="00640D92"/>
    <w:rsid w:val="00655F2C"/>
    <w:rsid w:val="00661162"/>
    <w:rsid w:val="00671178"/>
    <w:rsid w:val="00687540"/>
    <w:rsid w:val="0069765C"/>
    <w:rsid w:val="006B6AB6"/>
    <w:rsid w:val="006C37EA"/>
    <w:rsid w:val="006D24E3"/>
    <w:rsid w:val="006D7121"/>
    <w:rsid w:val="006D7E58"/>
    <w:rsid w:val="006E1081"/>
    <w:rsid w:val="006E1CE8"/>
    <w:rsid w:val="006F172D"/>
    <w:rsid w:val="006F1FB3"/>
    <w:rsid w:val="00720585"/>
    <w:rsid w:val="00726DCE"/>
    <w:rsid w:val="007419B6"/>
    <w:rsid w:val="00752018"/>
    <w:rsid w:val="007648DA"/>
    <w:rsid w:val="00766762"/>
    <w:rsid w:val="00773AF6"/>
    <w:rsid w:val="0077660E"/>
    <w:rsid w:val="00795F71"/>
    <w:rsid w:val="007B1171"/>
    <w:rsid w:val="007B4689"/>
    <w:rsid w:val="007B5506"/>
    <w:rsid w:val="007C7F3B"/>
    <w:rsid w:val="007E3142"/>
    <w:rsid w:val="007E5F7A"/>
    <w:rsid w:val="007E73AB"/>
    <w:rsid w:val="007F2B0B"/>
    <w:rsid w:val="00805764"/>
    <w:rsid w:val="00811F55"/>
    <w:rsid w:val="00816C11"/>
    <w:rsid w:val="00830EC1"/>
    <w:rsid w:val="00847038"/>
    <w:rsid w:val="00871723"/>
    <w:rsid w:val="008868B2"/>
    <w:rsid w:val="008929B7"/>
    <w:rsid w:val="008929CF"/>
    <w:rsid w:val="008942A0"/>
    <w:rsid w:val="0089499A"/>
    <w:rsid w:val="00894C55"/>
    <w:rsid w:val="008A52DD"/>
    <w:rsid w:val="008B42E1"/>
    <w:rsid w:val="008E3C75"/>
    <w:rsid w:val="008E73AA"/>
    <w:rsid w:val="008F3CAC"/>
    <w:rsid w:val="00901362"/>
    <w:rsid w:val="00903384"/>
    <w:rsid w:val="00906278"/>
    <w:rsid w:val="00932719"/>
    <w:rsid w:val="00934431"/>
    <w:rsid w:val="00956F7F"/>
    <w:rsid w:val="00970C96"/>
    <w:rsid w:val="009859F3"/>
    <w:rsid w:val="00985EFC"/>
    <w:rsid w:val="00991A02"/>
    <w:rsid w:val="00997068"/>
    <w:rsid w:val="009A2654"/>
    <w:rsid w:val="009A662A"/>
    <w:rsid w:val="009D0B98"/>
    <w:rsid w:val="009D12ED"/>
    <w:rsid w:val="009E0495"/>
    <w:rsid w:val="00A03B1B"/>
    <w:rsid w:val="00A06DA4"/>
    <w:rsid w:val="00A06F12"/>
    <w:rsid w:val="00A07FC9"/>
    <w:rsid w:val="00A10FC3"/>
    <w:rsid w:val="00A13E60"/>
    <w:rsid w:val="00A35BF9"/>
    <w:rsid w:val="00A40CAF"/>
    <w:rsid w:val="00A6073E"/>
    <w:rsid w:val="00A63A6F"/>
    <w:rsid w:val="00A830FF"/>
    <w:rsid w:val="00A97387"/>
    <w:rsid w:val="00A97704"/>
    <w:rsid w:val="00AA0AB1"/>
    <w:rsid w:val="00AA2464"/>
    <w:rsid w:val="00AA4701"/>
    <w:rsid w:val="00AA4BC6"/>
    <w:rsid w:val="00AB030D"/>
    <w:rsid w:val="00AB3D2F"/>
    <w:rsid w:val="00AB5CFA"/>
    <w:rsid w:val="00AB7F0B"/>
    <w:rsid w:val="00AD0DE2"/>
    <w:rsid w:val="00AE5567"/>
    <w:rsid w:val="00AE73B5"/>
    <w:rsid w:val="00AF1239"/>
    <w:rsid w:val="00AF23F9"/>
    <w:rsid w:val="00B16480"/>
    <w:rsid w:val="00B2165C"/>
    <w:rsid w:val="00B83316"/>
    <w:rsid w:val="00B8333F"/>
    <w:rsid w:val="00B867EB"/>
    <w:rsid w:val="00B92783"/>
    <w:rsid w:val="00B94041"/>
    <w:rsid w:val="00B97F00"/>
    <w:rsid w:val="00BA0D20"/>
    <w:rsid w:val="00BA20AA"/>
    <w:rsid w:val="00BC7CB7"/>
    <w:rsid w:val="00BD25F8"/>
    <w:rsid w:val="00BD4425"/>
    <w:rsid w:val="00BE2DEE"/>
    <w:rsid w:val="00BE77BA"/>
    <w:rsid w:val="00BF603B"/>
    <w:rsid w:val="00C17C50"/>
    <w:rsid w:val="00C25B49"/>
    <w:rsid w:val="00C55D17"/>
    <w:rsid w:val="00C56C03"/>
    <w:rsid w:val="00C77E30"/>
    <w:rsid w:val="00C77F46"/>
    <w:rsid w:val="00C86BC8"/>
    <w:rsid w:val="00C874FF"/>
    <w:rsid w:val="00CA4AC0"/>
    <w:rsid w:val="00CA5E1F"/>
    <w:rsid w:val="00CA7BE9"/>
    <w:rsid w:val="00CA7F19"/>
    <w:rsid w:val="00CC0D2D"/>
    <w:rsid w:val="00CD05AD"/>
    <w:rsid w:val="00CD28D8"/>
    <w:rsid w:val="00CE5657"/>
    <w:rsid w:val="00D133F8"/>
    <w:rsid w:val="00D14A3E"/>
    <w:rsid w:val="00D46406"/>
    <w:rsid w:val="00D5796A"/>
    <w:rsid w:val="00D60936"/>
    <w:rsid w:val="00D73110"/>
    <w:rsid w:val="00D90E3F"/>
    <w:rsid w:val="00D9770F"/>
    <w:rsid w:val="00DA455D"/>
    <w:rsid w:val="00DB2ACB"/>
    <w:rsid w:val="00DC4380"/>
    <w:rsid w:val="00DD0121"/>
    <w:rsid w:val="00DE194A"/>
    <w:rsid w:val="00DE2457"/>
    <w:rsid w:val="00DE765E"/>
    <w:rsid w:val="00DF130C"/>
    <w:rsid w:val="00E3716B"/>
    <w:rsid w:val="00E51ECF"/>
    <w:rsid w:val="00E5323B"/>
    <w:rsid w:val="00E63536"/>
    <w:rsid w:val="00E6622A"/>
    <w:rsid w:val="00E74248"/>
    <w:rsid w:val="00E76BA4"/>
    <w:rsid w:val="00E83C49"/>
    <w:rsid w:val="00E8749E"/>
    <w:rsid w:val="00E90C01"/>
    <w:rsid w:val="00E91D3F"/>
    <w:rsid w:val="00E96538"/>
    <w:rsid w:val="00E97EB5"/>
    <w:rsid w:val="00EA238B"/>
    <w:rsid w:val="00EA486E"/>
    <w:rsid w:val="00EC2900"/>
    <w:rsid w:val="00EC3011"/>
    <w:rsid w:val="00ED3391"/>
    <w:rsid w:val="00EE0EC6"/>
    <w:rsid w:val="00EE128B"/>
    <w:rsid w:val="00EE53C2"/>
    <w:rsid w:val="00EE6769"/>
    <w:rsid w:val="00F014E6"/>
    <w:rsid w:val="00F07505"/>
    <w:rsid w:val="00F12D56"/>
    <w:rsid w:val="00F52749"/>
    <w:rsid w:val="00F57B0C"/>
    <w:rsid w:val="00F61DF5"/>
    <w:rsid w:val="00F631AD"/>
    <w:rsid w:val="00F66004"/>
    <w:rsid w:val="00F674E2"/>
    <w:rsid w:val="00F67DE7"/>
    <w:rsid w:val="00F84A28"/>
    <w:rsid w:val="00F85EDC"/>
    <w:rsid w:val="00FA281E"/>
    <w:rsid w:val="00FB606F"/>
    <w:rsid w:val="00FC44F8"/>
    <w:rsid w:val="00FD68B3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62287"/>
  <w15:docId w15:val="{401C0F1F-C3BB-4B30-A50F-849CD546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customStyle="1" w:styleId="naiskr">
    <w:name w:val="naiskr"/>
    <w:basedOn w:val="Normal"/>
    <w:uiPriority w:val="99"/>
    <w:rsid w:val="00F85ED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F85E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85E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8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isf">
    <w:name w:val="naisf"/>
    <w:basedOn w:val="Normal"/>
    <w:rsid w:val="00456846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344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rsid w:val="00A830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84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28"/>
    <w:rPr>
      <w:b/>
      <w:bCs/>
      <w:sz w:val="20"/>
      <w:szCs w:val="20"/>
    </w:rPr>
  </w:style>
  <w:style w:type="character" w:customStyle="1" w:styleId="spelle">
    <w:name w:val="spelle"/>
    <w:basedOn w:val="DefaultParagraphFont"/>
    <w:rsid w:val="00C1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engele-volkova@vara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E97F-95D4-4B14-8E05-7E00E261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3519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„Grozījumi Ministru kabineta 2018. gada 19. jūnija noteikumos Nr. 350 “Publiskas personas zemes nomas un apbūves tiesības noteikumi”” (VSS-684)</vt:lpstr>
    </vt:vector>
  </TitlesOfParts>
  <Company>VARAM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„Grozījumi Ministru kabineta 2012. gada 18. septembra noteikumos Nr. 633 “Zemes dzīļu izmantošanas kārtība iekšzemes publiskajos ūdeņos un jūrā””</dc:title>
  <dc:subject>Sākotnējās ietekmes novērtējuma ziņojums (anotācija)</dc:subject>
  <dc:creator>Guna Eņģele-Volkova</dc:creator>
  <dc:description>67026465, 
guna.engele-volkova@varam.gov.lv</dc:description>
  <cp:lastModifiedBy>Lita Trakina</cp:lastModifiedBy>
  <cp:revision>2</cp:revision>
  <dcterms:created xsi:type="dcterms:W3CDTF">2021-02-01T12:28:00Z</dcterms:created>
  <dcterms:modified xsi:type="dcterms:W3CDTF">2021-02-01T12:28:00Z</dcterms:modified>
</cp:coreProperties>
</file>