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A3700" w14:textId="77777777" w:rsidR="00F12AA8" w:rsidRPr="000B4668" w:rsidRDefault="00F12AA8" w:rsidP="00F12AA8">
      <w:pPr>
        <w:spacing w:after="0" w:line="240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C76633">
        <w:rPr>
          <w:rFonts w:ascii="Times New Roman" w:eastAsiaTheme="minorHAnsi" w:hAnsi="Times New Roman"/>
          <w:i/>
          <w:sz w:val="24"/>
          <w:szCs w:val="24"/>
        </w:rPr>
        <w:t>Projekts</w:t>
      </w:r>
    </w:p>
    <w:p w14:paraId="679CCEEB" w14:textId="77777777" w:rsidR="00F12AA8" w:rsidRPr="000B4668" w:rsidRDefault="00F12AA8" w:rsidP="00F12AA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5BAF7FF" w14:textId="77777777" w:rsidR="00F12AA8" w:rsidRPr="000B4668" w:rsidRDefault="00F12AA8" w:rsidP="00F12AA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0B4668">
        <w:rPr>
          <w:rFonts w:ascii="Times New Roman" w:eastAsiaTheme="minorHAnsi" w:hAnsi="Times New Roman"/>
          <w:b/>
          <w:sz w:val="24"/>
          <w:szCs w:val="24"/>
        </w:rPr>
        <w:t>LATVIJAS REPUBLIKAS MINISTRU KABINETS</w:t>
      </w:r>
    </w:p>
    <w:p w14:paraId="70C8B751" w14:textId="77777777" w:rsidR="00F12AA8" w:rsidRPr="000B4668" w:rsidRDefault="00F12AA8" w:rsidP="00F12AA8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F2D9BC7" w14:textId="77777777" w:rsidR="00F12AA8" w:rsidRPr="000B4668" w:rsidRDefault="00F12AA8" w:rsidP="00F12AA8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BE1D26" w14:textId="1317DD39" w:rsidR="00F12AA8" w:rsidRPr="000B4668" w:rsidRDefault="00F12AA8" w:rsidP="00F12AA8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B4668">
        <w:rPr>
          <w:rFonts w:ascii="Times New Roman" w:eastAsia="Times New Roman" w:hAnsi="Times New Roman"/>
          <w:sz w:val="24"/>
          <w:szCs w:val="24"/>
        </w:rPr>
        <w:t>20</w:t>
      </w:r>
      <w:r w:rsidR="005D6083">
        <w:rPr>
          <w:rFonts w:ascii="Times New Roman" w:eastAsia="Times New Roman" w:hAnsi="Times New Roman"/>
          <w:sz w:val="24"/>
          <w:szCs w:val="24"/>
        </w:rPr>
        <w:t>21</w:t>
      </w:r>
      <w:r w:rsidRPr="000B4668">
        <w:rPr>
          <w:rFonts w:ascii="Times New Roman" w:eastAsia="Times New Roman" w:hAnsi="Times New Roman"/>
          <w:sz w:val="24"/>
          <w:szCs w:val="24"/>
        </w:rPr>
        <w:t xml:space="preserve">. gada            </w:t>
      </w:r>
      <w:r w:rsidRPr="000B4668">
        <w:rPr>
          <w:rFonts w:ascii="Times New Roman" w:eastAsia="Times New Roman" w:hAnsi="Times New Roman"/>
          <w:sz w:val="24"/>
          <w:szCs w:val="24"/>
        </w:rPr>
        <w:tab/>
      </w:r>
      <w:r w:rsidRPr="000B4668">
        <w:rPr>
          <w:rFonts w:ascii="Times New Roman" w:eastAsia="Times New Roman" w:hAnsi="Times New Roman"/>
          <w:sz w:val="24"/>
          <w:szCs w:val="24"/>
        </w:rPr>
        <w:tab/>
        <w:t>Noteikumi Nr.</w:t>
      </w:r>
    </w:p>
    <w:p w14:paraId="5F711E4F" w14:textId="77777777" w:rsidR="00F12AA8" w:rsidRPr="000B4668" w:rsidRDefault="00F12AA8" w:rsidP="00F12AA8">
      <w:pPr>
        <w:tabs>
          <w:tab w:val="left" w:pos="666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B4668">
        <w:rPr>
          <w:rFonts w:ascii="Times New Roman" w:eastAsia="Times New Roman" w:hAnsi="Times New Roman"/>
          <w:sz w:val="24"/>
          <w:szCs w:val="24"/>
        </w:rPr>
        <w:t>Rīgā</w:t>
      </w:r>
      <w:r w:rsidRPr="000B4668">
        <w:rPr>
          <w:rFonts w:ascii="Times New Roman" w:eastAsia="Times New Roman" w:hAnsi="Times New Roman"/>
          <w:sz w:val="24"/>
          <w:szCs w:val="24"/>
        </w:rPr>
        <w:tab/>
        <w:t>(prot. Nr.              . §)</w:t>
      </w:r>
    </w:p>
    <w:p w14:paraId="11A49EEF" w14:textId="77777777" w:rsidR="00F12AA8" w:rsidRPr="000B4668" w:rsidRDefault="00F12AA8" w:rsidP="00F12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71EF51" w14:textId="77777777" w:rsidR="00F12AA8" w:rsidRPr="000B4668" w:rsidRDefault="00F12AA8" w:rsidP="00F12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F6F4FA" w14:textId="77777777" w:rsidR="00F12AA8" w:rsidRPr="000B4668" w:rsidRDefault="00F12AA8" w:rsidP="00F12A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9102635"/>
      <w:r w:rsidRPr="000B4668">
        <w:rPr>
          <w:rFonts w:ascii="Times New Roman" w:hAnsi="Times New Roman"/>
          <w:b/>
          <w:sz w:val="24"/>
          <w:szCs w:val="24"/>
        </w:rPr>
        <w:t>Grozījumi Ministru kabineta 2017. gada 28. februāra noteikumos Nr. 108 "Publisko elektronisko iepirkumu noteikumi"</w:t>
      </w:r>
      <w:bookmarkEnd w:id="0"/>
    </w:p>
    <w:p w14:paraId="41211315" w14:textId="77777777" w:rsidR="00F12AA8" w:rsidRPr="000B4668" w:rsidRDefault="00F12AA8" w:rsidP="00F12AA8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2CE5D4A3" w14:textId="77777777" w:rsidR="00F12AA8" w:rsidRPr="000B4668" w:rsidRDefault="00F12AA8" w:rsidP="00F12AA8">
      <w:pPr>
        <w:tabs>
          <w:tab w:val="left" w:pos="2788"/>
        </w:tabs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0B4668">
        <w:rPr>
          <w:rFonts w:ascii="Times New Roman" w:hAnsi="Times New Roman"/>
          <w:b/>
          <w:sz w:val="24"/>
          <w:szCs w:val="24"/>
        </w:rPr>
        <w:tab/>
      </w:r>
    </w:p>
    <w:p w14:paraId="6312E587" w14:textId="77777777" w:rsidR="001D4A0F" w:rsidRPr="00F44F62" w:rsidRDefault="00F12AA8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F44F6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Izdoti saskaņā ar </w:t>
      </w:r>
    </w:p>
    <w:p w14:paraId="081B3A0D" w14:textId="443C9452" w:rsidR="00F12AA8" w:rsidRPr="00F44F62" w:rsidRDefault="00AD317B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hyperlink r:id="rId8" w:tgtFrame="_blank" w:history="1">
        <w:r w:rsidR="00F12AA8" w:rsidRPr="00F44F62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Publisko iepirkumu likuma</w:t>
        </w:r>
      </w:hyperlink>
      <w:r w:rsidR="00F12AA8" w:rsidRPr="00F44F6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14:paraId="178EA71E" w14:textId="77777777" w:rsidR="00F12AA8" w:rsidRPr="008736BE" w:rsidRDefault="00AD317B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hyperlink r:id="rId9" w:anchor="p9" w:tgtFrame="_blank" w:history="1">
        <w:r w:rsidR="00F12AA8" w:rsidRPr="00F44F62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9.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panta divdesmit otrās daļas 1., 2. un 3. punktu, </w:t>
      </w:r>
    </w:p>
    <w:p w14:paraId="56ADEBAF" w14:textId="77777777" w:rsidR="00F12AA8" w:rsidRPr="008736BE" w:rsidRDefault="00AD317B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hyperlink r:id="rId10" w:anchor="p17" w:tgtFrame="_blank" w:history="1">
        <w:r w:rsidR="00F12AA8"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17.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> panta divpadsmito daļu, 39. panta trešo daļu</w:t>
      </w:r>
    </w:p>
    <w:p w14:paraId="693784D8" w14:textId="77777777" w:rsidR="00F12AA8" w:rsidRPr="008736BE" w:rsidRDefault="00F12AA8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un </w:t>
      </w:r>
      <w:hyperlink r:id="rId11" w:anchor="p42" w:tgtFrame="_blank" w:history="1">
        <w:r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42.</w:t>
        </w:r>
      </w:hyperlink>
      <w:r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panta trīspadsmito daļu, </w:t>
      </w:r>
    </w:p>
    <w:p w14:paraId="5130E823" w14:textId="77777777" w:rsidR="00124484" w:rsidRPr="008736BE" w:rsidRDefault="00AD317B" w:rsidP="0012448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hyperlink r:id="rId12" w:tgtFrame="_blank" w:history="1">
        <w:r w:rsidR="00F12AA8"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Aizsardzības un drošības jomas iepirkumu likuma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14:paraId="48956534" w14:textId="50D9DE45" w:rsidR="00F12AA8" w:rsidRPr="008736BE" w:rsidRDefault="00AD317B" w:rsidP="0012448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hyperlink r:id="rId13" w:anchor="p44" w:tgtFrame="_blank" w:history="1">
        <w:r w:rsidR="00F12AA8"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44.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panta trīspadsmito daļu, </w:t>
      </w:r>
    </w:p>
    <w:p w14:paraId="2658598E" w14:textId="77777777" w:rsidR="00F12AA8" w:rsidRPr="008736BE" w:rsidRDefault="00AD317B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hyperlink r:id="rId14" w:tgtFrame="_blank" w:history="1">
        <w:r w:rsidR="00F12AA8"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Sabiedrisko pakalpojumu sniedzēju iepirkumu likuma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14:paraId="26705203" w14:textId="77777777" w:rsidR="00F12AA8" w:rsidRPr="008736BE" w:rsidRDefault="00AD317B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hyperlink r:id="rId15" w:anchor="p44" w:tgtFrame="_blank" w:history="1">
        <w:r w:rsidR="00F12AA8"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44.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panta trešo daļu un </w:t>
      </w:r>
      <w:hyperlink r:id="rId16" w:anchor="p48" w:tgtFrame="_blank" w:history="1">
        <w:r w:rsidR="00F12AA8"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48.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panta četrpadsmito daļu </w:t>
      </w:r>
    </w:p>
    <w:p w14:paraId="3E07041F" w14:textId="77777777" w:rsidR="00F12AA8" w:rsidRPr="008736BE" w:rsidRDefault="00F12AA8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un </w:t>
      </w:r>
      <w:hyperlink r:id="rId17" w:tgtFrame="_blank" w:history="1">
        <w:r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Publiskās un privātās partnerības likuma</w:t>
        </w:r>
      </w:hyperlink>
      <w:r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14:paraId="2E35FA98" w14:textId="77777777" w:rsidR="00F12AA8" w:rsidRPr="008736BE" w:rsidRDefault="00AD317B" w:rsidP="00F12AA8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hyperlink r:id="rId18" w:anchor="p19" w:tgtFrame="_blank" w:history="1">
        <w:r w:rsidR="00F12AA8"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19.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 panta trešo daļu un </w:t>
      </w:r>
      <w:hyperlink r:id="rId19" w:anchor="p37" w:tgtFrame="_blank" w:history="1">
        <w:r w:rsidR="00F12AA8" w:rsidRPr="008736BE">
          <w:rPr>
            <w:rStyle w:val="Hyperlink"/>
            <w:rFonts w:ascii="Times New Roman" w:hAnsi="Times New Roman"/>
            <w:i/>
            <w:color w:val="auto"/>
            <w:sz w:val="24"/>
            <w:szCs w:val="24"/>
            <w:u w:val="none"/>
            <w:shd w:val="clear" w:color="auto" w:fill="FFFFFF"/>
          </w:rPr>
          <w:t>37.</w:t>
        </w:r>
      </w:hyperlink>
      <w:r w:rsidR="00F12AA8" w:rsidRPr="008736BE">
        <w:rPr>
          <w:rFonts w:ascii="Times New Roman" w:hAnsi="Times New Roman"/>
          <w:i/>
          <w:sz w:val="24"/>
          <w:szCs w:val="24"/>
          <w:shd w:val="clear" w:color="auto" w:fill="FFFFFF"/>
        </w:rPr>
        <w:t> panta trīspadsmito daļu</w:t>
      </w:r>
    </w:p>
    <w:p w14:paraId="4318588D" w14:textId="77777777" w:rsidR="00F12AA8" w:rsidRPr="000B4668" w:rsidRDefault="00F12AA8" w:rsidP="007F1975">
      <w:pPr>
        <w:spacing w:after="0" w:line="240" w:lineRule="auto"/>
        <w:ind w:firstLine="720"/>
        <w:jc w:val="right"/>
        <w:rPr>
          <w:rFonts w:ascii="Times New Roman" w:hAnsi="Times New Roman"/>
          <w:i/>
          <w:sz w:val="24"/>
          <w:szCs w:val="24"/>
        </w:rPr>
      </w:pPr>
    </w:p>
    <w:p w14:paraId="1809E2CE" w14:textId="77777777" w:rsidR="00F12AA8" w:rsidRPr="000B4668" w:rsidRDefault="00F12AA8" w:rsidP="007F1975">
      <w:pPr>
        <w:spacing w:after="0" w:line="240" w:lineRule="auto"/>
        <w:ind w:firstLine="720"/>
        <w:jc w:val="right"/>
        <w:rPr>
          <w:rFonts w:ascii="Times New Roman" w:hAnsi="Times New Roman"/>
          <w:i/>
          <w:sz w:val="24"/>
          <w:szCs w:val="24"/>
        </w:rPr>
      </w:pPr>
    </w:p>
    <w:p w14:paraId="47156251" w14:textId="77777777" w:rsidR="009759E9" w:rsidRPr="000B4668" w:rsidRDefault="009759E9" w:rsidP="006116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7F6D041" w14:textId="4B16BF25" w:rsidR="00611604" w:rsidRPr="000B4668" w:rsidRDefault="00611604" w:rsidP="006116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B4668">
        <w:rPr>
          <w:rFonts w:ascii="Times New Roman" w:hAnsi="Times New Roman"/>
          <w:sz w:val="24"/>
          <w:szCs w:val="24"/>
        </w:rPr>
        <w:t xml:space="preserve">Izdarīt </w:t>
      </w:r>
      <w:r w:rsidR="00CC2557" w:rsidRPr="000B4668">
        <w:rPr>
          <w:rFonts w:ascii="Times New Roman" w:hAnsi="Times New Roman"/>
          <w:sz w:val="24"/>
          <w:szCs w:val="24"/>
        </w:rPr>
        <w:t>Ministru kabineta 2017</w:t>
      </w:r>
      <w:r w:rsidR="00E80350" w:rsidRPr="000B4668">
        <w:rPr>
          <w:rFonts w:ascii="Times New Roman" w:hAnsi="Times New Roman"/>
          <w:sz w:val="24"/>
          <w:szCs w:val="24"/>
        </w:rPr>
        <w:t>. </w:t>
      </w:r>
      <w:r w:rsidR="00CC2557" w:rsidRPr="000B4668">
        <w:rPr>
          <w:rFonts w:ascii="Times New Roman" w:hAnsi="Times New Roman"/>
          <w:sz w:val="24"/>
          <w:szCs w:val="24"/>
        </w:rPr>
        <w:t>gada 28</w:t>
      </w:r>
      <w:r w:rsidR="00E80350" w:rsidRPr="000B4668">
        <w:rPr>
          <w:rFonts w:ascii="Times New Roman" w:hAnsi="Times New Roman"/>
          <w:sz w:val="24"/>
          <w:szCs w:val="24"/>
        </w:rPr>
        <w:t>. </w:t>
      </w:r>
      <w:r w:rsidR="00CC2557" w:rsidRPr="000B4668">
        <w:rPr>
          <w:rFonts w:ascii="Times New Roman" w:hAnsi="Times New Roman"/>
          <w:sz w:val="24"/>
          <w:szCs w:val="24"/>
        </w:rPr>
        <w:t>februāra noteikumos Nr</w:t>
      </w:r>
      <w:r w:rsidR="00E80350" w:rsidRPr="000B4668">
        <w:rPr>
          <w:rFonts w:ascii="Times New Roman" w:hAnsi="Times New Roman"/>
          <w:sz w:val="24"/>
          <w:szCs w:val="24"/>
        </w:rPr>
        <w:t>. </w:t>
      </w:r>
      <w:r w:rsidR="00CC2557" w:rsidRPr="000B4668">
        <w:rPr>
          <w:rFonts w:ascii="Times New Roman" w:hAnsi="Times New Roman"/>
          <w:sz w:val="24"/>
          <w:szCs w:val="24"/>
        </w:rPr>
        <w:t xml:space="preserve">108 "Publisko elektronisko iepirkumu noteikumi" </w:t>
      </w:r>
      <w:r w:rsidRPr="000B4668">
        <w:rPr>
          <w:rFonts w:ascii="Times New Roman" w:hAnsi="Times New Roman"/>
          <w:sz w:val="24"/>
          <w:szCs w:val="24"/>
        </w:rPr>
        <w:t>(</w:t>
      </w:r>
      <w:r w:rsidR="002F2120" w:rsidRPr="000B4668">
        <w:rPr>
          <w:rFonts w:ascii="Times New Roman" w:hAnsi="Times New Roman"/>
          <w:sz w:val="24"/>
          <w:szCs w:val="24"/>
        </w:rPr>
        <w:t xml:space="preserve">Latvijas Vēstnesis, 2017, 45., 100. </w:t>
      </w:r>
      <w:r w:rsidR="00102922" w:rsidRPr="000B4668">
        <w:rPr>
          <w:rFonts w:ascii="Times New Roman" w:hAnsi="Times New Roman"/>
          <w:sz w:val="24"/>
          <w:szCs w:val="24"/>
        </w:rPr>
        <w:t>nr</w:t>
      </w:r>
      <w:r w:rsidR="002F2120" w:rsidRPr="000B4668">
        <w:rPr>
          <w:rFonts w:ascii="Times New Roman" w:hAnsi="Times New Roman"/>
          <w:sz w:val="24"/>
          <w:szCs w:val="24"/>
        </w:rPr>
        <w:t>.; 2018, 75</w:t>
      </w:r>
      <w:r w:rsidR="005D6083">
        <w:rPr>
          <w:rFonts w:ascii="Times New Roman" w:hAnsi="Times New Roman"/>
          <w:sz w:val="24"/>
          <w:szCs w:val="24"/>
        </w:rPr>
        <w:t>.</w:t>
      </w:r>
      <w:r w:rsidR="002F2120" w:rsidRPr="000B4668">
        <w:rPr>
          <w:rFonts w:ascii="Times New Roman" w:hAnsi="Times New Roman"/>
          <w:sz w:val="24"/>
          <w:szCs w:val="24"/>
        </w:rPr>
        <w:t xml:space="preserve">, 123., 252. </w:t>
      </w:r>
      <w:r w:rsidR="00102922" w:rsidRPr="000B4668">
        <w:rPr>
          <w:rFonts w:ascii="Times New Roman" w:hAnsi="Times New Roman"/>
          <w:sz w:val="24"/>
          <w:szCs w:val="24"/>
        </w:rPr>
        <w:t>nr</w:t>
      </w:r>
      <w:r w:rsidR="002F2120" w:rsidRPr="000B4668">
        <w:rPr>
          <w:rFonts w:ascii="Times New Roman" w:hAnsi="Times New Roman"/>
          <w:sz w:val="24"/>
          <w:szCs w:val="24"/>
        </w:rPr>
        <w:t>.</w:t>
      </w:r>
      <w:r w:rsidR="00103592">
        <w:rPr>
          <w:rFonts w:ascii="Times New Roman" w:hAnsi="Times New Roman"/>
          <w:sz w:val="24"/>
          <w:szCs w:val="24"/>
        </w:rPr>
        <w:t>;</w:t>
      </w:r>
      <w:r w:rsidR="008802EE">
        <w:rPr>
          <w:rFonts w:ascii="Times New Roman" w:hAnsi="Times New Roman"/>
          <w:sz w:val="24"/>
          <w:szCs w:val="24"/>
        </w:rPr>
        <w:t xml:space="preserve"> 2019, 146.nr.</w:t>
      </w:r>
      <w:r w:rsidR="00103592">
        <w:rPr>
          <w:rFonts w:ascii="Times New Roman" w:hAnsi="Times New Roman"/>
          <w:sz w:val="24"/>
          <w:szCs w:val="24"/>
        </w:rPr>
        <w:t>;</w:t>
      </w:r>
      <w:r w:rsidR="005D6083">
        <w:rPr>
          <w:rFonts w:ascii="Times New Roman" w:hAnsi="Times New Roman"/>
          <w:sz w:val="24"/>
          <w:szCs w:val="24"/>
        </w:rPr>
        <w:t xml:space="preserve"> </w:t>
      </w:r>
      <w:r w:rsidR="005D6083" w:rsidRPr="005D6083">
        <w:rPr>
          <w:rFonts w:ascii="Times New Roman" w:hAnsi="Times New Roman"/>
          <w:sz w:val="24"/>
          <w:szCs w:val="24"/>
        </w:rPr>
        <w:t>2020, 126. nr.</w:t>
      </w:r>
      <w:r w:rsidR="00103592">
        <w:rPr>
          <w:rFonts w:ascii="Times New Roman" w:hAnsi="Times New Roman"/>
          <w:sz w:val="24"/>
          <w:szCs w:val="24"/>
        </w:rPr>
        <w:t>;</w:t>
      </w:r>
      <w:r w:rsidR="005D6083">
        <w:rPr>
          <w:rFonts w:ascii="Times New Roman" w:hAnsi="Times New Roman"/>
          <w:sz w:val="24"/>
          <w:szCs w:val="24"/>
        </w:rPr>
        <w:t xml:space="preserve"> 2021</w:t>
      </w:r>
      <w:r w:rsidR="00124484">
        <w:rPr>
          <w:rFonts w:ascii="Times New Roman" w:hAnsi="Times New Roman"/>
          <w:sz w:val="24"/>
          <w:szCs w:val="24"/>
        </w:rPr>
        <w:t xml:space="preserve">, </w:t>
      </w:r>
      <w:r w:rsidR="001771A2">
        <w:rPr>
          <w:rFonts w:ascii="Times New Roman" w:hAnsi="Times New Roman"/>
          <w:sz w:val="24"/>
          <w:szCs w:val="24"/>
        </w:rPr>
        <w:t>29</w:t>
      </w:r>
      <w:r w:rsidR="005D6083">
        <w:rPr>
          <w:rFonts w:ascii="Times New Roman" w:hAnsi="Times New Roman"/>
          <w:sz w:val="24"/>
          <w:szCs w:val="24"/>
        </w:rPr>
        <w:t>.nr.</w:t>
      </w:r>
      <w:r w:rsidR="00CC2557" w:rsidRPr="000B4668">
        <w:rPr>
          <w:rFonts w:ascii="Times New Roman" w:hAnsi="Times New Roman"/>
          <w:sz w:val="24"/>
          <w:szCs w:val="24"/>
        </w:rPr>
        <w:t xml:space="preserve">) </w:t>
      </w:r>
      <w:r w:rsidRPr="000B4668">
        <w:rPr>
          <w:rFonts w:ascii="Times New Roman" w:hAnsi="Times New Roman"/>
          <w:sz w:val="24"/>
          <w:szCs w:val="24"/>
        </w:rPr>
        <w:t>šādus grozījumus:</w:t>
      </w:r>
    </w:p>
    <w:p w14:paraId="61508863" w14:textId="77777777" w:rsidR="00874C45" w:rsidRPr="00245F24" w:rsidRDefault="00874C45" w:rsidP="00874C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A0978D" w14:textId="76A7F9B2" w:rsidR="00F52CDC" w:rsidRPr="00F52CDC" w:rsidRDefault="00F52CDC" w:rsidP="00F52CD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2CDC">
        <w:rPr>
          <w:rFonts w:ascii="Times New Roman" w:hAnsi="Times New Roman"/>
          <w:bCs/>
          <w:sz w:val="24"/>
          <w:szCs w:val="24"/>
        </w:rPr>
        <w:t>Izteikt 33.punktu šādā redakcijā:</w:t>
      </w:r>
    </w:p>
    <w:p w14:paraId="6CE2D78F" w14:textId="77777777" w:rsidR="00F52CDC" w:rsidRPr="00F52CDC" w:rsidRDefault="00F52CDC" w:rsidP="00F52C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6A0896" w14:textId="6A89AF13" w:rsidR="00F12AA8" w:rsidRDefault="00F52CDC" w:rsidP="00F52C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 w:rsidRPr="00F52CDC">
        <w:rPr>
          <w:rFonts w:ascii="Times New Roman" w:hAnsi="Times New Roman"/>
          <w:bCs/>
          <w:sz w:val="24"/>
          <w:szCs w:val="24"/>
        </w:rPr>
        <w:t>33. E-izziņu sagatavošanai nepieciešamo aktuālo ziņu pieejamību reģistru pārziņi nodrošina vienlaikus ar reģistros uzkrājamo ziņu izmaiņām.</w:t>
      </w:r>
      <w:r>
        <w:rPr>
          <w:rFonts w:ascii="Times New Roman" w:hAnsi="Times New Roman"/>
          <w:bCs/>
          <w:sz w:val="24"/>
          <w:szCs w:val="24"/>
        </w:rPr>
        <w:t>”;</w:t>
      </w:r>
    </w:p>
    <w:p w14:paraId="3F0E5075" w14:textId="23316934" w:rsidR="00F52CDC" w:rsidRDefault="00F52CDC" w:rsidP="00F52C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9DBB6B" w14:textId="2223ED78" w:rsidR="00F52CDC" w:rsidRPr="00F52CDC" w:rsidRDefault="007B46AE" w:rsidP="00F52CD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6AE">
        <w:rPr>
          <w:rFonts w:ascii="Times New Roman" w:hAnsi="Times New Roman"/>
          <w:bCs/>
          <w:sz w:val="24"/>
          <w:szCs w:val="24"/>
        </w:rPr>
        <w:t>Papildināt 44.</w:t>
      </w:r>
      <w:r w:rsidRPr="007B46AE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7B46AE">
        <w:rPr>
          <w:rFonts w:ascii="Times New Roman" w:hAnsi="Times New Roman"/>
          <w:bCs/>
          <w:sz w:val="24"/>
          <w:szCs w:val="24"/>
        </w:rPr>
        <w:t xml:space="preserve"> punktu </w:t>
      </w:r>
      <w:r>
        <w:rPr>
          <w:rFonts w:ascii="Times New Roman" w:hAnsi="Times New Roman"/>
          <w:bCs/>
          <w:sz w:val="24"/>
          <w:szCs w:val="24"/>
        </w:rPr>
        <w:t>aiz vārdiem “</w:t>
      </w:r>
      <w:r w:rsidRPr="007B46AE">
        <w:rPr>
          <w:rFonts w:ascii="Times New Roman" w:hAnsi="Times New Roman"/>
          <w:bCs/>
          <w:sz w:val="24"/>
          <w:szCs w:val="24"/>
        </w:rPr>
        <w:t>tirdzniecības marku</w:t>
      </w:r>
      <w:r>
        <w:rPr>
          <w:rFonts w:ascii="Times New Roman" w:hAnsi="Times New Roman"/>
          <w:bCs/>
          <w:sz w:val="24"/>
          <w:szCs w:val="24"/>
        </w:rPr>
        <w:t>” ar vārdiem “</w:t>
      </w:r>
      <w:r w:rsidRPr="007B46AE">
        <w:rPr>
          <w:rFonts w:ascii="Times New Roman" w:hAnsi="Times New Roman"/>
          <w:bCs/>
          <w:sz w:val="24"/>
          <w:szCs w:val="24"/>
        </w:rPr>
        <w:t>ja šāda pasūtījuma paredzamā summa vienas preču vai pakalpojumu grupas ietvaros ir vienāda ar Publisko iepirkumu likuma 9. panta pirmajā daļā noteikto līgumcenu piegādes vai pakalpojuma līgumiem vai pārsniedz to</w:t>
      </w:r>
      <w:r>
        <w:rPr>
          <w:rFonts w:ascii="Times New Roman" w:hAnsi="Times New Roman"/>
          <w:bCs/>
          <w:sz w:val="24"/>
          <w:szCs w:val="24"/>
        </w:rPr>
        <w:t>”.</w:t>
      </w:r>
    </w:p>
    <w:p w14:paraId="7723ED1F" w14:textId="384CB313" w:rsidR="00F52CDC" w:rsidRDefault="00F52CDC" w:rsidP="00245F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7EC0A2" w14:textId="26B0F3CD" w:rsidR="00F52CDC" w:rsidRDefault="00F52CDC" w:rsidP="00245F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D85B724" w14:textId="77777777" w:rsidR="00F52CDC" w:rsidRPr="00C76633" w:rsidRDefault="00F52CDC" w:rsidP="00245F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FD0C6A" w14:textId="7C592B92" w:rsidR="00F12AA8" w:rsidRPr="00C76633" w:rsidRDefault="00F12AA8" w:rsidP="00F12AA8">
      <w:pPr>
        <w:pStyle w:val="naisf"/>
        <w:tabs>
          <w:tab w:val="left" w:pos="6521"/>
          <w:tab w:val="right" w:pos="8820"/>
        </w:tabs>
        <w:spacing w:before="0" w:after="0"/>
        <w:ind w:firstLine="0"/>
      </w:pPr>
      <w:r w:rsidRPr="00C76633">
        <w:t>Ministru prezidents</w:t>
      </w:r>
      <w:r w:rsidRPr="00C76633">
        <w:tab/>
      </w:r>
      <w:r w:rsidR="001D4A0F" w:rsidRPr="00C76633">
        <w:t>A</w:t>
      </w:r>
      <w:r w:rsidR="001D4A0F">
        <w:t xml:space="preserve">. </w:t>
      </w:r>
      <w:r w:rsidR="001D4A0F" w:rsidRPr="00C76633">
        <w:t>K</w:t>
      </w:r>
      <w:r w:rsidR="001D4A0F">
        <w:t>.</w:t>
      </w:r>
      <w:r w:rsidR="001D4A0F" w:rsidRPr="00C76633">
        <w:t xml:space="preserve"> </w:t>
      </w:r>
      <w:r w:rsidR="0045091C" w:rsidRPr="00C76633">
        <w:t>Kariņš</w:t>
      </w:r>
    </w:p>
    <w:p w14:paraId="09989B8E" w14:textId="77777777" w:rsidR="00F12AA8" w:rsidRPr="00C76633" w:rsidRDefault="00F12AA8" w:rsidP="00F12AA8">
      <w:pPr>
        <w:pStyle w:val="naisf"/>
        <w:tabs>
          <w:tab w:val="right" w:pos="9000"/>
        </w:tabs>
        <w:spacing w:before="0" w:after="0"/>
        <w:ind w:firstLine="709"/>
      </w:pPr>
    </w:p>
    <w:p w14:paraId="3E94451E" w14:textId="77777777" w:rsidR="00F12AA8" w:rsidRPr="00C76633" w:rsidRDefault="00F12AA8" w:rsidP="00F12AA8">
      <w:pPr>
        <w:pStyle w:val="naisf"/>
        <w:tabs>
          <w:tab w:val="right" w:pos="9000"/>
        </w:tabs>
        <w:spacing w:before="0" w:after="0"/>
        <w:ind w:firstLine="709"/>
      </w:pPr>
    </w:p>
    <w:p w14:paraId="0F7A23EB" w14:textId="77777777" w:rsidR="007B46AE" w:rsidRDefault="00A748E6" w:rsidP="00A748E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748E6">
        <w:rPr>
          <w:rFonts w:ascii="Times New Roman" w:eastAsiaTheme="minorHAnsi" w:hAnsi="Times New Roman"/>
          <w:sz w:val="24"/>
          <w:szCs w:val="24"/>
        </w:rPr>
        <w:t>Vides aizsardzības</w:t>
      </w:r>
    </w:p>
    <w:p w14:paraId="761F5CFB" w14:textId="2D90D760" w:rsidR="00A748E6" w:rsidRPr="00A748E6" w:rsidRDefault="00A748E6" w:rsidP="00A748E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748E6">
        <w:rPr>
          <w:rFonts w:ascii="Times New Roman" w:eastAsiaTheme="minorHAnsi" w:hAnsi="Times New Roman"/>
          <w:sz w:val="24"/>
          <w:szCs w:val="24"/>
        </w:rPr>
        <w:t>un reģionālās</w:t>
      </w:r>
      <w:r w:rsidR="007B46AE" w:rsidRPr="007B46AE">
        <w:rPr>
          <w:rFonts w:ascii="Times New Roman" w:eastAsiaTheme="minorHAnsi" w:hAnsi="Times New Roman"/>
          <w:sz w:val="24"/>
          <w:szCs w:val="24"/>
        </w:rPr>
        <w:t xml:space="preserve"> </w:t>
      </w:r>
      <w:r w:rsidR="007B46AE" w:rsidRPr="00A748E6">
        <w:rPr>
          <w:rFonts w:ascii="Times New Roman" w:eastAsiaTheme="minorHAnsi" w:hAnsi="Times New Roman"/>
          <w:sz w:val="24"/>
          <w:szCs w:val="24"/>
        </w:rPr>
        <w:t>attīstības ministrs</w:t>
      </w:r>
      <w:r w:rsidRPr="00A748E6">
        <w:rPr>
          <w:rFonts w:ascii="Times New Roman" w:eastAsiaTheme="minorHAnsi" w:hAnsi="Times New Roman"/>
          <w:sz w:val="24"/>
          <w:szCs w:val="24"/>
        </w:rPr>
        <w:tab/>
      </w:r>
      <w:r w:rsidRPr="00A748E6">
        <w:rPr>
          <w:rFonts w:ascii="Times New Roman" w:eastAsiaTheme="minorHAnsi" w:hAnsi="Times New Roman"/>
          <w:sz w:val="24"/>
          <w:szCs w:val="24"/>
        </w:rPr>
        <w:tab/>
      </w:r>
      <w:r w:rsidRPr="00A748E6">
        <w:rPr>
          <w:rFonts w:ascii="Times New Roman" w:eastAsiaTheme="minorHAnsi" w:hAnsi="Times New Roman"/>
          <w:sz w:val="24"/>
          <w:szCs w:val="24"/>
        </w:rPr>
        <w:tab/>
      </w:r>
      <w:r w:rsidRPr="00A748E6">
        <w:rPr>
          <w:rFonts w:ascii="Times New Roman" w:eastAsiaTheme="minorHAnsi" w:hAnsi="Times New Roman"/>
          <w:sz w:val="24"/>
          <w:szCs w:val="24"/>
        </w:rPr>
        <w:tab/>
      </w:r>
      <w:r w:rsidRPr="00A748E6">
        <w:rPr>
          <w:rFonts w:ascii="Times New Roman" w:eastAsiaTheme="minorHAnsi" w:hAnsi="Times New Roman"/>
          <w:sz w:val="24"/>
          <w:szCs w:val="24"/>
        </w:rPr>
        <w:tab/>
      </w:r>
      <w:r w:rsidR="001D4A0F" w:rsidRPr="00A748E6">
        <w:rPr>
          <w:rFonts w:ascii="Times New Roman" w:eastAsiaTheme="minorHAnsi" w:hAnsi="Times New Roman"/>
          <w:sz w:val="24"/>
          <w:szCs w:val="24"/>
        </w:rPr>
        <w:t>A</w:t>
      </w:r>
      <w:r w:rsidR="001D4A0F">
        <w:rPr>
          <w:rFonts w:ascii="Times New Roman" w:eastAsiaTheme="minorHAnsi" w:hAnsi="Times New Roman"/>
          <w:sz w:val="24"/>
          <w:szCs w:val="24"/>
        </w:rPr>
        <w:t>.</w:t>
      </w:r>
      <w:r w:rsidR="001D4A0F" w:rsidRPr="00A748E6">
        <w:rPr>
          <w:rFonts w:ascii="Times New Roman" w:eastAsiaTheme="minorHAnsi" w:hAnsi="Times New Roman"/>
          <w:sz w:val="24"/>
          <w:szCs w:val="24"/>
        </w:rPr>
        <w:t xml:space="preserve"> T</w:t>
      </w:r>
      <w:r w:rsidR="001D4A0F">
        <w:rPr>
          <w:rFonts w:ascii="Times New Roman" w:eastAsiaTheme="minorHAnsi" w:hAnsi="Times New Roman"/>
          <w:sz w:val="24"/>
          <w:szCs w:val="24"/>
        </w:rPr>
        <w:t>.</w:t>
      </w:r>
      <w:r w:rsidR="001D4A0F" w:rsidRPr="00A748E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A748E6">
        <w:rPr>
          <w:rFonts w:ascii="Times New Roman" w:eastAsiaTheme="minorHAnsi" w:hAnsi="Times New Roman"/>
          <w:sz w:val="24"/>
          <w:szCs w:val="24"/>
        </w:rPr>
        <w:t>Plešs</w:t>
      </w:r>
      <w:proofErr w:type="spellEnd"/>
    </w:p>
    <w:p w14:paraId="5A728087" w14:textId="77777777" w:rsidR="00F12AA8" w:rsidRPr="00C76633" w:rsidRDefault="00F12AA8" w:rsidP="007B46AE">
      <w:pPr>
        <w:pStyle w:val="naisf"/>
        <w:tabs>
          <w:tab w:val="left" w:pos="6521"/>
          <w:tab w:val="right" w:pos="8820"/>
        </w:tabs>
        <w:spacing w:before="0" w:after="0"/>
        <w:ind w:firstLine="0"/>
      </w:pPr>
    </w:p>
    <w:p w14:paraId="5FD84073" w14:textId="77777777" w:rsidR="00F12AA8" w:rsidRPr="00C76633" w:rsidRDefault="00F12AA8" w:rsidP="002A44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12AA8" w:rsidRPr="00C76633" w:rsidSect="003D677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077" w:right="73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10CE5" w14:textId="77777777" w:rsidR="00AD317B" w:rsidRDefault="00AD317B">
      <w:pPr>
        <w:spacing w:after="0" w:line="240" w:lineRule="auto"/>
      </w:pPr>
      <w:r>
        <w:separator/>
      </w:r>
    </w:p>
  </w:endnote>
  <w:endnote w:type="continuationSeparator" w:id="0">
    <w:p w14:paraId="74FC5F4C" w14:textId="77777777" w:rsidR="00AD317B" w:rsidRDefault="00AD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C5EBD" w14:textId="77777777" w:rsidR="006E3182" w:rsidRDefault="006E31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57E9" w14:textId="1BC25D64" w:rsidR="00EB386B" w:rsidRPr="00C21C20" w:rsidRDefault="00C21C20" w:rsidP="00C21C20">
    <w:pPr>
      <w:pStyle w:val="Footer"/>
      <w:rPr>
        <w:rFonts w:ascii="Times New Roman" w:hAnsi="Times New Roman"/>
        <w:sz w:val="20"/>
        <w:szCs w:val="20"/>
      </w:rPr>
    </w:pPr>
    <w:r w:rsidRPr="00C21C20">
      <w:rPr>
        <w:rFonts w:ascii="Times New Roman" w:hAnsi="Times New Roman"/>
        <w:sz w:val="20"/>
        <w:szCs w:val="20"/>
      </w:rPr>
      <w:t>VARAMnot_1</w:t>
    </w:r>
    <w:r w:rsidR="006E3182">
      <w:rPr>
        <w:rFonts w:ascii="Times New Roman" w:hAnsi="Times New Roman"/>
        <w:sz w:val="20"/>
        <w:szCs w:val="20"/>
      </w:rPr>
      <w:t>1</w:t>
    </w:r>
    <w:r w:rsidRPr="00C21C20">
      <w:rPr>
        <w:rFonts w:ascii="Times New Roman" w:hAnsi="Times New Roman"/>
        <w:sz w:val="20"/>
        <w:szCs w:val="20"/>
      </w:rPr>
      <w:t>022</w:t>
    </w:r>
    <w:r w:rsidR="006E3182">
      <w:rPr>
        <w:rFonts w:ascii="Times New Roman" w:hAnsi="Times New Roman"/>
        <w:sz w:val="20"/>
        <w:szCs w:val="20"/>
      </w:rPr>
      <w:t>1</w:t>
    </w:r>
    <w:r w:rsidRPr="00C21C20">
      <w:rPr>
        <w:rFonts w:ascii="Times New Roman" w:hAnsi="Times New Roman"/>
        <w:sz w:val="20"/>
        <w:szCs w:val="20"/>
      </w:rPr>
      <w:t>_PEIN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A0E38" w14:textId="509E45B2" w:rsidR="00EB386B" w:rsidRPr="00A47EE4" w:rsidRDefault="008C4E24" w:rsidP="00A47EE4">
    <w:pPr>
      <w:pStyle w:val="Footer"/>
    </w:pPr>
    <w:r w:rsidRPr="008C4E24">
      <w:rPr>
        <w:rFonts w:ascii="Times New Roman" w:hAnsi="Times New Roman"/>
        <w:sz w:val="20"/>
        <w:szCs w:val="20"/>
      </w:rPr>
      <w:t>VARAMnot_</w:t>
    </w:r>
    <w:r w:rsidR="00F44F62">
      <w:rPr>
        <w:rFonts w:ascii="Times New Roman" w:hAnsi="Times New Roman"/>
        <w:sz w:val="20"/>
        <w:szCs w:val="20"/>
      </w:rPr>
      <w:t>230221</w:t>
    </w:r>
    <w:r w:rsidRPr="008C4E24">
      <w:rPr>
        <w:rFonts w:ascii="Times New Roman" w:hAnsi="Times New Roman"/>
        <w:sz w:val="20"/>
        <w:szCs w:val="20"/>
      </w:rPr>
      <w:t>_</w:t>
    </w:r>
    <w:r w:rsidR="00C21C20">
      <w:rPr>
        <w:rFonts w:ascii="Times New Roman" w:hAnsi="Times New Roman"/>
        <w:sz w:val="20"/>
        <w:szCs w:val="20"/>
      </w:rPr>
      <w:t>PEIN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D1774" w14:textId="77777777" w:rsidR="00AD317B" w:rsidRDefault="00AD317B">
      <w:pPr>
        <w:spacing w:after="0" w:line="240" w:lineRule="auto"/>
      </w:pPr>
      <w:r>
        <w:separator/>
      </w:r>
    </w:p>
  </w:footnote>
  <w:footnote w:type="continuationSeparator" w:id="0">
    <w:p w14:paraId="2236DD87" w14:textId="77777777" w:rsidR="00AD317B" w:rsidRDefault="00AD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77509" w14:textId="77777777" w:rsidR="006E3182" w:rsidRDefault="006E31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430944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24AC2587" w14:textId="575B1DAF" w:rsidR="00EB386B" w:rsidRPr="00F12AA8" w:rsidRDefault="00EB386B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F12AA8">
          <w:rPr>
            <w:rFonts w:ascii="Times New Roman" w:hAnsi="Times New Roman"/>
            <w:sz w:val="24"/>
            <w:szCs w:val="24"/>
          </w:rPr>
          <w:fldChar w:fldCharType="begin"/>
        </w:r>
        <w:r w:rsidRPr="00F12AA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12AA8">
          <w:rPr>
            <w:rFonts w:ascii="Times New Roman" w:hAnsi="Times New Roman"/>
            <w:sz w:val="24"/>
            <w:szCs w:val="24"/>
          </w:rPr>
          <w:fldChar w:fldCharType="separate"/>
        </w:r>
        <w:r w:rsidR="007C5462">
          <w:rPr>
            <w:rFonts w:ascii="Times New Roman" w:hAnsi="Times New Roman"/>
            <w:noProof/>
            <w:sz w:val="24"/>
            <w:szCs w:val="24"/>
          </w:rPr>
          <w:t>3</w:t>
        </w:r>
        <w:r w:rsidRPr="00F12AA8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4649C" w14:textId="77777777" w:rsidR="006E3182" w:rsidRDefault="006E31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5F0"/>
    <w:multiLevelType w:val="multilevel"/>
    <w:tmpl w:val="3AEE3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0A97BB7"/>
    <w:multiLevelType w:val="hybridMultilevel"/>
    <w:tmpl w:val="C36EDC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6F85"/>
    <w:multiLevelType w:val="hybridMultilevel"/>
    <w:tmpl w:val="041C06B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02A03"/>
    <w:multiLevelType w:val="hybridMultilevel"/>
    <w:tmpl w:val="D6FAC712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2B1321"/>
    <w:multiLevelType w:val="hybridMultilevel"/>
    <w:tmpl w:val="3D928018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B0489"/>
    <w:multiLevelType w:val="hybridMultilevel"/>
    <w:tmpl w:val="586EF51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D96394"/>
    <w:multiLevelType w:val="hybridMultilevel"/>
    <w:tmpl w:val="74FC4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34E8"/>
    <w:multiLevelType w:val="hybridMultilevel"/>
    <w:tmpl w:val="C602B3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53E"/>
    <w:multiLevelType w:val="hybridMultilevel"/>
    <w:tmpl w:val="4FA4A4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20D32"/>
    <w:multiLevelType w:val="hybridMultilevel"/>
    <w:tmpl w:val="AD423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273EB"/>
    <w:multiLevelType w:val="hybridMultilevel"/>
    <w:tmpl w:val="6E58AB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247E5"/>
    <w:multiLevelType w:val="hybridMultilevel"/>
    <w:tmpl w:val="B4769348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E7433F"/>
    <w:multiLevelType w:val="hybridMultilevel"/>
    <w:tmpl w:val="3814E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01DB6"/>
    <w:multiLevelType w:val="hybridMultilevel"/>
    <w:tmpl w:val="5B82F9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DA5F31"/>
    <w:multiLevelType w:val="hybridMultilevel"/>
    <w:tmpl w:val="6FFE0310"/>
    <w:lvl w:ilvl="0" w:tplc="3878B8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27165"/>
    <w:multiLevelType w:val="hybridMultilevel"/>
    <w:tmpl w:val="EECE18A4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15C91"/>
    <w:multiLevelType w:val="hybridMultilevel"/>
    <w:tmpl w:val="9F7C03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B686E"/>
    <w:multiLevelType w:val="hybridMultilevel"/>
    <w:tmpl w:val="752EF422"/>
    <w:lvl w:ilvl="0" w:tplc="F31AF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426BB9"/>
    <w:multiLevelType w:val="hybridMultilevel"/>
    <w:tmpl w:val="ECB6868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BD4CD0"/>
    <w:multiLevelType w:val="hybridMultilevel"/>
    <w:tmpl w:val="25CC52C6"/>
    <w:lvl w:ilvl="0" w:tplc="3132B298">
      <w:start w:val="1"/>
      <w:numFmt w:val="decimal"/>
      <w:lvlText w:val="%1)"/>
      <w:lvlJc w:val="left"/>
      <w:pPr>
        <w:ind w:left="39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1" w:hanging="360"/>
      </w:pPr>
    </w:lvl>
    <w:lvl w:ilvl="2" w:tplc="0426001B" w:tentative="1">
      <w:start w:val="1"/>
      <w:numFmt w:val="lowerRoman"/>
      <w:lvlText w:val="%3."/>
      <w:lvlJc w:val="right"/>
      <w:pPr>
        <w:ind w:left="1831" w:hanging="180"/>
      </w:pPr>
    </w:lvl>
    <w:lvl w:ilvl="3" w:tplc="0426000F" w:tentative="1">
      <w:start w:val="1"/>
      <w:numFmt w:val="decimal"/>
      <w:lvlText w:val="%4."/>
      <w:lvlJc w:val="left"/>
      <w:pPr>
        <w:ind w:left="2551" w:hanging="360"/>
      </w:pPr>
    </w:lvl>
    <w:lvl w:ilvl="4" w:tplc="04260019" w:tentative="1">
      <w:start w:val="1"/>
      <w:numFmt w:val="lowerLetter"/>
      <w:lvlText w:val="%5."/>
      <w:lvlJc w:val="left"/>
      <w:pPr>
        <w:ind w:left="3271" w:hanging="360"/>
      </w:pPr>
    </w:lvl>
    <w:lvl w:ilvl="5" w:tplc="0426001B" w:tentative="1">
      <w:start w:val="1"/>
      <w:numFmt w:val="lowerRoman"/>
      <w:lvlText w:val="%6."/>
      <w:lvlJc w:val="right"/>
      <w:pPr>
        <w:ind w:left="3991" w:hanging="180"/>
      </w:pPr>
    </w:lvl>
    <w:lvl w:ilvl="6" w:tplc="0426000F" w:tentative="1">
      <w:start w:val="1"/>
      <w:numFmt w:val="decimal"/>
      <w:lvlText w:val="%7."/>
      <w:lvlJc w:val="left"/>
      <w:pPr>
        <w:ind w:left="4711" w:hanging="360"/>
      </w:pPr>
    </w:lvl>
    <w:lvl w:ilvl="7" w:tplc="04260019" w:tentative="1">
      <w:start w:val="1"/>
      <w:numFmt w:val="lowerLetter"/>
      <w:lvlText w:val="%8."/>
      <w:lvlJc w:val="left"/>
      <w:pPr>
        <w:ind w:left="5431" w:hanging="360"/>
      </w:pPr>
    </w:lvl>
    <w:lvl w:ilvl="8" w:tplc="042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0" w15:restartNumberingAfterBreak="0">
    <w:nsid w:val="3CFB2210"/>
    <w:multiLevelType w:val="hybridMultilevel"/>
    <w:tmpl w:val="D86C3E30"/>
    <w:lvl w:ilvl="0" w:tplc="0D468C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7E4FE2"/>
    <w:multiLevelType w:val="hybridMultilevel"/>
    <w:tmpl w:val="1034D8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C759D"/>
    <w:multiLevelType w:val="hybridMultilevel"/>
    <w:tmpl w:val="D2B89788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5A1BAA"/>
    <w:multiLevelType w:val="hybridMultilevel"/>
    <w:tmpl w:val="D80275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108AA"/>
    <w:multiLevelType w:val="hybridMultilevel"/>
    <w:tmpl w:val="11566E68"/>
    <w:lvl w:ilvl="0" w:tplc="F15E60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0015A"/>
    <w:multiLevelType w:val="hybridMultilevel"/>
    <w:tmpl w:val="81BEFC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772EF"/>
    <w:multiLevelType w:val="hybridMultilevel"/>
    <w:tmpl w:val="1C568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393D7F"/>
    <w:multiLevelType w:val="hybridMultilevel"/>
    <w:tmpl w:val="EABA8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F450E"/>
    <w:multiLevelType w:val="hybridMultilevel"/>
    <w:tmpl w:val="DE2E2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9186C"/>
    <w:multiLevelType w:val="hybridMultilevel"/>
    <w:tmpl w:val="8C0659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21"/>
  </w:num>
  <w:num w:numId="5">
    <w:abstractNumId w:val="18"/>
  </w:num>
  <w:num w:numId="6">
    <w:abstractNumId w:val="14"/>
  </w:num>
  <w:num w:numId="7">
    <w:abstractNumId w:val="23"/>
  </w:num>
  <w:num w:numId="8">
    <w:abstractNumId w:val="10"/>
  </w:num>
  <w:num w:numId="9">
    <w:abstractNumId w:val="25"/>
  </w:num>
  <w:num w:numId="10">
    <w:abstractNumId w:val="26"/>
  </w:num>
  <w:num w:numId="11">
    <w:abstractNumId w:val="7"/>
  </w:num>
  <w:num w:numId="12">
    <w:abstractNumId w:val="1"/>
  </w:num>
  <w:num w:numId="13">
    <w:abstractNumId w:val="17"/>
  </w:num>
  <w:num w:numId="14">
    <w:abstractNumId w:val="28"/>
  </w:num>
  <w:num w:numId="15">
    <w:abstractNumId w:val="27"/>
  </w:num>
  <w:num w:numId="16">
    <w:abstractNumId w:val="6"/>
  </w:num>
  <w:num w:numId="17">
    <w:abstractNumId w:val="12"/>
  </w:num>
  <w:num w:numId="18">
    <w:abstractNumId w:val="9"/>
  </w:num>
  <w:num w:numId="19">
    <w:abstractNumId w:val="5"/>
  </w:num>
  <w:num w:numId="20">
    <w:abstractNumId w:val="29"/>
  </w:num>
  <w:num w:numId="21">
    <w:abstractNumId w:val="22"/>
  </w:num>
  <w:num w:numId="22">
    <w:abstractNumId w:val="20"/>
  </w:num>
  <w:num w:numId="23">
    <w:abstractNumId w:val="3"/>
  </w:num>
  <w:num w:numId="24">
    <w:abstractNumId w:val="19"/>
  </w:num>
  <w:num w:numId="25">
    <w:abstractNumId w:val="11"/>
  </w:num>
  <w:num w:numId="26">
    <w:abstractNumId w:val="0"/>
  </w:num>
  <w:num w:numId="27">
    <w:abstractNumId w:val="24"/>
  </w:num>
  <w:num w:numId="28">
    <w:abstractNumId w:val="4"/>
  </w:num>
  <w:num w:numId="29">
    <w:abstractNumId w:val="1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DA"/>
    <w:rsid w:val="00000023"/>
    <w:rsid w:val="00005A64"/>
    <w:rsid w:val="000063B2"/>
    <w:rsid w:val="00021BA3"/>
    <w:rsid w:val="000355C4"/>
    <w:rsid w:val="0004249E"/>
    <w:rsid w:val="00045C56"/>
    <w:rsid w:val="000550CD"/>
    <w:rsid w:val="0005532D"/>
    <w:rsid w:val="00061E02"/>
    <w:rsid w:val="00061FC1"/>
    <w:rsid w:val="00062785"/>
    <w:rsid w:val="0006298E"/>
    <w:rsid w:val="00065FFE"/>
    <w:rsid w:val="0007024D"/>
    <w:rsid w:val="00081F3F"/>
    <w:rsid w:val="00087C77"/>
    <w:rsid w:val="000B1FBE"/>
    <w:rsid w:val="000B4668"/>
    <w:rsid w:val="000B60B0"/>
    <w:rsid w:val="000C1433"/>
    <w:rsid w:val="000D1B2A"/>
    <w:rsid w:val="000D71DE"/>
    <w:rsid w:val="000F2EDD"/>
    <w:rsid w:val="00102922"/>
    <w:rsid w:val="00103592"/>
    <w:rsid w:val="00124484"/>
    <w:rsid w:val="001276E7"/>
    <w:rsid w:val="00134392"/>
    <w:rsid w:val="0013487E"/>
    <w:rsid w:val="00137DFA"/>
    <w:rsid w:val="00140DA6"/>
    <w:rsid w:val="00144086"/>
    <w:rsid w:val="00150864"/>
    <w:rsid w:val="00151DEE"/>
    <w:rsid w:val="00151E87"/>
    <w:rsid w:val="00163C56"/>
    <w:rsid w:val="00167D17"/>
    <w:rsid w:val="00170909"/>
    <w:rsid w:val="001771A2"/>
    <w:rsid w:val="00180605"/>
    <w:rsid w:val="00183C6F"/>
    <w:rsid w:val="001977C1"/>
    <w:rsid w:val="001B6CA4"/>
    <w:rsid w:val="001C7F63"/>
    <w:rsid w:val="001D0495"/>
    <w:rsid w:val="001D4A0F"/>
    <w:rsid w:val="001D682C"/>
    <w:rsid w:val="001E0EA5"/>
    <w:rsid w:val="001E2591"/>
    <w:rsid w:val="001F2424"/>
    <w:rsid w:val="001F35BD"/>
    <w:rsid w:val="001F3C13"/>
    <w:rsid w:val="001F671E"/>
    <w:rsid w:val="00201F8B"/>
    <w:rsid w:val="00211B43"/>
    <w:rsid w:val="00217BF4"/>
    <w:rsid w:val="00221ACB"/>
    <w:rsid w:val="00234BFF"/>
    <w:rsid w:val="00237D54"/>
    <w:rsid w:val="00242BC7"/>
    <w:rsid w:val="00243104"/>
    <w:rsid w:val="00245F24"/>
    <w:rsid w:val="00246F5D"/>
    <w:rsid w:val="002537AE"/>
    <w:rsid w:val="00274553"/>
    <w:rsid w:val="002751F1"/>
    <w:rsid w:val="00275B83"/>
    <w:rsid w:val="00276186"/>
    <w:rsid w:val="00280E0B"/>
    <w:rsid w:val="00295ACA"/>
    <w:rsid w:val="002972AA"/>
    <w:rsid w:val="002A2C95"/>
    <w:rsid w:val="002A44C1"/>
    <w:rsid w:val="002A6EE8"/>
    <w:rsid w:val="002B0626"/>
    <w:rsid w:val="002B17C8"/>
    <w:rsid w:val="002B67D0"/>
    <w:rsid w:val="002B72F5"/>
    <w:rsid w:val="002B7C0F"/>
    <w:rsid w:val="002C0575"/>
    <w:rsid w:val="002C119A"/>
    <w:rsid w:val="002C4BB9"/>
    <w:rsid w:val="002D3157"/>
    <w:rsid w:val="002D3F9A"/>
    <w:rsid w:val="002E4437"/>
    <w:rsid w:val="002F03FF"/>
    <w:rsid w:val="002F2120"/>
    <w:rsid w:val="002F2A39"/>
    <w:rsid w:val="002F79AE"/>
    <w:rsid w:val="003022CC"/>
    <w:rsid w:val="003042CC"/>
    <w:rsid w:val="003053CC"/>
    <w:rsid w:val="003141A5"/>
    <w:rsid w:val="00320111"/>
    <w:rsid w:val="00320743"/>
    <w:rsid w:val="00325BD3"/>
    <w:rsid w:val="00325C8B"/>
    <w:rsid w:val="003307FE"/>
    <w:rsid w:val="00337850"/>
    <w:rsid w:val="00340F74"/>
    <w:rsid w:val="003543B3"/>
    <w:rsid w:val="003639BB"/>
    <w:rsid w:val="003677FC"/>
    <w:rsid w:val="00386DD2"/>
    <w:rsid w:val="003873A9"/>
    <w:rsid w:val="00393661"/>
    <w:rsid w:val="003B069D"/>
    <w:rsid w:val="003B2F08"/>
    <w:rsid w:val="003C5934"/>
    <w:rsid w:val="003D6770"/>
    <w:rsid w:val="003D6B54"/>
    <w:rsid w:val="003E0B71"/>
    <w:rsid w:val="003E26D0"/>
    <w:rsid w:val="00403676"/>
    <w:rsid w:val="00422B33"/>
    <w:rsid w:val="00425470"/>
    <w:rsid w:val="004269DA"/>
    <w:rsid w:val="004322C7"/>
    <w:rsid w:val="0043381E"/>
    <w:rsid w:val="00434258"/>
    <w:rsid w:val="004355C3"/>
    <w:rsid w:val="00436BB8"/>
    <w:rsid w:val="00437573"/>
    <w:rsid w:val="00447FA1"/>
    <w:rsid w:val="0045091C"/>
    <w:rsid w:val="00453AA0"/>
    <w:rsid w:val="00456F34"/>
    <w:rsid w:val="00465814"/>
    <w:rsid w:val="00466AA4"/>
    <w:rsid w:val="0046799C"/>
    <w:rsid w:val="00467DB9"/>
    <w:rsid w:val="00477BA0"/>
    <w:rsid w:val="00486D4C"/>
    <w:rsid w:val="004900D9"/>
    <w:rsid w:val="00492707"/>
    <w:rsid w:val="00492DF6"/>
    <w:rsid w:val="004946FC"/>
    <w:rsid w:val="004A6208"/>
    <w:rsid w:val="004A622B"/>
    <w:rsid w:val="004C098B"/>
    <w:rsid w:val="004D375F"/>
    <w:rsid w:val="004E0180"/>
    <w:rsid w:val="004E41BC"/>
    <w:rsid w:val="004E78D2"/>
    <w:rsid w:val="004F7EC1"/>
    <w:rsid w:val="0050447B"/>
    <w:rsid w:val="00504EEB"/>
    <w:rsid w:val="00507E5F"/>
    <w:rsid w:val="00524203"/>
    <w:rsid w:val="00526F48"/>
    <w:rsid w:val="00530189"/>
    <w:rsid w:val="00535021"/>
    <w:rsid w:val="00536F22"/>
    <w:rsid w:val="00540D80"/>
    <w:rsid w:val="0054175C"/>
    <w:rsid w:val="005466E7"/>
    <w:rsid w:val="00547464"/>
    <w:rsid w:val="00566AE0"/>
    <w:rsid w:val="00571C6F"/>
    <w:rsid w:val="00581662"/>
    <w:rsid w:val="00594016"/>
    <w:rsid w:val="0059705A"/>
    <w:rsid w:val="005A4719"/>
    <w:rsid w:val="005D112E"/>
    <w:rsid w:val="005D6083"/>
    <w:rsid w:val="005E242B"/>
    <w:rsid w:val="005F0B57"/>
    <w:rsid w:val="005F5430"/>
    <w:rsid w:val="00603A79"/>
    <w:rsid w:val="00610FB6"/>
    <w:rsid w:val="00611604"/>
    <w:rsid w:val="00616B87"/>
    <w:rsid w:val="006216DC"/>
    <w:rsid w:val="00623378"/>
    <w:rsid w:val="00624549"/>
    <w:rsid w:val="006305F0"/>
    <w:rsid w:val="00635BCA"/>
    <w:rsid w:val="00636825"/>
    <w:rsid w:val="00640064"/>
    <w:rsid w:val="0064149C"/>
    <w:rsid w:val="006518F9"/>
    <w:rsid w:val="00654811"/>
    <w:rsid w:val="0067175A"/>
    <w:rsid w:val="006767CC"/>
    <w:rsid w:val="00685872"/>
    <w:rsid w:val="00687436"/>
    <w:rsid w:val="006879AB"/>
    <w:rsid w:val="00690F59"/>
    <w:rsid w:val="006924D3"/>
    <w:rsid w:val="006A46E8"/>
    <w:rsid w:val="006A570F"/>
    <w:rsid w:val="006B2898"/>
    <w:rsid w:val="006B717E"/>
    <w:rsid w:val="006C3351"/>
    <w:rsid w:val="006C3BB6"/>
    <w:rsid w:val="006E0BA0"/>
    <w:rsid w:val="006E0D3C"/>
    <w:rsid w:val="006E19F2"/>
    <w:rsid w:val="006E3182"/>
    <w:rsid w:val="006F0A94"/>
    <w:rsid w:val="006F5638"/>
    <w:rsid w:val="00701BA2"/>
    <w:rsid w:val="00706834"/>
    <w:rsid w:val="00714954"/>
    <w:rsid w:val="00716901"/>
    <w:rsid w:val="0072552E"/>
    <w:rsid w:val="00725708"/>
    <w:rsid w:val="00733303"/>
    <w:rsid w:val="00735FA3"/>
    <w:rsid w:val="00742788"/>
    <w:rsid w:val="00745FA1"/>
    <w:rsid w:val="007561C9"/>
    <w:rsid w:val="0078078F"/>
    <w:rsid w:val="00780C53"/>
    <w:rsid w:val="0078503A"/>
    <w:rsid w:val="00785236"/>
    <w:rsid w:val="00791485"/>
    <w:rsid w:val="00791D44"/>
    <w:rsid w:val="007928F0"/>
    <w:rsid w:val="00797154"/>
    <w:rsid w:val="007A3BF0"/>
    <w:rsid w:val="007B46AE"/>
    <w:rsid w:val="007B4D9A"/>
    <w:rsid w:val="007C45F7"/>
    <w:rsid w:val="007C5462"/>
    <w:rsid w:val="007D7E67"/>
    <w:rsid w:val="007E1A44"/>
    <w:rsid w:val="007E2596"/>
    <w:rsid w:val="007F1204"/>
    <w:rsid w:val="007F1975"/>
    <w:rsid w:val="007F54F7"/>
    <w:rsid w:val="0080399B"/>
    <w:rsid w:val="00807A77"/>
    <w:rsid w:val="00807D01"/>
    <w:rsid w:val="008154FD"/>
    <w:rsid w:val="00823BF2"/>
    <w:rsid w:val="0084085B"/>
    <w:rsid w:val="008451CD"/>
    <w:rsid w:val="00846217"/>
    <w:rsid w:val="00850112"/>
    <w:rsid w:val="0085134F"/>
    <w:rsid w:val="00867581"/>
    <w:rsid w:val="00872F31"/>
    <w:rsid w:val="008736BE"/>
    <w:rsid w:val="00874C45"/>
    <w:rsid w:val="008776A1"/>
    <w:rsid w:val="008802EE"/>
    <w:rsid w:val="00882388"/>
    <w:rsid w:val="00890907"/>
    <w:rsid w:val="008915A1"/>
    <w:rsid w:val="00894818"/>
    <w:rsid w:val="008A0637"/>
    <w:rsid w:val="008A4095"/>
    <w:rsid w:val="008A5C0E"/>
    <w:rsid w:val="008A5F43"/>
    <w:rsid w:val="008B25A8"/>
    <w:rsid w:val="008B3200"/>
    <w:rsid w:val="008B551B"/>
    <w:rsid w:val="008C3D9B"/>
    <w:rsid w:val="008C4E24"/>
    <w:rsid w:val="008D0E76"/>
    <w:rsid w:val="008D2AB2"/>
    <w:rsid w:val="008D5DB1"/>
    <w:rsid w:val="009005B6"/>
    <w:rsid w:val="009008D0"/>
    <w:rsid w:val="0091034B"/>
    <w:rsid w:val="009244E7"/>
    <w:rsid w:val="00927C7D"/>
    <w:rsid w:val="00935C6F"/>
    <w:rsid w:val="00957762"/>
    <w:rsid w:val="00964424"/>
    <w:rsid w:val="00967A78"/>
    <w:rsid w:val="00970084"/>
    <w:rsid w:val="009759E9"/>
    <w:rsid w:val="00977C72"/>
    <w:rsid w:val="00982535"/>
    <w:rsid w:val="0099432E"/>
    <w:rsid w:val="009A1C2B"/>
    <w:rsid w:val="009A3CD4"/>
    <w:rsid w:val="009B50FF"/>
    <w:rsid w:val="009B5E6D"/>
    <w:rsid w:val="009D2C45"/>
    <w:rsid w:val="009D418D"/>
    <w:rsid w:val="009D7189"/>
    <w:rsid w:val="009E7F64"/>
    <w:rsid w:val="00A10044"/>
    <w:rsid w:val="00A10101"/>
    <w:rsid w:val="00A2028D"/>
    <w:rsid w:val="00A30AC8"/>
    <w:rsid w:val="00A4098F"/>
    <w:rsid w:val="00A43096"/>
    <w:rsid w:val="00A432D1"/>
    <w:rsid w:val="00A45FC8"/>
    <w:rsid w:val="00A47EE4"/>
    <w:rsid w:val="00A55381"/>
    <w:rsid w:val="00A6129A"/>
    <w:rsid w:val="00A748E6"/>
    <w:rsid w:val="00A82C31"/>
    <w:rsid w:val="00A841B8"/>
    <w:rsid w:val="00A91EDF"/>
    <w:rsid w:val="00A93A5D"/>
    <w:rsid w:val="00A97063"/>
    <w:rsid w:val="00AA76BE"/>
    <w:rsid w:val="00AA7B8E"/>
    <w:rsid w:val="00AD24EE"/>
    <w:rsid w:val="00AD2FF6"/>
    <w:rsid w:val="00AD317B"/>
    <w:rsid w:val="00AD6D38"/>
    <w:rsid w:val="00AD76F5"/>
    <w:rsid w:val="00AE1255"/>
    <w:rsid w:val="00AE3D7F"/>
    <w:rsid w:val="00AF325C"/>
    <w:rsid w:val="00B02939"/>
    <w:rsid w:val="00B02EA0"/>
    <w:rsid w:val="00B049D3"/>
    <w:rsid w:val="00B10DD3"/>
    <w:rsid w:val="00B14EFD"/>
    <w:rsid w:val="00B23278"/>
    <w:rsid w:val="00B270B9"/>
    <w:rsid w:val="00B32713"/>
    <w:rsid w:val="00B330E9"/>
    <w:rsid w:val="00B41AD8"/>
    <w:rsid w:val="00B434AA"/>
    <w:rsid w:val="00B5108C"/>
    <w:rsid w:val="00B519F5"/>
    <w:rsid w:val="00B57735"/>
    <w:rsid w:val="00B57C71"/>
    <w:rsid w:val="00B601A9"/>
    <w:rsid w:val="00B61DCD"/>
    <w:rsid w:val="00B739D4"/>
    <w:rsid w:val="00B76889"/>
    <w:rsid w:val="00B809D3"/>
    <w:rsid w:val="00B80A6F"/>
    <w:rsid w:val="00B95363"/>
    <w:rsid w:val="00BA1A07"/>
    <w:rsid w:val="00BA2E57"/>
    <w:rsid w:val="00BA312E"/>
    <w:rsid w:val="00BA5612"/>
    <w:rsid w:val="00BA7470"/>
    <w:rsid w:val="00BC0EEA"/>
    <w:rsid w:val="00BC1E9D"/>
    <w:rsid w:val="00BF0B24"/>
    <w:rsid w:val="00BF4497"/>
    <w:rsid w:val="00C1278F"/>
    <w:rsid w:val="00C13148"/>
    <w:rsid w:val="00C1488C"/>
    <w:rsid w:val="00C15010"/>
    <w:rsid w:val="00C15F04"/>
    <w:rsid w:val="00C21C20"/>
    <w:rsid w:val="00C238B4"/>
    <w:rsid w:val="00C2391A"/>
    <w:rsid w:val="00C24972"/>
    <w:rsid w:val="00C307CD"/>
    <w:rsid w:val="00C33C57"/>
    <w:rsid w:val="00C34817"/>
    <w:rsid w:val="00C40B36"/>
    <w:rsid w:val="00C42F5E"/>
    <w:rsid w:val="00C5127D"/>
    <w:rsid w:val="00C52217"/>
    <w:rsid w:val="00C52C7E"/>
    <w:rsid w:val="00C620A3"/>
    <w:rsid w:val="00C623AB"/>
    <w:rsid w:val="00C627F9"/>
    <w:rsid w:val="00C62C6C"/>
    <w:rsid w:val="00C70FE5"/>
    <w:rsid w:val="00C750DA"/>
    <w:rsid w:val="00C75F1D"/>
    <w:rsid w:val="00C76633"/>
    <w:rsid w:val="00C804CA"/>
    <w:rsid w:val="00C8392E"/>
    <w:rsid w:val="00CB011E"/>
    <w:rsid w:val="00CC216D"/>
    <w:rsid w:val="00CC2557"/>
    <w:rsid w:val="00CD352B"/>
    <w:rsid w:val="00CD4695"/>
    <w:rsid w:val="00D17DA3"/>
    <w:rsid w:val="00D27C96"/>
    <w:rsid w:val="00D33720"/>
    <w:rsid w:val="00D36EDB"/>
    <w:rsid w:val="00D37C6A"/>
    <w:rsid w:val="00D41789"/>
    <w:rsid w:val="00D429E5"/>
    <w:rsid w:val="00D50CA6"/>
    <w:rsid w:val="00D6401B"/>
    <w:rsid w:val="00D660DA"/>
    <w:rsid w:val="00D671B1"/>
    <w:rsid w:val="00D820B3"/>
    <w:rsid w:val="00D854D8"/>
    <w:rsid w:val="00DB2338"/>
    <w:rsid w:val="00DB6437"/>
    <w:rsid w:val="00DB6680"/>
    <w:rsid w:val="00DC2DBC"/>
    <w:rsid w:val="00DD5E7E"/>
    <w:rsid w:val="00DE132C"/>
    <w:rsid w:val="00DF04D1"/>
    <w:rsid w:val="00DF48A7"/>
    <w:rsid w:val="00DF513A"/>
    <w:rsid w:val="00DF5852"/>
    <w:rsid w:val="00E02315"/>
    <w:rsid w:val="00E21F15"/>
    <w:rsid w:val="00E224E5"/>
    <w:rsid w:val="00E2565A"/>
    <w:rsid w:val="00E27DC2"/>
    <w:rsid w:val="00E32D27"/>
    <w:rsid w:val="00E421AC"/>
    <w:rsid w:val="00E51AA0"/>
    <w:rsid w:val="00E532E0"/>
    <w:rsid w:val="00E53646"/>
    <w:rsid w:val="00E55CED"/>
    <w:rsid w:val="00E5712A"/>
    <w:rsid w:val="00E576F2"/>
    <w:rsid w:val="00E60FBE"/>
    <w:rsid w:val="00E7335E"/>
    <w:rsid w:val="00E760D0"/>
    <w:rsid w:val="00E80350"/>
    <w:rsid w:val="00E81200"/>
    <w:rsid w:val="00E844D5"/>
    <w:rsid w:val="00E873D5"/>
    <w:rsid w:val="00E905D8"/>
    <w:rsid w:val="00E92B7B"/>
    <w:rsid w:val="00E9422A"/>
    <w:rsid w:val="00EA5A26"/>
    <w:rsid w:val="00EA6018"/>
    <w:rsid w:val="00EB386B"/>
    <w:rsid w:val="00EC74EF"/>
    <w:rsid w:val="00ED232E"/>
    <w:rsid w:val="00EE4661"/>
    <w:rsid w:val="00EE70BE"/>
    <w:rsid w:val="00EF330B"/>
    <w:rsid w:val="00EF4FD5"/>
    <w:rsid w:val="00F041B2"/>
    <w:rsid w:val="00F12AA8"/>
    <w:rsid w:val="00F15BB7"/>
    <w:rsid w:val="00F20AB0"/>
    <w:rsid w:val="00F2600F"/>
    <w:rsid w:val="00F35A16"/>
    <w:rsid w:val="00F37917"/>
    <w:rsid w:val="00F43433"/>
    <w:rsid w:val="00F44F62"/>
    <w:rsid w:val="00F52CDC"/>
    <w:rsid w:val="00F536D2"/>
    <w:rsid w:val="00F55D7F"/>
    <w:rsid w:val="00F57520"/>
    <w:rsid w:val="00F61686"/>
    <w:rsid w:val="00F75D87"/>
    <w:rsid w:val="00F831FD"/>
    <w:rsid w:val="00F977B5"/>
    <w:rsid w:val="00F97E5D"/>
    <w:rsid w:val="00FA203D"/>
    <w:rsid w:val="00FA6CF6"/>
    <w:rsid w:val="00FB4882"/>
    <w:rsid w:val="00FC0331"/>
    <w:rsid w:val="00FD2397"/>
    <w:rsid w:val="00FD5FA8"/>
    <w:rsid w:val="00FD6E0B"/>
    <w:rsid w:val="00FE1691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ADEEE"/>
  <w15:docId w15:val="{BE4CB3B9-4C9F-4D5E-9E97-C1118A0B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20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975"/>
    <w:pPr>
      <w:ind w:left="720"/>
      <w:contextualSpacing/>
    </w:pPr>
  </w:style>
  <w:style w:type="character" w:styleId="Hyperlink">
    <w:name w:val="Hyperlink"/>
    <w:uiPriority w:val="99"/>
    <w:unhideWhenUsed/>
    <w:rsid w:val="007F197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9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75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7F19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75"/>
    <w:rPr>
      <w:rFonts w:ascii="Calibri" w:eastAsia="Calibri" w:hAnsi="Calibri" w:cs="Times New Roman"/>
      <w:lang w:val="lv-LV"/>
    </w:rPr>
  </w:style>
  <w:style w:type="paragraph" w:customStyle="1" w:styleId="tvhtml">
    <w:name w:val="tv_html"/>
    <w:basedOn w:val="Normal"/>
    <w:rsid w:val="002F2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EE"/>
    <w:rPr>
      <w:rFonts w:ascii="Tahoma" w:eastAsia="Calibri" w:hAnsi="Tahoma" w:cs="Tahoma"/>
      <w:sz w:val="16"/>
      <w:szCs w:val="16"/>
      <w:lang w:val="lv-LV"/>
    </w:rPr>
  </w:style>
  <w:style w:type="character" w:customStyle="1" w:styleId="apple-converted-space">
    <w:name w:val="apple-converted-space"/>
    <w:basedOn w:val="DefaultParagraphFont"/>
    <w:rsid w:val="00C24972"/>
  </w:style>
  <w:style w:type="table" w:styleId="TableGrid">
    <w:name w:val="Table Grid"/>
    <w:basedOn w:val="TableNormal"/>
    <w:uiPriority w:val="39"/>
    <w:rsid w:val="0071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A601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D1B2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A0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37"/>
    <w:rPr>
      <w:rFonts w:ascii="Calibri" w:eastAsia="Calibri" w:hAnsi="Calibri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37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customStyle="1" w:styleId="Default">
    <w:name w:val="Default"/>
    <w:rsid w:val="00486D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 w:eastAsia="lv-LV"/>
    </w:rPr>
  </w:style>
  <w:style w:type="paragraph" w:styleId="NoSpacing">
    <w:name w:val="No Spacing"/>
    <w:uiPriority w:val="1"/>
    <w:qFormat/>
    <w:rsid w:val="007561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/>
    </w:rPr>
  </w:style>
  <w:style w:type="table" w:customStyle="1" w:styleId="TableGrid1">
    <w:name w:val="Table Grid1"/>
    <w:basedOn w:val="TableNormal"/>
    <w:next w:val="TableGrid"/>
    <w:uiPriority w:val="39"/>
    <w:rsid w:val="009759E9"/>
    <w:pPr>
      <w:spacing w:after="0" w:line="240" w:lineRule="auto"/>
    </w:pPr>
    <w:rPr>
      <w:rFonts w:ascii="Times New Roman" w:hAnsi="Times New Roman" w:cs="Times New Roman"/>
      <w:sz w:val="24"/>
      <w:szCs w:val="24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B95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F12AA8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6130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7760-publisko-iepirkumu-likums" TargetMode="External"/><Relationship Id="rId13" Type="http://schemas.openxmlformats.org/officeDocument/2006/relationships/hyperlink" Target="https://likumi.lv/ta/id/" TargetMode="External"/><Relationship Id="rId18" Type="http://schemas.openxmlformats.org/officeDocument/2006/relationships/hyperlink" Target="https://likumi.lv/ta/id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" TargetMode="External"/><Relationship Id="rId17" Type="http://schemas.openxmlformats.org/officeDocument/2006/relationships/hyperlink" Target="https://likumi.lv/ta/id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288730-sabiedrisko-pakalpojumu-sniedzeju-iepirkumu-likum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87760-publisko-iepirkumu-likums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288730-sabiedrisko-pakalpojumu-sniedzeju-iepirkumu-likums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ikumi.lv/ta/id/287760-publisko-iepirkumu-likums" TargetMode="External"/><Relationship Id="rId19" Type="http://schemas.openxmlformats.org/officeDocument/2006/relationships/hyperlink" Target="https://likumi.lv/ta/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87760-publisko-iepirkumu-likums" TargetMode="External"/><Relationship Id="rId14" Type="http://schemas.openxmlformats.org/officeDocument/2006/relationships/hyperlink" Target="https://likumi.lv/ta/id/288730-sabiedrisko-pakalpojumu-sniedzeju-iepirkumu-likum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3999-8E9F-43E0-B496-72ADAAEC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Publisko elektronisko iepirkumu noteikumi</vt:lpstr>
      <vt:lpstr>Ministru kabineta noteikumu projekts „Grozījumi 2015.gada 30.jūnija noteikumos Nr.367 „Nacionālais numerācijas plāns”</vt:lpstr>
    </vt:vector>
  </TitlesOfParts>
  <Company>Vides aizsardzības un reģionālās attīstības ministrija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Publisko elektronisko iepirkumu noteikumi</dc:title>
  <dc:subject>Noteikumu projekts</dc:subject>
  <dc:creator>Aija Vāvere</dc:creator>
  <cp:keywords/>
  <dc:description>67026936; Aija.Vavere@varam.gov.lv</dc:description>
  <cp:lastModifiedBy>Lita Trakina</cp:lastModifiedBy>
  <cp:revision>2</cp:revision>
  <cp:lastPrinted>2018-04-16T08:13:00Z</cp:lastPrinted>
  <dcterms:created xsi:type="dcterms:W3CDTF">2021-02-24T08:58:00Z</dcterms:created>
  <dcterms:modified xsi:type="dcterms:W3CDTF">2021-02-24T08:58:00Z</dcterms:modified>
</cp:coreProperties>
</file>