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86" w:rsidRPr="00CA71F8" w:rsidRDefault="008D5786" w:rsidP="00B51EAA">
      <w:pPr>
        <w:spacing w:before="60" w:after="60"/>
        <w:ind w:left="1080"/>
        <w:jc w:val="center"/>
        <w:rPr>
          <w:b/>
          <w:sz w:val="28"/>
          <w:szCs w:val="28"/>
          <w:lang w:val="en-US"/>
        </w:rPr>
      </w:pPr>
      <w:bookmarkStart w:id="0" w:name="_Toc267927547"/>
      <w:bookmarkStart w:id="1" w:name="_Toc274656120"/>
    </w:p>
    <w:p w:rsidR="008D5786" w:rsidRDefault="008D5786"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8C0833" w:rsidRDefault="008C0833" w:rsidP="00B51EAA">
      <w:pPr>
        <w:spacing w:before="60" w:after="60"/>
        <w:ind w:left="1080"/>
        <w:jc w:val="center"/>
        <w:rPr>
          <w:b/>
          <w:sz w:val="28"/>
          <w:szCs w:val="28"/>
        </w:rPr>
      </w:pPr>
    </w:p>
    <w:p w:rsidR="00923492" w:rsidRDefault="00923492" w:rsidP="00923492">
      <w:pPr>
        <w:jc w:val="center"/>
        <w:rPr>
          <w:b/>
        </w:rPr>
      </w:pPr>
      <w:r w:rsidRPr="00923492">
        <w:rPr>
          <w:b/>
        </w:rPr>
        <w:t xml:space="preserve">Informatīvais ziņojums par </w:t>
      </w:r>
    </w:p>
    <w:p w:rsidR="00923492" w:rsidRPr="00923492" w:rsidRDefault="00923492" w:rsidP="00923492">
      <w:pPr>
        <w:jc w:val="center"/>
        <w:rPr>
          <w:b/>
        </w:rPr>
      </w:pPr>
      <w:r w:rsidRPr="00923492">
        <w:rPr>
          <w:b/>
        </w:rPr>
        <w:t>Ainavu politikas pamatnostādņu  2013.–2019.gadam</w:t>
      </w:r>
    </w:p>
    <w:p w:rsidR="009A1DD8" w:rsidRDefault="00923492" w:rsidP="00923492">
      <w:pPr>
        <w:jc w:val="center"/>
        <w:rPr>
          <w:b/>
          <w:bCs/>
        </w:rPr>
      </w:pPr>
      <w:r w:rsidRPr="00923492">
        <w:rPr>
          <w:b/>
          <w:bCs/>
        </w:rPr>
        <w:t>īstenošanas gaitu 2013.-201</w:t>
      </w:r>
      <w:r>
        <w:rPr>
          <w:b/>
          <w:bCs/>
        </w:rPr>
        <w:t>6</w:t>
      </w:r>
      <w:r w:rsidRPr="00923492">
        <w:rPr>
          <w:b/>
          <w:bCs/>
        </w:rPr>
        <w:t>.gadā</w:t>
      </w:r>
    </w:p>
    <w:p w:rsidR="00D20A6E" w:rsidRPr="00923492" w:rsidRDefault="00D20A6E" w:rsidP="00B51EAA">
      <w:pPr>
        <w:spacing w:before="60" w:after="60"/>
        <w:ind w:left="1080"/>
        <w:jc w:val="center"/>
      </w:pPr>
    </w:p>
    <w:p w:rsidR="00D20A6E" w:rsidRPr="00310FF2" w:rsidRDefault="00D20A6E" w:rsidP="00B51EAA">
      <w:pPr>
        <w:spacing w:before="60" w:after="60"/>
        <w:rPr>
          <w:b/>
          <w:sz w:val="28"/>
          <w:szCs w:val="28"/>
        </w:rPr>
      </w:pPr>
    </w:p>
    <w:p w:rsidR="00D20A6E" w:rsidRPr="00310FF2" w:rsidRDefault="00D20A6E" w:rsidP="00B51EAA">
      <w:pPr>
        <w:spacing w:before="60" w:after="60"/>
        <w:ind w:left="360"/>
        <w:jc w:val="center"/>
      </w:pPr>
    </w:p>
    <w:p w:rsidR="00D20A6E" w:rsidRPr="00310FF2" w:rsidRDefault="00D20A6E" w:rsidP="00B51EAA">
      <w:pPr>
        <w:tabs>
          <w:tab w:val="left" w:pos="1485"/>
        </w:tabs>
        <w:spacing w:before="60" w:after="60"/>
      </w:pPr>
    </w:p>
    <w:p w:rsidR="00B255F3" w:rsidRPr="00310FF2" w:rsidRDefault="00B255F3" w:rsidP="00B51EAA">
      <w:pPr>
        <w:spacing w:before="60" w:after="0"/>
        <w:jc w:val="left"/>
      </w:pPr>
      <w:bookmarkStart w:id="2" w:name="_Toc253576636"/>
      <w:r w:rsidRPr="00310FF2">
        <w:br w:type="page"/>
      </w:r>
    </w:p>
    <w:p w:rsidR="00D20A6E" w:rsidRDefault="00B255F3" w:rsidP="00B51EAA">
      <w:pPr>
        <w:spacing w:before="60"/>
        <w:jc w:val="center"/>
        <w:rPr>
          <w:b/>
        </w:rPr>
      </w:pPr>
      <w:r w:rsidRPr="00310FF2">
        <w:rPr>
          <w:b/>
        </w:rPr>
        <w:lastRenderedPageBreak/>
        <w:t>Satura rādītājs</w:t>
      </w:r>
    </w:p>
    <w:sdt>
      <w:sdtPr>
        <w:id w:val="233441918"/>
        <w:docPartObj>
          <w:docPartGallery w:val="Table of Contents"/>
          <w:docPartUnique/>
        </w:docPartObj>
      </w:sdtPr>
      <w:sdtEndPr>
        <w:rPr>
          <w:b/>
          <w:bCs/>
          <w:noProof/>
        </w:rPr>
      </w:sdtEndPr>
      <w:sdtContent>
        <w:p w:rsidR="003A256D" w:rsidRDefault="003A256D" w:rsidP="003A256D"/>
        <w:p w:rsidR="00E07215" w:rsidRDefault="003A256D">
          <w:pPr>
            <w:pStyle w:val="TOC1"/>
            <w:rPr>
              <w:rFonts w:asciiTheme="minorHAnsi" w:eastAsiaTheme="minorEastAsia" w:hAnsiTheme="minorHAnsi" w:cstheme="minorBidi"/>
              <w:b w:val="0"/>
              <w:sz w:val="22"/>
              <w:szCs w:val="22"/>
              <w:lang w:val="en-US" w:eastAsia="en-US"/>
            </w:rPr>
          </w:pPr>
          <w:r>
            <w:fldChar w:fldCharType="begin"/>
          </w:r>
          <w:r>
            <w:instrText xml:space="preserve"> TOC \o "1-3" \h \z \u </w:instrText>
          </w:r>
          <w:r>
            <w:fldChar w:fldCharType="separate"/>
          </w:r>
          <w:hyperlink w:anchor="_Toc482885861" w:history="1">
            <w:r w:rsidR="00E07215" w:rsidRPr="00505071">
              <w:rPr>
                <w:rStyle w:val="Hyperlink"/>
              </w:rPr>
              <w:t>Lietotie saīsinājumi</w:t>
            </w:r>
            <w:r w:rsidR="00E07215">
              <w:rPr>
                <w:webHidden/>
              </w:rPr>
              <w:tab/>
            </w:r>
            <w:r w:rsidR="00E07215">
              <w:rPr>
                <w:webHidden/>
              </w:rPr>
              <w:fldChar w:fldCharType="begin"/>
            </w:r>
            <w:r w:rsidR="00E07215">
              <w:rPr>
                <w:webHidden/>
              </w:rPr>
              <w:instrText xml:space="preserve"> PAGEREF _Toc482885861 \h </w:instrText>
            </w:r>
            <w:r w:rsidR="00E07215">
              <w:rPr>
                <w:webHidden/>
              </w:rPr>
            </w:r>
            <w:r w:rsidR="00E07215">
              <w:rPr>
                <w:webHidden/>
              </w:rPr>
              <w:fldChar w:fldCharType="separate"/>
            </w:r>
            <w:r w:rsidR="00E07215">
              <w:rPr>
                <w:webHidden/>
              </w:rPr>
              <w:t>3</w:t>
            </w:r>
            <w:r w:rsidR="00E07215">
              <w:rPr>
                <w:webHidden/>
              </w:rPr>
              <w:fldChar w:fldCharType="end"/>
            </w:r>
          </w:hyperlink>
        </w:p>
        <w:p w:rsidR="00E07215" w:rsidRDefault="00E3668C">
          <w:pPr>
            <w:pStyle w:val="TOC1"/>
            <w:rPr>
              <w:rFonts w:asciiTheme="minorHAnsi" w:eastAsiaTheme="minorEastAsia" w:hAnsiTheme="minorHAnsi" w:cstheme="minorBidi"/>
              <w:b w:val="0"/>
              <w:sz w:val="22"/>
              <w:szCs w:val="22"/>
              <w:lang w:val="en-US" w:eastAsia="en-US"/>
            </w:rPr>
          </w:pPr>
          <w:hyperlink w:anchor="_Toc482885862" w:history="1">
            <w:r w:rsidR="00E07215" w:rsidRPr="00505071">
              <w:rPr>
                <w:rStyle w:val="Hyperlink"/>
              </w:rPr>
              <w:t>Ievads</w:t>
            </w:r>
            <w:r w:rsidR="00E07215">
              <w:rPr>
                <w:webHidden/>
              </w:rPr>
              <w:tab/>
            </w:r>
            <w:r w:rsidR="00E07215">
              <w:rPr>
                <w:webHidden/>
              </w:rPr>
              <w:fldChar w:fldCharType="begin"/>
            </w:r>
            <w:r w:rsidR="00E07215">
              <w:rPr>
                <w:webHidden/>
              </w:rPr>
              <w:instrText xml:space="preserve"> PAGEREF _Toc482885862 \h </w:instrText>
            </w:r>
            <w:r w:rsidR="00E07215">
              <w:rPr>
                <w:webHidden/>
              </w:rPr>
            </w:r>
            <w:r w:rsidR="00E07215">
              <w:rPr>
                <w:webHidden/>
              </w:rPr>
              <w:fldChar w:fldCharType="separate"/>
            </w:r>
            <w:r w:rsidR="00E07215">
              <w:rPr>
                <w:webHidden/>
              </w:rPr>
              <w:t>4</w:t>
            </w:r>
            <w:r w:rsidR="00E07215">
              <w:rPr>
                <w:webHidden/>
              </w:rPr>
              <w:fldChar w:fldCharType="end"/>
            </w:r>
          </w:hyperlink>
        </w:p>
        <w:p w:rsidR="00E07215" w:rsidRDefault="00E3668C">
          <w:pPr>
            <w:pStyle w:val="TOC1"/>
            <w:tabs>
              <w:tab w:val="left" w:pos="560"/>
            </w:tabs>
            <w:rPr>
              <w:rFonts w:asciiTheme="minorHAnsi" w:eastAsiaTheme="minorEastAsia" w:hAnsiTheme="minorHAnsi" w:cstheme="minorBidi"/>
              <w:b w:val="0"/>
              <w:sz w:val="22"/>
              <w:szCs w:val="22"/>
              <w:lang w:val="en-US" w:eastAsia="en-US"/>
            </w:rPr>
          </w:pPr>
          <w:hyperlink w:anchor="_Toc482885863" w:history="1">
            <w:r w:rsidR="00E07215" w:rsidRPr="00505071">
              <w:rPr>
                <w:rStyle w:val="Hyperlink"/>
              </w:rPr>
              <w:t>1.</w:t>
            </w:r>
            <w:r w:rsidR="00E07215">
              <w:rPr>
                <w:rFonts w:asciiTheme="minorHAnsi" w:eastAsiaTheme="minorEastAsia" w:hAnsiTheme="minorHAnsi" w:cstheme="minorBidi"/>
                <w:b w:val="0"/>
                <w:sz w:val="22"/>
                <w:szCs w:val="22"/>
                <w:lang w:val="en-US" w:eastAsia="en-US"/>
              </w:rPr>
              <w:tab/>
            </w:r>
            <w:r w:rsidR="00E07215" w:rsidRPr="00505071">
              <w:rPr>
                <w:rStyle w:val="Hyperlink"/>
              </w:rPr>
              <w:t>Pamatnostādņu īstenošana</w:t>
            </w:r>
            <w:r w:rsidR="00E07215">
              <w:rPr>
                <w:webHidden/>
              </w:rPr>
              <w:tab/>
            </w:r>
            <w:r w:rsidR="00E07215">
              <w:rPr>
                <w:webHidden/>
              </w:rPr>
              <w:fldChar w:fldCharType="begin"/>
            </w:r>
            <w:r w:rsidR="00E07215">
              <w:rPr>
                <w:webHidden/>
              </w:rPr>
              <w:instrText xml:space="preserve"> PAGEREF _Toc482885863 \h </w:instrText>
            </w:r>
            <w:r w:rsidR="00E07215">
              <w:rPr>
                <w:webHidden/>
              </w:rPr>
            </w:r>
            <w:r w:rsidR="00E07215">
              <w:rPr>
                <w:webHidden/>
              </w:rPr>
              <w:fldChar w:fldCharType="separate"/>
            </w:r>
            <w:r w:rsidR="00E07215">
              <w:rPr>
                <w:webHidden/>
              </w:rPr>
              <w:t>5</w:t>
            </w:r>
            <w:r w:rsidR="00E07215">
              <w:rPr>
                <w:webHidden/>
              </w:rPr>
              <w:fldChar w:fldCharType="end"/>
            </w:r>
          </w:hyperlink>
        </w:p>
        <w:p w:rsidR="00E07215" w:rsidRDefault="00E3668C">
          <w:pPr>
            <w:pStyle w:val="TOC2"/>
            <w:rPr>
              <w:rFonts w:asciiTheme="minorHAnsi" w:eastAsiaTheme="minorEastAsia" w:hAnsiTheme="minorHAnsi" w:cstheme="minorBidi"/>
              <w:i w:val="0"/>
              <w:sz w:val="22"/>
              <w:szCs w:val="22"/>
              <w:lang w:val="en-US" w:eastAsia="en-US"/>
            </w:rPr>
          </w:pPr>
          <w:hyperlink w:anchor="_Toc482885864" w:history="1">
            <w:r w:rsidR="00E07215" w:rsidRPr="00505071">
              <w:rPr>
                <w:rStyle w:val="Hyperlink"/>
              </w:rPr>
              <w:t>1.1.NAP2020 un citos politikas plānošanas dokumentos noteikto rīcību īstenošana, kas vērstas uz ainavu kvalitātes uzlabošanu</w:t>
            </w:r>
            <w:r w:rsidR="00E07215">
              <w:rPr>
                <w:webHidden/>
              </w:rPr>
              <w:tab/>
            </w:r>
            <w:r w:rsidR="00E07215">
              <w:rPr>
                <w:webHidden/>
              </w:rPr>
              <w:fldChar w:fldCharType="begin"/>
            </w:r>
            <w:r w:rsidR="00E07215">
              <w:rPr>
                <w:webHidden/>
              </w:rPr>
              <w:instrText xml:space="preserve"> PAGEREF _Toc482885864 \h </w:instrText>
            </w:r>
            <w:r w:rsidR="00E07215">
              <w:rPr>
                <w:webHidden/>
              </w:rPr>
            </w:r>
            <w:r w:rsidR="00E07215">
              <w:rPr>
                <w:webHidden/>
              </w:rPr>
              <w:fldChar w:fldCharType="separate"/>
            </w:r>
            <w:r w:rsidR="00E07215">
              <w:rPr>
                <w:webHidden/>
              </w:rPr>
              <w:t>5</w:t>
            </w:r>
            <w:r w:rsidR="00E07215">
              <w:rPr>
                <w:webHidden/>
              </w:rPr>
              <w:fldChar w:fldCharType="end"/>
            </w:r>
          </w:hyperlink>
        </w:p>
        <w:p w:rsidR="00E07215" w:rsidRDefault="00E3668C">
          <w:pPr>
            <w:pStyle w:val="TOC2"/>
            <w:rPr>
              <w:rFonts w:asciiTheme="minorHAnsi" w:eastAsiaTheme="minorEastAsia" w:hAnsiTheme="minorHAnsi" w:cstheme="minorBidi"/>
              <w:i w:val="0"/>
              <w:sz w:val="22"/>
              <w:szCs w:val="22"/>
              <w:lang w:val="en-US" w:eastAsia="en-US"/>
            </w:rPr>
          </w:pPr>
          <w:hyperlink w:anchor="_Toc482885865" w:history="1">
            <w:r w:rsidR="00E07215" w:rsidRPr="00505071">
              <w:rPr>
                <w:rStyle w:val="Hyperlink"/>
              </w:rPr>
              <w:t>1.2.Ainavu pārvaldības uzlabošana</w:t>
            </w:r>
            <w:r w:rsidR="00E07215">
              <w:rPr>
                <w:webHidden/>
              </w:rPr>
              <w:tab/>
            </w:r>
            <w:r w:rsidR="00E07215">
              <w:rPr>
                <w:webHidden/>
              </w:rPr>
              <w:fldChar w:fldCharType="begin"/>
            </w:r>
            <w:r w:rsidR="00E07215">
              <w:rPr>
                <w:webHidden/>
              </w:rPr>
              <w:instrText xml:space="preserve"> PAGEREF _Toc482885865 \h </w:instrText>
            </w:r>
            <w:r w:rsidR="00E07215">
              <w:rPr>
                <w:webHidden/>
              </w:rPr>
            </w:r>
            <w:r w:rsidR="00E07215">
              <w:rPr>
                <w:webHidden/>
              </w:rPr>
              <w:fldChar w:fldCharType="separate"/>
            </w:r>
            <w:r w:rsidR="00E07215">
              <w:rPr>
                <w:webHidden/>
              </w:rPr>
              <w:t>7</w:t>
            </w:r>
            <w:r w:rsidR="00E07215">
              <w:rPr>
                <w:webHidden/>
              </w:rPr>
              <w:fldChar w:fldCharType="end"/>
            </w:r>
          </w:hyperlink>
        </w:p>
        <w:p w:rsidR="00E07215" w:rsidRDefault="00E3668C">
          <w:pPr>
            <w:pStyle w:val="TOC2"/>
            <w:rPr>
              <w:rFonts w:asciiTheme="minorHAnsi" w:eastAsiaTheme="minorEastAsia" w:hAnsiTheme="minorHAnsi" w:cstheme="minorBidi"/>
              <w:i w:val="0"/>
              <w:sz w:val="22"/>
              <w:szCs w:val="22"/>
              <w:lang w:val="en-US" w:eastAsia="en-US"/>
            </w:rPr>
          </w:pPr>
          <w:hyperlink w:anchor="_Toc482885866" w:history="1">
            <w:r w:rsidR="00E07215" w:rsidRPr="00505071">
              <w:rPr>
                <w:rStyle w:val="Hyperlink"/>
              </w:rPr>
              <w:t>1.3.Izpratnes un zināšanu par ainavām veidošana, ainavu pārvaldības speciālistu apmācības un pētniecības uzlabošana</w:t>
            </w:r>
            <w:r w:rsidR="00E07215">
              <w:rPr>
                <w:webHidden/>
              </w:rPr>
              <w:tab/>
            </w:r>
            <w:r w:rsidR="00E07215">
              <w:rPr>
                <w:webHidden/>
              </w:rPr>
              <w:fldChar w:fldCharType="begin"/>
            </w:r>
            <w:r w:rsidR="00E07215">
              <w:rPr>
                <w:webHidden/>
              </w:rPr>
              <w:instrText xml:space="preserve"> PAGEREF _Toc482885866 \h </w:instrText>
            </w:r>
            <w:r w:rsidR="00E07215">
              <w:rPr>
                <w:webHidden/>
              </w:rPr>
            </w:r>
            <w:r w:rsidR="00E07215">
              <w:rPr>
                <w:webHidden/>
              </w:rPr>
              <w:fldChar w:fldCharType="separate"/>
            </w:r>
            <w:r w:rsidR="00E07215">
              <w:rPr>
                <w:webHidden/>
              </w:rPr>
              <w:t>11</w:t>
            </w:r>
            <w:r w:rsidR="00E07215">
              <w:rPr>
                <w:webHidden/>
              </w:rPr>
              <w:fldChar w:fldCharType="end"/>
            </w:r>
          </w:hyperlink>
        </w:p>
        <w:p w:rsidR="00E07215" w:rsidRDefault="00E3668C">
          <w:pPr>
            <w:pStyle w:val="TOC1"/>
            <w:tabs>
              <w:tab w:val="left" w:pos="560"/>
            </w:tabs>
            <w:rPr>
              <w:rFonts w:asciiTheme="minorHAnsi" w:eastAsiaTheme="minorEastAsia" w:hAnsiTheme="minorHAnsi" w:cstheme="minorBidi"/>
              <w:b w:val="0"/>
              <w:sz w:val="22"/>
              <w:szCs w:val="22"/>
              <w:lang w:val="en-US" w:eastAsia="en-US"/>
            </w:rPr>
          </w:pPr>
          <w:hyperlink w:anchor="_Toc482885867" w:history="1">
            <w:r w:rsidR="00E07215" w:rsidRPr="00505071">
              <w:rPr>
                <w:rStyle w:val="Hyperlink"/>
              </w:rPr>
              <w:t>2.</w:t>
            </w:r>
            <w:r w:rsidR="00E07215">
              <w:rPr>
                <w:rFonts w:asciiTheme="minorHAnsi" w:eastAsiaTheme="minorEastAsia" w:hAnsiTheme="minorHAnsi" w:cstheme="minorBidi"/>
                <w:b w:val="0"/>
                <w:sz w:val="22"/>
                <w:szCs w:val="22"/>
                <w:lang w:val="en-US" w:eastAsia="en-US"/>
              </w:rPr>
              <w:tab/>
            </w:r>
            <w:r w:rsidR="00E07215" w:rsidRPr="00505071">
              <w:rPr>
                <w:rStyle w:val="Hyperlink"/>
              </w:rPr>
              <w:t>Politikas rezultatīvo rādītāju izpilde</w:t>
            </w:r>
            <w:r w:rsidR="00E07215">
              <w:rPr>
                <w:webHidden/>
              </w:rPr>
              <w:tab/>
            </w:r>
            <w:r w:rsidR="00E07215">
              <w:rPr>
                <w:webHidden/>
              </w:rPr>
              <w:fldChar w:fldCharType="begin"/>
            </w:r>
            <w:r w:rsidR="00E07215">
              <w:rPr>
                <w:webHidden/>
              </w:rPr>
              <w:instrText xml:space="preserve"> PAGEREF _Toc482885867 \h </w:instrText>
            </w:r>
            <w:r w:rsidR="00E07215">
              <w:rPr>
                <w:webHidden/>
              </w:rPr>
            </w:r>
            <w:r w:rsidR="00E07215">
              <w:rPr>
                <w:webHidden/>
              </w:rPr>
              <w:fldChar w:fldCharType="separate"/>
            </w:r>
            <w:r w:rsidR="00E07215">
              <w:rPr>
                <w:webHidden/>
              </w:rPr>
              <w:t>14</w:t>
            </w:r>
            <w:r w:rsidR="00E07215">
              <w:rPr>
                <w:webHidden/>
              </w:rPr>
              <w:fldChar w:fldCharType="end"/>
            </w:r>
          </w:hyperlink>
        </w:p>
        <w:p w:rsidR="00E07215" w:rsidRDefault="00E3668C">
          <w:pPr>
            <w:pStyle w:val="TOC1"/>
            <w:rPr>
              <w:rFonts w:asciiTheme="minorHAnsi" w:eastAsiaTheme="minorEastAsia" w:hAnsiTheme="minorHAnsi" w:cstheme="minorBidi"/>
              <w:b w:val="0"/>
              <w:sz w:val="22"/>
              <w:szCs w:val="22"/>
              <w:lang w:val="en-US" w:eastAsia="en-US"/>
            </w:rPr>
          </w:pPr>
          <w:hyperlink w:anchor="_Toc482885868" w:history="1">
            <w:r w:rsidR="00E07215" w:rsidRPr="00505071">
              <w:rPr>
                <w:rStyle w:val="Hyperlink"/>
              </w:rPr>
              <w:t>3.Kopsavilkums</w:t>
            </w:r>
            <w:r w:rsidR="00E07215">
              <w:rPr>
                <w:webHidden/>
              </w:rPr>
              <w:tab/>
            </w:r>
            <w:r w:rsidR="00E07215">
              <w:rPr>
                <w:webHidden/>
              </w:rPr>
              <w:fldChar w:fldCharType="begin"/>
            </w:r>
            <w:r w:rsidR="00E07215">
              <w:rPr>
                <w:webHidden/>
              </w:rPr>
              <w:instrText xml:space="preserve"> PAGEREF _Toc482885868 \h </w:instrText>
            </w:r>
            <w:r w:rsidR="00E07215">
              <w:rPr>
                <w:webHidden/>
              </w:rPr>
            </w:r>
            <w:r w:rsidR="00E07215">
              <w:rPr>
                <w:webHidden/>
              </w:rPr>
              <w:fldChar w:fldCharType="separate"/>
            </w:r>
            <w:r w:rsidR="00E07215">
              <w:rPr>
                <w:webHidden/>
              </w:rPr>
              <w:t>15</w:t>
            </w:r>
            <w:r w:rsidR="00E07215">
              <w:rPr>
                <w:webHidden/>
              </w:rPr>
              <w:fldChar w:fldCharType="end"/>
            </w:r>
          </w:hyperlink>
        </w:p>
        <w:p w:rsidR="00E07215" w:rsidRDefault="00E3668C">
          <w:pPr>
            <w:pStyle w:val="TOC1"/>
            <w:rPr>
              <w:rFonts w:asciiTheme="minorHAnsi" w:eastAsiaTheme="minorEastAsia" w:hAnsiTheme="minorHAnsi" w:cstheme="minorBidi"/>
              <w:b w:val="0"/>
              <w:sz w:val="22"/>
              <w:szCs w:val="22"/>
              <w:lang w:val="en-US" w:eastAsia="en-US"/>
            </w:rPr>
          </w:pPr>
          <w:hyperlink w:anchor="_Toc482885869" w:history="1">
            <w:r w:rsidR="00E07215" w:rsidRPr="00505071">
              <w:rPr>
                <w:rStyle w:val="Hyperlink"/>
              </w:rPr>
              <w:t>Secinājumi</w:t>
            </w:r>
            <w:r w:rsidR="00E07215">
              <w:rPr>
                <w:webHidden/>
              </w:rPr>
              <w:tab/>
            </w:r>
            <w:r w:rsidR="00E07215">
              <w:rPr>
                <w:webHidden/>
              </w:rPr>
              <w:fldChar w:fldCharType="begin"/>
            </w:r>
            <w:r w:rsidR="00E07215">
              <w:rPr>
                <w:webHidden/>
              </w:rPr>
              <w:instrText xml:space="preserve"> PAGEREF _Toc482885869 \h </w:instrText>
            </w:r>
            <w:r w:rsidR="00E07215">
              <w:rPr>
                <w:webHidden/>
              </w:rPr>
            </w:r>
            <w:r w:rsidR="00E07215">
              <w:rPr>
                <w:webHidden/>
              </w:rPr>
              <w:fldChar w:fldCharType="separate"/>
            </w:r>
            <w:r w:rsidR="00E07215">
              <w:rPr>
                <w:webHidden/>
              </w:rPr>
              <w:t>19</w:t>
            </w:r>
            <w:r w:rsidR="00E07215">
              <w:rPr>
                <w:webHidden/>
              </w:rPr>
              <w:fldChar w:fldCharType="end"/>
            </w:r>
          </w:hyperlink>
        </w:p>
        <w:p w:rsidR="00923492" w:rsidRPr="003A256D" w:rsidRDefault="003A256D" w:rsidP="003A256D">
          <w:r>
            <w:rPr>
              <w:b/>
              <w:bCs/>
              <w:noProof/>
            </w:rPr>
            <w:fldChar w:fldCharType="end"/>
          </w:r>
        </w:p>
      </w:sdtContent>
    </w:sdt>
    <w:p w:rsidR="00923492" w:rsidRPr="00310FF2" w:rsidRDefault="00923492" w:rsidP="003A256D">
      <w:pPr>
        <w:spacing w:before="60"/>
        <w:rPr>
          <w:b/>
        </w:rPr>
      </w:pPr>
    </w:p>
    <w:p w:rsidR="00D20A6E" w:rsidRPr="002D538F" w:rsidRDefault="00D20A6E" w:rsidP="002D538F">
      <w:pPr>
        <w:pStyle w:val="Heading1"/>
      </w:pPr>
      <w:bookmarkStart w:id="3" w:name="_Toc267927546"/>
      <w:bookmarkStart w:id="4" w:name="_Toc359919697"/>
      <w:bookmarkStart w:id="5" w:name="_Toc482885861"/>
      <w:bookmarkEnd w:id="2"/>
      <w:r w:rsidRPr="002D538F">
        <w:lastRenderedPageBreak/>
        <w:t>Lietotie saīsinājumi</w:t>
      </w:r>
      <w:bookmarkEnd w:id="3"/>
      <w:bookmarkEnd w:id="4"/>
      <w:bookmarkEnd w:id="5"/>
    </w:p>
    <w:p w:rsidR="00D20A6E" w:rsidRPr="00310FF2" w:rsidRDefault="00D20A6E" w:rsidP="00B51EAA">
      <w:pPr>
        <w:spacing w:before="60" w:after="0"/>
      </w:pPr>
      <w:r w:rsidRPr="00310FF2">
        <w:rPr>
          <w:b/>
        </w:rPr>
        <w:t>DAP</w:t>
      </w:r>
      <w:r w:rsidRPr="00310FF2">
        <w:tab/>
      </w:r>
      <w:r w:rsidRPr="00310FF2">
        <w:tab/>
      </w:r>
      <w:r w:rsidRPr="00310FF2">
        <w:tab/>
        <w:t>Dabas aizsardzības pārvalde</w:t>
      </w:r>
    </w:p>
    <w:p w:rsidR="00D20A6E" w:rsidRDefault="00D20A6E" w:rsidP="00B51EAA">
      <w:pPr>
        <w:spacing w:before="60" w:after="0"/>
      </w:pPr>
      <w:r w:rsidRPr="00310FF2">
        <w:rPr>
          <w:b/>
        </w:rPr>
        <w:t>ES</w:t>
      </w:r>
      <w:r w:rsidRPr="00310FF2">
        <w:tab/>
      </w:r>
      <w:r w:rsidRPr="00310FF2">
        <w:tab/>
      </w:r>
      <w:r w:rsidRPr="00310FF2">
        <w:tab/>
        <w:t>Eiropas Savienība</w:t>
      </w:r>
    </w:p>
    <w:p w:rsidR="00C87255" w:rsidRPr="00C87255" w:rsidRDefault="00C87255" w:rsidP="00B51EAA">
      <w:pPr>
        <w:spacing w:before="60" w:after="0"/>
        <w:rPr>
          <w:b/>
        </w:rPr>
      </w:pPr>
      <w:r w:rsidRPr="00C87255">
        <w:rPr>
          <w:b/>
        </w:rPr>
        <w:t>ELFLA</w:t>
      </w:r>
      <w:r>
        <w:rPr>
          <w:b/>
        </w:rPr>
        <w:tab/>
      </w:r>
      <w:r>
        <w:rPr>
          <w:b/>
        </w:rPr>
        <w:tab/>
      </w:r>
      <w:r w:rsidR="00DA1863" w:rsidRPr="00C87255">
        <w:t>Eiropas lauksaimniecības fonds lauku attīstībai</w:t>
      </w:r>
    </w:p>
    <w:p w:rsidR="00D20A6E" w:rsidRPr="00310FF2" w:rsidRDefault="005132C3" w:rsidP="00B51EAA">
      <w:pPr>
        <w:spacing w:before="60" w:after="0"/>
      </w:pPr>
      <w:r>
        <w:rPr>
          <w:b/>
        </w:rPr>
        <w:t>IAS</w:t>
      </w:r>
      <w:r w:rsidR="00D20A6E" w:rsidRPr="00310FF2">
        <w:tab/>
      </w:r>
      <w:r w:rsidR="00D20A6E" w:rsidRPr="00310FF2">
        <w:tab/>
      </w:r>
      <w:r w:rsidR="00D20A6E" w:rsidRPr="00310FF2">
        <w:tab/>
      </w:r>
      <w:r>
        <w:t>ilgstpējīgas attīstības stratēģija</w:t>
      </w:r>
    </w:p>
    <w:p w:rsidR="00D20A6E" w:rsidRDefault="00D20A6E" w:rsidP="00B51EAA">
      <w:pPr>
        <w:spacing w:before="60" w:after="0"/>
      </w:pPr>
      <w:r w:rsidRPr="00310FF2">
        <w:rPr>
          <w:b/>
        </w:rPr>
        <w:t>ĪADT</w:t>
      </w:r>
      <w:r w:rsidRPr="00310FF2">
        <w:tab/>
      </w:r>
      <w:r w:rsidRPr="00310FF2">
        <w:tab/>
      </w:r>
      <w:r w:rsidRPr="00310FF2">
        <w:tab/>
        <w:t>īpaši aizsargājamās dabas teritorijas</w:t>
      </w:r>
    </w:p>
    <w:p w:rsidR="00226C3F" w:rsidRPr="00226C3F" w:rsidRDefault="00226C3F" w:rsidP="00B51EAA">
      <w:pPr>
        <w:spacing w:before="60" w:after="0"/>
        <w:rPr>
          <w:b/>
        </w:rPr>
      </w:pPr>
      <w:r w:rsidRPr="00226C3F">
        <w:rPr>
          <w:b/>
        </w:rPr>
        <w:t>IZM</w:t>
      </w:r>
      <w:r>
        <w:rPr>
          <w:b/>
        </w:rPr>
        <w:tab/>
      </w:r>
      <w:r>
        <w:rPr>
          <w:b/>
        </w:rPr>
        <w:tab/>
      </w:r>
      <w:r>
        <w:rPr>
          <w:b/>
        </w:rPr>
        <w:tab/>
      </w:r>
      <w:r w:rsidRPr="00226C3F">
        <w:t>Izglītības un zinātnes ministrija</w:t>
      </w:r>
    </w:p>
    <w:p w:rsidR="00D20A6E" w:rsidRPr="00310FF2" w:rsidRDefault="00D20A6E" w:rsidP="00B51EAA">
      <w:pPr>
        <w:spacing w:before="60" w:after="0"/>
      </w:pPr>
      <w:r w:rsidRPr="00310FF2">
        <w:rPr>
          <w:b/>
        </w:rPr>
        <w:t>KM</w:t>
      </w:r>
      <w:r w:rsidRPr="00310FF2">
        <w:rPr>
          <w:b/>
        </w:rPr>
        <w:tab/>
      </w:r>
      <w:r w:rsidRPr="00310FF2">
        <w:rPr>
          <w:b/>
        </w:rPr>
        <w:tab/>
      </w:r>
      <w:r w:rsidRPr="00310FF2">
        <w:rPr>
          <w:b/>
        </w:rPr>
        <w:tab/>
      </w:r>
      <w:r w:rsidRPr="00310FF2">
        <w:t>Kultūras ministrija</w:t>
      </w:r>
    </w:p>
    <w:p w:rsidR="00D20A6E" w:rsidRDefault="007A3E3D" w:rsidP="00B51EAA">
      <w:pPr>
        <w:spacing w:before="60" w:after="0"/>
      </w:pPr>
      <w:r w:rsidRPr="00310FF2">
        <w:rPr>
          <w:b/>
          <w:i/>
        </w:rPr>
        <w:t>„Latvija 2030”</w:t>
      </w:r>
      <w:r w:rsidR="00D20A6E" w:rsidRPr="00310FF2">
        <w:tab/>
        <w:t xml:space="preserve">Latvijas ilgtspējīgas attīstības stratēģija </w:t>
      </w:r>
      <w:r w:rsidRPr="00310FF2">
        <w:t>„Latvija 2030”</w:t>
      </w:r>
    </w:p>
    <w:p w:rsidR="0037244F" w:rsidRDefault="0037244F" w:rsidP="00B51EAA">
      <w:pPr>
        <w:spacing w:before="60" w:after="0"/>
      </w:pPr>
      <w:r w:rsidRPr="0037244F">
        <w:rPr>
          <w:b/>
        </w:rPr>
        <w:t>LAAB</w:t>
      </w:r>
      <w:r w:rsidRPr="0037244F">
        <w:rPr>
          <w:b/>
        </w:rPr>
        <w:tab/>
      </w:r>
      <w:r>
        <w:tab/>
      </w:r>
      <w:r>
        <w:tab/>
        <w:t>Latvijas Ainavu arhitektūras biedrība</w:t>
      </w:r>
      <w:r w:rsidR="006B229B">
        <w:tab/>
      </w:r>
    </w:p>
    <w:p w:rsidR="006B229B" w:rsidRPr="00310FF2" w:rsidRDefault="006B229B" w:rsidP="006B229B">
      <w:pPr>
        <w:spacing w:before="60" w:after="0"/>
      </w:pPr>
      <w:r w:rsidRPr="006B229B">
        <w:rPr>
          <w:b/>
        </w:rPr>
        <w:t>LAP 2007-2013</w:t>
      </w:r>
      <w:r>
        <w:tab/>
        <w:t>Lauku attīstības porgramma 2007.-2013.gadam</w:t>
      </w:r>
    </w:p>
    <w:p w:rsidR="006B229B" w:rsidRPr="00310FF2" w:rsidRDefault="006B229B" w:rsidP="00B51EAA">
      <w:pPr>
        <w:spacing w:before="60" w:after="0"/>
      </w:pPr>
      <w:r w:rsidRPr="006B229B">
        <w:rPr>
          <w:b/>
        </w:rPr>
        <w:t>LAP 2014-2020</w:t>
      </w:r>
      <w:r>
        <w:tab/>
        <w:t>Lauku attīstības porgramma 2014.-2020.gadam</w:t>
      </w:r>
    </w:p>
    <w:p w:rsidR="008A077A" w:rsidRPr="00310FF2" w:rsidRDefault="008A077A" w:rsidP="00B51EAA">
      <w:pPr>
        <w:spacing w:before="60" w:after="0"/>
      </w:pPr>
      <w:r w:rsidRPr="00310FF2">
        <w:rPr>
          <w:b/>
        </w:rPr>
        <w:t xml:space="preserve">LLU </w:t>
      </w:r>
      <w:r w:rsidRPr="00310FF2">
        <w:tab/>
      </w:r>
      <w:r w:rsidRPr="00310FF2">
        <w:tab/>
      </w:r>
      <w:r w:rsidRPr="00310FF2">
        <w:tab/>
        <w:t>Latvijas Lauksaimniecības universitāte</w:t>
      </w:r>
    </w:p>
    <w:p w:rsidR="008A077A" w:rsidRPr="00310FF2" w:rsidRDefault="008A077A" w:rsidP="00B51EAA">
      <w:pPr>
        <w:spacing w:before="60" w:after="0"/>
      </w:pPr>
      <w:r w:rsidRPr="00310FF2">
        <w:rPr>
          <w:b/>
        </w:rPr>
        <w:t>LU</w:t>
      </w:r>
      <w:r w:rsidRPr="00310FF2">
        <w:t xml:space="preserve"> </w:t>
      </w:r>
      <w:r w:rsidRPr="00310FF2">
        <w:tab/>
      </w:r>
      <w:r w:rsidRPr="00310FF2">
        <w:tab/>
      </w:r>
      <w:r w:rsidRPr="00310FF2">
        <w:tab/>
        <w:t>Latvijas universitāte</w:t>
      </w:r>
    </w:p>
    <w:p w:rsidR="00D20A6E" w:rsidRPr="00310FF2" w:rsidRDefault="00D20A6E" w:rsidP="00B51EAA">
      <w:pPr>
        <w:spacing w:before="60" w:after="0"/>
      </w:pPr>
      <w:r w:rsidRPr="00310FF2">
        <w:rPr>
          <w:b/>
        </w:rPr>
        <w:t>MK</w:t>
      </w:r>
      <w:r w:rsidRPr="00310FF2">
        <w:tab/>
      </w:r>
      <w:r w:rsidRPr="00310FF2">
        <w:tab/>
      </w:r>
      <w:r w:rsidRPr="00310FF2">
        <w:tab/>
        <w:t>Ministru kabinets</w:t>
      </w:r>
    </w:p>
    <w:p w:rsidR="00DC7338" w:rsidRPr="00310FF2" w:rsidRDefault="00DC7338" w:rsidP="00B51EAA">
      <w:pPr>
        <w:spacing w:before="60" w:after="0"/>
        <w:rPr>
          <w:b/>
        </w:rPr>
      </w:pPr>
      <w:r w:rsidRPr="00310FF2">
        <w:rPr>
          <w:b/>
          <w:i/>
        </w:rPr>
        <w:t>NAP</w:t>
      </w:r>
      <w:r w:rsidR="006859AA" w:rsidRPr="00310FF2">
        <w:rPr>
          <w:b/>
          <w:i/>
        </w:rPr>
        <w:t xml:space="preserve"> 2020</w:t>
      </w:r>
      <w:r w:rsidR="0018475C" w:rsidRPr="00310FF2">
        <w:rPr>
          <w:b/>
        </w:rPr>
        <w:tab/>
      </w:r>
      <w:r w:rsidRPr="00310FF2">
        <w:rPr>
          <w:b/>
        </w:rPr>
        <w:t xml:space="preserve"> </w:t>
      </w:r>
      <w:r w:rsidRPr="00310FF2">
        <w:rPr>
          <w:b/>
        </w:rPr>
        <w:tab/>
      </w:r>
      <w:r w:rsidRPr="00310FF2">
        <w:t>Nacionālais attīstības plāns 2014.-2020.gadam</w:t>
      </w:r>
    </w:p>
    <w:p w:rsidR="00D20A6E" w:rsidRPr="00310FF2" w:rsidRDefault="005D131D" w:rsidP="00B51EAA">
      <w:pPr>
        <w:spacing w:before="60" w:after="0"/>
        <w:ind w:left="2160" w:hanging="2160"/>
      </w:pPr>
      <w:r w:rsidRPr="00310FF2">
        <w:rPr>
          <w:b/>
        </w:rPr>
        <w:t>p</w:t>
      </w:r>
      <w:r w:rsidR="00D20A6E" w:rsidRPr="00310FF2">
        <w:rPr>
          <w:b/>
        </w:rPr>
        <w:t xml:space="preserve">amatnostādnes </w:t>
      </w:r>
      <w:r w:rsidR="00D20A6E" w:rsidRPr="00310FF2">
        <w:rPr>
          <w:b/>
        </w:rPr>
        <w:tab/>
      </w:r>
      <w:r w:rsidR="00D20A6E" w:rsidRPr="00310FF2">
        <w:t>Ainavu politikas</w:t>
      </w:r>
      <w:r w:rsidR="00D20A6E" w:rsidRPr="00310FF2">
        <w:rPr>
          <w:b/>
        </w:rPr>
        <w:t xml:space="preserve"> </w:t>
      </w:r>
      <w:r w:rsidR="00D20A6E" w:rsidRPr="00310FF2">
        <w:t>pamatnostādnes 2013.-2020.gadam</w:t>
      </w:r>
    </w:p>
    <w:p w:rsidR="00D20A6E" w:rsidRPr="00310FF2" w:rsidRDefault="00D20A6E" w:rsidP="00B51EAA">
      <w:pPr>
        <w:spacing w:before="60" w:after="0"/>
        <w:ind w:left="2160" w:hanging="2160"/>
      </w:pPr>
      <w:r w:rsidRPr="00310FF2">
        <w:rPr>
          <w:b/>
        </w:rPr>
        <w:t>PR</w:t>
      </w:r>
      <w:r w:rsidRPr="00310FF2">
        <w:rPr>
          <w:b/>
        </w:rPr>
        <w:tab/>
      </w:r>
      <w:r w:rsidRPr="00310FF2">
        <w:t>plānošanas reģions</w:t>
      </w:r>
    </w:p>
    <w:p w:rsidR="008A077A" w:rsidRPr="00310FF2" w:rsidRDefault="00676279" w:rsidP="0037244F">
      <w:pPr>
        <w:spacing w:before="60" w:after="0"/>
        <w:ind w:left="2160" w:hanging="2160"/>
        <w:jc w:val="left"/>
      </w:pPr>
      <w:r>
        <w:rPr>
          <w:b/>
        </w:rPr>
        <w:t>SAM</w:t>
      </w:r>
      <w:r w:rsidR="008A077A" w:rsidRPr="00310FF2">
        <w:rPr>
          <w:b/>
        </w:rPr>
        <w:tab/>
      </w:r>
      <w:r w:rsidRPr="00676279">
        <w:t>specifiskais atbalsta mērķis, kas definēts</w:t>
      </w:r>
      <w:r>
        <w:rPr>
          <w:b/>
        </w:rPr>
        <w:t xml:space="preserve"> </w:t>
      </w:r>
      <w:r w:rsidRPr="00F76E67">
        <w:t xml:space="preserve">Eiropas Savienības struktūrfondu </w:t>
      </w:r>
      <w:r w:rsidRPr="00594DB1">
        <w:t xml:space="preserve">un Kohēzijas fonda 2014.–2020. gada plānošanas perioda darbības programmā </w:t>
      </w:r>
      <w:r w:rsidRPr="00594DB1">
        <w:br/>
        <w:t>"Izaugsme un nodarbinātība</w:t>
      </w:r>
      <w:r>
        <w:t xml:space="preserve">” </w:t>
      </w:r>
      <w:r>
        <w:rPr>
          <w:b/>
        </w:rPr>
        <w:t xml:space="preserve"> </w:t>
      </w:r>
    </w:p>
    <w:p w:rsidR="00D20A6E" w:rsidRPr="00310FF2" w:rsidRDefault="00D20A6E" w:rsidP="00B51EAA">
      <w:pPr>
        <w:spacing w:before="60" w:after="0"/>
      </w:pPr>
      <w:r w:rsidRPr="00310FF2">
        <w:rPr>
          <w:b/>
        </w:rPr>
        <w:t>TAPIS</w:t>
      </w:r>
      <w:r w:rsidRPr="00310FF2">
        <w:tab/>
      </w:r>
      <w:r w:rsidRPr="00310FF2">
        <w:tab/>
      </w:r>
      <w:r w:rsidRPr="00310FF2">
        <w:tab/>
        <w:t>Teritorijas attīstības plānošanas informācijas sistēma</w:t>
      </w:r>
    </w:p>
    <w:p w:rsidR="00207666" w:rsidRPr="00310FF2" w:rsidRDefault="00207666" w:rsidP="00B51EAA">
      <w:pPr>
        <w:spacing w:before="60" w:after="0"/>
      </w:pPr>
      <w:r w:rsidRPr="00310FF2">
        <w:rPr>
          <w:b/>
        </w:rPr>
        <w:t xml:space="preserve">TIAN </w:t>
      </w:r>
      <w:r w:rsidRPr="00310FF2">
        <w:rPr>
          <w:b/>
        </w:rPr>
        <w:tab/>
      </w:r>
      <w:r w:rsidRPr="00310FF2">
        <w:rPr>
          <w:b/>
        </w:rPr>
        <w:tab/>
      </w:r>
      <w:r w:rsidRPr="00310FF2">
        <w:rPr>
          <w:b/>
        </w:rPr>
        <w:tab/>
      </w:r>
      <w:r w:rsidRPr="00310FF2">
        <w:t>Teritorijas izmantošanas un apbūves noteikumi</w:t>
      </w:r>
    </w:p>
    <w:p w:rsidR="00D20A6E" w:rsidRPr="00310FF2" w:rsidRDefault="00D20A6E" w:rsidP="00B51EAA">
      <w:pPr>
        <w:spacing w:before="60" w:after="0"/>
        <w:rPr>
          <w:b/>
        </w:rPr>
      </w:pPr>
      <w:r w:rsidRPr="00310FF2">
        <w:rPr>
          <w:b/>
        </w:rPr>
        <w:t xml:space="preserve">VARAM </w:t>
      </w:r>
      <w:r w:rsidRPr="00310FF2">
        <w:rPr>
          <w:b/>
        </w:rPr>
        <w:tab/>
      </w:r>
      <w:r w:rsidRPr="00310FF2">
        <w:rPr>
          <w:b/>
        </w:rPr>
        <w:tab/>
      </w:r>
      <w:r w:rsidRPr="00310FF2">
        <w:t>Vides aizsardzības un reģionālās attīstības ministrija</w:t>
      </w:r>
    </w:p>
    <w:p w:rsidR="00D20A6E" w:rsidRPr="00310FF2" w:rsidRDefault="00D20A6E" w:rsidP="00B51EAA">
      <w:pPr>
        <w:spacing w:before="60" w:after="0"/>
      </w:pPr>
      <w:r w:rsidRPr="00310FF2">
        <w:rPr>
          <w:b/>
        </w:rPr>
        <w:t>VKPAI</w:t>
      </w:r>
      <w:r w:rsidRPr="00310FF2">
        <w:tab/>
      </w:r>
      <w:r w:rsidRPr="00310FF2">
        <w:tab/>
        <w:t>Valsts kultūras pieminekļu aizsardzības inspekcija</w:t>
      </w:r>
    </w:p>
    <w:p w:rsidR="00A7305F" w:rsidRPr="00310FF2" w:rsidRDefault="00A7305F" w:rsidP="00B51EAA">
      <w:pPr>
        <w:spacing w:before="60" w:after="0"/>
      </w:pPr>
      <w:r w:rsidRPr="00526E44">
        <w:rPr>
          <w:b/>
        </w:rPr>
        <w:t>ZBR</w:t>
      </w:r>
      <w:r w:rsidRPr="00526E44">
        <w:rPr>
          <w:b/>
        </w:rPr>
        <w:tab/>
      </w:r>
      <w:r w:rsidRPr="00526E44">
        <w:tab/>
      </w:r>
      <w:r w:rsidRPr="00526E44">
        <w:tab/>
        <w:t>Ziemeļvidzemes biosfēras rezervāts</w:t>
      </w:r>
    </w:p>
    <w:p w:rsidR="00BB19E6" w:rsidRDefault="00BB19E6" w:rsidP="00B51EAA">
      <w:pPr>
        <w:spacing w:before="60" w:after="0"/>
      </w:pPr>
      <w:r w:rsidRPr="00310FF2">
        <w:rPr>
          <w:b/>
        </w:rPr>
        <w:t xml:space="preserve">ZM </w:t>
      </w:r>
      <w:r w:rsidRPr="00310FF2">
        <w:tab/>
      </w:r>
      <w:r w:rsidRPr="00310FF2">
        <w:tab/>
      </w:r>
      <w:r w:rsidRPr="00310FF2">
        <w:tab/>
        <w:t>Zemkopības ministrija</w:t>
      </w:r>
    </w:p>
    <w:p w:rsidR="0037244F" w:rsidRPr="00310FF2" w:rsidRDefault="0037244F" w:rsidP="00B51EAA">
      <w:pPr>
        <w:spacing w:before="60" w:after="0"/>
      </w:pPr>
      <w:r w:rsidRPr="0037244F">
        <w:rPr>
          <w:b/>
        </w:rPr>
        <w:t>VKPAI</w:t>
      </w:r>
      <w:r>
        <w:t xml:space="preserve"> </w:t>
      </w:r>
      <w:r>
        <w:tab/>
      </w:r>
      <w:r>
        <w:tab/>
        <w:t>Valsts kultūras pieminekļu aizsardzības inspekcija</w:t>
      </w:r>
    </w:p>
    <w:p w:rsidR="00D20A6E" w:rsidRPr="00310FF2" w:rsidRDefault="00D20A6E" w:rsidP="00B51EAA">
      <w:pPr>
        <w:spacing w:before="60" w:after="0"/>
      </w:pPr>
    </w:p>
    <w:p w:rsidR="00D228F3" w:rsidRPr="007F3DD3" w:rsidRDefault="00D228F3" w:rsidP="002D538F">
      <w:pPr>
        <w:pStyle w:val="Heading1"/>
      </w:pPr>
      <w:bookmarkStart w:id="6" w:name="_Toc385346865"/>
      <w:bookmarkStart w:id="7" w:name="_Toc482885862"/>
      <w:bookmarkStart w:id="8" w:name="_Toc359919698"/>
      <w:r w:rsidRPr="007F3DD3">
        <w:lastRenderedPageBreak/>
        <w:t>Ievads</w:t>
      </w:r>
      <w:bookmarkEnd w:id="6"/>
      <w:bookmarkEnd w:id="7"/>
      <w:r w:rsidRPr="007F3DD3">
        <w:t xml:space="preserve">  </w:t>
      </w:r>
    </w:p>
    <w:p w:rsidR="00D228F3" w:rsidRPr="00BB0EFB" w:rsidRDefault="00D228F3" w:rsidP="00BB0EFB">
      <w:pPr>
        <w:rPr>
          <w:b/>
        </w:rPr>
      </w:pPr>
      <w:r w:rsidRPr="00BB0EFB">
        <w:t>Informatīvais ziņojums sagatavots atbilstoši M</w:t>
      </w:r>
      <w:r w:rsidR="00C06C95">
        <w:t>K</w:t>
      </w:r>
      <w:r w:rsidRPr="00BB0EFB">
        <w:t xml:space="preserve"> </w:t>
      </w:r>
      <w:r w:rsidR="00930511" w:rsidRPr="00BB0EFB">
        <w:t>2013.gada 7.augusta</w:t>
      </w:r>
      <w:r w:rsidRPr="00BB0EFB">
        <w:t xml:space="preserve"> rīkojuma Nr. </w:t>
      </w:r>
      <w:r w:rsidR="00930511" w:rsidRPr="00BB0EFB">
        <w:t xml:space="preserve">361 (prot. Nr.41 77.§) </w:t>
      </w:r>
      <w:r w:rsidR="00243621">
        <w:t>“</w:t>
      </w:r>
      <w:r w:rsidR="00930511" w:rsidRPr="00243621">
        <w:t>Par Ainavu politikas pamatnostādnēm</w:t>
      </w:r>
      <w:r w:rsidR="00BB0EFB" w:rsidRPr="00243621">
        <w:t xml:space="preserve"> </w:t>
      </w:r>
      <w:r w:rsidR="00930511" w:rsidRPr="00243621">
        <w:t>2013.–2019.gadam</w:t>
      </w:r>
      <w:r w:rsidR="00243621">
        <w:t>”</w:t>
      </w:r>
      <w:r w:rsidR="00930511" w:rsidRPr="00243621">
        <w:t xml:space="preserve"> </w:t>
      </w:r>
      <w:r w:rsidRPr="00BB0EFB">
        <w:t>(turpmāk – pamatnostādnes)</w:t>
      </w:r>
      <w:r w:rsidRPr="00BB0EFB">
        <w:rPr>
          <w:b/>
        </w:rPr>
        <w:t xml:space="preserve"> </w:t>
      </w:r>
      <w:r w:rsidRPr="00BB0EFB">
        <w:t>3.1.  punktam, kas nosaka, ka VARAM sadarbībā ar pamatnostādņu īstenošanā iesaistītajām institūcijām jāsagatavo un vides aizsardzības un reģionālās attīstības ministram līdz 201</w:t>
      </w:r>
      <w:r w:rsidR="00BB0EFB" w:rsidRPr="00BB0EFB">
        <w:t>7</w:t>
      </w:r>
      <w:r w:rsidRPr="00BB0EFB">
        <w:t>.gada 1.jū</w:t>
      </w:r>
      <w:r w:rsidR="00BB0EFB" w:rsidRPr="00BB0EFB">
        <w:t>l</w:t>
      </w:r>
      <w:r w:rsidRPr="00BB0EFB">
        <w:t>ijam M</w:t>
      </w:r>
      <w:r w:rsidR="00C06C95">
        <w:t xml:space="preserve">K </w:t>
      </w:r>
      <w:r w:rsidRPr="00BB0EFB">
        <w:t>jāiesniedz informatīvais ziņojums par pamatnostādņu īstenošanu 201</w:t>
      </w:r>
      <w:r w:rsidR="00BB0EFB" w:rsidRPr="00BB0EFB">
        <w:t>3</w:t>
      </w:r>
      <w:r w:rsidRPr="00BB0EFB">
        <w:t>.-201</w:t>
      </w:r>
      <w:r w:rsidR="00BB0EFB" w:rsidRPr="00BB0EFB">
        <w:t>6</w:t>
      </w:r>
      <w:r w:rsidRPr="00BB0EFB">
        <w:t xml:space="preserve">.gadā. </w:t>
      </w:r>
    </w:p>
    <w:p w:rsidR="00D228F3" w:rsidRDefault="00D228F3" w:rsidP="00F02E40">
      <w:pPr>
        <w:rPr>
          <w:b/>
          <w:color w:val="17365D" w:themeColor="text2" w:themeShade="BF"/>
          <w:shd w:val="clear" w:color="auto" w:fill="FFFFFF"/>
        </w:rPr>
      </w:pPr>
      <w:bookmarkStart w:id="9" w:name="_Toc384629392"/>
      <w:bookmarkStart w:id="10" w:name="_Toc384630174"/>
      <w:bookmarkStart w:id="11" w:name="_Toc385346866"/>
      <w:bookmarkStart w:id="12" w:name="_Toc482290664"/>
      <w:r w:rsidRPr="001F33E4">
        <w:t xml:space="preserve">Informatīvajā ziņojumā izmantota VARAM rīcībā esošā informācija, kā arī </w:t>
      </w:r>
      <w:r w:rsidR="00226C3F">
        <w:t xml:space="preserve">IZM, </w:t>
      </w:r>
      <w:r w:rsidR="00A80317">
        <w:t xml:space="preserve">KM, </w:t>
      </w:r>
      <w:r w:rsidRPr="001F33E4">
        <w:t>VKPAI, ZM</w:t>
      </w:r>
      <w:r w:rsidR="0037244F" w:rsidRPr="001F33E4">
        <w:t xml:space="preserve">, plānošanas reģionu un LAAB </w:t>
      </w:r>
      <w:r w:rsidRPr="001F33E4">
        <w:t xml:space="preserve">sniegtā </w:t>
      </w:r>
      <w:r w:rsidR="00226C3F">
        <w:t xml:space="preserve">vai </w:t>
      </w:r>
      <w:r w:rsidR="005102A7" w:rsidRPr="001F33E4">
        <w:t xml:space="preserve">publiski pieejamā </w:t>
      </w:r>
      <w:r w:rsidRPr="001F33E4">
        <w:t>informācija</w:t>
      </w:r>
      <w:r w:rsidRPr="00D228F3">
        <w:rPr>
          <w:color w:val="17365D" w:themeColor="text2" w:themeShade="BF"/>
          <w:shd w:val="clear" w:color="auto" w:fill="FFFFFF"/>
        </w:rPr>
        <w:t>.</w:t>
      </w:r>
      <w:bookmarkEnd w:id="9"/>
      <w:bookmarkEnd w:id="10"/>
      <w:bookmarkEnd w:id="11"/>
      <w:bookmarkEnd w:id="12"/>
      <w:r w:rsidRPr="00D228F3">
        <w:rPr>
          <w:color w:val="17365D" w:themeColor="text2" w:themeShade="BF"/>
          <w:shd w:val="clear" w:color="auto" w:fill="FFFFFF"/>
        </w:rPr>
        <w:t xml:space="preserve"> </w:t>
      </w:r>
    </w:p>
    <w:p w:rsidR="005102A7" w:rsidRPr="00805A33" w:rsidRDefault="005102A7" w:rsidP="005102A7">
      <w:pPr>
        <w:spacing w:before="60" w:after="60"/>
      </w:pPr>
      <w:r w:rsidRPr="00805A33">
        <w:rPr>
          <w:u w:val="single"/>
        </w:rPr>
        <w:t xml:space="preserve">Ilgtermiņa risinājumi </w:t>
      </w:r>
      <w:r w:rsidRPr="0037244F">
        <w:t>Latvijas ainavu politikai ir izvirzīti stratēģijā „Latvija 2030”</w:t>
      </w:r>
      <w:r w:rsidRPr="0037244F">
        <w:rPr>
          <w:rStyle w:val="FootnoteReference"/>
        </w:rPr>
        <w:footnoteReference w:id="1"/>
      </w:r>
      <w:r w:rsidRPr="0037244F">
        <w:t>,</w:t>
      </w:r>
      <w:r w:rsidRPr="00805A33">
        <w:t xml:space="preserve"> kurā ir noteikts, ka, lai saglabātu Latvijai tipiskās unikālās dabas un kultūrvēsturiskās ainavas, kas veido priekšnoteikumus iedzīvotāju dzīves vides kvalitātei, ir:</w:t>
      </w:r>
    </w:p>
    <w:p w:rsidR="005102A7" w:rsidRPr="00805A33" w:rsidRDefault="005102A7" w:rsidP="005102A7">
      <w:pPr>
        <w:pStyle w:val="ListParagraph"/>
        <w:numPr>
          <w:ilvl w:val="0"/>
          <w:numId w:val="31"/>
        </w:numPr>
        <w:spacing w:before="60" w:after="60"/>
      </w:pPr>
      <w:r w:rsidRPr="00805A33">
        <w:t>jānodrošina valsts atbalsts daudzfunkcionālām un produktīvām lauku teritorijām, kultūrainavas saglabāšanai un veidošanai;</w:t>
      </w:r>
    </w:p>
    <w:p w:rsidR="005102A7" w:rsidRPr="00805A33" w:rsidRDefault="005102A7" w:rsidP="005102A7">
      <w:pPr>
        <w:pStyle w:val="ListParagraph"/>
        <w:numPr>
          <w:ilvl w:val="0"/>
          <w:numId w:val="31"/>
        </w:numPr>
        <w:spacing w:before="60" w:after="60"/>
      </w:pPr>
      <w:r w:rsidRPr="00805A33">
        <w:t>jānosaka Latvijai tipiskās un unikālās ainavas, jāveic to inventarizācija un jāizstrādā priekšlikumi ainavu apsaimniekošanai un procesu monitoringam;</w:t>
      </w:r>
    </w:p>
    <w:p w:rsidR="005102A7" w:rsidRPr="00805A33" w:rsidRDefault="005102A7" w:rsidP="005102A7">
      <w:pPr>
        <w:pStyle w:val="ListParagraph"/>
        <w:numPr>
          <w:ilvl w:val="0"/>
          <w:numId w:val="31"/>
        </w:numPr>
        <w:spacing w:before="60" w:after="60"/>
      </w:pPr>
      <w:r w:rsidRPr="00805A33">
        <w:t>jāizglīto un jāiesaista sabiedrība ainavu apsaimniekošanā;</w:t>
      </w:r>
    </w:p>
    <w:p w:rsidR="005102A7" w:rsidRPr="00805A33" w:rsidRDefault="005102A7" w:rsidP="005102A7">
      <w:pPr>
        <w:pStyle w:val="ListParagraph"/>
        <w:numPr>
          <w:ilvl w:val="0"/>
          <w:numId w:val="31"/>
        </w:numPr>
        <w:spacing w:before="60" w:after="60"/>
      </w:pPr>
      <w:r w:rsidRPr="00805A33">
        <w:t xml:space="preserve">teritorijas plānojumos jānosaka prasības un nosacījumi, kas paredz ainaviski nozīmīgu vietu aizsardzību.   </w:t>
      </w:r>
    </w:p>
    <w:p w:rsidR="005102A7" w:rsidRDefault="005102A7" w:rsidP="005102A7">
      <w:r>
        <w:t xml:space="preserve">Izcili dabas un kultūrvēsturisko teritoriju areāli ir iekļauti “Latvija 2030” telpiskajā perspektīvā  (1.attēls) </w:t>
      </w:r>
    </w:p>
    <w:p w:rsidR="005102A7" w:rsidRDefault="005102A7" w:rsidP="005102A7">
      <w:pPr>
        <w:jc w:val="right"/>
      </w:pPr>
      <w:r>
        <w:t xml:space="preserve">1.attēls </w:t>
      </w:r>
    </w:p>
    <w:p w:rsidR="005102A7" w:rsidRPr="00831D8E" w:rsidRDefault="005102A7" w:rsidP="005102A7">
      <w:pPr>
        <w:jc w:val="center"/>
        <w:rPr>
          <w:b/>
        </w:rPr>
      </w:pPr>
      <w:r w:rsidRPr="00831D8E">
        <w:rPr>
          <w:b/>
        </w:rPr>
        <w:t>“Latvija 2030” telpiskā perspektīva</w:t>
      </w:r>
      <w:r w:rsidR="00B7634C" w:rsidRPr="00831D8E">
        <w:rPr>
          <w:b/>
        </w:rPr>
        <w:t xml:space="preserve"> </w:t>
      </w:r>
    </w:p>
    <w:p w:rsidR="005102A7" w:rsidRPr="005102A7" w:rsidRDefault="005102A7" w:rsidP="002D538F">
      <w:pPr>
        <w:jc w:val="center"/>
      </w:pPr>
      <w:r>
        <w:rPr>
          <w:b/>
          <w:bCs/>
          <w:noProof/>
          <w:lang w:val="en-US" w:eastAsia="en-US"/>
        </w:rPr>
        <w:drawing>
          <wp:inline distT="0" distB="0" distL="0" distR="0" wp14:anchorId="158BF5B2" wp14:editId="46859858">
            <wp:extent cx="3454369" cy="3057525"/>
            <wp:effectExtent l="0" t="0" r="0" b="0"/>
            <wp:docPr id="1" name="Picture 1" descr="02_tel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_telpas.jpg"/>
                    <pic:cNvPicPr>
                      <a:picLocks noChangeAspect="1" noChangeArrowheads="1"/>
                    </pic:cNvPicPr>
                  </pic:nvPicPr>
                  <pic:blipFill>
                    <a:blip r:embed="rId8"/>
                    <a:srcRect/>
                    <a:stretch>
                      <a:fillRect/>
                    </a:stretch>
                  </pic:blipFill>
                  <pic:spPr bwMode="auto">
                    <a:xfrm>
                      <a:off x="0" y="0"/>
                      <a:ext cx="3488490" cy="3087726"/>
                    </a:xfrm>
                    <a:prstGeom prst="rect">
                      <a:avLst/>
                    </a:prstGeom>
                    <a:noFill/>
                    <a:ln w="9525">
                      <a:noFill/>
                      <a:miter lim="800000"/>
                      <a:headEnd/>
                      <a:tailEnd/>
                    </a:ln>
                  </pic:spPr>
                </pic:pic>
              </a:graphicData>
            </a:graphic>
          </wp:inline>
        </w:drawing>
      </w:r>
    </w:p>
    <w:p w:rsidR="00BB0EFB" w:rsidRPr="00310FF2" w:rsidRDefault="005102A7" w:rsidP="00BB0EFB">
      <w:pPr>
        <w:spacing w:before="60" w:after="0"/>
        <w:rPr>
          <w:b/>
        </w:rPr>
      </w:pPr>
      <w:r w:rsidRPr="0037244F">
        <w:rPr>
          <w:u w:val="single"/>
        </w:rPr>
        <w:lastRenderedPageBreak/>
        <w:t>Vidēja termiņa</w:t>
      </w:r>
      <w:r>
        <w:t xml:space="preserve"> rīcības </w:t>
      </w:r>
      <w:r w:rsidR="0037244F" w:rsidRPr="0037244F">
        <w:t>stratēģij</w:t>
      </w:r>
      <w:r w:rsidR="0037244F">
        <w:t xml:space="preserve">as </w:t>
      </w:r>
      <w:r w:rsidR="0037244F" w:rsidRPr="0037244F">
        <w:t>„Latvija 2030”</w:t>
      </w:r>
      <w:r w:rsidR="0037244F">
        <w:t xml:space="preserve"> īstenošanai ainavu jomā </w:t>
      </w:r>
      <w:r>
        <w:t>ir iekļautas p</w:t>
      </w:r>
      <w:r w:rsidR="00D228F3" w:rsidRPr="00BB0EFB">
        <w:t>amatnostādnēs</w:t>
      </w:r>
      <w:r>
        <w:t xml:space="preserve">. Tajās  izvirzīts Latvijas </w:t>
      </w:r>
      <w:r w:rsidR="00BB0EFB" w:rsidRPr="00BB0EFB">
        <w:t xml:space="preserve">ainavu </w:t>
      </w:r>
      <w:r w:rsidR="00D228F3" w:rsidRPr="00BB0EFB">
        <w:t>politikas mērķis</w:t>
      </w:r>
      <w:r w:rsidR="00D228F3" w:rsidRPr="00D228F3">
        <w:rPr>
          <w:color w:val="17365D" w:themeColor="text2" w:themeShade="BF"/>
        </w:rPr>
        <w:t xml:space="preserve">: </w:t>
      </w:r>
      <w:r w:rsidR="00BB0EFB" w:rsidRPr="00BB0EFB">
        <w:t xml:space="preserve">“Daudzfunkcionālas un kvalitatīvas ainavas, kas visā Latvijā uzlabo cilvēku dzīves kvalitāti, veicina vietu, reģionu un valsts ekonomisko aktivitāti un atpazīstamību, kā </w:t>
      </w:r>
      <w:r w:rsidR="0037244F" w:rsidRPr="00BB0EFB">
        <w:t>bioloģisko daudzveidību</w:t>
      </w:r>
      <w:r w:rsidR="0037244F">
        <w:t xml:space="preserve">” un </w:t>
      </w:r>
      <w:r w:rsidR="00BB0EFB" w:rsidRPr="00BB0EFB">
        <w:t xml:space="preserve"> </w:t>
      </w:r>
      <w:r w:rsidR="0037244F" w:rsidRPr="00BB0EFB">
        <w:t xml:space="preserve">trīs apakšmērķi </w:t>
      </w:r>
      <w:r w:rsidR="00B7634C" w:rsidRPr="00BB0EFB">
        <w:t xml:space="preserve">politikas </w:t>
      </w:r>
      <w:r w:rsidR="00B7634C">
        <w:t xml:space="preserve">mērķa </w:t>
      </w:r>
      <w:r w:rsidR="00B7634C" w:rsidRPr="00BB0EFB">
        <w:t>īstenošanai</w:t>
      </w:r>
      <w:r w:rsidR="00BB0EFB" w:rsidRPr="00BB0EFB">
        <w:t>:</w:t>
      </w:r>
    </w:p>
    <w:p w:rsidR="00BB0EFB" w:rsidRPr="00696EF7" w:rsidRDefault="00BB0EFB" w:rsidP="00B7634C">
      <w:pPr>
        <w:pStyle w:val="ListParagraph"/>
        <w:numPr>
          <w:ilvl w:val="0"/>
          <w:numId w:val="43"/>
        </w:numPr>
        <w:spacing w:before="60" w:after="0"/>
      </w:pPr>
      <w:r w:rsidRPr="00696EF7">
        <w:t>Īstenotas NAP 2020 un topošajos ZM</w:t>
      </w:r>
      <w:r w:rsidRPr="00696EF7">
        <w:rPr>
          <w:rStyle w:val="FootnoteReference"/>
        </w:rPr>
        <w:footnoteReference w:id="2"/>
      </w:r>
      <w:r w:rsidRPr="00696EF7">
        <w:t>, KM</w:t>
      </w:r>
      <w:r w:rsidRPr="00696EF7">
        <w:rPr>
          <w:rStyle w:val="FootnoteReference"/>
        </w:rPr>
        <w:footnoteReference w:id="3"/>
      </w:r>
      <w:r w:rsidRPr="00696EF7">
        <w:t>, VARAM</w:t>
      </w:r>
      <w:r w:rsidRPr="00696EF7">
        <w:rPr>
          <w:rStyle w:val="FootnoteReference"/>
        </w:rPr>
        <w:footnoteReference w:id="4"/>
      </w:r>
      <w:r w:rsidRPr="00696EF7">
        <w:t xml:space="preserve"> politikas plānošanas dokumentos noteiktās rīcības ainavu kvalitātes uzlabošanai;  </w:t>
      </w:r>
    </w:p>
    <w:p w:rsidR="00BB0EFB" w:rsidRPr="00696EF7" w:rsidRDefault="00BB0EFB" w:rsidP="00B7634C">
      <w:pPr>
        <w:pStyle w:val="ListParagraph"/>
        <w:numPr>
          <w:ilvl w:val="0"/>
          <w:numId w:val="43"/>
        </w:numPr>
        <w:spacing w:before="60" w:after="0"/>
      </w:pPr>
      <w:r w:rsidRPr="00696EF7">
        <w:t>Efektīva ainavu pārvaldība, kas vērsta uz lauku un urbāno ainavu plānošanu, labu sadarbību publiskās pārvaldes, izglītības, pētniecisko un saimniecisko institūciju un sabiedrības starpā, kā arī ainavu politikas integrēšanu visu līmeņu teritorijas attīstības plānošanā;</w:t>
      </w:r>
    </w:p>
    <w:p w:rsidR="00930511" w:rsidRPr="00321638" w:rsidRDefault="00BB0EFB" w:rsidP="00B7634C">
      <w:pPr>
        <w:pStyle w:val="ListParagraph"/>
        <w:numPr>
          <w:ilvl w:val="0"/>
          <w:numId w:val="43"/>
        </w:numPr>
        <w:spacing w:before="120" w:after="60"/>
        <w:rPr>
          <w:color w:val="17365D" w:themeColor="text2" w:themeShade="BF"/>
        </w:rPr>
      </w:pPr>
      <w:r w:rsidRPr="00696EF7">
        <w:t xml:space="preserve">Par ainavu jautājumiem informēta un zinoša sabiedrība, kompetenti ainavu </w:t>
      </w:r>
      <w:r>
        <w:t xml:space="preserve">pārvaldības </w:t>
      </w:r>
      <w:r w:rsidRPr="00696EF7">
        <w:t>speciālisti un pētnieki</w:t>
      </w:r>
      <w:r>
        <w:t xml:space="preserve">. </w:t>
      </w:r>
    </w:p>
    <w:p w:rsidR="00DF31C3" w:rsidRPr="005225DD" w:rsidRDefault="00DF31C3" w:rsidP="00DF31C3">
      <w:pPr>
        <w:pStyle w:val="ListParagraph"/>
        <w:spacing w:before="60" w:after="60"/>
        <w:rPr>
          <w:color w:val="17365D" w:themeColor="text2" w:themeShade="BF"/>
        </w:rPr>
      </w:pPr>
    </w:p>
    <w:p w:rsidR="00321638" w:rsidRPr="005225DD" w:rsidRDefault="00321638" w:rsidP="00321638">
      <w:pPr>
        <w:pStyle w:val="ListParagraph"/>
        <w:spacing w:before="120" w:after="60"/>
        <w:rPr>
          <w:color w:val="17365D" w:themeColor="text2" w:themeShade="BF"/>
        </w:rPr>
      </w:pPr>
    </w:p>
    <w:p w:rsidR="00243621" w:rsidRPr="007F3DD3" w:rsidRDefault="00243621" w:rsidP="00243621">
      <w:pPr>
        <w:pStyle w:val="Heading1"/>
        <w:pageBreakBefore w:val="0"/>
        <w:numPr>
          <w:ilvl w:val="0"/>
          <w:numId w:val="32"/>
        </w:numPr>
        <w:spacing w:before="240" w:line="276" w:lineRule="auto"/>
        <w:jc w:val="left"/>
      </w:pPr>
      <w:bookmarkStart w:id="13" w:name="_Toc385346867"/>
      <w:bookmarkStart w:id="14" w:name="_Toc482885863"/>
      <w:r w:rsidRPr="007F3DD3">
        <w:t>Pamatnostādņu īstenošana</w:t>
      </w:r>
      <w:bookmarkEnd w:id="13"/>
      <w:bookmarkEnd w:id="14"/>
    </w:p>
    <w:p w:rsidR="00243621" w:rsidRDefault="00393CFC" w:rsidP="00243621">
      <w:pPr>
        <w:spacing w:before="120" w:after="60"/>
      </w:pPr>
      <w:r>
        <w:t>P</w:t>
      </w:r>
      <w:r w:rsidR="00243621" w:rsidRPr="007F3DD3">
        <w:t xml:space="preserve">amatnostādņu īstenošana </w:t>
      </w:r>
      <w:r w:rsidR="00243621">
        <w:t>notiek trīs rīcības virzienos, kas ir noteikti atbilstoši ainavu politikas apakšmērķiem:</w:t>
      </w:r>
    </w:p>
    <w:p w:rsidR="00243621" w:rsidRPr="00696EF7" w:rsidRDefault="00243621" w:rsidP="00243621">
      <w:pPr>
        <w:pStyle w:val="ListParagraph"/>
        <w:numPr>
          <w:ilvl w:val="0"/>
          <w:numId w:val="16"/>
        </w:numPr>
        <w:spacing w:before="60" w:after="0"/>
      </w:pPr>
      <w:r w:rsidRPr="00696EF7">
        <w:t xml:space="preserve">NAP2020 un citos politikas plānošanas dokumentos noteikto rīcību īstenošana, kas vērstas uz ainavu kvalitātes uzlabošanu; </w:t>
      </w:r>
    </w:p>
    <w:p w:rsidR="00243621" w:rsidRPr="00696EF7" w:rsidRDefault="00243621" w:rsidP="00243621">
      <w:pPr>
        <w:pStyle w:val="ListParagraph"/>
        <w:numPr>
          <w:ilvl w:val="0"/>
          <w:numId w:val="16"/>
        </w:numPr>
        <w:spacing w:before="60" w:after="0"/>
      </w:pPr>
      <w:r w:rsidRPr="00696EF7">
        <w:t>Ainavu pārvaldības uzlabošana;</w:t>
      </w:r>
    </w:p>
    <w:p w:rsidR="00243621" w:rsidRPr="00696EF7" w:rsidRDefault="00243621" w:rsidP="00243621">
      <w:pPr>
        <w:pStyle w:val="ListParagraph"/>
        <w:numPr>
          <w:ilvl w:val="0"/>
          <w:numId w:val="16"/>
        </w:numPr>
        <w:spacing w:before="60" w:after="0"/>
      </w:pPr>
      <w:r w:rsidRPr="00696EF7">
        <w:t xml:space="preserve">Izpratnes un zināšanu par ainavām veidošana, </w:t>
      </w:r>
      <w:r>
        <w:t xml:space="preserve">ainavu pārvaldības </w:t>
      </w:r>
      <w:r w:rsidRPr="00696EF7">
        <w:t xml:space="preserve">speciālistu apmācības un pētniecības uzlabošana. </w:t>
      </w:r>
    </w:p>
    <w:p w:rsidR="00916F1E" w:rsidRDefault="00916F1E" w:rsidP="00243621">
      <w:pPr>
        <w:spacing w:before="120" w:after="60"/>
        <w:rPr>
          <w:b/>
          <w:i/>
        </w:rPr>
      </w:pPr>
    </w:p>
    <w:p w:rsidR="00243621" w:rsidRPr="003A256D" w:rsidRDefault="00243621" w:rsidP="003A256D">
      <w:pPr>
        <w:pStyle w:val="Heading2"/>
      </w:pPr>
      <w:bookmarkStart w:id="15" w:name="_Toc482885864"/>
      <w:r w:rsidRPr="003A256D">
        <w:t>1.1.NAP2020 un citos politikas plānošanas dokumentos noteikto rīcību īstenošana, kas vērstas uz ainavu kvalitātes uzlabošanu</w:t>
      </w:r>
      <w:bookmarkEnd w:id="15"/>
    </w:p>
    <w:p w:rsidR="00594DB1" w:rsidRDefault="00B7634C" w:rsidP="00594DB1">
      <w:pPr>
        <w:spacing w:before="120" w:after="60"/>
      </w:pPr>
      <w:r>
        <w:rPr>
          <w:rFonts w:eastAsia="Calibri"/>
        </w:rPr>
        <w:t>NAP 2020 un citos politikas plānošanas dokumentos noteikto r</w:t>
      </w:r>
      <w:r w:rsidR="00594DB1" w:rsidRPr="00594DB1">
        <w:rPr>
          <w:rFonts w:eastAsia="Calibri"/>
        </w:rPr>
        <w:t>īcīb</w:t>
      </w:r>
      <w:r>
        <w:rPr>
          <w:rFonts w:eastAsia="Calibri"/>
        </w:rPr>
        <w:t xml:space="preserve">u, </w:t>
      </w:r>
      <w:r w:rsidR="00594DB1" w:rsidRPr="00594DB1">
        <w:rPr>
          <w:rFonts w:eastAsia="Calibri"/>
        </w:rPr>
        <w:t>kas vērstas uz ainavu kvalitātes uzlabošanu</w:t>
      </w:r>
      <w:r>
        <w:rPr>
          <w:rFonts w:eastAsia="Calibri"/>
        </w:rPr>
        <w:t xml:space="preserve">, īstenošana notiek atbilstoši šajos dokumentos noteiktajām prioritātēm un termiņiem, fokusējoties uz </w:t>
      </w:r>
      <w:r w:rsidR="00594DB1" w:rsidRPr="00594DB1">
        <w:rPr>
          <w:rFonts w:eastAsia="Calibri"/>
        </w:rPr>
        <w:t xml:space="preserve">NAP 2020 </w:t>
      </w:r>
      <w:r w:rsidR="00594DB1" w:rsidRPr="00F76E67">
        <w:rPr>
          <w:rFonts w:eastAsia="Calibri"/>
        </w:rPr>
        <w:t>rīcības virzien</w:t>
      </w:r>
      <w:r>
        <w:rPr>
          <w:rFonts w:eastAsia="Calibri"/>
        </w:rPr>
        <w:t xml:space="preserve">ā </w:t>
      </w:r>
      <w:r w:rsidR="00594DB1" w:rsidRPr="00F76E67">
        <w:rPr>
          <w:rFonts w:eastAsia="Calibri"/>
        </w:rPr>
        <w:t xml:space="preserve">"Dabas un kultūras kapitāla ilgtspējīga apsaimniekošana" </w:t>
      </w:r>
      <w:r w:rsidR="00916F1E">
        <w:rPr>
          <w:rFonts w:eastAsia="Calibri"/>
        </w:rPr>
        <w:t xml:space="preserve">definēto </w:t>
      </w:r>
      <w:r>
        <w:rPr>
          <w:rFonts w:eastAsia="Calibri"/>
        </w:rPr>
        <w:t>uz</w:t>
      </w:r>
      <w:r w:rsidR="00916F1E">
        <w:rPr>
          <w:rFonts w:eastAsia="Calibri"/>
        </w:rPr>
        <w:t xml:space="preserve">stādījumu īstenošanu. </w:t>
      </w:r>
      <w:r w:rsidR="006B229B">
        <w:rPr>
          <w:rFonts w:eastAsia="Calibri"/>
        </w:rPr>
        <w:t>Lai īstenotu atti</w:t>
      </w:r>
      <w:r w:rsidR="00664FCA">
        <w:rPr>
          <w:rFonts w:eastAsia="Calibri"/>
        </w:rPr>
        <w:t xml:space="preserve">ecīgo </w:t>
      </w:r>
      <w:r w:rsidR="00594DB1" w:rsidRPr="00F76E67">
        <w:t>NAP</w:t>
      </w:r>
      <w:r w:rsidR="00226C3F">
        <w:t xml:space="preserve"> </w:t>
      </w:r>
      <w:r w:rsidR="00594DB1" w:rsidRPr="00F76E67">
        <w:t>2020 mērķi</w:t>
      </w:r>
      <w:r w:rsidR="00664FCA">
        <w:t xml:space="preserve">, </w:t>
      </w:r>
      <w:r w:rsidR="00F76E67" w:rsidRPr="00F76E67">
        <w:t xml:space="preserve">kā arī Reģionālās politikas pamatnostādnēs 2013.–2019. gadam, </w:t>
      </w:r>
      <w:r w:rsidR="00F76E67" w:rsidRPr="00F76E67">
        <w:rPr>
          <w:rFonts w:eastAsia="Calibri"/>
        </w:rPr>
        <w:t>Vides politikas pamatnostādnēs 2014.–2020. gadam</w:t>
      </w:r>
      <w:r w:rsidR="006B229B">
        <w:rPr>
          <w:rFonts w:eastAsia="Calibri"/>
        </w:rPr>
        <w:t>, Piekrastes telpiskās attīstības pamtnostādnēs 2011.-2017.gadam</w:t>
      </w:r>
      <w:r w:rsidR="00F76E67" w:rsidRPr="00F76E67">
        <w:t xml:space="preserve"> </w:t>
      </w:r>
      <w:r w:rsidR="00F76E67">
        <w:t xml:space="preserve">un </w:t>
      </w:r>
      <w:r w:rsidR="00F76E67" w:rsidRPr="008F7934">
        <w:t>Kultū</w:t>
      </w:r>
      <w:r w:rsidR="00F76E67">
        <w:t>r</w:t>
      </w:r>
      <w:r w:rsidR="00F76E67" w:rsidRPr="008F7934">
        <w:t xml:space="preserve">politikas </w:t>
      </w:r>
      <w:r w:rsidR="00F76E67">
        <w:t xml:space="preserve">pamatnostādnēs </w:t>
      </w:r>
      <w:r w:rsidR="00F76E67" w:rsidRPr="008F7934">
        <w:t>„Radošā Latvija” 2014.-2020. gadam</w:t>
      </w:r>
      <w:r w:rsidR="00F76E67" w:rsidRPr="00F76E67">
        <w:t xml:space="preserve"> </w:t>
      </w:r>
      <w:r w:rsidR="00F76E67">
        <w:t>noteikt</w:t>
      </w:r>
      <w:r w:rsidR="00664FCA">
        <w:t xml:space="preserve">ās </w:t>
      </w:r>
      <w:r w:rsidR="00F76E67">
        <w:t>prioritāt</w:t>
      </w:r>
      <w:r w:rsidR="00664FCA">
        <w:t xml:space="preserve">es, </w:t>
      </w:r>
      <w:r w:rsidR="00594DB1" w:rsidRPr="00F76E67">
        <w:t>E</w:t>
      </w:r>
      <w:r w:rsidR="00916F1E">
        <w:t xml:space="preserve">S </w:t>
      </w:r>
      <w:r w:rsidR="00594DB1" w:rsidRPr="00F76E67">
        <w:t xml:space="preserve">struktūrfondu </w:t>
      </w:r>
      <w:r w:rsidR="00594DB1" w:rsidRPr="00594DB1">
        <w:t>un Kohēzijas fonda 2014.–2020. gada plānošanas perioda darbības programmā "Izaugsme un nodarbinātība</w:t>
      </w:r>
      <w:r w:rsidR="00F76E67">
        <w:t xml:space="preserve">” ir </w:t>
      </w:r>
      <w:r w:rsidR="00664FCA">
        <w:t xml:space="preserve">noteikti </w:t>
      </w:r>
      <w:r w:rsidR="00F76E67">
        <w:t xml:space="preserve">šādi </w:t>
      </w:r>
      <w:r w:rsidR="00594DB1">
        <w:t>specifi</w:t>
      </w:r>
      <w:r w:rsidR="00916F1E">
        <w:t>s</w:t>
      </w:r>
      <w:r w:rsidR="00594DB1">
        <w:t>k</w:t>
      </w:r>
      <w:r w:rsidR="00F76E67">
        <w:t xml:space="preserve">ie </w:t>
      </w:r>
      <w:r w:rsidR="00594DB1">
        <w:t>atbalsta mērķ</w:t>
      </w:r>
      <w:r w:rsidR="00F76E67">
        <w:t>i</w:t>
      </w:r>
      <w:r w:rsidR="00916F1E">
        <w:t>:</w:t>
      </w:r>
      <w:r w:rsidR="00F76E67">
        <w:t xml:space="preserve"> </w:t>
      </w:r>
      <w:r w:rsidR="00594DB1">
        <w:t xml:space="preserve"> </w:t>
      </w:r>
    </w:p>
    <w:p w:rsidR="00490778" w:rsidRPr="00F76E67" w:rsidRDefault="00490778" w:rsidP="00F76E67">
      <w:pPr>
        <w:pStyle w:val="ListParagraph"/>
        <w:widowControl w:val="0"/>
        <w:numPr>
          <w:ilvl w:val="0"/>
          <w:numId w:val="40"/>
        </w:numPr>
        <w:autoSpaceDE w:val="0"/>
        <w:autoSpaceDN w:val="0"/>
        <w:adjustRightInd w:val="0"/>
      </w:pPr>
      <w:r w:rsidRPr="00F76E67">
        <w:t>5.4.1.</w:t>
      </w:r>
      <w:r w:rsidR="00F76E67" w:rsidRPr="00F76E67">
        <w:t xml:space="preserve"> </w:t>
      </w:r>
      <w:r w:rsidR="00F76E67">
        <w:t>SAM</w:t>
      </w:r>
      <w:r w:rsidRPr="00F76E67">
        <w:t xml:space="preserve"> </w:t>
      </w:r>
      <w:r w:rsidR="00F76E67">
        <w:t>“</w:t>
      </w:r>
      <w:r w:rsidRPr="00F76E67">
        <w:t xml:space="preserve">Saglabāt un atjaunot bioloģisko daudzveidību un aizsargāt </w:t>
      </w:r>
      <w:r w:rsidRPr="00F76E67">
        <w:lastRenderedPageBreak/>
        <w:t>ekosistēmas</w:t>
      </w:r>
      <w:r w:rsidR="00F76E67">
        <w:t>”;</w:t>
      </w:r>
    </w:p>
    <w:p w:rsidR="00490778" w:rsidRPr="00F76E67" w:rsidRDefault="00490778" w:rsidP="00F76E67">
      <w:pPr>
        <w:pStyle w:val="ListParagraph"/>
        <w:numPr>
          <w:ilvl w:val="0"/>
          <w:numId w:val="40"/>
        </w:numPr>
        <w:spacing w:before="120" w:after="60"/>
      </w:pPr>
      <w:r w:rsidRPr="00F76E67">
        <w:t xml:space="preserve">5.5.1. </w:t>
      </w:r>
      <w:r w:rsidR="00F76E67">
        <w:t xml:space="preserve">SAM </w:t>
      </w:r>
      <w:r w:rsidR="00E07890">
        <w:t>“</w:t>
      </w:r>
      <w:r w:rsidRPr="00F76E67">
        <w:t>Veicināt reģionālo attīstību, sekmējot starptautiski nozīmīga kultūras un dabas mantojuma un ar to saistīto pakalpojumu ilgtspējīgu attīstību</w:t>
      </w:r>
      <w:r w:rsidR="00E07890">
        <w:t>”</w:t>
      </w:r>
      <w:r w:rsidR="00F76E67">
        <w:t>;</w:t>
      </w:r>
    </w:p>
    <w:p w:rsidR="00490778" w:rsidRPr="00F76E67" w:rsidRDefault="00490778" w:rsidP="00F76E67">
      <w:pPr>
        <w:pStyle w:val="ListParagraph"/>
        <w:numPr>
          <w:ilvl w:val="0"/>
          <w:numId w:val="40"/>
        </w:numPr>
        <w:spacing w:before="120" w:after="60"/>
      </w:pPr>
      <w:r w:rsidRPr="00F76E67">
        <w:t xml:space="preserve">5.6.1.SAM: </w:t>
      </w:r>
      <w:r w:rsidR="00E07890">
        <w:t>“V</w:t>
      </w:r>
      <w:r w:rsidRPr="00F76E67">
        <w:t>eicināt Rīgas pilsētas revitalizāciju, vides kvalitātes uzlabošanos, nodrošinot teritorijas efektīvu sociālekonomisko izmantošanu</w:t>
      </w:r>
      <w:r w:rsidR="00E07890">
        <w:t>”</w:t>
      </w:r>
      <w:r w:rsidR="00F76E67">
        <w:t>;</w:t>
      </w:r>
    </w:p>
    <w:p w:rsidR="00F76E67" w:rsidRPr="00F76E67" w:rsidRDefault="00F76E67" w:rsidP="00F76E67">
      <w:pPr>
        <w:pStyle w:val="ListParagraph"/>
        <w:numPr>
          <w:ilvl w:val="0"/>
          <w:numId w:val="40"/>
        </w:numPr>
        <w:spacing w:before="120" w:after="60"/>
      </w:pPr>
      <w:r w:rsidRPr="00F76E67">
        <w:t xml:space="preserve">5.6.2.SAM: </w:t>
      </w:r>
      <w:r w:rsidR="00E07890">
        <w:t>“V</w:t>
      </w:r>
      <w:r w:rsidRPr="00F76E67">
        <w:t>eicināt teritoriju revitalizācij</w:t>
      </w:r>
      <w:r>
        <w:t xml:space="preserve">u, </w:t>
      </w:r>
      <w:r w:rsidRPr="00F76E67">
        <w:t>reģenerējot degradētās teritorijas atbilstoši pašvaldību integrētajām attīstības programmām</w:t>
      </w:r>
      <w:r w:rsidR="00E07890">
        <w:t>”</w:t>
      </w:r>
      <w:r w:rsidR="00916F1E">
        <w:t>.</w:t>
      </w:r>
      <w:r>
        <w:rPr>
          <w:color w:val="00B050"/>
        </w:rPr>
        <w:t xml:space="preserve"> </w:t>
      </w:r>
    </w:p>
    <w:p w:rsidR="00664FCA" w:rsidRDefault="00664FCA" w:rsidP="00664FCA">
      <w:pPr>
        <w:spacing w:before="240" w:after="240"/>
      </w:pPr>
      <w:r w:rsidRPr="006B229B">
        <w:t>Savukārt lauksaimniecības un mežaimniecības teritorijās ilgtspējīgu ainavu attīstību nodrošina pasākumi atbilstoši LAP 2014-2020</w:t>
      </w:r>
      <w:r w:rsidRPr="006B229B">
        <w:rPr>
          <w:rStyle w:val="FootnoteReference1"/>
        </w:rPr>
        <w:footnoteReference w:customMarkFollows="1" w:id="5"/>
        <w:t>[3]</w:t>
      </w:r>
      <w:r w:rsidRPr="006B229B">
        <w:t xml:space="preserve">. </w:t>
      </w:r>
      <w:r>
        <w:rPr>
          <w:lang w:val="fr-BE"/>
        </w:rPr>
        <w:t xml:space="preserve">Agrovides un Natura 2000 atbalsts </w:t>
      </w:r>
      <w:r>
        <w:t>Latvijā</w:t>
      </w:r>
      <w:r>
        <w:rPr>
          <w:lang w:val="fr-BE"/>
        </w:rPr>
        <w:t xml:space="preserve"> tika </w:t>
      </w:r>
      <w:r w:rsidRPr="000B4796">
        <w:rPr>
          <w:lang w:val="fr-BE"/>
        </w:rPr>
        <w:t>ieviests jau iepriekšēj</w:t>
      </w:r>
      <w:r>
        <w:rPr>
          <w:lang w:val="fr-BE"/>
        </w:rPr>
        <w:t xml:space="preserve">os </w:t>
      </w:r>
      <w:r w:rsidRPr="000B4796">
        <w:rPr>
          <w:lang w:val="fr-BE"/>
        </w:rPr>
        <w:t>programmēšanas period</w:t>
      </w:r>
      <w:r>
        <w:rPr>
          <w:lang w:val="fr-BE"/>
        </w:rPr>
        <w:t xml:space="preserve">os, sākot no </w:t>
      </w:r>
      <w:r w:rsidRPr="000B4796">
        <w:rPr>
          <w:lang w:val="fr-BE"/>
        </w:rPr>
        <w:t>2004.gada</w:t>
      </w:r>
      <w:r>
        <w:rPr>
          <w:lang w:val="fr-BE"/>
        </w:rPr>
        <w:t>. D</w:t>
      </w:r>
      <w:r w:rsidRPr="000B4796">
        <w:rPr>
          <w:lang w:val="fr-BE"/>
        </w:rPr>
        <w:t>ažas ieviestās aktivitātes ti</w:t>
      </w:r>
      <w:r>
        <w:rPr>
          <w:lang w:val="fr-BE"/>
        </w:rPr>
        <w:t>e</w:t>
      </w:r>
      <w:r w:rsidRPr="000B4796">
        <w:rPr>
          <w:lang w:val="fr-BE"/>
        </w:rPr>
        <w:t xml:space="preserve">k īstenotas arī </w:t>
      </w:r>
      <w:r>
        <w:rPr>
          <w:lang w:val="fr-BE"/>
        </w:rPr>
        <w:t>pašlaik</w:t>
      </w:r>
      <w:r w:rsidRPr="000B4796">
        <w:rPr>
          <w:lang w:val="fr-BE"/>
        </w:rPr>
        <w:t>, pārstrukturizējot</w:t>
      </w:r>
      <w:r>
        <w:rPr>
          <w:lang w:val="fr-BE"/>
        </w:rPr>
        <w:t xml:space="preserve"> iepriekšējos nosacījumus</w:t>
      </w:r>
      <w:r w:rsidRPr="000B4796">
        <w:rPr>
          <w:lang w:val="fr-BE"/>
        </w:rPr>
        <w:t xml:space="preserve"> ar mērķi paaugstināt atbalsta efektivitāti vides politikas mērķu sasniegšanā.</w:t>
      </w:r>
      <w:r w:rsidRPr="00CD540A">
        <w:t xml:space="preserve"> </w:t>
      </w:r>
      <w:r w:rsidRPr="00AF4B5B">
        <w:t>2014. gads visās dalībvalstīs tika noteikts kā pārejas posms starp diviem plānošanas periodiem</w:t>
      </w:r>
      <w:r>
        <w:t xml:space="preserve">: </w:t>
      </w:r>
      <w:r w:rsidRPr="00AF4B5B">
        <w:rPr>
          <w:i/>
        </w:rPr>
        <w:t>Natura 2000</w:t>
      </w:r>
      <w:r w:rsidRPr="00AF4B5B">
        <w:t xml:space="preserve"> atbalsta pasākumiem </w:t>
      </w:r>
      <w:r>
        <w:t xml:space="preserve">lauksaimniecības zemju un meža zemju platībām tika izmantots vēl iepriekšēja perioda finansējums, taču </w:t>
      </w:r>
      <w:r w:rsidRPr="00AF4B5B">
        <w:t>pārējo 2014. gada platībmaksājumu iesniegumu administrēšana tika paredzēts no jaunā LAP 2014.-2020., papildus nodrošinot, ka pašas saistības visiem tiek uzņemtas pēc tā b</w:t>
      </w:r>
      <w:r w:rsidR="006B229B">
        <w:t>rīža spēkā esošā LAP 2007.-2013</w:t>
      </w:r>
      <w:r w:rsidRPr="00AF4B5B">
        <w:t xml:space="preserve"> pamatnosacījumiem</w:t>
      </w:r>
      <w:r>
        <w:t>.</w:t>
      </w:r>
    </w:p>
    <w:p w:rsidR="00664FCA" w:rsidRDefault="00664FCA" w:rsidP="00664FCA">
      <w:r w:rsidRPr="00C87255">
        <w:t xml:space="preserve">LAP 2014-2020 </w:t>
      </w:r>
      <w:r>
        <w:t xml:space="preserve">ieguldījums </w:t>
      </w:r>
      <w:r w:rsidR="00C87255">
        <w:t xml:space="preserve">ainavu kvalitātes jomā ir saistīts ar </w:t>
      </w:r>
      <w:r>
        <w:t>prioritāro mērķu virzien</w:t>
      </w:r>
      <w:r w:rsidR="00C87255">
        <w:t xml:space="preserve">u </w:t>
      </w:r>
      <w:r w:rsidRPr="00C87255">
        <w:t>4A</w:t>
      </w:r>
      <w:r w:rsidR="00C87255">
        <w:t xml:space="preserve">, kas </w:t>
      </w:r>
      <w:r>
        <w:t xml:space="preserve">ir vērsts uz “bioloģiskās daudzveidības saglabāšanu, atjaunošanu un palielināšanu, ietverot </w:t>
      </w:r>
      <w:r w:rsidRPr="0017156C">
        <w:rPr>
          <w:i/>
        </w:rPr>
        <w:t>N</w:t>
      </w:r>
      <w:r>
        <w:rPr>
          <w:i/>
        </w:rPr>
        <w:t xml:space="preserve">atura </w:t>
      </w:r>
      <w:r w:rsidRPr="0017156C">
        <w:rPr>
          <w:i/>
        </w:rPr>
        <w:t>2000</w:t>
      </w:r>
      <w:r>
        <w:t xml:space="preserve"> teritorijas, teritorijas ar dabas u.c. ierobežojumiem, bioloģiski vērtīgas lauksaimniecības sistēmas, un Eiropas nozīmes ainavu statusa saglabāšan</w:t>
      </w:r>
      <w:r w:rsidR="00C87255">
        <w:t>u</w:t>
      </w:r>
      <w:r>
        <w:t>”, paredzot vairākus pasākumus.</w:t>
      </w:r>
    </w:p>
    <w:p w:rsidR="00664FCA" w:rsidRDefault="00664FCA" w:rsidP="00664FCA">
      <w:r>
        <w:t>Viens no galvenajiem ir pasākums M10 “Agrovide un klimats”, kura mērķis ir saglabāt bioloģisko daudzveidību, nepieļaut lauku ainavas degradāciju, nodrošināt vides resursu ilgtspējīgu izmantošanu, izmantojot vidi saudzējošas lauksaimniecības metodes, vienlaikus samazinot piesārņojumu virszemes un pazemes ūdeņos un gaisā, kā arī saglabājot augsnē augu barības vielas un samazinot erozijas procesus lauksaimniecībā izmantojamās zemēs.</w:t>
      </w:r>
      <w:r>
        <w:rPr>
          <w:rStyle w:val="FootnoteReference"/>
        </w:rPr>
        <w:footnoteReference w:id="6"/>
      </w:r>
      <w:r>
        <w:t xml:space="preserve">  Šī pasākuma būtiskākā aktivitāte ar 100% ieguldījumu 4A mērķu virzienā ir M10.1.1. „Bioloģiskās daudzveidības uzturēšana zālājos”, </w:t>
      </w:r>
      <w:r w:rsidRPr="00C87255">
        <w:t xml:space="preserve">kurai uz visu plānošanas periodu kopumā paredzētais pieejamais finansējums ir </w:t>
      </w:r>
      <w:r w:rsidRPr="00C87255">
        <w:rPr>
          <w:b/>
        </w:rPr>
        <w:t>31 302 670 eiro</w:t>
      </w:r>
      <w:r w:rsidRPr="00C87255">
        <w:t xml:space="preserve"> apmērā. Šīs aktivitātes </w:t>
      </w:r>
      <w:r>
        <w:t xml:space="preserve">mērķteritorija ir tādi ilggadīgie zālāji, kas atzīti par bioloģiski vērtīgu zālāju (BVZ) vai ES nozīmes zālāju biotopu, kuri atrodas gan </w:t>
      </w:r>
      <w:r w:rsidRPr="00C87255">
        <w:rPr>
          <w:i/>
        </w:rPr>
        <w:t>Natura 2000</w:t>
      </w:r>
      <w:r>
        <w:t xml:space="preserve"> teritorijās, gan ārpus tām. Kopš 2013. gada Latvijā notiek visu zālāju biotopu kvalitātes pārvērtēšana un to atbilstības noteikšanas Eiropas Savienības nozīmes zālāju biotopu kritērijiem, ko plānots paveikt līdz 2020.gadam. Rezultātā sagaidāma jauna kartogrāfiska informācija par kvalitatīvākajiem zālāju biotopiem un to izplatību Latvijā. </w:t>
      </w:r>
    </w:p>
    <w:p w:rsidR="00664FCA" w:rsidRDefault="00664FCA" w:rsidP="00664FCA">
      <w:r>
        <w:lastRenderedPageBreak/>
        <w:t xml:space="preserve">Kā otrais svarīgais pasākums ir minams M12 “Natura 2000 un Ūdens pamatdirektīvas maksājumi”, </w:t>
      </w:r>
      <w:r w:rsidRPr="00C87255">
        <w:t xml:space="preserve">kam šajā plānošanas periodā atvēlēts </w:t>
      </w:r>
      <w:r w:rsidRPr="00C87255">
        <w:rPr>
          <w:b/>
        </w:rPr>
        <w:t xml:space="preserve">24 093 714 eiro. </w:t>
      </w:r>
      <w:r w:rsidRPr="00C87255">
        <w:t xml:space="preserve">Šis </w:t>
      </w:r>
      <w:r>
        <w:t>pasākums nodrošina, ka mežsaimnieciskās darbības ierobežojumu dēļ tiek kompensēti neiegūtie ieņēmumi teritorijās, kas sekmē direktīvu 92/43/EEK un 2009/147/EK prasību īstenošanu, veicina meža īpašnieku un apsaimniekotāju interesi par dabas vērtību saglabāšanu</w:t>
      </w:r>
      <w:r w:rsidR="00C87255">
        <w:t xml:space="preserve"> un </w:t>
      </w:r>
      <w:r>
        <w:t>sekmē labvēlīgus nosacījumus īpaši aizsargājamo biotopu un sugu attīstībai.</w:t>
      </w:r>
    </w:p>
    <w:p w:rsidR="00664FCA" w:rsidRPr="007170F1" w:rsidRDefault="00664FCA" w:rsidP="00C87255">
      <w:pPr>
        <w:rPr>
          <w:rFonts w:eastAsia="Calibri"/>
          <w:color w:val="00B050"/>
        </w:rPr>
      </w:pPr>
      <w:r w:rsidRPr="00C87255">
        <w:t>Lauku teritoriju, tostarp ainavu saglabāšanu un kopšanu veicina arī Eiropas lauksaimniecības fonds lauku attīstībai</w:t>
      </w:r>
      <w:r w:rsidR="00C87255" w:rsidRPr="00C87255">
        <w:t xml:space="preserve">, </w:t>
      </w:r>
      <w:r w:rsidRPr="00C87255">
        <w:t xml:space="preserve">kas papildina citus Kopējās lauksaimniecības politikas instrumentus. Daļa no ELFLA ieguldījumiem tiek novirzīti, īstenojot </w:t>
      </w:r>
      <w:r w:rsidRPr="00C87255">
        <w:rPr>
          <w:i/>
        </w:rPr>
        <w:t xml:space="preserve">LEADER </w:t>
      </w:r>
      <w:r w:rsidRPr="00C87255">
        <w:t xml:space="preserve"> pieeju, kas veicina sabiedrībai nozīmīgu projektu attīstību. Pārskata periodā ar ELFLA atbalstu īstenoti tādi ainaviski projekti, kā piemēram, Rojas upes brīvdabas taka, kuršu vikingu apmetne Grobiņā, Ropažu viduslaiku pils</w:t>
      </w:r>
      <w:r w:rsidR="00684B19">
        <w:t>drupu pieejamības nodrošināšana.</w:t>
      </w:r>
      <w:r w:rsidRPr="00C87255">
        <w:t xml:space="preserve"> </w:t>
      </w:r>
    </w:p>
    <w:p w:rsidR="00664FCA" w:rsidRPr="00C87255" w:rsidRDefault="00664FCA" w:rsidP="00664FCA">
      <w:r w:rsidRPr="00C87255">
        <w:t>Pārskata periodā ir sagatavots normatīvais regulējums visu iepriekšminēto SAM un LAP 2014-2020 ieviešanai un uzsākta projektu iesniegumu iesniegšana Centrālājā finanšu un līgumu aģentūrā atklātas vai ierobežotas projektu atlases veidā</w:t>
      </w:r>
      <w:r w:rsidRPr="00C87255">
        <w:rPr>
          <w:rStyle w:val="FootnoteReference"/>
        </w:rPr>
        <w:footnoteReference w:id="7"/>
      </w:r>
      <w:r w:rsidRPr="00C87255">
        <w:t>, kā arī pieteikumu iesniegšana  Lauku atbalsta dienestā</w:t>
      </w:r>
      <w:r w:rsidRPr="00C87255">
        <w:rPr>
          <w:rStyle w:val="FootnoteReference"/>
        </w:rPr>
        <w:footnoteReference w:id="8"/>
      </w:r>
      <w:r w:rsidRPr="00C87255">
        <w:t>.</w:t>
      </w:r>
    </w:p>
    <w:p w:rsidR="005665BF" w:rsidRPr="005665BF" w:rsidRDefault="005665BF" w:rsidP="005665BF">
      <w:pPr>
        <w:spacing w:before="120" w:after="60"/>
        <w:rPr>
          <w:rFonts w:eastAsia="Calibri"/>
          <w:color w:val="17365D" w:themeColor="text2" w:themeShade="BF"/>
        </w:rPr>
      </w:pPr>
    </w:p>
    <w:p w:rsidR="00243621" w:rsidRDefault="00243621" w:rsidP="003A256D">
      <w:pPr>
        <w:pStyle w:val="Heading2"/>
      </w:pPr>
      <w:bookmarkStart w:id="16" w:name="_Toc482885865"/>
      <w:r w:rsidRPr="00AD1146">
        <w:t>1.2.Ainavu pārvaldības uzlabošana</w:t>
      </w:r>
      <w:bookmarkEnd w:id="16"/>
    </w:p>
    <w:p w:rsidR="00664FCA" w:rsidRDefault="00F67248" w:rsidP="00243621">
      <w:pPr>
        <w:spacing w:before="60" w:after="0"/>
      </w:pPr>
      <w:r w:rsidRPr="00B37FCB">
        <w:t xml:space="preserve">Viens no nozīmīgākajiem uzdevumiem </w:t>
      </w:r>
      <w:r>
        <w:t xml:space="preserve">ainavu pārvaldības uzlabošanā ir </w:t>
      </w:r>
      <w:r w:rsidRPr="00B37FCB">
        <w:rPr>
          <w:u w:val="single"/>
        </w:rPr>
        <w:t>ainavu plānošanas</w:t>
      </w:r>
      <w:r>
        <w:rPr>
          <w:rStyle w:val="FootnoteReference"/>
          <w:u w:val="single"/>
        </w:rPr>
        <w:footnoteReference w:id="9"/>
      </w:r>
      <w:r w:rsidRPr="00B37FCB">
        <w:rPr>
          <w:u w:val="single"/>
        </w:rPr>
        <w:t xml:space="preserve"> integrēšana </w:t>
      </w:r>
      <w:r w:rsidRPr="00B37FCB">
        <w:t>visu līmeņu teritorijas attīstības plānošanas dokumentos</w:t>
      </w:r>
      <w:r w:rsidR="00FC6840">
        <w:t xml:space="preserve">, kas </w:t>
      </w:r>
      <w:r w:rsidR="00664FCA">
        <w:t>i</w:t>
      </w:r>
      <w:r w:rsidR="00FC6840">
        <w:t>etver</w:t>
      </w:r>
      <w:r w:rsidR="00664FCA">
        <w:t>:</w:t>
      </w:r>
    </w:p>
    <w:p w:rsidR="00664FCA" w:rsidRDefault="00FC6840" w:rsidP="00664FCA">
      <w:pPr>
        <w:pStyle w:val="ListParagraph"/>
        <w:numPr>
          <w:ilvl w:val="0"/>
          <w:numId w:val="40"/>
        </w:numPr>
        <w:spacing w:before="60" w:after="0"/>
      </w:pPr>
      <w:r>
        <w:t>ainaviski vērtīgu un citu īpašu teritoriju</w:t>
      </w:r>
      <w:r w:rsidR="00C06C95">
        <w:t xml:space="preserve"> </w:t>
      </w:r>
      <w:r>
        <w:t xml:space="preserve">identificēšanu un </w:t>
      </w:r>
      <w:r w:rsidR="00916F1E">
        <w:t xml:space="preserve">attēlošanu </w:t>
      </w:r>
      <w:r>
        <w:t>kar</w:t>
      </w:r>
      <w:r w:rsidR="0007545A">
        <w:t>togrāfiskajā materiālā</w:t>
      </w:r>
      <w:r w:rsidR="00664FCA">
        <w:t xml:space="preserve"> un </w:t>
      </w:r>
      <w:r w:rsidR="001575C4">
        <w:t>n</w:t>
      </w:r>
      <w:r>
        <w:t>osacījumu noteikšanu šādu teritoriju izmantošanai</w:t>
      </w:r>
      <w:r w:rsidR="00664FCA">
        <w:t xml:space="preserve">; </w:t>
      </w:r>
    </w:p>
    <w:p w:rsidR="00FC6840" w:rsidRDefault="00FC6840" w:rsidP="00664FCA">
      <w:pPr>
        <w:pStyle w:val="ListParagraph"/>
        <w:numPr>
          <w:ilvl w:val="0"/>
          <w:numId w:val="40"/>
        </w:numPr>
        <w:spacing w:before="60" w:after="0"/>
      </w:pPr>
      <w:r>
        <w:t xml:space="preserve">konkrētu pasākumu </w:t>
      </w:r>
      <w:r w:rsidR="0007545A">
        <w:t xml:space="preserve">plānošanu un īstenošanu </w:t>
      </w:r>
      <w:r w:rsidR="00916F1E">
        <w:t xml:space="preserve">identificēto </w:t>
      </w:r>
      <w:r>
        <w:t>teritoriju</w:t>
      </w:r>
      <w:r w:rsidR="00C06C95">
        <w:t xml:space="preserve"> </w:t>
      </w:r>
      <w:r>
        <w:t xml:space="preserve">saglabāšanai un attīstīšanai. </w:t>
      </w:r>
    </w:p>
    <w:p w:rsidR="00664FCA" w:rsidRDefault="00664FCA" w:rsidP="00664FCA">
      <w:pPr>
        <w:pStyle w:val="ListParagraph"/>
        <w:spacing w:before="60" w:after="0"/>
      </w:pPr>
    </w:p>
    <w:p w:rsidR="00FC6840" w:rsidRPr="00FC6840" w:rsidRDefault="00FC6840" w:rsidP="00243621">
      <w:pPr>
        <w:spacing w:before="60" w:after="0"/>
        <w:rPr>
          <w:i/>
        </w:rPr>
      </w:pPr>
      <w:r w:rsidRPr="00FC6840">
        <w:rPr>
          <w:i/>
        </w:rPr>
        <w:t>Ainaviski vērtīgu un citu īpašu teritoriju</w:t>
      </w:r>
      <w:r w:rsidR="00C06C95">
        <w:rPr>
          <w:i/>
        </w:rPr>
        <w:t xml:space="preserve"> </w:t>
      </w:r>
      <w:r w:rsidRPr="00FC6840">
        <w:rPr>
          <w:i/>
        </w:rPr>
        <w:t xml:space="preserve">identificēšana un </w:t>
      </w:r>
      <w:r w:rsidR="00916F1E">
        <w:rPr>
          <w:i/>
        </w:rPr>
        <w:t xml:space="preserve">attēlošana </w:t>
      </w:r>
      <w:r w:rsidRPr="00FC6840">
        <w:rPr>
          <w:i/>
        </w:rPr>
        <w:t>kart</w:t>
      </w:r>
      <w:r w:rsidR="00C06C95">
        <w:rPr>
          <w:i/>
        </w:rPr>
        <w:t xml:space="preserve">ogrāfiskajā materiālā, </w:t>
      </w:r>
      <w:r w:rsidRPr="00FC6840">
        <w:rPr>
          <w:i/>
        </w:rPr>
        <w:t>nosacījumi šādu teritoriju</w:t>
      </w:r>
      <w:r w:rsidR="00916F1E">
        <w:rPr>
          <w:i/>
        </w:rPr>
        <w:t xml:space="preserve"> </w:t>
      </w:r>
      <w:r w:rsidRPr="00FC6840">
        <w:rPr>
          <w:i/>
        </w:rPr>
        <w:t>izmantošanai</w:t>
      </w:r>
    </w:p>
    <w:p w:rsidR="00916F1E" w:rsidRDefault="00C06C95" w:rsidP="00916F1E">
      <w:pPr>
        <w:spacing w:before="60" w:after="0"/>
      </w:pPr>
      <w:r w:rsidRPr="00465532">
        <w:rPr>
          <w:b/>
        </w:rPr>
        <w:t>Nacionālā līmenī</w:t>
      </w:r>
      <w:r w:rsidRPr="00E471FA">
        <w:t xml:space="preserve"> </w:t>
      </w:r>
      <w:r>
        <w:t>p</w:t>
      </w:r>
      <w:r w:rsidR="00F67248">
        <w:t>ārskata periodā</w:t>
      </w:r>
      <w:r w:rsidR="00FC6840">
        <w:t xml:space="preserve"> </w:t>
      </w:r>
      <w:r w:rsidR="00916F1E" w:rsidRPr="00E471FA">
        <w:rPr>
          <w:shd w:val="clear" w:color="auto" w:fill="FFFFFF"/>
        </w:rPr>
        <w:t>Teritorijas attīstības plānošanas informācijas sistēm</w:t>
      </w:r>
      <w:r w:rsidR="00916F1E">
        <w:rPr>
          <w:shd w:val="clear" w:color="auto" w:fill="FFFFFF"/>
        </w:rPr>
        <w:t xml:space="preserve">as </w:t>
      </w:r>
      <w:r w:rsidR="00916F1E" w:rsidRPr="00E471FA">
        <w:rPr>
          <w:shd w:val="clear" w:color="auto" w:fill="FFFFFF"/>
        </w:rPr>
        <w:t>(TAPIS)</w:t>
      </w:r>
      <w:r w:rsidR="00916F1E" w:rsidRPr="00E471FA">
        <w:rPr>
          <w:rStyle w:val="FootnoteReference"/>
          <w:shd w:val="clear" w:color="auto" w:fill="FFFFFF"/>
        </w:rPr>
        <w:footnoteReference w:id="10"/>
      </w:r>
      <w:r w:rsidR="00916F1E">
        <w:rPr>
          <w:shd w:val="clear" w:color="auto" w:fill="FFFFFF"/>
        </w:rPr>
        <w:t xml:space="preserve"> ietvaros</w:t>
      </w:r>
      <w:r w:rsidR="00916F1E">
        <w:t xml:space="preserve"> ir </w:t>
      </w:r>
      <w:r w:rsidR="00916F1E" w:rsidRPr="00E471FA">
        <w:t>izveidots formāls atbalsts</w:t>
      </w:r>
      <w:r w:rsidR="00916F1E">
        <w:t xml:space="preserve"> vietējā līmenī identificēto ainaviski vērtīgo teritoriju un citu teritoriju ar īpašiem notiekumiem attēlošanai. </w:t>
      </w:r>
      <w:r w:rsidR="0007545A">
        <w:rPr>
          <w:shd w:val="clear" w:color="auto" w:fill="FFFFFF"/>
        </w:rPr>
        <w:t xml:space="preserve">TAPIS sistēmā ir paredzēta </w:t>
      </w:r>
      <w:r w:rsidR="0007545A">
        <w:t>ainaviski vērtīgu un citu teritoriju ar īpašiem noteikumiem iekļaušana atbilstoši</w:t>
      </w:r>
      <w:r>
        <w:t xml:space="preserve"> </w:t>
      </w:r>
      <w:r w:rsidR="0007545A">
        <w:t>MK</w:t>
      </w:r>
      <w:r w:rsidR="0007545A" w:rsidRPr="00E471FA">
        <w:rPr>
          <w:lang w:eastAsia="en-US"/>
        </w:rPr>
        <w:t xml:space="preserve"> </w:t>
      </w:r>
      <w:r w:rsidR="00E471FA" w:rsidRPr="00E471FA">
        <w:rPr>
          <w:lang w:eastAsia="en-US"/>
        </w:rPr>
        <w:t>30.04.2013.</w:t>
      </w:r>
      <w:r w:rsidR="0007545A">
        <w:t xml:space="preserve"> </w:t>
      </w:r>
      <w:r w:rsidR="00E471FA" w:rsidRPr="00E471FA">
        <w:rPr>
          <w:lang w:eastAsia="en-US"/>
        </w:rPr>
        <w:t>noteikum</w:t>
      </w:r>
      <w:r w:rsidR="00E471FA">
        <w:t xml:space="preserve">u </w:t>
      </w:r>
      <w:r w:rsidR="00E471FA" w:rsidRPr="00E471FA">
        <w:rPr>
          <w:lang w:eastAsia="en-US"/>
        </w:rPr>
        <w:t>Nr.240 “Vispārīgie teritorijas plānošanas, izmantošanas un apbūves noteikumi”</w:t>
      </w:r>
      <w:r w:rsidR="00E471FA">
        <w:rPr>
          <w:rStyle w:val="FootnoteReference"/>
        </w:rPr>
        <w:footnoteReference w:id="11"/>
      </w:r>
      <w:r w:rsidR="00E471FA">
        <w:t xml:space="preserve"> 234.4.apakšpunkt</w:t>
      </w:r>
      <w:r w:rsidR="0007545A">
        <w:t xml:space="preserve">am un </w:t>
      </w:r>
      <w:r w:rsidR="00E471FA">
        <w:t>1.pielikum</w:t>
      </w:r>
      <w:r w:rsidR="0007545A">
        <w:t xml:space="preserve">am, kurā </w:t>
      </w:r>
      <w:r w:rsidR="00E471FA">
        <w:t xml:space="preserve">noteikti </w:t>
      </w:r>
      <w:r>
        <w:t xml:space="preserve">vienoti </w:t>
      </w:r>
      <w:r w:rsidR="00E471FA">
        <w:t xml:space="preserve">apzīmējumi ainaviski vērtīgo teritoriju un citu teritoriju ar īpašiem noteikumiem </w:t>
      </w:r>
      <w:r w:rsidR="00E471FA" w:rsidRPr="00E471FA">
        <w:t>apzīmēšanai</w:t>
      </w:r>
      <w:r w:rsidR="0007545A">
        <w:t xml:space="preserve">. </w:t>
      </w:r>
    </w:p>
    <w:p w:rsidR="00664FCA" w:rsidRDefault="00FC6840" w:rsidP="00916F1E">
      <w:pPr>
        <w:spacing w:before="60" w:after="0"/>
      </w:pPr>
      <w:r w:rsidRPr="00465532">
        <w:rPr>
          <w:b/>
        </w:rPr>
        <w:t>R</w:t>
      </w:r>
      <w:r w:rsidR="00E471FA" w:rsidRPr="00465532">
        <w:rPr>
          <w:b/>
        </w:rPr>
        <w:t>eģionālā līmenī</w:t>
      </w:r>
      <w:r w:rsidR="00E471FA">
        <w:t xml:space="preserve"> </w:t>
      </w:r>
      <w:r>
        <w:t xml:space="preserve">ainaviski vērtīgās teritorijas ir identificētas </w:t>
      </w:r>
      <w:r w:rsidR="00E471FA">
        <w:t xml:space="preserve">plānošanas reģionu </w:t>
      </w:r>
      <w:r w:rsidR="001E5D4B">
        <w:t>IAS</w:t>
      </w:r>
      <w:r w:rsidR="00664FCA">
        <w:t>:</w:t>
      </w:r>
    </w:p>
    <w:p w:rsidR="00664FCA" w:rsidRDefault="001E5D4B" w:rsidP="00664FCA">
      <w:pPr>
        <w:pStyle w:val="ListParagraph"/>
        <w:numPr>
          <w:ilvl w:val="0"/>
          <w:numId w:val="40"/>
        </w:numPr>
        <w:spacing w:before="60" w:after="0"/>
      </w:pPr>
      <w:r>
        <w:lastRenderedPageBreak/>
        <w:t>K</w:t>
      </w:r>
      <w:r w:rsidR="00176831">
        <w:t xml:space="preserve">urzemes </w:t>
      </w:r>
      <w:r w:rsidR="00E471FA">
        <w:t>PR</w:t>
      </w:r>
      <w:r w:rsidR="00176831">
        <w:t xml:space="preserve"> IAS</w:t>
      </w:r>
      <w:r w:rsidR="0057190D">
        <w:rPr>
          <w:rStyle w:val="FootnoteReference"/>
        </w:rPr>
        <w:footnoteReference w:id="12"/>
      </w:r>
      <w:r w:rsidR="00176831">
        <w:t xml:space="preserve"> ir parādītas dabas un ainaviski vērtīgās teritorijas, kas ietver piekrastes kāpu kompleksus, ezeraines, pauguraines, jūras senkrastu un stāvkrastus, kā arī nozīmīgāko upju ielejas</w:t>
      </w:r>
      <w:r w:rsidR="00664FCA">
        <w:t xml:space="preserve">; </w:t>
      </w:r>
    </w:p>
    <w:p w:rsidR="00664FCA" w:rsidRDefault="00176831" w:rsidP="00664FCA">
      <w:pPr>
        <w:pStyle w:val="ListParagraph"/>
        <w:numPr>
          <w:ilvl w:val="0"/>
          <w:numId w:val="40"/>
        </w:numPr>
        <w:spacing w:before="60" w:after="0"/>
      </w:pPr>
      <w:r>
        <w:t>Latg</w:t>
      </w:r>
      <w:r w:rsidR="0057190D">
        <w:t>a</w:t>
      </w:r>
      <w:r>
        <w:t xml:space="preserve">les </w:t>
      </w:r>
      <w:r w:rsidR="001E5D4B">
        <w:t>PR</w:t>
      </w:r>
      <w:r w:rsidR="0057190D">
        <w:t>, s</w:t>
      </w:r>
      <w:r w:rsidRPr="00176831">
        <w:t xml:space="preserve">ekojot Eiropas ainavu konvencijā paustajām idejām, </w:t>
      </w:r>
      <w:r w:rsidR="0057190D">
        <w:t xml:space="preserve">izdalītas ainavas ar </w:t>
      </w:r>
      <w:r w:rsidRPr="00176831">
        <w:t>īpaš</w:t>
      </w:r>
      <w:r w:rsidR="0057190D">
        <w:t xml:space="preserve">u </w:t>
      </w:r>
      <w:r w:rsidRPr="00176831">
        <w:t>nozīm</w:t>
      </w:r>
      <w:r w:rsidR="0057190D">
        <w:t xml:space="preserve">i </w:t>
      </w:r>
      <w:r w:rsidRPr="00176831">
        <w:t>kopējā ainavu struktūrā</w:t>
      </w:r>
      <w:r w:rsidR="0057190D">
        <w:t xml:space="preserve">: </w:t>
      </w:r>
      <w:r w:rsidRPr="00176831">
        <w:t>Daugavas ieleja</w:t>
      </w:r>
      <w:r w:rsidR="0057190D">
        <w:t xml:space="preserve">, </w:t>
      </w:r>
      <w:r w:rsidRPr="00176831">
        <w:t xml:space="preserve"> Lubāna ieplaka</w:t>
      </w:r>
      <w:r w:rsidR="0057190D">
        <w:t xml:space="preserve">, </w:t>
      </w:r>
      <w:r w:rsidRPr="00176831">
        <w:t>Latgales augstienes nogāzes un piekļautie vaļņi; Viduslatgales ezeraines</w:t>
      </w:r>
      <w:r w:rsidR="0057190D">
        <w:t xml:space="preserve">, </w:t>
      </w:r>
      <w:r w:rsidRPr="00176831">
        <w:t xml:space="preserve"> Ziemeļlatgales ainavu josla no Viļakas līdz Kārsavai</w:t>
      </w:r>
      <w:r w:rsidR="009B3F52">
        <w:t xml:space="preserve"> un ainaviskie ceļi</w:t>
      </w:r>
      <w:r w:rsidR="0057190D">
        <w:rPr>
          <w:rStyle w:val="FootnoteReference"/>
        </w:rPr>
        <w:footnoteReference w:id="13"/>
      </w:r>
      <w:r w:rsidR="00664FCA">
        <w:t xml:space="preserve">; </w:t>
      </w:r>
    </w:p>
    <w:p w:rsidR="00664FCA" w:rsidRDefault="0057190D" w:rsidP="00664FCA">
      <w:pPr>
        <w:pStyle w:val="ListParagraph"/>
        <w:numPr>
          <w:ilvl w:val="0"/>
          <w:numId w:val="40"/>
        </w:numPr>
        <w:spacing w:before="60" w:after="0"/>
      </w:pPr>
      <w:r>
        <w:t>Rīgas plānošanas reģiona IAS</w:t>
      </w:r>
      <w:r>
        <w:rPr>
          <w:rStyle w:val="FootnoteReference"/>
        </w:rPr>
        <w:footnoteReference w:id="14"/>
      </w:r>
      <w:r>
        <w:t xml:space="preserve"> kā reģiona kultūrvēstur</w:t>
      </w:r>
      <w:r w:rsidR="009B3F52">
        <w:t>i</w:t>
      </w:r>
      <w:r>
        <w:t>skās</w:t>
      </w:r>
      <w:r w:rsidR="009B3F52">
        <w:t xml:space="preserve"> vietas ar nacionālu vai starptautisku vērtību akcentētas </w:t>
      </w:r>
      <w:r w:rsidR="009B3F52" w:rsidRPr="009B3F52">
        <w:t>Gaujas senleja, Abavas senleja, Rīgas centrs, Jūrmalas centrs</w:t>
      </w:r>
      <w:r w:rsidR="009B3F52">
        <w:t xml:space="preserve">, </w:t>
      </w:r>
      <w:r w:rsidR="009B3F52" w:rsidRPr="009B3F52">
        <w:t>Lielupes un jūras piekrastes teritorijas</w:t>
      </w:r>
      <w:r w:rsidR="00664FCA">
        <w:t xml:space="preserve">; </w:t>
      </w:r>
    </w:p>
    <w:p w:rsidR="00664FCA" w:rsidRDefault="001E5D4B" w:rsidP="00664FCA">
      <w:pPr>
        <w:pStyle w:val="ListParagraph"/>
        <w:numPr>
          <w:ilvl w:val="0"/>
          <w:numId w:val="40"/>
        </w:numPr>
        <w:spacing w:before="60" w:after="0"/>
      </w:pPr>
      <w:r>
        <w:t>V</w:t>
      </w:r>
      <w:r w:rsidR="009B3F52">
        <w:t xml:space="preserve">idzemes </w:t>
      </w:r>
      <w:r>
        <w:t>PR</w:t>
      </w:r>
      <w:r w:rsidR="009B3F52">
        <w:t xml:space="preserve"> IAS</w:t>
      </w:r>
      <w:r w:rsidR="009B3F52">
        <w:rPr>
          <w:rStyle w:val="FootnoteReference"/>
        </w:rPr>
        <w:footnoteReference w:id="15"/>
      </w:r>
      <w:r w:rsidR="00A93262">
        <w:t xml:space="preserve"> reģiona telp</w:t>
      </w:r>
      <w:r w:rsidR="00465532">
        <w:t>is</w:t>
      </w:r>
      <w:r w:rsidR="00A93262">
        <w:t xml:space="preserve">kās attīstības perspektīvā </w:t>
      </w:r>
      <w:r w:rsidR="00465532">
        <w:t xml:space="preserve">noteiktas </w:t>
      </w:r>
      <w:r w:rsidR="00A93262">
        <w:t xml:space="preserve">šādas dabas, kultūrvēsturiskā un </w:t>
      </w:r>
      <w:r w:rsidR="00465532">
        <w:t>a</w:t>
      </w:r>
      <w:r w:rsidR="00A93262">
        <w:t>inaviski nozīmīgas teritorijas: Gaujas senlejas telpa, Vecpiebalgas a</w:t>
      </w:r>
      <w:r w:rsidR="00465532">
        <w:t>u</w:t>
      </w:r>
      <w:r w:rsidR="00A93262">
        <w:t>gstien</w:t>
      </w:r>
      <w:r w:rsidR="00465532">
        <w:t>e</w:t>
      </w:r>
      <w:r w:rsidR="00A93262">
        <w:t>s telpa, Salacas- Burtnieku telpa, Lubānas-Aiviekstes telpa, Vidzemes īpašās pierobežas teritorijas</w:t>
      </w:r>
      <w:r w:rsidR="00664FCA">
        <w:t xml:space="preserve">; </w:t>
      </w:r>
    </w:p>
    <w:p w:rsidR="00E471FA" w:rsidRPr="001E5D4B" w:rsidRDefault="00664FCA" w:rsidP="00664FCA">
      <w:pPr>
        <w:pStyle w:val="ListParagraph"/>
        <w:numPr>
          <w:ilvl w:val="0"/>
          <w:numId w:val="40"/>
        </w:numPr>
        <w:spacing w:before="60" w:after="0"/>
      </w:pPr>
      <w:r>
        <w:t xml:space="preserve"> </w:t>
      </w:r>
      <w:r w:rsidR="001E5D4B">
        <w:t>Z</w:t>
      </w:r>
      <w:r w:rsidR="00A93262">
        <w:t xml:space="preserve">emgales </w:t>
      </w:r>
      <w:r w:rsidR="001E5D4B">
        <w:t>PR</w:t>
      </w:r>
      <w:r w:rsidR="00A93262">
        <w:t xml:space="preserve"> IAS</w:t>
      </w:r>
      <w:r w:rsidR="00A93262">
        <w:rPr>
          <w:rStyle w:val="FootnoteReference"/>
        </w:rPr>
        <w:footnoteReference w:id="16"/>
      </w:r>
      <w:r w:rsidR="00A93262">
        <w:t xml:space="preserve"> kā reģionālas nozīmes </w:t>
      </w:r>
      <w:r w:rsidR="00465532">
        <w:t xml:space="preserve">nozīmes ainaviski vērtīgas teritorijas identificētas </w:t>
      </w:r>
      <w:r w:rsidR="00A93262" w:rsidRPr="00A93262">
        <w:t>Dobeles -Tērvetes telpa</w:t>
      </w:r>
      <w:r w:rsidR="00465532">
        <w:t xml:space="preserve">, </w:t>
      </w:r>
      <w:r w:rsidR="00465532" w:rsidRPr="00465532">
        <w:t>Rundāles -</w:t>
      </w:r>
      <w:r w:rsidR="00465532">
        <w:t xml:space="preserve"> </w:t>
      </w:r>
      <w:r w:rsidR="00465532" w:rsidRPr="00465532">
        <w:t>Bauskas telpa</w:t>
      </w:r>
      <w:r w:rsidR="00465532">
        <w:t xml:space="preserve">, </w:t>
      </w:r>
      <w:r w:rsidR="00465532" w:rsidRPr="00465532">
        <w:t>Sēlijas - Daugavas telpa</w:t>
      </w:r>
      <w:r w:rsidR="00465532">
        <w:t xml:space="preserve">, </w:t>
      </w:r>
      <w:r w:rsidR="00465532" w:rsidRPr="00465532">
        <w:t>Lielupes palienes un Ķemeru nacionālā parka telpa</w:t>
      </w:r>
      <w:r w:rsidR="00465532">
        <w:t xml:space="preserve">, </w:t>
      </w:r>
      <w:r w:rsidR="00465532" w:rsidRPr="00465532">
        <w:t>Teiču dabas rezervāta telpa</w:t>
      </w:r>
      <w:r w:rsidR="00465532">
        <w:t>. Vairāku PR IAS i</w:t>
      </w:r>
      <w:r w:rsidR="00916F1E">
        <w:t>r</w:t>
      </w:r>
      <w:r w:rsidR="00465532">
        <w:t xml:space="preserve"> iekļautas arī vadlīnijas</w:t>
      </w:r>
      <w:r w:rsidR="00916F1E">
        <w:t xml:space="preserve"> ainavu plānošanai vietējā līmenī. </w:t>
      </w:r>
    </w:p>
    <w:p w:rsidR="001E5D4B" w:rsidRPr="00670206" w:rsidRDefault="00FC6840" w:rsidP="00FC6840">
      <w:pPr>
        <w:pStyle w:val="FootnoteText"/>
        <w:rPr>
          <w:lang w:val="lv-LV"/>
        </w:rPr>
      </w:pPr>
      <w:r w:rsidRPr="00465532">
        <w:rPr>
          <w:b/>
          <w:sz w:val="24"/>
          <w:szCs w:val="24"/>
          <w:lang w:val="lv-LV"/>
        </w:rPr>
        <w:t>V</w:t>
      </w:r>
      <w:r w:rsidR="001E5D4B" w:rsidRPr="00465532">
        <w:rPr>
          <w:b/>
          <w:sz w:val="24"/>
          <w:szCs w:val="24"/>
          <w:lang w:val="lv-LV"/>
        </w:rPr>
        <w:t>ietējā līmenī</w:t>
      </w:r>
      <w:r w:rsidR="001E5D4B">
        <w:rPr>
          <w:sz w:val="24"/>
          <w:szCs w:val="24"/>
          <w:lang w:val="lv-LV"/>
        </w:rPr>
        <w:t xml:space="preserve"> </w:t>
      </w:r>
      <w:r>
        <w:rPr>
          <w:sz w:val="24"/>
          <w:szCs w:val="24"/>
          <w:lang w:val="lv-LV"/>
        </w:rPr>
        <w:t>ainav</w:t>
      </w:r>
      <w:r w:rsidR="00EA1280">
        <w:rPr>
          <w:sz w:val="24"/>
          <w:szCs w:val="24"/>
          <w:lang w:val="lv-LV"/>
        </w:rPr>
        <w:t xml:space="preserve">u plānošanas aspekti </w:t>
      </w:r>
      <w:r w:rsidR="001E5D4B">
        <w:rPr>
          <w:sz w:val="24"/>
          <w:szCs w:val="24"/>
          <w:lang w:val="lv-LV"/>
        </w:rPr>
        <w:t>i</w:t>
      </w:r>
      <w:r>
        <w:rPr>
          <w:sz w:val="24"/>
          <w:szCs w:val="24"/>
          <w:lang w:val="lv-LV"/>
        </w:rPr>
        <w:t>r i</w:t>
      </w:r>
      <w:r w:rsidR="001E5D4B">
        <w:rPr>
          <w:sz w:val="24"/>
          <w:szCs w:val="24"/>
          <w:lang w:val="lv-LV"/>
        </w:rPr>
        <w:t>ek</w:t>
      </w:r>
      <w:r>
        <w:rPr>
          <w:sz w:val="24"/>
          <w:szCs w:val="24"/>
          <w:lang w:val="lv-LV"/>
        </w:rPr>
        <w:t>ļaut</w:t>
      </w:r>
      <w:r w:rsidR="00EA1280">
        <w:rPr>
          <w:sz w:val="24"/>
          <w:szCs w:val="24"/>
          <w:lang w:val="lv-LV"/>
        </w:rPr>
        <w:t xml:space="preserve">i </w:t>
      </w:r>
      <w:r w:rsidR="001E5D4B">
        <w:rPr>
          <w:sz w:val="24"/>
          <w:szCs w:val="24"/>
          <w:lang w:val="lv-LV"/>
        </w:rPr>
        <w:t>pilsētu</w:t>
      </w:r>
      <w:r w:rsidR="00EA1280">
        <w:rPr>
          <w:sz w:val="24"/>
          <w:szCs w:val="24"/>
          <w:lang w:val="lv-LV"/>
        </w:rPr>
        <w:t xml:space="preserve"> un </w:t>
      </w:r>
      <w:r w:rsidR="001E5D4B">
        <w:rPr>
          <w:sz w:val="24"/>
          <w:szCs w:val="24"/>
          <w:lang w:val="lv-LV"/>
        </w:rPr>
        <w:t>novadu IAS</w:t>
      </w:r>
      <w:r w:rsidR="00EA1280">
        <w:rPr>
          <w:sz w:val="24"/>
          <w:szCs w:val="24"/>
          <w:lang w:val="lv-LV"/>
        </w:rPr>
        <w:t xml:space="preserve"> un </w:t>
      </w:r>
      <w:r w:rsidR="001E5D4B">
        <w:rPr>
          <w:sz w:val="24"/>
          <w:szCs w:val="24"/>
          <w:lang w:val="lv-LV"/>
        </w:rPr>
        <w:t>teritorijas plānojumos</w:t>
      </w:r>
      <w:r>
        <w:rPr>
          <w:sz w:val="24"/>
          <w:szCs w:val="24"/>
          <w:lang w:val="lv-LV"/>
        </w:rPr>
        <w:t xml:space="preserve">. </w:t>
      </w:r>
      <w:r w:rsidR="001E5D4B">
        <w:rPr>
          <w:sz w:val="24"/>
          <w:szCs w:val="24"/>
          <w:lang w:val="lv-LV"/>
        </w:rPr>
        <w:t xml:space="preserve">Piemēram, </w:t>
      </w:r>
      <w:r w:rsidR="002D538F">
        <w:rPr>
          <w:sz w:val="24"/>
          <w:szCs w:val="24"/>
          <w:lang w:val="lv-LV"/>
        </w:rPr>
        <w:t>Daugavpils</w:t>
      </w:r>
      <w:r w:rsidR="001E5D4B" w:rsidRPr="001E5D4B">
        <w:rPr>
          <w:sz w:val="24"/>
          <w:szCs w:val="24"/>
          <w:lang w:val="lv-LV"/>
        </w:rPr>
        <w:t xml:space="preserve"> novada IAS </w:t>
      </w:r>
      <w:r w:rsidR="001E5D4B" w:rsidRPr="000A6781">
        <w:rPr>
          <w:sz w:val="24"/>
          <w:szCs w:val="24"/>
          <w:lang w:val="lv-LV"/>
        </w:rPr>
        <w:t>201</w:t>
      </w:r>
      <w:r w:rsidR="002D538F" w:rsidRPr="000A6781">
        <w:rPr>
          <w:sz w:val="24"/>
          <w:szCs w:val="24"/>
          <w:lang w:val="lv-LV"/>
        </w:rPr>
        <w:t>5</w:t>
      </w:r>
      <w:r w:rsidR="005132C3" w:rsidRPr="000A6781">
        <w:rPr>
          <w:sz w:val="24"/>
          <w:szCs w:val="24"/>
          <w:lang w:val="lv-LV"/>
        </w:rPr>
        <w:t>.</w:t>
      </w:r>
      <w:r w:rsidR="001E5D4B" w:rsidRPr="000A6781">
        <w:rPr>
          <w:sz w:val="24"/>
          <w:szCs w:val="24"/>
          <w:lang w:val="lv-LV"/>
        </w:rPr>
        <w:t>-2030</w:t>
      </w:r>
      <w:r w:rsidR="005132C3" w:rsidRPr="000A6781">
        <w:rPr>
          <w:sz w:val="24"/>
          <w:szCs w:val="24"/>
          <w:lang w:val="lv-LV"/>
        </w:rPr>
        <w:t>.</w:t>
      </w:r>
      <w:r w:rsidR="000A6781">
        <w:rPr>
          <w:sz w:val="24"/>
          <w:szCs w:val="24"/>
          <w:lang w:val="lv-LV"/>
        </w:rPr>
        <w:t xml:space="preserve"> gadam</w:t>
      </w:r>
      <w:r w:rsidR="001E5D4B">
        <w:rPr>
          <w:sz w:val="24"/>
          <w:szCs w:val="24"/>
          <w:lang w:val="lv-LV"/>
        </w:rPr>
        <w:t xml:space="preserve"> </w:t>
      </w:r>
      <w:r w:rsidR="001E5D4B" w:rsidRPr="001E5D4B">
        <w:rPr>
          <w:sz w:val="24"/>
          <w:szCs w:val="24"/>
          <w:lang w:val="lv-LV"/>
        </w:rPr>
        <w:t xml:space="preserve">attēlotas </w:t>
      </w:r>
      <w:r w:rsidR="001E5D4B" w:rsidRPr="00670206">
        <w:rPr>
          <w:bCs/>
          <w:sz w:val="24"/>
          <w:szCs w:val="24"/>
          <w:lang w:val="lv-LV"/>
        </w:rPr>
        <w:t>ainaviski v</w:t>
      </w:r>
      <w:r w:rsidR="007972A3" w:rsidRPr="00670206">
        <w:rPr>
          <w:bCs/>
          <w:sz w:val="24"/>
          <w:szCs w:val="24"/>
          <w:lang w:val="lv-LV"/>
        </w:rPr>
        <w:t>ē</w:t>
      </w:r>
      <w:r w:rsidR="001E5D4B" w:rsidRPr="00670206">
        <w:rPr>
          <w:bCs/>
          <w:sz w:val="24"/>
          <w:szCs w:val="24"/>
          <w:lang w:val="lv-LV"/>
        </w:rPr>
        <w:t>rtīgās</w:t>
      </w:r>
      <w:r w:rsidR="002D538F">
        <w:rPr>
          <w:bCs/>
          <w:sz w:val="24"/>
          <w:szCs w:val="24"/>
          <w:lang w:val="lv-LV"/>
        </w:rPr>
        <w:t xml:space="preserve"> teritorijas</w:t>
      </w:r>
      <w:r w:rsidR="001E5D4B" w:rsidRPr="00670206">
        <w:rPr>
          <w:bCs/>
          <w:sz w:val="24"/>
          <w:szCs w:val="24"/>
          <w:lang w:val="lv-LV"/>
        </w:rPr>
        <w:t xml:space="preserve"> un </w:t>
      </w:r>
      <w:r w:rsidR="002D538F">
        <w:rPr>
          <w:bCs/>
          <w:sz w:val="24"/>
          <w:szCs w:val="24"/>
          <w:lang w:val="lv-LV"/>
        </w:rPr>
        <w:t>ainaviskie ceļi</w:t>
      </w:r>
      <w:r w:rsidR="001E5D4B" w:rsidRPr="00670206">
        <w:rPr>
          <w:bCs/>
          <w:sz w:val="24"/>
          <w:szCs w:val="24"/>
          <w:lang w:val="lv-LV"/>
        </w:rPr>
        <w:t xml:space="preserve"> (2.attēls).</w:t>
      </w:r>
      <w:r w:rsidR="001E5D4B" w:rsidRPr="00670206">
        <w:rPr>
          <w:b/>
          <w:bCs/>
          <w:lang w:val="lv-LV"/>
        </w:rPr>
        <w:t xml:space="preserve"> </w:t>
      </w:r>
    </w:p>
    <w:p w:rsidR="002D538F" w:rsidRDefault="002D538F">
      <w:pPr>
        <w:spacing w:after="0"/>
        <w:jc w:val="left"/>
        <w:rPr>
          <w:bCs/>
          <w:sz w:val="20"/>
          <w:szCs w:val="20"/>
          <w:lang w:val="en-US" w:eastAsia="en-US"/>
        </w:rPr>
      </w:pPr>
      <w:r>
        <w:rPr>
          <w:bCs/>
        </w:rPr>
        <w:br w:type="page"/>
      </w:r>
    </w:p>
    <w:p w:rsidR="001E5D4B" w:rsidRPr="001E5D4B" w:rsidRDefault="001E5D4B" w:rsidP="001E5D4B">
      <w:pPr>
        <w:pStyle w:val="FootnoteText"/>
        <w:ind w:left="720"/>
        <w:jc w:val="right"/>
        <w:rPr>
          <w:bCs/>
        </w:rPr>
      </w:pPr>
      <w:r w:rsidRPr="001E5D4B">
        <w:rPr>
          <w:bCs/>
        </w:rPr>
        <w:lastRenderedPageBreak/>
        <w:t xml:space="preserve">2.attēls </w:t>
      </w:r>
    </w:p>
    <w:p w:rsidR="001E5D4B" w:rsidRDefault="002D538F" w:rsidP="001E5D4B">
      <w:pPr>
        <w:pStyle w:val="FootnoteText"/>
        <w:ind w:left="720"/>
        <w:jc w:val="center"/>
        <w:rPr>
          <w:b/>
          <w:bCs/>
        </w:rPr>
      </w:pPr>
      <w:r>
        <w:rPr>
          <w:b/>
          <w:bCs/>
          <w:sz w:val="24"/>
          <w:szCs w:val="24"/>
        </w:rPr>
        <w:t>Daugavpils</w:t>
      </w:r>
      <w:r w:rsidR="001E5D4B" w:rsidRPr="001E5D4B">
        <w:rPr>
          <w:b/>
          <w:bCs/>
          <w:sz w:val="24"/>
          <w:szCs w:val="24"/>
        </w:rPr>
        <w:t xml:space="preserve"> novada </w:t>
      </w:r>
      <w:r>
        <w:rPr>
          <w:b/>
          <w:bCs/>
          <w:sz w:val="24"/>
          <w:szCs w:val="24"/>
        </w:rPr>
        <w:t>ainaviski vērtīgās teritorijas</w:t>
      </w:r>
      <w:r w:rsidR="001E5D4B">
        <w:rPr>
          <w:b/>
          <w:bCs/>
        </w:rPr>
        <w:t xml:space="preserve"> </w:t>
      </w:r>
    </w:p>
    <w:p w:rsidR="007972A3" w:rsidRPr="001E5D4B" w:rsidRDefault="002D538F" w:rsidP="001E5D4B">
      <w:pPr>
        <w:pStyle w:val="FootnoteText"/>
        <w:ind w:left="720"/>
        <w:jc w:val="center"/>
      </w:pPr>
      <w:r w:rsidRPr="00905563">
        <w:rPr>
          <w:noProof/>
        </w:rPr>
        <w:drawing>
          <wp:inline distT="0" distB="0" distL="0" distR="0" wp14:anchorId="5C196017" wp14:editId="54884585">
            <wp:extent cx="5142865" cy="6448425"/>
            <wp:effectExtent l="0" t="0" r="635" b="9525"/>
            <wp:docPr id="1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
                      <a:extLst>
                        <a:ext uri="{28A0092B-C50C-407E-A947-70E740481C1C}">
                          <a14:useLocalDpi xmlns:a14="http://schemas.microsoft.com/office/drawing/2010/main" val="0"/>
                        </a:ext>
                      </a:extLst>
                    </a:blip>
                    <a:srcRect t="-1" b="4219"/>
                    <a:stretch/>
                  </pic:blipFill>
                  <pic:spPr bwMode="auto">
                    <a:xfrm>
                      <a:off x="0" y="0"/>
                      <a:ext cx="5156145" cy="6465077"/>
                    </a:xfrm>
                    <a:prstGeom prst="rect">
                      <a:avLst/>
                    </a:prstGeom>
                    <a:noFill/>
                    <a:ln>
                      <a:noFill/>
                    </a:ln>
                    <a:extLst>
                      <a:ext uri="{53640926-AAD7-44D8-BBD7-CCE9431645EC}">
                        <a14:shadowObscured xmlns:a14="http://schemas.microsoft.com/office/drawing/2010/main"/>
                      </a:ext>
                    </a:extLst>
                  </pic:spPr>
                </pic:pic>
              </a:graphicData>
            </a:graphic>
          </wp:inline>
        </w:drawing>
      </w:r>
    </w:p>
    <w:p w:rsidR="00CD56D5" w:rsidRDefault="00AB199C" w:rsidP="00887D9D">
      <w:pPr>
        <w:pStyle w:val="FootnoteText"/>
        <w:rPr>
          <w:sz w:val="24"/>
          <w:szCs w:val="24"/>
          <w:lang w:val="lv-LV"/>
        </w:rPr>
      </w:pPr>
      <w:r w:rsidRPr="00887D9D">
        <w:rPr>
          <w:sz w:val="24"/>
          <w:szCs w:val="24"/>
        </w:rPr>
        <w:lastRenderedPageBreak/>
        <w:t>Vairākas pašvaldības, piemēram, Grobiņas</w:t>
      </w:r>
      <w:r w:rsidR="007972A3">
        <w:rPr>
          <w:rStyle w:val="FootnoteReference"/>
          <w:sz w:val="24"/>
          <w:szCs w:val="24"/>
        </w:rPr>
        <w:footnoteReference w:id="17"/>
      </w:r>
      <w:r w:rsidRPr="00887D9D">
        <w:rPr>
          <w:sz w:val="24"/>
          <w:szCs w:val="24"/>
        </w:rPr>
        <w:t xml:space="preserve"> un Babītes no</w:t>
      </w:r>
      <w:r w:rsidR="00887D9D" w:rsidRPr="00887D9D">
        <w:rPr>
          <w:sz w:val="24"/>
          <w:szCs w:val="24"/>
        </w:rPr>
        <w:t>v</w:t>
      </w:r>
      <w:r w:rsidRPr="00887D9D">
        <w:rPr>
          <w:sz w:val="24"/>
          <w:szCs w:val="24"/>
        </w:rPr>
        <w:t>adi</w:t>
      </w:r>
      <w:r w:rsidR="007972A3">
        <w:rPr>
          <w:rStyle w:val="FootnoteReference"/>
          <w:sz w:val="24"/>
          <w:szCs w:val="24"/>
        </w:rPr>
        <w:footnoteReference w:id="18"/>
      </w:r>
      <w:r w:rsidRPr="00887D9D">
        <w:rPr>
          <w:sz w:val="24"/>
          <w:szCs w:val="24"/>
        </w:rPr>
        <w:t xml:space="preserve"> ir izstrādājuši temati</w:t>
      </w:r>
      <w:r w:rsidR="00887D9D">
        <w:rPr>
          <w:sz w:val="24"/>
          <w:szCs w:val="24"/>
        </w:rPr>
        <w:t>s</w:t>
      </w:r>
      <w:r w:rsidRPr="00887D9D">
        <w:rPr>
          <w:sz w:val="24"/>
          <w:szCs w:val="24"/>
        </w:rPr>
        <w:t xml:space="preserve">kos plānojumus, kas kalpo par pamatu teritorijas plānojumu risinājumu izstrādei. </w:t>
      </w:r>
      <w:r w:rsidR="00887D9D" w:rsidRPr="00887D9D">
        <w:rPr>
          <w:sz w:val="24"/>
          <w:szCs w:val="24"/>
        </w:rPr>
        <w:t xml:space="preserve">Daļa pašvaldību </w:t>
      </w:r>
      <w:r w:rsidR="00FC6840" w:rsidRPr="00887D9D">
        <w:rPr>
          <w:sz w:val="24"/>
          <w:szCs w:val="24"/>
        </w:rPr>
        <w:t>nosacījumus</w:t>
      </w:r>
      <w:r w:rsidR="005132C3">
        <w:rPr>
          <w:sz w:val="24"/>
          <w:szCs w:val="24"/>
        </w:rPr>
        <w:t>, kas vērsti uz ainavu sagalab</w:t>
      </w:r>
      <w:r w:rsidR="00EA1280">
        <w:rPr>
          <w:sz w:val="24"/>
          <w:szCs w:val="24"/>
        </w:rPr>
        <w:t>ā</w:t>
      </w:r>
      <w:r w:rsidR="005132C3">
        <w:rPr>
          <w:sz w:val="24"/>
          <w:szCs w:val="24"/>
        </w:rPr>
        <w:t>š</w:t>
      </w:r>
      <w:r w:rsidR="00EA1280">
        <w:rPr>
          <w:sz w:val="24"/>
          <w:szCs w:val="24"/>
        </w:rPr>
        <w:t>a</w:t>
      </w:r>
      <w:r w:rsidR="005132C3">
        <w:rPr>
          <w:sz w:val="24"/>
          <w:szCs w:val="24"/>
        </w:rPr>
        <w:t xml:space="preserve">nu, </w:t>
      </w:r>
      <w:r w:rsidR="00887D9D" w:rsidRPr="00887D9D">
        <w:rPr>
          <w:sz w:val="24"/>
          <w:szCs w:val="24"/>
        </w:rPr>
        <w:t xml:space="preserve">ir noteikušas TIAN. Piemēram, </w:t>
      </w:r>
      <w:r w:rsidR="00887D9D" w:rsidRPr="00887D9D">
        <w:rPr>
          <w:iCs/>
          <w:sz w:val="24"/>
          <w:szCs w:val="24"/>
          <w:lang w:val="lv-LV"/>
        </w:rPr>
        <w:t>Rundāles novada TIAN</w:t>
      </w:r>
      <w:r w:rsidR="007972A3">
        <w:rPr>
          <w:rStyle w:val="FootnoteReference"/>
          <w:iCs/>
          <w:sz w:val="24"/>
          <w:szCs w:val="24"/>
          <w:lang w:val="lv-LV"/>
        </w:rPr>
        <w:footnoteReference w:id="19"/>
      </w:r>
      <w:r w:rsidR="00887D9D" w:rsidRPr="00887D9D">
        <w:rPr>
          <w:iCs/>
          <w:sz w:val="24"/>
          <w:szCs w:val="24"/>
          <w:lang w:val="lv-LV"/>
        </w:rPr>
        <w:t xml:space="preserve"> </w:t>
      </w:r>
      <w:r w:rsidR="00F14759" w:rsidRPr="00887D9D">
        <w:rPr>
          <w:sz w:val="24"/>
          <w:szCs w:val="24"/>
          <w:lang w:val="lv-LV"/>
        </w:rPr>
        <w:t xml:space="preserve">ir </w:t>
      </w:r>
      <w:r w:rsidR="00887D9D" w:rsidRPr="00887D9D">
        <w:rPr>
          <w:sz w:val="24"/>
          <w:szCs w:val="24"/>
          <w:lang w:val="lv-LV"/>
        </w:rPr>
        <w:t xml:space="preserve">noteikts, ka ir </w:t>
      </w:r>
      <w:r w:rsidR="00F14759" w:rsidRPr="00887D9D">
        <w:rPr>
          <w:sz w:val="24"/>
          <w:szCs w:val="24"/>
          <w:lang w:val="lv-LV"/>
        </w:rPr>
        <w:t>aizliegta kokaugu stādīšana, kas aizsedz atklātos skatus no skatupunktiem uz kultūrvēsturiskajiem objektiem</w:t>
      </w:r>
      <w:r w:rsidR="00CD56D5">
        <w:rPr>
          <w:sz w:val="24"/>
          <w:szCs w:val="24"/>
          <w:lang w:val="lv-LV"/>
        </w:rPr>
        <w:t>.</w:t>
      </w:r>
    </w:p>
    <w:p w:rsidR="008015F2" w:rsidRPr="00FF677E" w:rsidRDefault="00887D9D" w:rsidP="00684B19">
      <w:pPr>
        <w:pStyle w:val="FootnoteText"/>
        <w:rPr>
          <w:sz w:val="24"/>
          <w:szCs w:val="24"/>
          <w:lang w:val="lv-LV"/>
        </w:rPr>
      </w:pPr>
      <w:r>
        <w:rPr>
          <w:sz w:val="24"/>
          <w:szCs w:val="24"/>
          <w:lang w:val="lv-LV"/>
        </w:rPr>
        <w:t>Veicot analīzi par ainavu aspektu iekļaušanu pašvaldību publi</w:t>
      </w:r>
      <w:r w:rsidR="005D1F8C">
        <w:rPr>
          <w:sz w:val="24"/>
          <w:szCs w:val="24"/>
          <w:lang w:val="lv-LV"/>
        </w:rPr>
        <w:t>s</w:t>
      </w:r>
      <w:r>
        <w:rPr>
          <w:sz w:val="24"/>
          <w:szCs w:val="24"/>
          <w:lang w:val="lv-LV"/>
        </w:rPr>
        <w:t>ki pieejamajos teritorijas attīstības plānošanas dokumentos, var secināt, ka</w:t>
      </w:r>
      <w:r w:rsidR="00684B19">
        <w:rPr>
          <w:sz w:val="24"/>
          <w:szCs w:val="24"/>
          <w:lang w:val="lv-LV"/>
        </w:rPr>
        <w:t xml:space="preserve"> l</w:t>
      </w:r>
      <w:r w:rsidR="008015F2" w:rsidRPr="00FF677E">
        <w:rPr>
          <w:sz w:val="24"/>
          <w:szCs w:val="24"/>
          <w:lang w:val="lv-LV"/>
        </w:rPr>
        <w:t xml:space="preserve">ielākajā daļā </w:t>
      </w:r>
      <w:r w:rsidR="00684B19">
        <w:rPr>
          <w:sz w:val="24"/>
          <w:szCs w:val="24"/>
          <w:lang w:val="lv-LV"/>
        </w:rPr>
        <w:t xml:space="preserve">pašvaldību </w:t>
      </w:r>
      <w:r w:rsidR="008015F2" w:rsidRPr="00FF677E">
        <w:rPr>
          <w:sz w:val="24"/>
          <w:szCs w:val="24"/>
          <w:lang w:val="lv-LV"/>
        </w:rPr>
        <w:t>teritorijas attīstības plānošan</w:t>
      </w:r>
      <w:r w:rsidR="00684B19">
        <w:rPr>
          <w:sz w:val="24"/>
          <w:szCs w:val="24"/>
          <w:lang w:val="lv-LV"/>
        </w:rPr>
        <w:t>a</w:t>
      </w:r>
      <w:r w:rsidR="008015F2" w:rsidRPr="00FF677E">
        <w:rPr>
          <w:sz w:val="24"/>
          <w:szCs w:val="24"/>
          <w:lang w:val="lv-LV"/>
        </w:rPr>
        <w:t>s dokumentu ir iekļauti ainavu saglabāšanas un ainavu plānošanas aspekti</w:t>
      </w:r>
      <w:r w:rsidR="00CA71F8">
        <w:rPr>
          <w:sz w:val="24"/>
          <w:szCs w:val="24"/>
          <w:lang w:val="lv-LV"/>
        </w:rPr>
        <w:t>:</w:t>
      </w:r>
      <w:r w:rsidR="008015F2" w:rsidRPr="00FF677E">
        <w:rPr>
          <w:sz w:val="24"/>
          <w:szCs w:val="24"/>
          <w:lang w:val="lv-LV"/>
        </w:rPr>
        <w:t xml:space="preserve"> </w:t>
      </w:r>
    </w:p>
    <w:p w:rsidR="00684B19" w:rsidRDefault="00684B19" w:rsidP="00ED35AB">
      <w:pPr>
        <w:pStyle w:val="FootnoteText"/>
        <w:numPr>
          <w:ilvl w:val="0"/>
          <w:numId w:val="45"/>
        </w:numPr>
        <w:rPr>
          <w:sz w:val="24"/>
          <w:szCs w:val="24"/>
          <w:lang w:val="lv-LV"/>
        </w:rPr>
      </w:pPr>
      <w:r w:rsidRPr="00684B19">
        <w:rPr>
          <w:sz w:val="24"/>
          <w:szCs w:val="24"/>
          <w:lang w:val="lv-LV"/>
        </w:rPr>
        <w:t>g</w:t>
      </w:r>
      <w:r w:rsidR="008F7C4F" w:rsidRPr="00684B19">
        <w:rPr>
          <w:sz w:val="24"/>
          <w:szCs w:val="24"/>
          <w:lang w:val="lv-LV"/>
        </w:rPr>
        <w:t>andrīz vis</w:t>
      </w:r>
      <w:r w:rsidRPr="00684B19">
        <w:rPr>
          <w:sz w:val="24"/>
          <w:szCs w:val="24"/>
          <w:lang w:val="lv-LV"/>
        </w:rPr>
        <w:t>u</w:t>
      </w:r>
      <w:r w:rsidR="008F7C4F" w:rsidRPr="00684B19">
        <w:rPr>
          <w:sz w:val="24"/>
          <w:szCs w:val="24"/>
          <w:lang w:val="lv-LV"/>
        </w:rPr>
        <w:t xml:space="preserve"> </w:t>
      </w:r>
      <w:r w:rsidR="008015F2" w:rsidRPr="00684B19">
        <w:rPr>
          <w:sz w:val="24"/>
          <w:szCs w:val="24"/>
          <w:lang w:val="lv-LV"/>
        </w:rPr>
        <w:t xml:space="preserve">vietējo pašvaldību </w:t>
      </w:r>
      <w:r w:rsidR="0094124D" w:rsidRPr="00684B19">
        <w:rPr>
          <w:sz w:val="24"/>
          <w:szCs w:val="24"/>
          <w:lang w:val="lv-LV"/>
        </w:rPr>
        <w:t>IAS</w:t>
      </w:r>
      <w:r w:rsidR="008F7C4F" w:rsidRPr="00684B19">
        <w:rPr>
          <w:sz w:val="24"/>
          <w:szCs w:val="24"/>
          <w:lang w:val="lv-LV"/>
        </w:rPr>
        <w:t xml:space="preserve"> (ap 90%)</w:t>
      </w:r>
      <w:r w:rsidR="008015F2" w:rsidRPr="00684B19">
        <w:rPr>
          <w:sz w:val="24"/>
          <w:szCs w:val="24"/>
          <w:lang w:val="lv-LV"/>
        </w:rPr>
        <w:t xml:space="preserve"> ir </w:t>
      </w:r>
      <w:r w:rsidRPr="00684B19">
        <w:rPr>
          <w:sz w:val="24"/>
          <w:szCs w:val="24"/>
          <w:lang w:val="lv-LV"/>
        </w:rPr>
        <w:t xml:space="preserve">definēts </w:t>
      </w:r>
      <w:r w:rsidR="0094124D" w:rsidRPr="00684B19">
        <w:rPr>
          <w:sz w:val="24"/>
          <w:szCs w:val="24"/>
          <w:lang w:val="lv-LV"/>
        </w:rPr>
        <w:t xml:space="preserve">ietvars ainavu saglabāšanai, reizēm </w:t>
      </w:r>
      <w:r w:rsidRPr="00684B19">
        <w:rPr>
          <w:sz w:val="24"/>
          <w:szCs w:val="24"/>
          <w:lang w:val="lv-LV"/>
        </w:rPr>
        <w:t xml:space="preserve">ietverot </w:t>
      </w:r>
      <w:r w:rsidR="0094124D" w:rsidRPr="00684B19">
        <w:rPr>
          <w:sz w:val="24"/>
          <w:szCs w:val="24"/>
          <w:lang w:val="lv-LV"/>
        </w:rPr>
        <w:t xml:space="preserve">konkrētas valdīnijas vai uzdevumus </w:t>
      </w:r>
      <w:r w:rsidR="008015F2" w:rsidRPr="00684B19">
        <w:rPr>
          <w:sz w:val="24"/>
          <w:szCs w:val="24"/>
          <w:lang w:val="lv-LV"/>
        </w:rPr>
        <w:t xml:space="preserve">ainavu </w:t>
      </w:r>
      <w:r w:rsidR="0094124D" w:rsidRPr="00684B19">
        <w:rPr>
          <w:sz w:val="24"/>
          <w:szCs w:val="24"/>
          <w:lang w:val="lv-LV"/>
        </w:rPr>
        <w:t>novērtēšanai, pl</w:t>
      </w:r>
      <w:r w:rsidR="00ED35AB">
        <w:rPr>
          <w:sz w:val="24"/>
          <w:szCs w:val="24"/>
          <w:lang w:val="lv-LV"/>
        </w:rPr>
        <w:t>ā</w:t>
      </w:r>
      <w:r w:rsidR="0094124D" w:rsidRPr="00684B19">
        <w:rPr>
          <w:sz w:val="24"/>
          <w:szCs w:val="24"/>
          <w:lang w:val="lv-LV"/>
        </w:rPr>
        <w:t xml:space="preserve">nošanai, </w:t>
      </w:r>
      <w:r w:rsidR="008015F2" w:rsidRPr="00684B19">
        <w:rPr>
          <w:sz w:val="24"/>
          <w:szCs w:val="24"/>
          <w:lang w:val="lv-LV"/>
        </w:rPr>
        <w:t>saglabāšana</w:t>
      </w:r>
      <w:r w:rsidR="0094124D" w:rsidRPr="00684B19">
        <w:rPr>
          <w:sz w:val="24"/>
          <w:szCs w:val="24"/>
          <w:lang w:val="lv-LV"/>
        </w:rPr>
        <w:t>i un attīstībai</w:t>
      </w:r>
      <w:r w:rsidR="008015F2" w:rsidRPr="00684B19">
        <w:rPr>
          <w:sz w:val="24"/>
          <w:szCs w:val="24"/>
          <w:lang w:val="lv-LV"/>
        </w:rPr>
        <w:t>.</w:t>
      </w:r>
      <w:r w:rsidR="008F7C4F" w:rsidRPr="00684B19">
        <w:rPr>
          <w:sz w:val="24"/>
          <w:szCs w:val="24"/>
          <w:lang w:val="lv-LV"/>
        </w:rPr>
        <w:t xml:space="preserve"> </w:t>
      </w:r>
      <w:r w:rsidR="00175362">
        <w:rPr>
          <w:sz w:val="24"/>
          <w:szCs w:val="24"/>
          <w:lang w:val="lv-LV"/>
        </w:rPr>
        <w:t xml:space="preserve">Ainavu vērtības </w:t>
      </w:r>
      <w:r w:rsidR="00ED35AB" w:rsidRPr="00684B19">
        <w:rPr>
          <w:sz w:val="24"/>
          <w:szCs w:val="24"/>
          <w:lang w:val="lv-LV"/>
        </w:rPr>
        <w:t xml:space="preserve"> </w:t>
      </w:r>
      <w:r w:rsidR="00ED35AB">
        <w:rPr>
          <w:sz w:val="24"/>
          <w:szCs w:val="24"/>
          <w:lang w:val="lv-LV"/>
        </w:rPr>
        <w:t xml:space="preserve">ir </w:t>
      </w:r>
      <w:r w:rsidR="00ED35AB" w:rsidRPr="00684B19">
        <w:rPr>
          <w:sz w:val="24"/>
          <w:szCs w:val="24"/>
          <w:lang w:val="lv-LV"/>
        </w:rPr>
        <w:t xml:space="preserve">aprakstītas </w:t>
      </w:r>
      <w:r w:rsidR="00ED35AB">
        <w:rPr>
          <w:sz w:val="24"/>
          <w:szCs w:val="24"/>
          <w:lang w:val="lv-LV"/>
        </w:rPr>
        <w:t>a</w:t>
      </w:r>
      <w:r w:rsidRPr="00684B19">
        <w:rPr>
          <w:sz w:val="24"/>
          <w:szCs w:val="24"/>
          <w:lang w:val="lv-LV"/>
        </w:rPr>
        <w:t xml:space="preserve">ptuveni </w:t>
      </w:r>
      <w:r w:rsidR="00BC798E" w:rsidRPr="00684B19">
        <w:rPr>
          <w:sz w:val="24"/>
          <w:szCs w:val="24"/>
          <w:lang w:val="lv-LV"/>
        </w:rPr>
        <w:t xml:space="preserve">80 </w:t>
      </w:r>
      <w:r w:rsidR="008015F2" w:rsidRPr="00684B19">
        <w:rPr>
          <w:sz w:val="24"/>
          <w:szCs w:val="24"/>
          <w:lang w:val="lv-LV"/>
        </w:rPr>
        <w:t>%</w:t>
      </w:r>
      <w:r w:rsidR="00ED35AB">
        <w:rPr>
          <w:sz w:val="24"/>
          <w:szCs w:val="24"/>
          <w:lang w:val="lv-LV"/>
        </w:rPr>
        <w:t xml:space="preserve"> pašvaldību </w:t>
      </w:r>
      <w:r w:rsidR="008015F2" w:rsidRPr="00684B19">
        <w:rPr>
          <w:sz w:val="24"/>
          <w:szCs w:val="24"/>
          <w:lang w:val="lv-LV"/>
        </w:rPr>
        <w:t>IAS</w:t>
      </w:r>
      <w:r w:rsidR="00ED35AB">
        <w:rPr>
          <w:sz w:val="24"/>
          <w:szCs w:val="24"/>
          <w:lang w:val="lv-LV"/>
        </w:rPr>
        <w:t xml:space="preserve">, bet telpiski </w:t>
      </w:r>
      <w:r w:rsidR="00175362">
        <w:rPr>
          <w:sz w:val="24"/>
          <w:szCs w:val="24"/>
          <w:lang w:val="lv-LV"/>
        </w:rPr>
        <w:t xml:space="preserve">parādītas </w:t>
      </w:r>
      <w:r w:rsidR="00ED35AB">
        <w:rPr>
          <w:sz w:val="24"/>
          <w:szCs w:val="24"/>
          <w:lang w:val="lv-LV"/>
        </w:rPr>
        <w:t xml:space="preserve"> tās ir aptuveni 70% pašvaldību IAS.</w:t>
      </w:r>
      <w:r w:rsidR="008015F2" w:rsidRPr="00684B19">
        <w:rPr>
          <w:sz w:val="24"/>
          <w:szCs w:val="24"/>
          <w:lang w:val="lv-LV"/>
        </w:rPr>
        <w:t xml:space="preserve"> </w:t>
      </w:r>
      <w:r w:rsidRPr="00684B19">
        <w:rPr>
          <w:sz w:val="24"/>
          <w:szCs w:val="24"/>
          <w:lang w:val="lv-LV"/>
        </w:rPr>
        <w:t xml:space="preserve">Vērojama tendence, ka </w:t>
      </w:r>
      <w:r w:rsidR="002E3152" w:rsidRPr="00684B19">
        <w:rPr>
          <w:sz w:val="24"/>
          <w:szCs w:val="24"/>
          <w:lang w:val="lv-LV"/>
        </w:rPr>
        <w:t xml:space="preserve">Rīgas </w:t>
      </w:r>
      <w:r w:rsidR="00ED35AB">
        <w:rPr>
          <w:sz w:val="24"/>
          <w:szCs w:val="24"/>
          <w:lang w:val="lv-LV"/>
        </w:rPr>
        <w:t xml:space="preserve">PR </w:t>
      </w:r>
      <w:r w:rsidR="00FF677E" w:rsidRPr="00684B19">
        <w:rPr>
          <w:sz w:val="24"/>
          <w:szCs w:val="24"/>
          <w:lang w:val="lv-LV"/>
        </w:rPr>
        <w:t>pašvaldību IAS</w:t>
      </w:r>
      <w:r w:rsidR="002E3152" w:rsidRPr="00684B19">
        <w:rPr>
          <w:sz w:val="24"/>
          <w:szCs w:val="24"/>
          <w:lang w:val="lv-LV"/>
        </w:rPr>
        <w:t xml:space="preserve"> </w:t>
      </w:r>
      <w:r w:rsidRPr="00684B19">
        <w:rPr>
          <w:sz w:val="24"/>
          <w:szCs w:val="24"/>
          <w:lang w:val="lv-LV"/>
        </w:rPr>
        <w:t xml:space="preserve">ainaviski vērtīgās teritorijas ir izdalītas retāk nekā </w:t>
      </w:r>
      <w:r w:rsidR="006D58CD" w:rsidRPr="00684B19">
        <w:rPr>
          <w:sz w:val="24"/>
          <w:szCs w:val="24"/>
          <w:lang w:val="lv-LV"/>
        </w:rPr>
        <w:t xml:space="preserve">kā vidēji </w:t>
      </w:r>
      <w:r w:rsidRPr="00684B19">
        <w:rPr>
          <w:sz w:val="24"/>
          <w:szCs w:val="24"/>
          <w:lang w:val="lv-LV"/>
        </w:rPr>
        <w:t xml:space="preserve">visu </w:t>
      </w:r>
      <w:r w:rsidR="006D58CD" w:rsidRPr="00684B19">
        <w:rPr>
          <w:sz w:val="24"/>
          <w:szCs w:val="24"/>
          <w:lang w:val="lv-LV"/>
        </w:rPr>
        <w:t>Latvij</w:t>
      </w:r>
      <w:r w:rsidRPr="00684B19">
        <w:rPr>
          <w:sz w:val="24"/>
          <w:szCs w:val="24"/>
          <w:lang w:val="lv-LV"/>
        </w:rPr>
        <w:t xml:space="preserve">as pašvaldību </w:t>
      </w:r>
      <w:r w:rsidR="00FF677E" w:rsidRPr="00684B19">
        <w:rPr>
          <w:sz w:val="24"/>
          <w:szCs w:val="24"/>
          <w:lang w:val="lv-LV"/>
        </w:rPr>
        <w:t>IAS</w:t>
      </w:r>
      <w:r w:rsidR="00ED35AB">
        <w:rPr>
          <w:sz w:val="24"/>
          <w:szCs w:val="24"/>
          <w:lang w:val="lv-LV"/>
        </w:rPr>
        <w:t xml:space="preserve">. Tas </w:t>
      </w:r>
      <w:r w:rsidRPr="00684B19">
        <w:rPr>
          <w:sz w:val="24"/>
          <w:szCs w:val="24"/>
          <w:lang w:val="lv-LV"/>
        </w:rPr>
        <w:t xml:space="preserve">ir skaidrojams ar intensīvāku un aktīvāku teritorijas izmantošanu </w:t>
      </w:r>
      <w:r w:rsidR="00ED35AB">
        <w:rPr>
          <w:sz w:val="24"/>
          <w:szCs w:val="24"/>
          <w:lang w:val="lv-LV"/>
        </w:rPr>
        <w:t xml:space="preserve">Rīgas tuvumā un pašvaldību vēlmi mazināt potenciālos ierobežojumus, kas varētu būt saistīti ar ainaviski vērtīgo teritoriju izmantošanu un apbūvi; </w:t>
      </w:r>
    </w:p>
    <w:p w:rsidR="008015F2" w:rsidRPr="00684B19" w:rsidRDefault="002E3152" w:rsidP="00ED35AB">
      <w:pPr>
        <w:pStyle w:val="FootnoteText"/>
        <w:numPr>
          <w:ilvl w:val="0"/>
          <w:numId w:val="45"/>
        </w:numPr>
        <w:rPr>
          <w:sz w:val="24"/>
          <w:szCs w:val="24"/>
          <w:lang w:val="lv-LV"/>
        </w:rPr>
      </w:pPr>
      <w:r w:rsidRPr="00684B19">
        <w:rPr>
          <w:sz w:val="24"/>
          <w:szCs w:val="24"/>
          <w:lang w:val="lv-LV"/>
        </w:rPr>
        <w:t>v</w:t>
      </w:r>
      <w:r w:rsidR="00166F14" w:rsidRPr="00684B19">
        <w:rPr>
          <w:sz w:val="24"/>
          <w:szCs w:val="24"/>
          <w:lang w:val="lv-LV"/>
        </w:rPr>
        <w:t>airāk kā</w:t>
      </w:r>
      <w:r w:rsidR="008F7C4F" w:rsidRPr="00684B19">
        <w:rPr>
          <w:sz w:val="24"/>
          <w:szCs w:val="24"/>
          <w:lang w:val="lv-LV"/>
        </w:rPr>
        <w:t xml:space="preserve"> 90</w:t>
      </w:r>
      <w:r w:rsidR="008015F2" w:rsidRPr="00684B19">
        <w:rPr>
          <w:sz w:val="24"/>
          <w:szCs w:val="24"/>
          <w:lang w:val="lv-LV"/>
        </w:rPr>
        <w:t xml:space="preserve">% teritorijas plānojumu </w:t>
      </w:r>
      <w:r w:rsidR="00166F14" w:rsidRPr="00684B19">
        <w:rPr>
          <w:sz w:val="24"/>
          <w:szCs w:val="24"/>
          <w:lang w:val="lv-LV"/>
        </w:rPr>
        <w:t>TIAN</w:t>
      </w:r>
      <w:r w:rsidR="008015F2" w:rsidRPr="00684B19">
        <w:rPr>
          <w:sz w:val="24"/>
          <w:szCs w:val="24"/>
          <w:lang w:val="lv-LV"/>
        </w:rPr>
        <w:t xml:space="preserve"> ir iekļauti nosacījumi ainavu </w:t>
      </w:r>
      <w:r w:rsidRPr="00684B19">
        <w:rPr>
          <w:sz w:val="24"/>
          <w:szCs w:val="24"/>
          <w:lang w:val="lv-LV"/>
        </w:rPr>
        <w:t>saglabāšanai</w:t>
      </w:r>
      <w:r w:rsidR="00166F14" w:rsidRPr="00684B19">
        <w:rPr>
          <w:sz w:val="24"/>
          <w:szCs w:val="24"/>
          <w:lang w:val="lv-LV"/>
        </w:rPr>
        <w:t xml:space="preserve"> un</w:t>
      </w:r>
      <w:r w:rsidR="008015F2" w:rsidRPr="00684B19">
        <w:rPr>
          <w:sz w:val="24"/>
          <w:szCs w:val="24"/>
          <w:lang w:val="lv-LV"/>
        </w:rPr>
        <w:t xml:space="preserve"> </w:t>
      </w:r>
      <w:r w:rsidR="00166F14" w:rsidRPr="00684B19">
        <w:rPr>
          <w:sz w:val="24"/>
          <w:szCs w:val="24"/>
          <w:lang w:val="lv-LV"/>
        </w:rPr>
        <w:t>g</w:t>
      </w:r>
      <w:r w:rsidRPr="00684B19">
        <w:rPr>
          <w:sz w:val="24"/>
          <w:szCs w:val="24"/>
          <w:lang w:val="lv-LV"/>
        </w:rPr>
        <w:t xml:space="preserve">andrīz </w:t>
      </w:r>
      <w:r w:rsidR="00ED35AB">
        <w:rPr>
          <w:sz w:val="24"/>
          <w:szCs w:val="24"/>
          <w:lang w:val="lv-LV"/>
        </w:rPr>
        <w:t>50%</w:t>
      </w:r>
      <w:r w:rsidR="008015F2" w:rsidRPr="00684B19">
        <w:rPr>
          <w:sz w:val="24"/>
          <w:szCs w:val="24"/>
          <w:lang w:val="lv-LV"/>
        </w:rPr>
        <w:t xml:space="preserve"> teritorijas plānojumu </w:t>
      </w:r>
      <w:r w:rsidRPr="00684B19">
        <w:rPr>
          <w:sz w:val="24"/>
          <w:szCs w:val="24"/>
          <w:lang w:val="lv-LV"/>
        </w:rPr>
        <w:t>ir telpiski noteiktas vērtīgo vai īpašo ainavu teritorijas</w:t>
      </w:r>
      <w:r w:rsidR="00CA71F8">
        <w:rPr>
          <w:sz w:val="24"/>
          <w:szCs w:val="24"/>
          <w:lang w:val="lv-LV"/>
        </w:rPr>
        <w:t>;</w:t>
      </w:r>
    </w:p>
    <w:p w:rsidR="008015F2" w:rsidRDefault="00ED35AB" w:rsidP="00166F14">
      <w:pPr>
        <w:pStyle w:val="FootnoteText"/>
        <w:numPr>
          <w:ilvl w:val="0"/>
          <w:numId w:val="45"/>
        </w:numPr>
        <w:rPr>
          <w:sz w:val="24"/>
          <w:szCs w:val="24"/>
          <w:lang w:val="lv-LV"/>
        </w:rPr>
      </w:pPr>
      <w:r>
        <w:rPr>
          <w:sz w:val="24"/>
          <w:szCs w:val="24"/>
          <w:lang w:val="lv-LV"/>
        </w:rPr>
        <w:t>v</w:t>
      </w:r>
      <w:r w:rsidR="00BC798E" w:rsidRPr="00FF677E">
        <w:rPr>
          <w:sz w:val="24"/>
          <w:szCs w:val="24"/>
          <w:lang w:val="lv-LV"/>
        </w:rPr>
        <w:t xml:space="preserve">isās </w:t>
      </w:r>
      <w:r w:rsidR="00231496">
        <w:rPr>
          <w:sz w:val="24"/>
          <w:szCs w:val="24"/>
          <w:lang w:val="lv-LV"/>
        </w:rPr>
        <w:t xml:space="preserve">pašvaldību </w:t>
      </w:r>
      <w:r w:rsidR="00BC798E" w:rsidRPr="00FF677E">
        <w:rPr>
          <w:sz w:val="24"/>
          <w:szCs w:val="24"/>
          <w:lang w:val="lv-LV"/>
        </w:rPr>
        <w:t>attīstības programmās</w:t>
      </w:r>
      <w:r w:rsidR="008015F2" w:rsidRPr="00FF677E">
        <w:rPr>
          <w:sz w:val="24"/>
          <w:szCs w:val="24"/>
          <w:lang w:val="lv-LV"/>
        </w:rPr>
        <w:t xml:space="preserve"> ir iekļauti ainavu </w:t>
      </w:r>
      <w:r w:rsidR="0094124D" w:rsidRPr="00FF677E">
        <w:rPr>
          <w:sz w:val="24"/>
          <w:szCs w:val="24"/>
          <w:lang w:val="lv-LV"/>
        </w:rPr>
        <w:t>kopšanas</w:t>
      </w:r>
      <w:r w:rsidR="00166F14" w:rsidRPr="00FF677E">
        <w:rPr>
          <w:sz w:val="24"/>
          <w:szCs w:val="24"/>
          <w:lang w:val="lv-LV"/>
        </w:rPr>
        <w:t>,</w:t>
      </w:r>
      <w:r w:rsidR="0094124D" w:rsidRPr="00FF677E">
        <w:rPr>
          <w:sz w:val="24"/>
          <w:szCs w:val="24"/>
          <w:lang w:val="lv-LV"/>
        </w:rPr>
        <w:t xml:space="preserve"> saglabāšanas</w:t>
      </w:r>
      <w:r w:rsidR="00C05BC0" w:rsidRPr="00FF677E">
        <w:rPr>
          <w:sz w:val="24"/>
          <w:szCs w:val="24"/>
          <w:lang w:val="lv-LV"/>
        </w:rPr>
        <w:t xml:space="preserve"> un attīstības</w:t>
      </w:r>
      <w:r w:rsidR="008015F2" w:rsidRPr="00FF677E">
        <w:rPr>
          <w:sz w:val="24"/>
          <w:szCs w:val="24"/>
          <w:lang w:val="lv-LV"/>
        </w:rPr>
        <w:t xml:space="preserve"> </w:t>
      </w:r>
      <w:r w:rsidR="00C05BC0" w:rsidRPr="00FF677E">
        <w:rPr>
          <w:sz w:val="24"/>
          <w:szCs w:val="24"/>
          <w:lang w:val="lv-LV"/>
        </w:rPr>
        <w:t xml:space="preserve">uzdevumi vai </w:t>
      </w:r>
      <w:r w:rsidR="00166F14" w:rsidRPr="00FF677E">
        <w:rPr>
          <w:sz w:val="24"/>
          <w:szCs w:val="24"/>
          <w:lang w:val="lv-LV"/>
        </w:rPr>
        <w:t xml:space="preserve">pasākumi. Attīstības programmu rīcības programmās </w:t>
      </w:r>
      <w:r w:rsidRPr="00FF677E">
        <w:rPr>
          <w:sz w:val="24"/>
          <w:szCs w:val="24"/>
          <w:lang w:val="lv-LV"/>
        </w:rPr>
        <w:t xml:space="preserve">ainavu saglabāšana vai attīstība </w:t>
      </w:r>
      <w:r w:rsidR="00166F14" w:rsidRPr="00FF677E">
        <w:rPr>
          <w:sz w:val="24"/>
          <w:szCs w:val="24"/>
          <w:lang w:val="lv-LV"/>
        </w:rPr>
        <w:t>netiek minēta</w:t>
      </w:r>
      <w:r w:rsidR="00C05BC0" w:rsidRPr="00FF677E">
        <w:rPr>
          <w:sz w:val="24"/>
          <w:szCs w:val="24"/>
          <w:lang w:val="lv-LV"/>
        </w:rPr>
        <w:t xml:space="preserve"> </w:t>
      </w:r>
      <w:r w:rsidR="00166F14" w:rsidRPr="00FF677E">
        <w:rPr>
          <w:sz w:val="24"/>
          <w:szCs w:val="24"/>
          <w:lang w:val="lv-LV"/>
        </w:rPr>
        <w:t>tieši</w:t>
      </w:r>
      <w:r w:rsidR="008015F2" w:rsidRPr="00FF677E">
        <w:rPr>
          <w:sz w:val="24"/>
          <w:szCs w:val="24"/>
          <w:lang w:val="lv-LV"/>
        </w:rPr>
        <w:t xml:space="preserve">, tomēr </w:t>
      </w:r>
      <w:r w:rsidR="00166F14" w:rsidRPr="00FF677E">
        <w:rPr>
          <w:sz w:val="24"/>
          <w:szCs w:val="24"/>
          <w:lang w:val="lv-LV"/>
        </w:rPr>
        <w:t>ir iekļauti ainavu saglabāšanu</w:t>
      </w:r>
      <w:r w:rsidR="006D58CD" w:rsidRPr="00FF677E">
        <w:rPr>
          <w:sz w:val="24"/>
          <w:szCs w:val="24"/>
          <w:lang w:val="lv-LV"/>
        </w:rPr>
        <w:t xml:space="preserve"> </w:t>
      </w:r>
      <w:r>
        <w:rPr>
          <w:sz w:val="24"/>
          <w:szCs w:val="24"/>
          <w:lang w:val="lv-LV"/>
        </w:rPr>
        <w:t xml:space="preserve">un </w:t>
      </w:r>
      <w:r w:rsidR="006D58CD" w:rsidRPr="00FF677E">
        <w:rPr>
          <w:sz w:val="24"/>
          <w:szCs w:val="24"/>
          <w:lang w:val="lv-LV"/>
        </w:rPr>
        <w:t>attīstību</w:t>
      </w:r>
      <w:r w:rsidR="00166F14" w:rsidRPr="00FF677E">
        <w:rPr>
          <w:sz w:val="24"/>
          <w:szCs w:val="24"/>
          <w:lang w:val="lv-LV"/>
        </w:rPr>
        <w:t xml:space="preserve"> veicinoši uzdevumi un pasākumi</w:t>
      </w:r>
      <w:r>
        <w:rPr>
          <w:sz w:val="24"/>
          <w:szCs w:val="24"/>
          <w:lang w:val="lv-LV"/>
        </w:rPr>
        <w:t xml:space="preserve">, piemēram, </w:t>
      </w:r>
      <w:r w:rsidR="008015F2" w:rsidRPr="00FF677E">
        <w:rPr>
          <w:sz w:val="24"/>
          <w:szCs w:val="24"/>
          <w:lang w:val="lv-LV"/>
        </w:rPr>
        <w:t>labiekārtošana, degradēto teritoriju revitalizācija</w:t>
      </w:r>
      <w:r>
        <w:rPr>
          <w:sz w:val="24"/>
          <w:szCs w:val="24"/>
          <w:lang w:val="lv-LV"/>
        </w:rPr>
        <w:t xml:space="preserve">, </w:t>
      </w:r>
      <w:r w:rsidR="00913DD4">
        <w:rPr>
          <w:sz w:val="24"/>
          <w:szCs w:val="24"/>
          <w:lang w:val="lv-LV"/>
        </w:rPr>
        <w:t>a</w:t>
      </w:r>
      <w:r>
        <w:rPr>
          <w:sz w:val="24"/>
          <w:szCs w:val="24"/>
          <w:lang w:val="lv-LV"/>
        </w:rPr>
        <w:t>ianavu arhitekta štata vietas izveide.</w:t>
      </w:r>
    </w:p>
    <w:p w:rsidR="00913DD4" w:rsidRPr="00FF677E" w:rsidRDefault="00913DD4" w:rsidP="00913DD4">
      <w:pPr>
        <w:pStyle w:val="FootnoteText"/>
        <w:rPr>
          <w:sz w:val="24"/>
          <w:szCs w:val="24"/>
          <w:lang w:val="lv-LV"/>
        </w:rPr>
      </w:pPr>
      <w:r w:rsidRPr="00913DD4">
        <w:rPr>
          <w:sz w:val="24"/>
          <w:szCs w:val="24"/>
          <w:lang w:val="lv-LV"/>
        </w:rPr>
        <w:t>Detālāka inf</w:t>
      </w:r>
      <w:r w:rsidR="00CA71F8">
        <w:rPr>
          <w:sz w:val="24"/>
          <w:szCs w:val="24"/>
          <w:lang w:val="lv-LV"/>
        </w:rPr>
        <w:t>o</w:t>
      </w:r>
      <w:r w:rsidRPr="00913DD4">
        <w:rPr>
          <w:sz w:val="24"/>
          <w:szCs w:val="24"/>
          <w:lang w:val="lv-LV"/>
        </w:rPr>
        <w:t xml:space="preserve">rmācija </w:t>
      </w:r>
      <w:r w:rsidR="00CA71F8">
        <w:rPr>
          <w:sz w:val="24"/>
          <w:szCs w:val="24"/>
          <w:lang w:val="lv-LV"/>
        </w:rPr>
        <w:t xml:space="preserve">par esošo situāciju ainavu plānošanas jomā pašvaldībās </w:t>
      </w:r>
      <w:r w:rsidRPr="00913DD4">
        <w:rPr>
          <w:sz w:val="24"/>
          <w:szCs w:val="24"/>
          <w:lang w:val="lv-LV"/>
        </w:rPr>
        <w:t>ir iekļauta VARAM sagatavotajā elektroniskajā materiālā “Pārskats par ainavu plānošanas aspektiem pašvaldību teritorijas attīstības plānošanas dokumentos”</w:t>
      </w:r>
      <w:r>
        <w:rPr>
          <w:rStyle w:val="FootnoteReference"/>
          <w:lang w:val="lv-LV"/>
        </w:rPr>
        <w:footnoteReference w:id="20"/>
      </w:r>
      <w:r>
        <w:rPr>
          <w:sz w:val="24"/>
          <w:szCs w:val="24"/>
          <w:lang w:val="lv-LV"/>
        </w:rPr>
        <w:t>.</w:t>
      </w:r>
    </w:p>
    <w:p w:rsidR="00181558" w:rsidRPr="00913DD4" w:rsidRDefault="00181558" w:rsidP="00887D9D">
      <w:pPr>
        <w:pStyle w:val="FootnoteText"/>
        <w:rPr>
          <w:sz w:val="24"/>
          <w:szCs w:val="24"/>
          <w:lang w:val="lv-LV"/>
        </w:rPr>
      </w:pPr>
    </w:p>
    <w:p w:rsidR="00913DD4" w:rsidRPr="00913DD4" w:rsidRDefault="00913DD4" w:rsidP="00887D9D">
      <w:pPr>
        <w:pStyle w:val="FootnoteText"/>
        <w:rPr>
          <w:sz w:val="24"/>
          <w:szCs w:val="24"/>
          <w:lang w:val="lv-LV"/>
        </w:rPr>
      </w:pPr>
    </w:p>
    <w:p w:rsidR="001E5D4B" w:rsidRPr="00670206" w:rsidRDefault="008428F4" w:rsidP="008428F4">
      <w:pPr>
        <w:pStyle w:val="FootnoteText"/>
        <w:rPr>
          <w:i/>
          <w:sz w:val="24"/>
          <w:szCs w:val="24"/>
          <w:lang w:val="lv-LV"/>
        </w:rPr>
      </w:pPr>
      <w:r w:rsidRPr="00670206">
        <w:rPr>
          <w:i/>
          <w:sz w:val="24"/>
          <w:szCs w:val="24"/>
          <w:lang w:val="lv-LV"/>
        </w:rPr>
        <w:lastRenderedPageBreak/>
        <w:t>Pasākumi ainaviski vērtīgu teritoriju</w:t>
      </w:r>
      <w:r w:rsidR="00EA1280" w:rsidRPr="00670206">
        <w:rPr>
          <w:i/>
          <w:sz w:val="24"/>
          <w:szCs w:val="24"/>
          <w:lang w:val="lv-LV"/>
        </w:rPr>
        <w:t xml:space="preserve"> un teritoriju</w:t>
      </w:r>
      <w:r w:rsidRPr="00670206">
        <w:rPr>
          <w:i/>
          <w:sz w:val="24"/>
          <w:szCs w:val="24"/>
          <w:lang w:val="lv-LV"/>
        </w:rPr>
        <w:t xml:space="preserve"> ar īpašiem noteikumiem saglabāšanai un attīstīšanai</w:t>
      </w:r>
    </w:p>
    <w:p w:rsidR="006B229B" w:rsidRDefault="00EA1280" w:rsidP="00472FB4">
      <w:pPr>
        <w:spacing w:after="0"/>
      </w:pPr>
      <w:r w:rsidRPr="00670206">
        <w:t xml:space="preserve">Lai gan īpaša programma ainaviski vērtīgo teritoriju atbalstam nav izstrādāta, atsevišķas darbības, kas vērstas uz ainavu kvalitātes saglabāšanu un uzlabošanu, var pretendēt uz </w:t>
      </w:r>
      <w:r w:rsidR="007972A3" w:rsidRPr="00670206">
        <w:t xml:space="preserve">specifisko </w:t>
      </w:r>
      <w:r w:rsidRPr="00670206">
        <w:t xml:space="preserve">atbalstu </w:t>
      </w:r>
      <w:r w:rsidR="00CD56D5" w:rsidRPr="00670206">
        <w:t>5.4.1.SAM, 5.5.1.SAM., 5.6.1.</w:t>
      </w:r>
      <w:r w:rsidR="00F00D37">
        <w:t>SAM</w:t>
      </w:r>
      <w:r w:rsidR="00CD56D5" w:rsidRPr="00670206">
        <w:t xml:space="preserve"> un 5.6.2.SAM</w:t>
      </w:r>
      <w:r w:rsidR="009D091B" w:rsidRPr="00670206">
        <w:t xml:space="preserve"> ietvaros</w:t>
      </w:r>
      <w:r w:rsidR="00CD56D5" w:rsidRPr="00670206">
        <w:t xml:space="preserve">. </w:t>
      </w:r>
      <w:r w:rsidR="00664FCA" w:rsidRPr="00670206">
        <w:t>Ņemot vērā katra SAM ieviešanas dokumentos noteiktās atbalstāmās darbības un atbalsta saņēmēju loku, valsts institūcijas, pašvaldības vai citi nekustamā īpašuma īpašnieki, turētāji vai valdītāji var sagatavot projektu pieteikumus, lai piesaistītu specifisko atbalstu, kas noteikts ES struktūrfondu un Kohēzijas fonda 2014.–2020. gada plānošanas perioda darbības programmas "Izaugsme un nodarbinātība” SAM ieviešanas dokumentos</w:t>
      </w:r>
      <w:r w:rsidR="006B229B">
        <w:t>:</w:t>
      </w:r>
      <w:r w:rsidR="00664FCA" w:rsidRPr="00670206">
        <w:t xml:space="preserve"> </w:t>
      </w:r>
    </w:p>
    <w:p w:rsidR="006B229B" w:rsidRDefault="00664FCA" w:rsidP="00472FB4">
      <w:pPr>
        <w:spacing w:after="0"/>
      </w:pPr>
      <w:r w:rsidRPr="00670206">
        <w:t xml:space="preserve"> </w:t>
      </w:r>
      <w:r w:rsidR="006B229B">
        <w:t>-</w:t>
      </w:r>
      <w:r w:rsidRPr="00670206">
        <w:t>5.4.1.SAM</w:t>
      </w:r>
      <w:r>
        <w:t xml:space="preserve"> ietvaros </w:t>
      </w:r>
      <w:r w:rsidR="00F00D37">
        <w:t>pašval</w:t>
      </w:r>
      <w:r w:rsidR="006B229B">
        <w:t>d</w:t>
      </w:r>
      <w:r w:rsidR="00F00D37">
        <w:t>ības var pieteikties uz atbalstu  i</w:t>
      </w:r>
      <w:r w:rsidR="00F00D37" w:rsidRPr="00CD21EB">
        <w:t>nfrastruktūras</w:t>
      </w:r>
      <w:r w:rsidR="00F00D37">
        <w:t xml:space="preserve"> pilnveidošanai </w:t>
      </w:r>
      <w:r w:rsidR="00F00D37" w:rsidRPr="00CD21EB">
        <w:t xml:space="preserve"> Natura 2000 teritorij</w:t>
      </w:r>
      <w:r w:rsidR="00F00D37">
        <w:t xml:space="preserve">ās atbilstoši to </w:t>
      </w:r>
      <w:r w:rsidR="00F00D37" w:rsidRPr="00CD21EB">
        <w:t>dabas aizsardzības plāniem</w:t>
      </w:r>
      <w:r w:rsidR="00F00D37">
        <w:t>;</w:t>
      </w:r>
    </w:p>
    <w:p w:rsidR="006B229B" w:rsidRDefault="006B229B" w:rsidP="00472FB4">
      <w:pPr>
        <w:spacing w:after="0"/>
      </w:pPr>
      <w:r>
        <w:t>-</w:t>
      </w:r>
      <w:r w:rsidR="00F00D37">
        <w:t xml:space="preserve"> </w:t>
      </w:r>
      <w:r w:rsidR="00F00D37" w:rsidRPr="00670206">
        <w:t>5.5.1.SAM</w:t>
      </w:r>
      <w:r w:rsidR="00F00D37">
        <w:t xml:space="preserve"> ietvaros pašvaldības un pašvaldību iestādes </w:t>
      </w:r>
      <w:r w:rsidR="00472FB4">
        <w:t xml:space="preserve">var pretendēt uz atbalstu </w:t>
      </w:r>
      <w:r w:rsidR="00F00D37" w:rsidRPr="0003301A">
        <w:t>nozīmīgu kultūras un dabas mantojuma objektu un saistītās infrastruktūras atjaunošana</w:t>
      </w:r>
      <w:r w:rsidR="00472FB4">
        <w:t>i</w:t>
      </w:r>
      <w:r w:rsidR="00F00D37" w:rsidRPr="0003301A">
        <w:t>, pārbūve</w:t>
      </w:r>
      <w:r w:rsidR="00472FB4">
        <w:t>i</w:t>
      </w:r>
      <w:r w:rsidR="00F00D37" w:rsidRPr="0003301A">
        <w:t xml:space="preserve"> un restaurācija</w:t>
      </w:r>
      <w:r w:rsidR="00472FB4">
        <w:t>i;</w:t>
      </w:r>
    </w:p>
    <w:p w:rsidR="006B229B" w:rsidRDefault="006B229B" w:rsidP="00472FB4">
      <w:pPr>
        <w:spacing w:after="0"/>
      </w:pPr>
      <w:r>
        <w:t>-</w:t>
      </w:r>
      <w:r w:rsidR="00664FCA" w:rsidRPr="00670206">
        <w:t>5.6.1.</w:t>
      </w:r>
      <w:r w:rsidR="00664FCA">
        <w:t>SAM ietvaros</w:t>
      </w:r>
      <w:r w:rsidR="00472FB4">
        <w:t xml:space="preserve"> paredzēts atbalsts </w:t>
      </w:r>
      <w:r w:rsidR="00472FB4" w:rsidRPr="00BC2363">
        <w:t>nozīmīg</w:t>
      </w:r>
      <w:r w:rsidR="00472FB4">
        <w:t xml:space="preserve">u sabiedrisko </w:t>
      </w:r>
      <w:r w:rsidR="00472FB4" w:rsidRPr="00BC2363">
        <w:t>objekt</w:t>
      </w:r>
      <w:r w:rsidR="00472FB4">
        <w:t xml:space="preserve">u </w:t>
      </w:r>
      <w:r w:rsidR="00472FB4" w:rsidRPr="00BC2363">
        <w:t>un degradēto teritoriju revitalizēšanai</w:t>
      </w:r>
      <w:r>
        <w:t xml:space="preserve"> Rīgas pilsētā; </w:t>
      </w:r>
    </w:p>
    <w:p w:rsidR="00FD500F" w:rsidRPr="00913DD4" w:rsidRDefault="006B229B" w:rsidP="006B229B">
      <w:pPr>
        <w:spacing w:after="0"/>
        <w:rPr>
          <w:rFonts w:eastAsia="Calibri"/>
        </w:rPr>
      </w:pPr>
      <w:r>
        <w:t xml:space="preserve">- </w:t>
      </w:r>
      <w:r w:rsidR="00664FCA" w:rsidRPr="00670206">
        <w:t>5.6.2.SAM</w:t>
      </w:r>
      <w:r w:rsidR="00664FCA">
        <w:t xml:space="preserve"> ietvaros</w:t>
      </w:r>
      <w:r w:rsidR="00472FB4">
        <w:t xml:space="preserve"> tiks </w:t>
      </w:r>
      <w:r>
        <w:t xml:space="preserve">sniegts atbalsts </w:t>
      </w:r>
      <w:r w:rsidR="00472FB4">
        <w:t>n</w:t>
      </w:r>
      <w:r w:rsidR="00472FB4" w:rsidRPr="0005295D">
        <w:t xml:space="preserve">acionālas </w:t>
      </w:r>
      <w:r w:rsidR="00472FB4">
        <w:t xml:space="preserve">un reģionālas </w:t>
      </w:r>
      <w:r w:rsidR="00472FB4" w:rsidRPr="0005295D">
        <w:t>nozīmes attīstības centru pašvaldīb</w:t>
      </w:r>
      <w:r>
        <w:t xml:space="preserve">u, </w:t>
      </w:r>
      <w:r w:rsidR="00472FB4" w:rsidRPr="0005295D">
        <w:t>pašvaldību iestā</w:t>
      </w:r>
      <w:r>
        <w:t>žu u</w:t>
      </w:r>
      <w:r w:rsidR="00472FB4">
        <w:t xml:space="preserve">n </w:t>
      </w:r>
      <w:r w:rsidR="00472FB4" w:rsidRPr="0005295D">
        <w:t>pašvaldību kapitālsabiedrīb</w:t>
      </w:r>
      <w:r>
        <w:t xml:space="preserve">u projektiem, kas vērsti uz </w:t>
      </w:r>
      <w:r w:rsidR="00472FB4" w:rsidRPr="000D1EB1">
        <w:t xml:space="preserve">pilsētvides revitalizācijas veicināšanu, </w:t>
      </w:r>
      <w:r>
        <w:t xml:space="preserve">kā arī </w:t>
      </w:r>
      <w:r w:rsidR="00472FB4" w:rsidRPr="000D1EB1">
        <w:t>rūpniecisko teritoriju un citu uzņēmējdarbībai plānoto vai izmantoto degradēto teritoriju atjaunošanu</w:t>
      </w:r>
      <w:r>
        <w:t>.</w:t>
      </w:r>
    </w:p>
    <w:p w:rsidR="00C87255" w:rsidRDefault="00C87255" w:rsidP="00CD56D5">
      <w:pPr>
        <w:pStyle w:val="FootnoteText"/>
        <w:rPr>
          <w:sz w:val="24"/>
          <w:szCs w:val="24"/>
          <w:lang w:val="lv-LV"/>
        </w:rPr>
      </w:pPr>
    </w:p>
    <w:p w:rsidR="00CD56D5" w:rsidRDefault="00CD56D5" w:rsidP="00CD56D5">
      <w:pPr>
        <w:pStyle w:val="FootnoteText"/>
        <w:rPr>
          <w:spacing w:val="2"/>
          <w:sz w:val="24"/>
          <w:szCs w:val="24"/>
          <w:lang w:val="lv-LV"/>
        </w:rPr>
      </w:pPr>
      <w:r w:rsidRPr="00670206">
        <w:rPr>
          <w:sz w:val="24"/>
          <w:szCs w:val="24"/>
          <w:lang w:val="lv-LV"/>
        </w:rPr>
        <w:t xml:space="preserve">Vietējā līmenī </w:t>
      </w:r>
      <w:r>
        <w:rPr>
          <w:sz w:val="24"/>
          <w:szCs w:val="24"/>
          <w:lang w:val="lv-LV"/>
        </w:rPr>
        <w:t xml:space="preserve">vairākas pašvaldības ir definējušas un savā administratīvajā teritorijā identificējušas degradētus objektus, kuru sakopšanas prasības, kā arī atbalsta noteikumi ir noteikti pašvaldību saistošajos </w:t>
      </w:r>
      <w:r w:rsidRPr="005D1F8C">
        <w:rPr>
          <w:sz w:val="24"/>
          <w:szCs w:val="24"/>
          <w:lang w:val="lv-LV"/>
        </w:rPr>
        <w:t xml:space="preserve">noteikumos. Piemēram, Rīgas pilsēta veic degradēto objektu apsekošanu, ir izveidojusi degradēto objektu sarakstu, </w:t>
      </w:r>
      <w:r>
        <w:rPr>
          <w:sz w:val="24"/>
          <w:szCs w:val="24"/>
          <w:lang w:val="lv-LV"/>
        </w:rPr>
        <w:t xml:space="preserve">degradētajiem objektiem </w:t>
      </w:r>
      <w:r w:rsidRPr="005D1F8C">
        <w:rPr>
          <w:sz w:val="24"/>
          <w:szCs w:val="24"/>
          <w:lang w:val="lv-LV"/>
        </w:rPr>
        <w:t xml:space="preserve">piemēro </w:t>
      </w:r>
      <w:r w:rsidRPr="00670206">
        <w:rPr>
          <w:spacing w:val="2"/>
          <w:sz w:val="24"/>
          <w:szCs w:val="24"/>
          <w:lang w:val="lv-LV"/>
        </w:rPr>
        <w:t xml:space="preserve">paaugstinātu nekustamā īpašuma nodokļa likmi un regulāri izvirza prasības īpašniekiem, tai skaitā par degradēto objektu nojaukšanu. </w:t>
      </w:r>
    </w:p>
    <w:p w:rsidR="003A256D" w:rsidRPr="00670206" w:rsidRDefault="003A256D" w:rsidP="00CD56D5">
      <w:pPr>
        <w:pStyle w:val="FootnoteText"/>
        <w:rPr>
          <w:spacing w:val="2"/>
          <w:sz w:val="24"/>
          <w:szCs w:val="24"/>
          <w:lang w:val="lv-LV"/>
        </w:rPr>
      </w:pPr>
    </w:p>
    <w:p w:rsidR="00243621" w:rsidRPr="00AD1146" w:rsidRDefault="00243621" w:rsidP="003A256D">
      <w:pPr>
        <w:pStyle w:val="Heading2"/>
      </w:pPr>
      <w:bookmarkStart w:id="17" w:name="_Toc482885866"/>
      <w:r w:rsidRPr="00AD1146">
        <w:t>1.3.Izpratnes un zināšanu par ainavām veidošana, ainavu pārvaldības speciālistu apmācības un pētniecības uzlabošana</w:t>
      </w:r>
      <w:bookmarkEnd w:id="17"/>
    </w:p>
    <w:p w:rsidR="00FA7C47" w:rsidRPr="00805A33" w:rsidRDefault="00F14759" w:rsidP="00243621">
      <w:pPr>
        <w:spacing w:before="120" w:after="60"/>
      </w:pPr>
      <w:r w:rsidRPr="00B40981">
        <w:t xml:space="preserve">Lai veidotu Konvencijai atbilstošu sabiedrības izpratni par ainavām, </w:t>
      </w:r>
      <w:r w:rsidR="009D0A52">
        <w:t>pārskata periodā tika popularizēti labie darbi un rīcības ainavu saglabāšanas, kopšanas un pētniecības jomā</w:t>
      </w:r>
      <w:r w:rsidR="009D0A52" w:rsidRPr="00805A33">
        <w:t>, piemēram, Eiropas Padomes Ainavu balva, Eiropas kultūras mantojuma dienas, dažādi semināri</w:t>
      </w:r>
      <w:r w:rsidR="009D0A52">
        <w:t xml:space="preserve"> un citi publiski pasākumi: </w:t>
      </w:r>
    </w:p>
    <w:p w:rsidR="00205B54" w:rsidRPr="00805A33" w:rsidRDefault="00205B54" w:rsidP="009D091B">
      <w:pPr>
        <w:pStyle w:val="ListParagraph"/>
        <w:numPr>
          <w:ilvl w:val="0"/>
          <w:numId w:val="41"/>
        </w:numPr>
        <w:spacing w:before="120" w:after="60"/>
      </w:pPr>
      <w:r w:rsidRPr="00805A33">
        <w:t xml:space="preserve">2014.gadā Eiropas Padomes ainavu balvas nacionālajai atlasei pieteicās 4 pretendenti un </w:t>
      </w:r>
      <w:r w:rsidR="00F028E6">
        <w:t xml:space="preserve">augstāko novērtējumu saņēma </w:t>
      </w:r>
      <w:r w:rsidR="00F028E6" w:rsidRPr="00805A33">
        <w:t>Kuldīgas novada projekts “</w:t>
      </w:r>
      <w:r w:rsidR="00F028E6" w:rsidRPr="00805A33">
        <w:rPr>
          <w:bCs/>
          <w:shd w:val="clear" w:color="auto" w:fill="FFFFFF"/>
        </w:rPr>
        <w:t>Kuldīga</w:t>
      </w:r>
      <w:r w:rsidR="00F028E6" w:rsidRPr="00805A33">
        <w:rPr>
          <w:shd w:val="clear" w:color="auto" w:fill="FFFFFF"/>
        </w:rPr>
        <w:t>, </w:t>
      </w:r>
      <w:r w:rsidR="00F028E6" w:rsidRPr="00805A33">
        <w:rPr>
          <w:bCs/>
          <w:shd w:val="clear" w:color="auto" w:fill="FFFFFF"/>
        </w:rPr>
        <w:t>pilsēta Ventas ielejā</w:t>
      </w:r>
      <w:r w:rsidR="00F028E6" w:rsidRPr="00805A33">
        <w:rPr>
          <w:shd w:val="clear" w:color="auto" w:fill="FFFFFF"/>
        </w:rPr>
        <w:t> – unikālās ainavas saglabāšana</w:t>
      </w:r>
      <w:r w:rsidR="00F028E6" w:rsidRPr="00805A33">
        <w:rPr>
          <w:bCs/>
          <w:shd w:val="clear" w:color="auto" w:fill="FFFFFF"/>
        </w:rPr>
        <w:t>nākamajām paaudzēm</w:t>
      </w:r>
      <w:r w:rsidR="00F028E6">
        <w:rPr>
          <w:bCs/>
          <w:shd w:val="clear" w:color="auto" w:fill="FFFFFF"/>
        </w:rPr>
        <w:t xml:space="preserve">”, kas </w:t>
      </w:r>
      <w:r w:rsidRPr="00805A33">
        <w:t>Latvij</w:t>
      </w:r>
      <w:r w:rsidR="00F028E6">
        <w:t xml:space="preserve">u pārstāvēja </w:t>
      </w:r>
      <w:r w:rsidRPr="00805A33">
        <w:t>Eiropas līmenī</w:t>
      </w:r>
      <w:r w:rsidR="00F028E6">
        <w:t xml:space="preserve">. </w:t>
      </w:r>
      <w:r w:rsidR="00F4560E" w:rsidRPr="00805A33">
        <w:t>2</w:t>
      </w:r>
      <w:r w:rsidRPr="00805A33">
        <w:t xml:space="preserve">016.gadā Latvijas nacionālajā </w:t>
      </w:r>
      <w:r w:rsidR="00F028E6">
        <w:t xml:space="preserve">Ainavu balvas </w:t>
      </w:r>
      <w:r w:rsidRPr="00805A33">
        <w:t xml:space="preserve">atlasē piedalījās 8 projekti un </w:t>
      </w:r>
      <w:r w:rsidR="00F028E6">
        <w:t xml:space="preserve">Eiropas Padomes Ainavu balvas finālam </w:t>
      </w:r>
      <w:r w:rsidRPr="00805A33">
        <w:t xml:space="preserve">Eiropas </w:t>
      </w:r>
      <w:r w:rsidR="00664FCA">
        <w:t>l</w:t>
      </w:r>
      <w:r w:rsidRPr="00805A33">
        <w:t>īmen</w:t>
      </w:r>
      <w:r w:rsidR="00F028E6">
        <w:t xml:space="preserve">ī </w:t>
      </w:r>
      <w:r w:rsidRPr="00805A33">
        <w:t>tika izvirzīts Daugavpils pilsētas projekts</w:t>
      </w:r>
      <w:r w:rsidR="00F4560E" w:rsidRPr="00805A33">
        <w:t xml:space="preserve"> “Daugavpils cietokšņa reģenerācija”. </w:t>
      </w:r>
      <w:r w:rsidRPr="00805A33">
        <w:t xml:space="preserve">Abu nacionālo atlašu noslēgumā </w:t>
      </w:r>
      <w:r w:rsidR="00F028E6" w:rsidRPr="00805A33">
        <w:t>VARAM</w:t>
      </w:r>
      <w:r w:rsidR="00F028E6">
        <w:t xml:space="preserve"> </w:t>
      </w:r>
      <w:r w:rsidR="00F028E6" w:rsidRPr="00805A33">
        <w:t>organizēj</w:t>
      </w:r>
      <w:r w:rsidR="00F028E6">
        <w:t>a</w:t>
      </w:r>
      <w:r w:rsidR="00F028E6" w:rsidRPr="00F028E6">
        <w:t xml:space="preserve"> </w:t>
      </w:r>
      <w:r w:rsidR="00F028E6" w:rsidRPr="00805A33">
        <w:lastRenderedPageBreak/>
        <w:t>publisk</w:t>
      </w:r>
      <w:r w:rsidR="00F028E6">
        <w:t>us</w:t>
      </w:r>
      <w:r w:rsidR="00F028E6" w:rsidRPr="00805A33">
        <w:t xml:space="preserve"> seminār</w:t>
      </w:r>
      <w:r w:rsidR="00F028E6">
        <w:t>u</w:t>
      </w:r>
      <w:r w:rsidR="00F028E6" w:rsidRPr="00805A33">
        <w:t>s</w:t>
      </w:r>
      <w:r w:rsidR="00F028E6" w:rsidRPr="00805A33">
        <w:rPr>
          <w:rStyle w:val="FootnoteReference"/>
        </w:rPr>
        <w:t xml:space="preserve"> </w:t>
      </w:r>
      <w:r w:rsidR="00F028E6" w:rsidRPr="00805A33">
        <w:rPr>
          <w:rStyle w:val="FootnoteReference"/>
        </w:rPr>
        <w:footnoteReference w:id="21"/>
      </w:r>
      <w:r w:rsidR="00F028E6">
        <w:t xml:space="preserve">, kuros </w:t>
      </w:r>
      <w:r w:rsidRPr="00805A33">
        <w:t xml:space="preserve">visi </w:t>
      </w:r>
      <w:r w:rsidR="00F028E6">
        <w:t xml:space="preserve">nacionālās atlases dalībnieki </w:t>
      </w:r>
      <w:r w:rsidRPr="00805A33">
        <w:t>prezentēja savus pieteikumus</w:t>
      </w:r>
      <w:r w:rsidR="00F028E6">
        <w:t xml:space="preserve">; </w:t>
      </w:r>
    </w:p>
    <w:p w:rsidR="009D091B" w:rsidRPr="00805A33" w:rsidRDefault="009D091B" w:rsidP="009D091B">
      <w:pPr>
        <w:pStyle w:val="ListParagraph"/>
        <w:numPr>
          <w:ilvl w:val="0"/>
          <w:numId w:val="41"/>
        </w:numPr>
        <w:spacing w:before="120" w:after="60"/>
      </w:pPr>
      <w:r w:rsidRPr="00805A33">
        <w:t>2015.gada septembrī VARAM organizēja Baltijas ainavu forumu, kurā piedalījās dalībnieki no 8 valstīm</w:t>
      </w:r>
      <w:r w:rsidRPr="00805A33">
        <w:rPr>
          <w:rStyle w:val="FootnoteReference"/>
        </w:rPr>
        <w:footnoteReference w:id="22"/>
      </w:r>
      <w:r w:rsidRPr="00805A33">
        <w:t>;</w:t>
      </w:r>
    </w:p>
    <w:p w:rsidR="00E7791E" w:rsidRPr="008762FC" w:rsidRDefault="00B1321E" w:rsidP="008762FC">
      <w:pPr>
        <w:pStyle w:val="ListParagraph"/>
        <w:numPr>
          <w:ilvl w:val="0"/>
          <w:numId w:val="42"/>
        </w:numPr>
        <w:rPr>
          <w:shd w:val="clear" w:color="auto" w:fill="FCFCFC"/>
        </w:rPr>
      </w:pPr>
      <w:r w:rsidRPr="008762FC">
        <w:rPr>
          <w:shd w:val="clear" w:color="auto" w:fill="FCFCFC"/>
        </w:rPr>
        <w:t>Eiropas kultūras mantojuma dienu ”Kultūrvēsturiskā ainava Latvijā” ietvaros</w:t>
      </w:r>
      <w:r w:rsidR="00E7791E" w:rsidRPr="008762FC">
        <w:rPr>
          <w:shd w:val="clear" w:color="auto" w:fill="FCFCFC"/>
        </w:rPr>
        <w:t xml:space="preserve">, kuras </w:t>
      </w:r>
      <w:r w:rsidR="00F028E6" w:rsidRPr="008762FC">
        <w:rPr>
          <w:shd w:val="clear" w:color="auto" w:fill="FCFCFC"/>
        </w:rPr>
        <w:t xml:space="preserve">2016. gadā no 9. līdz 12. septembrim </w:t>
      </w:r>
      <w:r w:rsidR="00E7791E" w:rsidRPr="008762FC">
        <w:rPr>
          <w:shd w:val="clear" w:color="auto" w:fill="FCFCFC"/>
        </w:rPr>
        <w:t>organizēja VKPAI</w:t>
      </w:r>
      <w:r w:rsidR="00F028E6">
        <w:rPr>
          <w:shd w:val="clear" w:color="auto" w:fill="FCFCFC"/>
        </w:rPr>
        <w:t xml:space="preserve">, </w:t>
      </w:r>
      <w:r w:rsidRPr="008762FC">
        <w:rPr>
          <w:shd w:val="clear" w:color="auto" w:fill="FCFCFC"/>
        </w:rPr>
        <w:t>notika pasākumi, ekskursijas, radošās darbnīcas, semināri 56 vietās visā Latvijā. Lai izceltu vietu vērtības, sagatavotas prezentācijas, referāti, planšetes, izstādes un izglītojošas spēles</w:t>
      </w:r>
      <w:r w:rsidR="008762FC" w:rsidRPr="008762FC">
        <w:rPr>
          <w:shd w:val="clear" w:color="auto" w:fill="FCFCFC"/>
        </w:rPr>
        <w:t xml:space="preserve">, kā arī </w:t>
      </w:r>
      <w:r w:rsidR="00764BEF">
        <w:rPr>
          <w:shd w:val="clear" w:color="auto" w:fill="FCFCFC"/>
        </w:rPr>
        <w:t xml:space="preserve">ir </w:t>
      </w:r>
      <w:r w:rsidR="008762FC" w:rsidRPr="008762FC">
        <w:rPr>
          <w:shd w:val="clear" w:color="auto" w:fill="FCFCFC"/>
        </w:rPr>
        <w:t xml:space="preserve">izdots buklets </w:t>
      </w:r>
      <w:r w:rsidR="008762FC" w:rsidRPr="008762FC">
        <w:rPr>
          <w:snapToGrid w:val="0"/>
          <w:color w:val="0D0D0D" w:themeColor="text1" w:themeTint="F2"/>
        </w:rPr>
        <w:t>„Eiropas</w:t>
      </w:r>
      <w:r w:rsidR="00764BEF">
        <w:rPr>
          <w:snapToGrid w:val="0"/>
          <w:color w:val="0D0D0D" w:themeColor="text1" w:themeTint="F2"/>
        </w:rPr>
        <w:t xml:space="preserve"> kultūras mantojuma dienas 2016”, kur</w:t>
      </w:r>
      <w:r w:rsidR="008762FC" w:rsidRPr="008762FC">
        <w:rPr>
          <w:snapToGrid w:val="0"/>
          <w:color w:val="0D0D0D" w:themeColor="text1" w:themeTint="F2"/>
        </w:rPr>
        <w:t xml:space="preserve"> Kultūrvēsturiskā ainava Latvijā. </w:t>
      </w:r>
      <w:r w:rsidRPr="008762FC">
        <w:rPr>
          <w:shd w:val="clear" w:color="auto" w:fill="FCFCFC"/>
        </w:rPr>
        <w:t xml:space="preserve">Sadarbībā ar Turaidas muzejrezervātu un Francijas institūtu Latvijā </w:t>
      </w:r>
      <w:r w:rsidR="00E7791E" w:rsidRPr="008762FC">
        <w:rPr>
          <w:shd w:val="clear" w:color="auto" w:fill="FCFCFC"/>
        </w:rPr>
        <w:t xml:space="preserve">VKPAI organizēja </w:t>
      </w:r>
      <w:r w:rsidRPr="008762FC">
        <w:rPr>
          <w:shd w:val="clear" w:color="auto" w:fill="FCFCFC"/>
        </w:rPr>
        <w:t>semināru “Kultūrvēsturiskā ainava Latvijā”, kura</w:t>
      </w:r>
      <w:r w:rsidRPr="008762FC">
        <w:rPr>
          <w:rStyle w:val="apple-converted-space"/>
          <w:shd w:val="clear" w:color="auto" w:fill="FCFCFC"/>
        </w:rPr>
        <w:t> </w:t>
      </w:r>
      <w:r w:rsidR="00E7791E" w:rsidRPr="008762FC">
        <w:rPr>
          <w:rStyle w:val="apple-converted-space"/>
          <w:shd w:val="clear" w:color="auto" w:fill="FCFCFC"/>
        </w:rPr>
        <w:t>rezolūcija p</w:t>
      </w:r>
      <w:r w:rsidRPr="008762FC">
        <w:rPr>
          <w:shd w:val="clear" w:color="auto" w:fill="FCFCFC"/>
        </w:rPr>
        <w:t>iedāvā pamatnostādnes kultūrainavas kvalitātes nodrošināšanai</w:t>
      </w:r>
      <w:r w:rsidR="009D091B">
        <w:rPr>
          <w:rStyle w:val="FootnoteReference"/>
          <w:shd w:val="clear" w:color="auto" w:fill="FCFCFC"/>
        </w:rPr>
        <w:footnoteReference w:id="23"/>
      </w:r>
      <w:r w:rsidR="009D091B" w:rsidRPr="008762FC">
        <w:rPr>
          <w:shd w:val="clear" w:color="auto" w:fill="FCFCFC"/>
        </w:rPr>
        <w:t>;</w:t>
      </w:r>
      <w:r w:rsidR="00E7791E" w:rsidRPr="008762FC">
        <w:rPr>
          <w:shd w:val="clear" w:color="auto" w:fill="FCFCFC"/>
        </w:rPr>
        <w:t xml:space="preserve"> </w:t>
      </w:r>
    </w:p>
    <w:p w:rsidR="00F028E6" w:rsidRDefault="009D091B" w:rsidP="008C488B">
      <w:pPr>
        <w:numPr>
          <w:ilvl w:val="0"/>
          <w:numId w:val="41"/>
        </w:numPr>
        <w:spacing w:before="120" w:after="60"/>
        <w:contextualSpacing/>
      </w:pPr>
      <w:r>
        <w:t>a</w:t>
      </w:r>
      <w:r w:rsidR="00247587" w:rsidRPr="00247587">
        <w:t>ktivitātes sabiedrības izpratnes</w:t>
      </w:r>
      <w:r w:rsidR="009D0A52">
        <w:t xml:space="preserve"> par ainavu vērtībām </w:t>
      </w:r>
      <w:r w:rsidR="00247587" w:rsidRPr="00247587">
        <w:t xml:space="preserve">veicināšanai </w:t>
      </w:r>
      <w:r w:rsidR="00CA71F8">
        <w:t xml:space="preserve">ir </w:t>
      </w:r>
      <w:r w:rsidR="00247587" w:rsidRPr="00247587">
        <w:t xml:space="preserve">īstenotas arī </w:t>
      </w:r>
      <w:r w:rsidR="00646A4E">
        <w:t xml:space="preserve">dažādu </w:t>
      </w:r>
      <w:r w:rsidR="00247587" w:rsidRPr="00247587">
        <w:t>projektu ietvaros</w:t>
      </w:r>
      <w:r w:rsidR="00866414">
        <w:t xml:space="preserve">. Piemēram, </w:t>
      </w:r>
      <w:r w:rsidR="00644E22" w:rsidRPr="008C488B">
        <w:rPr>
          <w:shd w:val="clear" w:color="auto" w:fill="FFFFFF"/>
        </w:rPr>
        <w:t>Vidzemes plānošanas reģion</w:t>
      </w:r>
      <w:r w:rsidR="00866414" w:rsidRPr="008C488B">
        <w:rPr>
          <w:shd w:val="clear" w:color="auto" w:fill="FFFFFF"/>
        </w:rPr>
        <w:t xml:space="preserve">s īstenoja </w:t>
      </w:r>
      <w:r w:rsidR="00644E22" w:rsidRPr="008C488B">
        <w:rPr>
          <w:shd w:val="clear" w:color="auto" w:fill="FFFFFF"/>
        </w:rPr>
        <w:t>projekt</w:t>
      </w:r>
      <w:r w:rsidR="00866414" w:rsidRPr="008C488B">
        <w:rPr>
          <w:shd w:val="clear" w:color="auto" w:fill="FFFFFF"/>
        </w:rPr>
        <w:t xml:space="preserve">u </w:t>
      </w:r>
      <w:r w:rsidR="00644E22" w:rsidRPr="008C488B">
        <w:rPr>
          <w:shd w:val="clear" w:color="auto" w:fill="FFFFFF"/>
        </w:rPr>
        <w:t>"Vēsturiskās vērtības un ar tām saistītās ainavas" (HISTCAPE)</w:t>
      </w:r>
      <w:r w:rsidR="00247587" w:rsidRPr="00247587">
        <w:rPr>
          <w:rStyle w:val="FootnoteReference"/>
          <w:shd w:val="clear" w:color="auto" w:fill="FFFFFF"/>
        </w:rPr>
        <w:footnoteReference w:id="24"/>
      </w:r>
      <w:r w:rsidR="00866414" w:rsidRPr="008C488B">
        <w:rPr>
          <w:shd w:val="clear" w:color="auto" w:fill="FFFFFF"/>
        </w:rPr>
        <w:t>,</w:t>
      </w:r>
      <w:r w:rsidR="009D0A52" w:rsidRPr="008C488B">
        <w:rPr>
          <w:shd w:val="clear" w:color="auto" w:fill="FFFFFF"/>
        </w:rPr>
        <w:t xml:space="preserve"> DAP īstenoja projektu</w:t>
      </w:r>
      <w:r w:rsidR="008C488B" w:rsidRPr="008C488B">
        <w:rPr>
          <w:shd w:val="clear" w:color="auto" w:fill="FFFFFF"/>
        </w:rPr>
        <w:t xml:space="preserve"> </w:t>
      </w:r>
      <w:r w:rsidR="008C488B" w:rsidRPr="008C488B">
        <w:t>Latvijas īpaši aizsargājamo dabas teritoriju integrācija teritorijas plānojumā</w:t>
      </w:r>
      <w:r w:rsidR="009D0A52">
        <w:rPr>
          <w:rStyle w:val="FootnoteReference"/>
        </w:rPr>
        <w:footnoteReference w:id="25"/>
      </w:r>
      <w:r w:rsidR="009D0A52">
        <w:t xml:space="preserve">, </w:t>
      </w:r>
      <w:r w:rsidR="00866414" w:rsidRPr="008C488B">
        <w:rPr>
          <w:shd w:val="clear" w:color="auto" w:fill="FFFFFF"/>
        </w:rPr>
        <w:t>kur</w:t>
      </w:r>
      <w:r w:rsidR="009D0A52" w:rsidRPr="008C488B">
        <w:rPr>
          <w:shd w:val="clear" w:color="auto" w:fill="FFFFFF"/>
        </w:rPr>
        <w:t xml:space="preserve">u </w:t>
      </w:r>
      <w:r w:rsidR="00866414" w:rsidRPr="008C488B">
        <w:rPr>
          <w:shd w:val="clear" w:color="auto" w:fill="FFFFFF"/>
        </w:rPr>
        <w:t xml:space="preserve">ietvaros </w:t>
      </w:r>
      <w:r w:rsidR="00676279" w:rsidRPr="008C488B">
        <w:rPr>
          <w:shd w:val="clear" w:color="auto" w:fill="FFFFFF"/>
        </w:rPr>
        <w:t>n</w:t>
      </w:r>
      <w:r w:rsidR="00866414" w:rsidRPr="008C488B">
        <w:rPr>
          <w:shd w:val="clear" w:color="auto" w:fill="FFFFFF"/>
        </w:rPr>
        <w:t>otika vairāki semināri</w:t>
      </w:r>
      <w:r w:rsidR="009D0A52" w:rsidRPr="008C488B">
        <w:rPr>
          <w:shd w:val="clear" w:color="auto" w:fill="FFFFFF"/>
        </w:rPr>
        <w:t>. S</w:t>
      </w:r>
      <w:r w:rsidR="00866414" w:rsidRPr="008C488B">
        <w:rPr>
          <w:shd w:val="clear" w:color="auto" w:fill="FFFFFF"/>
        </w:rPr>
        <w:t xml:space="preserve">avukārt </w:t>
      </w:r>
      <w:r w:rsidR="00524A13" w:rsidRPr="00247587">
        <w:t xml:space="preserve">LAAB </w:t>
      </w:r>
      <w:r w:rsidR="00866414">
        <w:t xml:space="preserve">īstenoja </w:t>
      </w:r>
      <w:r w:rsidR="00524A13" w:rsidRPr="00247587">
        <w:t>projekt</w:t>
      </w:r>
      <w:r w:rsidR="00866414">
        <w:t xml:space="preserve">u </w:t>
      </w:r>
      <w:r w:rsidR="00247587" w:rsidRPr="00247587">
        <w:t>“</w:t>
      </w:r>
      <w:r w:rsidR="00644E22" w:rsidRPr="00247587">
        <w:t>Pagalmu renesanse</w:t>
      </w:r>
      <w:r w:rsidR="00247587" w:rsidRPr="00247587">
        <w:t>”</w:t>
      </w:r>
      <w:r w:rsidR="00247587" w:rsidRPr="00247587">
        <w:rPr>
          <w:rStyle w:val="FootnoteReference"/>
        </w:rPr>
        <w:footnoteReference w:id="26"/>
      </w:r>
      <w:r w:rsidR="00866414">
        <w:t xml:space="preserve">, kurā kopā ar iedzīvotājiem sagatavoja </w:t>
      </w:r>
      <w:r w:rsidR="00676279">
        <w:t xml:space="preserve">koncepcijas 14 </w:t>
      </w:r>
      <w:r w:rsidR="00866414">
        <w:t xml:space="preserve">Rīgas </w:t>
      </w:r>
      <w:r w:rsidR="00F4560E">
        <w:t xml:space="preserve">pilsētas </w:t>
      </w:r>
      <w:r w:rsidR="00866414">
        <w:t>pagalmu atjaunošanai</w:t>
      </w:r>
      <w:r>
        <w:t>;</w:t>
      </w:r>
      <w:r w:rsidR="00866414">
        <w:t xml:space="preserve"> </w:t>
      </w:r>
    </w:p>
    <w:p w:rsidR="00676279" w:rsidRPr="00247587" w:rsidRDefault="009D091B" w:rsidP="00842C51">
      <w:pPr>
        <w:pStyle w:val="ListParagraph"/>
        <w:numPr>
          <w:ilvl w:val="0"/>
          <w:numId w:val="41"/>
        </w:numPr>
        <w:spacing w:before="120" w:after="60"/>
      </w:pPr>
      <w:r>
        <w:t>u</w:t>
      </w:r>
      <w:r w:rsidR="00676279" w:rsidRPr="00247587">
        <w:t xml:space="preserve">zsākot gatavošanos Latvijas </w:t>
      </w:r>
      <w:r w:rsidR="00C55729">
        <w:t>valsts simt</w:t>
      </w:r>
      <w:r w:rsidR="00676279" w:rsidRPr="00247587">
        <w:t>gadei, 2016.gadā tika sagatavot</w:t>
      </w:r>
      <w:r w:rsidR="00676279">
        <w:t xml:space="preserve">a </w:t>
      </w:r>
      <w:r w:rsidR="00676279" w:rsidRPr="00247587">
        <w:t>v</w:t>
      </w:r>
      <w:r w:rsidR="00676279">
        <w:t xml:space="preserve">irkne </w:t>
      </w:r>
      <w:r w:rsidR="00676279" w:rsidRPr="00247587">
        <w:t>pieteikum</w:t>
      </w:r>
      <w:r w:rsidR="00676279">
        <w:t xml:space="preserve">u </w:t>
      </w:r>
      <w:r w:rsidR="00676279" w:rsidRPr="00247587">
        <w:t xml:space="preserve">projektiem, </w:t>
      </w:r>
      <w:r w:rsidR="00676279">
        <w:t>k</w:t>
      </w:r>
      <w:r w:rsidR="00F028E6">
        <w:t xml:space="preserve">as vērsti uz </w:t>
      </w:r>
      <w:r w:rsidR="00F028E6" w:rsidRPr="00247587">
        <w:t>ainavu vērtīb</w:t>
      </w:r>
      <w:r w:rsidR="00F028E6">
        <w:t xml:space="preserve">u </w:t>
      </w:r>
      <w:r w:rsidR="00676279" w:rsidRPr="00247587">
        <w:t>popularizē</w:t>
      </w:r>
      <w:r w:rsidR="00F028E6">
        <w:t>šanu dažādās sabiedrības mērķgrupās</w:t>
      </w:r>
      <w:r w:rsidR="00676279">
        <w:t xml:space="preserve">. Šo projektu </w:t>
      </w:r>
      <w:r w:rsidR="00676279" w:rsidRPr="00247587">
        <w:t>īstenošan</w:t>
      </w:r>
      <w:r w:rsidR="00F028E6">
        <w:t>a</w:t>
      </w:r>
      <w:r w:rsidR="00676279">
        <w:t xml:space="preserve"> 2017., 2018.gadā tiek </w:t>
      </w:r>
      <w:r w:rsidR="00676279" w:rsidRPr="00247587">
        <w:t>atbalst</w:t>
      </w:r>
      <w:r w:rsidR="00676279">
        <w:t xml:space="preserve">īta </w:t>
      </w:r>
      <w:r w:rsidR="00676279" w:rsidRPr="00247587">
        <w:t>no valsts budžeta</w:t>
      </w:r>
      <w:r w:rsidR="00676279" w:rsidRPr="00247587">
        <w:rPr>
          <w:rStyle w:val="FootnoteReference"/>
        </w:rPr>
        <w:footnoteReference w:id="27"/>
      </w:r>
      <w:r w:rsidR="00676279">
        <w:t>,</w:t>
      </w:r>
      <w:r w:rsidR="00664FCA">
        <w:t xml:space="preserve"> kā arī </w:t>
      </w:r>
      <w:r w:rsidR="00676279" w:rsidRPr="00247587">
        <w:t>Latvijas vides aizsardzības fonda</w:t>
      </w:r>
      <w:r>
        <w:t>;</w:t>
      </w:r>
      <w:r w:rsidR="00676279" w:rsidRPr="00247587">
        <w:t xml:space="preserve"> </w:t>
      </w:r>
    </w:p>
    <w:p w:rsidR="00926262" w:rsidRPr="00926262" w:rsidRDefault="009D091B" w:rsidP="009D091B">
      <w:pPr>
        <w:pStyle w:val="ListParagraph"/>
        <w:numPr>
          <w:ilvl w:val="0"/>
          <w:numId w:val="41"/>
        </w:numPr>
        <w:spacing w:before="120" w:after="60"/>
      </w:pPr>
      <w:r>
        <w:t>l</w:t>
      </w:r>
      <w:r w:rsidR="00247587">
        <w:t>ai pilnveidotu ainavu jomā iesaistīto speciālistu zināšanas</w:t>
      </w:r>
      <w:r w:rsidR="00866414">
        <w:t>,</w:t>
      </w:r>
      <w:r w:rsidR="00247587">
        <w:t xml:space="preserve"> pārskata periodā LAAB </w:t>
      </w:r>
      <w:r w:rsidR="00676279">
        <w:t xml:space="preserve">un LLU </w:t>
      </w:r>
      <w:r w:rsidR="00247587">
        <w:t xml:space="preserve">ir </w:t>
      </w:r>
      <w:r w:rsidR="00866414">
        <w:t>ī</w:t>
      </w:r>
      <w:r w:rsidR="00247587">
        <w:t>stenoju</w:t>
      </w:r>
      <w:r w:rsidR="00866414">
        <w:t xml:space="preserve">si </w:t>
      </w:r>
      <w:r w:rsidR="00247587">
        <w:t>vairāk</w:t>
      </w:r>
      <w:r w:rsidR="00676279">
        <w:t xml:space="preserve">as aktivitātes </w:t>
      </w:r>
      <w:r w:rsidR="00247587">
        <w:t>speciālistu k</w:t>
      </w:r>
      <w:r w:rsidR="00676279">
        <w:t>va</w:t>
      </w:r>
      <w:r w:rsidR="00247587">
        <w:t xml:space="preserve">lifikācijas celšanai. Piemēram, projekta </w:t>
      </w:r>
      <w:r w:rsidR="00866414" w:rsidRPr="00866414">
        <w:t>“</w:t>
      </w:r>
      <w:r w:rsidR="00866414" w:rsidRPr="00670206">
        <w:rPr>
          <w:bCs/>
          <w:color w:val="000000"/>
          <w:lang w:eastAsia="en-US"/>
        </w:rPr>
        <w:t>Ainavu arhitektu patstāvīgās profesionālās attīstības Leonardo da Vinči apmaiņas programma Baltijas jūras reģionā"</w:t>
      </w:r>
      <w:r w:rsidR="00866414">
        <w:rPr>
          <w:rStyle w:val="FootnoteReference"/>
          <w:bCs/>
          <w:color w:val="000000"/>
          <w:lang w:val="en-US" w:eastAsia="en-US"/>
        </w:rPr>
        <w:footnoteReference w:id="28"/>
      </w:r>
      <w:r w:rsidR="00866414" w:rsidRPr="00670206">
        <w:rPr>
          <w:color w:val="000000"/>
          <w:lang w:eastAsia="en-US"/>
        </w:rPr>
        <w:t> ietvaros notika vairāki semināri</w:t>
      </w:r>
      <w:r w:rsidR="00F028E6" w:rsidRPr="00670206">
        <w:rPr>
          <w:color w:val="000000"/>
          <w:lang w:eastAsia="en-US"/>
        </w:rPr>
        <w:t xml:space="preserve"> ar ārvalstu lektoru līdzdalību, kā arī </w:t>
      </w:r>
      <w:r w:rsidR="00866414" w:rsidRPr="00670206">
        <w:rPr>
          <w:color w:val="000000"/>
          <w:lang w:eastAsia="en-US"/>
        </w:rPr>
        <w:t>pieredzes braucieni</w:t>
      </w:r>
      <w:r w:rsidR="00F028E6" w:rsidRPr="00670206">
        <w:rPr>
          <w:color w:val="000000"/>
          <w:lang w:eastAsia="en-US"/>
        </w:rPr>
        <w:t xml:space="preserve"> uz Vāciju</w:t>
      </w:r>
      <w:r w:rsidR="00676279" w:rsidRPr="00670206">
        <w:rPr>
          <w:color w:val="000000"/>
          <w:lang w:eastAsia="en-US"/>
        </w:rPr>
        <w:t xml:space="preserve">. </w:t>
      </w:r>
      <w:r w:rsidR="00676279" w:rsidRPr="00670206">
        <w:rPr>
          <w:color w:val="000000"/>
          <w:lang w:eastAsia="en-US"/>
        </w:rPr>
        <w:lastRenderedPageBreak/>
        <w:t xml:space="preserve">Savukārt apmācību ciklā </w:t>
      </w:r>
      <w:r w:rsidR="00676279" w:rsidRPr="00670206">
        <w:rPr>
          <w:bCs/>
          <w:color w:val="000000"/>
          <w:lang w:eastAsia="en-US"/>
        </w:rPr>
        <w:t>"Klimata pārmaiņu cikli lauku teritorijā”</w:t>
      </w:r>
      <w:r w:rsidR="00F028E6" w:rsidRPr="00670206">
        <w:rPr>
          <w:bCs/>
          <w:color w:val="000000"/>
          <w:lang w:eastAsia="en-US"/>
        </w:rPr>
        <w:t xml:space="preserve"> pašvaldību darbiniekiem </w:t>
      </w:r>
      <w:r w:rsidR="00676279" w:rsidRPr="00670206">
        <w:rPr>
          <w:bCs/>
          <w:color w:val="000000"/>
          <w:lang w:eastAsia="en-US"/>
        </w:rPr>
        <w:t>notika seminārs par ainavu plānošanu</w:t>
      </w:r>
      <w:r w:rsidR="00676279" w:rsidRPr="00676279">
        <w:rPr>
          <w:rStyle w:val="FootnoteReference"/>
          <w:rFonts w:ascii="Arial" w:hAnsi="Arial"/>
          <w:bCs/>
          <w:color w:val="000000"/>
          <w:sz w:val="20"/>
          <w:szCs w:val="20"/>
          <w:lang w:val="en-US" w:eastAsia="en-US"/>
        </w:rPr>
        <w:footnoteReference w:id="29"/>
      </w:r>
      <w:r w:rsidRPr="00670206">
        <w:rPr>
          <w:bCs/>
          <w:color w:val="000000"/>
          <w:lang w:eastAsia="en-US"/>
        </w:rPr>
        <w:t>;</w:t>
      </w:r>
    </w:p>
    <w:p w:rsidR="00524A13" w:rsidRDefault="00926262" w:rsidP="009D091B">
      <w:pPr>
        <w:pStyle w:val="ListParagraph"/>
        <w:numPr>
          <w:ilvl w:val="0"/>
          <w:numId w:val="41"/>
        </w:numPr>
        <w:spacing w:before="120" w:after="60"/>
      </w:pPr>
      <w:r>
        <w:rPr>
          <w:bCs/>
          <w:color w:val="000000"/>
          <w:lang w:eastAsia="en-US"/>
        </w:rPr>
        <w:t xml:space="preserve">lai vienkopus būtu pieejama informācija par Latvijas pašvaldību pieredzi ainavu aspektu iekļaušanā teritorijas attīstības plānošanas dokumentos, </w:t>
      </w:r>
      <w:r w:rsidR="00E96CF5">
        <w:rPr>
          <w:bCs/>
          <w:color w:val="000000"/>
          <w:lang w:eastAsia="en-US"/>
        </w:rPr>
        <w:t xml:space="preserve">VARAM </w:t>
      </w:r>
      <w:r>
        <w:rPr>
          <w:bCs/>
          <w:color w:val="000000"/>
          <w:lang w:eastAsia="en-US"/>
        </w:rPr>
        <w:t xml:space="preserve">ir </w:t>
      </w:r>
      <w:r w:rsidR="00E96CF5">
        <w:rPr>
          <w:bCs/>
          <w:color w:val="000000"/>
          <w:lang w:eastAsia="en-US"/>
        </w:rPr>
        <w:t xml:space="preserve">apkopojusi publiski pieejamo informāciju no pašvaldību attīstības plānošanas dokumentiem un </w:t>
      </w:r>
      <w:r>
        <w:rPr>
          <w:bCs/>
          <w:color w:val="000000"/>
          <w:lang w:eastAsia="en-US"/>
        </w:rPr>
        <w:t>sagatavo</w:t>
      </w:r>
      <w:r w:rsidR="00E96CF5">
        <w:rPr>
          <w:bCs/>
          <w:color w:val="000000"/>
          <w:lang w:eastAsia="en-US"/>
        </w:rPr>
        <w:t xml:space="preserve">jusi informatīvu materiālu </w:t>
      </w:r>
      <w:r>
        <w:rPr>
          <w:bCs/>
          <w:color w:val="000000"/>
          <w:lang w:eastAsia="en-US"/>
        </w:rPr>
        <w:t>“</w:t>
      </w:r>
      <w:r w:rsidRPr="00913DD4">
        <w:t>Pārskats par ainavu plānošanas aspektiem pašvaldību teritorijas attīstības plānošanas dokumentos”</w:t>
      </w:r>
      <w:r w:rsidR="00E96CF5">
        <w:t>, kas  elektroniskis ir pieejams visiem interesentiem</w:t>
      </w:r>
      <w:r w:rsidR="00E96CF5">
        <w:rPr>
          <w:rStyle w:val="FootnoteReference"/>
        </w:rPr>
        <w:t xml:space="preserve"> </w:t>
      </w:r>
      <w:r>
        <w:rPr>
          <w:rStyle w:val="FootnoteReference"/>
        </w:rPr>
        <w:footnoteReference w:id="30"/>
      </w:r>
      <w:r w:rsidR="003940D7">
        <w:t>;</w:t>
      </w:r>
    </w:p>
    <w:p w:rsidR="00F028E6" w:rsidRPr="00F028E6" w:rsidRDefault="00866414" w:rsidP="009D091B">
      <w:pPr>
        <w:pStyle w:val="ListParagraph"/>
        <w:numPr>
          <w:ilvl w:val="0"/>
          <w:numId w:val="41"/>
        </w:numPr>
        <w:spacing w:before="120" w:after="60"/>
        <w:rPr>
          <w:i/>
        </w:rPr>
      </w:pPr>
      <w:r>
        <w:t>L</w:t>
      </w:r>
      <w:r w:rsidR="00664FCA">
        <w:t xml:space="preserve">U ikgadējās </w:t>
      </w:r>
      <w:r w:rsidR="00F028E6">
        <w:t>z</w:t>
      </w:r>
      <w:r>
        <w:t>inātnisk</w:t>
      </w:r>
      <w:r w:rsidR="00F028E6">
        <w:t xml:space="preserve">ajās </w:t>
      </w:r>
      <w:r>
        <w:t>konferenc</w:t>
      </w:r>
      <w:r w:rsidR="00F028E6">
        <w:t xml:space="preserve">ēs </w:t>
      </w:r>
      <w:r>
        <w:t xml:space="preserve">ar </w:t>
      </w:r>
      <w:r w:rsidR="00F028E6">
        <w:t>p</w:t>
      </w:r>
      <w:r>
        <w:t xml:space="preserve">rezentācijām </w:t>
      </w:r>
      <w:r w:rsidR="00676279">
        <w:t>par ain</w:t>
      </w:r>
      <w:r w:rsidR="00F028E6">
        <w:t>a</w:t>
      </w:r>
      <w:r w:rsidR="00676279">
        <w:t xml:space="preserve">vu pētniecību un plānošanu </w:t>
      </w:r>
      <w:r w:rsidR="00E96CF5">
        <w:t xml:space="preserve">piedalās arī </w:t>
      </w:r>
      <w:r>
        <w:t>citu augstskolu st</w:t>
      </w:r>
      <w:r w:rsidR="00F028E6">
        <w:t>u</w:t>
      </w:r>
      <w:r w:rsidR="00F4560E">
        <w:t>denti, mācību spēki</w:t>
      </w:r>
      <w:r w:rsidR="00F028E6">
        <w:t xml:space="preserve">, </w:t>
      </w:r>
      <w:r w:rsidR="00F4560E">
        <w:t>pētnieki</w:t>
      </w:r>
      <w:r w:rsidR="00F028E6">
        <w:t xml:space="preserve">, kā arī </w:t>
      </w:r>
      <w:r w:rsidR="00E96CF5">
        <w:t xml:space="preserve">VARAM un </w:t>
      </w:r>
      <w:r w:rsidR="00F028E6">
        <w:t>pašvaldību pārstāvji</w:t>
      </w:r>
      <w:r w:rsidR="00664FCA">
        <w:t>;</w:t>
      </w:r>
    </w:p>
    <w:p w:rsidR="00296E92" w:rsidRPr="003A256D" w:rsidRDefault="00664FCA" w:rsidP="003A256D">
      <w:pPr>
        <w:pStyle w:val="ListParagraph"/>
        <w:numPr>
          <w:ilvl w:val="0"/>
          <w:numId w:val="41"/>
        </w:numPr>
        <w:spacing w:before="120" w:after="60"/>
        <w:rPr>
          <w:i/>
        </w:rPr>
      </w:pPr>
      <w:r w:rsidRPr="00C87255">
        <w:t>p</w:t>
      </w:r>
      <w:r w:rsidR="00296E92" w:rsidRPr="00C87255">
        <w:t>ār</w:t>
      </w:r>
      <w:r w:rsidR="00C76159" w:rsidRPr="00C87255">
        <w:t>s</w:t>
      </w:r>
      <w:r w:rsidR="00296E92" w:rsidRPr="00C87255">
        <w:t>kata periodā aizstāvē</w:t>
      </w:r>
      <w:r w:rsidRPr="00C87255">
        <w:t>ta virkne p</w:t>
      </w:r>
      <w:r w:rsidR="00F028E6" w:rsidRPr="00C87255">
        <w:t>romocijas darb</w:t>
      </w:r>
      <w:r w:rsidRPr="00C87255">
        <w:t>u</w:t>
      </w:r>
      <w:r w:rsidR="00296E92" w:rsidRPr="00C87255">
        <w:t xml:space="preserve"> ainavu pētniecības jomā, piemēram, </w:t>
      </w:r>
      <w:r w:rsidR="00296E92" w:rsidRPr="00C87255">
        <w:rPr>
          <w:bCs/>
          <w:shd w:val="clear" w:color="auto" w:fill="FFFFFF"/>
        </w:rPr>
        <w:t>„Izmaiņas Latvijas piekrastes ainavā 20.-21.gadsimta mijā un mūsdienu izaicinājumi” (autors Kristīna Veidemane),  “Lauksaimniecības zemju aizaugšanas ainavu ekoloģiskie un sociālie aspekti” (autors Anda Ruskule), “Latgales divnamu ainava” (autors Madara Markova), “Baltijas jūras piek</w:t>
      </w:r>
      <w:r w:rsidR="00926262">
        <w:rPr>
          <w:bCs/>
          <w:shd w:val="clear" w:color="auto" w:fill="FFFFFF"/>
        </w:rPr>
        <w:t>a</w:t>
      </w:r>
      <w:r w:rsidR="00296E92" w:rsidRPr="00C87255">
        <w:rPr>
          <w:bCs/>
          <w:shd w:val="clear" w:color="auto" w:fill="FFFFFF"/>
        </w:rPr>
        <w:t xml:space="preserve">rstes ainavu identitāte Latvijā” (autors Natālija Ņitavska), “Ūdensdzirnavu un mazo HES ainavas Latvijā” (autors Lilita Zeltiņa), “Meža nozares rīcības politikas ietekme uz meža ainavu struktūru Ziemeļvidzemes biosfēras rezervātā“ (autors Zigmārs Rendenieks). </w:t>
      </w:r>
    </w:p>
    <w:p w:rsidR="00321638" w:rsidRDefault="00321638" w:rsidP="003A256D">
      <w:pPr>
        <w:pStyle w:val="Heading1"/>
        <w:numPr>
          <w:ilvl w:val="0"/>
          <w:numId w:val="32"/>
        </w:numPr>
      </w:pPr>
      <w:bookmarkStart w:id="18" w:name="_Toc482885867"/>
      <w:r w:rsidRPr="00321638">
        <w:lastRenderedPageBreak/>
        <w:t>Politikas rezultatīvo rādītāju izpilde</w:t>
      </w:r>
      <w:bookmarkEnd w:id="18"/>
    </w:p>
    <w:p w:rsidR="00866414" w:rsidRDefault="00866414" w:rsidP="00321638">
      <w:pPr>
        <w:spacing w:after="0"/>
        <w:rPr>
          <w:bCs/>
          <w:color w:val="17365D" w:themeColor="text2" w:themeShade="BF"/>
        </w:rPr>
      </w:pPr>
    </w:p>
    <w:p w:rsidR="00954989" w:rsidRDefault="00954989" w:rsidP="00321638">
      <w:pPr>
        <w:spacing w:after="0"/>
        <w:rPr>
          <w:bCs/>
        </w:rPr>
      </w:pPr>
      <w:r>
        <w:rPr>
          <w:bCs/>
        </w:rPr>
        <w:t xml:space="preserve">Pārskata periodā: </w:t>
      </w:r>
    </w:p>
    <w:p w:rsidR="003A7118" w:rsidRPr="005B65AE" w:rsidRDefault="00954989" w:rsidP="00321638">
      <w:pPr>
        <w:spacing w:after="0"/>
        <w:rPr>
          <w:rFonts w:eastAsia="Calibri"/>
          <w:iCs/>
        </w:rPr>
      </w:pPr>
      <w:r>
        <w:rPr>
          <w:bCs/>
        </w:rPr>
        <w:t xml:space="preserve"> - ir</w:t>
      </w:r>
      <w:r w:rsidR="00903651">
        <w:rPr>
          <w:bCs/>
        </w:rPr>
        <w:t xml:space="preserve"> uzsāktas </w:t>
      </w:r>
      <w:r w:rsidR="00F028E6">
        <w:rPr>
          <w:bCs/>
        </w:rPr>
        <w:t xml:space="preserve">rīcības, </w:t>
      </w:r>
      <w:r w:rsidR="00903651">
        <w:rPr>
          <w:bCs/>
        </w:rPr>
        <w:t xml:space="preserve">lai virzītos uz politikas </w:t>
      </w:r>
      <w:r>
        <w:rPr>
          <w:bCs/>
        </w:rPr>
        <w:t>1.</w:t>
      </w:r>
      <w:r w:rsidR="00903651">
        <w:rPr>
          <w:rStyle w:val="FootnoteReference"/>
          <w:bCs/>
        </w:rPr>
        <w:footnoteReference w:id="31"/>
      </w:r>
      <w:r>
        <w:rPr>
          <w:bCs/>
        </w:rPr>
        <w:t xml:space="preserve"> un 2.</w:t>
      </w:r>
      <w:r w:rsidR="00903651">
        <w:rPr>
          <w:rStyle w:val="FootnoteReference"/>
          <w:bCs/>
        </w:rPr>
        <w:footnoteReference w:id="32"/>
      </w:r>
      <w:r w:rsidR="00635264">
        <w:rPr>
          <w:bCs/>
        </w:rPr>
        <w:t xml:space="preserve"> </w:t>
      </w:r>
      <w:r w:rsidR="00903651">
        <w:rPr>
          <w:bCs/>
        </w:rPr>
        <w:t>rādītāj</w:t>
      </w:r>
      <w:r>
        <w:rPr>
          <w:bCs/>
        </w:rPr>
        <w:t>a</w:t>
      </w:r>
      <w:r w:rsidR="00903651">
        <w:rPr>
          <w:bCs/>
        </w:rPr>
        <w:t xml:space="preserve"> </w:t>
      </w:r>
      <w:r w:rsidR="00635264">
        <w:rPr>
          <w:bCs/>
        </w:rPr>
        <w:t>sasniegšanu. S</w:t>
      </w:r>
      <w:r w:rsidR="005B65AE">
        <w:rPr>
          <w:bCs/>
        </w:rPr>
        <w:t xml:space="preserve">askaņā ar </w:t>
      </w:r>
      <w:r w:rsidR="003A7118">
        <w:rPr>
          <w:bCs/>
        </w:rPr>
        <w:t>pamatnostādņu</w:t>
      </w:r>
      <w:r w:rsidR="005B65AE">
        <w:rPr>
          <w:bCs/>
        </w:rPr>
        <w:t xml:space="preserve"> 7.nodaļas tabulu</w:t>
      </w:r>
      <w:r w:rsidR="00635264">
        <w:rPr>
          <w:bCs/>
        </w:rPr>
        <w:t xml:space="preserve"> </w:t>
      </w:r>
      <w:r w:rsidR="00A42041">
        <w:rPr>
          <w:bCs/>
        </w:rPr>
        <w:t>konkrētas rādītāju saniedzamās vērtības ir not</w:t>
      </w:r>
      <w:r w:rsidR="00664FCA">
        <w:rPr>
          <w:bCs/>
        </w:rPr>
        <w:t>e</w:t>
      </w:r>
      <w:r w:rsidR="00A42041">
        <w:rPr>
          <w:bCs/>
        </w:rPr>
        <w:t xml:space="preserve">iktas 2019. gadam. Līdz ar to </w:t>
      </w:r>
      <w:r>
        <w:rPr>
          <w:bCs/>
        </w:rPr>
        <w:t>minēto rādītāju i</w:t>
      </w:r>
      <w:r w:rsidR="00635264">
        <w:rPr>
          <w:bCs/>
        </w:rPr>
        <w:t xml:space="preserve">zpildes rezultāti </w:t>
      </w:r>
      <w:r w:rsidR="005B65AE">
        <w:rPr>
          <w:bCs/>
        </w:rPr>
        <w:t xml:space="preserve">ir jāvērtē </w:t>
      </w:r>
      <w:r w:rsidR="003A7118">
        <w:rPr>
          <w:bCs/>
        </w:rPr>
        <w:t>ex-post novērtējumā</w:t>
      </w:r>
      <w:r w:rsidR="00A42041">
        <w:rPr>
          <w:bCs/>
        </w:rPr>
        <w:t xml:space="preserve"> un </w:t>
      </w:r>
      <w:r>
        <w:rPr>
          <w:rFonts w:eastAsia="Calibri"/>
          <w:iCs/>
        </w:rPr>
        <w:t xml:space="preserve">1. un 2. rādītāja </w:t>
      </w:r>
      <w:r w:rsidR="005B65AE" w:rsidRPr="005B65AE">
        <w:rPr>
          <w:rFonts w:eastAsia="Calibri"/>
          <w:iCs/>
        </w:rPr>
        <w:t>īstenošana</w:t>
      </w:r>
      <w:r w:rsidR="00903651">
        <w:rPr>
          <w:rFonts w:eastAsia="Calibri"/>
          <w:iCs/>
        </w:rPr>
        <w:t xml:space="preserve"> </w:t>
      </w:r>
      <w:r w:rsidR="003A7118" w:rsidRPr="005B65AE">
        <w:rPr>
          <w:rFonts w:eastAsia="Calibri"/>
          <w:iCs/>
        </w:rPr>
        <w:t>pārskata periodā vērtēta</w:t>
      </w:r>
      <w:r w:rsidR="00A42041" w:rsidRPr="00A42041">
        <w:rPr>
          <w:rFonts w:eastAsia="Calibri"/>
          <w:iCs/>
        </w:rPr>
        <w:t xml:space="preserve"> </w:t>
      </w:r>
      <w:r w:rsidR="00A42041" w:rsidRPr="005B65AE">
        <w:rPr>
          <w:rFonts w:eastAsia="Calibri"/>
          <w:iCs/>
        </w:rPr>
        <w:t>netiek</w:t>
      </w:r>
      <w:r>
        <w:rPr>
          <w:rFonts w:eastAsia="Calibri"/>
          <w:iCs/>
        </w:rPr>
        <w:t xml:space="preserve">; </w:t>
      </w:r>
      <w:r w:rsidR="003A7118" w:rsidRPr="005B65AE">
        <w:rPr>
          <w:rFonts w:eastAsia="Calibri"/>
          <w:iCs/>
        </w:rPr>
        <w:t xml:space="preserve"> </w:t>
      </w:r>
    </w:p>
    <w:p w:rsidR="00DE2559" w:rsidRDefault="00954989" w:rsidP="00B9704C">
      <w:pPr>
        <w:spacing w:before="60" w:after="60"/>
        <w:rPr>
          <w:rFonts w:eastAsia="Calibri"/>
          <w:iCs/>
        </w:rPr>
      </w:pPr>
      <w:r>
        <w:rPr>
          <w:rFonts w:eastAsia="Calibri"/>
          <w:iCs/>
        </w:rPr>
        <w:t xml:space="preserve"> - n</w:t>
      </w:r>
      <w:r w:rsidR="005B65AE" w:rsidRPr="00635264">
        <w:rPr>
          <w:rFonts w:eastAsia="Calibri"/>
          <w:iCs/>
        </w:rPr>
        <w:t xml:space="preserve">otiek mērķtiecīgs darbs, lai </w:t>
      </w:r>
      <w:r w:rsidR="00A42041">
        <w:rPr>
          <w:rFonts w:eastAsia="Calibri"/>
          <w:iCs/>
        </w:rPr>
        <w:t xml:space="preserve">nodrošinātu </w:t>
      </w:r>
      <w:r w:rsidR="005B65AE" w:rsidRPr="00635264">
        <w:rPr>
          <w:rFonts w:eastAsia="Calibri"/>
          <w:iCs/>
        </w:rPr>
        <w:t>3.apakšmērķa politikas rezultāta rādītāj</w:t>
      </w:r>
      <w:r>
        <w:rPr>
          <w:rFonts w:eastAsia="Calibri"/>
          <w:iCs/>
        </w:rPr>
        <w:t>a</w:t>
      </w:r>
      <w:r w:rsidR="005B65AE" w:rsidRPr="00635264">
        <w:rPr>
          <w:rFonts w:eastAsia="Calibri"/>
          <w:iCs/>
        </w:rPr>
        <w:t xml:space="preserve"> “Uzlabota sabiedrības informētība un speciālistu zināšanas par ainavām” sasniegšanu, fokusējoties uz darbības rādītāju “</w:t>
      </w:r>
      <w:r w:rsidR="005B65AE" w:rsidRPr="00635264">
        <w:t>Sagatavoti jauni informatīvie un izglītojošie materiāli” un “</w:t>
      </w:r>
      <w:r w:rsidR="005B65AE" w:rsidRPr="00635264">
        <w:rPr>
          <w:rFonts w:eastAsia="Calibri"/>
          <w:iCs/>
        </w:rPr>
        <w:t xml:space="preserve">Iesniegti pieteikumi Eiropas Ainavu balvai” izpildi. </w:t>
      </w:r>
    </w:p>
    <w:p w:rsidR="00B9704C" w:rsidRDefault="005B65AE" w:rsidP="00B9704C">
      <w:pPr>
        <w:spacing w:before="60" w:after="60"/>
        <w:rPr>
          <w:rFonts w:eastAsia="Calibri"/>
          <w:iCs/>
        </w:rPr>
      </w:pPr>
      <w:r w:rsidRPr="00635264">
        <w:rPr>
          <w:rFonts w:eastAsia="Calibri"/>
          <w:iCs/>
        </w:rPr>
        <w:t>Darbības rādītājs “</w:t>
      </w:r>
      <w:r w:rsidRPr="00635264">
        <w:t xml:space="preserve">Sagatavoti  jauni informatīvie un izglītojošie materiāli” </w:t>
      </w:r>
      <w:r w:rsidR="00A42041">
        <w:t xml:space="preserve">ir </w:t>
      </w:r>
      <w:r w:rsidR="00926262">
        <w:t xml:space="preserve">pārsniegts, </w:t>
      </w:r>
      <w:r w:rsidR="00DE2559">
        <w:t xml:space="preserve"> jo ir sagatavoti trīs inf</w:t>
      </w:r>
      <w:r w:rsidR="00913DD4">
        <w:t>o</w:t>
      </w:r>
      <w:r w:rsidR="00DE2559">
        <w:t>rmatīvie materiāli</w:t>
      </w:r>
      <w:r w:rsidR="00A42041" w:rsidRPr="00DE2559">
        <w:rPr>
          <w:rStyle w:val="FootnoteReference"/>
        </w:rPr>
        <w:footnoteReference w:id="33"/>
      </w:r>
      <w:r w:rsidRPr="00DE2559">
        <w:t>.</w:t>
      </w:r>
      <w:r w:rsidR="00903651" w:rsidRPr="00635264">
        <w:t xml:space="preserve"> Savukārt darbības rādītājs “</w:t>
      </w:r>
      <w:r w:rsidR="00903651" w:rsidRPr="00635264">
        <w:rPr>
          <w:rFonts w:eastAsia="Calibri"/>
          <w:iCs/>
        </w:rPr>
        <w:t>Iesniegti pieteikumi Eiropas Ainavu balvai” ir ievērojami pārsniegts, jo plānoto 3 piete</w:t>
      </w:r>
      <w:r w:rsidR="00635264" w:rsidRPr="00635264">
        <w:rPr>
          <w:rFonts w:eastAsia="Calibri"/>
          <w:iCs/>
        </w:rPr>
        <w:t>i</w:t>
      </w:r>
      <w:r w:rsidR="00903651" w:rsidRPr="00635264">
        <w:rPr>
          <w:rFonts w:eastAsia="Calibri"/>
          <w:iCs/>
        </w:rPr>
        <w:t xml:space="preserve">kumu vietā 2016.gadā uz Eiropas Ainavu balvas </w:t>
      </w:r>
      <w:r w:rsidR="00A42041" w:rsidRPr="00635264">
        <w:rPr>
          <w:rFonts w:eastAsia="Calibri"/>
          <w:iCs/>
        </w:rPr>
        <w:t xml:space="preserve">Latvijas nacionālo </w:t>
      </w:r>
      <w:r w:rsidR="00903651" w:rsidRPr="00635264">
        <w:rPr>
          <w:rFonts w:eastAsia="Calibri"/>
          <w:iCs/>
        </w:rPr>
        <w:t>atlasi tika iesniegti 8 pieteikumi.</w:t>
      </w:r>
      <w:r w:rsidR="00B9704C">
        <w:rPr>
          <w:rFonts w:eastAsia="Calibri"/>
          <w:iCs/>
        </w:rPr>
        <w:t xml:space="preserve"> </w:t>
      </w:r>
      <w:bookmarkStart w:id="19" w:name="_Toc385346876"/>
    </w:p>
    <w:p w:rsidR="00B9704C" w:rsidRDefault="00B9704C" w:rsidP="00B9704C">
      <w:pPr>
        <w:spacing w:before="60" w:after="60"/>
        <w:rPr>
          <w:rFonts w:eastAsia="Calibri"/>
          <w:iCs/>
        </w:rPr>
      </w:pPr>
    </w:p>
    <w:p w:rsidR="00321638" w:rsidRPr="00B9704C" w:rsidRDefault="00321638" w:rsidP="003A256D">
      <w:pPr>
        <w:pStyle w:val="Heading1"/>
      </w:pPr>
      <w:bookmarkStart w:id="20" w:name="_Toc482885868"/>
      <w:r w:rsidRPr="00B9704C">
        <w:lastRenderedPageBreak/>
        <w:t>3.Kopsavilkums</w:t>
      </w:r>
      <w:bookmarkEnd w:id="19"/>
      <w:bookmarkEnd w:id="20"/>
      <w:r w:rsidRPr="00B9704C">
        <w:t xml:space="preserve"> </w:t>
      </w:r>
    </w:p>
    <w:p w:rsidR="005225DD" w:rsidRDefault="00321638" w:rsidP="00321638">
      <w:pPr>
        <w:spacing w:before="120" w:after="60"/>
      </w:pPr>
      <w:r w:rsidRPr="00D547EE">
        <w:t>Pārskats par pamatnostādņu Rīcības plānojumā noteikto uzdevumu un galveno pasākumu īstenošanu ie</w:t>
      </w:r>
      <w:r>
        <w:t>t</w:t>
      </w:r>
      <w:r w:rsidRPr="00D547EE">
        <w:t>verts</w:t>
      </w:r>
      <w:r>
        <w:t xml:space="preserve"> </w:t>
      </w:r>
      <w:r w:rsidRPr="00D547EE">
        <w:t>tabulā</w:t>
      </w:r>
      <w:r w:rsidR="00954989">
        <w:t>.</w:t>
      </w:r>
    </w:p>
    <w:p w:rsidR="00D11158" w:rsidRDefault="00D11158" w:rsidP="00DF31C3">
      <w:pPr>
        <w:jc w:val="right"/>
        <w:rPr>
          <w:i/>
        </w:rPr>
      </w:pPr>
    </w:p>
    <w:p w:rsidR="00DF31C3" w:rsidRDefault="00DF31C3" w:rsidP="00DF31C3">
      <w:pPr>
        <w:jc w:val="right"/>
        <w:rPr>
          <w:i/>
        </w:rPr>
      </w:pPr>
      <w:r w:rsidRPr="007F3DD3">
        <w:rPr>
          <w:i/>
        </w:rPr>
        <w:t>Tabula</w:t>
      </w:r>
    </w:p>
    <w:p w:rsidR="003A256D" w:rsidRDefault="003A256D" w:rsidP="00DF31C3">
      <w:pPr>
        <w:jc w:val="right"/>
      </w:pPr>
      <w:bookmarkStart w:id="21" w:name="_Toc384629130"/>
      <w:bookmarkStart w:id="22" w:name="_Toc384629403"/>
      <w:bookmarkStart w:id="23" w:name="_Toc384630185"/>
      <w:bookmarkStart w:id="24" w:name="_Toc385346877"/>
      <w:bookmarkStart w:id="25" w:name="_Toc287966072"/>
      <w:r>
        <w:t xml:space="preserve">Ainavu politikas </w:t>
      </w:r>
      <w:r w:rsidRPr="007F3DD3">
        <w:t>pamatnostādņu 201</w:t>
      </w:r>
      <w:r>
        <w:t>3</w:t>
      </w:r>
      <w:r w:rsidRPr="007F3DD3">
        <w:t>.-201</w:t>
      </w:r>
      <w:r>
        <w:t>9</w:t>
      </w:r>
      <w:r w:rsidRPr="007F3DD3">
        <w:t>.gadam  Rīcības plāna īstenošana</w:t>
      </w:r>
      <w:bookmarkEnd w:id="21"/>
      <w:bookmarkEnd w:id="22"/>
      <w:bookmarkEnd w:id="23"/>
      <w:bookmarkEnd w:id="24"/>
      <w:bookmarkEnd w:id="25"/>
    </w:p>
    <w:tbl>
      <w:tblPr>
        <w:tblW w:w="949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561"/>
        <w:gridCol w:w="149"/>
        <w:gridCol w:w="1269"/>
        <w:gridCol w:w="3968"/>
      </w:tblGrid>
      <w:tr w:rsidR="003A256D" w:rsidRPr="00AD5494" w:rsidTr="003A256D">
        <w:tc>
          <w:tcPr>
            <w:tcW w:w="2549" w:type="dxa"/>
            <w:tcBorders>
              <w:top w:val="single" w:sz="4" w:space="0" w:color="000000"/>
              <w:left w:val="single" w:sz="4" w:space="0" w:color="000000"/>
              <w:bottom w:val="single" w:sz="4" w:space="0" w:color="000000"/>
              <w:right w:val="single" w:sz="4" w:space="0" w:color="000000"/>
            </w:tcBorders>
            <w:shd w:val="clear" w:color="auto" w:fill="D9D9D9"/>
          </w:tcPr>
          <w:p w:rsidR="003A256D" w:rsidRPr="00AD5494" w:rsidRDefault="003A256D" w:rsidP="00764BEF">
            <w:pPr>
              <w:spacing w:after="0"/>
              <w:ind w:left="360"/>
              <w:jc w:val="center"/>
              <w:rPr>
                <w:b/>
                <w:bCs/>
                <w:sz w:val="22"/>
                <w:szCs w:val="22"/>
              </w:rPr>
            </w:pPr>
            <w:r w:rsidRPr="00AD5494">
              <w:rPr>
                <w:b/>
                <w:bCs/>
                <w:sz w:val="22"/>
                <w:szCs w:val="22"/>
              </w:rPr>
              <w:t>Pamatnostādnēs definētais politikas mērķis</w:t>
            </w:r>
          </w:p>
        </w:tc>
        <w:tc>
          <w:tcPr>
            <w:tcW w:w="6947" w:type="dxa"/>
            <w:gridSpan w:val="4"/>
            <w:tcBorders>
              <w:top w:val="single" w:sz="4" w:space="0" w:color="000000"/>
              <w:left w:val="single" w:sz="4" w:space="0" w:color="000000"/>
              <w:bottom w:val="single" w:sz="4" w:space="0" w:color="000000"/>
              <w:right w:val="single" w:sz="4" w:space="0" w:color="000000"/>
            </w:tcBorders>
            <w:shd w:val="clear" w:color="auto" w:fill="D9D9D9"/>
          </w:tcPr>
          <w:p w:rsidR="003A256D" w:rsidRPr="00AD5494" w:rsidRDefault="003A256D" w:rsidP="00764BEF">
            <w:pPr>
              <w:spacing w:after="0"/>
              <w:rPr>
                <w:b/>
                <w:sz w:val="22"/>
                <w:szCs w:val="22"/>
              </w:rPr>
            </w:pPr>
            <w:r w:rsidRPr="00AD5494">
              <w:rPr>
                <w:b/>
                <w:sz w:val="22"/>
                <w:szCs w:val="22"/>
              </w:rPr>
              <w:t>Daudzfunkcionālas un kvalitatīvas ainavas, kas visā Latvijā uzlabo cilvēku dzīves kvalitāti, veicina vietu, reģionu un valsts ekonomisko aktivitāti un atpazīstamību, kā arī nodrošina bioloģisko daudzveidību</w:t>
            </w:r>
          </w:p>
        </w:tc>
      </w:tr>
      <w:tr w:rsidR="003A256D" w:rsidRPr="00AD5494" w:rsidTr="003A256D">
        <w:trPr>
          <w:trHeight w:val="759"/>
        </w:trPr>
        <w:tc>
          <w:tcPr>
            <w:tcW w:w="2549" w:type="dxa"/>
            <w:tcBorders>
              <w:bottom w:val="single" w:sz="4" w:space="0" w:color="000000"/>
            </w:tcBorders>
          </w:tcPr>
          <w:p w:rsidR="003A256D" w:rsidRPr="00AD5494" w:rsidRDefault="003A256D" w:rsidP="00764BEF">
            <w:pPr>
              <w:spacing w:after="0"/>
              <w:ind w:left="360"/>
              <w:jc w:val="center"/>
              <w:rPr>
                <w:b/>
                <w:sz w:val="22"/>
                <w:szCs w:val="22"/>
              </w:rPr>
            </w:pPr>
            <w:r w:rsidRPr="00AD5494">
              <w:rPr>
                <w:b/>
                <w:bCs/>
                <w:sz w:val="22"/>
                <w:szCs w:val="22"/>
              </w:rPr>
              <w:t xml:space="preserve">Uzdevumi un galvenie pasākumi </w:t>
            </w:r>
          </w:p>
        </w:tc>
        <w:tc>
          <w:tcPr>
            <w:tcW w:w="1561" w:type="dxa"/>
            <w:tcBorders>
              <w:bottom w:val="single" w:sz="4" w:space="0" w:color="000000"/>
            </w:tcBorders>
            <w:vAlign w:val="center"/>
          </w:tcPr>
          <w:p w:rsidR="003A256D" w:rsidRPr="00AD5494" w:rsidRDefault="003A256D" w:rsidP="00764BEF">
            <w:pPr>
              <w:spacing w:after="0"/>
              <w:jc w:val="center"/>
              <w:rPr>
                <w:sz w:val="22"/>
                <w:szCs w:val="22"/>
              </w:rPr>
            </w:pPr>
            <w:r w:rsidRPr="00AD5494">
              <w:rPr>
                <w:b/>
                <w:bCs/>
                <w:sz w:val="22"/>
                <w:szCs w:val="22"/>
              </w:rPr>
              <w:t>Plānotie izpildes termiņi</w:t>
            </w:r>
          </w:p>
        </w:tc>
        <w:tc>
          <w:tcPr>
            <w:tcW w:w="1418" w:type="dxa"/>
            <w:gridSpan w:val="2"/>
            <w:tcBorders>
              <w:bottom w:val="single" w:sz="4" w:space="0" w:color="000000"/>
            </w:tcBorders>
            <w:vAlign w:val="center"/>
          </w:tcPr>
          <w:p w:rsidR="003A256D" w:rsidRPr="00AD5494" w:rsidRDefault="003A256D" w:rsidP="00764BEF">
            <w:pPr>
              <w:spacing w:after="0"/>
              <w:jc w:val="center"/>
              <w:rPr>
                <w:b/>
                <w:sz w:val="22"/>
                <w:szCs w:val="22"/>
              </w:rPr>
            </w:pPr>
            <w:r w:rsidRPr="00AD5494">
              <w:rPr>
                <w:b/>
                <w:sz w:val="22"/>
                <w:szCs w:val="22"/>
                <w:u w:val="single"/>
              </w:rPr>
              <w:t>Atbildīgās</w:t>
            </w:r>
            <w:r w:rsidRPr="00AD5494">
              <w:rPr>
                <w:b/>
                <w:sz w:val="22"/>
                <w:szCs w:val="22"/>
              </w:rPr>
              <w:t xml:space="preserve"> un iesaistītās institūcijas</w:t>
            </w:r>
          </w:p>
        </w:tc>
        <w:tc>
          <w:tcPr>
            <w:tcW w:w="3968" w:type="dxa"/>
            <w:tcBorders>
              <w:bottom w:val="single" w:sz="4" w:space="0" w:color="000000"/>
            </w:tcBorders>
            <w:vAlign w:val="center"/>
          </w:tcPr>
          <w:p w:rsidR="003A256D" w:rsidRPr="00AD5494" w:rsidRDefault="003A256D" w:rsidP="00764BEF">
            <w:pPr>
              <w:spacing w:after="0"/>
              <w:jc w:val="center"/>
              <w:rPr>
                <w:sz w:val="22"/>
                <w:szCs w:val="22"/>
              </w:rPr>
            </w:pPr>
            <w:r w:rsidRPr="00AD5494">
              <w:rPr>
                <w:b/>
                <w:sz w:val="22"/>
                <w:szCs w:val="22"/>
              </w:rPr>
              <w:t xml:space="preserve">Informācija par izpildi </w:t>
            </w:r>
          </w:p>
        </w:tc>
      </w:tr>
      <w:tr w:rsidR="003A256D" w:rsidRPr="00AD5494" w:rsidTr="003A256D">
        <w:tc>
          <w:tcPr>
            <w:tcW w:w="2549" w:type="dxa"/>
            <w:tcBorders>
              <w:top w:val="single" w:sz="4" w:space="0" w:color="000000"/>
              <w:left w:val="single" w:sz="4" w:space="0" w:color="000000"/>
              <w:bottom w:val="single" w:sz="4" w:space="0" w:color="000000"/>
              <w:right w:val="single" w:sz="4" w:space="0" w:color="000000"/>
            </w:tcBorders>
            <w:shd w:val="clear" w:color="auto" w:fill="F2F2F2"/>
          </w:tcPr>
          <w:p w:rsidR="003A256D" w:rsidRPr="00AD5494" w:rsidRDefault="003A256D" w:rsidP="00764BEF">
            <w:pPr>
              <w:spacing w:after="0"/>
              <w:jc w:val="center"/>
              <w:rPr>
                <w:b/>
                <w:bCs/>
                <w:sz w:val="22"/>
                <w:szCs w:val="22"/>
              </w:rPr>
            </w:pPr>
            <w:r w:rsidRPr="00AD5494">
              <w:rPr>
                <w:b/>
                <w:bCs/>
                <w:sz w:val="22"/>
                <w:szCs w:val="22"/>
              </w:rPr>
              <w:t>Rīcības virziens</w:t>
            </w:r>
          </w:p>
        </w:tc>
        <w:tc>
          <w:tcPr>
            <w:tcW w:w="6947" w:type="dxa"/>
            <w:gridSpan w:val="4"/>
            <w:tcBorders>
              <w:top w:val="single" w:sz="4" w:space="0" w:color="000000"/>
              <w:left w:val="single" w:sz="4" w:space="0" w:color="000000"/>
              <w:bottom w:val="single" w:sz="4" w:space="0" w:color="000000"/>
              <w:right w:val="single" w:sz="4" w:space="0" w:color="000000"/>
            </w:tcBorders>
            <w:shd w:val="clear" w:color="auto" w:fill="F2F2F2"/>
          </w:tcPr>
          <w:p w:rsidR="003A256D" w:rsidRPr="00AD5494" w:rsidRDefault="003A256D" w:rsidP="00764BEF">
            <w:pPr>
              <w:spacing w:after="0"/>
              <w:rPr>
                <w:b/>
                <w:sz w:val="22"/>
                <w:szCs w:val="22"/>
              </w:rPr>
            </w:pPr>
            <w:r w:rsidRPr="00AD5494">
              <w:rPr>
                <w:b/>
                <w:sz w:val="22"/>
                <w:szCs w:val="22"/>
              </w:rPr>
              <w:t>1.</w:t>
            </w:r>
            <w:r w:rsidRPr="00AD5494">
              <w:rPr>
                <w:sz w:val="22"/>
                <w:szCs w:val="22"/>
              </w:rPr>
              <w:t xml:space="preserve"> </w:t>
            </w:r>
            <w:r w:rsidRPr="00AD5494">
              <w:rPr>
                <w:b/>
                <w:sz w:val="22"/>
                <w:szCs w:val="22"/>
              </w:rPr>
              <w:t>NAP2020 un citos politikas plānošanas dokumentos noteikto rīcību īstenošana, kas vērstas uz ainavu kvalitātes uzlabošanu</w:t>
            </w:r>
          </w:p>
        </w:tc>
      </w:tr>
      <w:tr w:rsidR="003A256D" w:rsidRPr="00AD5494" w:rsidTr="003A256D">
        <w:tc>
          <w:tcPr>
            <w:tcW w:w="2549" w:type="dxa"/>
            <w:tcBorders>
              <w:bottom w:val="single" w:sz="4" w:space="0" w:color="000000"/>
            </w:tcBorders>
          </w:tcPr>
          <w:p w:rsidR="003A256D" w:rsidRPr="00AD5494" w:rsidRDefault="003A256D" w:rsidP="00764BEF">
            <w:pPr>
              <w:autoSpaceDE w:val="0"/>
              <w:autoSpaceDN w:val="0"/>
              <w:adjustRightInd w:val="0"/>
              <w:spacing w:after="0"/>
              <w:jc w:val="center"/>
              <w:rPr>
                <w:b/>
                <w:bCs/>
                <w:color w:val="0070C0"/>
                <w:sz w:val="22"/>
                <w:szCs w:val="22"/>
              </w:rPr>
            </w:pPr>
          </w:p>
        </w:tc>
        <w:tc>
          <w:tcPr>
            <w:tcW w:w="1561" w:type="dxa"/>
            <w:tcBorders>
              <w:bottom w:val="single" w:sz="4" w:space="0" w:color="000000"/>
            </w:tcBorders>
          </w:tcPr>
          <w:p w:rsidR="003A256D" w:rsidRPr="00AD5494" w:rsidRDefault="003A256D" w:rsidP="00764BEF">
            <w:pPr>
              <w:spacing w:after="0"/>
              <w:jc w:val="center"/>
              <w:rPr>
                <w:sz w:val="22"/>
                <w:szCs w:val="22"/>
              </w:rPr>
            </w:pPr>
            <w:r w:rsidRPr="00AD5494">
              <w:rPr>
                <w:sz w:val="22"/>
                <w:szCs w:val="22"/>
              </w:rPr>
              <w:t>2019.g.</w:t>
            </w:r>
          </w:p>
          <w:p w:rsidR="003A256D" w:rsidRPr="00AD5494" w:rsidRDefault="003A256D" w:rsidP="00764BEF">
            <w:pPr>
              <w:spacing w:after="0"/>
              <w:jc w:val="center"/>
              <w:rPr>
                <w:sz w:val="22"/>
                <w:szCs w:val="22"/>
              </w:rPr>
            </w:pPr>
            <w:r w:rsidRPr="00AD5494">
              <w:rPr>
                <w:sz w:val="22"/>
                <w:szCs w:val="22"/>
              </w:rPr>
              <w:t>2.pusg.</w:t>
            </w:r>
          </w:p>
        </w:tc>
        <w:tc>
          <w:tcPr>
            <w:tcW w:w="1418" w:type="dxa"/>
            <w:gridSpan w:val="2"/>
            <w:tcBorders>
              <w:bottom w:val="single" w:sz="4" w:space="0" w:color="000000"/>
            </w:tcBorders>
          </w:tcPr>
          <w:p w:rsidR="003A256D" w:rsidRPr="00AD5494" w:rsidRDefault="003A256D" w:rsidP="00764BEF">
            <w:pPr>
              <w:spacing w:after="0"/>
              <w:jc w:val="center"/>
              <w:rPr>
                <w:sz w:val="22"/>
                <w:szCs w:val="22"/>
              </w:rPr>
            </w:pPr>
            <w:r w:rsidRPr="00AD5494">
              <w:rPr>
                <w:sz w:val="22"/>
                <w:szCs w:val="22"/>
                <w:u w:val="single"/>
              </w:rPr>
              <w:t>VARAM</w:t>
            </w:r>
            <w:r w:rsidRPr="00AD5494">
              <w:rPr>
                <w:sz w:val="22"/>
                <w:szCs w:val="22"/>
              </w:rPr>
              <w:t>, KM, ZM,</w:t>
            </w:r>
          </w:p>
          <w:p w:rsidR="003A256D" w:rsidRPr="00AD5494" w:rsidRDefault="003A256D" w:rsidP="00764BEF">
            <w:pPr>
              <w:spacing w:after="0"/>
              <w:rPr>
                <w:sz w:val="22"/>
                <w:szCs w:val="22"/>
              </w:rPr>
            </w:pPr>
          </w:p>
        </w:tc>
        <w:tc>
          <w:tcPr>
            <w:tcW w:w="3968" w:type="dxa"/>
            <w:tcBorders>
              <w:bottom w:val="single" w:sz="4" w:space="0" w:color="000000"/>
            </w:tcBorders>
          </w:tcPr>
          <w:p w:rsidR="003A256D" w:rsidRPr="00AD5494" w:rsidRDefault="003A256D" w:rsidP="00674535">
            <w:pPr>
              <w:spacing w:after="0"/>
              <w:jc w:val="center"/>
              <w:rPr>
                <w:sz w:val="22"/>
                <w:szCs w:val="22"/>
              </w:rPr>
            </w:pPr>
            <w:r w:rsidRPr="00AD5494">
              <w:rPr>
                <w:b/>
                <w:sz w:val="22"/>
                <w:szCs w:val="22"/>
              </w:rPr>
              <w:t>Tiek pildīts atbilstoši plānošanas doku</w:t>
            </w:r>
            <w:r w:rsidR="00674535">
              <w:rPr>
                <w:b/>
                <w:sz w:val="22"/>
                <w:szCs w:val="22"/>
              </w:rPr>
              <w:t>m</w:t>
            </w:r>
            <w:r w:rsidRPr="00AD5494">
              <w:rPr>
                <w:b/>
                <w:sz w:val="22"/>
                <w:szCs w:val="22"/>
              </w:rPr>
              <w:t>e</w:t>
            </w:r>
            <w:r w:rsidR="00674535">
              <w:rPr>
                <w:b/>
                <w:sz w:val="22"/>
                <w:szCs w:val="22"/>
              </w:rPr>
              <w:t>n</w:t>
            </w:r>
            <w:r w:rsidRPr="00AD5494">
              <w:rPr>
                <w:b/>
                <w:sz w:val="22"/>
                <w:szCs w:val="22"/>
              </w:rPr>
              <w:t xml:space="preserve">tos noteiktajam </w:t>
            </w:r>
          </w:p>
        </w:tc>
      </w:tr>
      <w:tr w:rsidR="003A256D" w:rsidRPr="00AD5494" w:rsidTr="003A256D">
        <w:tc>
          <w:tcPr>
            <w:tcW w:w="2549" w:type="dxa"/>
            <w:shd w:val="clear" w:color="auto" w:fill="F2F2F2" w:themeFill="background1" w:themeFillShade="F2"/>
          </w:tcPr>
          <w:p w:rsidR="003A256D" w:rsidRPr="00AD5494" w:rsidRDefault="003A256D" w:rsidP="00764BEF">
            <w:pPr>
              <w:autoSpaceDE w:val="0"/>
              <w:autoSpaceDN w:val="0"/>
              <w:adjustRightInd w:val="0"/>
              <w:spacing w:after="0"/>
              <w:jc w:val="center"/>
              <w:rPr>
                <w:sz w:val="22"/>
                <w:szCs w:val="22"/>
              </w:rPr>
            </w:pPr>
            <w:r w:rsidRPr="00AD5494">
              <w:rPr>
                <w:b/>
                <w:bCs/>
                <w:sz w:val="22"/>
                <w:szCs w:val="22"/>
              </w:rPr>
              <w:t>Rīcības virziens</w:t>
            </w:r>
          </w:p>
        </w:tc>
        <w:tc>
          <w:tcPr>
            <w:tcW w:w="6947" w:type="dxa"/>
            <w:gridSpan w:val="4"/>
            <w:shd w:val="clear" w:color="auto" w:fill="F2F2F2" w:themeFill="background1" w:themeFillShade="F2"/>
          </w:tcPr>
          <w:p w:rsidR="003A256D" w:rsidRPr="00AD5494" w:rsidRDefault="003A256D" w:rsidP="00764BEF">
            <w:pPr>
              <w:spacing w:after="0"/>
              <w:rPr>
                <w:b/>
                <w:sz w:val="22"/>
                <w:szCs w:val="22"/>
              </w:rPr>
            </w:pPr>
            <w:r w:rsidRPr="00AD5494">
              <w:rPr>
                <w:b/>
                <w:sz w:val="22"/>
                <w:szCs w:val="22"/>
              </w:rPr>
              <w:t>2.Ainavu pārvaldības uzlabošana</w:t>
            </w:r>
          </w:p>
        </w:tc>
      </w:tr>
      <w:tr w:rsidR="003A256D" w:rsidRPr="00AD5494" w:rsidTr="003A256D">
        <w:tc>
          <w:tcPr>
            <w:tcW w:w="2549" w:type="dxa"/>
          </w:tcPr>
          <w:p w:rsidR="003A256D" w:rsidRPr="00AD5494" w:rsidRDefault="003A256D" w:rsidP="00764BEF">
            <w:pPr>
              <w:spacing w:after="0"/>
              <w:ind w:left="360"/>
              <w:jc w:val="center"/>
              <w:rPr>
                <w:b/>
                <w:sz w:val="22"/>
                <w:szCs w:val="22"/>
              </w:rPr>
            </w:pPr>
            <w:r w:rsidRPr="00AD5494">
              <w:rPr>
                <w:b/>
                <w:bCs/>
                <w:sz w:val="22"/>
                <w:szCs w:val="22"/>
              </w:rPr>
              <w:t>Uzdevumi un galvenie pasākumi izvirzītā mērķa sasniegšanai</w:t>
            </w:r>
          </w:p>
        </w:tc>
        <w:tc>
          <w:tcPr>
            <w:tcW w:w="1710" w:type="dxa"/>
            <w:gridSpan w:val="2"/>
            <w:vAlign w:val="center"/>
          </w:tcPr>
          <w:p w:rsidR="003A256D" w:rsidRPr="00AD5494" w:rsidRDefault="003A256D" w:rsidP="00764BEF">
            <w:pPr>
              <w:spacing w:after="0"/>
              <w:jc w:val="center"/>
              <w:rPr>
                <w:sz w:val="22"/>
                <w:szCs w:val="22"/>
              </w:rPr>
            </w:pPr>
            <w:r w:rsidRPr="00AD5494">
              <w:rPr>
                <w:b/>
                <w:bCs/>
                <w:sz w:val="22"/>
                <w:szCs w:val="22"/>
              </w:rPr>
              <w:t>Izpildes termiņi</w:t>
            </w:r>
          </w:p>
        </w:tc>
        <w:tc>
          <w:tcPr>
            <w:tcW w:w="1269" w:type="dxa"/>
            <w:vAlign w:val="center"/>
          </w:tcPr>
          <w:p w:rsidR="003A256D" w:rsidRPr="00AD5494" w:rsidRDefault="003A256D" w:rsidP="00764BEF">
            <w:pPr>
              <w:spacing w:after="0"/>
              <w:jc w:val="center"/>
              <w:rPr>
                <w:sz w:val="22"/>
                <w:szCs w:val="22"/>
              </w:rPr>
            </w:pPr>
            <w:r w:rsidRPr="00AD5494">
              <w:rPr>
                <w:b/>
                <w:sz w:val="22"/>
                <w:szCs w:val="22"/>
                <w:u w:val="single"/>
              </w:rPr>
              <w:t>Atbildīgās</w:t>
            </w:r>
            <w:r w:rsidRPr="00AD5494">
              <w:rPr>
                <w:b/>
                <w:sz w:val="22"/>
                <w:szCs w:val="22"/>
              </w:rPr>
              <w:t xml:space="preserve"> un iesaistītās institūcijas</w:t>
            </w:r>
            <w:r w:rsidRPr="00AD5494">
              <w:rPr>
                <w:b/>
                <w:bCs/>
                <w:sz w:val="22"/>
                <w:szCs w:val="22"/>
              </w:rPr>
              <w:t xml:space="preserve"> </w:t>
            </w:r>
          </w:p>
        </w:tc>
        <w:tc>
          <w:tcPr>
            <w:tcW w:w="3968" w:type="dxa"/>
            <w:vAlign w:val="center"/>
          </w:tcPr>
          <w:p w:rsidR="003A256D" w:rsidRPr="00AD5494" w:rsidRDefault="003A256D" w:rsidP="00764BEF">
            <w:pPr>
              <w:spacing w:after="0"/>
              <w:jc w:val="center"/>
              <w:rPr>
                <w:sz w:val="22"/>
                <w:szCs w:val="22"/>
              </w:rPr>
            </w:pPr>
            <w:r w:rsidRPr="00AD5494">
              <w:rPr>
                <w:b/>
                <w:sz w:val="22"/>
                <w:szCs w:val="22"/>
              </w:rPr>
              <w:t>Informācija par izpildi</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2.1.Sagatavot priekšlikumus normatīvajam regulējumam par ĪADT dabas aizsardzības plānu izstrādi, precizējot prasības ainavu novērtējumam. </w:t>
            </w:r>
          </w:p>
        </w:tc>
        <w:tc>
          <w:tcPr>
            <w:tcW w:w="1710" w:type="dxa"/>
            <w:gridSpan w:val="2"/>
          </w:tcPr>
          <w:p w:rsidR="003A256D" w:rsidRPr="00AD5494" w:rsidRDefault="003A256D" w:rsidP="00764BEF">
            <w:pPr>
              <w:spacing w:after="0"/>
              <w:jc w:val="center"/>
              <w:rPr>
                <w:sz w:val="22"/>
                <w:szCs w:val="22"/>
              </w:rPr>
            </w:pPr>
            <w:r w:rsidRPr="00AD5494">
              <w:rPr>
                <w:sz w:val="22"/>
                <w:szCs w:val="22"/>
              </w:rPr>
              <w:t>2014.g.1.pusg.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 xml:space="preserve">VARAM </w:t>
            </w:r>
          </w:p>
        </w:tc>
        <w:tc>
          <w:tcPr>
            <w:tcW w:w="3968" w:type="dxa"/>
          </w:tcPr>
          <w:p w:rsidR="003A256D" w:rsidRPr="00AD5494" w:rsidRDefault="003A256D" w:rsidP="00764BEF">
            <w:pPr>
              <w:spacing w:after="0"/>
              <w:jc w:val="center"/>
              <w:rPr>
                <w:b/>
                <w:sz w:val="22"/>
                <w:szCs w:val="22"/>
              </w:rPr>
            </w:pPr>
            <w:r w:rsidRPr="00AD5494">
              <w:rPr>
                <w:b/>
                <w:sz w:val="22"/>
                <w:szCs w:val="22"/>
              </w:rPr>
              <w:t>Izpildīts daļēji,</w:t>
            </w:r>
          </w:p>
          <w:p w:rsidR="003A256D" w:rsidRPr="00AD5494" w:rsidRDefault="003A256D" w:rsidP="00764BEF">
            <w:pPr>
              <w:spacing w:after="0"/>
              <w:jc w:val="left"/>
              <w:rPr>
                <w:i/>
                <w:sz w:val="22"/>
                <w:szCs w:val="22"/>
              </w:rPr>
            </w:pPr>
            <w:r w:rsidRPr="00AD5494">
              <w:rPr>
                <w:i/>
                <w:sz w:val="22"/>
                <w:szCs w:val="22"/>
              </w:rPr>
              <w:t xml:space="preserve">ir uzsākta jaunu MK noteikumu sagatavošana par ĪADT dabas aizsardzības plānu izstrādi, kas jāpabeidz līdz 2017.gada beigām </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2.2. Atbalstīt dabas aizsardzības plānu izstrādi daudzfunkcionālām ĪADT, ietverot tajos ainavu novērtējumu, ainavu kvalitātes mērķus un pasākumus to sasniegšanai. </w:t>
            </w:r>
          </w:p>
        </w:tc>
        <w:tc>
          <w:tcPr>
            <w:tcW w:w="1710" w:type="dxa"/>
            <w:gridSpan w:val="2"/>
          </w:tcPr>
          <w:p w:rsidR="003A256D" w:rsidRPr="00AD5494" w:rsidRDefault="003A256D" w:rsidP="00764BEF">
            <w:pPr>
              <w:spacing w:after="0"/>
              <w:jc w:val="center"/>
              <w:rPr>
                <w:sz w:val="22"/>
                <w:szCs w:val="22"/>
              </w:rPr>
            </w:pPr>
            <w:r w:rsidRPr="00AD5494">
              <w:rPr>
                <w:sz w:val="22"/>
                <w:szCs w:val="22"/>
              </w:rPr>
              <w:t>No 2014.g.2.pusg.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VARAM</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w:t>
            </w:r>
          </w:p>
          <w:p w:rsidR="003A256D" w:rsidRPr="00AD5494" w:rsidRDefault="003A256D" w:rsidP="00764BEF">
            <w:pPr>
              <w:spacing w:after="0"/>
              <w:jc w:val="left"/>
              <w:rPr>
                <w:i/>
                <w:sz w:val="22"/>
                <w:szCs w:val="22"/>
              </w:rPr>
            </w:pPr>
            <w:r w:rsidRPr="00AD5494">
              <w:rPr>
                <w:i/>
                <w:sz w:val="22"/>
                <w:szCs w:val="22"/>
              </w:rPr>
              <w:t xml:space="preserve">izstrādāti </w:t>
            </w:r>
            <w:r w:rsidR="00882B29" w:rsidRPr="00AD5494">
              <w:rPr>
                <w:i/>
                <w:sz w:val="22"/>
                <w:szCs w:val="22"/>
              </w:rPr>
              <w:t>6</w:t>
            </w:r>
            <w:r w:rsidRPr="00AD5494">
              <w:rPr>
                <w:i/>
                <w:sz w:val="22"/>
                <w:szCs w:val="22"/>
              </w:rPr>
              <w:t xml:space="preserve"> dabas aizsardzības plāni daudzfunkcionālām ĪADT</w:t>
            </w:r>
            <w:r w:rsidRPr="00AD5494">
              <w:rPr>
                <w:rStyle w:val="FootnoteReference"/>
                <w:i/>
                <w:sz w:val="22"/>
                <w:szCs w:val="22"/>
              </w:rPr>
              <w:footnoteReference w:id="34"/>
            </w:r>
            <w:r w:rsidRPr="00AD5494">
              <w:rPr>
                <w:i/>
                <w:sz w:val="22"/>
                <w:szCs w:val="22"/>
              </w:rPr>
              <w:t>, tajos ietverot ainavu novērtējumu</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2.3. Sagatavot priekšlikumus </w:t>
            </w:r>
            <w:r w:rsidRPr="00AD5494">
              <w:rPr>
                <w:sz w:val="22"/>
                <w:szCs w:val="22"/>
              </w:rPr>
              <w:lastRenderedPageBreak/>
              <w:t>normatīvajam regulējumam par nacionālas nozīmes ainaviski vērtīgu teritoriju noteikšanu.</w:t>
            </w:r>
          </w:p>
        </w:tc>
        <w:tc>
          <w:tcPr>
            <w:tcW w:w="1710" w:type="dxa"/>
            <w:gridSpan w:val="2"/>
          </w:tcPr>
          <w:p w:rsidR="003A256D" w:rsidRPr="00AD5494" w:rsidRDefault="003A256D" w:rsidP="00764BEF">
            <w:pPr>
              <w:spacing w:after="0"/>
              <w:jc w:val="center"/>
              <w:rPr>
                <w:sz w:val="22"/>
                <w:szCs w:val="22"/>
              </w:rPr>
            </w:pPr>
            <w:r w:rsidRPr="00AD5494">
              <w:rPr>
                <w:sz w:val="22"/>
                <w:szCs w:val="22"/>
              </w:rPr>
              <w:lastRenderedPageBreak/>
              <w:t>2014.g. 2.pusg.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 xml:space="preserve">VARAM </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daļēji, </w:t>
            </w:r>
          </w:p>
          <w:p w:rsidR="003A256D" w:rsidRPr="00AD5494" w:rsidRDefault="00456688" w:rsidP="00456688">
            <w:pPr>
              <w:spacing w:after="0"/>
              <w:jc w:val="left"/>
              <w:rPr>
                <w:sz w:val="22"/>
                <w:szCs w:val="22"/>
              </w:rPr>
            </w:pPr>
            <w:r w:rsidRPr="00AD5494">
              <w:rPr>
                <w:i/>
                <w:sz w:val="22"/>
                <w:szCs w:val="22"/>
              </w:rPr>
              <w:lastRenderedPageBreak/>
              <w:t>sagatavots nolikum</w:t>
            </w:r>
            <w:r>
              <w:rPr>
                <w:i/>
                <w:sz w:val="22"/>
                <w:szCs w:val="22"/>
              </w:rPr>
              <w:t xml:space="preserve">a projekts </w:t>
            </w:r>
            <w:r w:rsidRPr="00AD5494">
              <w:rPr>
                <w:i/>
                <w:sz w:val="22"/>
                <w:szCs w:val="22"/>
              </w:rPr>
              <w:t>par Latvijas ainavu dārgumu identificēšanu</w:t>
            </w:r>
            <w:r>
              <w:rPr>
                <w:i/>
                <w:sz w:val="22"/>
                <w:szCs w:val="22"/>
              </w:rPr>
              <w:t xml:space="preserve"> Latvijas valsts simtgades pasākuma “Reģionu dienu” ietvaros</w:t>
            </w:r>
            <w:r w:rsidRPr="00AD5494">
              <w:rPr>
                <w:i/>
                <w:sz w:val="22"/>
                <w:szCs w:val="22"/>
              </w:rPr>
              <w:t xml:space="preserve"> </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lastRenderedPageBreak/>
              <w:t xml:space="preserve">2.4.Sagatavot citu valstu biosfēras rezervātu pārvaldības pieredzes izvērtējumu un priekšlikumu par ZBR pārvaldības uzlabošanu. </w:t>
            </w:r>
          </w:p>
        </w:tc>
        <w:tc>
          <w:tcPr>
            <w:tcW w:w="1710" w:type="dxa"/>
            <w:gridSpan w:val="2"/>
          </w:tcPr>
          <w:p w:rsidR="003A256D" w:rsidRPr="00AD5494" w:rsidRDefault="003A256D" w:rsidP="00764BEF">
            <w:pPr>
              <w:spacing w:after="0"/>
              <w:jc w:val="center"/>
              <w:rPr>
                <w:sz w:val="22"/>
                <w:szCs w:val="22"/>
              </w:rPr>
            </w:pPr>
            <w:r w:rsidRPr="00AD5494">
              <w:rPr>
                <w:sz w:val="22"/>
                <w:szCs w:val="22"/>
              </w:rPr>
              <w:t>2015.g.2.pusg.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VARAM</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daļēji, </w:t>
            </w:r>
          </w:p>
          <w:p w:rsidR="003A256D" w:rsidRPr="00AD5494" w:rsidRDefault="00913DD4" w:rsidP="00764BEF">
            <w:pPr>
              <w:spacing w:after="0"/>
              <w:jc w:val="left"/>
              <w:rPr>
                <w:i/>
                <w:sz w:val="22"/>
                <w:szCs w:val="22"/>
              </w:rPr>
            </w:pPr>
            <w:r w:rsidRPr="00AD5494">
              <w:rPr>
                <w:i/>
                <w:sz w:val="22"/>
                <w:szCs w:val="22"/>
              </w:rPr>
              <w:t>2017.gadā tiks uzsākta ZBR attīstības stratēģijas iztrāde, ko koordinēs Dabas aizs</w:t>
            </w:r>
            <w:r w:rsidR="00BF5785" w:rsidRPr="00AD5494">
              <w:rPr>
                <w:i/>
                <w:sz w:val="22"/>
                <w:szCs w:val="22"/>
              </w:rPr>
              <w:t>a</w:t>
            </w:r>
            <w:r w:rsidRPr="00AD5494">
              <w:rPr>
                <w:i/>
                <w:sz w:val="22"/>
                <w:szCs w:val="22"/>
              </w:rPr>
              <w:t>rdzības pārvalde</w:t>
            </w:r>
            <w:r w:rsidR="003A256D" w:rsidRPr="00AD5494">
              <w:rPr>
                <w:i/>
                <w:sz w:val="22"/>
                <w:szCs w:val="22"/>
              </w:rPr>
              <w:t xml:space="preserve"> </w:t>
            </w:r>
          </w:p>
          <w:p w:rsidR="003A256D" w:rsidRPr="00AD5494" w:rsidRDefault="003A256D" w:rsidP="00764BEF">
            <w:pPr>
              <w:spacing w:after="0"/>
              <w:jc w:val="center"/>
              <w:rPr>
                <w:sz w:val="22"/>
                <w:szCs w:val="22"/>
              </w:rPr>
            </w:pP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2.5. Sagatavot priekšlikumus ainavu monitoringa koncepcijai, ņemot vērā indikatorus, kuri ir nepieciešami pārskatu sniegšanai Eiropas Vides aģentūrai un TAPIS nosacījumus.</w:t>
            </w:r>
          </w:p>
        </w:tc>
        <w:tc>
          <w:tcPr>
            <w:tcW w:w="1710" w:type="dxa"/>
            <w:gridSpan w:val="2"/>
          </w:tcPr>
          <w:p w:rsidR="003A256D" w:rsidRPr="00AD5494" w:rsidRDefault="003A256D" w:rsidP="00764BEF">
            <w:pPr>
              <w:spacing w:after="0"/>
              <w:jc w:val="center"/>
              <w:rPr>
                <w:sz w:val="22"/>
                <w:szCs w:val="22"/>
              </w:rPr>
            </w:pPr>
            <w:r w:rsidRPr="00AD5494">
              <w:rPr>
                <w:sz w:val="22"/>
                <w:szCs w:val="22"/>
              </w:rPr>
              <w:t>2016.g.2.pusg.</w:t>
            </w:r>
          </w:p>
        </w:tc>
        <w:tc>
          <w:tcPr>
            <w:tcW w:w="1269" w:type="dxa"/>
          </w:tcPr>
          <w:p w:rsidR="003A256D" w:rsidRPr="00AD5494" w:rsidRDefault="003A256D" w:rsidP="00764BEF">
            <w:pPr>
              <w:spacing w:after="0"/>
              <w:jc w:val="left"/>
              <w:rPr>
                <w:sz w:val="22"/>
                <w:szCs w:val="22"/>
              </w:rPr>
            </w:pPr>
            <w:r w:rsidRPr="00AD5494">
              <w:rPr>
                <w:sz w:val="22"/>
                <w:szCs w:val="22"/>
                <w:u w:val="single"/>
              </w:rPr>
              <w:t>VARAM</w:t>
            </w:r>
            <w:r w:rsidR="00F41C10">
              <w:rPr>
                <w:sz w:val="22"/>
                <w:szCs w:val="22"/>
                <w:u w:val="single"/>
              </w:rPr>
              <w:t>,</w:t>
            </w:r>
            <w:r w:rsidRPr="00AD5494">
              <w:rPr>
                <w:sz w:val="22"/>
                <w:szCs w:val="22"/>
                <w:u w:val="single"/>
              </w:rPr>
              <w:t xml:space="preserve"> </w:t>
            </w:r>
            <w:r w:rsidRPr="00AD5494">
              <w:rPr>
                <w:sz w:val="22"/>
                <w:szCs w:val="22"/>
              </w:rPr>
              <w:t xml:space="preserve"> Plānošanas reģioni</w:t>
            </w:r>
          </w:p>
        </w:tc>
        <w:tc>
          <w:tcPr>
            <w:tcW w:w="3968" w:type="dxa"/>
          </w:tcPr>
          <w:p w:rsidR="003A256D" w:rsidRPr="00AD5494" w:rsidRDefault="003A256D" w:rsidP="00764BEF">
            <w:pPr>
              <w:spacing w:after="0"/>
              <w:jc w:val="center"/>
              <w:rPr>
                <w:b/>
                <w:sz w:val="22"/>
                <w:szCs w:val="22"/>
              </w:rPr>
            </w:pPr>
            <w:r w:rsidRPr="00AD5494">
              <w:rPr>
                <w:b/>
                <w:sz w:val="22"/>
                <w:szCs w:val="22"/>
              </w:rPr>
              <w:t xml:space="preserve">Nav izpildīts, </w:t>
            </w:r>
          </w:p>
          <w:p w:rsidR="003A256D" w:rsidRPr="00AD5494" w:rsidRDefault="000B5F1E" w:rsidP="00F41C10">
            <w:pPr>
              <w:spacing w:after="0"/>
              <w:jc w:val="left"/>
              <w:rPr>
                <w:i/>
                <w:color w:val="FF0000"/>
                <w:sz w:val="22"/>
                <w:szCs w:val="22"/>
              </w:rPr>
            </w:pPr>
            <w:r w:rsidRPr="00AD5494">
              <w:rPr>
                <w:i/>
                <w:sz w:val="22"/>
                <w:szCs w:val="22"/>
              </w:rPr>
              <w:t>šāda monitoringa koncepcija n</w:t>
            </w:r>
            <w:r w:rsidR="003A256D" w:rsidRPr="00AD5494">
              <w:rPr>
                <w:i/>
                <w:sz w:val="22"/>
                <w:szCs w:val="22"/>
              </w:rPr>
              <w:t>av nepieciešam</w:t>
            </w:r>
            <w:r w:rsidR="00BF5785" w:rsidRPr="00AD5494">
              <w:rPr>
                <w:i/>
                <w:sz w:val="22"/>
                <w:szCs w:val="22"/>
              </w:rPr>
              <w:t xml:space="preserve">a, </w:t>
            </w:r>
            <w:r w:rsidR="003A256D" w:rsidRPr="00AD5494">
              <w:rPr>
                <w:i/>
                <w:sz w:val="22"/>
                <w:szCs w:val="22"/>
              </w:rPr>
              <w:t xml:space="preserve">jo attiecībā uz Eiropas Vides aģentūras noteikto indikatoru  “Land take” Latvija atskaitās, izmantojot Zemes seguma </w:t>
            </w:r>
            <w:r w:rsidR="00F41C10">
              <w:rPr>
                <w:i/>
                <w:sz w:val="22"/>
                <w:szCs w:val="22"/>
              </w:rPr>
              <w:t xml:space="preserve">kartēšanas </w:t>
            </w:r>
            <w:r w:rsidR="003A256D" w:rsidRPr="00AD5494">
              <w:rPr>
                <w:i/>
                <w:sz w:val="22"/>
                <w:szCs w:val="22"/>
              </w:rPr>
              <w:t>(CORINE Land Cover) datus</w:t>
            </w:r>
            <w:r w:rsidR="003A256D" w:rsidRPr="00AD5494">
              <w:rPr>
                <w:rStyle w:val="FootnoteReference"/>
                <w:i/>
                <w:sz w:val="22"/>
                <w:szCs w:val="22"/>
              </w:rPr>
              <w:footnoteReference w:id="35"/>
            </w:r>
            <w:r w:rsidR="003A256D" w:rsidRPr="00AD5494">
              <w:rPr>
                <w:i/>
                <w:sz w:val="22"/>
                <w:szCs w:val="22"/>
              </w:rPr>
              <w:t xml:space="preserve">, kurus gatavo Latvijas Ģeotelpiskās informācijas aģentūra </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2.6.Sagatavot priekšlikumus par atbalsta instrumentiem, kas nepieciešami degradēto teritoriju revitalizēšanai vai renaturalizēšanai. </w:t>
            </w:r>
          </w:p>
        </w:tc>
        <w:tc>
          <w:tcPr>
            <w:tcW w:w="1710" w:type="dxa"/>
            <w:gridSpan w:val="2"/>
          </w:tcPr>
          <w:p w:rsidR="003A256D" w:rsidRPr="00AD5494" w:rsidRDefault="003A256D" w:rsidP="00764BEF">
            <w:pPr>
              <w:spacing w:after="0"/>
              <w:jc w:val="center"/>
              <w:rPr>
                <w:sz w:val="22"/>
                <w:szCs w:val="22"/>
              </w:rPr>
            </w:pPr>
            <w:r w:rsidRPr="00AD5494">
              <w:rPr>
                <w:sz w:val="22"/>
                <w:szCs w:val="22"/>
              </w:rPr>
              <w:t>2017.g.1.pusg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VARAM</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w:t>
            </w:r>
          </w:p>
          <w:p w:rsidR="003A256D" w:rsidRPr="00AD5494" w:rsidRDefault="003A256D" w:rsidP="00764BEF">
            <w:pPr>
              <w:spacing w:after="0"/>
              <w:jc w:val="left"/>
              <w:rPr>
                <w:i/>
                <w:sz w:val="22"/>
                <w:szCs w:val="22"/>
              </w:rPr>
            </w:pPr>
            <w:r w:rsidRPr="00AD5494">
              <w:rPr>
                <w:i/>
                <w:sz w:val="22"/>
                <w:szCs w:val="22"/>
              </w:rPr>
              <w:t xml:space="preserve">atbalsts degradēto teritoriju revitalizācijai pieejams ES struktūrfondu un Kohēzijas fonda 2014.–2020. gada plānošanas perioda darbības programmas </w:t>
            </w:r>
            <w:r w:rsidRPr="00AD5494">
              <w:rPr>
                <w:i/>
                <w:sz w:val="22"/>
                <w:szCs w:val="22"/>
              </w:rPr>
              <w:br/>
              <w:t xml:space="preserve">"Izaugsme un nodarbinātība” </w:t>
            </w:r>
          </w:p>
          <w:p w:rsidR="003A256D" w:rsidRPr="00AD5494" w:rsidRDefault="003A256D" w:rsidP="00674535">
            <w:pPr>
              <w:spacing w:after="0"/>
              <w:jc w:val="left"/>
              <w:rPr>
                <w:sz w:val="22"/>
                <w:szCs w:val="22"/>
              </w:rPr>
            </w:pPr>
            <w:r w:rsidRPr="00AD5494">
              <w:rPr>
                <w:i/>
                <w:sz w:val="22"/>
                <w:szCs w:val="22"/>
              </w:rPr>
              <w:t>5.6.1.</w:t>
            </w:r>
            <w:r w:rsidR="00226C3F">
              <w:rPr>
                <w:i/>
                <w:sz w:val="22"/>
                <w:szCs w:val="22"/>
              </w:rPr>
              <w:t xml:space="preserve">SAM </w:t>
            </w:r>
            <w:r w:rsidRPr="00AD5494">
              <w:rPr>
                <w:rStyle w:val="FootnoteReference"/>
                <w:i/>
                <w:sz w:val="22"/>
                <w:szCs w:val="22"/>
              </w:rPr>
              <w:footnoteReference w:id="36"/>
            </w:r>
            <w:r w:rsidRPr="00AD5494">
              <w:rPr>
                <w:i/>
                <w:sz w:val="22"/>
                <w:szCs w:val="22"/>
              </w:rPr>
              <w:t xml:space="preserve"> un 5.6.2.</w:t>
            </w:r>
            <w:r w:rsidR="00226C3F">
              <w:rPr>
                <w:i/>
                <w:sz w:val="22"/>
                <w:szCs w:val="22"/>
              </w:rPr>
              <w:t>SAM</w:t>
            </w:r>
            <w:r w:rsidRPr="00AD5494">
              <w:rPr>
                <w:rStyle w:val="FootnoteReference"/>
                <w:i/>
                <w:sz w:val="22"/>
                <w:szCs w:val="22"/>
              </w:rPr>
              <w:footnoteReference w:id="37"/>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2.7. Novērtēt ainavas nacionālajā līmenī, izdalot nacionālas nozīmes ainaviski vērtīgas teritorijas gan lauku, gan urbānajā telpā.   </w:t>
            </w:r>
          </w:p>
        </w:tc>
        <w:tc>
          <w:tcPr>
            <w:tcW w:w="1710" w:type="dxa"/>
            <w:gridSpan w:val="2"/>
          </w:tcPr>
          <w:p w:rsidR="003A256D" w:rsidRPr="00AD5494" w:rsidRDefault="003A256D" w:rsidP="00764BEF">
            <w:pPr>
              <w:spacing w:after="0"/>
              <w:jc w:val="center"/>
              <w:rPr>
                <w:sz w:val="22"/>
                <w:szCs w:val="22"/>
              </w:rPr>
            </w:pPr>
            <w:r w:rsidRPr="00AD5494">
              <w:rPr>
                <w:sz w:val="22"/>
                <w:szCs w:val="22"/>
              </w:rPr>
              <w:t>2017.g.1.pusg.</w:t>
            </w:r>
          </w:p>
        </w:tc>
        <w:tc>
          <w:tcPr>
            <w:tcW w:w="1269" w:type="dxa"/>
          </w:tcPr>
          <w:p w:rsidR="003A256D" w:rsidRPr="00AD5494" w:rsidRDefault="003A256D" w:rsidP="00764BEF">
            <w:pPr>
              <w:spacing w:after="0"/>
              <w:jc w:val="center"/>
              <w:rPr>
                <w:sz w:val="22"/>
                <w:szCs w:val="22"/>
              </w:rPr>
            </w:pPr>
            <w:r w:rsidRPr="00AD5494">
              <w:rPr>
                <w:sz w:val="22"/>
                <w:szCs w:val="22"/>
                <w:u w:val="single"/>
              </w:rPr>
              <w:t xml:space="preserve">VARAM </w:t>
            </w:r>
            <w:r w:rsidRPr="00AD5494">
              <w:rPr>
                <w:sz w:val="22"/>
                <w:szCs w:val="22"/>
              </w:rPr>
              <w:t xml:space="preserve">Plānošanas reģioni, KM </w:t>
            </w:r>
          </w:p>
          <w:p w:rsidR="003A256D" w:rsidRPr="00AD5494" w:rsidRDefault="003A256D" w:rsidP="00764BEF">
            <w:pPr>
              <w:spacing w:after="0"/>
              <w:jc w:val="left"/>
              <w:rPr>
                <w:sz w:val="22"/>
                <w:szCs w:val="22"/>
              </w:rPr>
            </w:pPr>
          </w:p>
        </w:tc>
        <w:tc>
          <w:tcPr>
            <w:tcW w:w="3968" w:type="dxa"/>
          </w:tcPr>
          <w:p w:rsidR="003A256D" w:rsidRPr="00AD5494" w:rsidRDefault="003A256D" w:rsidP="00764BEF">
            <w:pPr>
              <w:spacing w:after="0"/>
              <w:jc w:val="center"/>
              <w:rPr>
                <w:sz w:val="22"/>
                <w:szCs w:val="22"/>
              </w:rPr>
            </w:pPr>
            <w:r w:rsidRPr="00AD5494">
              <w:rPr>
                <w:b/>
                <w:sz w:val="22"/>
                <w:szCs w:val="22"/>
              </w:rPr>
              <w:t>Nav attiecināms uz pārskata periodu</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2.8. Sagatavot elektronisku Latvijas ainavu atlantu vektordatu formātā, tajā ietverot nacionālajā līmenī novērtētās ainavas. </w:t>
            </w:r>
          </w:p>
        </w:tc>
        <w:tc>
          <w:tcPr>
            <w:tcW w:w="1710" w:type="dxa"/>
            <w:gridSpan w:val="2"/>
          </w:tcPr>
          <w:p w:rsidR="003A256D" w:rsidRPr="00AD5494" w:rsidRDefault="003A256D" w:rsidP="00764BEF">
            <w:pPr>
              <w:spacing w:after="0"/>
              <w:jc w:val="center"/>
              <w:rPr>
                <w:sz w:val="22"/>
                <w:szCs w:val="22"/>
              </w:rPr>
            </w:pPr>
            <w:r w:rsidRPr="00AD5494">
              <w:rPr>
                <w:sz w:val="22"/>
                <w:szCs w:val="22"/>
              </w:rPr>
              <w:t>2018.g.2.pusg.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VARAM</w:t>
            </w:r>
          </w:p>
        </w:tc>
        <w:tc>
          <w:tcPr>
            <w:tcW w:w="3968" w:type="dxa"/>
          </w:tcPr>
          <w:p w:rsidR="003A256D" w:rsidRPr="00AD5494" w:rsidRDefault="003A256D" w:rsidP="00764BEF">
            <w:pPr>
              <w:spacing w:after="0"/>
              <w:jc w:val="center"/>
              <w:rPr>
                <w:sz w:val="22"/>
                <w:szCs w:val="22"/>
              </w:rPr>
            </w:pPr>
            <w:r w:rsidRPr="00AD5494">
              <w:rPr>
                <w:b/>
                <w:sz w:val="22"/>
                <w:szCs w:val="22"/>
              </w:rPr>
              <w:t>Nav attiecināms uz pārskata periodu</w:t>
            </w:r>
          </w:p>
        </w:tc>
      </w:tr>
      <w:tr w:rsidR="003A256D" w:rsidRPr="00AD5494" w:rsidTr="003A256D">
        <w:tc>
          <w:tcPr>
            <w:tcW w:w="2549" w:type="dxa"/>
          </w:tcPr>
          <w:p w:rsidR="003A256D" w:rsidRPr="00AD5494" w:rsidRDefault="003A256D" w:rsidP="00764BEF">
            <w:pPr>
              <w:autoSpaceDE w:val="0"/>
              <w:autoSpaceDN w:val="0"/>
              <w:adjustRightInd w:val="0"/>
              <w:spacing w:after="0"/>
              <w:jc w:val="left"/>
              <w:rPr>
                <w:color w:val="000000"/>
                <w:sz w:val="22"/>
                <w:szCs w:val="22"/>
              </w:rPr>
            </w:pPr>
            <w:r w:rsidRPr="00AD5494">
              <w:rPr>
                <w:sz w:val="22"/>
                <w:szCs w:val="22"/>
              </w:rPr>
              <w:t xml:space="preserve">2.9. Konkrētām nacionālas nozīmes ainaviski vērtīgajām teritorijām izstrādāt </w:t>
            </w:r>
            <w:r w:rsidRPr="00AD5494">
              <w:rPr>
                <w:sz w:val="22"/>
                <w:szCs w:val="22"/>
              </w:rPr>
              <w:lastRenderedPageBreak/>
              <w:t xml:space="preserve">integrētas vadlīnijas to </w:t>
            </w:r>
            <w:r w:rsidRPr="00AD5494">
              <w:rPr>
                <w:color w:val="000000"/>
                <w:sz w:val="22"/>
                <w:szCs w:val="22"/>
              </w:rPr>
              <w:t xml:space="preserve">attīstībai un plānošanai. </w:t>
            </w:r>
          </w:p>
          <w:p w:rsidR="003A256D" w:rsidRPr="00AD5494" w:rsidRDefault="003A256D" w:rsidP="00764BEF">
            <w:pPr>
              <w:spacing w:after="0"/>
              <w:jc w:val="left"/>
              <w:rPr>
                <w:sz w:val="22"/>
                <w:szCs w:val="22"/>
              </w:rPr>
            </w:pPr>
            <w:r w:rsidRPr="00AD5494">
              <w:rPr>
                <w:sz w:val="22"/>
                <w:szCs w:val="22"/>
              </w:rPr>
              <w:t xml:space="preserve">  </w:t>
            </w:r>
          </w:p>
        </w:tc>
        <w:tc>
          <w:tcPr>
            <w:tcW w:w="1710" w:type="dxa"/>
            <w:gridSpan w:val="2"/>
          </w:tcPr>
          <w:p w:rsidR="003A256D" w:rsidRPr="00AD5494" w:rsidRDefault="003A256D" w:rsidP="00764BEF">
            <w:pPr>
              <w:spacing w:after="0"/>
              <w:jc w:val="center"/>
              <w:rPr>
                <w:sz w:val="22"/>
                <w:szCs w:val="22"/>
              </w:rPr>
            </w:pPr>
            <w:r w:rsidRPr="00AD5494">
              <w:rPr>
                <w:sz w:val="22"/>
                <w:szCs w:val="22"/>
              </w:rPr>
              <w:lastRenderedPageBreak/>
              <w:t>2019.g.2.pusg.</w:t>
            </w:r>
          </w:p>
        </w:tc>
        <w:tc>
          <w:tcPr>
            <w:tcW w:w="1269" w:type="dxa"/>
          </w:tcPr>
          <w:p w:rsidR="003A256D" w:rsidRPr="00AD5494" w:rsidRDefault="003A256D" w:rsidP="00764BEF">
            <w:pPr>
              <w:spacing w:after="0"/>
              <w:jc w:val="center"/>
              <w:rPr>
                <w:sz w:val="22"/>
                <w:szCs w:val="22"/>
              </w:rPr>
            </w:pPr>
            <w:r w:rsidRPr="00AD5494">
              <w:rPr>
                <w:sz w:val="22"/>
                <w:szCs w:val="22"/>
                <w:u w:val="single"/>
              </w:rPr>
              <w:t>VARAM</w:t>
            </w:r>
            <w:r w:rsidR="00F41C10">
              <w:rPr>
                <w:sz w:val="22"/>
                <w:szCs w:val="22"/>
                <w:u w:val="single"/>
              </w:rPr>
              <w:t>,</w:t>
            </w:r>
            <w:r w:rsidRPr="00AD5494">
              <w:rPr>
                <w:sz w:val="22"/>
                <w:szCs w:val="22"/>
              </w:rPr>
              <w:t xml:space="preserve"> Plānošanas reģioni</w:t>
            </w:r>
          </w:p>
          <w:p w:rsidR="003A256D" w:rsidRPr="00AD5494" w:rsidRDefault="003A256D" w:rsidP="00764BEF">
            <w:pPr>
              <w:spacing w:after="0"/>
              <w:jc w:val="left"/>
              <w:rPr>
                <w:sz w:val="22"/>
                <w:szCs w:val="22"/>
                <w:u w:val="single"/>
              </w:rPr>
            </w:pPr>
          </w:p>
        </w:tc>
        <w:tc>
          <w:tcPr>
            <w:tcW w:w="3968" w:type="dxa"/>
          </w:tcPr>
          <w:p w:rsidR="003A256D" w:rsidRPr="00AD5494" w:rsidRDefault="003A256D" w:rsidP="00764BEF">
            <w:pPr>
              <w:spacing w:after="0"/>
              <w:jc w:val="center"/>
              <w:rPr>
                <w:sz w:val="22"/>
                <w:szCs w:val="22"/>
              </w:rPr>
            </w:pPr>
            <w:r w:rsidRPr="00AD5494">
              <w:rPr>
                <w:b/>
                <w:sz w:val="22"/>
                <w:szCs w:val="22"/>
              </w:rPr>
              <w:t>Nav attiecināms uz pārskata periodu</w:t>
            </w:r>
          </w:p>
        </w:tc>
      </w:tr>
      <w:tr w:rsidR="003A256D" w:rsidRPr="00AD5494" w:rsidTr="003A256D">
        <w:tc>
          <w:tcPr>
            <w:tcW w:w="2549" w:type="dxa"/>
            <w:tcBorders>
              <w:bottom w:val="single" w:sz="4" w:space="0" w:color="000000"/>
            </w:tcBorders>
          </w:tcPr>
          <w:p w:rsidR="003A256D" w:rsidRPr="00AD5494" w:rsidRDefault="003A256D" w:rsidP="00764BEF">
            <w:pPr>
              <w:spacing w:after="0"/>
              <w:jc w:val="left"/>
              <w:rPr>
                <w:sz w:val="22"/>
                <w:szCs w:val="22"/>
              </w:rPr>
            </w:pPr>
            <w:r w:rsidRPr="00AD5494">
              <w:rPr>
                <w:sz w:val="22"/>
                <w:szCs w:val="22"/>
              </w:rPr>
              <w:t xml:space="preserve">2.10. Sagatavot priekšlikumus MK 2005.gada 22.novembra noteikumu Nr.888 „Par aizsargājamām alejām” ietvertā aizsargājamo aleju saraksta precizēšanai. </w:t>
            </w:r>
          </w:p>
        </w:tc>
        <w:tc>
          <w:tcPr>
            <w:tcW w:w="1710" w:type="dxa"/>
            <w:gridSpan w:val="2"/>
            <w:tcBorders>
              <w:bottom w:val="single" w:sz="4" w:space="0" w:color="000000"/>
            </w:tcBorders>
          </w:tcPr>
          <w:p w:rsidR="003A256D" w:rsidRPr="00AD5494" w:rsidRDefault="003A256D" w:rsidP="00764BEF">
            <w:pPr>
              <w:spacing w:after="0"/>
              <w:jc w:val="center"/>
              <w:rPr>
                <w:sz w:val="22"/>
                <w:szCs w:val="22"/>
              </w:rPr>
            </w:pPr>
            <w:r w:rsidRPr="00AD5494">
              <w:rPr>
                <w:sz w:val="22"/>
                <w:szCs w:val="22"/>
              </w:rPr>
              <w:t>2019.g.2.pusg.</w:t>
            </w:r>
          </w:p>
        </w:tc>
        <w:tc>
          <w:tcPr>
            <w:tcW w:w="1269" w:type="dxa"/>
            <w:tcBorders>
              <w:bottom w:val="single" w:sz="4" w:space="0" w:color="000000"/>
            </w:tcBorders>
          </w:tcPr>
          <w:p w:rsidR="003A256D" w:rsidRPr="00AD5494" w:rsidRDefault="003A256D" w:rsidP="00764BEF">
            <w:pPr>
              <w:spacing w:after="0"/>
              <w:jc w:val="left"/>
              <w:rPr>
                <w:sz w:val="22"/>
                <w:szCs w:val="22"/>
              </w:rPr>
            </w:pPr>
            <w:r w:rsidRPr="00AD5494">
              <w:rPr>
                <w:sz w:val="22"/>
                <w:szCs w:val="22"/>
                <w:u w:val="single"/>
              </w:rPr>
              <w:t xml:space="preserve">VARAM </w:t>
            </w:r>
            <w:r w:rsidRPr="00AD5494">
              <w:rPr>
                <w:sz w:val="22"/>
                <w:szCs w:val="22"/>
              </w:rPr>
              <w:t>Vietējās pašvaldības</w:t>
            </w:r>
          </w:p>
        </w:tc>
        <w:tc>
          <w:tcPr>
            <w:tcW w:w="3968" w:type="dxa"/>
            <w:tcBorders>
              <w:bottom w:val="single" w:sz="4" w:space="0" w:color="000000"/>
            </w:tcBorders>
          </w:tcPr>
          <w:p w:rsidR="003A256D" w:rsidRPr="00AD5494" w:rsidRDefault="003A256D" w:rsidP="00764BEF">
            <w:pPr>
              <w:spacing w:after="0"/>
              <w:jc w:val="center"/>
              <w:rPr>
                <w:sz w:val="22"/>
                <w:szCs w:val="22"/>
              </w:rPr>
            </w:pPr>
            <w:r w:rsidRPr="00AD5494">
              <w:rPr>
                <w:b/>
                <w:sz w:val="22"/>
                <w:szCs w:val="22"/>
              </w:rPr>
              <w:t>Nav attiecināms uz pārskata periodu</w:t>
            </w:r>
          </w:p>
        </w:tc>
      </w:tr>
      <w:tr w:rsidR="003A256D" w:rsidRPr="00AD5494" w:rsidTr="003A256D">
        <w:tc>
          <w:tcPr>
            <w:tcW w:w="2549" w:type="dxa"/>
            <w:shd w:val="clear" w:color="auto" w:fill="F2F2F2" w:themeFill="background1" w:themeFillShade="F2"/>
          </w:tcPr>
          <w:p w:rsidR="003A256D" w:rsidRPr="00AD5494" w:rsidRDefault="003A256D" w:rsidP="00764BEF">
            <w:pPr>
              <w:spacing w:after="0"/>
              <w:ind w:left="360"/>
              <w:jc w:val="center"/>
              <w:rPr>
                <w:b/>
                <w:bCs/>
                <w:sz w:val="22"/>
                <w:szCs w:val="22"/>
              </w:rPr>
            </w:pPr>
            <w:r w:rsidRPr="00AD5494">
              <w:rPr>
                <w:b/>
                <w:bCs/>
                <w:sz w:val="22"/>
                <w:szCs w:val="22"/>
              </w:rPr>
              <w:t xml:space="preserve">Rīcības virziens </w:t>
            </w:r>
          </w:p>
        </w:tc>
        <w:tc>
          <w:tcPr>
            <w:tcW w:w="6947" w:type="dxa"/>
            <w:gridSpan w:val="4"/>
            <w:shd w:val="clear" w:color="auto" w:fill="F2F2F2" w:themeFill="background1" w:themeFillShade="F2"/>
          </w:tcPr>
          <w:p w:rsidR="003A256D" w:rsidRPr="00AD5494" w:rsidRDefault="003A256D" w:rsidP="00764BEF">
            <w:pPr>
              <w:spacing w:after="0"/>
              <w:jc w:val="center"/>
              <w:rPr>
                <w:sz w:val="22"/>
                <w:szCs w:val="22"/>
              </w:rPr>
            </w:pPr>
            <w:r w:rsidRPr="00AD5494">
              <w:rPr>
                <w:b/>
                <w:sz w:val="22"/>
                <w:szCs w:val="22"/>
              </w:rPr>
              <w:t xml:space="preserve">3. Izpratnes un zināšanu par ainavām veidošana, ainavu pārvaldības speciālistu apmācības un pētniecības uzlabošana. </w:t>
            </w:r>
          </w:p>
        </w:tc>
      </w:tr>
      <w:tr w:rsidR="003A256D" w:rsidRPr="00AD5494" w:rsidTr="003A256D">
        <w:tc>
          <w:tcPr>
            <w:tcW w:w="2549" w:type="dxa"/>
          </w:tcPr>
          <w:p w:rsidR="003A256D" w:rsidRPr="00AD5494" w:rsidRDefault="003A256D" w:rsidP="00764BEF">
            <w:pPr>
              <w:spacing w:after="0"/>
              <w:ind w:left="360"/>
              <w:jc w:val="center"/>
              <w:rPr>
                <w:b/>
                <w:sz w:val="22"/>
                <w:szCs w:val="22"/>
              </w:rPr>
            </w:pPr>
            <w:r w:rsidRPr="00AD5494">
              <w:rPr>
                <w:b/>
                <w:bCs/>
                <w:sz w:val="22"/>
                <w:szCs w:val="22"/>
              </w:rPr>
              <w:t>Uzdevumi un galvenie pasākumi izvirzītā mērķa sasniegšanai</w:t>
            </w:r>
          </w:p>
        </w:tc>
        <w:tc>
          <w:tcPr>
            <w:tcW w:w="1710" w:type="dxa"/>
            <w:gridSpan w:val="2"/>
            <w:vAlign w:val="center"/>
          </w:tcPr>
          <w:p w:rsidR="003A256D" w:rsidRPr="00AD5494" w:rsidRDefault="003A256D" w:rsidP="00764BEF">
            <w:pPr>
              <w:spacing w:after="0"/>
              <w:jc w:val="center"/>
              <w:rPr>
                <w:sz w:val="22"/>
                <w:szCs w:val="22"/>
              </w:rPr>
            </w:pPr>
            <w:r w:rsidRPr="00AD5494">
              <w:rPr>
                <w:b/>
                <w:bCs/>
                <w:sz w:val="22"/>
                <w:szCs w:val="22"/>
              </w:rPr>
              <w:t>Izpildes termiņi</w:t>
            </w:r>
          </w:p>
        </w:tc>
        <w:tc>
          <w:tcPr>
            <w:tcW w:w="1269" w:type="dxa"/>
            <w:vAlign w:val="center"/>
          </w:tcPr>
          <w:p w:rsidR="003A256D" w:rsidRPr="00AD5494" w:rsidRDefault="003A256D" w:rsidP="00764BEF">
            <w:pPr>
              <w:spacing w:after="0"/>
              <w:jc w:val="center"/>
              <w:rPr>
                <w:sz w:val="22"/>
                <w:szCs w:val="22"/>
              </w:rPr>
            </w:pPr>
            <w:r w:rsidRPr="00AD5494">
              <w:rPr>
                <w:b/>
                <w:sz w:val="22"/>
                <w:szCs w:val="22"/>
                <w:u w:val="single"/>
              </w:rPr>
              <w:t>Atbildīgās</w:t>
            </w:r>
            <w:r w:rsidRPr="00AD5494">
              <w:rPr>
                <w:b/>
                <w:sz w:val="22"/>
                <w:szCs w:val="22"/>
              </w:rPr>
              <w:t xml:space="preserve"> un iesaistītās institūcijas</w:t>
            </w:r>
            <w:r w:rsidRPr="00AD5494">
              <w:rPr>
                <w:b/>
                <w:bCs/>
                <w:sz w:val="22"/>
                <w:szCs w:val="22"/>
              </w:rPr>
              <w:t xml:space="preserve"> </w:t>
            </w:r>
          </w:p>
        </w:tc>
        <w:tc>
          <w:tcPr>
            <w:tcW w:w="3968" w:type="dxa"/>
            <w:vAlign w:val="center"/>
          </w:tcPr>
          <w:p w:rsidR="003A256D" w:rsidRPr="00AD5494" w:rsidRDefault="003A256D" w:rsidP="00764BEF">
            <w:pPr>
              <w:spacing w:after="0"/>
              <w:jc w:val="center"/>
              <w:rPr>
                <w:sz w:val="22"/>
                <w:szCs w:val="22"/>
              </w:rPr>
            </w:pPr>
            <w:r w:rsidRPr="00AD5494">
              <w:rPr>
                <w:b/>
                <w:sz w:val="22"/>
                <w:szCs w:val="22"/>
              </w:rPr>
              <w:t>Informācija par izpildi</w:t>
            </w:r>
          </w:p>
        </w:tc>
      </w:tr>
      <w:tr w:rsidR="003A256D" w:rsidRPr="00AD5494" w:rsidTr="003A256D">
        <w:tc>
          <w:tcPr>
            <w:tcW w:w="2549" w:type="dxa"/>
          </w:tcPr>
          <w:p w:rsidR="003A256D" w:rsidRPr="00AD5494" w:rsidRDefault="003A256D" w:rsidP="00F41C10">
            <w:pPr>
              <w:spacing w:after="0"/>
              <w:jc w:val="left"/>
              <w:rPr>
                <w:sz w:val="22"/>
                <w:szCs w:val="22"/>
              </w:rPr>
            </w:pPr>
            <w:r w:rsidRPr="00AD5494">
              <w:rPr>
                <w:sz w:val="22"/>
                <w:szCs w:val="22"/>
              </w:rPr>
              <w:t>3.1. Tīmekļa vietnē regulāri publicēt informāciju par starptautiska un nacionāla mēroga godalgām, kuras veicina ainavu attīstību, tostarp Eiropas Ainavu balvu, un nodrošināt pretendentu atlasi tās konkursiem.</w:t>
            </w:r>
          </w:p>
        </w:tc>
        <w:tc>
          <w:tcPr>
            <w:tcW w:w="1710" w:type="dxa"/>
            <w:gridSpan w:val="2"/>
          </w:tcPr>
          <w:p w:rsidR="003A256D" w:rsidRPr="00AD5494" w:rsidRDefault="003A256D" w:rsidP="00764BEF">
            <w:pPr>
              <w:spacing w:after="0"/>
              <w:jc w:val="left"/>
              <w:rPr>
                <w:sz w:val="22"/>
                <w:szCs w:val="22"/>
              </w:rPr>
            </w:pPr>
            <w:r w:rsidRPr="00AD5494">
              <w:rPr>
                <w:sz w:val="22"/>
                <w:szCs w:val="22"/>
              </w:rPr>
              <w:t>No 2013.g. 2.pusg.</w:t>
            </w:r>
          </w:p>
        </w:tc>
        <w:tc>
          <w:tcPr>
            <w:tcW w:w="1269" w:type="dxa"/>
          </w:tcPr>
          <w:p w:rsidR="003A256D" w:rsidRDefault="00F41C10" w:rsidP="00764BEF">
            <w:pPr>
              <w:spacing w:after="0"/>
              <w:jc w:val="left"/>
              <w:rPr>
                <w:sz w:val="22"/>
                <w:szCs w:val="22"/>
                <w:u w:val="single"/>
              </w:rPr>
            </w:pPr>
            <w:r>
              <w:rPr>
                <w:sz w:val="22"/>
                <w:szCs w:val="22"/>
                <w:u w:val="single"/>
              </w:rPr>
              <w:t xml:space="preserve">VARAM, </w:t>
            </w:r>
          </w:p>
          <w:p w:rsidR="00F41C10" w:rsidRPr="00F41C10" w:rsidRDefault="00F41C10" w:rsidP="00764BEF">
            <w:pPr>
              <w:spacing w:after="0"/>
              <w:jc w:val="left"/>
              <w:rPr>
                <w:b/>
                <w:sz w:val="22"/>
                <w:szCs w:val="22"/>
              </w:rPr>
            </w:pPr>
            <w:r w:rsidRPr="00F41C10">
              <w:rPr>
                <w:sz w:val="22"/>
                <w:szCs w:val="22"/>
              </w:rPr>
              <w:t>ZM, KM, IZM</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w:t>
            </w:r>
          </w:p>
          <w:p w:rsidR="003A256D" w:rsidRPr="00AD5494" w:rsidRDefault="003A256D" w:rsidP="00764BEF">
            <w:pPr>
              <w:spacing w:after="0"/>
              <w:jc w:val="left"/>
              <w:rPr>
                <w:i/>
                <w:sz w:val="22"/>
                <w:szCs w:val="22"/>
              </w:rPr>
            </w:pPr>
            <w:r w:rsidRPr="00AD5494">
              <w:rPr>
                <w:i/>
                <w:sz w:val="22"/>
                <w:szCs w:val="22"/>
              </w:rPr>
              <w:t>VARAM tīmekļa vietnē izv</w:t>
            </w:r>
            <w:r w:rsidR="00226C3F">
              <w:rPr>
                <w:i/>
                <w:sz w:val="22"/>
                <w:szCs w:val="22"/>
              </w:rPr>
              <w:t>e</w:t>
            </w:r>
            <w:r w:rsidRPr="00AD5494">
              <w:rPr>
                <w:i/>
                <w:sz w:val="22"/>
                <w:szCs w:val="22"/>
              </w:rPr>
              <w:t xml:space="preserve">idota sadaļa par Eiropas Ainavu balvu: </w:t>
            </w:r>
          </w:p>
          <w:p w:rsidR="003940D7" w:rsidRPr="00AD5494" w:rsidRDefault="00E3668C" w:rsidP="00764BEF">
            <w:pPr>
              <w:spacing w:after="0"/>
              <w:jc w:val="left"/>
              <w:rPr>
                <w:i/>
                <w:sz w:val="22"/>
                <w:szCs w:val="22"/>
              </w:rPr>
            </w:pPr>
            <w:hyperlink r:id="rId10" w:history="1">
              <w:r w:rsidR="003940D7" w:rsidRPr="00AD5494">
                <w:rPr>
                  <w:rStyle w:val="Hyperlink"/>
                  <w:i/>
                  <w:sz w:val="22"/>
                  <w:szCs w:val="22"/>
                </w:rPr>
                <w:t>http://www.varam.gov.lv/lat/darbibas_veidi/tap/ain_pol/eiropas_padomes_ainavu_balva/?doc=18320</w:t>
              </w:r>
            </w:hyperlink>
          </w:p>
          <w:p w:rsidR="003A256D" w:rsidRPr="00AD5494" w:rsidRDefault="00BF5785" w:rsidP="00F41C10">
            <w:pPr>
              <w:spacing w:after="0"/>
              <w:jc w:val="left"/>
              <w:rPr>
                <w:i/>
                <w:sz w:val="22"/>
                <w:szCs w:val="22"/>
              </w:rPr>
            </w:pPr>
            <w:r w:rsidRPr="00AD5494">
              <w:rPr>
                <w:i/>
                <w:sz w:val="22"/>
                <w:szCs w:val="22"/>
              </w:rPr>
              <w:t>Latvijas pretendenti Eiropas Ainavu balv</w:t>
            </w:r>
            <w:r w:rsidR="00F41C10">
              <w:rPr>
                <w:i/>
                <w:sz w:val="22"/>
                <w:szCs w:val="22"/>
              </w:rPr>
              <w:t xml:space="preserve">ai </w:t>
            </w:r>
            <w:r w:rsidR="00F41C10" w:rsidRPr="00AD5494">
              <w:rPr>
                <w:i/>
                <w:sz w:val="22"/>
                <w:szCs w:val="22"/>
              </w:rPr>
              <w:t xml:space="preserve">noteikti </w:t>
            </w:r>
            <w:r w:rsidRPr="00AD5494">
              <w:rPr>
                <w:i/>
                <w:sz w:val="22"/>
                <w:szCs w:val="22"/>
              </w:rPr>
              <w:t xml:space="preserve">nacionālajās atlasēs 2014. un 2016.gados   </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3.2. Atbalstīt dažādu studiju kursu, kā arī tālākizglītības  programmu izveidošanu, lai ainavu pārvaldības speciālistiem nodrošinātu kompleksu un pēctecīgu izglītību.</w:t>
            </w:r>
          </w:p>
        </w:tc>
        <w:tc>
          <w:tcPr>
            <w:tcW w:w="1710" w:type="dxa"/>
            <w:gridSpan w:val="2"/>
          </w:tcPr>
          <w:p w:rsidR="003A256D" w:rsidRPr="00AD5494" w:rsidRDefault="003A256D" w:rsidP="00764BEF">
            <w:pPr>
              <w:spacing w:after="0"/>
              <w:jc w:val="left"/>
              <w:rPr>
                <w:sz w:val="22"/>
                <w:szCs w:val="22"/>
              </w:rPr>
            </w:pPr>
            <w:r w:rsidRPr="00AD5494">
              <w:rPr>
                <w:sz w:val="22"/>
                <w:szCs w:val="22"/>
              </w:rPr>
              <w:t>No 2013.g.2.pusg.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 xml:space="preserve">VARAM </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daļēji, </w:t>
            </w:r>
          </w:p>
          <w:p w:rsidR="003A256D" w:rsidRPr="00AD5494" w:rsidRDefault="003A256D" w:rsidP="00764BEF">
            <w:pPr>
              <w:spacing w:after="0"/>
              <w:jc w:val="left"/>
              <w:rPr>
                <w:i/>
                <w:sz w:val="22"/>
                <w:szCs w:val="22"/>
              </w:rPr>
            </w:pPr>
            <w:r w:rsidRPr="00AD5494">
              <w:rPr>
                <w:i/>
                <w:sz w:val="22"/>
                <w:szCs w:val="22"/>
              </w:rPr>
              <w:t>īstenojot projektu</w:t>
            </w:r>
            <w:r w:rsidRPr="00AD5494">
              <w:rPr>
                <w:b/>
                <w:i/>
                <w:sz w:val="22"/>
                <w:szCs w:val="22"/>
              </w:rPr>
              <w:t xml:space="preserve"> </w:t>
            </w:r>
            <w:r w:rsidRPr="00AD5494">
              <w:rPr>
                <w:i/>
                <w:sz w:val="22"/>
                <w:szCs w:val="22"/>
              </w:rPr>
              <w:t>“</w:t>
            </w:r>
            <w:r w:rsidRPr="00AD5494">
              <w:rPr>
                <w:bCs/>
                <w:i/>
                <w:color w:val="000000"/>
                <w:sz w:val="22"/>
                <w:szCs w:val="22"/>
                <w:lang w:eastAsia="en-US"/>
              </w:rPr>
              <w:t>Ainavu arhitektu patstāvīgās profesionālās attīstības Leonardo da Vinči apmaiņas programma Baltijas jūras reģionā”</w:t>
            </w:r>
            <w:r w:rsidRPr="00AD5494">
              <w:rPr>
                <w:rStyle w:val="FootnoteReference"/>
                <w:bCs/>
                <w:i/>
                <w:color w:val="000000"/>
                <w:sz w:val="22"/>
                <w:szCs w:val="22"/>
                <w:lang w:eastAsia="en-US"/>
              </w:rPr>
              <w:footnoteReference w:id="38"/>
            </w:r>
          </w:p>
          <w:p w:rsidR="003A256D" w:rsidRPr="00AD5494" w:rsidRDefault="003A256D" w:rsidP="00764BEF">
            <w:pPr>
              <w:spacing w:after="0"/>
              <w:jc w:val="center"/>
              <w:rPr>
                <w:sz w:val="22"/>
                <w:szCs w:val="22"/>
              </w:rPr>
            </w:pP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3.3. Sagatavot priekšlikumu valsts pētījumu programmai 2014.-2020. gadam, lai pētījumus ainavu jomā iekļautu tās mērķos. </w:t>
            </w:r>
          </w:p>
        </w:tc>
        <w:tc>
          <w:tcPr>
            <w:tcW w:w="1710" w:type="dxa"/>
            <w:gridSpan w:val="2"/>
          </w:tcPr>
          <w:p w:rsidR="003A256D" w:rsidRPr="00AD5494" w:rsidRDefault="003A256D" w:rsidP="00764BEF">
            <w:pPr>
              <w:spacing w:after="0"/>
              <w:jc w:val="left"/>
              <w:rPr>
                <w:sz w:val="22"/>
                <w:szCs w:val="22"/>
              </w:rPr>
            </w:pPr>
            <w:r w:rsidRPr="00AD5494">
              <w:rPr>
                <w:sz w:val="22"/>
                <w:szCs w:val="22"/>
              </w:rPr>
              <w:t>2013.g.2.pusg.</w:t>
            </w:r>
          </w:p>
        </w:tc>
        <w:tc>
          <w:tcPr>
            <w:tcW w:w="1269" w:type="dxa"/>
          </w:tcPr>
          <w:p w:rsidR="003A256D" w:rsidRPr="00AD5494" w:rsidRDefault="003A256D" w:rsidP="00F41C10">
            <w:pPr>
              <w:spacing w:after="0"/>
              <w:jc w:val="left"/>
              <w:rPr>
                <w:sz w:val="22"/>
                <w:szCs w:val="22"/>
                <w:u w:val="single"/>
              </w:rPr>
            </w:pPr>
            <w:r w:rsidRPr="00AD5494">
              <w:rPr>
                <w:sz w:val="22"/>
                <w:szCs w:val="22"/>
                <w:u w:val="single"/>
              </w:rPr>
              <w:t>VARAM</w:t>
            </w:r>
            <w:r w:rsidR="00F41C10">
              <w:rPr>
                <w:sz w:val="22"/>
                <w:szCs w:val="22"/>
                <w:u w:val="single"/>
              </w:rPr>
              <w:t xml:space="preserve">, </w:t>
            </w:r>
            <w:r w:rsidR="00F41C10" w:rsidRPr="00F41C10">
              <w:rPr>
                <w:sz w:val="22"/>
                <w:szCs w:val="22"/>
              </w:rPr>
              <w:t>IZM</w:t>
            </w:r>
            <w:r w:rsidRPr="00F41C10">
              <w:rPr>
                <w:sz w:val="22"/>
                <w:szCs w:val="22"/>
              </w:rPr>
              <w:t xml:space="preserve"> </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daļēji, </w:t>
            </w:r>
          </w:p>
          <w:p w:rsidR="003A256D" w:rsidRPr="00AD5494" w:rsidRDefault="003A256D" w:rsidP="00F41C10">
            <w:pPr>
              <w:spacing w:after="0"/>
              <w:jc w:val="left"/>
              <w:rPr>
                <w:sz w:val="22"/>
                <w:szCs w:val="22"/>
              </w:rPr>
            </w:pPr>
            <w:r w:rsidRPr="00AD5494">
              <w:rPr>
                <w:i/>
                <w:sz w:val="22"/>
                <w:szCs w:val="22"/>
              </w:rPr>
              <w:t>sadarbībā ar LLU 2013.gadā tika sagatavots p</w:t>
            </w:r>
            <w:r w:rsidR="00674535">
              <w:rPr>
                <w:i/>
                <w:sz w:val="22"/>
                <w:szCs w:val="22"/>
              </w:rPr>
              <w:t xml:space="preserve">riekšlikums </w:t>
            </w:r>
            <w:r w:rsidR="00226C3F">
              <w:rPr>
                <w:i/>
                <w:sz w:val="22"/>
                <w:szCs w:val="22"/>
              </w:rPr>
              <w:t xml:space="preserve">par ainavu pētījumu iekļaušanu </w:t>
            </w:r>
            <w:r w:rsidRPr="00AD5494">
              <w:rPr>
                <w:i/>
                <w:sz w:val="22"/>
                <w:szCs w:val="22"/>
              </w:rPr>
              <w:t>valsts pētījumu programma</w:t>
            </w:r>
            <w:r w:rsidR="00226C3F">
              <w:rPr>
                <w:i/>
                <w:sz w:val="22"/>
                <w:szCs w:val="22"/>
              </w:rPr>
              <w:t>s prioritātēs</w:t>
            </w:r>
            <w:r w:rsidR="00F41C10">
              <w:rPr>
                <w:i/>
                <w:sz w:val="22"/>
                <w:szCs w:val="22"/>
              </w:rPr>
              <w:t>, kas netika atbalst</w:t>
            </w:r>
            <w:r w:rsidR="00CF645F">
              <w:rPr>
                <w:i/>
                <w:sz w:val="22"/>
                <w:szCs w:val="22"/>
              </w:rPr>
              <w:t>īts</w:t>
            </w:r>
            <w:r w:rsidR="00226C3F">
              <w:rPr>
                <w:i/>
                <w:sz w:val="22"/>
                <w:szCs w:val="22"/>
              </w:rPr>
              <w:t xml:space="preserve"> </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3.4. Pilnveidot VARAM tīmekļa vietnes sadaļu par ainavu politiku, ietverot tajā saites uz citu ainavu </w:t>
            </w:r>
            <w:r w:rsidRPr="00AD5494">
              <w:rPr>
                <w:sz w:val="22"/>
                <w:szCs w:val="22"/>
              </w:rPr>
              <w:lastRenderedPageBreak/>
              <w:t>politikas īstenošanā iesaistītu institūciju tīmekļa vietnēm un ainavu jomā veikto pētījumu un projektu sarakstu.</w:t>
            </w:r>
          </w:p>
        </w:tc>
        <w:tc>
          <w:tcPr>
            <w:tcW w:w="1710" w:type="dxa"/>
            <w:gridSpan w:val="2"/>
          </w:tcPr>
          <w:p w:rsidR="003A256D" w:rsidRPr="00AD5494" w:rsidRDefault="003A256D" w:rsidP="00764BEF">
            <w:pPr>
              <w:spacing w:after="0"/>
              <w:jc w:val="left"/>
              <w:rPr>
                <w:sz w:val="22"/>
                <w:szCs w:val="22"/>
              </w:rPr>
            </w:pPr>
            <w:r w:rsidRPr="00AD5494">
              <w:rPr>
                <w:sz w:val="22"/>
                <w:szCs w:val="22"/>
              </w:rPr>
              <w:lastRenderedPageBreak/>
              <w:t>2014.g.1.pusg.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VARAM</w:t>
            </w:r>
            <w:r w:rsidR="00F41C10">
              <w:rPr>
                <w:sz w:val="22"/>
                <w:szCs w:val="22"/>
                <w:u w:val="single"/>
              </w:rPr>
              <w:t xml:space="preserve">, </w:t>
            </w:r>
            <w:r w:rsidR="00F41C10" w:rsidRPr="00F41C10">
              <w:rPr>
                <w:sz w:val="22"/>
                <w:szCs w:val="22"/>
              </w:rPr>
              <w:t>ZM, KM, IZM</w:t>
            </w:r>
            <w:r w:rsidRPr="00AD5494">
              <w:rPr>
                <w:sz w:val="22"/>
                <w:szCs w:val="22"/>
                <w:u w:val="single"/>
              </w:rPr>
              <w:t xml:space="preserve"> </w:t>
            </w:r>
          </w:p>
        </w:tc>
        <w:tc>
          <w:tcPr>
            <w:tcW w:w="3968" w:type="dxa"/>
          </w:tcPr>
          <w:p w:rsidR="003A256D" w:rsidRPr="00AD5494" w:rsidRDefault="003A256D" w:rsidP="00764BEF">
            <w:pPr>
              <w:spacing w:after="0"/>
              <w:jc w:val="center"/>
              <w:rPr>
                <w:sz w:val="22"/>
                <w:szCs w:val="22"/>
              </w:rPr>
            </w:pPr>
            <w:r w:rsidRPr="00AD5494">
              <w:rPr>
                <w:b/>
                <w:sz w:val="22"/>
                <w:szCs w:val="22"/>
              </w:rPr>
              <w:t xml:space="preserve">Izpildīts, </w:t>
            </w:r>
          </w:p>
          <w:p w:rsidR="003A256D" w:rsidRPr="00AD5494" w:rsidRDefault="003A256D" w:rsidP="003940D7">
            <w:pPr>
              <w:spacing w:after="0"/>
              <w:jc w:val="left"/>
              <w:rPr>
                <w:i/>
                <w:sz w:val="22"/>
                <w:szCs w:val="22"/>
              </w:rPr>
            </w:pPr>
            <w:r w:rsidRPr="00AD5494">
              <w:rPr>
                <w:i/>
                <w:sz w:val="22"/>
                <w:szCs w:val="22"/>
              </w:rPr>
              <w:t xml:space="preserve">ainavu jomā </w:t>
            </w:r>
            <w:r w:rsidR="00BF5785" w:rsidRPr="00AD5494">
              <w:rPr>
                <w:i/>
                <w:sz w:val="22"/>
                <w:szCs w:val="22"/>
              </w:rPr>
              <w:t xml:space="preserve">aktuālo un pārskata periodā īstenoto </w:t>
            </w:r>
            <w:r w:rsidRPr="00AD5494">
              <w:rPr>
                <w:i/>
                <w:sz w:val="22"/>
                <w:szCs w:val="22"/>
              </w:rPr>
              <w:t>projektu saraksts</w:t>
            </w:r>
            <w:r w:rsidR="00BF5785" w:rsidRPr="00AD5494">
              <w:rPr>
                <w:i/>
                <w:sz w:val="22"/>
                <w:szCs w:val="22"/>
              </w:rPr>
              <w:t xml:space="preserve"> ar atbildīgo institūciju saitēm </w:t>
            </w:r>
            <w:r w:rsidR="00AC2293" w:rsidRPr="00AD5494">
              <w:rPr>
                <w:i/>
                <w:sz w:val="22"/>
                <w:szCs w:val="22"/>
              </w:rPr>
              <w:t>pieejams</w:t>
            </w:r>
            <w:r w:rsidR="003940D7" w:rsidRPr="00AD5494">
              <w:rPr>
                <w:i/>
                <w:sz w:val="22"/>
                <w:szCs w:val="22"/>
              </w:rPr>
              <w:t xml:space="preserve"> </w:t>
            </w:r>
            <w:hyperlink r:id="rId11" w:history="1">
              <w:r w:rsidR="003940D7" w:rsidRPr="00AD5494">
                <w:rPr>
                  <w:rStyle w:val="Hyperlink"/>
                  <w:i/>
                  <w:sz w:val="22"/>
                  <w:szCs w:val="22"/>
                </w:rPr>
                <w:t>http://www.varam.gov.lv/lat/darbibas_veidi/tap/ain_pol/?doc=12902</w:t>
              </w:r>
            </w:hyperlink>
          </w:p>
          <w:p w:rsidR="003940D7" w:rsidRPr="00AD5494" w:rsidRDefault="003940D7" w:rsidP="003940D7">
            <w:pPr>
              <w:spacing w:after="0"/>
              <w:jc w:val="left"/>
              <w:rPr>
                <w:i/>
                <w:sz w:val="22"/>
                <w:szCs w:val="22"/>
              </w:rPr>
            </w:pP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lastRenderedPageBreak/>
              <w:t xml:space="preserve">3.5. Ņemot vērā pieredzi Latvijā, sagatavot bukletu elektroniskā formā par Eiropas Padomes un Latvijas ainavu politiku, uzverot ainavu  plānošanu un organizēt pasākumus tā popularizēšanai. </w:t>
            </w:r>
          </w:p>
        </w:tc>
        <w:tc>
          <w:tcPr>
            <w:tcW w:w="1710" w:type="dxa"/>
            <w:gridSpan w:val="2"/>
          </w:tcPr>
          <w:p w:rsidR="003A256D" w:rsidRPr="00AD5494" w:rsidRDefault="003A256D" w:rsidP="00764BEF">
            <w:pPr>
              <w:spacing w:after="0"/>
              <w:jc w:val="left"/>
              <w:rPr>
                <w:sz w:val="22"/>
                <w:szCs w:val="22"/>
              </w:rPr>
            </w:pPr>
            <w:r w:rsidRPr="00AD5494">
              <w:rPr>
                <w:sz w:val="22"/>
                <w:szCs w:val="22"/>
              </w:rPr>
              <w:t>2014.g.2.pusg.</w:t>
            </w:r>
          </w:p>
        </w:tc>
        <w:tc>
          <w:tcPr>
            <w:tcW w:w="1269" w:type="dxa"/>
          </w:tcPr>
          <w:p w:rsidR="003A256D" w:rsidRPr="00AD5494" w:rsidRDefault="003A256D" w:rsidP="00764BEF">
            <w:pPr>
              <w:spacing w:after="0"/>
              <w:jc w:val="left"/>
              <w:rPr>
                <w:sz w:val="22"/>
                <w:szCs w:val="22"/>
                <w:u w:val="single"/>
              </w:rPr>
            </w:pPr>
            <w:r w:rsidRPr="00AD5494">
              <w:rPr>
                <w:sz w:val="22"/>
                <w:szCs w:val="22"/>
                <w:u w:val="single"/>
              </w:rPr>
              <w:t xml:space="preserve">VARAM </w:t>
            </w:r>
          </w:p>
          <w:p w:rsidR="003A256D" w:rsidRPr="00AD5494" w:rsidRDefault="003A256D" w:rsidP="00764BEF">
            <w:pPr>
              <w:spacing w:after="0"/>
              <w:jc w:val="left"/>
              <w:rPr>
                <w:sz w:val="22"/>
                <w:szCs w:val="22"/>
              </w:rPr>
            </w:pP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w:t>
            </w:r>
          </w:p>
          <w:p w:rsidR="003940D7" w:rsidRPr="00AD5494" w:rsidRDefault="003A256D" w:rsidP="00764BEF">
            <w:pPr>
              <w:spacing w:after="0"/>
              <w:jc w:val="left"/>
              <w:rPr>
                <w:i/>
                <w:sz w:val="22"/>
                <w:szCs w:val="22"/>
              </w:rPr>
            </w:pPr>
            <w:r w:rsidRPr="00AD5494">
              <w:rPr>
                <w:i/>
                <w:sz w:val="22"/>
                <w:szCs w:val="22"/>
              </w:rPr>
              <w:t xml:space="preserve">buklets elektroniskā formā par Eiropas Padomes un Latvijas ainavu politiku </w:t>
            </w:r>
            <w:r w:rsidR="00AC2293" w:rsidRPr="00AD5494">
              <w:rPr>
                <w:i/>
                <w:sz w:val="22"/>
                <w:szCs w:val="22"/>
              </w:rPr>
              <w:t xml:space="preserve">pieejams </w:t>
            </w:r>
            <w:hyperlink r:id="rId12" w:history="1">
              <w:r w:rsidR="003940D7" w:rsidRPr="00AD5494">
                <w:rPr>
                  <w:rStyle w:val="Hyperlink"/>
                  <w:i/>
                  <w:sz w:val="22"/>
                  <w:szCs w:val="22"/>
                </w:rPr>
                <w:t>http://www.varam.gov.lv/lat/darbibas_veidi/tap/ain_pol/?doc=12902</w:t>
              </w:r>
            </w:hyperlink>
          </w:p>
          <w:p w:rsidR="003A256D" w:rsidRPr="00AD5494" w:rsidRDefault="003A256D" w:rsidP="00764BEF">
            <w:pPr>
              <w:spacing w:after="0"/>
              <w:jc w:val="left"/>
              <w:rPr>
                <w:i/>
                <w:sz w:val="22"/>
                <w:szCs w:val="22"/>
              </w:rPr>
            </w:pPr>
            <w:r w:rsidRPr="00AD5494">
              <w:rPr>
                <w:i/>
                <w:sz w:val="22"/>
                <w:szCs w:val="22"/>
              </w:rPr>
              <w:t xml:space="preserve"> </w:t>
            </w:r>
            <w:r w:rsidRPr="00AD5494">
              <w:rPr>
                <w:b/>
                <w:i/>
                <w:sz w:val="22"/>
                <w:szCs w:val="22"/>
              </w:rPr>
              <w:t xml:space="preserve"> </w:t>
            </w:r>
          </w:p>
          <w:p w:rsidR="003A256D" w:rsidRPr="00AD5494" w:rsidRDefault="003A256D" w:rsidP="00764BEF">
            <w:pPr>
              <w:spacing w:after="0"/>
              <w:jc w:val="center"/>
              <w:rPr>
                <w:sz w:val="22"/>
                <w:szCs w:val="22"/>
              </w:rPr>
            </w:pP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3.6.Sagatavot priekšlikumus par ainaviski vērtīgu teritoriju iekļaušanu Latvijas Kultūras kanonā. </w:t>
            </w:r>
          </w:p>
        </w:tc>
        <w:tc>
          <w:tcPr>
            <w:tcW w:w="1710" w:type="dxa"/>
            <w:gridSpan w:val="2"/>
          </w:tcPr>
          <w:p w:rsidR="003A256D" w:rsidRPr="00AD5494" w:rsidRDefault="003A256D" w:rsidP="00764BEF">
            <w:pPr>
              <w:spacing w:after="0"/>
              <w:jc w:val="left"/>
              <w:rPr>
                <w:sz w:val="22"/>
                <w:szCs w:val="22"/>
              </w:rPr>
            </w:pPr>
            <w:r w:rsidRPr="00AD5494">
              <w:rPr>
                <w:sz w:val="22"/>
                <w:szCs w:val="22"/>
              </w:rPr>
              <w:t>2015.g.2.pusg.</w:t>
            </w:r>
          </w:p>
        </w:tc>
        <w:tc>
          <w:tcPr>
            <w:tcW w:w="1269" w:type="dxa"/>
          </w:tcPr>
          <w:p w:rsidR="003A256D" w:rsidRDefault="003A256D" w:rsidP="00764BEF">
            <w:pPr>
              <w:spacing w:after="0"/>
              <w:jc w:val="left"/>
              <w:rPr>
                <w:sz w:val="22"/>
                <w:szCs w:val="22"/>
                <w:u w:val="single"/>
              </w:rPr>
            </w:pPr>
            <w:r w:rsidRPr="00AD5494">
              <w:rPr>
                <w:sz w:val="22"/>
                <w:szCs w:val="22"/>
                <w:u w:val="single"/>
              </w:rPr>
              <w:t>VARAM</w:t>
            </w:r>
            <w:r w:rsidR="00F41C10">
              <w:rPr>
                <w:sz w:val="22"/>
                <w:szCs w:val="22"/>
                <w:u w:val="single"/>
              </w:rPr>
              <w:t xml:space="preserve">, </w:t>
            </w:r>
          </w:p>
          <w:p w:rsidR="00F41C10" w:rsidRPr="00F41C10" w:rsidRDefault="00F41C10" w:rsidP="00764BEF">
            <w:pPr>
              <w:spacing w:after="0"/>
              <w:jc w:val="left"/>
              <w:rPr>
                <w:sz w:val="22"/>
                <w:szCs w:val="22"/>
              </w:rPr>
            </w:pPr>
            <w:r w:rsidRPr="00F41C10">
              <w:rPr>
                <w:sz w:val="22"/>
                <w:szCs w:val="22"/>
              </w:rPr>
              <w:t>KM</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daļēji, </w:t>
            </w:r>
          </w:p>
          <w:p w:rsidR="003A256D" w:rsidRPr="00AD5494" w:rsidRDefault="000B5F1E" w:rsidP="00456688">
            <w:pPr>
              <w:spacing w:after="0"/>
              <w:jc w:val="left"/>
              <w:rPr>
                <w:sz w:val="22"/>
                <w:szCs w:val="22"/>
              </w:rPr>
            </w:pPr>
            <w:r w:rsidRPr="00AD5494">
              <w:rPr>
                <w:i/>
                <w:sz w:val="22"/>
                <w:szCs w:val="22"/>
              </w:rPr>
              <w:t>s</w:t>
            </w:r>
            <w:r w:rsidR="003A256D" w:rsidRPr="00AD5494">
              <w:rPr>
                <w:i/>
                <w:sz w:val="22"/>
                <w:szCs w:val="22"/>
              </w:rPr>
              <w:t>agatavot</w:t>
            </w:r>
            <w:r w:rsidR="00BF5785" w:rsidRPr="00AD5494">
              <w:rPr>
                <w:i/>
                <w:sz w:val="22"/>
                <w:szCs w:val="22"/>
              </w:rPr>
              <w:t xml:space="preserve">s </w:t>
            </w:r>
            <w:r w:rsidR="003A256D" w:rsidRPr="00AD5494">
              <w:rPr>
                <w:i/>
                <w:sz w:val="22"/>
                <w:szCs w:val="22"/>
              </w:rPr>
              <w:t>nolikum</w:t>
            </w:r>
            <w:r w:rsidR="00F41C10">
              <w:rPr>
                <w:i/>
                <w:sz w:val="22"/>
                <w:szCs w:val="22"/>
              </w:rPr>
              <w:t xml:space="preserve">a projekts </w:t>
            </w:r>
            <w:r w:rsidR="003A256D" w:rsidRPr="00AD5494">
              <w:rPr>
                <w:i/>
                <w:sz w:val="22"/>
                <w:szCs w:val="22"/>
              </w:rPr>
              <w:t>par Latvijas ainavu dārgumu identificēšanu</w:t>
            </w:r>
            <w:r w:rsidR="00674535">
              <w:rPr>
                <w:i/>
                <w:sz w:val="22"/>
                <w:szCs w:val="22"/>
              </w:rPr>
              <w:t xml:space="preserve"> </w:t>
            </w:r>
            <w:r w:rsidR="00F41C10">
              <w:rPr>
                <w:i/>
                <w:sz w:val="22"/>
                <w:szCs w:val="22"/>
              </w:rPr>
              <w:t xml:space="preserve">Latvijas valsts simtgades pasākuma </w:t>
            </w:r>
            <w:r w:rsidR="00674535">
              <w:rPr>
                <w:i/>
                <w:sz w:val="22"/>
                <w:szCs w:val="22"/>
              </w:rPr>
              <w:t xml:space="preserve">“Reģionu dienu” ietvaros, </w:t>
            </w:r>
            <w:r w:rsidR="003A256D" w:rsidRPr="00AD5494">
              <w:rPr>
                <w:i/>
                <w:sz w:val="22"/>
                <w:szCs w:val="22"/>
              </w:rPr>
              <w:t xml:space="preserve">kas būs pamats </w:t>
            </w:r>
            <w:r w:rsidR="00BF5785" w:rsidRPr="00AD5494">
              <w:rPr>
                <w:i/>
                <w:sz w:val="22"/>
                <w:szCs w:val="22"/>
              </w:rPr>
              <w:t xml:space="preserve">diskusijām, kurās 2018.gadā tiks </w:t>
            </w:r>
            <w:r w:rsidR="00F41C10">
              <w:rPr>
                <w:i/>
                <w:sz w:val="22"/>
                <w:szCs w:val="22"/>
              </w:rPr>
              <w:t xml:space="preserve">apspriesti un </w:t>
            </w:r>
            <w:r w:rsidR="003A256D" w:rsidRPr="00AD5494">
              <w:rPr>
                <w:i/>
                <w:sz w:val="22"/>
                <w:szCs w:val="22"/>
              </w:rPr>
              <w:t>izvirzī</w:t>
            </w:r>
            <w:r w:rsidR="00764BEF" w:rsidRPr="00AD5494">
              <w:rPr>
                <w:i/>
                <w:sz w:val="22"/>
                <w:szCs w:val="22"/>
              </w:rPr>
              <w:t xml:space="preserve">ti priekšlikumi </w:t>
            </w:r>
            <w:r w:rsidR="00F41C10">
              <w:rPr>
                <w:i/>
                <w:sz w:val="22"/>
                <w:szCs w:val="22"/>
              </w:rPr>
              <w:t xml:space="preserve">par ainaviski vērtīgu teritoriju iekļaušanu </w:t>
            </w:r>
            <w:r w:rsidR="003A256D" w:rsidRPr="00AD5494">
              <w:rPr>
                <w:i/>
                <w:sz w:val="22"/>
                <w:szCs w:val="22"/>
              </w:rPr>
              <w:t>Latvijas Kultūras kanon</w:t>
            </w:r>
            <w:r w:rsidR="00F41C10">
              <w:rPr>
                <w:i/>
                <w:sz w:val="22"/>
                <w:szCs w:val="22"/>
              </w:rPr>
              <w:t>ā</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3.7. Izstrādāt metodiskas vadlīnijas par ainavu plānošanu reģionālajā un vietējā līmenī, ietverot tajās izvērstu terminu skaidrojumu un Latvijas galveno ainavu tipu raksturojumu. </w:t>
            </w:r>
          </w:p>
        </w:tc>
        <w:tc>
          <w:tcPr>
            <w:tcW w:w="1710" w:type="dxa"/>
            <w:gridSpan w:val="2"/>
          </w:tcPr>
          <w:p w:rsidR="003A256D" w:rsidRPr="00AD5494" w:rsidRDefault="003A256D" w:rsidP="00764BEF">
            <w:pPr>
              <w:spacing w:after="0"/>
              <w:jc w:val="left"/>
              <w:rPr>
                <w:sz w:val="22"/>
                <w:szCs w:val="22"/>
              </w:rPr>
            </w:pPr>
            <w:r w:rsidRPr="00AD5494">
              <w:rPr>
                <w:sz w:val="22"/>
                <w:szCs w:val="22"/>
              </w:rPr>
              <w:t>2016.g.2.pusg.</w:t>
            </w:r>
          </w:p>
        </w:tc>
        <w:tc>
          <w:tcPr>
            <w:tcW w:w="1269" w:type="dxa"/>
          </w:tcPr>
          <w:p w:rsidR="003A256D" w:rsidRDefault="003A256D" w:rsidP="00764BEF">
            <w:pPr>
              <w:spacing w:after="0"/>
              <w:jc w:val="left"/>
              <w:rPr>
                <w:sz w:val="22"/>
                <w:szCs w:val="22"/>
                <w:u w:val="single"/>
              </w:rPr>
            </w:pPr>
            <w:r w:rsidRPr="00AD5494">
              <w:rPr>
                <w:sz w:val="22"/>
                <w:szCs w:val="22"/>
                <w:u w:val="single"/>
              </w:rPr>
              <w:t>VARAM</w:t>
            </w:r>
            <w:r w:rsidR="00F41C10">
              <w:rPr>
                <w:sz w:val="22"/>
                <w:szCs w:val="22"/>
                <w:u w:val="single"/>
              </w:rPr>
              <w:t xml:space="preserve">, </w:t>
            </w:r>
          </w:p>
          <w:p w:rsidR="00F41C10" w:rsidRPr="00AD5494" w:rsidRDefault="00F41C10" w:rsidP="00764BEF">
            <w:pPr>
              <w:spacing w:after="0"/>
              <w:jc w:val="left"/>
              <w:rPr>
                <w:sz w:val="22"/>
                <w:szCs w:val="22"/>
                <w:u w:val="single"/>
              </w:rPr>
            </w:pPr>
            <w:r w:rsidRPr="00AD5494">
              <w:rPr>
                <w:sz w:val="22"/>
                <w:szCs w:val="22"/>
              </w:rPr>
              <w:t>Plānošanas reģioni</w:t>
            </w:r>
          </w:p>
        </w:tc>
        <w:tc>
          <w:tcPr>
            <w:tcW w:w="3968" w:type="dxa"/>
          </w:tcPr>
          <w:p w:rsidR="00913DD4" w:rsidRPr="00AD5494" w:rsidRDefault="00913DD4" w:rsidP="00764BEF">
            <w:pPr>
              <w:spacing w:after="0"/>
              <w:jc w:val="center"/>
              <w:rPr>
                <w:b/>
                <w:sz w:val="22"/>
                <w:szCs w:val="22"/>
              </w:rPr>
            </w:pPr>
            <w:r w:rsidRPr="00AD5494">
              <w:rPr>
                <w:b/>
                <w:sz w:val="22"/>
                <w:szCs w:val="22"/>
              </w:rPr>
              <w:t xml:space="preserve">Izpildīts daļēji, </w:t>
            </w:r>
          </w:p>
          <w:p w:rsidR="003940D7" w:rsidRPr="00AD5494" w:rsidRDefault="00B766BA" w:rsidP="00764BEF">
            <w:pPr>
              <w:spacing w:after="0"/>
              <w:jc w:val="left"/>
              <w:rPr>
                <w:i/>
                <w:sz w:val="22"/>
                <w:szCs w:val="22"/>
              </w:rPr>
            </w:pPr>
            <w:r w:rsidRPr="00AD5494">
              <w:rPr>
                <w:i/>
                <w:sz w:val="22"/>
                <w:szCs w:val="22"/>
              </w:rPr>
              <w:t>veikta analīze par situāciju ainavu plānošanas jomā pašvadībās,</w:t>
            </w:r>
            <w:r w:rsidR="00913DD4" w:rsidRPr="00AD5494">
              <w:rPr>
                <w:i/>
                <w:sz w:val="22"/>
                <w:szCs w:val="22"/>
              </w:rPr>
              <w:t xml:space="preserve"> sagatavo</w:t>
            </w:r>
            <w:r w:rsidRPr="00AD5494">
              <w:rPr>
                <w:i/>
                <w:sz w:val="22"/>
                <w:szCs w:val="22"/>
              </w:rPr>
              <w:t xml:space="preserve">jot </w:t>
            </w:r>
            <w:r w:rsidR="00913DD4" w:rsidRPr="00AD5494">
              <w:rPr>
                <w:i/>
                <w:sz w:val="22"/>
                <w:szCs w:val="22"/>
              </w:rPr>
              <w:t>elektronisk</w:t>
            </w:r>
            <w:r w:rsidRPr="00AD5494">
              <w:rPr>
                <w:i/>
                <w:sz w:val="22"/>
                <w:szCs w:val="22"/>
              </w:rPr>
              <w:t>u</w:t>
            </w:r>
            <w:r w:rsidR="00913DD4" w:rsidRPr="00AD5494">
              <w:rPr>
                <w:i/>
                <w:sz w:val="22"/>
                <w:szCs w:val="22"/>
              </w:rPr>
              <w:t xml:space="preserve"> materiāl</w:t>
            </w:r>
            <w:r w:rsidRPr="00AD5494">
              <w:rPr>
                <w:i/>
                <w:sz w:val="22"/>
                <w:szCs w:val="22"/>
              </w:rPr>
              <w:t xml:space="preserve">u </w:t>
            </w:r>
            <w:r w:rsidR="00913DD4" w:rsidRPr="00AD5494">
              <w:rPr>
                <w:i/>
                <w:sz w:val="22"/>
                <w:szCs w:val="22"/>
              </w:rPr>
              <w:t>“Pārskats par ainavu plānošanas aspektiem pašvaldību teritorijas attīstības plānošanas dokumentos</w:t>
            </w:r>
            <w:r w:rsidR="000071BF" w:rsidRPr="00AD5494">
              <w:rPr>
                <w:i/>
                <w:sz w:val="22"/>
                <w:szCs w:val="22"/>
              </w:rPr>
              <w:t>”</w:t>
            </w:r>
            <w:r w:rsidR="00764BEF" w:rsidRPr="00AD5494">
              <w:rPr>
                <w:i/>
                <w:sz w:val="22"/>
                <w:szCs w:val="22"/>
              </w:rPr>
              <w:t xml:space="preserve">, kas </w:t>
            </w:r>
            <w:r w:rsidR="00AC2293" w:rsidRPr="00AD5494">
              <w:rPr>
                <w:i/>
                <w:sz w:val="22"/>
                <w:szCs w:val="22"/>
              </w:rPr>
              <w:t>pieejams</w:t>
            </w:r>
            <w:r w:rsidR="003940D7" w:rsidRPr="00AD5494">
              <w:rPr>
                <w:i/>
                <w:sz w:val="22"/>
                <w:szCs w:val="22"/>
              </w:rPr>
              <w:t xml:space="preserve"> </w:t>
            </w:r>
            <w:hyperlink r:id="rId13" w:history="1">
              <w:r w:rsidR="003940D7" w:rsidRPr="00AD5494">
                <w:rPr>
                  <w:rStyle w:val="Hyperlink"/>
                  <w:i/>
                  <w:sz w:val="22"/>
                  <w:szCs w:val="22"/>
                </w:rPr>
                <w:t>http://www.varam.gov.lv/lat/darbibas_veidi/tap/ain_pol/?doc=12902</w:t>
              </w:r>
            </w:hyperlink>
          </w:p>
          <w:p w:rsidR="003A256D" w:rsidRPr="00AD5494" w:rsidRDefault="003A256D" w:rsidP="00674535">
            <w:pPr>
              <w:spacing w:after="0"/>
              <w:jc w:val="left"/>
              <w:rPr>
                <w:sz w:val="22"/>
                <w:szCs w:val="22"/>
              </w:rPr>
            </w:pPr>
            <w:r w:rsidRPr="00AD5494">
              <w:rPr>
                <w:i/>
                <w:sz w:val="22"/>
                <w:szCs w:val="22"/>
              </w:rPr>
              <w:t xml:space="preserve">2017.gadā tiks sagatavots projekta pieteikums Latvijas Vides aizsardzības fondam </w:t>
            </w:r>
            <w:r w:rsidR="00764BEF" w:rsidRPr="00AD5494">
              <w:rPr>
                <w:i/>
                <w:sz w:val="22"/>
                <w:szCs w:val="22"/>
              </w:rPr>
              <w:t>par metodisku vadlīniju par ainavu plānošanu reģionālajā un vietējā līmenī izstrādi</w:t>
            </w:r>
          </w:p>
        </w:tc>
      </w:tr>
      <w:tr w:rsidR="003A256D" w:rsidRPr="00AD5494" w:rsidTr="003A256D">
        <w:tc>
          <w:tcPr>
            <w:tcW w:w="2549" w:type="dxa"/>
          </w:tcPr>
          <w:p w:rsidR="003A256D" w:rsidRPr="00AD5494" w:rsidRDefault="003A256D" w:rsidP="00764BEF">
            <w:pPr>
              <w:spacing w:after="0"/>
              <w:jc w:val="left"/>
              <w:rPr>
                <w:sz w:val="22"/>
                <w:szCs w:val="22"/>
              </w:rPr>
            </w:pPr>
            <w:r w:rsidRPr="00AD5494">
              <w:rPr>
                <w:sz w:val="22"/>
                <w:szCs w:val="22"/>
              </w:rPr>
              <w:t xml:space="preserve">3.8.Organizēt seminārus par ainavu pārvaldību un plānošanu, ņemot vērā labās prakses piemērus un ainavu pētījumus.  </w:t>
            </w:r>
          </w:p>
        </w:tc>
        <w:tc>
          <w:tcPr>
            <w:tcW w:w="1710" w:type="dxa"/>
            <w:gridSpan w:val="2"/>
          </w:tcPr>
          <w:p w:rsidR="003A256D" w:rsidRPr="00AD5494" w:rsidRDefault="003A256D" w:rsidP="00764BEF">
            <w:pPr>
              <w:spacing w:after="0"/>
              <w:jc w:val="left"/>
              <w:rPr>
                <w:sz w:val="22"/>
                <w:szCs w:val="22"/>
              </w:rPr>
            </w:pPr>
            <w:r w:rsidRPr="00AD5494">
              <w:rPr>
                <w:sz w:val="22"/>
                <w:szCs w:val="22"/>
              </w:rPr>
              <w:t>No 2016.g.2.pusg.</w:t>
            </w:r>
          </w:p>
        </w:tc>
        <w:tc>
          <w:tcPr>
            <w:tcW w:w="1269" w:type="dxa"/>
          </w:tcPr>
          <w:p w:rsidR="003A256D" w:rsidRDefault="00F41C10" w:rsidP="00764BEF">
            <w:pPr>
              <w:spacing w:after="0"/>
              <w:jc w:val="left"/>
              <w:rPr>
                <w:sz w:val="22"/>
                <w:szCs w:val="22"/>
                <w:u w:val="single"/>
              </w:rPr>
            </w:pPr>
            <w:r>
              <w:rPr>
                <w:sz w:val="22"/>
                <w:szCs w:val="22"/>
                <w:u w:val="single"/>
              </w:rPr>
              <w:t xml:space="preserve">VARAM, </w:t>
            </w:r>
          </w:p>
          <w:p w:rsidR="00F41C10" w:rsidRPr="00AD5494" w:rsidRDefault="00F41C10" w:rsidP="00764BEF">
            <w:pPr>
              <w:spacing w:after="0"/>
              <w:jc w:val="left"/>
              <w:rPr>
                <w:sz w:val="22"/>
                <w:szCs w:val="22"/>
                <w:u w:val="single"/>
              </w:rPr>
            </w:pPr>
            <w:r w:rsidRPr="00AD5494">
              <w:rPr>
                <w:sz w:val="22"/>
                <w:szCs w:val="22"/>
              </w:rPr>
              <w:t>Plānošanas reģioni</w:t>
            </w:r>
          </w:p>
        </w:tc>
        <w:tc>
          <w:tcPr>
            <w:tcW w:w="3968" w:type="dxa"/>
          </w:tcPr>
          <w:p w:rsidR="003A256D" w:rsidRPr="00AD5494" w:rsidRDefault="003A256D" w:rsidP="00764BEF">
            <w:pPr>
              <w:spacing w:after="0"/>
              <w:jc w:val="center"/>
              <w:rPr>
                <w:b/>
                <w:sz w:val="22"/>
                <w:szCs w:val="22"/>
              </w:rPr>
            </w:pPr>
            <w:r w:rsidRPr="00AD5494">
              <w:rPr>
                <w:b/>
                <w:sz w:val="22"/>
                <w:szCs w:val="22"/>
              </w:rPr>
              <w:t xml:space="preserve">Izpildīts, </w:t>
            </w:r>
          </w:p>
          <w:p w:rsidR="00764BEF" w:rsidRPr="00AD5494" w:rsidRDefault="00764BEF" w:rsidP="00764BEF">
            <w:pPr>
              <w:spacing w:after="0"/>
              <w:jc w:val="left"/>
              <w:rPr>
                <w:i/>
                <w:sz w:val="22"/>
                <w:szCs w:val="22"/>
              </w:rPr>
            </w:pPr>
            <w:r w:rsidRPr="00AD5494">
              <w:rPr>
                <w:i/>
                <w:sz w:val="22"/>
                <w:szCs w:val="22"/>
              </w:rPr>
              <w:t xml:space="preserve">VARAM </w:t>
            </w:r>
            <w:r w:rsidR="003A256D" w:rsidRPr="00AD5494">
              <w:rPr>
                <w:i/>
                <w:sz w:val="22"/>
                <w:szCs w:val="22"/>
              </w:rPr>
              <w:t xml:space="preserve">noorganizēti semināri saistībā ar EP </w:t>
            </w:r>
            <w:r w:rsidR="00AC2293" w:rsidRPr="00AD5494">
              <w:rPr>
                <w:i/>
                <w:sz w:val="22"/>
                <w:szCs w:val="22"/>
              </w:rPr>
              <w:t>A</w:t>
            </w:r>
            <w:r w:rsidR="003A256D" w:rsidRPr="00AD5494">
              <w:rPr>
                <w:i/>
                <w:sz w:val="22"/>
                <w:szCs w:val="22"/>
              </w:rPr>
              <w:t>inavu balvas nacionālo atlasi 2014. un 2016.gadā un starptautisks Baltijas ainavu forums 2015.gadā</w:t>
            </w:r>
            <w:r w:rsidRPr="00AD5494">
              <w:rPr>
                <w:i/>
                <w:sz w:val="22"/>
                <w:szCs w:val="22"/>
              </w:rPr>
              <w:t>.</w:t>
            </w:r>
          </w:p>
          <w:p w:rsidR="003A256D" w:rsidRDefault="00764BEF" w:rsidP="00764BEF">
            <w:pPr>
              <w:spacing w:after="0"/>
              <w:jc w:val="left"/>
              <w:rPr>
                <w:i/>
                <w:sz w:val="22"/>
                <w:szCs w:val="22"/>
                <w:shd w:val="clear" w:color="auto" w:fill="FCFCFC"/>
              </w:rPr>
            </w:pPr>
            <w:r w:rsidRPr="00AD5494">
              <w:rPr>
                <w:i/>
                <w:sz w:val="22"/>
                <w:szCs w:val="22"/>
              </w:rPr>
              <w:t xml:space="preserve">LAAB organizēja semināru 2015.gadā. VKPAI 2016.gadā organizēja semināru </w:t>
            </w:r>
            <w:r w:rsidRPr="00AD5494">
              <w:rPr>
                <w:i/>
                <w:sz w:val="22"/>
                <w:szCs w:val="22"/>
                <w:shd w:val="clear" w:color="auto" w:fill="FCFCFC"/>
              </w:rPr>
              <w:t>“Kultūrvēsturiskā ainava Latvijā”</w:t>
            </w:r>
            <w:r w:rsidR="00CF645F">
              <w:rPr>
                <w:i/>
                <w:sz w:val="22"/>
                <w:szCs w:val="22"/>
                <w:shd w:val="clear" w:color="auto" w:fill="FCFCFC"/>
              </w:rPr>
              <w:t xml:space="preserve">. </w:t>
            </w:r>
          </w:p>
          <w:p w:rsidR="003A256D" w:rsidRPr="00AD5494" w:rsidRDefault="00CF645F" w:rsidP="00580730">
            <w:pPr>
              <w:spacing w:after="0"/>
              <w:jc w:val="left"/>
              <w:rPr>
                <w:sz w:val="22"/>
                <w:szCs w:val="22"/>
              </w:rPr>
            </w:pPr>
            <w:r>
              <w:rPr>
                <w:i/>
                <w:sz w:val="22"/>
                <w:szCs w:val="22"/>
                <w:shd w:val="clear" w:color="auto" w:fill="FCFCFC"/>
              </w:rPr>
              <w:t xml:space="preserve">Vidzemes </w:t>
            </w:r>
            <w:r w:rsidR="00580730">
              <w:rPr>
                <w:i/>
                <w:sz w:val="22"/>
                <w:szCs w:val="22"/>
                <w:shd w:val="clear" w:color="auto" w:fill="FCFCFC"/>
              </w:rPr>
              <w:t xml:space="preserve">PR </w:t>
            </w:r>
            <w:r>
              <w:rPr>
                <w:i/>
                <w:sz w:val="22"/>
                <w:szCs w:val="22"/>
                <w:shd w:val="clear" w:color="auto" w:fill="FCFCFC"/>
              </w:rPr>
              <w:t>organizētajos semināros 2013. un 2015.gadā tika iekļati ainavu pārvaldības un plānošanas jaut</w:t>
            </w:r>
            <w:r w:rsidR="00580730">
              <w:rPr>
                <w:i/>
                <w:sz w:val="22"/>
                <w:szCs w:val="22"/>
                <w:shd w:val="clear" w:color="auto" w:fill="FCFCFC"/>
              </w:rPr>
              <w:t>ājumi</w:t>
            </w:r>
            <w:r>
              <w:rPr>
                <w:i/>
                <w:sz w:val="22"/>
                <w:szCs w:val="22"/>
                <w:shd w:val="clear" w:color="auto" w:fill="FCFCFC"/>
              </w:rPr>
              <w:t xml:space="preserve"> </w:t>
            </w:r>
          </w:p>
        </w:tc>
      </w:tr>
    </w:tbl>
    <w:p w:rsidR="003A256D" w:rsidRPr="001E31AE" w:rsidRDefault="003A256D" w:rsidP="003A256D">
      <w:pPr>
        <w:pStyle w:val="Heading1"/>
      </w:pPr>
      <w:bookmarkStart w:id="26" w:name="_Toc482290671"/>
      <w:bookmarkStart w:id="27" w:name="_Toc482885869"/>
      <w:r>
        <w:lastRenderedPageBreak/>
        <w:t>Secinājumi</w:t>
      </w:r>
      <w:bookmarkEnd w:id="26"/>
      <w:bookmarkEnd w:id="27"/>
    </w:p>
    <w:p w:rsidR="00B766BA" w:rsidRDefault="003A256D" w:rsidP="00B766BA">
      <w:pPr>
        <w:spacing w:before="120" w:after="0"/>
      </w:pPr>
      <w:r w:rsidRPr="00D11158">
        <w:t xml:space="preserve">Turpinās darbs pie pamatnostādnēs noteikto </w:t>
      </w:r>
      <w:r w:rsidR="00FD7013">
        <w:t xml:space="preserve">uzdevumu </w:t>
      </w:r>
      <w:r w:rsidRPr="00D11158">
        <w:t xml:space="preserve"> īstenošanas, lai </w:t>
      </w:r>
      <w:r w:rsidR="00FD7013">
        <w:t xml:space="preserve">virzītos uz </w:t>
      </w:r>
      <w:r w:rsidRPr="00D11158">
        <w:t>ainavu politikas mērķa sasniegšanu</w:t>
      </w:r>
      <w:r w:rsidR="00B766BA">
        <w:t>:</w:t>
      </w:r>
    </w:p>
    <w:p w:rsidR="003A256D" w:rsidRPr="00B766BA" w:rsidRDefault="00B766BA" w:rsidP="00B766BA">
      <w:pPr>
        <w:pStyle w:val="ListParagraph"/>
        <w:numPr>
          <w:ilvl w:val="0"/>
          <w:numId w:val="40"/>
        </w:numPr>
        <w:spacing w:before="120" w:after="0"/>
      </w:pPr>
      <w:r>
        <w:t>n</w:t>
      </w:r>
      <w:r w:rsidR="003A256D" w:rsidRPr="00D11158">
        <w:t>o 14 Rīcības plānojuma uzdevumiem, kurus bija plānots īstenot</w:t>
      </w:r>
      <w:r w:rsidR="00AC2293">
        <w:t xml:space="preserve"> v</w:t>
      </w:r>
      <w:r w:rsidR="000661BF">
        <w:t>a</w:t>
      </w:r>
      <w:r w:rsidR="00AC2293">
        <w:t xml:space="preserve">i uzsākt </w:t>
      </w:r>
      <w:r w:rsidR="003A256D" w:rsidRPr="00D11158">
        <w:t>no 2013.-</w:t>
      </w:r>
      <w:r w:rsidR="003A256D" w:rsidRPr="00B766BA">
        <w:t xml:space="preserve">2016.gadam, ir izpildīti seši uzdevumi, daļēji izpildīti – </w:t>
      </w:r>
      <w:r w:rsidRPr="00B766BA">
        <w:t xml:space="preserve">septiņi </w:t>
      </w:r>
      <w:r w:rsidR="003A256D" w:rsidRPr="00B766BA">
        <w:t>uzdevumi. Nav izpildīt</w:t>
      </w:r>
      <w:r w:rsidRPr="00B766BA">
        <w:t xml:space="preserve">s viens </w:t>
      </w:r>
      <w:r w:rsidR="003A256D" w:rsidRPr="00B766BA">
        <w:t>uzdevum</w:t>
      </w:r>
      <w:r w:rsidRPr="00B766BA">
        <w:t xml:space="preserve">s </w:t>
      </w:r>
      <w:r w:rsidR="003A256D" w:rsidRPr="00B766BA">
        <w:t>“Sagatavot priekšlikumus ainavu monitoringa koncepcijai, ņemot vērā indikatorus, kuri ir nepieciešami pārskatu sniegšanai Eiropas Vides aģentūrai un TAPIS nosacījumus”</w:t>
      </w:r>
      <w:r w:rsidRPr="00B766BA">
        <w:t xml:space="preserve">. Pašreizējā situācijā šī uzdevuma īstenošana nav </w:t>
      </w:r>
      <w:r w:rsidR="00D007C8">
        <w:t xml:space="preserve">lietderīga, </w:t>
      </w:r>
      <w:r w:rsidR="003A256D" w:rsidRPr="00B766BA">
        <w:t>jo attiecībā uz Eiropas Vides</w:t>
      </w:r>
      <w:r w:rsidRPr="00B766BA">
        <w:t xml:space="preserve"> aģentūras izvirzīto indikatoru “Land take”</w:t>
      </w:r>
      <w:r w:rsidR="003A256D" w:rsidRPr="00B766BA">
        <w:t xml:space="preserve"> Latvija at</w:t>
      </w:r>
      <w:r w:rsidR="00AC2293">
        <w:t>s</w:t>
      </w:r>
      <w:r w:rsidR="003A256D" w:rsidRPr="00B766BA">
        <w:t>kaitās, izmantojot Zemes seguma kartēšanas (</w:t>
      </w:r>
      <w:r w:rsidR="003A256D" w:rsidRPr="00B766BA">
        <w:rPr>
          <w:i/>
        </w:rPr>
        <w:t>CORINE Land Cover</w:t>
      </w:r>
      <w:r w:rsidR="003A256D" w:rsidRPr="00B766BA">
        <w:t>) datus, kurus gatavo Latvijas Ģeotelpiskās informācijas aģentūra</w:t>
      </w:r>
      <w:r w:rsidRPr="00B766BA">
        <w:t>;</w:t>
      </w:r>
      <w:r w:rsidR="003A256D" w:rsidRPr="00B766BA">
        <w:t xml:space="preserve"> </w:t>
      </w:r>
    </w:p>
    <w:p w:rsidR="003A256D" w:rsidRDefault="00B766BA" w:rsidP="00B766BA">
      <w:pPr>
        <w:pStyle w:val="ListParagraph"/>
        <w:numPr>
          <w:ilvl w:val="0"/>
          <w:numId w:val="40"/>
        </w:numPr>
        <w:spacing w:before="120" w:after="0"/>
      </w:pPr>
      <w:r>
        <w:t>v</w:t>
      </w:r>
      <w:r w:rsidRPr="00B766BA">
        <w:t>airāku uzdevumu</w:t>
      </w:r>
      <w:r>
        <w:t xml:space="preserve"> </w:t>
      </w:r>
      <w:r w:rsidR="003A256D" w:rsidRPr="00D11158">
        <w:t>izpild</w:t>
      </w:r>
      <w:r w:rsidR="00D007C8">
        <w:t xml:space="preserve">e </w:t>
      </w:r>
      <w:r w:rsidR="003A256D" w:rsidRPr="00D11158">
        <w:t>pamatnostādn</w:t>
      </w:r>
      <w:r w:rsidR="00D007C8">
        <w:t xml:space="preserve">ēs ir paredzēta, </w:t>
      </w:r>
      <w:r w:rsidR="003A256D" w:rsidRPr="00D11158">
        <w:t xml:space="preserve">piesaistot ārvalstu finanšu palīdzības instrumentus. Taču projektu pieteikumi, kas </w:t>
      </w:r>
      <w:r w:rsidRPr="00D11158">
        <w:t xml:space="preserve">pārskata periodā </w:t>
      </w:r>
      <w:r w:rsidR="003A256D" w:rsidRPr="00D11158">
        <w:t>tika iesniegti pārrobežu programmās,</w:t>
      </w:r>
      <w:r w:rsidR="000661BF">
        <w:t xml:space="preserve"> netika atbalstīti. Atbalstīti netika </w:t>
      </w:r>
      <w:r w:rsidR="003A256D" w:rsidRPr="00D11158">
        <w:t>arī VARAM pieteikumi par atbalstu jaunai politikas iniciatīvai saistībā ar ainavu politikas īstenošanu</w:t>
      </w:r>
      <w:r w:rsidR="000661BF">
        <w:t xml:space="preserve"> </w:t>
      </w:r>
      <w:r w:rsidR="003A256D" w:rsidRPr="00D11158">
        <w:t>atbalst</w:t>
      </w:r>
      <w:r w:rsidR="00D007C8">
        <w:t>u</w:t>
      </w:r>
      <w:r w:rsidR="003A256D" w:rsidRPr="00D11158">
        <w:t xml:space="preserve"> nesaņēma</w:t>
      </w:r>
      <w:r w:rsidR="00AC2293">
        <w:t xml:space="preserve">, </w:t>
      </w:r>
      <w:r w:rsidR="00AC2293" w:rsidRPr="009F6530">
        <w:t xml:space="preserve">jo 2015.gada 13.aprīļa sēdē apstiprinātajā Latvijas Stabilitātes programmā 2015.–2018.gadam tika izvirzīti specifiskie fiskālās politikas mērķi, kas nosaka, ka finansējuma pieaugums valsts budžeta iespēju robežās primāri ir jānodrošina aizsardzībai, iekšējai drošībai, veselībai un izglītībai (MK 2015.gada 13.aprīļa sēdes prot.Nr.19, </w:t>
      </w:r>
      <w:bookmarkStart w:id="28" w:name="1"/>
      <w:r w:rsidR="00AC2293" w:rsidRPr="009F6530">
        <w:t>1.§</w:t>
      </w:r>
      <w:bookmarkEnd w:id="28"/>
      <w:r w:rsidR="00AC2293" w:rsidRPr="009F6530">
        <w:t>).</w:t>
      </w:r>
      <w:r w:rsidR="00AC2293">
        <w:t xml:space="preserve"> </w:t>
      </w:r>
      <w:r w:rsidR="003A256D" w:rsidRPr="00D11158">
        <w:t xml:space="preserve">Līdz ar to </w:t>
      </w:r>
      <w:r w:rsidR="00AC2293">
        <w:t>vairāku pam</w:t>
      </w:r>
      <w:r w:rsidR="003940D7">
        <w:t>a</w:t>
      </w:r>
      <w:r w:rsidR="00AC2293">
        <w:t xml:space="preserve">tnostādņu </w:t>
      </w:r>
      <w:r>
        <w:t>uzdevumu īstenošana ir uzsākta, taču</w:t>
      </w:r>
      <w:r w:rsidR="00D007C8">
        <w:t xml:space="preserve">, lai tos īstenotu pilnībā, </w:t>
      </w:r>
      <w:r>
        <w:t xml:space="preserve">nepieciešams </w:t>
      </w:r>
      <w:r w:rsidR="00D007C8">
        <w:t xml:space="preserve">turpināt finanšu piesaisti dažādu starptautisku projektu ietvaros, kā arī iesniegt projektus atbalstam </w:t>
      </w:r>
      <w:r w:rsidRPr="00D11158">
        <w:t>Latvijas vides aizsardzības fond</w:t>
      </w:r>
      <w:r w:rsidR="00D007C8">
        <w:t>ā;</w:t>
      </w:r>
      <w:r w:rsidR="003A256D" w:rsidRPr="00D11158">
        <w:t xml:space="preserve"> </w:t>
      </w:r>
    </w:p>
    <w:p w:rsidR="003A256D" w:rsidRPr="00B9704C" w:rsidRDefault="00D007C8" w:rsidP="00926262">
      <w:pPr>
        <w:pStyle w:val="ListParagraph"/>
        <w:numPr>
          <w:ilvl w:val="0"/>
          <w:numId w:val="40"/>
        </w:numPr>
        <w:spacing w:before="120" w:after="0"/>
      </w:pPr>
      <w:r>
        <w:t>p</w:t>
      </w:r>
      <w:r w:rsidR="003A256D" w:rsidRPr="00B9704C">
        <w:t>amatnostādnēs noteikto uzdevumu veikšana notiek ciešā sadarbībā ar KM, VKPAI, ZM, DAP un</w:t>
      </w:r>
      <w:r w:rsidR="00875D38">
        <w:t xml:space="preserve"> plānošanas reģioniem, </w:t>
      </w:r>
      <w:r w:rsidR="003A256D">
        <w:t xml:space="preserve">piesaistot universitāšu un nevalstisko organizāciju pārstāvjus, piemēram LAAB un Latvijas Pašvaldību </w:t>
      </w:r>
      <w:r w:rsidR="00875D38">
        <w:t>s</w:t>
      </w:r>
      <w:r w:rsidR="003A256D">
        <w:t>avienību</w:t>
      </w:r>
      <w:r w:rsidR="003A256D" w:rsidRPr="00B9704C">
        <w:t>. Lai nodrošinātu regulāru sadarbību pamatnostādņu īstenošanā iesaistīto pušu starpā</w:t>
      </w:r>
      <w:r w:rsidR="003A256D">
        <w:t xml:space="preserve">, </w:t>
      </w:r>
      <w:r w:rsidR="003A256D" w:rsidRPr="00B9704C">
        <w:t xml:space="preserve">nepieciešams izveidot pastāvīgu konsultatīvu ainavu ekspertu padomi, par kuras organizēšanu </w:t>
      </w:r>
      <w:r w:rsidR="003A256D">
        <w:t xml:space="preserve">būtu </w:t>
      </w:r>
      <w:r w:rsidR="003A256D" w:rsidRPr="00B9704C">
        <w:t>atbildīg</w:t>
      </w:r>
      <w:r w:rsidR="003A256D">
        <w:t>a</w:t>
      </w:r>
      <w:r w:rsidR="003A256D" w:rsidRPr="00B9704C">
        <w:t xml:space="preserve"> VARAM.  </w:t>
      </w:r>
    </w:p>
    <w:p w:rsidR="003A256D" w:rsidRDefault="003A256D" w:rsidP="003A256D">
      <w:pPr>
        <w:spacing w:before="120" w:after="0"/>
      </w:pPr>
      <w:bookmarkStart w:id="29" w:name="_Toc274656121"/>
    </w:p>
    <w:p w:rsidR="003A256D" w:rsidRDefault="003A256D" w:rsidP="003A256D">
      <w:pPr>
        <w:spacing w:before="120" w:after="0"/>
      </w:pPr>
    </w:p>
    <w:p w:rsidR="003A256D" w:rsidRDefault="003A256D" w:rsidP="003A256D">
      <w:pPr>
        <w:spacing w:before="120" w:after="0"/>
      </w:pPr>
      <w:r w:rsidRPr="007F3DD3">
        <w:t xml:space="preserve">Iesniedzējs: </w:t>
      </w:r>
    </w:p>
    <w:p w:rsidR="003A256D" w:rsidRPr="007F3DD3" w:rsidRDefault="003A256D" w:rsidP="003A256D">
      <w:pPr>
        <w:tabs>
          <w:tab w:val="left" w:pos="7230"/>
        </w:tabs>
        <w:spacing w:before="120" w:after="0"/>
      </w:pPr>
      <w:r>
        <w:t>V</w:t>
      </w:r>
      <w:r w:rsidRPr="007F3DD3">
        <w:t>ides aizsardzības un</w:t>
      </w:r>
      <w:r>
        <w:t xml:space="preserve"> </w:t>
      </w:r>
      <w:r w:rsidRPr="007F3DD3">
        <w:t>reģionālās attīstības ministrs</w:t>
      </w:r>
      <w:r>
        <w:tab/>
        <w:t xml:space="preserve">K. Gerhards </w:t>
      </w:r>
    </w:p>
    <w:p w:rsidR="003A256D" w:rsidRDefault="003A256D" w:rsidP="003A256D">
      <w:pPr>
        <w:tabs>
          <w:tab w:val="right" w:pos="9071"/>
        </w:tabs>
        <w:spacing w:before="120"/>
      </w:pPr>
    </w:p>
    <w:p w:rsidR="003A256D" w:rsidRPr="007F3DD3" w:rsidRDefault="003A256D" w:rsidP="003A256D">
      <w:pPr>
        <w:tabs>
          <w:tab w:val="left" w:pos="7230"/>
          <w:tab w:val="right" w:pos="9071"/>
        </w:tabs>
        <w:spacing w:before="120"/>
      </w:pPr>
      <w:r w:rsidRPr="007F3DD3">
        <w:t>Vīza: valsts sekretārs</w:t>
      </w:r>
      <w:r w:rsidRPr="007F3DD3">
        <w:tab/>
      </w:r>
      <w:r>
        <w:t xml:space="preserve">R.Muciņš </w:t>
      </w:r>
    </w:p>
    <w:p w:rsidR="00223F38" w:rsidRDefault="00223F38" w:rsidP="003A256D">
      <w:pPr>
        <w:pStyle w:val="Header"/>
        <w:spacing w:after="0"/>
        <w:rPr>
          <w:sz w:val="22"/>
          <w:szCs w:val="22"/>
        </w:rPr>
      </w:pPr>
    </w:p>
    <w:p w:rsidR="00580730" w:rsidRDefault="00580730" w:rsidP="003A256D">
      <w:pPr>
        <w:pStyle w:val="Header"/>
        <w:spacing w:after="0"/>
        <w:rPr>
          <w:sz w:val="22"/>
          <w:szCs w:val="22"/>
        </w:rPr>
      </w:pPr>
    </w:p>
    <w:p w:rsidR="003A256D" w:rsidRPr="003A3347" w:rsidRDefault="003A256D" w:rsidP="003A256D">
      <w:pPr>
        <w:pStyle w:val="Header"/>
        <w:spacing w:after="0"/>
        <w:rPr>
          <w:sz w:val="22"/>
          <w:szCs w:val="22"/>
        </w:rPr>
      </w:pPr>
      <w:r w:rsidRPr="003A3347">
        <w:rPr>
          <w:sz w:val="22"/>
          <w:szCs w:val="22"/>
        </w:rPr>
        <w:fldChar w:fldCharType="begin"/>
      </w:r>
      <w:r w:rsidRPr="003A3347">
        <w:rPr>
          <w:sz w:val="22"/>
          <w:szCs w:val="22"/>
        </w:rPr>
        <w:instrText xml:space="preserve"> DATE  \@ "yyyy.MM.dd. H:mm"  \* MERGEFORMAT </w:instrText>
      </w:r>
      <w:r w:rsidRPr="003A3347">
        <w:rPr>
          <w:sz w:val="22"/>
          <w:szCs w:val="22"/>
        </w:rPr>
        <w:fldChar w:fldCharType="separate"/>
      </w:r>
      <w:r w:rsidR="00456688" w:rsidRPr="003A3347">
        <w:rPr>
          <w:noProof/>
          <w:sz w:val="22"/>
          <w:szCs w:val="22"/>
        </w:rPr>
        <w:t>2017.05.25. 13:47</w:t>
      </w:r>
      <w:r w:rsidRPr="003A3347">
        <w:rPr>
          <w:sz w:val="22"/>
          <w:szCs w:val="22"/>
        </w:rPr>
        <w:fldChar w:fldCharType="end"/>
      </w:r>
      <w:bookmarkStart w:id="30" w:name="_GoBack"/>
      <w:bookmarkEnd w:id="30"/>
    </w:p>
    <w:p w:rsidR="003A256D" w:rsidRPr="003A3347" w:rsidRDefault="003A256D" w:rsidP="003A256D">
      <w:pPr>
        <w:pStyle w:val="Header"/>
        <w:spacing w:after="0"/>
        <w:rPr>
          <w:sz w:val="22"/>
          <w:szCs w:val="22"/>
        </w:rPr>
      </w:pPr>
      <w:r w:rsidRPr="003A3347">
        <w:rPr>
          <w:sz w:val="22"/>
          <w:szCs w:val="22"/>
        </w:rPr>
        <w:t xml:space="preserve">D. Granta, </w:t>
      </w:r>
    </w:p>
    <w:p w:rsidR="003A256D" w:rsidRPr="003A3347" w:rsidRDefault="003A256D" w:rsidP="003A256D">
      <w:pPr>
        <w:spacing w:after="0"/>
        <w:rPr>
          <w:sz w:val="22"/>
          <w:szCs w:val="22"/>
        </w:rPr>
      </w:pPr>
      <w:r w:rsidRPr="003A3347">
        <w:rPr>
          <w:sz w:val="22"/>
          <w:szCs w:val="22"/>
        </w:rPr>
        <w:t xml:space="preserve">67026553, </w:t>
      </w:r>
      <w:hyperlink r:id="rId14" w:history="1">
        <w:r w:rsidRPr="003A3347">
          <w:rPr>
            <w:rStyle w:val="Hyperlink"/>
            <w:sz w:val="22"/>
            <w:szCs w:val="22"/>
          </w:rPr>
          <w:t>dace.granta@varam.gov.lv</w:t>
        </w:r>
      </w:hyperlink>
      <w:bookmarkEnd w:id="29"/>
    </w:p>
    <w:bookmarkEnd w:id="0"/>
    <w:bookmarkEnd w:id="1"/>
    <w:bookmarkEnd w:id="8"/>
    <w:p w:rsidR="003A256D" w:rsidRPr="003A256D" w:rsidRDefault="003A256D" w:rsidP="003A256D">
      <w:pPr>
        <w:spacing w:after="0"/>
        <w:rPr>
          <w:sz w:val="22"/>
          <w:szCs w:val="22"/>
        </w:rPr>
      </w:pPr>
    </w:p>
    <w:sectPr w:rsidR="003A256D" w:rsidRPr="003A256D" w:rsidSect="009F40D6">
      <w:headerReference w:type="default" r:id="rId15"/>
      <w:footerReference w:type="default" r:id="rId16"/>
      <w:headerReference w:type="first" r:id="rId17"/>
      <w:footerReference w:type="first" r:id="rId18"/>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68C" w:rsidRDefault="00E3668C" w:rsidP="009B0F61">
      <w:pPr>
        <w:spacing w:after="0"/>
      </w:pPr>
      <w:r>
        <w:separator/>
      </w:r>
    </w:p>
  </w:endnote>
  <w:endnote w:type="continuationSeparator" w:id="0">
    <w:p w:rsidR="00E3668C" w:rsidRDefault="00E3668C" w:rsidP="009B0F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BA"/>
    <w:family w:val="swiss"/>
    <w:pitch w:val="variable"/>
    <w:sig w:usb0="E0002A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62" w:rsidRPr="00F31F7D" w:rsidRDefault="00926262" w:rsidP="00B4039F">
    <w:pPr>
      <w:pStyle w:val="Footer"/>
      <w:spacing w:after="0"/>
      <w:rPr>
        <w:sz w:val="20"/>
        <w:szCs w:val="20"/>
      </w:rPr>
    </w:pPr>
    <w:r w:rsidRPr="00F31F7D">
      <w:rPr>
        <w:sz w:val="20"/>
        <w:szCs w:val="20"/>
      </w:rPr>
      <w:t>VARAMinfo_ain_</w:t>
    </w:r>
    <w:r w:rsidR="00580730">
      <w:rPr>
        <w:sz w:val="20"/>
        <w:szCs w:val="20"/>
      </w:rPr>
      <w:t>25</w:t>
    </w:r>
    <w:r w:rsidRPr="00F31F7D">
      <w:rPr>
        <w:sz w:val="20"/>
        <w:szCs w:val="20"/>
      </w:rPr>
      <w:t xml:space="preserve">052017; Informatīvais ziņojums par Ainavu politikas pamatnostādņu 2013.-2019.gadam </w:t>
    </w:r>
    <w:r w:rsidRPr="00F31F7D">
      <w:rPr>
        <w:bCs/>
        <w:sz w:val="20"/>
        <w:szCs w:val="20"/>
      </w:rPr>
      <w:t xml:space="preserve">īstenošanas gaitu 2013.-2016.gadā </w:t>
    </w:r>
  </w:p>
  <w:p w:rsidR="00926262" w:rsidRPr="00B4039F" w:rsidRDefault="00926262" w:rsidP="00B403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62" w:rsidRPr="00F31F7D" w:rsidRDefault="00926262" w:rsidP="00F31F7D">
    <w:pPr>
      <w:pStyle w:val="Footer"/>
      <w:spacing w:after="0"/>
      <w:rPr>
        <w:sz w:val="20"/>
        <w:szCs w:val="20"/>
      </w:rPr>
    </w:pPr>
    <w:r w:rsidRPr="00F31F7D">
      <w:rPr>
        <w:sz w:val="20"/>
        <w:szCs w:val="20"/>
      </w:rPr>
      <w:t>VARAMinfo_ain_</w:t>
    </w:r>
    <w:r w:rsidR="00580730">
      <w:rPr>
        <w:sz w:val="20"/>
        <w:szCs w:val="20"/>
      </w:rPr>
      <w:t>25</w:t>
    </w:r>
    <w:r w:rsidRPr="00F31F7D">
      <w:rPr>
        <w:sz w:val="20"/>
        <w:szCs w:val="20"/>
      </w:rPr>
      <w:t xml:space="preserve">052017; Informatīvais ziņojums par Ainavu politikas pamatnostādņu 2013.-2019.gadam </w:t>
    </w:r>
    <w:r w:rsidRPr="00F31F7D">
      <w:rPr>
        <w:bCs/>
        <w:sz w:val="20"/>
        <w:szCs w:val="20"/>
      </w:rPr>
      <w:t xml:space="preserve">īstenošanas gaitu 2013.-2016.gadā </w:t>
    </w:r>
  </w:p>
  <w:p w:rsidR="00926262" w:rsidRDefault="00926262" w:rsidP="008C0833">
    <w:pPr>
      <w:pStyle w:val="Footer"/>
    </w:pPr>
  </w:p>
  <w:p w:rsidR="00926262" w:rsidRDefault="00926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68C" w:rsidRDefault="00E3668C" w:rsidP="009B0F61">
      <w:pPr>
        <w:spacing w:after="0"/>
      </w:pPr>
      <w:r>
        <w:separator/>
      </w:r>
    </w:p>
  </w:footnote>
  <w:footnote w:type="continuationSeparator" w:id="0">
    <w:p w:rsidR="00E3668C" w:rsidRDefault="00E3668C" w:rsidP="009B0F61">
      <w:pPr>
        <w:spacing w:after="0"/>
      </w:pPr>
      <w:r>
        <w:continuationSeparator/>
      </w:r>
    </w:p>
  </w:footnote>
  <w:footnote w:id="1">
    <w:p w:rsidR="00926262" w:rsidRPr="00FE38AE" w:rsidRDefault="00926262" w:rsidP="005102A7">
      <w:pPr>
        <w:pStyle w:val="FootnoteText"/>
        <w:spacing w:after="0"/>
        <w:rPr>
          <w:lang w:val="lv-LV"/>
        </w:rPr>
      </w:pPr>
      <w:r>
        <w:rPr>
          <w:rStyle w:val="FootnoteReference"/>
        </w:rPr>
        <w:footnoteRef/>
      </w:r>
      <w:r w:rsidRPr="00FE38AE">
        <w:rPr>
          <w:lang w:val="lv-LV"/>
        </w:rPr>
        <w:t xml:space="preserve"> LR Saeimā pieņemta 2010.gada 10.jūnijā</w:t>
      </w:r>
    </w:p>
  </w:footnote>
  <w:footnote w:id="2">
    <w:p w:rsidR="00926262" w:rsidRPr="008F7934" w:rsidRDefault="00926262" w:rsidP="00BB0EFB">
      <w:pPr>
        <w:pStyle w:val="FootnoteText"/>
        <w:spacing w:after="0"/>
        <w:rPr>
          <w:lang w:val="lv-LV"/>
        </w:rPr>
      </w:pPr>
      <w:r>
        <w:rPr>
          <w:rStyle w:val="FootnoteReference"/>
        </w:rPr>
        <w:footnoteRef/>
      </w:r>
      <w:r w:rsidRPr="00D63492">
        <w:rPr>
          <w:lang w:val="lv-LV"/>
        </w:rPr>
        <w:t xml:space="preserve"> </w:t>
      </w:r>
      <w:r w:rsidRPr="008F7934">
        <w:rPr>
          <w:lang w:val="lv-LV"/>
        </w:rPr>
        <w:t>Lauku attīstības programma 2014.- 2020.gadam</w:t>
      </w:r>
    </w:p>
  </w:footnote>
  <w:footnote w:id="3">
    <w:p w:rsidR="00926262" w:rsidRPr="008F7934" w:rsidRDefault="00926262" w:rsidP="00BB0EFB">
      <w:pPr>
        <w:pStyle w:val="FootnoteText"/>
        <w:spacing w:after="0"/>
        <w:rPr>
          <w:lang w:val="lv-LV"/>
        </w:rPr>
      </w:pPr>
      <w:r w:rsidRPr="008F7934">
        <w:rPr>
          <w:rStyle w:val="FootnoteReference"/>
        </w:rPr>
        <w:footnoteRef/>
      </w:r>
      <w:r w:rsidRPr="008F7934">
        <w:rPr>
          <w:lang w:val="lv-LV"/>
        </w:rPr>
        <w:t xml:space="preserve"> Kultū</w:t>
      </w:r>
      <w:r>
        <w:rPr>
          <w:lang w:val="lv-LV"/>
        </w:rPr>
        <w:t>r</w:t>
      </w:r>
      <w:r w:rsidRPr="008F7934">
        <w:rPr>
          <w:lang w:val="lv-LV"/>
        </w:rPr>
        <w:t xml:space="preserve">politikas </w:t>
      </w:r>
      <w:r>
        <w:rPr>
          <w:lang w:val="lv-LV"/>
        </w:rPr>
        <w:t xml:space="preserve">pamatnostādnes </w:t>
      </w:r>
      <w:r w:rsidRPr="008F7934">
        <w:rPr>
          <w:lang w:val="lv-LV"/>
        </w:rPr>
        <w:t>„Radošā Latvija” 2014.-2020. gadam</w:t>
      </w:r>
    </w:p>
  </w:footnote>
  <w:footnote w:id="4">
    <w:p w:rsidR="00926262" w:rsidRPr="00D63492" w:rsidRDefault="00926262" w:rsidP="00BB0EFB">
      <w:pPr>
        <w:pStyle w:val="FootnoteText"/>
        <w:spacing w:after="0"/>
        <w:rPr>
          <w:lang w:val="lv-LV"/>
        </w:rPr>
      </w:pPr>
      <w:r w:rsidRPr="008F7934">
        <w:rPr>
          <w:rStyle w:val="FootnoteReference"/>
        </w:rPr>
        <w:footnoteRef/>
      </w:r>
      <w:r w:rsidRPr="008F7934">
        <w:rPr>
          <w:lang w:val="lv-LV"/>
        </w:rPr>
        <w:t xml:space="preserve"> Vides politikas</w:t>
      </w:r>
      <w:r>
        <w:rPr>
          <w:lang w:val="lv-LV"/>
        </w:rPr>
        <w:t xml:space="preserve"> pamatnostādnes 2014.-2020.gadam, Reģionālās politikas pam</w:t>
      </w:r>
      <w:r w:rsidR="00831D8E">
        <w:rPr>
          <w:lang w:val="lv-LV"/>
        </w:rPr>
        <w:t>a</w:t>
      </w:r>
      <w:r>
        <w:rPr>
          <w:lang w:val="lv-LV"/>
        </w:rPr>
        <w:t>tnostādnes 2014.-2020.gadam</w:t>
      </w:r>
    </w:p>
  </w:footnote>
  <w:footnote w:id="5">
    <w:p w:rsidR="00926262" w:rsidRDefault="00926262" w:rsidP="00831D8E">
      <w:pPr>
        <w:pStyle w:val="FootnoteText1"/>
        <w:spacing w:after="0"/>
        <w:rPr>
          <w:rFonts w:ascii="Times New Roman" w:hAnsi="Times New Roman"/>
          <w:sz w:val="20"/>
          <w:szCs w:val="20"/>
        </w:rPr>
      </w:pPr>
      <w:r>
        <w:rPr>
          <w:rStyle w:val="FootnoteReference1"/>
        </w:rPr>
        <w:t>[3]</w:t>
      </w:r>
      <w:r>
        <w:t xml:space="preserve"> </w:t>
      </w:r>
      <w:hyperlink r:id="rId1" w:anchor="jump" w:history="1">
        <w:r w:rsidRPr="00C87255">
          <w:rPr>
            <w:rStyle w:val="Hyperlink"/>
            <w:rFonts w:ascii="Times New Roman" w:hAnsi="Times New Roman"/>
            <w:sz w:val="20"/>
            <w:szCs w:val="20"/>
          </w:rPr>
          <w:t>https://www.zm.gov.lv/zemkopibas-ministrija/statiskas-lapas/latvijas-lauku-attistibas-programma-2014-2020-gadam?id=10367#jump</w:t>
        </w:r>
      </w:hyperlink>
      <w:r w:rsidRPr="00C87255">
        <w:rPr>
          <w:rFonts w:ascii="Times New Roman" w:hAnsi="Times New Roman"/>
          <w:sz w:val="20"/>
          <w:szCs w:val="20"/>
        </w:rPr>
        <w:t xml:space="preserve"> </w:t>
      </w:r>
    </w:p>
  </w:footnote>
  <w:footnote w:id="6">
    <w:p w:rsidR="00926262" w:rsidRPr="0000386E" w:rsidRDefault="00926262" w:rsidP="00831D8E">
      <w:pPr>
        <w:pStyle w:val="FootnoteText"/>
        <w:spacing w:after="0"/>
        <w:rPr>
          <w:lang w:val="lv-LV"/>
        </w:rPr>
      </w:pPr>
      <w:r>
        <w:rPr>
          <w:rStyle w:val="FootnoteReference"/>
        </w:rPr>
        <w:footnoteRef/>
      </w:r>
      <w:hyperlink r:id="rId2" w:history="1">
        <w:r w:rsidRPr="009C5067">
          <w:rPr>
            <w:rStyle w:val="Hyperlink"/>
            <w:lang w:val="lv-LV"/>
          </w:rPr>
          <w:t>https://www.zm.gov.lv/public/ck/files/LAP_2014-2020_istenosanas_zinojums_2014-2015_gads.pdf</w:t>
        </w:r>
      </w:hyperlink>
      <w:r>
        <w:rPr>
          <w:lang w:val="lv-LV"/>
        </w:rPr>
        <w:t xml:space="preserve">    31.lpp</w:t>
      </w:r>
    </w:p>
  </w:footnote>
  <w:footnote w:id="7">
    <w:p w:rsidR="00926262" w:rsidRPr="007170F1" w:rsidRDefault="00926262" w:rsidP="00C87255">
      <w:pPr>
        <w:pStyle w:val="FootnoteText"/>
        <w:spacing w:after="0"/>
        <w:rPr>
          <w:lang w:val="lv-LV"/>
        </w:rPr>
      </w:pPr>
      <w:r>
        <w:rPr>
          <w:rStyle w:val="FootnoteReference"/>
        </w:rPr>
        <w:footnoteRef/>
      </w:r>
      <w:r w:rsidRPr="00946EA7">
        <w:rPr>
          <w:lang w:val="lv-LV"/>
        </w:rPr>
        <w:t xml:space="preserve"> </w:t>
      </w:r>
      <w:hyperlink r:id="rId3" w:history="1">
        <w:r w:rsidRPr="00670206">
          <w:rPr>
            <w:rStyle w:val="Hyperlink"/>
            <w:lang w:val="lv-LV"/>
          </w:rPr>
          <w:t>http://www.cfla.gov.lv/lv/es-fondi-2014-2020/izsludinatas-atlases</w:t>
        </w:r>
      </w:hyperlink>
    </w:p>
  </w:footnote>
  <w:footnote w:id="8">
    <w:p w:rsidR="00926262" w:rsidRPr="007170F1" w:rsidRDefault="00926262" w:rsidP="00C87255">
      <w:pPr>
        <w:pStyle w:val="FootnoteText"/>
        <w:spacing w:after="0"/>
        <w:rPr>
          <w:lang w:val="lv-LV"/>
        </w:rPr>
      </w:pPr>
      <w:r>
        <w:rPr>
          <w:rStyle w:val="FootnoteReference"/>
        </w:rPr>
        <w:footnoteRef/>
      </w:r>
      <w:hyperlink r:id="rId4" w:history="1">
        <w:r w:rsidRPr="00946EA7">
          <w:rPr>
            <w:rStyle w:val="Hyperlink"/>
            <w:lang w:val="lv-LV"/>
          </w:rPr>
          <w:t>http://www.lad.gov.lv/lv/programmas/</w:t>
        </w:r>
      </w:hyperlink>
      <w:r w:rsidRPr="00946EA7">
        <w:rPr>
          <w:lang w:val="lv-LV"/>
        </w:rPr>
        <w:t xml:space="preserve"> </w:t>
      </w:r>
    </w:p>
  </w:footnote>
  <w:footnote w:id="9">
    <w:p w:rsidR="00926262" w:rsidRPr="00F67248" w:rsidRDefault="00926262" w:rsidP="00465532">
      <w:pPr>
        <w:pStyle w:val="FootnoteText"/>
        <w:spacing w:after="0"/>
        <w:rPr>
          <w:lang w:val="lv-LV"/>
        </w:rPr>
      </w:pPr>
      <w:r>
        <w:rPr>
          <w:rStyle w:val="FootnoteReference"/>
        </w:rPr>
        <w:footnoteRef/>
      </w:r>
      <w:r w:rsidRPr="00670206">
        <w:rPr>
          <w:lang w:val="lv-LV"/>
        </w:rPr>
        <w:t xml:space="preserve"> A</w:t>
      </w:r>
      <w:r w:rsidRPr="00670206">
        <w:rPr>
          <w:shd w:val="clear" w:color="auto" w:fill="FFFFFF"/>
          <w:lang w:val="lv-LV"/>
        </w:rPr>
        <w:t xml:space="preserve">inavu plānošana  nozīmē konsekventi uz tālāku nākotni vērstas darbības, lai uzlabotu, atjaunotu vai radītu jaunas ainavas, </w:t>
      </w:r>
      <w:r w:rsidRPr="00670206">
        <w:rPr>
          <w:lang w:val="lv-LV"/>
        </w:rPr>
        <w:t xml:space="preserve">Eiropas ainavu konvencija </w:t>
      </w:r>
      <w:hyperlink r:id="rId5" w:history="1">
        <w:r w:rsidRPr="00670206">
          <w:rPr>
            <w:rStyle w:val="Hyperlink"/>
            <w:lang w:val="lv-LV"/>
          </w:rPr>
          <w:t>https://likumi.lv/ta/lv/starptautiskie-ligumi/id/1265</w:t>
        </w:r>
      </w:hyperlink>
    </w:p>
  </w:footnote>
  <w:footnote w:id="10">
    <w:p w:rsidR="00926262" w:rsidRPr="00E471FA" w:rsidRDefault="00926262" w:rsidP="00916F1E">
      <w:pPr>
        <w:pStyle w:val="FootnoteText"/>
        <w:spacing w:after="0"/>
        <w:rPr>
          <w:lang w:val="lv-LV"/>
        </w:rPr>
      </w:pPr>
      <w:r>
        <w:rPr>
          <w:rStyle w:val="FootnoteReference"/>
        </w:rPr>
        <w:footnoteRef/>
      </w:r>
      <w:r w:rsidRPr="00670206">
        <w:rPr>
          <w:lang w:val="lv-LV"/>
        </w:rPr>
        <w:t xml:space="preserve"> </w:t>
      </w:r>
      <w:hyperlink r:id="rId6" w:history="1">
        <w:r w:rsidRPr="00AA10C1">
          <w:rPr>
            <w:rStyle w:val="Hyperlink"/>
            <w:lang w:val="lv-LV"/>
          </w:rPr>
          <w:t>https://tapis.gov.lv/</w:t>
        </w:r>
      </w:hyperlink>
    </w:p>
  </w:footnote>
  <w:footnote w:id="11">
    <w:p w:rsidR="00926262" w:rsidRPr="00E471FA" w:rsidRDefault="00926262" w:rsidP="00465532">
      <w:pPr>
        <w:pStyle w:val="FootnoteText"/>
        <w:spacing w:after="0"/>
        <w:rPr>
          <w:lang w:val="lv-LV"/>
        </w:rPr>
      </w:pPr>
      <w:r>
        <w:rPr>
          <w:rStyle w:val="FootnoteReference"/>
        </w:rPr>
        <w:footnoteRef/>
      </w:r>
      <w:r w:rsidRPr="00670206">
        <w:rPr>
          <w:lang w:val="lv-LV"/>
        </w:rPr>
        <w:t xml:space="preserve"> </w:t>
      </w:r>
      <w:hyperlink r:id="rId7" w:history="1">
        <w:r w:rsidRPr="00AA10C1">
          <w:rPr>
            <w:rStyle w:val="Hyperlink"/>
            <w:lang w:val="lv-LV"/>
          </w:rPr>
          <w:t>https://likumi.lv/doc.php?id=256866</w:t>
        </w:r>
      </w:hyperlink>
    </w:p>
  </w:footnote>
  <w:footnote w:id="12">
    <w:p w:rsidR="00926262" w:rsidRPr="0057190D" w:rsidRDefault="00926262" w:rsidP="00465532">
      <w:pPr>
        <w:pStyle w:val="FootnoteText"/>
        <w:spacing w:after="0"/>
        <w:rPr>
          <w:lang w:val="lv-LV"/>
        </w:rPr>
      </w:pPr>
      <w:r>
        <w:rPr>
          <w:rStyle w:val="FootnoteReference"/>
        </w:rPr>
        <w:footnoteRef/>
      </w:r>
      <w:r w:rsidRPr="00670206">
        <w:rPr>
          <w:lang w:val="lv-LV"/>
        </w:rPr>
        <w:t xml:space="preserve"> </w:t>
      </w:r>
      <w:hyperlink r:id="rId8" w:history="1">
        <w:r w:rsidRPr="00670206">
          <w:rPr>
            <w:rStyle w:val="Hyperlink"/>
            <w:lang w:val="lv-LV"/>
          </w:rPr>
          <w:t>http://www.kurzemesregions.lv/userfiles/files/Kurzeme%202030.pdf</w:t>
        </w:r>
      </w:hyperlink>
    </w:p>
  </w:footnote>
  <w:footnote w:id="13">
    <w:p w:rsidR="00926262" w:rsidRPr="0057190D" w:rsidRDefault="00926262" w:rsidP="00465532">
      <w:pPr>
        <w:pStyle w:val="FootnoteText"/>
        <w:spacing w:after="0"/>
        <w:rPr>
          <w:lang w:val="lv-LV"/>
        </w:rPr>
      </w:pPr>
      <w:r>
        <w:rPr>
          <w:rStyle w:val="FootnoteReference"/>
        </w:rPr>
        <w:footnoteRef/>
      </w:r>
      <w:r w:rsidRPr="00670206">
        <w:rPr>
          <w:lang w:val="lv-LV"/>
        </w:rPr>
        <w:t xml:space="preserve">  </w:t>
      </w:r>
      <w:hyperlink r:id="rId9" w:history="1">
        <w:r w:rsidRPr="00670206">
          <w:rPr>
            <w:rStyle w:val="Hyperlink"/>
            <w:lang w:val="lv-LV"/>
          </w:rPr>
          <w:t>http://www.latgale.lv/lv/padome/planosana</w:t>
        </w:r>
      </w:hyperlink>
      <w:r w:rsidRPr="00670206">
        <w:rPr>
          <w:lang w:val="lv-LV"/>
        </w:rPr>
        <w:t xml:space="preserve"> </w:t>
      </w:r>
    </w:p>
  </w:footnote>
  <w:footnote w:id="14">
    <w:p w:rsidR="00926262" w:rsidRPr="0057190D" w:rsidRDefault="00926262" w:rsidP="00465532">
      <w:pPr>
        <w:pStyle w:val="FootnoteText"/>
        <w:spacing w:after="0"/>
        <w:rPr>
          <w:lang w:val="lv-LV"/>
        </w:rPr>
      </w:pPr>
      <w:r>
        <w:rPr>
          <w:rStyle w:val="FootnoteReference"/>
        </w:rPr>
        <w:footnoteRef/>
      </w:r>
      <w:hyperlink r:id="rId10" w:history="1">
        <w:r w:rsidRPr="00670206">
          <w:rPr>
            <w:rStyle w:val="Hyperlink"/>
            <w:lang w:val="lv-LV"/>
          </w:rPr>
          <w:t>http://www.rpr.gov.lv/uploads/filedir/IAS%20un%20AP%20izstrade/IAS%202014-2030/RPR%20IAS%20Projekts_5.sep.pdf</w:t>
        </w:r>
      </w:hyperlink>
    </w:p>
  </w:footnote>
  <w:footnote w:id="15">
    <w:p w:rsidR="00926262" w:rsidRPr="009B3F52" w:rsidRDefault="00926262" w:rsidP="00465532">
      <w:pPr>
        <w:pStyle w:val="FootnoteText"/>
        <w:spacing w:after="0"/>
        <w:rPr>
          <w:lang w:val="lv-LV"/>
        </w:rPr>
      </w:pPr>
      <w:r>
        <w:rPr>
          <w:rStyle w:val="FootnoteReference"/>
        </w:rPr>
        <w:footnoteRef/>
      </w:r>
      <w:r w:rsidRPr="00670206">
        <w:rPr>
          <w:lang w:val="lv-LV"/>
        </w:rPr>
        <w:t xml:space="preserve"> </w:t>
      </w:r>
      <w:hyperlink r:id="rId11" w:history="1">
        <w:r w:rsidRPr="00670206">
          <w:rPr>
            <w:rStyle w:val="Hyperlink"/>
            <w:lang w:val="lv-LV"/>
          </w:rPr>
          <w:t>http://www.vidzeme.lv/upload/lv/Attistibas_planosana/Pazinojumi/VPR_IAS_30032015.pdf</w:t>
        </w:r>
      </w:hyperlink>
    </w:p>
  </w:footnote>
  <w:footnote w:id="16">
    <w:p w:rsidR="00926262" w:rsidRPr="00670206" w:rsidRDefault="00926262" w:rsidP="00465532">
      <w:pPr>
        <w:pStyle w:val="FootnoteText"/>
        <w:spacing w:after="0"/>
        <w:rPr>
          <w:lang w:val="lv-LV"/>
        </w:rPr>
      </w:pPr>
      <w:r>
        <w:rPr>
          <w:rStyle w:val="FootnoteReference"/>
        </w:rPr>
        <w:footnoteRef/>
      </w:r>
      <w:r w:rsidRPr="00670206">
        <w:rPr>
          <w:lang w:val="lv-LV"/>
        </w:rPr>
        <w:t xml:space="preserve"> </w:t>
      </w:r>
      <w:hyperlink r:id="rId12" w:history="1">
        <w:r w:rsidRPr="00670206">
          <w:rPr>
            <w:rStyle w:val="Hyperlink"/>
            <w:lang w:val="lv-LV"/>
          </w:rPr>
          <w:t>http://www.zemgale.lv/index.php?option=com_docman&amp;task=cat_view&amp;gid=99&amp;Itemid=100089</w:t>
        </w:r>
      </w:hyperlink>
    </w:p>
    <w:p w:rsidR="00926262" w:rsidRPr="00A93262" w:rsidRDefault="00926262">
      <w:pPr>
        <w:pStyle w:val="FootnoteText"/>
        <w:rPr>
          <w:lang w:val="lv-LV"/>
        </w:rPr>
      </w:pPr>
    </w:p>
  </w:footnote>
  <w:footnote w:id="17">
    <w:p w:rsidR="00926262" w:rsidRDefault="00926262" w:rsidP="00D007C8">
      <w:pPr>
        <w:pStyle w:val="FootnoteText"/>
        <w:spacing w:after="0"/>
        <w:rPr>
          <w:lang w:val="lv-LV"/>
        </w:rPr>
      </w:pPr>
      <w:r>
        <w:rPr>
          <w:rStyle w:val="FootnoteReference"/>
        </w:rPr>
        <w:footnoteRef/>
      </w:r>
      <w:r w:rsidRPr="002750D9">
        <w:rPr>
          <w:lang w:val="lv-LV"/>
        </w:rPr>
        <w:t xml:space="preserve"> </w:t>
      </w:r>
      <w:r w:rsidRPr="00FD500F">
        <w:rPr>
          <w:lang w:val="lv-LV"/>
        </w:rPr>
        <w:t xml:space="preserve">Grobiņas novadam izstrādāti 3 ainavu plāni: </w:t>
      </w:r>
    </w:p>
    <w:p w:rsidR="00926262" w:rsidRPr="00FD500F" w:rsidRDefault="00926262" w:rsidP="00D007C8">
      <w:pPr>
        <w:pStyle w:val="FootnoteText"/>
        <w:spacing w:after="0"/>
        <w:rPr>
          <w:lang w:val="lv-LV"/>
        </w:rPr>
      </w:pPr>
      <w:r w:rsidRPr="00FD500F">
        <w:rPr>
          <w:lang w:val="lv-LV"/>
        </w:rPr>
        <w:t xml:space="preserve">1) Grobiņas novada Ainavu plāns 2014.-2030.gadam </w:t>
      </w:r>
    </w:p>
    <w:p w:rsidR="00926262" w:rsidRDefault="00926262" w:rsidP="00D007C8">
      <w:pPr>
        <w:pStyle w:val="FootnoteText"/>
        <w:spacing w:after="0"/>
        <w:jc w:val="left"/>
        <w:rPr>
          <w:lang w:val="lv-LV"/>
        </w:rPr>
      </w:pPr>
      <w:r w:rsidRPr="00FD500F">
        <w:rPr>
          <w:lang w:val="lv-LV"/>
        </w:rPr>
        <w:t xml:space="preserve">2) Grobiņas pilsētas ainavu attīstības un pārvaldības plāns </w:t>
      </w:r>
    </w:p>
    <w:p w:rsidR="00926262" w:rsidRPr="007972A3" w:rsidRDefault="00926262" w:rsidP="00D007C8">
      <w:pPr>
        <w:pStyle w:val="FootnoteText"/>
        <w:spacing w:after="0"/>
        <w:jc w:val="left"/>
        <w:rPr>
          <w:color w:val="00B050"/>
          <w:lang w:val="lv-LV"/>
        </w:rPr>
      </w:pPr>
      <w:r w:rsidRPr="00FD500F">
        <w:rPr>
          <w:lang w:val="lv-LV"/>
        </w:rPr>
        <w:t xml:space="preserve">3) Dubeņu ciema ainavu attīstības un pārvaldības plāns, pieejami: </w:t>
      </w:r>
      <w:hyperlink r:id="rId13" w:history="1">
        <w:r w:rsidRPr="00AA10C1">
          <w:rPr>
            <w:rStyle w:val="Hyperlink"/>
            <w:sz w:val="18"/>
            <w:lang w:val="lv-LV"/>
          </w:rPr>
          <w:t>http://www.grobinasnovads.lv/index.php?option=com_content&amp;view=category&amp;layout=blog&amp;id=210&amp;Itemid=250</w:t>
        </w:r>
      </w:hyperlink>
      <w:r w:rsidRPr="002750D9">
        <w:rPr>
          <w:color w:val="C00000"/>
          <w:sz w:val="18"/>
          <w:lang w:val="lv-LV"/>
        </w:rPr>
        <w:t xml:space="preserve"> </w:t>
      </w:r>
    </w:p>
  </w:footnote>
  <w:footnote w:id="18">
    <w:p w:rsidR="00926262" w:rsidRPr="007972A3" w:rsidRDefault="00926262" w:rsidP="00D007C8">
      <w:pPr>
        <w:pStyle w:val="FootnoteText"/>
        <w:spacing w:after="0"/>
        <w:rPr>
          <w:color w:val="00B050"/>
          <w:lang w:val="lv-LV"/>
        </w:rPr>
      </w:pPr>
      <w:r>
        <w:rPr>
          <w:rStyle w:val="FootnoteReference"/>
        </w:rPr>
        <w:footnoteRef/>
      </w:r>
      <w:r>
        <w:t xml:space="preserve"> </w:t>
      </w:r>
      <w:r w:rsidRPr="00FD500F">
        <w:t>Babītes novada ainavu struktūras tematiskais plānojums pieejams</w:t>
      </w:r>
      <w:r>
        <w:t xml:space="preserve">: </w:t>
      </w:r>
      <w:hyperlink r:id="rId14" w:history="1">
        <w:r w:rsidRPr="00DA576F">
          <w:rPr>
            <w:rStyle w:val="Hyperlink"/>
          </w:rPr>
          <w:t>http://www.babite.lv/lv/par-babites-novada-apdzivojuma-strukturas-un-publisko-teritoriju-nodrosinajuma-tematiska-planojuma-apstiprinasanu/</w:t>
        </w:r>
      </w:hyperlink>
    </w:p>
  </w:footnote>
  <w:footnote w:id="19">
    <w:p w:rsidR="00926262" w:rsidRPr="007972A3" w:rsidRDefault="00926262" w:rsidP="00D007C8">
      <w:pPr>
        <w:pStyle w:val="FootnoteText"/>
        <w:spacing w:after="0"/>
        <w:rPr>
          <w:color w:val="00B050"/>
          <w:lang w:val="lv-LV"/>
        </w:rPr>
      </w:pPr>
      <w:r>
        <w:rPr>
          <w:rStyle w:val="FootnoteReference"/>
        </w:rPr>
        <w:footnoteRef/>
      </w:r>
      <w:r>
        <w:t xml:space="preserve"> </w:t>
      </w:r>
      <w:r w:rsidRPr="00FD500F">
        <w:rPr>
          <w:lang w:val="lv-LV"/>
        </w:rPr>
        <w:t>Rundāles novada teritorijas plānojuma 2012.-2025. gadam Teritorijas izmantošanas un apbūves noteikumi pieejami:</w:t>
      </w:r>
      <w:r w:rsidRPr="00181558">
        <w:rPr>
          <w:color w:val="C00000"/>
          <w:lang w:val="lv-LV"/>
        </w:rPr>
        <w:t xml:space="preserve"> </w:t>
      </w:r>
      <w:hyperlink r:id="rId15" w:history="1">
        <w:r w:rsidRPr="00DA576F">
          <w:rPr>
            <w:rStyle w:val="Hyperlink"/>
            <w:lang w:val="lv-LV"/>
          </w:rPr>
          <w:t>http://www.rundale.lv/teritorijas-planojums-2012-2025</w:t>
        </w:r>
      </w:hyperlink>
      <w:r>
        <w:rPr>
          <w:color w:val="00B050"/>
          <w:lang w:val="lv-LV"/>
        </w:rPr>
        <w:t xml:space="preserve"> </w:t>
      </w:r>
    </w:p>
  </w:footnote>
  <w:footnote w:id="20">
    <w:p w:rsidR="00926262" w:rsidRDefault="00926262" w:rsidP="00D007C8">
      <w:pPr>
        <w:pStyle w:val="FootnoteText"/>
        <w:spacing w:after="0"/>
        <w:rPr>
          <w:lang w:val="lv-LV"/>
        </w:rPr>
      </w:pPr>
      <w:r w:rsidRPr="003940D7">
        <w:rPr>
          <w:rStyle w:val="FootnoteReference"/>
        </w:rPr>
        <w:footnoteRef/>
      </w:r>
      <w:r w:rsidRPr="003940D7">
        <w:t xml:space="preserve"> </w:t>
      </w:r>
      <w:hyperlink r:id="rId16" w:history="1">
        <w:r w:rsidR="003940D7" w:rsidRPr="00A43D29">
          <w:rPr>
            <w:rStyle w:val="Hyperlink"/>
            <w:lang w:val="lv-LV"/>
          </w:rPr>
          <w:t>http://www.varam.gov.lv/lat/darbibas_veidi/tap/ain_pol/?doc=12902</w:t>
        </w:r>
      </w:hyperlink>
    </w:p>
    <w:p w:rsidR="003940D7" w:rsidRPr="00913DD4" w:rsidRDefault="003940D7" w:rsidP="00D007C8">
      <w:pPr>
        <w:pStyle w:val="FootnoteText"/>
        <w:spacing w:after="0"/>
        <w:rPr>
          <w:lang w:val="lv-LV"/>
        </w:rPr>
      </w:pPr>
    </w:p>
  </w:footnote>
  <w:footnote w:id="21">
    <w:p w:rsidR="00926262" w:rsidRPr="00AC5497" w:rsidRDefault="00926262" w:rsidP="009D0A52">
      <w:pPr>
        <w:pStyle w:val="FootnoteText"/>
        <w:spacing w:after="0"/>
        <w:rPr>
          <w:lang w:val="lv-LV"/>
        </w:rPr>
      </w:pPr>
      <w:r w:rsidRPr="00AC5497">
        <w:rPr>
          <w:rStyle w:val="FootnoteReference"/>
        </w:rPr>
        <w:footnoteRef/>
      </w:r>
      <w:r w:rsidRPr="00AC5497">
        <w:t xml:space="preserve"> </w:t>
      </w:r>
      <w:hyperlink r:id="rId17" w:history="1">
        <w:r w:rsidRPr="00AC5497">
          <w:rPr>
            <w:rStyle w:val="Hyperlink"/>
          </w:rPr>
          <w:t>http://www.varam.gov.lv/lat/darbibas_veidi/tap/ain_pol/eiropas_padomes_ainavu_balva/?doc=18320</w:t>
        </w:r>
      </w:hyperlink>
    </w:p>
  </w:footnote>
  <w:footnote w:id="22">
    <w:p w:rsidR="00926262" w:rsidRPr="00AC5497" w:rsidRDefault="00926262" w:rsidP="009D0A52">
      <w:pPr>
        <w:pStyle w:val="FootnoteText"/>
        <w:spacing w:after="0"/>
        <w:rPr>
          <w:lang w:val="lv-LV"/>
        </w:rPr>
      </w:pPr>
      <w:r w:rsidRPr="00AC5497">
        <w:rPr>
          <w:rStyle w:val="FootnoteReference"/>
        </w:rPr>
        <w:footnoteRef/>
      </w:r>
      <w:r w:rsidRPr="00AC5497">
        <w:rPr>
          <w:lang w:val="lv-LV"/>
        </w:rPr>
        <w:t xml:space="preserve"> </w:t>
      </w:r>
      <w:hyperlink r:id="rId18" w:history="1">
        <w:r w:rsidRPr="009F1DA0">
          <w:rPr>
            <w:rStyle w:val="Hyperlink"/>
            <w:lang w:val="lv-LV"/>
          </w:rPr>
          <w:t>http://www.varam.gov.lv/lat/darbibas_veidi/tap/ain_pol/?doc=20345</w:t>
        </w:r>
      </w:hyperlink>
      <w:r>
        <w:rPr>
          <w:lang w:val="lv-LV"/>
        </w:rPr>
        <w:t xml:space="preserve"> </w:t>
      </w:r>
    </w:p>
  </w:footnote>
  <w:footnote w:id="23">
    <w:p w:rsidR="00926262" w:rsidRPr="00AC5497" w:rsidRDefault="00926262" w:rsidP="009D0A52">
      <w:pPr>
        <w:pStyle w:val="FootnoteText"/>
        <w:spacing w:after="0"/>
        <w:rPr>
          <w:lang w:val="lv-LV"/>
        </w:rPr>
      </w:pPr>
      <w:r w:rsidRPr="00AC5497">
        <w:rPr>
          <w:rStyle w:val="FootnoteReference"/>
        </w:rPr>
        <w:footnoteRef/>
      </w:r>
      <w:r w:rsidRPr="00AC5497">
        <w:rPr>
          <w:lang w:val="lv-LV"/>
        </w:rPr>
        <w:t xml:space="preserve"> </w:t>
      </w:r>
      <w:hyperlink r:id="rId19" w:history="1">
        <w:r w:rsidRPr="00AC5497">
          <w:rPr>
            <w:rStyle w:val="Hyperlink"/>
            <w:lang w:val="lv-LV"/>
          </w:rPr>
          <w:t>http://mantojums.lv/lv/eiropas-kulturas-mantojuma-dienas/</w:t>
        </w:r>
      </w:hyperlink>
      <w:r w:rsidRPr="00AC5497">
        <w:rPr>
          <w:lang w:val="lv-LV"/>
        </w:rPr>
        <w:t xml:space="preserve">; </w:t>
      </w:r>
      <w:hyperlink r:id="rId20" w:history="1">
        <w:r w:rsidRPr="00AC5497">
          <w:rPr>
            <w:rStyle w:val="Hyperlink"/>
            <w:lang w:val="lv-LV"/>
          </w:rPr>
          <w:t>http://mantojums.lv/lv/aktualitates/eiropas-kulturas-mantojuma-dienu-2016-dalibnieki/</w:t>
        </w:r>
      </w:hyperlink>
    </w:p>
  </w:footnote>
  <w:footnote w:id="24">
    <w:p w:rsidR="00926262" w:rsidRPr="00C352D5" w:rsidRDefault="00926262" w:rsidP="009D0A52">
      <w:pPr>
        <w:spacing w:after="0"/>
        <w:rPr>
          <w:sz w:val="20"/>
          <w:szCs w:val="20"/>
        </w:rPr>
      </w:pPr>
      <w:r w:rsidRPr="00AC5497">
        <w:rPr>
          <w:rStyle w:val="FootnoteReference"/>
          <w:sz w:val="20"/>
          <w:szCs w:val="20"/>
        </w:rPr>
        <w:footnoteRef/>
      </w:r>
      <w:hyperlink r:id="rId21" w:history="1">
        <w:r w:rsidRPr="00AC5497">
          <w:rPr>
            <w:rStyle w:val="Hyperlink"/>
            <w:sz w:val="20"/>
            <w:szCs w:val="20"/>
          </w:rPr>
          <w:t>http://www.laab.lv/jo15/index.php?option=com_k2&amp;view=item&amp;id=226:4septembr%C4%AB-semin%C4%81rs-%E2%80%9Eainavas-izpratnes-veicin%C4%81%C5%A1ana-t%C4%81s-kvalit%C4%81tes-uzlabo%C5%A1anai%E2%80%9D&amp;Itemid=7&amp;lang=lv</w:t>
        </w:r>
      </w:hyperlink>
    </w:p>
  </w:footnote>
  <w:footnote w:id="25">
    <w:p w:rsidR="00926262" w:rsidRPr="00175362" w:rsidRDefault="00926262" w:rsidP="00175362">
      <w:pPr>
        <w:pStyle w:val="FootnoteText"/>
        <w:spacing w:after="0"/>
        <w:rPr>
          <w:lang w:val="lv-LV"/>
        </w:rPr>
      </w:pPr>
      <w:r>
        <w:rPr>
          <w:rStyle w:val="FootnoteReference"/>
        </w:rPr>
        <w:footnoteRef/>
      </w:r>
      <w:hyperlink r:id="rId22" w:history="1">
        <w:r w:rsidRPr="0066369F">
          <w:rPr>
            <w:rStyle w:val="Hyperlink"/>
          </w:rPr>
          <w:t>http://integralplan.daba.gov.lv/public/lat/dabas_aizsardzibas_plani/</w:t>
        </w:r>
      </w:hyperlink>
    </w:p>
  </w:footnote>
  <w:footnote w:id="26">
    <w:p w:rsidR="00926262" w:rsidRPr="00C352D5" w:rsidRDefault="00926262" w:rsidP="00175362">
      <w:pPr>
        <w:pStyle w:val="FootnoteText"/>
        <w:spacing w:after="0"/>
        <w:rPr>
          <w:lang w:val="lv-LV"/>
        </w:rPr>
      </w:pPr>
      <w:r w:rsidRPr="00C352D5">
        <w:rPr>
          <w:rStyle w:val="FootnoteReference"/>
        </w:rPr>
        <w:footnoteRef/>
      </w:r>
      <w:r w:rsidRPr="00670206">
        <w:rPr>
          <w:lang w:val="lv-LV"/>
        </w:rPr>
        <w:t xml:space="preserve"> </w:t>
      </w:r>
      <w:hyperlink r:id="rId23" w:history="1">
        <w:r w:rsidRPr="00AA10C1">
          <w:rPr>
            <w:rStyle w:val="Hyperlink"/>
            <w:lang w:val="lv-LV"/>
          </w:rPr>
          <w:t>http://www.riga2014.laab.lv/</w:t>
        </w:r>
      </w:hyperlink>
    </w:p>
  </w:footnote>
  <w:footnote w:id="27">
    <w:p w:rsidR="00926262" w:rsidRPr="00C87255" w:rsidRDefault="00926262" w:rsidP="00175362">
      <w:pPr>
        <w:pStyle w:val="FootnoteText"/>
        <w:spacing w:after="0"/>
        <w:rPr>
          <w:lang w:val="lv-LV"/>
        </w:rPr>
      </w:pPr>
      <w:r w:rsidRPr="00C87255">
        <w:rPr>
          <w:rStyle w:val="FootnoteReference"/>
        </w:rPr>
        <w:footnoteRef/>
      </w:r>
      <w:r w:rsidRPr="00C87255">
        <w:rPr>
          <w:lang w:val="lv-LV"/>
        </w:rPr>
        <w:t xml:space="preserve">Atbilstoši Ministru kabineta 2016.gada 13.decembra rīkojumam </w:t>
      </w:r>
      <w:r w:rsidRPr="00C87255">
        <w:rPr>
          <w:shd w:val="clear" w:color="auto" w:fill="FFFFFF"/>
          <w:lang w:val="lv-LV"/>
        </w:rPr>
        <w:t>Nr. 769 “</w:t>
      </w:r>
      <w:r w:rsidRPr="00C87255">
        <w:rPr>
          <w:bdr w:val="none" w:sz="0" w:space="0" w:color="auto" w:frame="1"/>
          <w:shd w:val="clear" w:color="auto" w:fill="FFFFFF"/>
          <w:lang w:val="lv-LV"/>
        </w:rPr>
        <w:t xml:space="preserve">Par Latvijas valsts simtgades pasākumu plāna 2017.–2021. gadam īstenošanai piešķirtā valsts budžeta finansējuma sadalījumu” </w:t>
      </w:r>
      <w:hyperlink r:id="rId24" w:history="1">
        <w:r w:rsidRPr="00C87255">
          <w:rPr>
            <w:rStyle w:val="Hyperlink"/>
            <w:bdr w:val="none" w:sz="0" w:space="0" w:color="auto" w:frame="1"/>
            <w:shd w:val="clear" w:color="auto" w:fill="FFFFFF"/>
            <w:lang w:val="lv-LV"/>
          </w:rPr>
          <w:t>https://www.vestnesis.lv/op/2016/246.27</w:t>
        </w:r>
      </w:hyperlink>
      <w:r w:rsidRPr="00C87255">
        <w:rPr>
          <w:rStyle w:val="Hyperlink"/>
          <w:bCs/>
          <w:lang w:val="lv-LV"/>
        </w:rPr>
        <w:t xml:space="preserve">. </w:t>
      </w:r>
    </w:p>
  </w:footnote>
  <w:footnote w:id="28">
    <w:p w:rsidR="00926262" w:rsidRPr="00C87255" w:rsidRDefault="00926262" w:rsidP="00175362">
      <w:pPr>
        <w:pStyle w:val="FootnoteText"/>
        <w:spacing w:after="0"/>
        <w:rPr>
          <w:lang w:val="lv-LV"/>
        </w:rPr>
      </w:pPr>
      <w:r w:rsidRPr="00C87255">
        <w:rPr>
          <w:rStyle w:val="FootnoteReference"/>
        </w:rPr>
        <w:footnoteRef/>
      </w:r>
      <w:hyperlink r:id="rId25" w:history="1">
        <w:r w:rsidRPr="00C87255">
          <w:rPr>
            <w:rStyle w:val="Hyperlink"/>
            <w:lang w:val="lv-LV"/>
          </w:rPr>
          <w:t>http://www.laab.lv/jo15/index.php?option=com_k2&amp;view=item&amp;id=316:veiksm%C4%ABgi-nosl%C4%93dzies-starptautisks-projekts&amp;Itemid=7&amp;lang=lv</w:t>
        </w:r>
      </w:hyperlink>
    </w:p>
  </w:footnote>
  <w:footnote w:id="29">
    <w:p w:rsidR="00926262" w:rsidRPr="00C87255" w:rsidRDefault="00926262" w:rsidP="00C87255">
      <w:pPr>
        <w:spacing w:after="0"/>
        <w:rPr>
          <w:sz w:val="20"/>
          <w:szCs w:val="20"/>
        </w:rPr>
      </w:pPr>
      <w:r w:rsidRPr="00C87255">
        <w:rPr>
          <w:rStyle w:val="FootnoteReference"/>
          <w:sz w:val="20"/>
          <w:szCs w:val="20"/>
        </w:rPr>
        <w:footnoteRef/>
      </w:r>
      <w:r w:rsidRPr="00C87255">
        <w:rPr>
          <w:sz w:val="20"/>
          <w:szCs w:val="20"/>
        </w:rPr>
        <w:t xml:space="preserve"> </w:t>
      </w:r>
      <w:hyperlink r:id="rId26" w:history="1">
        <w:r w:rsidRPr="009F1DA0">
          <w:rPr>
            <w:rStyle w:val="Hyperlink"/>
            <w:sz w:val="20"/>
            <w:szCs w:val="20"/>
          </w:rPr>
          <w:t>http://www.laab.lv/jo15/index.php?option=com_k2&amp;view=item&amp;id=319:apm%C4%81c%C4%ABbu-ciklu-valsts-un-pa%C5%A1vald%C4%ABbu-speci%C4%81listiem-klimata-p%C4%81rmai%C5%86u-cikli-lauku-teritorij%C4%81&amp;Itemid=7&amp;lang=lv</w:t>
        </w:r>
      </w:hyperlink>
      <w:r>
        <w:rPr>
          <w:color w:val="17365D" w:themeColor="text2" w:themeShade="BF"/>
          <w:sz w:val="20"/>
          <w:szCs w:val="20"/>
        </w:rPr>
        <w:t xml:space="preserve"> </w:t>
      </w:r>
    </w:p>
  </w:footnote>
  <w:footnote w:id="30">
    <w:p w:rsidR="003940D7" w:rsidRDefault="00926262">
      <w:pPr>
        <w:pStyle w:val="FootnoteText"/>
      </w:pPr>
      <w:r>
        <w:rPr>
          <w:rStyle w:val="FootnoteReference"/>
        </w:rPr>
        <w:footnoteRef/>
      </w:r>
      <w:r>
        <w:t xml:space="preserve"> </w:t>
      </w:r>
      <w:hyperlink r:id="rId27" w:history="1">
        <w:r w:rsidR="003940D7" w:rsidRPr="00A43D29">
          <w:rPr>
            <w:rStyle w:val="Hyperlink"/>
          </w:rPr>
          <w:t>http://www.varam.gov.lv/lat/darbibas_veidi/tap/ain_pol/?doc=12902</w:t>
        </w:r>
      </w:hyperlink>
    </w:p>
    <w:p w:rsidR="00926262" w:rsidRPr="00926262" w:rsidRDefault="00926262">
      <w:pPr>
        <w:pStyle w:val="FootnoteText"/>
        <w:rPr>
          <w:lang w:val="lv-LV"/>
        </w:rPr>
      </w:pPr>
    </w:p>
  </w:footnote>
  <w:footnote w:id="31">
    <w:p w:rsidR="00926262" w:rsidRPr="00C87255" w:rsidRDefault="00926262" w:rsidP="00C87255">
      <w:pPr>
        <w:spacing w:after="0"/>
        <w:jc w:val="left"/>
        <w:rPr>
          <w:sz w:val="20"/>
          <w:szCs w:val="20"/>
        </w:rPr>
      </w:pPr>
      <w:r w:rsidRPr="00C87255">
        <w:rPr>
          <w:rStyle w:val="FootnoteReference"/>
          <w:sz w:val="20"/>
          <w:szCs w:val="20"/>
        </w:rPr>
        <w:footnoteRef/>
      </w:r>
      <w:r w:rsidRPr="00C87255">
        <w:rPr>
          <w:sz w:val="20"/>
          <w:szCs w:val="20"/>
        </w:rPr>
        <w:t xml:space="preserve"> </w:t>
      </w:r>
      <w:r w:rsidRPr="00C87255">
        <w:rPr>
          <w:rFonts w:eastAsia="Calibri"/>
          <w:iCs/>
          <w:sz w:val="20"/>
          <w:szCs w:val="20"/>
        </w:rPr>
        <w:t>Novērtēts Latvijas ainavu potenciāls, izdalot nacionālas nozīmes ainaviski vērtīgās teritorijas, mērot to ar n</w:t>
      </w:r>
      <w:r w:rsidRPr="00C87255">
        <w:rPr>
          <w:sz w:val="20"/>
          <w:szCs w:val="20"/>
        </w:rPr>
        <w:t xml:space="preserve">acionālajā līmenī novērtētu ainavu platību no valsts platības </w:t>
      </w:r>
      <w:r w:rsidRPr="00C87255">
        <w:rPr>
          <w:rFonts w:eastAsia="Calibri"/>
          <w:iCs/>
          <w:sz w:val="20"/>
          <w:szCs w:val="20"/>
        </w:rPr>
        <w:t xml:space="preserve">  </w:t>
      </w:r>
    </w:p>
  </w:footnote>
  <w:footnote w:id="32">
    <w:p w:rsidR="00926262" w:rsidRPr="00903651" w:rsidRDefault="00926262" w:rsidP="00913DD4">
      <w:pPr>
        <w:spacing w:after="0"/>
      </w:pPr>
      <w:r w:rsidRPr="00C87255">
        <w:rPr>
          <w:rStyle w:val="FootnoteReference"/>
          <w:sz w:val="20"/>
          <w:szCs w:val="20"/>
        </w:rPr>
        <w:footnoteRef/>
      </w:r>
      <w:r w:rsidRPr="00C87255">
        <w:rPr>
          <w:sz w:val="20"/>
          <w:szCs w:val="20"/>
        </w:rPr>
        <w:t xml:space="preserve"> </w:t>
      </w:r>
      <w:r w:rsidRPr="00C87255">
        <w:rPr>
          <w:rFonts w:eastAsia="Calibri"/>
          <w:iCs/>
          <w:sz w:val="20"/>
          <w:szCs w:val="20"/>
        </w:rPr>
        <w:t>Uzlabota ainavu pārvaldība, mērot to ar izveidotiem jauniem pārvaldības instrumentiem</w:t>
      </w:r>
    </w:p>
  </w:footnote>
  <w:footnote w:id="33">
    <w:p w:rsidR="00926262" w:rsidRDefault="00926262" w:rsidP="00D11158">
      <w:pPr>
        <w:pStyle w:val="FootnoteText"/>
        <w:spacing w:after="0"/>
      </w:pPr>
      <w:r>
        <w:rPr>
          <w:rStyle w:val="FootnoteReference"/>
        </w:rPr>
        <w:footnoteRef/>
      </w:r>
      <w:r>
        <w:t xml:space="preserve"> VARAM tīmekļa vietnē </w:t>
      </w:r>
      <w:hyperlink r:id="rId28" w:history="1">
        <w:r w:rsidRPr="00A43D29">
          <w:rPr>
            <w:rStyle w:val="Hyperlink"/>
          </w:rPr>
          <w:t>http://www.varam.gov.lv/lat/darbibas_veidi/tap/ain_pol/?doc=12902</w:t>
        </w:r>
      </w:hyperlink>
    </w:p>
    <w:p w:rsidR="00926262" w:rsidRPr="00DE2559" w:rsidRDefault="00926262" w:rsidP="00BF5785">
      <w:pPr>
        <w:pStyle w:val="FootnoteText"/>
        <w:numPr>
          <w:ilvl w:val="0"/>
          <w:numId w:val="47"/>
        </w:numPr>
        <w:spacing w:after="0"/>
        <w:rPr>
          <w:lang w:val="lv-LV"/>
        </w:rPr>
      </w:pPr>
      <w:r w:rsidRPr="00DE2559">
        <w:rPr>
          <w:lang w:val="lv-LV"/>
        </w:rPr>
        <w:t>buklets “Īs</w:t>
      </w:r>
      <w:r>
        <w:rPr>
          <w:lang w:val="lv-LV"/>
        </w:rPr>
        <w:t xml:space="preserve">umā </w:t>
      </w:r>
      <w:r w:rsidRPr="00DE2559">
        <w:rPr>
          <w:lang w:val="lv-LV"/>
        </w:rPr>
        <w:t xml:space="preserve"> par ainavu politiku” (elektronisks)</w:t>
      </w:r>
    </w:p>
    <w:p w:rsidR="00926262" w:rsidRDefault="00926262" w:rsidP="00BF5785">
      <w:pPr>
        <w:pStyle w:val="FootnoteText"/>
        <w:numPr>
          <w:ilvl w:val="0"/>
          <w:numId w:val="47"/>
        </w:numPr>
        <w:spacing w:after="0"/>
        <w:rPr>
          <w:lang w:val="lv-LV"/>
        </w:rPr>
      </w:pPr>
      <w:r w:rsidRPr="00DE2559">
        <w:rPr>
          <w:lang w:val="lv-LV"/>
        </w:rPr>
        <w:t xml:space="preserve">Pārskats par ainavu plānošanas aspektiem pašvaldību teritorijas attīstības plānošanas dokumentos </w:t>
      </w:r>
      <w:r>
        <w:rPr>
          <w:lang w:val="lv-LV"/>
        </w:rPr>
        <w:t xml:space="preserve">(elektronisks) </w:t>
      </w:r>
    </w:p>
    <w:p w:rsidR="00926262" w:rsidRPr="00DE2559" w:rsidRDefault="00926262" w:rsidP="00D11158">
      <w:pPr>
        <w:pStyle w:val="FootnoteText"/>
        <w:spacing w:after="0"/>
        <w:rPr>
          <w:lang w:val="lv-LV"/>
        </w:rPr>
      </w:pPr>
      <w:r>
        <w:rPr>
          <w:lang w:val="lv-LV"/>
        </w:rPr>
        <w:t xml:space="preserve">  </w:t>
      </w:r>
      <w:r w:rsidRPr="00DE2559">
        <w:rPr>
          <w:lang w:val="lv-LV"/>
        </w:rPr>
        <w:t>VKPAI izdevums “EIROPAS KULTŪRAS MANTOJUMA DIENAS 2015” (drukāts)</w:t>
      </w:r>
    </w:p>
    <w:p w:rsidR="00926262" w:rsidRPr="00DE2559" w:rsidRDefault="00926262" w:rsidP="00A42041">
      <w:pPr>
        <w:pStyle w:val="FootnoteText"/>
        <w:spacing w:after="0"/>
        <w:rPr>
          <w:lang w:val="lv-LV"/>
        </w:rPr>
      </w:pPr>
      <w:r w:rsidRPr="00DE2559">
        <w:rPr>
          <w:lang w:val="lv-LV"/>
        </w:rPr>
        <w:t xml:space="preserve"> </w:t>
      </w:r>
    </w:p>
  </w:footnote>
  <w:footnote w:id="34">
    <w:p w:rsidR="00926262" w:rsidRPr="009D72E5" w:rsidRDefault="00926262" w:rsidP="00175362">
      <w:pPr>
        <w:pStyle w:val="CommentText"/>
      </w:pPr>
      <w:r>
        <w:rPr>
          <w:rStyle w:val="FootnoteReference"/>
        </w:rPr>
        <w:footnoteRef/>
      </w:r>
      <w:r>
        <w:t xml:space="preserve"> Dabas parkam Daugavas ieleja, kas sagatavots projekta “Īpaši aizsargājamo dabas teritoriju Zemgalē un Ziemeļlietuvā apsaimniekošanas uzlabošana, radot ilgtspējīgu pamatu dabas teritoriju saudzīgai apsaimniekošanai un dabas vērtību saglabāšanai”, kā arī  Augšzemes, Veclaicenes, Vecpiebalgas aizsargājamo ainavu apvidiem, Abavas senlejas, Bernātu dabas parkiem, kas izstrādāti projekta “Integralplanning” ietvaros (avots:</w:t>
      </w:r>
      <w:hyperlink r:id="rId29" w:history="1">
        <w:r w:rsidRPr="00AC5497">
          <w:rPr>
            <w:rStyle w:val="Hyperlink"/>
          </w:rPr>
          <w:t>http://integralplan.daba.gov.lv/public/lat/dabas_aizsardzibas_plani/</w:t>
        </w:r>
      </w:hyperlink>
      <w:r>
        <w:rPr>
          <w:rStyle w:val="Hyperlink"/>
        </w:rPr>
        <w:t xml:space="preserve"> )</w:t>
      </w:r>
    </w:p>
  </w:footnote>
  <w:footnote w:id="35">
    <w:p w:rsidR="00926262" w:rsidRPr="003414C0" w:rsidRDefault="00926262" w:rsidP="003A256D">
      <w:pPr>
        <w:pStyle w:val="FootnoteText"/>
        <w:spacing w:after="0"/>
        <w:rPr>
          <w:lang w:val="lv-LV"/>
        </w:rPr>
      </w:pPr>
      <w:r>
        <w:rPr>
          <w:rStyle w:val="FootnoteReference"/>
        </w:rPr>
        <w:footnoteRef/>
      </w:r>
      <w:r w:rsidRPr="00CC4F8C">
        <w:rPr>
          <w:lang w:val="lv-LV"/>
        </w:rPr>
        <w:t xml:space="preserve"> </w:t>
      </w:r>
      <w:hyperlink r:id="rId30" w:history="1">
        <w:r>
          <w:rPr>
            <w:rStyle w:val="Hyperlink"/>
            <w:lang w:val="lv-LV"/>
          </w:rPr>
          <w:t>http://www.eea.europa.eu/data-and-maps/indicators/land-take-2/assessment-1</w:t>
        </w:r>
      </w:hyperlink>
    </w:p>
  </w:footnote>
  <w:footnote w:id="36">
    <w:p w:rsidR="00926262" w:rsidRPr="003414C0" w:rsidRDefault="00926262" w:rsidP="003A256D">
      <w:pPr>
        <w:pStyle w:val="FootnoteText"/>
        <w:spacing w:after="0"/>
        <w:rPr>
          <w:lang w:val="lv-LV"/>
        </w:rPr>
      </w:pPr>
      <w:r>
        <w:rPr>
          <w:rStyle w:val="FootnoteReference"/>
        </w:rPr>
        <w:footnoteRef/>
      </w:r>
      <w:hyperlink r:id="rId31" w:history="1">
        <w:r w:rsidRPr="00CC4F8C">
          <w:rPr>
            <w:rStyle w:val="Hyperlink"/>
            <w:lang w:val="lv-LV"/>
          </w:rPr>
          <w:t>https://likumi.lv/ta/id/281473-darbibas-programmas-izaugsme-un-nodarbinatiba-5-6-1-specifiska-atbalsta-merka-veicinat-rigas-pilsetas-revitalizaciju</w:t>
        </w:r>
      </w:hyperlink>
    </w:p>
  </w:footnote>
  <w:footnote w:id="37">
    <w:p w:rsidR="00926262" w:rsidRPr="00CC4F8C" w:rsidRDefault="00926262" w:rsidP="003A256D">
      <w:pPr>
        <w:pStyle w:val="FootnoteText"/>
        <w:spacing w:after="0"/>
        <w:rPr>
          <w:lang w:val="lv-LV"/>
        </w:rPr>
      </w:pPr>
      <w:r>
        <w:rPr>
          <w:rStyle w:val="FootnoteReference"/>
        </w:rPr>
        <w:footnoteRef/>
      </w:r>
      <w:hyperlink r:id="rId32" w:history="1">
        <w:r w:rsidRPr="00CC4F8C">
          <w:rPr>
            <w:rStyle w:val="Hyperlink"/>
            <w:lang w:val="lv-LV"/>
          </w:rPr>
          <w:t>https://likumi.lv/ta/id/278254-darbibas-programmas-izaugsme-un-nodarbinatiba-5-6-2-specifiska-atbalsta-merka-teritoriju-revitalizacija-regenerejot-degradetas</w:t>
        </w:r>
      </w:hyperlink>
    </w:p>
    <w:p w:rsidR="00926262" w:rsidRPr="007A60D9" w:rsidRDefault="00926262" w:rsidP="003A256D">
      <w:pPr>
        <w:pStyle w:val="FootnoteText"/>
        <w:spacing w:after="0"/>
        <w:rPr>
          <w:lang w:val="lv-LV"/>
        </w:rPr>
      </w:pPr>
    </w:p>
  </w:footnote>
  <w:footnote w:id="38">
    <w:p w:rsidR="00926262" w:rsidRPr="00CC4F8C" w:rsidRDefault="00926262" w:rsidP="003A256D">
      <w:pPr>
        <w:pStyle w:val="FootnoteText"/>
        <w:rPr>
          <w:lang w:val="lv-LV"/>
        </w:rPr>
      </w:pPr>
      <w:r>
        <w:rPr>
          <w:rStyle w:val="FootnoteReference"/>
        </w:rPr>
        <w:footnoteRef/>
      </w:r>
      <w:hyperlink r:id="rId33" w:history="1">
        <w:r w:rsidRPr="00CC4F8C">
          <w:rPr>
            <w:rStyle w:val="Hyperlink"/>
            <w:lang w:val="lv-LV"/>
          </w:rPr>
          <w:t>http://www.laab.lv/jo15/index.php?option=com_k2&amp;view=item&amp;id=316:veiksm%C4%ABgi-nosl%C4%93dzies-starptautisks-projekts&amp;Itemid=7&amp;lang=ru</w:t>
        </w:r>
      </w:hyperlink>
    </w:p>
    <w:p w:rsidR="00926262" w:rsidRPr="007A60D9" w:rsidRDefault="00926262" w:rsidP="003A256D">
      <w:pPr>
        <w:pStyle w:val="FootnoteText"/>
        <w:rPr>
          <w:lang w:val="lv-LV"/>
        </w:rPr>
      </w:pPr>
      <w:r w:rsidRPr="00CC4F8C">
        <w:rPr>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148440"/>
      <w:docPartObj>
        <w:docPartGallery w:val="Page Numbers (Top of Page)"/>
        <w:docPartUnique/>
      </w:docPartObj>
    </w:sdtPr>
    <w:sdtEndPr>
      <w:rPr>
        <w:noProof/>
      </w:rPr>
    </w:sdtEndPr>
    <w:sdtContent>
      <w:p w:rsidR="00926262" w:rsidRDefault="00926262">
        <w:pPr>
          <w:pStyle w:val="Header"/>
          <w:jc w:val="center"/>
        </w:pPr>
        <w:r>
          <w:fldChar w:fldCharType="begin"/>
        </w:r>
        <w:r>
          <w:instrText xml:space="preserve"> PAGE   \* MERGEFORMAT </w:instrText>
        </w:r>
        <w:r>
          <w:fldChar w:fldCharType="separate"/>
        </w:r>
        <w:r w:rsidR="003A3347">
          <w:rPr>
            <w:noProof/>
          </w:rPr>
          <w:t>19</w:t>
        </w:r>
        <w:r>
          <w:rPr>
            <w:noProof/>
          </w:rPr>
          <w:fldChar w:fldCharType="end"/>
        </w:r>
      </w:p>
    </w:sdtContent>
  </w:sdt>
  <w:p w:rsidR="00926262" w:rsidRDefault="00926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62" w:rsidRDefault="00926262">
    <w:pPr>
      <w:pStyle w:val="Header"/>
      <w:jc w:val="center"/>
    </w:pPr>
  </w:p>
  <w:p w:rsidR="00926262" w:rsidRDefault="00926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02B320B"/>
    <w:multiLevelType w:val="multilevel"/>
    <w:tmpl w:val="0C06A140"/>
    <w:lvl w:ilvl="0">
      <w:start w:val="1"/>
      <w:numFmt w:val="decimal"/>
      <w:lvlText w:val="%1."/>
      <w:lvlJc w:val="left"/>
      <w:pPr>
        <w:ind w:left="786"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684C52"/>
    <w:multiLevelType w:val="hybridMultilevel"/>
    <w:tmpl w:val="F76EFA44"/>
    <w:lvl w:ilvl="0" w:tplc="E0C0B644">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02286A45"/>
    <w:multiLevelType w:val="hybridMultilevel"/>
    <w:tmpl w:val="696C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A8292F"/>
    <w:multiLevelType w:val="hybridMultilevel"/>
    <w:tmpl w:val="3EEA2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36B4308"/>
    <w:multiLevelType w:val="hybridMultilevel"/>
    <w:tmpl w:val="88B4E6D0"/>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15:restartNumberingAfterBreak="0">
    <w:nsid w:val="07032EE9"/>
    <w:multiLevelType w:val="hybridMultilevel"/>
    <w:tmpl w:val="B04E5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7E7485C"/>
    <w:multiLevelType w:val="hybridMultilevel"/>
    <w:tmpl w:val="3216FA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89524C"/>
    <w:multiLevelType w:val="hybridMultilevel"/>
    <w:tmpl w:val="F4481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04B5E"/>
    <w:multiLevelType w:val="hybridMultilevel"/>
    <w:tmpl w:val="3804578E"/>
    <w:lvl w:ilvl="0" w:tplc="C0DE9E70">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18E2A98"/>
    <w:multiLevelType w:val="multilevel"/>
    <w:tmpl w:val="94A64606"/>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314963"/>
    <w:multiLevelType w:val="multilevel"/>
    <w:tmpl w:val="99D4FAEE"/>
    <w:lvl w:ilvl="0">
      <w:start w:val="1"/>
      <w:numFmt w:val="decimal"/>
      <w:lvlText w:val="%1."/>
      <w:lvlJc w:val="left"/>
      <w:pPr>
        <w:ind w:left="720" w:hanging="360"/>
      </w:pPr>
      <w:rPr>
        <w:rFonts w:hint="default"/>
        <w:b w:val="0"/>
        <w:sz w:val="24"/>
      </w:rPr>
    </w:lvl>
    <w:lvl w:ilvl="1">
      <w:start w:val="10"/>
      <w:numFmt w:val="decimal"/>
      <w:isLgl/>
      <w:lvlText w:val="%1.%2."/>
      <w:lvlJc w:val="left"/>
      <w:pPr>
        <w:ind w:left="1050" w:hanging="69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2" w15:restartNumberingAfterBreak="0">
    <w:nsid w:val="15F4630D"/>
    <w:multiLevelType w:val="singleLevel"/>
    <w:tmpl w:val="2AD46092"/>
    <w:lvl w:ilvl="0">
      <w:start w:val="1"/>
      <w:numFmt w:val="decimal"/>
      <w:pStyle w:val="normnumpar"/>
      <w:lvlText w:val="%1."/>
      <w:legacy w:legacy="1" w:legacySpace="0" w:legacyIndent="360"/>
      <w:lvlJc w:val="left"/>
      <w:pPr>
        <w:ind w:left="531" w:hanging="360"/>
      </w:pPr>
      <w:rPr>
        <w:sz w:val="18"/>
      </w:rPr>
    </w:lvl>
  </w:abstractNum>
  <w:abstractNum w:abstractNumId="13" w15:restartNumberingAfterBreak="0">
    <w:nsid w:val="19186DF4"/>
    <w:multiLevelType w:val="hybridMultilevel"/>
    <w:tmpl w:val="E7ECE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C12FB8"/>
    <w:multiLevelType w:val="hybridMultilevel"/>
    <w:tmpl w:val="AC3CE5A0"/>
    <w:lvl w:ilvl="0" w:tplc="D9CAB880">
      <w:start w:val="1"/>
      <w:numFmt w:val="bullet"/>
      <w:lvlText w:val="•"/>
      <w:lvlJc w:val="left"/>
      <w:pPr>
        <w:tabs>
          <w:tab w:val="num" w:pos="720"/>
        </w:tabs>
        <w:ind w:left="720" w:hanging="360"/>
      </w:pPr>
      <w:rPr>
        <w:rFonts w:ascii="Arial" w:hAnsi="Arial" w:hint="default"/>
      </w:rPr>
    </w:lvl>
    <w:lvl w:ilvl="1" w:tplc="8684E952" w:tentative="1">
      <w:start w:val="1"/>
      <w:numFmt w:val="bullet"/>
      <w:lvlText w:val="•"/>
      <w:lvlJc w:val="left"/>
      <w:pPr>
        <w:tabs>
          <w:tab w:val="num" w:pos="1440"/>
        </w:tabs>
        <w:ind w:left="1440" w:hanging="360"/>
      </w:pPr>
      <w:rPr>
        <w:rFonts w:ascii="Arial" w:hAnsi="Arial" w:hint="default"/>
      </w:rPr>
    </w:lvl>
    <w:lvl w:ilvl="2" w:tplc="B2446186" w:tentative="1">
      <w:start w:val="1"/>
      <w:numFmt w:val="bullet"/>
      <w:lvlText w:val="•"/>
      <w:lvlJc w:val="left"/>
      <w:pPr>
        <w:tabs>
          <w:tab w:val="num" w:pos="2160"/>
        </w:tabs>
        <w:ind w:left="2160" w:hanging="360"/>
      </w:pPr>
      <w:rPr>
        <w:rFonts w:ascii="Arial" w:hAnsi="Arial" w:hint="default"/>
      </w:rPr>
    </w:lvl>
    <w:lvl w:ilvl="3" w:tplc="E2C40258" w:tentative="1">
      <w:start w:val="1"/>
      <w:numFmt w:val="bullet"/>
      <w:lvlText w:val="•"/>
      <w:lvlJc w:val="left"/>
      <w:pPr>
        <w:tabs>
          <w:tab w:val="num" w:pos="2880"/>
        </w:tabs>
        <w:ind w:left="2880" w:hanging="360"/>
      </w:pPr>
      <w:rPr>
        <w:rFonts w:ascii="Arial" w:hAnsi="Arial" w:hint="default"/>
      </w:rPr>
    </w:lvl>
    <w:lvl w:ilvl="4" w:tplc="674AEA5E" w:tentative="1">
      <w:start w:val="1"/>
      <w:numFmt w:val="bullet"/>
      <w:lvlText w:val="•"/>
      <w:lvlJc w:val="left"/>
      <w:pPr>
        <w:tabs>
          <w:tab w:val="num" w:pos="3600"/>
        </w:tabs>
        <w:ind w:left="3600" w:hanging="360"/>
      </w:pPr>
      <w:rPr>
        <w:rFonts w:ascii="Arial" w:hAnsi="Arial" w:hint="default"/>
      </w:rPr>
    </w:lvl>
    <w:lvl w:ilvl="5" w:tplc="9F448AF6" w:tentative="1">
      <w:start w:val="1"/>
      <w:numFmt w:val="bullet"/>
      <w:lvlText w:val="•"/>
      <w:lvlJc w:val="left"/>
      <w:pPr>
        <w:tabs>
          <w:tab w:val="num" w:pos="4320"/>
        </w:tabs>
        <w:ind w:left="4320" w:hanging="360"/>
      </w:pPr>
      <w:rPr>
        <w:rFonts w:ascii="Arial" w:hAnsi="Arial" w:hint="default"/>
      </w:rPr>
    </w:lvl>
    <w:lvl w:ilvl="6" w:tplc="68C6CEEC" w:tentative="1">
      <w:start w:val="1"/>
      <w:numFmt w:val="bullet"/>
      <w:lvlText w:val="•"/>
      <w:lvlJc w:val="left"/>
      <w:pPr>
        <w:tabs>
          <w:tab w:val="num" w:pos="5040"/>
        </w:tabs>
        <w:ind w:left="5040" w:hanging="360"/>
      </w:pPr>
      <w:rPr>
        <w:rFonts w:ascii="Arial" w:hAnsi="Arial" w:hint="default"/>
      </w:rPr>
    </w:lvl>
    <w:lvl w:ilvl="7" w:tplc="CD4ED09C" w:tentative="1">
      <w:start w:val="1"/>
      <w:numFmt w:val="bullet"/>
      <w:lvlText w:val="•"/>
      <w:lvlJc w:val="left"/>
      <w:pPr>
        <w:tabs>
          <w:tab w:val="num" w:pos="5760"/>
        </w:tabs>
        <w:ind w:left="5760" w:hanging="360"/>
      </w:pPr>
      <w:rPr>
        <w:rFonts w:ascii="Arial" w:hAnsi="Arial" w:hint="default"/>
      </w:rPr>
    </w:lvl>
    <w:lvl w:ilvl="8" w:tplc="9F2E34F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A027D3F"/>
    <w:multiLevelType w:val="hybridMultilevel"/>
    <w:tmpl w:val="6B365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722211"/>
    <w:multiLevelType w:val="hybridMultilevel"/>
    <w:tmpl w:val="25D0F71E"/>
    <w:lvl w:ilvl="0" w:tplc="C0DE9E70">
      <w:start w:val="1"/>
      <w:numFmt w:val="bullet"/>
      <w:pStyle w:val="normbuluzsk"/>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3D75CE"/>
    <w:multiLevelType w:val="hybridMultilevel"/>
    <w:tmpl w:val="825A4768"/>
    <w:lvl w:ilvl="0" w:tplc="7D4A0A3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A3681D"/>
    <w:multiLevelType w:val="hybridMultilevel"/>
    <w:tmpl w:val="DAC8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839CF"/>
    <w:multiLevelType w:val="hybridMultilevel"/>
    <w:tmpl w:val="DD4683EA"/>
    <w:lvl w:ilvl="0" w:tplc="C0DE9E70">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37C4786"/>
    <w:multiLevelType w:val="hybridMultilevel"/>
    <w:tmpl w:val="37DE9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A87004"/>
    <w:multiLevelType w:val="multilevel"/>
    <w:tmpl w:val="F09E6420"/>
    <w:lvl w:ilvl="0">
      <w:start w:val="1"/>
      <w:numFmt w:val="decimal"/>
      <w:lvlText w:val="%1."/>
      <w:lvlJc w:val="left"/>
      <w:pPr>
        <w:ind w:left="720" w:hanging="360"/>
      </w:pPr>
    </w:lvl>
    <w:lvl w:ilvl="1">
      <w:start w:val="6"/>
      <w:numFmt w:val="decimal"/>
      <w:isLgl/>
      <w:lvlText w:val="%1.%2."/>
      <w:lvlJc w:val="left"/>
      <w:pPr>
        <w:ind w:left="1215" w:hanging="675"/>
      </w:pPr>
      <w:rPr>
        <w:rFonts w:hint="default"/>
        <w:b/>
      </w:rPr>
    </w:lvl>
    <w:lvl w:ilvl="2">
      <w:start w:val="2"/>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22" w15:restartNumberingAfterBreak="0">
    <w:nsid w:val="41CF670D"/>
    <w:multiLevelType w:val="hybridMultilevel"/>
    <w:tmpl w:val="34F85518"/>
    <w:lvl w:ilvl="0" w:tplc="394C87C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7D038F"/>
    <w:multiLevelType w:val="hybridMultilevel"/>
    <w:tmpl w:val="7C30CA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ADA4BA2"/>
    <w:multiLevelType w:val="multilevel"/>
    <w:tmpl w:val="94A64606"/>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F996471"/>
    <w:multiLevelType w:val="hybridMultilevel"/>
    <w:tmpl w:val="1B5858A8"/>
    <w:lvl w:ilvl="0" w:tplc="5CD6F5D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C3543C"/>
    <w:multiLevelType w:val="hybridMultilevel"/>
    <w:tmpl w:val="75D84C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B077262"/>
    <w:multiLevelType w:val="hybridMultilevel"/>
    <w:tmpl w:val="51CC8966"/>
    <w:lvl w:ilvl="0" w:tplc="9B687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3B51A2"/>
    <w:multiLevelType w:val="hybridMultilevel"/>
    <w:tmpl w:val="37B22F7A"/>
    <w:lvl w:ilvl="0" w:tplc="E0BE839C">
      <w:start w:val="1"/>
      <w:numFmt w:val="decimal"/>
      <w:lvlText w:val="%1."/>
      <w:lvlJc w:val="left"/>
      <w:pPr>
        <w:ind w:left="720" w:hanging="360"/>
      </w:pPr>
      <w:rPr>
        <w:rFonts w:cs="Times New Roman"/>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63993E3F"/>
    <w:multiLevelType w:val="hybridMultilevel"/>
    <w:tmpl w:val="54EEAA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AD955D7"/>
    <w:multiLevelType w:val="hybridMultilevel"/>
    <w:tmpl w:val="A91A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D05096"/>
    <w:multiLevelType w:val="hybridMultilevel"/>
    <w:tmpl w:val="A784FE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70471B16"/>
    <w:multiLevelType w:val="hybridMultilevel"/>
    <w:tmpl w:val="B594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E45313"/>
    <w:multiLevelType w:val="hybridMultilevel"/>
    <w:tmpl w:val="5C522A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4F6532E"/>
    <w:multiLevelType w:val="hybridMultilevel"/>
    <w:tmpl w:val="B76E8D22"/>
    <w:lvl w:ilvl="0" w:tplc="0A6C125C">
      <w:start w:val="750"/>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5D4672"/>
    <w:multiLevelType w:val="hybridMultilevel"/>
    <w:tmpl w:val="7298C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180860"/>
    <w:multiLevelType w:val="hybridMultilevel"/>
    <w:tmpl w:val="E070E1C4"/>
    <w:lvl w:ilvl="0" w:tplc="394C87C8">
      <w:start w:val="4"/>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7" w15:restartNumberingAfterBreak="0">
    <w:nsid w:val="78EE0324"/>
    <w:multiLevelType w:val="hybridMultilevel"/>
    <w:tmpl w:val="B69C0A0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8F92CCC"/>
    <w:multiLevelType w:val="hybridMultilevel"/>
    <w:tmpl w:val="AAE8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BF5786"/>
    <w:multiLevelType w:val="hybridMultilevel"/>
    <w:tmpl w:val="10841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866F6B"/>
    <w:multiLevelType w:val="hybridMultilevel"/>
    <w:tmpl w:val="59F2F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DE3047"/>
    <w:multiLevelType w:val="hybridMultilevel"/>
    <w:tmpl w:val="B6625D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E88755A"/>
    <w:multiLevelType w:val="multilevel"/>
    <w:tmpl w:val="B61C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6"/>
  </w:num>
  <w:num w:numId="3">
    <w:abstractNumId w:val="37"/>
  </w:num>
  <w:num w:numId="4">
    <w:abstractNumId w:val="26"/>
  </w:num>
  <w:num w:numId="5">
    <w:abstractNumId w:val="22"/>
  </w:num>
  <w:num w:numId="6">
    <w:abstractNumId w:val="12"/>
  </w:num>
  <w:num w:numId="7">
    <w:abstractNumId w:val="13"/>
  </w:num>
  <w:num w:numId="8">
    <w:abstractNumId w:val="23"/>
  </w:num>
  <w:num w:numId="9">
    <w:abstractNumId w:val="7"/>
  </w:num>
  <w:num w:numId="10">
    <w:abstractNumId w:val="31"/>
  </w:num>
  <w:num w:numId="11">
    <w:abstractNumId w:val="39"/>
  </w:num>
  <w:num w:numId="12">
    <w:abstractNumId w:val="0"/>
  </w:num>
  <w:num w:numId="13">
    <w:abstractNumId w:val="9"/>
  </w:num>
  <w:num w:numId="14">
    <w:abstractNumId w:val="19"/>
  </w:num>
  <w:num w:numId="15">
    <w:abstractNumId w:val="1"/>
  </w:num>
  <w:num w:numId="16">
    <w:abstractNumId w:val="10"/>
  </w:num>
  <w:num w:numId="17">
    <w:abstractNumId w:val="40"/>
  </w:num>
  <w:num w:numId="18">
    <w:abstractNumId w:val="11"/>
  </w:num>
  <w:num w:numId="19">
    <w:abstractNumId w:val="4"/>
  </w:num>
  <w:num w:numId="20">
    <w:abstractNumId w:val="30"/>
  </w:num>
  <w:num w:numId="21">
    <w:abstractNumId w:val="21"/>
  </w:num>
  <w:num w:numId="22">
    <w:abstractNumId w:val="29"/>
  </w:num>
  <w:num w:numId="23">
    <w:abstractNumId w:val="2"/>
  </w:num>
  <w:num w:numId="24">
    <w:abstractNumId w:val="6"/>
  </w:num>
  <w:num w:numId="25">
    <w:abstractNumId w:val="36"/>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33"/>
  </w:num>
  <w:num w:numId="33">
    <w:abstractNumId w:val="24"/>
  </w:num>
  <w:num w:numId="34">
    <w:abstractNumId w:val="15"/>
  </w:num>
  <w:num w:numId="35">
    <w:abstractNumId w:val="25"/>
  </w:num>
  <w:num w:numId="36">
    <w:abstractNumId w:val="42"/>
    <w:lvlOverride w:ilvl="0">
      <w:lvl w:ilvl="0">
        <w:numFmt w:val="bullet"/>
        <w:lvlText w:val="o"/>
        <w:lvlJc w:val="left"/>
        <w:pPr>
          <w:tabs>
            <w:tab w:val="num" w:pos="720"/>
          </w:tabs>
          <w:ind w:left="720" w:hanging="360"/>
        </w:pPr>
        <w:rPr>
          <w:rFonts w:ascii="Courier New" w:hAnsi="Courier New" w:hint="default"/>
          <w:sz w:val="20"/>
        </w:rPr>
      </w:lvl>
    </w:lvlOverride>
  </w:num>
  <w:num w:numId="37">
    <w:abstractNumId w:val="32"/>
  </w:num>
  <w:num w:numId="38">
    <w:abstractNumId w:val="3"/>
  </w:num>
  <w:num w:numId="39">
    <w:abstractNumId w:val="14"/>
  </w:num>
  <w:num w:numId="40">
    <w:abstractNumId w:val="34"/>
  </w:num>
  <w:num w:numId="41">
    <w:abstractNumId w:val="18"/>
  </w:num>
  <w:num w:numId="42">
    <w:abstractNumId w:val="38"/>
  </w:num>
  <w:num w:numId="43">
    <w:abstractNumId w:val="27"/>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7"/>
  </w:num>
  <w:num w:numId="4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7D"/>
    <w:rsid w:val="0000082B"/>
    <w:rsid w:val="000028CB"/>
    <w:rsid w:val="0000337D"/>
    <w:rsid w:val="000044A3"/>
    <w:rsid w:val="00004739"/>
    <w:rsid w:val="00005CD6"/>
    <w:rsid w:val="00005EF3"/>
    <w:rsid w:val="00005FB3"/>
    <w:rsid w:val="0000619B"/>
    <w:rsid w:val="0000711E"/>
    <w:rsid w:val="000071BF"/>
    <w:rsid w:val="0000731C"/>
    <w:rsid w:val="00011093"/>
    <w:rsid w:val="000110B7"/>
    <w:rsid w:val="000110FE"/>
    <w:rsid w:val="00011175"/>
    <w:rsid w:val="0001132A"/>
    <w:rsid w:val="00011408"/>
    <w:rsid w:val="000117E4"/>
    <w:rsid w:val="0001230D"/>
    <w:rsid w:val="00012487"/>
    <w:rsid w:val="0001308C"/>
    <w:rsid w:val="00013996"/>
    <w:rsid w:val="00013D1A"/>
    <w:rsid w:val="00013D62"/>
    <w:rsid w:val="000145EC"/>
    <w:rsid w:val="00014642"/>
    <w:rsid w:val="000166E8"/>
    <w:rsid w:val="0001776D"/>
    <w:rsid w:val="00017913"/>
    <w:rsid w:val="00017B19"/>
    <w:rsid w:val="00017D06"/>
    <w:rsid w:val="00017EDE"/>
    <w:rsid w:val="000200F1"/>
    <w:rsid w:val="000217C4"/>
    <w:rsid w:val="00021C64"/>
    <w:rsid w:val="0002236B"/>
    <w:rsid w:val="00022B3A"/>
    <w:rsid w:val="00022C18"/>
    <w:rsid w:val="00023479"/>
    <w:rsid w:val="00023758"/>
    <w:rsid w:val="000237C0"/>
    <w:rsid w:val="00023F11"/>
    <w:rsid w:val="00024150"/>
    <w:rsid w:val="0002476E"/>
    <w:rsid w:val="000247A1"/>
    <w:rsid w:val="00024F82"/>
    <w:rsid w:val="000253EC"/>
    <w:rsid w:val="00025E0C"/>
    <w:rsid w:val="00025EA3"/>
    <w:rsid w:val="00026018"/>
    <w:rsid w:val="00026256"/>
    <w:rsid w:val="0002655F"/>
    <w:rsid w:val="000266EF"/>
    <w:rsid w:val="00027570"/>
    <w:rsid w:val="000279C8"/>
    <w:rsid w:val="00027A02"/>
    <w:rsid w:val="000303AE"/>
    <w:rsid w:val="0003046F"/>
    <w:rsid w:val="00030757"/>
    <w:rsid w:val="00030D4B"/>
    <w:rsid w:val="00031345"/>
    <w:rsid w:val="0003137B"/>
    <w:rsid w:val="00031450"/>
    <w:rsid w:val="00032534"/>
    <w:rsid w:val="00032551"/>
    <w:rsid w:val="00032BA2"/>
    <w:rsid w:val="00032F90"/>
    <w:rsid w:val="00033038"/>
    <w:rsid w:val="00033405"/>
    <w:rsid w:val="00034A4B"/>
    <w:rsid w:val="000355EA"/>
    <w:rsid w:val="000359D4"/>
    <w:rsid w:val="00036B07"/>
    <w:rsid w:val="00037ACF"/>
    <w:rsid w:val="00040187"/>
    <w:rsid w:val="00040AB3"/>
    <w:rsid w:val="00040DD8"/>
    <w:rsid w:val="00041A96"/>
    <w:rsid w:val="000423C5"/>
    <w:rsid w:val="0004248A"/>
    <w:rsid w:val="00042506"/>
    <w:rsid w:val="00043554"/>
    <w:rsid w:val="00044234"/>
    <w:rsid w:val="000447E8"/>
    <w:rsid w:val="00044F17"/>
    <w:rsid w:val="00046587"/>
    <w:rsid w:val="00046E96"/>
    <w:rsid w:val="00047119"/>
    <w:rsid w:val="00047E6E"/>
    <w:rsid w:val="00047F33"/>
    <w:rsid w:val="00050602"/>
    <w:rsid w:val="00050F22"/>
    <w:rsid w:val="00050FAE"/>
    <w:rsid w:val="00051351"/>
    <w:rsid w:val="00051889"/>
    <w:rsid w:val="00051A6A"/>
    <w:rsid w:val="000525AB"/>
    <w:rsid w:val="00053296"/>
    <w:rsid w:val="000537D4"/>
    <w:rsid w:val="00054582"/>
    <w:rsid w:val="000548B5"/>
    <w:rsid w:val="00055382"/>
    <w:rsid w:val="000553FC"/>
    <w:rsid w:val="000555B7"/>
    <w:rsid w:val="000557B3"/>
    <w:rsid w:val="00055F45"/>
    <w:rsid w:val="00055FA3"/>
    <w:rsid w:val="0005697F"/>
    <w:rsid w:val="00056E52"/>
    <w:rsid w:val="00057858"/>
    <w:rsid w:val="00057B67"/>
    <w:rsid w:val="00060818"/>
    <w:rsid w:val="000618F6"/>
    <w:rsid w:val="00061B40"/>
    <w:rsid w:val="00062398"/>
    <w:rsid w:val="0006289C"/>
    <w:rsid w:val="00062934"/>
    <w:rsid w:val="0006300C"/>
    <w:rsid w:val="0006344B"/>
    <w:rsid w:val="00063B7C"/>
    <w:rsid w:val="00064001"/>
    <w:rsid w:val="000643A1"/>
    <w:rsid w:val="000647FE"/>
    <w:rsid w:val="000658B9"/>
    <w:rsid w:val="00065A76"/>
    <w:rsid w:val="000661BF"/>
    <w:rsid w:val="00067620"/>
    <w:rsid w:val="00067814"/>
    <w:rsid w:val="000712BC"/>
    <w:rsid w:val="0007253F"/>
    <w:rsid w:val="00072E1F"/>
    <w:rsid w:val="000734FE"/>
    <w:rsid w:val="0007389C"/>
    <w:rsid w:val="00073B9D"/>
    <w:rsid w:val="00073DBC"/>
    <w:rsid w:val="00075223"/>
    <w:rsid w:val="0007545A"/>
    <w:rsid w:val="00075576"/>
    <w:rsid w:val="0007591A"/>
    <w:rsid w:val="00075CC4"/>
    <w:rsid w:val="00076030"/>
    <w:rsid w:val="000767EB"/>
    <w:rsid w:val="000769B7"/>
    <w:rsid w:val="00076D63"/>
    <w:rsid w:val="000771B6"/>
    <w:rsid w:val="000773CC"/>
    <w:rsid w:val="00077B61"/>
    <w:rsid w:val="00077EFB"/>
    <w:rsid w:val="0008030A"/>
    <w:rsid w:val="00081275"/>
    <w:rsid w:val="000814CB"/>
    <w:rsid w:val="000819E2"/>
    <w:rsid w:val="0008203D"/>
    <w:rsid w:val="00082AAD"/>
    <w:rsid w:val="00083430"/>
    <w:rsid w:val="00084E85"/>
    <w:rsid w:val="00085123"/>
    <w:rsid w:val="000870F3"/>
    <w:rsid w:val="00087398"/>
    <w:rsid w:val="00087AB5"/>
    <w:rsid w:val="0009024C"/>
    <w:rsid w:val="00090E4B"/>
    <w:rsid w:val="00090F45"/>
    <w:rsid w:val="00091601"/>
    <w:rsid w:val="00091ECE"/>
    <w:rsid w:val="000926AB"/>
    <w:rsid w:val="000926EF"/>
    <w:rsid w:val="00092855"/>
    <w:rsid w:val="00093C55"/>
    <w:rsid w:val="0009453E"/>
    <w:rsid w:val="00094850"/>
    <w:rsid w:val="00094A68"/>
    <w:rsid w:val="00094BD0"/>
    <w:rsid w:val="00094F77"/>
    <w:rsid w:val="00094FD6"/>
    <w:rsid w:val="00095FD3"/>
    <w:rsid w:val="000971E5"/>
    <w:rsid w:val="00097A92"/>
    <w:rsid w:val="00097C76"/>
    <w:rsid w:val="000A07B1"/>
    <w:rsid w:val="000A0852"/>
    <w:rsid w:val="000A0A16"/>
    <w:rsid w:val="000A0F9B"/>
    <w:rsid w:val="000A1778"/>
    <w:rsid w:val="000A2B3E"/>
    <w:rsid w:val="000A2E40"/>
    <w:rsid w:val="000A4172"/>
    <w:rsid w:val="000A50F2"/>
    <w:rsid w:val="000A534B"/>
    <w:rsid w:val="000A592E"/>
    <w:rsid w:val="000A6781"/>
    <w:rsid w:val="000A710B"/>
    <w:rsid w:val="000A7784"/>
    <w:rsid w:val="000A7A6E"/>
    <w:rsid w:val="000A7D87"/>
    <w:rsid w:val="000B0AD2"/>
    <w:rsid w:val="000B1194"/>
    <w:rsid w:val="000B1227"/>
    <w:rsid w:val="000B186F"/>
    <w:rsid w:val="000B221E"/>
    <w:rsid w:val="000B28DB"/>
    <w:rsid w:val="000B2DB6"/>
    <w:rsid w:val="000B30DD"/>
    <w:rsid w:val="000B3ABF"/>
    <w:rsid w:val="000B43E3"/>
    <w:rsid w:val="000B46ED"/>
    <w:rsid w:val="000B5224"/>
    <w:rsid w:val="000B5287"/>
    <w:rsid w:val="000B5349"/>
    <w:rsid w:val="000B5F1E"/>
    <w:rsid w:val="000B6363"/>
    <w:rsid w:val="000B677F"/>
    <w:rsid w:val="000B7085"/>
    <w:rsid w:val="000C0643"/>
    <w:rsid w:val="000C0B10"/>
    <w:rsid w:val="000C18CD"/>
    <w:rsid w:val="000C2022"/>
    <w:rsid w:val="000C27B2"/>
    <w:rsid w:val="000C293E"/>
    <w:rsid w:val="000C3073"/>
    <w:rsid w:val="000C3151"/>
    <w:rsid w:val="000C38D3"/>
    <w:rsid w:val="000C39FE"/>
    <w:rsid w:val="000C3AC4"/>
    <w:rsid w:val="000C41D9"/>
    <w:rsid w:val="000C489B"/>
    <w:rsid w:val="000C4C49"/>
    <w:rsid w:val="000C4CC1"/>
    <w:rsid w:val="000C58BC"/>
    <w:rsid w:val="000C5DC1"/>
    <w:rsid w:val="000C6672"/>
    <w:rsid w:val="000C66AF"/>
    <w:rsid w:val="000C671B"/>
    <w:rsid w:val="000C709F"/>
    <w:rsid w:val="000C719F"/>
    <w:rsid w:val="000D0F06"/>
    <w:rsid w:val="000D125B"/>
    <w:rsid w:val="000D19DA"/>
    <w:rsid w:val="000D2288"/>
    <w:rsid w:val="000D246F"/>
    <w:rsid w:val="000D330C"/>
    <w:rsid w:val="000D340B"/>
    <w:rsid w:val="000D390C"/>
    <w:rsid w:val="000D395B"/>
    <w:rsid w:val="000D3F49"/>
    <w:rsid w:val="000D4E56"/>
    <w:rsid w:val="000D529E"/>
    <w:rsid w:val="000D561D"/>
    <w:rsid w:val="000D6617"/>
    <w:rsid w:val="000D6A31"/>
    <w:rsid w:val="000D6CE1"/>
    <w:rsid w:val="000D77CC"/>
    <w:rsid w:val="000D7ECA"/>
    <w:rsid w:val="000E045E"/>
    <w:rsid w:val="000E05DE"/>
    <w:rsid w:val="000E13E7"/>
    <w:rsid w:val="000E1DC9"/>
    <w:rsid w:val="000E1FBC"/>
    <w:rsid w:val="000E20BD"/>
    <w:rsid w:val="000E31E8"/>
    <w:rsid w:val="000E330D"/>
    <w:rsid w:val="000E3A7A"/>
    <w:rsid w:val="000E6992"/>
    <w:rsid w:val="000E7A75"/>
    <w:rsid w:val="000E7C17"/>
    <w:rsid w:val="000F0DD9"/>
    <w:rsid w:val="000F1AF4"/>
    <w:rsid w:val="000F1D6C"/>
    <w:rsid w:val="000F2997"/>
    <w:rsid w:val="000F2F6B"/>
    <w:rsid w:val="000F36DA"/>
    <w:rsid w:val="000F51B1"/>
    <w:rsid w:val="000F5F01"/>
    <w:rsid w:val="000F6413"/>
    <w:rsid w:val="000F6785"/>
    <w:rsid w:val="000F6BA5"/>
    <w:rsid w:val="000F6C1E"/>
    <w:rsid w:val="000F7856"/>
    <w:rsid w:val="000F7B0D"/>
    <w:rsid w:val="000F7E8F"/>
    <w:rsid w:val="0010003B"/>
    <w:rsid w:val="00101B23"/>
    <w:rsid w:val="0010224A"/>
    <w:rsid w:val="00102508"/>
    <w:rsid w:val="001026BE"/>
    <w:rsid w:val="00102838"/>
    <w:rsid w:val="0010442F"/>
    <w:rsid w:val="00105608"/>
    <w:rsid w:val="00105688"/>
    <w:rsid w:val="00105A46"/>
    <w:rsid w:val="00105C1E"/>
    <w:rsid w:val="00105C9A"/>
    <w:rsid w:val="00105F8B"/>
    <w:rsid w:val="0010610A"/>
    <w:rsid w:val="0010623A"/>
    <w:rsid w:val="00106419"/>
    <w:rsid w:val="0010665C"/>
    <w:rsid w:val="001067E0"/>
    <w:rsid w:val="001072E3"/>
    <w:rsid w:val="00107673"/>
    <w:rsid w:val="00107888"/>
    <w:rsid w:val="00112334"/>
    <w:rsid w:val="00112948"/>
    <w:rsid w:val="00112ACD"/>
    <w:rsid w:val="00112B79"/>
    <w:rsid w:val="0011319B"/>
    <w:rsid w:val="001133E7"/>
    <w:rsid w:val="00113587"/>
    <w:rsid w:val="00113741"/>
    <w:rsid w:val="001140F0"/>
    <w:rsid w:val="00114B0E"/>
    <w:rsid w:val="00114F85"/>
    <w:rsid w:val="00114F9A"/>
    <w:rsid w:val="00115439"/>
    <w:rsid w:val="00116115"/>
    <w:rsid w:val="0011671F"/>
    <w:rsid w:val="00116876"/>
    <w:rsid w:val="001171C6"/>
    <w:rsid w:val="001172D0"/>
    <w:rsid w:val="0011750D"/>
    <w:rsid w:val="00117EA3"/>
    <w:rsid w:val="00117F7A"/>
    <w:rsid w:val="001201E3"/>
    <w:rsid w:val="001207EB"/>
    <w:rsid w:val="001208A4"/>
    <w:rsid w:val="001208D0"/>
    <w:rsid w:val="00120FA9"/>
    <w:rsid w:val="00121313"/>
    <w:rsid w:val="00121471"/>
    <w:rsid w:val="00121856"/>
    <w:rsid w:val="001219FA"/>
    <w:rsid w:val="00121B25"/>
    <w:rsid w:val="00122151"/>
    <w:rsid w:val="0012229B"/>
    <w:rsid w:val="00123470"/>
    <w:rsid w:val="001245C0"/>
    <w:rsid w:val="00124F2A"/>
    <w:rsid w:val="00124FE4"/>
    <w:rsid w:val="001253B1"/>
    <w:rsid w:val="00125ACA"/>
    <w:rsid w:val="001262DB"/>
    <w:rsid w:val="0012690B"/>
    <w:rsid w:val="00126A53"/>
    <w:rsid w:val="00126B68"/>
    <w:rsid w:val="00126D23"/>
    <w:rsid w:val="00127074"/>
    <w:rsid w:val="0012735F"/>
    <w:rsid w:val="00127FBE"/>
    <w:rsid w:val="00130BB5"/>
    <w:rsid w:val="00131650"/>
    <w:rsid w:val="00131A0B"/>
    <w:rsid w:val="00131E08"/>
    <w:rsid w:val="0013282F"/>
    <w:rsid w:val="00132EFE"/>
    <w:rsid w:val="001334A0"/>
    <w:rsid w:val="001336AC"/>
    <w:rsid w:val="00133C12"/>
    <w:rsid w:val="00133EF1"/>
    <w:rsid w:val="00134BE5"/>
    <w:rsid w:val="00134F9B"/>
    <w:rsid w:val="0013539A"/>
    <w:rsid w:val="00136152"/>
    <w:rsid w:val="001367C8"/>
    <w:rsid w:val="00136EC5"/>
    <w:rsid w:val="00136EE6"/>
    <w:rsid w:val="0013701D"/>
    <w:rsid w:val="00137453"/>
    <w:rsid w:val="00137C10"/>
    <w:rsid w:val="00137C7F"/>
    <w:rsid w:val="001407C4"/>
    <w:rsid w:val="001409DA"/>
    <w:rsid w:val="00140AA7"/>
    <w:rsid w:val="00140D99"/>
    <w:rsid w:val="00140E36"/>
    <w:rsid w:val="00140FB7"/>
    <w:rsid w:val="00141837"/>
    <w:rsid w:val="00141868"/>
    <w:rsid w:val="00141B7F"/>
    <w:rsid w:val="00141D2E"/>
    <w:rsid w:val="00141F30"/>
    <w:rsid w:val="00143751"/>
    <w:rsid w:val="001446E1"/>
    <w:rsid w:val="0014472D"/>
    <w:rsid w:val="00144936"/>
    <w:rsid w:val="00144968"/>
    <w:rsid w:val="00144AEB"/>
    <w:rsid w:val="001451B5"/>
    <w:rsid w:val="00145275"/>
    <w:rsid w:val="001453C6"/>
    <w:rsid w:val="00145422"/>
    <w:rsid w:val="001466FE"/>
    <w:rsid w:val="001467F5"/>
    <w:rsid w:val="00146DA9"/>
    <w:rsid w:val="00147540"/>
    <w:rsid w:val="001475DB"/>
    <w:rsid w:val="001476D1"/>
    <w:rsid w:val="00147951"/>
    <w:rsid w:val="00150D89"/>
    <w:rsid w:val="00151B13"/>
    <w:rsid w:val="00151B8D"/>
    <w:rsid w:val="00151C6A"/>
    <w:rsid w:val="00151F14"/>
    <w:rsid w:val="00151FF0"/>
    <w:rsid w:val="00152CAA"/>
    <w:rsid w:val="001531A1"/>
    <w:rsid w:val="001533E4"/>
    <w:rsid w:val="0015383D"/>
    <w:rsid w:val="001539F5"/>
    <w:rsid w:val="00153EAF"/>
    <w:rsid w:val="00154FC7"/>
    <w:rsid w:val="00155292"/>
    <w:rsid w:val="0015694B"/>
    <w:rsid w:val="00156C2D"/>
    <w:rsid w:val="00156DAD"/>
    <w:rsid w:val="001571EB"/>
    <w:rsid w:val="0015759E"/>
    <w:rsid w:val="001575C4"/>
    <w:rsid w:val="001578BF"/>
    <w:rsid w:val="001578E0"/>
    <w:rsid w:val="00157ACD"/>
    <w:rsid w:val="00161BD3"/>
    <w:rsid w:val="0016296C"/>
    <w:rsid w:val="00162B34"/>
    <w:rsid w:val="00162ED1"/>
    <w:rsid w:val="00164099"/>
    <w:rsid w:val="00164905"/>
    <w:rsid w:val="00164C0A"/>
    <w:rsid w:val="00164F8E"/>
    <w:rsid w:val="00165E93"/>
    <w:rsid w:val="001665C2"/>
    <w:rsid w:val="0016681E"/>
    <w:rsid w:val="00166909"/>
    <w:rsid w:val="00166F14"/>
    <w:rsid w:val="001672D8"/>
    <w:rsid w:val="001677CF"/>
    <w:rsid w:val="00167838"/>
    <w:rsid w:val="0017026D"/>
    <w:rsid w:val="00170A33"/>
    <w:rsid w:val="00170AB6"/>
    <w:rsid w:val="001711EE"/>
    <w:rsid w:val="00173598"/>
    <w:rsid w:val="001738A4"/>
    <w:rsid w:val="00173BE9"/>
    <w:rsid w:val="00174ED2"/>
    <w:rsid w:val="00175362"/>
    <w:rsid w:val="0017544E"/>
    <w:rsid w:val="00176831"/>
    <w:rsid w:val="00176D83"/>
    <w:rsid w:val="001770EE"/>
    <w:rsid w:val="0017711B"/>
    <w:rsid w:val="0017711C"/>
    <w:rsid w:val="00177497"/>
    <w:rsid w:val="00177E67"/>
    <w:rsid w:val="00177F98"/>
    <w:rsid w:val="0018005E"/>
    <w:rsid w:val="001806FD"/>
    <w:rsid w:val="001807D2"/>
    <w:rsid w:val="00180BBB"/>
    <w:rsid w:val="00181558"/>
    <w:rsid w:val="00181E70"/>
    <w:rsid w:val="0018217E"/>
    <w:rsid w:val="0018286F"/>
    <w:rsid w:val="00182F1F"/>
    <w:rsid w:val="00182F50"/>
    <w:rsid w:val="00183397"/>
    <w:rsid w:val="00183D50"/>
    <w:rsid w:val="0018475C"/>
    <w:rsid w:val="00184A3B"/>
    <w:rsid w:val="0018557D"/>
    <w:rsid w:val="0018608A"/>
    <w:rsid w:val="00186151"/>
    <w:rsid w:val="00190B2A"/>
    <w:rsid w:val="00190C66"/>
    <w:rsid w:val="00190FCC"/>
    <w:rsid w:val="0019129A"/>
    <w:rsid w:val="001912FF"/>
    <w:rsid w:val="00191409"/>
    <w:rsid w:val="00191B55"/>
    <w:rsid w:val="0019240E"/>
    <w:rsid w:val="001925C0"/>
    <w:rsid w:val="001935BD"/>
    <w:rsid w:val="001936C4"/>
    <w:rsid w:val="00193908"/>
    <w:rsid w:val="00193994"/>
    <w:rsid w:val="00193DBA"/>
    <w:rsid w:val="001951BD"/>
    <w:rsid w:val="0019520A"/>
    <w:rsid w:val="001952C1"/>
    <w:rsid w:val="001961C7"/>
    <w:rsid w:val="00196513"/>
    <w:rsid w:val="00196ABF"/>
    <w:rsid w:val="00196D83"/>
    <w:rsid w:val="00196EBC"/>
    <w:rsid w:val="00197082"/>
    <w:rsid w:val="00197140"/>
    <w:rsid w:val="0019739D"/>
    <w:rsid w:val="00197431"/>
    <w:rsid w:val="00197874"/>
    <w:rsid w:val="00197B06"/>
    <w:rsid w:val="001A1B5A"/>
    <w:rsid w:val="001A1E3E"/>
    <w:rsid w:val="001A21E8"/>
    <w:rsid w:val="001A22B1"/>
    <w:rsid w:val="001A3CE7"/>
    <w:rsid w:val="001A3EF5"/>
    <w:rsid w:val="001A4367"/>
    <w:rsid w:val="001A4B39"/>
    <w:rsid w:val="001A521C"/>
    <w:rsid w:val="001A5CC9"/>
    <w:rsid w:val="001A7405"/>
    <w:rsid w:val="001A74AD"/>
    <w:rsid w:val="001A782E"/>
    <w:rsid w:val="001A797F"/>
    <w:rsid w:val="001A79D9"/>
    <w:rsid w:val="001B00BC"/>
    <w:rsid w:val="001B04C7"/>
    <w:rsid w:val="001B1083"/>
    <w:rsid w:val="001B1392"/>
    <w:rsid w:val="001B13C1"/>
    <w:rsid w:val="001B16FB"/>
    <w:rsid w:val="001B1A07"/>
    <w:rsid w:val="001B1BE7"/>
    <w:rsid w:val="001B1C62"/>
    <w:rsid w:val="001B1F4E"/>
    <w:rsid w:val="001B2BFC"/>
    <w:rsid w:val="001B2E55"/>
    <w:rsid w:val="001B2E66"/>
    <w:rsid w:val="001B307D"/>
    <w:rsid w:val="001B3159"/>
    <w:rsid w:val="001B3408"/>
    <w:rsid w:val="001B389C"/>
    <w:rsid w:val="001B3F13"/>
    <w:rsid w:val="001B44CA"/>
    <w:rsid w:val="001B4663"/>
    <w:rsid w:val="001B489E"/>
    <w:rsid w:val="001B5506"/>
    <w:rsid w:val="001B55E7"/>
    <w:rsid w:val="001B5F22"/>
    <w:rsid w:val="001B656D"/>
    <w:rsid w:val="001B75A4"/>
    <w:rsid w:val="001C0DF1"/>
    <w:rsid w:val="001C0DFB"/>
    <w:rsid w:val="001C116D"/>
    <w:rsid w:val="001C1D1A"/>
    <w:rsid w:val="001C245F"/>
    <w:rsid w:val="001C36F1"/>
    <w:rsid w:val="001C3DCE"/>
    <w:rsid w:val="001C4ACB"/>
    <w:rsid w:val="001C4B72"/>
    <w:rsid w:val="001C54BC"/>
    <w:rsid w:val="001C5D06"/>
    <w:rsid w:val="001C6188"/>
    <w:rsid w:val="001C6B5E"/>
    <w:rsid w:val="001C7498"/>
    <w:rsid w:val="001C7931"/>
    <w:rsid w:val="001D0A10"/>
    <w:rsid w:val="001D0D0D"/>
    <w:rsid w:val="001D0D84"/>
    <w:rsid w:val="001D20F1"/>
    <w:rsid w:val="001D26A5"/>
    <w:rsid w:val="001D364F"/>
    <w:rsid w:val="001D380F"/>
    <w:rsid w:val="001D4309"/>
    <w:rsid w:val="001D43E2"/>
    <w:rsid w:val="001D492B"/>
    <w:rsid w:val="001D4E9A"/>
    <w:rsid w:val="001D6FDA"/>
    <w:rsid w:val="001D76EB"/>
    <w:rsid w:val="001D7799"/>
    <w:rsid w:val="001E02C7"/>
    <w:rsid w:val="001E19C0"/>
    <w:rsid w:val="001E22F9"/>
    <w:rsid w:val="001E274C"/>
    <w:rsid w:val="001E2989"/>
    <w:rsid w:val="001E2CC8"/>
    <w:rsid w:val="001E4B48"/>
    <w:rsid w:val="001E4FC5"/>
    <w:rsid w:val="001E5104"/>
    <w:rsid w:val="001E5A43"/>
    <w:rsid w:val="001E5D4B"/>
    <w:rsid w:val="001E5F4E"/>
    <w:rsid w:val="001E6179"/>
    <w:rsid w:val="001E61F8"/>
    <w:rsid w:val="001E69AA"/>
    <w:rsid w:val="001E7BEF"/>
    <w:rsid w:val="001E7F11"/>
    <w:rsid w:val="001F0D9B"/>
    <w:rsid w:val="001F0DEB"/>
    <w:rsid w:val="001F1BFE"/>
    <w:rsid w:val="001F23A6"/>
    <w:rsid w:val="001F2BFD"/>
    <w:rsid w:val="001F2C52"/>
    <w:rsid w:val="001F33E4"/>
    <w:rsid w:val="001F368A"/>
    <w:rsid w:val="001F387F"/>
    <w:rsid w:val="001F3B7F"/>
    <w:rsid w:val="001F3CB0"/>
    <w:rsid w:val="001F3D5C"/>
    <w:rsid w:val="001F4556"/>
    <w:rsid w:val="001F52A2"/>
    <w:rsid w:val="001F539E"/>
    <w:rsid w:val="001F5412"/>
    <w:rsid w:val="001F69A7"/>
    <w:rsid w:val="001F6AC8"/>
    <w:rsid w:val="001F7075"/>
    <w:rsid w:val="001F74B5"/>
    <w:rsid w:val="001F7867"/>
    <w:rsid w:val="001F78A7"/>
    <w:rsid w:val="001F7B38"/>
    <w:rsid w:val="001F7E38"/>
    <w:rsid w:val="00200B0C"/>
    <w:rsid w:val="00201B2C"/>
    <w:rsid w:val="00201B70"/>
    <w:rsid w:val="00201C83"/>
    <w:rsid w:val="00201E99"/>
    <w:rsid w:val="002021CE"/>
    <w:rsid w:val="00202672"/>
    <w:rsid w:val="0020268D"/>
    <w:rsid w:val="00202AF5"/>
    <w:rsid w:val="00203BED"/>
    <w:rsid w:val="00203FB1"/>
    <w:rsid w:val="00204441"/>
    <w:rsid w:val="00204658"/>
    <w:rsid w:val="00205255"/>
    <w:rsid w:val="00205447"/>
    <w:rsid w:val="00205601"/>
    <w:rsid w:val="00205B54"/>
    <w:rsid w:val="00205E96"/>
    <w:rsid w:val="00206823"/>
    <w:rsid w:val="00206BD8"/>
    <w:rsid w:val="00206DFF"/>
    <w:rsid w:val="002073D0"/>
    <w:rsid w:val="00207666"/>
    <w:rsid w:val="00207669"/>
    <w:rsid w:val="00207EA6"/>
    <w:rsid w:val="00207F2E"/>
    <w:rsid w:val="00210AB6"/>
    <w:rsid w:val="0021148D"/>
    <w:rsid w:val="00212110"/>
    <w:rsid w:val="002123A1"/>
    <w:rsid w:val="00212E4D"/>
    <w:rsid w:val="002132EB"/>
    <w:rsid w:val="00214E63"/>
    <w:rsid w:val="00214F16"/>
    <w:rsid w:val="00215692"/>
    <w:rsid w:val="002159FF"/>
    <w:rsid w:val="00215AD5"/>
    <w:rsid w:val="00216233"/>
    <w:rsid w:val="00216348"/>
    <w:rsid w:val="00216353"/>
    <w:rsid w:val="002165A5"/>
    <w:rsid w:val="00216D33"/>
    <w:rsid w:val="0021703A"/>
    <w:rsid w:val="002204BF"/>
    <w:rsid w:val="00221E5C"/>
    <w:rsid w:val="002220E9"/>
    <w:rsid w:val="002223C6"/>
    <w:rsid w:val="00222421"/>
    <w:rsid w:val="0022391B"/>
    <w:rsid w:val="00223F38"/>
    <w:rsid w:val="0022467A"/>
    <w:rsid w:val="002257B5"/>
    <w:rsid w:val="00226251"/>
    <w:rsid w:val="002263EA"/>
    <w:rsid w:val="00226C3F"/>
    <w:rsid w:val="00226DAF"/>
    <w:rsid w:val="00231496"/>
    <w:rsid w:val="00231997"/>
    <w:rsid w:val="002321F6"/>
    <w:rsid w:val="00232385"/>
    <w:rsid w:val="00232774"/>
    <w:rsid w:val="002327F0"/>
    <w:rsid w:val="00232AAD"/>
    <w:rsid w:val="002331FD"/>
    <w:rsid w:val="00233DE0"/>
    <w:rsid w:val="002346DC"/>
    <w:rsid w:val="00234939"/>
    <w:rsid w:val="00234CBA"/>
    <w:rsid w:val="00234EBF"/>
    <w:rsid w:val="00235925"/>
    <w:rsid w:val="0023631A"/>
    <w:rsid w:val="00236B02"/>
    <w:rsid w:val="00237CEC"/>
    <w:rsid w:val="00237D70"/>
    <w:rsid w:val="0024001F"/>
    <w:rsid w:val="00241889"/>
    <w:rsid w:val="00242628"/>
    <w:rsid w:val="00242840"/>
    <w:rsid w:val="00242CE3"/>
    <w:rsid w:val="00243248"/>
    <w:rsid w:val="00243621"/>
    <w:rsid w:val="00243879"/>
    <w:rsid w:val="002439BB"/>
    <w:rsid w:val="00244513"/>
    <w:rsid w:val="00244C10"/>
    <w:rsid w:val="00244D9C"/>
    <w:rsid w:val="00244E64"/>
    <w:rsid w:val="00245171"/>
    <w:rsid w:val="0024527A"/>
    <w:rsid w:val="002454A6"/>
    <w:rsid w:val="00245DA7"/>
    <w:rsid w:val="00245DFD"/>
    <w:rsid w:val="00246BAB"/>
    <w:rsid w:val="00246CB3"/>
    <w:rsid w:val="00247587"/>
    <w:rsid w:val="002475E9"/>
    <w:rsid w:val="002479E9"/>
    <w:rsid w:val="00247B19"/>
    <w:rsid w:val="00250623"/>
    <w:rsid w:val="0025069C"/>
    <w:rsid w:val="0025090E"/>
    <w:rsid w:val="00250FEC"/>
    <w:rsid w:val="00251076"/>
    <w:rsid w:val="00251495"/>
    <w:rsid w:val="0025162A"/>
    <w:rsid w:val="00251CC0"/>
    <w:rsid w:val="0025292A"/>
    <w:rsid w:val="00252B69"/>
    <w:rsid w:val="002531C6"/>
    <w:rsid w:val="002537B0"/>
    <w:rsid w:val="00254618"/>
    <w:rsid w:val="00254E3C"/>
    <w:rsid w:val="00255386"/>
    <w:rsid w:val="00255705"/>
    <w:rsid w:val="002559B5"/>
    <w:rsid w:val="002568FB"/>
    <w:rsid w:val="00256B03"/>
    <w:rsid w:val="00256CA9"/>
    <w:rsid w:val="0025713F"/>
    <w:rsid w:val="0025788D"/>
    <w:rsid w:val="00260910"/>
    <w:rsid w:val="00260F76"/>
    <w:rsid w:val="00261427"/>
    <w:rsid w:val="0026161C"/>
    <w:rsid w:val="002617A6"/>
    <w:rsid w:val="00261A3F"/>
    <w:rsid w:val="002638B7"/>
    <w:rsid w:val="002644C8"/>
    <w:rsid w:val="00264A55"/>
    <w:rsid w:val="00264C05"/>
    <w:rsid w:val="002651C5"/>
    <w:rsid w:val="00265C57"/>
    <w:rsid w:val="00266228"/>
    <w:rsid w:val="00266ABD"/>
    <w:rsid w:val="00266ED9"/>
    <w:rsid w:val="002671D8"/>
    <w:rsid w:val="00267F1C"/>
    <w:rsid w:val="00270174"/>
    <w:rsid w:val="002703B5"/>
    <w:rsid w:val="00271302"/>
    <w:rsid w:val="00271474"/>
    <w:rsid w:val="0027182D"/>
    <w:rsid w:val="00271832"/>
    <w:rsid w:val="00271EA6"/>
    <w:rsid w:val="00271FFC"/>
    <w:rsid w:val="0027217D"/>
    <w:rsid w:val="0027268A"/>
    <w:rsid w:val="00272BE7"/>
    <w:rsid w:val="0027304F"/>
    <w:rsid w:val="0027402A"/>
    <w:rsid w:val="00274172"/>
    <w:rsid w:val="00274926"/>
    <w:rsid w:val="002750D9"/>
    <w:rsid w:val="00275745"/>
    <w:rsid w:val="00275B17"/>
    <w:rsid w:val="0027627D"/>
    <w:rsid w:val="00276794"/>
    <w:rsid w:val="00276F68"/>
    <w:rsid w:val="002779AF"/>
    <w:rsid w:val="00280692"/>
    <w:rsid w:val="00280872"/>
    <w:rsid w:val="00280B30"/>
    <w:rsid w:val="00280E3F"/>
    <w:rsid w:val="002814B4"/>
    <w:rsid w:val="002817DA"/>
    <w:rsid w:val="002818C0"/>
    <w:rsid w:val="00281AC0"/>
    <w:rsid w:val="00281BF1"/>
    <w:rsid w:val="0028258E"/>
    <w:rsid w:val="00282C00"/>
    <w:rsid w:val="00282C41"/>
    <w:rsid w:val="00283172"/>
    <w:rsid w:val="0028346C"/>
    <w:rsid w:val="002841BF"/>
    <w:rsid w:val="0028443E"/>
    <w:rsid w:val="00284A56"/>
    <w:rsid w:val="00285CC9"/>
    <w:rsid w:val="00285D85"/>
    <w:rsid w:val="0028677B"/>
    <w:rsid w:val="002867A8"/>
    <w:rsid w:val="002871DE"/>
    <w:rsid w:val="00287A9F"/>
    <w:rsid w:val="00287DA8"/>
    <w:rsid w:val="002903C2"/>
    <w:rsid w:val="0029043F"/>
    <w:rsid w:val="00290C9E"/>
    <w:rsid w:val="00290D6A"/>
    <w:rsid w:val="00290FF8"/>
    <w:rsid w:val="002910E0"/>
    <w:rsid w:val="0029111C"/>
    <w:rsid w:val="00291C5A"/>
    <w:rsid w:val="00292908"/>
    <w:rsid w:val="00293E45"/>
    <w:rsid w:val="00293E85"/>
    <w:rsid w:val="00293F07"/>
    <w:rsid w:val="00294415"/>
    <w:rsid w:val="002951E6"/>
    <w:rsid w:val="0029521B"/>
    <w:rsid w:val="00296B85"/>
    <w:rsid w:val="00296CC6"/>
    <w:rsid w:val="00296E92"/>
    <w:rsid w:val="00297680"/>
    <w:rsid w:val="002978E4"/>
    <w:rsid w:val="002A105B"/>
    <w:rsid w:val="002A11BF"/>
    <w:rsid w:val="002A12AB"/>
    <w:rsid w:val="002A1922"/>
    <w:rsid w:val="002A1B2A"/>
    <w:rsid w:val="002A1F72"/>
    <w:rsid w:val="002A1FF1"/>
    <w:rsid w:val="002A228E"/>
    <w:rsid w:val="002A22D3"/>
    <w:rsid w:val="002A35B4"/>
    <w:rsid w:val="002A3809"/>
    <w:rsid w:val="002A3831"/>
    <w:rsid w:val="002A4234"/>
    <w:rsid w:val="002A4959"/>
    <w:rsid w:val="002A4DB5"/>
    <w:rsid w:val="002A4F1C"/>
    <w:rsid w:val="002A5000"/>
    <w:rsid w:val="002A5CED"/>
    <w:rsid w:val="002A689A"/>
    <w:rsid w:val="002A6AE7"/>
    <w:rsid w:val="002A797E"/>
    <w:rsid w:val="002A7D0F"/>
    <w:rsid w:val="002A7D24"/>
    <w:rsid w:val="002B032F"/>
    <w:rsid w:val="002B0822"/>
    <w:rsid w:val="002B1253"/>
    <w:rsid w:val="002B1858"/>
    <w:rsid w:val="002B1CFA"/>
    <w:rsid w:val="002B22BC"/>
    <w:rsid w:val="002B2830"/>
    <w:rsid w:val="002B3991"/>
    <w:rsid w:val="002B3AB5"/>
    <w:rsid w:val="002B4155"/>
    <w:rsid w:val="002B428B"/>
    <w:rsid w:val="002B4759"/>
    <w:rsid w:val="002B52EB"/>
    <w:rsid w:val="002B5C91"/>
    <w:rsid w:val="002B64FD"/>
    <w:rsid w:val="002B6519"/>
    <w:rsid w:val="002B6531"/>
    <w:rsid w:val="002B6885"/>
    <w:rsid w:val="002B6B0B"/>
    <w:rsid w:val="002B73F1"/>
    <w:rsid w:val="002B762C"/>
    <w:rsid w:val="002C06D1"/>
    <w:rsid w:val="002C13CB"/>
    <w:rsid w:val="002C2CC2"/>
    <w:rsid w:val="002C2CFD"/>
    <w:rsid w:val="002C38A8"/>
    <w:rsid w:val="002C4223"/>
    <w:rsid w:val="002C4245"/>
    <w:rsid w:val="002C42D5"/>
    <w:rsid w:val="002C4302"/>
    <w:rsid w:val="002C4BB0"/>
    <w:rsid w:val="002C4D7A"/>
    <w:rsid w:val="002C558D"/>
    <w:rsid w:val="002C6747"/>
    <w:rsid w:val="002C6FFF"/>
    <w:rsid w:val="002C7120"/>
    <w:rsid w:val="002C743D"/>
    <w:rsid w:val="002D0F73"/>
    <w:rsid w:val="002D142E"/>
    <w:rsid w:val="002D1506"/>
    <w:rsid w:val="002D1549"/>
    <w:rsid w:val="002D16C7"/>
    <w:rsid w:val="002D181B"/>
    <w:rsid w:val="002D1AEB"/>
    <w:rsid w:val="002D1FEE"/>
    <w:rsid w:val="002D20AC"/>
    <w:rsid w:val="002D2DF2"/>
    <w:rsid w:val="002D3753"/>
    <w:rsid w:val="002D37FD"/>
    <w:rsid w:val="002D3C1A"/>
    <w:rsid w:val="002D4126"/>
    <w:rsid w:val="002D49A5"/>
    <w:rsid w:val="002D4BBE"/>
    <w:rsid w:val="002D4E2D"/>
    <w:rsid w:val="002D4F18"/>
    <w:rsid w:val="002D538F"/>
    <w:rsid w:val="002D6988"/>
    <w:rsid w:val="002D76AE"/>
    <w:rsid w:val="002D7AA5"/>
    <w:rsid w:val="002D7B12"/>
    <w:rsid w:val="002E01D8"/>
    <w:rsid w:val="002E02BA"/>
    <w:rsid w:val="002E03DB"/>
    <w:rsid w:val="002E03E2"/>
    <w:rsid w:val="002E0454"/>
    <w:rsid w:val="002E0489"/>
    <w:rsid w:val="002E0D1B"/>
    <w:rsid w:val="002E110E"/>
    <w:rsid w:val="002E17F8"/>
    <w:rsid w:val="002E1ACC"/>
    <w:rsid w:val="002E1B93"/>
    <w:rsid w:val="002E2583"/>
    <w:rsid w:val="002E3152"/>
    <w:rsid w:val="002E315D"/>
    <w:rsid w:val="002E365E"/>
    <w:rsid w:val="002E37B5"/>
    <w:rsid w:val="002E3E04"/>
    <w:rsid w:val="002E3F47"/>
    <w:rsid w:val="002E47C6"/>
    <w:rsid w:val="002E4FCA"/>
    <w:rsid w:val="002E52E7"/>
    <w:rsid w:val="002E52EA"/>
    <w:rsid w:val="002E5961"/>
    <w:rsid w:val="002E5A04"/>
    <w:rsid w:val="002E69B8"/>
    <w:rsid w:val="002E6AF9"/>
    <w:rsid w:val="002E6C60"/>
    <w:rsid w:val="002E6D18"/>
    <w:rsid w:val="002E6D90"/>
    <w:rsid w:val="002F0710"/>
    <w:rsid w:val="002F0EC3"/>
    <w:rsid w:val="002F1641"/>
    <w:rsid w:val="002F2D8B"/>
    <w:rsid w:val="002F3324"/>
    <w:rsid w:val="002F3874"/>
    <w:rsid w:val="002F38AC"/>
    <w:rsid w:val="002F3C42"/>
    <w:rsid w:val="002F458E"/>
    <w:rsid w:val="002F4AF7"/>
    <w:rsid w:val="002F5007"/>
    <w:rsid w:val="002F5252"/>
    <w:rsid w:val="002F57AE"/>
    <w:rsid w:val="002F6E1A"/>
    <w:rsid w:val="002F7D9C"/>
    <w:rsid w:val="00300B51"/>
    <w:rsid w:val="00300E9B"/>
    <w:rsid w:val="00301BA8"/>
    <w:rsid w:val="00301F37"/>
    <w:rsid w:val="0030242E"/>
    <w:rsid w:val="00302528"/>
    <w:rsid w:val="00302913"/>
    <w:rsid w:val="00302E5F"/>
    <w:rsid w:val="003035D7"/>
    <w:rsid w:val="0030445D"/>
    <w:rsid w:val="00304872"/>
    <w:rsid w:val="003049BD"/>
    <w:rsid w:val="003049E8"/>
    <w:rsid w:val="00304BFE"/>
    <w:rsid w:val="00304D2A"/>
    <w:rsid w:val="00304F2D"/>
    <w:rsid w:val="00305449"/>
    <w:rsid w:val="00305617"/>
    <w:rsid w:val="00305F77"/>
    <w:rsid w:val="003068ED"/>
    <w:rsid w:val="00306976"/>
    <w:rsid w:val="00306A23"/>
    <w:rsid w:val="00306EF2"/>
    <w:rsid w:val="00307217"/>
    <w:rsid w:val="003105C2"/>
    <w:rsid w:val="0031066E"/>
    <w:rsid w:val="0031079A"/>
    <w:rsid w:val="00310FF2"/>
    <w:rsid w:val="00311528"/>
    <w:rsid w:val="00311574"/>
    <w:rsid w:val="00312C7D"/>
    <w:rsid w:val="00313881"/>
    <w:rsid w:val="00313F23"/>
    <w:rsid w:val="00314275"/>
    <w:rsid w:val="003144AC"/>
    <w:rsid w:val="00315D0D"/>
    <w:rsid w:val="00315F3B"/>
    <w:rsid w:val="003161D6"/>
    <w:rsid w:val="0031710B"/>
    <w:rsid w:val="003171DB"/>
    <w:rsid w:val="003173A5"/>
    <w:rsid w:val="00317DAA"/>
    <w:rsid w:val="00317E25"/>
    <w:rsid w:val="003209D4"/>
    <w:rsid w:val="00320A4E"/>
    <w:rsid w:val="00321480"/>
    <w:rsid w:val="00321638"/>
    <w:rsid w:val="00321A55"/>
    <w:rsid w:val="003220F8"/>
    <w:rsid w:val="00322F0B"/>
    <w:rsid w:val="003236A6"/>
    <w:rsid w:val="00323E39"/>
    <w:rsid w:val="00323EFE"/>
    <w:rsid w:val="0032476D"/>
    <w:rsid w:val="00324B7D"/>
    <w:rsid w:val="003251DB"/>
    <w:rsid w:val="00325FFE"/>
    <w:rsid w:val="00326568"/>
    <w:rsid w:val="003266F7"/>
    <w:rsid w:val="00326923"/>
    <w:rsid w:val="00327254"/>
    <w:rsid w:val="00327ECC"/>
    <w:rsid w:val="003309A0"/>
    <w:rsid w:val="00330F6D"/>
    <w:rsid w:val="00330FF0"/>
    <w:rsid w:val="003310A4"/>
    <w:rsid w:val="003310DC"/>
    <w:rsid w:val="00331225"/>
    <w:rsid w:val="00331404"/>
    <w:rsid w:val="003315E0"/>
    <w:rsid w:val="00331652"/>
    <w:rsid w:val="0033230E"/>
    <w:rsid w:val="00332703"/>
    <w:rsid w:val="003328DE"/>
    <w:rsid w:val="00333072"/>
    <w:rsid w:val="00333475"/>
    <w:rsid w:val="00333FED"/>
    <w:rsid w:val="00334114"/>
    <w:rsid w:val="003345FF"/>
    <w:rsid w:val="00334C0B"/>
    <w:rsid w:val="0033538E"/>
    <w:rsid w:val="00335A94"/>
    <w:rsid w:val="00335ABB"/>
    <w:rsid w:val="003361EF"/>
    <w:rsid w:val="00337FE5"/>
    <w:rsid w:val="003412A0"/>
    <w:rsid w:val="00341488"/>
    <w:rsid w:val="003414C0"/>
    <w:rsid w:val="003414F5"/>
    <w:rsid w:val="00341FF7"/>
    <w:rsid w:val="00342041"/>
    <w:rsid w:val="003427B9"/>
    <w:rsid w:val="003431A7"/>
    <w:rsid w:val="003441E4"/>
    <w:rsid w:val="0034471B"/>
    <w:rsid w:val="003449D5"/>
    <w:rsid w:val="00344E0F"/>
    <w:rsid w:val="00345DDF"/>
    <w:rsid w:val="00345F0F"/>
    <w:rsid w:val="0034656E"/>
    <w:rsid w:val="003469E9"/>
    <w:rsid w:val="00346D3C"/>
    <w:rsid w:val="00346E4E"/>
    <w:rsid w:val="00346EEF"/>
    <w:rsid w:val="00347A62"/>
    <w:rsid w:val="00350316"/>
    <w:rsid w:val="00350915"/>
    <w:rsid w:val="00350E09"/>
    <w:rsid w:val="0035160F"/>
    <w:rsid w:val="00351715"/>
    <w:rsid w:val="003519AC"/>
    <w:rsid w:val="003520C4"/>
    <w:rsid w:val="0035234F"/>
    <w:rsid w:val="00352679"/>
    <w:rsid w:val="00352FB1"/>
    <w:rsid w:val="003533A0"/>
    <w:rsid w:val="00353CC7"/>
    <w:rsid w:val="00354EDA"/>
    <w:rsid w:val="0035594D"/>
    <w:rsid w:val="00355F7C"/>
    <w:rsid w:val="003563DB"/>
    <w:rsid w:val="00356AFA"/>
    <w:rsid w:val="00356C07"/>
    <w:rsid w:val="0035727F"/>
    <w:rsid w:val="00357D4C"/>
    <w:rsid w:val="003604AF"/>
    <w:rsid w:val="00361DEB"/>
    <w:rsid w:val="00361FCE"/>
    <w:rsid w:val="00363B1C"/>
    <w:rsid w:val="00363F21"/>
    <w:rsid w:val="00364819"/>
    <w:rsid w:val="00364B79"/>
    <w:rsid w:val="00365018"/>
    <w:rsid w:val="003653F5"/>
    <w:rsid w:val="0036552E"/>
    <w:rsid w:val="00366682"/>
    <w:rsid w:val="00366BD0"/>
    <w:rsid w:val="00367157"/>
    <w:rsid w:val="00367ACC"/>
    <w:rsid w:val="003704D1"/>
    <w:rsid w:val="00370668"/>
    <w:rsid w:val="00370ED5"/>
    <w:rsid w:val="003710EE"/>
    <w:rsid w:val="003712FA"/>
    <w:rsid w:val="00371BF0"/>
    <w:rsid w:val="0037244F"/>
    <w:rsid w:val="0037273B"/>
    <w:rsid w:val="00372D7B"/>
    <w:rsid w:val="00373579"/>
    <w:rsid w:val="00373632"/>
    <w:rsid w:val="0037388B"/>
    <w:rsid w:val="00374090"/>
    <w:rsid w:val="00374155"/>
    <w:rsid w:val="003743D0"/>
    <w:rsid w:val="00375970"/>
    <w:rsid w:val="00375E48"/>
    <w:rsid w:val="003761EC"/>
    <w:rsid w:val="00376849"/>
    <w:rsid w:val="00376B70"/>
    <w:rsid w:val="003778C1"/>
    <w:rsid w:val="00377A0F"/>
    <w:rsid w:val="00377DA5"/>
    <w:rsid w:val="00377DD5"/>
    <w:rsid w:val="00380681"/>
    <w:rsid w:val="003809C8"/>
    <w:rsid w:val="00380B22"/>
    <w:rsid w:val="00381B14"/>
    <w:rsid w:val="00382275"/>
    <w:rsid w:val="003824A1"/>
    <w:rsid w:val="003826FB"/>
    <w:rsid w:val="0038286C"/>
    <w:rsid w:val="0038291F"/>
    <w:rsid w:val="00382DE4"/>
    <w:rsid w:val="003830A8"/>
    <w:rsid w:val="00383595"/>
    <w:rsid w:val="003835BE"/>
    <w:rsid w:val="0038377E"/>
    <w:rsid w:val="00383E66"/>
    <w:rsid w:val="00384ACA"/>
    <w:rsid w:val="00384C72"/>
    <w:rsid w:val="00384C8A"/>
    <w:rsid w:val="00385A37"/>
    <w:rsid w:val="00385C53"/>
    <w:rsid w:val="00386AF6"/>
    <w:rsid w:val="00386D0D"/>
    <w:rsid w:val="00387245"/>
    <w:rsid w:val="00387435"/>
    <w:rsid w:val="00387D5F"/>
    <w:rsid w:val="00387EF1"/>
    <w:rsid w:val="00387FBC"/>
    <w:rsid w:val="003911E6"/>
    <w:rsid w:val="003912CE"/>
    <w:rsid w:val="00391338"/>
    <w:rsid w:val="00391D4B"/>
    <w:rsid w:val="00392AC5"/>
    <w:rsid w:val="0039349E"/>
    <w:rsid w:val="003939EC"/>
    <w:rsid w:val="00393CFC"/>
    <w:rsid w:val="00393EC2"/>
    <w:rsid w:val="003940D7"/>
    <w:rsid w:val="00394159"/>
    <w:rsid w:val="003953A5"/>
    <w:rsid w:val="00395D15"/>
    <w:rsid w:val="00395F6C"/>
    <w:rsid w:val="00396FEF"/>
    <w:rsid w:val="003970C7"/>
    <w:rsid w:val="00397720"/>
    <w:rsid w:val="003979A2"/>
    <w:rsid w:val="003A009D"/>
    <w:rsid w:val="003A07B2"/>
    <w:rsid w:val="003A15C8"/>
    <w:rsid w:val="003A1AF2"/>
    <w:rsid w:val="003A256D"/>
    <w:rsid w:val="003A285A"/>
    <w:rsid w:val="003A29D9"/>
    <w:rsid w:val="003A2CDA"/>
    <w:rsid w:val="003A3318"/>
    <w:rsid w:val="003A3347"/>
    <w:rsid w:val="003A3BC2"/>
    <w:rsid w:val="003A40A1"/>
    <w:rsid w:val="003A5017"/>
    <w:rsid w:val="003A5177"/>
    <w:rsid w:val="003A591D"/>
    <w:rsid w:val="003A59AE"/>
    <w:rsid w:val="003A638F"/>
    <w:rsid w:val="003A6666"/>
    <w:rsid w:val="003A6E68"/>
    <w:rsid w:val="003A7118"/>
    <w:rsid w:val="003A7C1B"/>
    <w:rsid w:val="003B07C4"/>
    <w:rsid w:val="003B0D02"/>
    <w:rsid w:val="003B0E98"/>
    <w:rsid w:val="003B196F"/>
    <w:rsid w:val="003B210A"/>
    <w:rsid w:val="003B2127"/>
    <w:rsid w:val="003B2239"/>
    <w:rsid w:val="003B23DC"/>
    <w:rsid w:val="003B2A02"/>
    <w:rsid w:val="003B309D"/>
    <w:rsid w:val="003B3174"/>
    <w:rsid w:val="003B33AD"/>
    <w:rsid w:val="003B3890"/>
    <w:rsid w:val="003B4165"/>
    <w:rsid w:val="003B524F"/>
    <w:rsid w:val="003B5AED"/>
    <w:rsid w:val="003B5BD7"/>
    <w:rsid w:val="003B6AD2"/>
    <w:rsid w:val="003B6D63"/>
    <w:rsid w:val="003B71B1"/>
    <w:rsid w:val="003B7415"/>
    <w:rsid w:val="003B768E"/>
    <w:rsid w:val="003C0264"/>
    <w:rsid w:val="003C0397"/>
    <w:rsid w:val="003C09DD"/>
    <w:rsid w:val="003C0AC5"/>
    <w:rsid w:val="003C1083"/>
    <w:rsid w:val="003C193F"/>
    <w:rsid w:val="003C1991"/>
    <w:rsid w:val="003C1D29"/>
    <w:rsid w:val="003C1E32"/>
    <w:rsid w:val="003C248A"/>
    <w:rsid w:val="003C2542"/>
    <w:rsid w:val="003C33E7"/>
    <w:rsid w:val="003C55C5"/>
    <w:rsid w:val="003C594D"/>
    <w:rsid w:val="003C65AE"/>
    <w:rsid w:val="003C6A7B"/>
    <w:rsid w:val="003C78A9"/>
    <w:rsid w:val="003C7D08"/>
    <w:rsid w:val="003D0194"/>
    <w:rsid w:val="003D0732"/>
    <w:rsid w:val="003D0AC7"/>
    <w:rsid w:val="003D1118"/>
    <w:rsid w:val="003D12EC"/>
    <w:rsid w:val="003D1754"/>
    <w:rsid w:val="003D250A"/>
    <w:rsid w:val="003D2C48"/>
    <w:rsid w:val="003D37B1"/>
    <w:rsid w:val="003D37DF"/>
    <w:rsid w:val="003D4034"/>
    <w:rsid w:val="003D4DD0"/>
    <w:rsid w:val="003D5A5D"/>
    <w:rsid w:val="003D619F"/>
    <w:rsid w:val="003D67DE"/>
    <w:rsid w:val="003D7DE7"/>
    <w:rsid w:val="003E0D9B"/>
    <w:rsid w:val="003E0F75"/>
    <w:rsid w:val="003E1250"/>
    <w:rsid w:val="003E12BF"/>
    <w:rsid w:val="003E16A4"/>
    <w:rsid w:val="003E1A44"/>
    <w:rsid w:val="003E22DB"/>
    <w:rsid w:val="003E249D"/>
    <w:rsid w:val="003E271F"/>
    <w:rsid w:val="003E34C6"/>
    <w:rsid w:val="003E35DB"/>
    <w:rsid w:val="003E39A3"/>
    <w:rsid w:val="003E3CF1"/>
    <w:rsid w:val="003E4099"/>
    <w:rsid w:val="003E575E"/>
    <w:rsid w:val="003E5FC9"/>
    <w:rsid w:val="003E60C0"/>
    <w:rsid w:val="003E6268"/>
    <w:rsid w:val="003E7224"/>
    <w:rsid w:val="003E7F5A"/>
    <w:rsid w:val="003F0BAF"/>
    <w:rsid w:val="003F0DFB"/>
    <w:rsid w:val="003F1462"/>
    <w:rsid w:val="003F14EB"/>
    <w:rsid w:val="003F163A"/>
    <w:rsid w:val="003F1AFA"/>
    <w:rsid w:val="003F2133"/>
    <w:rsid w:val="003F2E57"/>
    <w:rsid w:val="003F321D"/>
    <w:rsid w:val="003F36DB"/>
    <w:rsid w:val="003F3811"/>
    <w:rsid w:val="003F3EA9"/>
    <w:rsid w:val="003F5596"/>
    <w:rsid w:val="003F58B5"/>
    <w:rsid w:val="003F5BC0"/>
    <w:rsid w:val="003F6062"/>
    <w:rsid w:val="003F6295"/>
    <w:rsid w:val="003F6955"/>
    <w:rsid w:val="003F6A46"/>
    <w:rsid w:val="003F6A64"/>
    <w:rsid w:val="004000E4"/>
    <w:rsid w:val="00400C9F"/>
    <w:rsid w:val="00401490"/>
    <w:rsid w:val="00401C5B"/>
    <w:rsid w:val="00402102"/>
    <w:rsid w:val="00404278"/>
    <w:rsid w:val="004048B3"/>
    <w:rsid w:val="00404D4D"/>
    <w:rsid w:val="00404F05"/>
    <w:rsid w:val="004052E9"/>
    <w:rsid w:val="00405E32"/>
    <w:rsid w:val="00405E9A"/>
    <w:rsid w:val="004061E1"/>
    <w:rsid w:val="0040682D"/>
    <w:rsid w:val="00406872"/>
    <w:rsid w:val="00406BAB"/>
    <w:rsid w:val="00407040"/>
    <w:rsid w:val="004071B3"/>
    <w:rsid w:val="00407D3F"/>
    <w:rsid w:val="00410E12"/>
    <w:rsid w:val="00411132"/>
    <w:rsid w:val="0041196C"/>
    <w:rsid w:val="0041220F"/>
    <w:rsid w:val="00412429"/>
    <w:rsid w:val="00412610"/>
    <w:rsid w:val="00412D95"/>
    <w:rsid w:val="004136E8"/>
    <w:rsid w:val="0041380A"/>
    <w:rsid w:val="00413A7C"/>
    <w:rsid w:val="00414B33"/>
    <w:rsid w:val="00414FB4"/>
    <w:rsid w:val="00415387"/>
    <w:rsid w:val="004165EC"/>
    <w:rsid w:val="00416684"/>
    <w:rsid w:val="00417E3D"/>
    <w:rsid w:val="004207A3"/>
    <w:rsid w:val="00420B73"/>
    <w:rsid w:val="00422A06"/>
    <w:rsid w:val="00422A50"/>
    <w:rsid w:val="0042343C"/>
    <w:rsid w:val="0042351D"/>
    <w:rsid w:val="00423779"/>
    <w:rsid w:val="00424043"/>
    <w:rsid w:val="004241A8"/>
    <w:rsid w:val="004242C6"/>
    <w:rsid w:val="0042460E"/>
    <w:rsid w:val="00424B99"/>
    <w:rsid w:val="0042510D"/>
    <w:rsid w:val="00425180"/>
    <w:rsid w:val="00425728"/>
    <w:rsid w:val="004257A6"/>
    <w:rsid w:val="0042587D"/>
    <w:rsid w:val="00426146"/>
    <w:rsid w:val="004270D4"/>
    <w:rsid w:val="00427228"/>
    <w:rsid w:val="004272A0"/>
    <w:rsid w:val="00427B18"/>
    <w:rsid w:val="00427C9A"/>
    <w:rsid w:val="00427FEE"/>
    <w:rsid w:val="00430107"/>
    <w:rsid w:val="0043038C"/>
    <w:rsid w:val="004304B8"/>
    <w:rsid w:val="00430B1D"/>
    <w:rsid w:val="00430B56"/>
    <w:rsid w:val="00430F4C"/>
    <w:rsid w:val="00431676"/>
    <w:rsid w:val="00432225"/>
    <w:rsid w:val="00432AEB"/>
    <w:rsid w:val="00434203"/>
    <w:rsid w:val="00434428"/>
    <w:rsid w:val="004345DA"/>
    <w:rsid w:val="004346D7"/>
    <w:rsid w:val="00435078"/>
    <w:rsid w:val="00435486"/>
    <w:rsid w:val="004355A7"/>
    <w:rsid w:val="00435A16"/>
    <w:rsid w:val="00435A17"/>
    <w:rsid w:val="00435AA4"/>
    <w:rsid w:val="00436EA0"/>
    <w:rsid w:val="0043704F"/>
    <w:rsid w:val="00440416"/>
    <w:rsid w:val="004409F2"/>
    <w:rsid w:val="00440A74"/>
    <w:rsid w:val="00441499"/>
    <w:rsid w:val="00441D81"/>
    <w:rsid w:val="004427C8"/>
    <w:rsid w:val="0044327E"/>
    <w:rsid w:val="0044367C"/>
    <w:rsid w:val="00443F03"/>
    <w:rsid w:val="0044478C"/>
    <w:rsid w:val="00444B9D"/>
    <w:rsid w:val="00445EC5"/>
    <w:rsid w:val="004466BC"/>
    <w:rsid w:val="00446B2A"/>
    <w:rsid w:val="00446B6B"/>
    <w:rsid w:val="00447180"/>
    <w:rsid w:val="00450260"/>
    <w:rsid w:val="004521A3"/>
    <w:rsid w:val="00452AA8"/>
    <w:rsid w:val="00452B13"/>
    <w:rsid w:val="0045301F"/>
    <w:rsid w:val="00453460"/>
    <w:rsid w:val="004539DC"/>
    <w:rsid w:val="00454143"/>
    <w:rsid w:val="00454175"/>
    <w:rsid w:val="00454495"/>
    <w:rsid w:val="00454642"/>
    <w:rsid w:val="00455155"/>
    <w:rsid w:val="00455D50"/>
    <w:rsid w:val="00456688"/>
    <w:rsid w:val="0045700F"/>
    <w:rsid w:val="00457138"/>
    <w:rsid w:val="00457230"/>
    <w:rsid w:val="0046009D"/>
    <w:rsid w:val="00460169"/>
    <w:rsid w:val="0046041A"/>
    <w:rsid w:val="00460E30"/>
    <w:rsid w:val="00461615"/>
    <w:rsid w:val="00462D48"/>
    <w:rsid w:val="004636D9"/>
    <w:rsid w:val="00463ED9"/>
    <w:rsid w:val="004640A4"/>
    <w:rsid w:val="004649CD"/>
    <w:rsid w:val="00465532"/>
    <w:rsid w:val="0046598B"/>
    <w:rsid w:val="00465EEB"/>
    <w:rsid w:val="00466592"/>
    <w:rsid w:val="004668A0"/>
    <w:rsid w:val="004672B7"/>
    <w:rsid w:val="00467401"/>
    <w:rsid w:val="0046756D"/>
    <w:rsid w:val="00470245"/>
    <w:rsid w:val="00470A3C"/>
    <w:rsid w:val="00470BF2"/>
    <w:rsid w:val="00471168"/>
    <w:rsid w:val="00471399"/>
    <w:rsid w:val="0047157E"/>
    <w:rsid w:val="00471F95"/>
    <w:rsid w:val="004721BF"/>
    <w:rsid w:val="00472262"/>
    <w:rsid w:val="004723C9"/>
    <w:rsid w:val="00472BF3"/>
    <w:rsid w:val="00472FB4"/>
    <w:rsid w:val="00473B6C"/>
    <w:rsid w:val="00475B74"/>
    <w:rsid w:val="00475FCA"/>
    <w:rsid w:val="004760F0"/>
    <w:rsid w:val="004801AD"/>
    <w:rsid w:val="0048089A"/>
    <w:rsid w:val="00480A31"/>
    <w:rsid w:val="00480A87"/>
    <w:rsid w:val="00480BA6"/>
    <w:rsid w:val="00480FC9"/>
    <w:rsid w:val="004815AB"/>
    <w:rsid w:val="00481B1A"/>
    <w:rsid w:val="00482392"/>
    <w:rsid w:val="00482577"/>
    <w:rsid w:val="004827F8"/>
    <w:rsid w:val="004828F5"/>
    <w:rsid w:val="00482AD8"/>
    <w:rsid w:val="00482B4A"/>
    <w:rsid w:val="00483860"/>
    <w:rsid w:val="00483A20"/>
    <w:rsid w:val="004841EB"/>
    <w:rsid w:val="00484D4B"/>
    <w:rsid w:val="004858D2"/>
    <w:rsid w:val="00486B19"/>
    <w:rsid w:val="0048704C"/>
    <w:rsid w:val="00487F53"/>
    <w:rsid w:val="004902F0"/>
    <w:rsid w:val="00490629"/>
    <w:rsid w:val="00490778"/>
    <w:rsid w:val="00490D95"/>
    <w:rsid w:val="00492144"/>
    <w:rsid w:val="00493014"/>
    <w:rsid w:val="00493791"/>
    <w:rsid w:val="00493FCC"/>
    <w:rsid w:val="00494418"/>
    <w:rsid w:val="00494568"/>
    <w:rsid w:val="00494A21"/>
    <w:rsid w:val="00494B1A"/>
    <w:rsid w:val="00494EA0"/>
    <w:rsid w:val="00495EEE"/>
    <w:rsid w:val="00496A4D"/>
    <w:rsid w:val="004970AD"/>
    <w:rsid w:val="0049716A"/>
    <w:rsid w:val="00497326"/>
    <w:rsid w:val="004973B7"/>
    <w:rsid w:val="004A02FF"/>
    <w:rsid w:val="004A07C9"/>
    <w:rsid w:val="004A0B86"/>
    <w:rsid w:val="004A110F"/>
    <w:rsid w:val="004A1298"/>
    <w:rsid w:val="004A1667"/>
    <w:rsid w:val="004A1ADF"/>
    <w:rsid w:val="004A273F"/>
    <w:rsid w:val="004A2811"/>
    <w:rsid w:val="004A2B4E"/>
    <w:rsid w:val="004A32EA"/>
    <w:rsid w:val="004A35E5"/>
    <w:rsid w:val="004A3B72"/>
    <w:rsid w:val="004A3B83"/>
    <w:rsid w:val="004A4789"/>
    <w:rsid w:val="004A4C17"/>
    <w:rsid w:val="004A4EF1"/>
    <w:rsid w:val="004A5B1E"/>
    <w:rsid w:val="004A5C50"/>
    <w:rsid w:val="004A5EBD"/>
    <w:rsid w:val="004A6610"/>
    <w:rsid w:val="004A682B"/>
    <w:rsid w:val="004A6A62"/>
    <w:rsid w:val="004A7BAA"/>
    <w:rsid w:val="004A7F66"/>
    <w:rsid w:val="004B03B5"/>
    <w:rsid w:val="004B1B75"/>
    <w:rsid w:val="004B1C55"/>
    <w:rsid w:val="004B26F3"/>
    <w:rsid w:val="004B28C0"/>
    <w:rsid w:val="004B291E"/>
    <w:rsid w:val="004B2CBE"/>
    <w:rsid w:val="004B32B0"/>
    <w:rsid w:val="004B38F3"/>
    <w:rsid w:val="004B3AD0"/>
    <w:rsid w:val="004B4920"/>
    <w:rsid w:val="004B52D7"/>
    <w:rsid w:val="004B534C"/>
    <w:rsid w:val="004B5516"/>
    <w:rsid w:val="004B58B1"/>
    <w:rsid w:val="004B5D22"/>
    <w:rsid w:val="004B6B8D"/>
    <w:rsid w:val="004B7515"/>
    <w:rsid w:val="004B7583"/>
    <w:rsid w:val="004B7A5C"/>
    <w:rsid w:val="004B7E2B"/>
    <w:rsid w:val="004C0443"/>
    <w:rsid w:val="004C04B1"/>
    <w:rsid w:val="004C0501"/>
    <w:rsid w:val="004C05CE"/>
    <w:rsid w:val="004C0C51"/>
    <w:rsid w:val="004C1140"/>
    <w:rsid w:val="004C154A"/>
    <w:rsid w:val="004C17D7"/>
    <w:rsid w:val="004C3431"/>
    <w:rsid w:val="004C4D57"/>
    <w:rsid w:val="004C535E"/>
    <w:rsid w:val="004C549E"/>
    <w:rsid w:val="004C5A43"/>
    <w:rsid w:val="004C6638"/>
    <w:rsid w:val="004C6C3C"/>
    <w:rsid w:val="004C725A"/>
    <w:rsid w:val="004C72D7"/>
    <w:rsid w:val="004C79D0"/>
    <w:rsid w:val="004C7CD6"/>
    <w:rsid w:val="004D0006"/>
    <w:rsid w:val="004D006E"/>
    <w:rsid w:val="004D0A5E"/>
    <w:rsid w:val="004D0D3B"/>
    <w:rsid w:val="004D12E5"/>
    <w:rsid w:val="004D22DF"/>
    <w:rsid w:val="004D3271"/>
    <w:rsid w:val="004D32FE"/>
    <w:rsid w:val="004D44C1"/>
    <w:rsid w:val="004D4640"/>
    <w:rsid w:val="004D4ED4"/>
    <w:rsid w:val="004D5793"/>
    <w:rsid w:val="004D5EF9"/>
    <w:rsid w:val="004D63C9"/>
    <w:rsid w:val="004D7221"/>
    <w:rsid w:val="004D7BD5"/>
    <w:rsid w:val="004D7D6F"/>
    <w:rsid w:val="004E007C"/>
    <w:rsid w:val="004E0B15"/>
    <w:rsid w:val="004E0DE1"/>
    <w:rsid w:val="004E14B5"/>
    <w:rsid w:val="004E20BF"/>
    <w:rsid w:val="004E23E7"/>
    <w:rsid w:val="004E2409"/>
    <w:rsid w:val="004E26B6"/>
    <w:rsid w:val="004E2E05"/>
    <w:rsid w:val="004E3747"/>
    <w:rsid w:val="004E3E7D"/>
    <w:rsid w:val="004E3FCF"/>
    <w:rsid w:val="004E414B"/>
    <w:rsid w:val="004E564F"/>
    <w:rsid w:val="004E5885"/>
    <w:rsid w:val="004E602D"/>
    <w:rsid w:val="004E6882"/>
    <w:rsid w:val="004E7253"/>
    <w:rsid w:val="004F077D"/>
    <w:rsid w:val="004F130D"/>
    <w:rsid w:val="004F1CF5"/>
    <w:rsid w:val="004F266D"/>
    <w:rsid w:val="004F2C5B"/>
    <w:rsid w:val="004F2D2F"/>
    <w:rsid w:val="004F2D5A"/>
    <w:rsid w:val="004F3525"/>
    <w:rsid w:val="004F35B1"/>
    <w:rsid w:val="004F527E"/>
    <w:rsid w:val="004F549A"/>
    <w:rsid w:val="004F6D78"/>
    <w:rsid w:val="004F6DFA"/>
    <w:rsid w:val="004F7750"/>
    <w:rsid w:val="004F7C5D"/>
    <w:rsid w:val="004F7E02"/>
    <w:rsid w:val="00500A6D"/>
    <w:rsid w:val="00500BA4"/>
    <w:rsid w:val="00500C24"/>
    <w:rsid w:val="00501674"/>
    <w:rsid w:val="005017D0"/>
    <w:rsid w:val="00501817"/>
    <w:rsid w:val="00501979"/>
    <w:rsid w:val="0050237D"/>
    <w:rsid w:val="005024CC"/>
    <w:rsid w:val="00502A42"/>
    <w:rsid w:val="00502AE5"/>
    <w:rsid w:val="00502C99"/>
    <w:rsid w:val="005030F6"/>
    <w:rsid w:val="00503B52"/>
    <w:rsid w:val="00504412"/>
    <w:rsid w:val="005046E9"/>
    <w:rsid w:val="00504FF7"/>
    <w:rsid w:val="005052A1"/>
    <w:rsid w:val="005054CA"/>
    <w:rsid w:val="005057FE"/>
    <w:rsid w:val="005058BF"/>
    <w:rsid w:val="00505A41"/>
    <w:rsid w:val="00507383"/>
    <w:rsid w:val="00507B1A"/>
    <w:rsid w:val="0051010A"/>
    <w:rsid w:val="005102A7"/>
    <w:rsid w:val="005107D3"/>
    <w:rsid w:val="00511901"/>
    <w:rsid w:val="00511BB0"/>
    <w:rsid w:val="00512002"/>
    <w:rsid w:val="0051206B"/>
    <w:rsid w:val="005124E4"/>
    <w:rsid w:val="005130E6"/>
    <w:rsid w:val="005132C3"/>
    <w:rsid w:val="00513735"/>
    <w:rsid w:val="00513A2D"/>
    <w:rsid w:val="00513C18"/>
    <w:rsid w:val="0051462B"/>
    <w:rsid w:val="0051469F"/>
    <w:rsid w:val="0051493B"/>
    <w:rsid w:val="00514A37"/>
    <w:rsid w:val="00514DDE"/>
    <w:rsid w:val="00515331"/>
    <w:rsid w:val="00515A2F"/>
    <w:rsid w:val="00515CDB"/>
    <w:rsid w:val="005160E6"/>
    <w:rsid w:val="0051611A"/>
    <w:rsid w:val="00516203"/>
    <w:rsid w:val="00516713"/>
    <w:rsid w:val="005167A0"/>
    <w:rsid w:val="00516B43"/>
    <w:rsid w:val="0051720D"/>
    <w:rsid w:val="00517370"/>
    <w:rsid w:val="005178AD"/>
    <w:rsid w:val="00517997"/>
    <w:rsid w:val="00520155"/>
    <w:rsid w:val="00520DCB"/>
    <w:rsid w:val="00521AC7"/>
    <w:rsid w:val="00521AD5"/>
    <w:rsid w:val="005225DD"/>
    <w:rsid w:val="00522FE6"/>
    <w:rsid w:val="00523489"/>
    <w:rsid w:val="00524A13"/>
    <w:rsid w:val="0052521E"/>
    <w:rsid w:val="005253C3"/>
    <w:rsid w:val="0052591D"/>
    <w:rsid w:val="00525F63"/>
    <w:rsid w:val="00526B40"/>
    <w:rsid w:val="00526E44"/>
    <w:rsid w:val="005277BC"/>
    <w:rsid w:val="00527C76"/>
    <w:rsid w:val="005305A8"/>
    <w:rsid w:val="00530687"/>
    <w:rsid w:val="00530C22"/>
    <w:rsid w:val="00530CC5"/>
    <w:rsid w:val="00531DCE"/>
    <w:rsid w:val="00532082"/>
    <w:rsid w:val="005324D3"/>
    <w:rsid w:val="005334D7"/>
    <w:rsid w:val="0053368C"/>
    <w:rsid w:val="00533BB9"/>
    <w:rsid w:val="00533F9A"/>
    <w:rsid w:val="005347D3"/>
    <w:rsid w:val="005348CB"/>
    <w:rsid w:val="005358CF"/>
    <w:rsid w:val="00536168"/>
    <w:rsid w:val="0053623B"/>
    <w:rsid w:val="00536CD9"/>
    <w:rsid w:val="00536D0C"/>
    <w:rsid w:val="005370C6"/>
    <w:rsid w:val="005379A2"/>
    <w:rsid w:val="005400D7"/>
    <w:rsid w:val="005409F8"/>
    <w:rsid w:val="00540C2A"/>
    <w:rsid w:val="00541461"/>
    <w:rsid w:val="00541751"/>
    <w:rsid w:val="00541EE6"/>
    <w:rsid w:val="00542B41"/>
    <w:rsid w:val="00542CCE"/>
    <w:rsid w:val="00542EC0"/>
    <w:rsid w:val="00543047"/>
    <w:rsid w:val="005439EB"/>
    <w:rsid w:val="00543A66"/>
    <w:rsid w:val="00544DB2"/>
    <w:rsid w:val="005455B5"/>
    <w:rsid w:val="00545667"/>
    <w:rsid w:val="00545EF3"/>
    <w:rsid w:val="005467EE"/>
    <w:rsid w:val="00546DD0"/>
    <w:rsid w:val="0054796A"/>
    <w:rsid w:val="00547FBE"/>
    <w:rsid w:val="00550C81"/>
    <w:rsid w:val="00550DE0"/>
    <w:rsid w:val="00551800"/>
    <w:rsid w:val="00551B82"/>
    <w:rsid w:val="0055204C"/>
    <w:rsid w:val="0055354B"/>
    <w:rsid w:val="0055519F"/>
    <w:rsid w:val="00555585"/>
    <w:rsid w:val="0055622A"/>
    <w:rsid w:val="005568BB"/>
    <w:rsid w:val="00556AA4"/>
    <w:rsid w:val="00556C2E"/>
    <w:rsid w:val="00557162"/>
    <w:rsid w:val="00557605"/>
    <w:rsid w:val="0055771E"/>
    <w:rsid w:val="005578E9"/>
    <w:rsid w:val="00557E9A"/>
    <w:rsid w:val="00560960"/>
    <w:rsid w:val="00561B02"/>
    <w:rsid w:val="00561E8E"/>
    <w:rsid w:val="005620FA"/>
    <w:rsid w:val="00562514"/>
    <w:rsid w:val="00562601"/>
    <w:rsid w:val="005626A8"/>
    <w:rsid w:val="005630D1"/>
    <w:rsid w:val="005633D8"/>
    <w:rsid w:val="0056395F"/>
    <w:rsid w:val="00563B89"/>
    <w:rsid w:val="005640BD"/>
    <w:rsid w:val="00564693"/>
    <w:rsid w:val="00564EBF"/>
    <w:rsid w:val="0056575E"/>
    <w:rsid w:val="005658A8"/>
    <w:rsid w:val="00565E75"/>
    <w:rsid w:val="00566582"/>
    <w:rsid w:val="005665BF"/>
    <w:rsid w:val="00566B34"/>
    <w:rsid w:val="00570037"/>
    <w:rsid w:val="00570042"/>
    <w:rsid w:val="00571003"/>
    <w:rsid w:val="0057105A"/>
    <w:rsid w:val="0057183B"/>
    <w:rsid w:val="005718F5"/>
    <w:rsid w:val="0057190D"/>
    <w:rsid w:val="00571C69"/>
    <w:rsid w:val="00571FAC"/>
    <w:rsid w:val="005720E9"/>
    <w:rsid w:val="00572457"/>
    <w:rsid w:val="005733D0"/>
    <w:rsid w:val="00573BC7"/>
    <w:rsid w:val="005751B3"/>
    <w:rsid w:val="00575799"/>
    <w:rsid w:val="005758D1"/>
    <w:rsid w:val="00577077"/>
    <w:rsid w:val="0057733D"/>
    <w:rsid w:val="005773A6"/>
    <w:rsid w:val="005776D6"/>
    <w:rsid w:val="0057775A"/>
    <w:rsid w:val="00580730"/>
    <w:rsid w:val="00580F6D"/>
    <w:rsid w:val="005810FC"/>
    <w:rsid w:val="00581652"/>
    <w:rsid w:val="00581BC4"/>
    <w:rsid w:val="00581DA3"/>
    <w:rsid w:val="00581DC1"/>
    <w:rsid w:val="0058266E"/>
    <w:rsid w:val="005836FB"/>
    <w:rsid w:val="00583794"/>
    <w:rsid w:val="00583CA1"/>
    <w:rsid w:val="005841B7"/>
    <w:rsid w:val="00585951"/>
    <w:rsid w:val="00586384"/>
    <w:rsid w:val="00586CF9"/>
    <w:rsid w:val="0058733F"/>
    <w:rsid w:val="00587D1E"/>
    <w:rsid w:val="00590462"/>
    <w:rsid w:val="00590E9E"/>
    <w:rsid w:val="00590F67"/>
    <w:rsid w:val="005910F6"/>
    <w:rsid w:val="0059154A"/>
    <w:rsid w:val="00591BFD"/>
    <w:rsid w:val="00591C61"/>
    <w:rsid w:val="00591EAC"/>
    <w:rsid w:val="005923FC"/>
    <w:rsid w:val="00592B2F"/>
    <w:rsid w:val="00593623"/>
    <w:rsid w:val="00593FEF"/>
    <w:rsid w:val="005949B3"/>
    <w:rsid w:val="00594D25"/>
    <w:rsid w:val="00594DB1"/>
    <w:rsid w:val="0059512E"/>
    <w:rsid w:val="00595B8D"/>
    <w:rsid w:val="005960AC"/>
    <w:rsid w:val="0059676F"/>
    <w:rsid w:val="005967DC"/>
    <w:rsid w:val="00596B3B"/>
    <w:rsid w:val="00597033"/>
    <w:rsid w:val="0059719F"/>
    <w:rsid w:val="00597281"/>
    <w:rsid w:val="00597492"/>
    <w:rsid w:val="005A0005"/>
    <w:rsid w:val="005A00EA"/>
    <w:rsid w:val="005A06FE"/>
    <w:rsid w:val="005A1418"/>
    <w:rsid w:val="005A2D01"/>
    <w:rsid w:val="005A331F"/>
    <w:rsid w:val="005A3843"/>
    <w:rsid w:val="005A3E3E"/>
    <w:rsid w:val="005A4DF8"/>
    <w:rsid w:val="005A533B"/>
    <w:rsid w:val="005A5473"/>
    <w:rsid w:val="005A592F"/>
    <w:rsid w:val="005A5A82"/>
    <w:rsid w:val="005A5AE8"/>
    <w:rsid w:val="005A60A5"/>
    <w:rsid w:val="005A661D"/>
    <w:rsid w:val="005A6793"/>
    <w:rsid w:val="005A6A26"/>
    <w:rsid w:val="005A6EA7"/>
    <w:rsid w:val="005A7039"/>
    <w:rsid w:val="005A720A"/>
    <w:rsid w:val="005B011E"/>
    <w:rsid w:val="005B0454"/>
    <w:rsid w:val="005B0E4A"/>
    <w:rsid w:val="005B0E6A"/>
    <w:rsid w:val="005B0F07"/>
    <w:rsid w:val="005B0F96"/>
    <w:rsid w:val="005B125E"/>
    <w:rsid w:val="005B16A8"/>
    <w:rsid w:val="005B1890"/>
    <w:rsid w:val="005B268E"/>
    <w:rsid w:val="005B28A8"/>
    <w:rsid w:val="005B3958"/>
    <w:rsid w:val="005B3CA4"/>
    <w:rsid w:val="005B49BC"/>
    <w:rsid w:val="005B4B93"/>
    <w:rsid w:val="005B5AA8"/>
    <w:rsid w:val="005B5CB5"/>
    <w:rsid w:val="005B6218"/>
    <w:rsid w:val="005B65AE"/>
    <w:rsid w:val="005B7BB7"/>
    <w:rsid w:val="005C00A6"/>
    <w:rsid w:val="005C0812"/>
    <w:rsid w:val="005C0F83"/>
    <w:rsid w:val="005C14B7"/>
    <w:rsid w:val="005C1607"/>
    <w:rsid w:val="005C16F4"/>
    <w:rsid w:val="005C19FA"/>
    <w:rsid w:val="005C2938"/>
    <w:rsid w:val="005C2968"/>
    <w:rsid w:val="005C2BC8"/>
    <w:rsid w:val="005C2DD8"/>
    <w:rsid w:val="005C2E0D"/>
    <w:rsid w:val="005C43CB"/>
    <w:rsid w:val="005C4706"/>
    <w:rsid w:val="005C48E2"/>
    <w:rsid w:val="005C58FD"/>
    <w:rsid w:val="005C5BEA"/>
    <w:rsid w:val="005C64E7"/>
    <w:rsid w:val="005C699E"/>
    <w:rsid w:val="005C6B41"/>
    <w:rsid w:val="005C753E"/>
    <w:rsid w:val="005C7788"/>
    <w:rsid w:val="005D009E"/>
    <w:rsid w:val="005D0A82"/>
    <w:rsid w:val="005D131D"/>
    <w:rsid w:val="005D1F8C"/>
    <w:rsid w:val="005D23C4"/>
    <w:rsid w:val="005D27D7"/>
    <w:rsid w:val="005D2D9B"/>
    <w:rsid w:val="005D3570"/>
    <w:rsid w:val="005D37D4"/>
    <w:rsid w:val="005D3995"/>
    <w:rsid w:val="005D497E"/>
    <w:rsid w:val="005D5F40"/>
    <w:rsid w:val="005D7D92"/>
    <w:rsid w:val="005E030C"/>
    <w:rsid w:val="005E083B"/>
    <w:rsid w:val="005E0B06"/>
    <w:rsid w:val="005E1686"/>
    <w:rsid w:val="005E1DE8"/>
    <w:rsid w:val="005E3088"/>
    <w:rsid w:val="005E36B1"/>
    <w:rsid w:val="005E422D"/>
    <w:rsid w:val="005E48EC"/>
    <w:rsid w:val="005E50AF"/>
    <w:rsid w:val="005E6066"/>
    <w:rsid w:val="005E61DD"/>
    <w:rsid w:val="005E67A5"/>
    <w:rsid w:val="005E6C2A"/>
    <w:rsid w:val="005E7523"/>
    <w:rsid w:val="005F0764"/>
    <w:rsid w:val="005F0EDA"/>
    <w:rsid w:val="005F1EB2"/>
    <w:rsid w:val="005F2111"/>
    <w:rsid w:val="005F2144"/>
    <w:rsid w:val="005F2573"/>
    <w:rsid w:val="005F2961"/>
    <w:rsid w:val="005F2D82"/>
    <w:rsid w:val="005F2DA0"/>
    <w:rsid w:val="005F3044"/>
    <w:rsid w:val="005F3384"/>
    <w:rsid w:val="005F3D4E"/>
    <w:rsid w:val="005F45D7"/>
    <w:rsid w:val="005F4954"/>
    <w:rsid w:val="005F5B9C"/>
    <w:rsid w:val="005F5DB9"/>
    <w:rsid w:val="005F5E3F"/>
    <w:rsid w:val="005F6237"/>
    <w:rsid w:val="005F6A7E"/>
    <w:rsid w:val="005F72FF"/>
    <w:rsid w:val="005F7E81"/>
    <w:rsid w:val="005F7F60"/>
    <w:rsid w:val="00600110"/>
    <w:rsid w:val="006003B8"/>
    <w:rsid w:val="006003D7"/>
    <w:rsid w:val="00600820"/>
    <w:rsid w:val="00601656"/>
    <w:rsid w:val="00601A0C"/>
    <w:rsid w:val="00601D4A"/>
    <w:rsid w:val="00601DF1"/>
    <w:rsid w:val="006027B1"/>
    <w:rsid w:val="00603651"/>
    <w:rsid w:val="00604D57"/>
    <w:rsid w:val="0060691F"/>
    <w:rsid w:val="00606D5C"/>
    <w:rsid w:val="00606FAD"/>
    <w:rsid w:val="00607519"/>
    <w:rsid w:val="00607B12"/>
    <w:rsid w:val="00607F60"/>
    <w:rsid w:val="006101B2"/>
    <w:rsid w:val="006102F6"/>
    <w:rsid w:val="0061063A"/>
    <w:rsid w:val="00611E6E"/>
    <w:rsid w:val="0061217D"/>
    <w:rsid w:val="0061271F"/>
    <w:rsid w:val="00612DAB"/>
    <w:rsid w:val="006130B4"/>
    <w:rsid w:val="006130D8"/>
    <w:rsid w:val="006131BF"/>
    <w:rsid w:val="00614451"/>
    <w:rsid w:val="00615352"/>
    <w:rsid w:val="0061568A"/>
    <w:rsid w:val="006158C1"/>
    <w:rsid w:val="00615D85"/>
    <w:rsid w:val="0061629A"/>
    <w:rsid w:val="00616859"/>
    <w:rsid w:val="00616F1E"/>
    <w:rsid w:val="00620EB0"/>
    <w:rsid w:val="00621264"/>
    <w:rsid w:val="00622182"/>
    <w:rsid w:val="00622AFC"/>
    <w:rsid w:val="00622AFD"/>
    <w:rsid w:val="00622F6D"/>
    <w:rsid w:val="00623144"/>
    <w:rsid w:val="00623B68"/>
    <w:rsid w:val="00624179"/>
    <w:rsid w:val="006244EF"/>
    <w:rsid w:val="00624676"/>
    <w:rsid w:val="00625207"/>
    <w:rsid w:val="006255D2"/>
    <w:rsid w:val="006269DE"/>
    <w:rsid w:val="00626BBE"/>
    <w:rsid w:val="006271A4"/>
    <w:rsid w:val="00627325"/>
    <w:rsid w:val="006273BB"/>
    <w:rsid w:val="00627CFB"/>
    <w:rsid w:val="006304F5"/>
    <w:rsid w:val="00630657"/>
    <w:rsid w:val="00630AE7"/>
    <w:rsid w:val="00630B0B"/>
    <w:rsid w:val="00631A4F"/>
    <w:rsid w:val="00632111"/>
    <w:rsid w:val="00633968"/>
    <w:rsid w:val="00634904"/>
    <w:rsid w:val="00634B39"/>
    <w:rsid w:val="00634DCF"/>
    <w:rsid w:val="00635264"/>
    <w:rsid w:val="00635338"/>
    <w:rsid w:val="00635774"/>
    <w:rsid w:val="00635E7F"/>
    <w:rsid w:val="00636FB0"/>
    <w:rsid w:val="00637230"/>
    <w:rsid w:val="00637450"/>
    <w:rsid w:val="00637C56"/>
    <w:rsid w:val="00640813"/>
    <w:rsid w:val="00641435"/>
    <w:rsid w:val="0064230A"/>
    <w:rsid w:val="0064231A"/>
    <w:rsid w:val="00643519"/>
    <w:rsid w:val="00643625"/>
    <w:rsid w:val="006436ED"/>
    <w:rsid w:val="0064389F"/>
    <w:rsid w:val="006438F0"/>
    <w:rsid w:val="00643F46"/>
    <w:rsid w:val="0064442A"/>
    <w:rsid w:val="00644A70"/>
    <w:rsid w:val="00644B01"/>
    <w:rsid w:val="00644E22"/>
    <w:rsid w:val="00645207"/>
    <w:rsid w:val="00645B02"/>
    <w:rsid w:val="00645C83"/>
    <w:rsid w:val="00646127"/>
    <w:rsid w:val="00646A4E"/>
    <w:rsid w:val="00647413"/>
    <w:rsid w:val="006477A8"/>
    <w:rsid w:val="00647FD7"/>
    <w:rsid w:val="006501AB"/>
    <w:rsid w:val="0065070E"/>
    <w:rsid w:val="00650D7E"/>
    <w:rsid w:val="006519CA"/>
    <w:rsid w:val="00651A82"/>
    <w:rsid w:val="00651F87"/>
    <w:rsid w:val="00652A55"/>
    <w:rsid w:val="00652D45"/>
    <w:rsid w:val="00652F1D"/>
    <w:rsid w:val="00653388"/>
    <w:rsid w:val="00653AA3"/>
    <w:rsid w:val="0065412C"/>
    <w:rsid w:val="006551A9"/>
    <w:rsid w:val="00655646"/>
    <w:rsid w:val="0065573F"/>
    <w:rsid w:val="00655885"/>
    <w:rsid w:val="00655E29"/>
    <w:rsid w:val="00656029"/>
    <w:rsid w:val="006574C7"/>
    <w:rsid w:val="00657A37"/>
    <w:rsid w:val="00657CC8"/>
    <w:rsid w:val="00657F3C"/>
    <w:rsid w:val="0066052A"/>
    <w:rsid w:val="00660A60"/>
    <w:rsid w:val="00660BC2"/>
    <w:rsid w:val="006610A8"/>
    <w:rsid w:val="00661A72"/>
    <w:rsid w:val="00661DE9"/>
    <w:rsid w:val="006620FF"/>
    <w:rsid w:val="00662123"/>
    <w:rsid w:val="0066216D"/>
    <w:rsid w:val="00662475"/>
    <w:rsid w:val="00662502"/>
    <w:rsid w:val="00662D06"/>
    <w:rsid w:val="00663E0C"/>
    <w:rsid w:val="006641D7"/>
    <w:rsid w:val="00664FCA"/>
    <w:rsid w:val="00664FF3"/>
    <w:rsid w:val="00665097"/>
    <w:rsid w:val="006652C5"/>
    <w:rsid w:val="006665E2"/>
    <w:rsid w:val="0066674B"/>
    <w:rsid w:val="00667E04"/>
    <w:rsid w:val="00670206"/>
    <w:rsid w:val="00670461"/>
    <w:rsid w:val="0067076B"/>
    <w:rsid w:val="00670A1E"/>
    <w:rsid w:val="006713EF"/>
    <w:rsid w:val="00671543"/>
    <w:rsid w:val="00671DB3"/>
    <w:rsid w:val="006722E3"/>
    <w:rsid w:val="006724C5"/>
    <w:rsid w:val="00672709"/>
    <w:rsid w:val="00672AF9"/>
    <w:rsid w:val="00672EB2"/>
    <w:rsid w:val="0067354A"/>
    <w:rsid w:val="00673702"/>
    <w:rsid w:val="00673AC9"/>
    <w:rsid w:val="00674063"/>
    <w:rsid w:val="006741EF"/>
    <w:rsid w:val="00674535"/>
    <w:rsid w:val="006754BA"/>
    <w:rsid w:val="00676279"/>
    <w:rsid w:val="00676D05"/>
    <w:rsid w:val="00676FC4"/>
    <w:rsid w:val="006771FB"/>
    <w:rsid w:val="0067771F"/>
    <w:rsid w:val="00677975"/>
    <w:rsid w:val="00677BE8"/>
    <w:rsid w:val="00680334"/>
    <w:rsid w:val="00680C85"/>
    <w:rsid w:val="00680E7D"/>
    <w:rsid w:val="006813AE"/>
    <w:rsid w:val="00681A12"/>
    <w:rsid w:val="00682DCA"/>
    <w:rsid w:val="00683177"/>
    <w:rsid w:val="0068325B"/>
    <w:rsid w:val="00683876"/>
    <w:rsid w:val="00683D8C"/>
    <w:rsid w:val="00684B19"/>
    <w:rsid w:val="00684F68"/>
    <w:rsid w:val="006853D2"/>
    <w:rsid w:val="00685995"/>
    <w:rsid w:val="006859AA"/>
    <w:rsid w:val="006860A5"/>
    <w:rsid w:val="006866AD"/>
    <w:rsid w:val="00686BC0"/>
    <w:rsid w:val="0068794D"/>
    <w:rsid w:val="00687BD5"/>
    <w:rsid w:val="00691193"/>
    <w:rsid w:val="006917E3"/>
    <w:rsid w:val="00691F12"/>
    <w:rsid w:val="00692C24"/>
    <w:rsid w:val="00693C78"/>
    <w:rsid w:val="00693C9A"/>
    <w:rsid w:val="00693CCF"/>
    <w:rsid w:val="00694196"/>
    <w:rsid w:val="006958D0"/>
    <w:rsid w:val="006958E5"/>
    <w:rsid w:val="00696EF7"/>
    <w:rsid w:val="006972FE"/>
    <w:rsid w:val="00697BFF"/>
    <w:rsid w:val="006A01E9"/>
    <w:rsid w:val="006A060A"/>
    <w:rsid w:val="006A08EE"/>
    <w:rsid w:val="006A117B"/>
    <w:rsid w:val="006A24A7"/>
    <w:rsid w:val="006A2E01"/>
    <w:rsid w:val="006A471F"/>
    <w:rsid w:val="006A4A6E"/>
    <w:rsid w:val="006A4DD4"/>
    <w:rsid w:val="006A5BAB"/>
    <w:rsid w:val="006A5D92"/>
    <w:rsid w:val="006A67A0"/>
    <w:rsid w:val="006A7209"/>
    <w:rsid w:val="006A76E0"/>
    <w:rsid w:val="006A7BDA"/>
    <w:rsid w:val="006A7DE0"/>
    <w:rsid w:val="006B010C"/>
    <w:rsid w:val="006B0D66"/>
    <w:rsid w:val="006B16B4"/>
    <w:rsid w:val="006B1945"/>
    <w:rsid w:val="006B1CB1"/>
    <w:rsid w:val="006B229B"/>
    <w:rsid w:val="006B2421"/>
    <w:rsid w:val="006B2C86"/>
    <w:rsid w:val="006B2CA7"/>
    <w:rsid w:val="006B4455"/>
    <w:rsid w:val="006B53F8"/>
    <w:rsid w:val="006B5754"/>
    <w:rsid w:val="006B5833"/>
    <w:rsid w:val="006B585C"/>
    <w:rsid w:val="006B58CC"/>
    <w:rsid w:val="006B5902"/>
    <w:rsid w:val="006B5B27"/>
    <w:rsid w:val="006B6126"/>
    <w:rsid w:val="006B6DB8"/>
    <w:rsid w:val="006B7402"/>
    <w:rsid w:val="006B7558"/>
    <w:rsid w:val="006B7EAD"/>
    <w:rsid w:val="006C07CA"/>
    <w:rsid w:val="006C0BBA"/>
    <w:rsid w:val="006C0D01"/>
    <w:rsid w:val="006C0D9C"/>
    <w:rsid w:val="006C1C62"/>
    <w:rsid w:val="006C2382"/>
    <w:rsid w:val="006C24B1"/>
    <w:rsid w:val="006C2B1E"/>
    <w:rsid w:val="006C2EE4"/>
    <w:rsid w:val="006C3289"/>
    <w:rsid w:val="006C36D3"/>
    <w:rsid w:val="006C3C51"/>
    <w:rsid w:val="006C3FB4"/>
    <w:rsid w:val="006C418B"/>
    <w:rsid w:val="006C465B"/>
    <w:rsid w:val="006C4785"/>
    <w:rsid w:val="006C48B7"/>
    <w:rsid w:val="006C5213"/>
    <w:rsid w:val="006C5F6B"/>
    <w:rsid w:val="006C6114"/>
    <w:rsid w:val="006C68A0"/>
    <w:rsid w:val="006C6D9C"/>
    <w:rsid w:val="006D015F"/>
    <w:rsid w:val="006D01CE"/>
    <w:rsid w:val="006D0858"/>
    <w:rsid w:val="006D13EA"/>
    <w:rsid w:val="006D1473"/>
    <w:rsid w:val="006D1A4F"/>
    <w:rsid w:val="006D2077"/>
    <w:rsid w:val="006D29A7"/>
    <w:rsid w:val="006D2D45"/>
    <w:rsid w:val="006D3C11"/>
    <w:rsid w:val="006D41FA"/>
    <w:rsid w:val="006D49ED"/>
    <w:rsid w:val="006D4CE7"/>
    <w:rsid w:val="006D515E"/>
    <w:rsid w:val="006D52D5"/>
    <w:rsid w:val="006D52F1"/>
    <w:rsid w:val="006D5867"/>
    <w:rsid w:val="006D58CD"/>
    <w:rsid w:val="006D5AF4"/>
    <w:rsid w:val="006D5E28"/>
    <w:rsid w:val="006D5EAC"/>
    <w:rsid w:val="006D652E"/>
    <w:rsid w:val="006D69E6"/>
    <w:rsid w:val="006D70BC"/>
    <w:rsid w:val="006D75FD"/>
    <w:rsid w:val="006D7691"/>
    <w:rsid w:val="006D7D11"/>
    <w:rsid w:val="006E0034"/>
    <w:rsid w:val="006E0411"/>
    <w:rsid w:val="006E041B"/>
    <w:rsid w:val="006E0C24"/>
    <w:rsid w:val="006E12A2"/>
    <w:rsid w:val="006E13F1"/>
    <w:rsid w:val="006E14E3"/>
    <w:rsid w:val="006E15F6"/>
    <w:rsid w:val="006E1B06"/>
    <w:rsid w:val="006E1E97"/>
    <w:rsid w:val="006E31CE"/>
    <w:rsid w:val="006E36C6"/>
    <w:rsid w:val="006E3BD9"/>
    <w:rsid w:val="006E466D"/>
    <w:rsid w:val="006E475A"/>
    <w:rsid w:val="006E49CE"/>
    <w:rsid w:val="006E572D"/>
    <w:rsid w:val="006E5B02"/>
    <w:rsid w:val="006E5FA1"/>
    <w:rsid w:val="006E664C"/>
    <w:rsid w:val="006E6B8D"/>
    <w:rsid w:val="006E6BB0"/>
    <w:rsid w:val="006E6BB6"/>
    <w:rsid w:val="006E6CAD"/>
    <w:rsid w:val="006E6F9A"/>
    <w:rsid w:val="006F0C35"/>
    <w:rsid w:val="006F1400"/>
    <w:rsid w:val="006F1ECB"/>
    <w:rsid w:val="006F1F27"/>
    <w:rsid w:val="006F21D1"/>
    <w:rsid w:val="006F253A"/>
    <w:rsid w:val="006F25A1"/>
    <w:rsid w:val="006F2783"/>
    <w:rsid w:val="006F2802"/>
    <w:rsid w:val="006F288F"/>
    <w:rsid w:val="006F2A6C"/>
    <w:rsid w:val="006F3294"/>
    <w:rsid w:val="006F3378"/>
    <w:rsid w:val="006F38C9"/>
    <w:rsid w:val="006F3C45"/>
    <w:rsid w:val="006F4618"/>
    <w:rsid w:val="006F46CB"/>
    <w:rsid w:val="006F48DB"/>
    <w:rsid w:val="006F4944"/>
    <w:rsid w:val="006F4F77"/>
    <w:rsid w:val="006F56F6"/>
    <w:rsid w:val="006F60A0"/>
    <w:rsid w:val="006F63B0"/>
    <w:rsid w:val="006F6761"/>
    <w:rsid w:val="006F72E5"/>
    <w:rsid w:val="006F72FF"/>
    <w:rsid w:val="006F78AD"/>
    <w:rsid w:val="0070075C"/>
    <w:rsid w:val="007008C1"/>
    <w:rsid w:val="00700E12"/>
    <w:rsid w:val="00701168"/>
    <w:rsid w:val="007012DC"/>
    <w:rsid w:val="007016EF"/>
    <w:rsid w:val="00701A35"/>
    <w:rsid w:val="00701F46"/>
    <w:rsid w:val="00702192"/>
    <w:rsid w:val="00703863"/>
    <w:rsid w:val="00703E18"/>
    <w:rsid w:val="00704D94"/>
    <w:rsid w:val="007055C3"/>
    <w:rsid w:val="00705D61"/>
    <w:rsid w:val="0070738D"/>
    <w:rsid w:val="00710452"/>
    <w:rsid w:val="0071063A"/>
    <w:rsid w:val="00710D2C"/>
    <w:rsid w:val="00712160"/>
    <w:rsid w:val="0071221F"/>
    <w:rsid w:val="0071324C"/>
    <w:rsid w:val="00713521"/>
    <w:rsid w:val="00713D88"/>
    <w:rsid w:val="007143DD"/>
    <w:rsid w:val="00714717"/>
    <w:rsid w:val="00714C75"/>
    <w:rsid w:val="007152E7"/>
    <w:rsid w:val="00715966"/>
    <w:rsid w:val="00715E4C"/>
    <w:rsid w:val="00715F6A"/>
    <w:rsid w:val="00717273"/>
    <w:rsid w:val="00720ABD"/>
    <w:rsid w:val="00720D98"/>
    <w:rsid w:val="007210E5"/>
    <w:rsid w:val="00721264"/>
    <w:rsid w:val="007219C5"/>
    <w:rsid w:val="00721B8B"/>
    <w:rsid w:val="00721BC2"/>
    <w:rsid w:val="007220E1"/>
    <w:rsid w:val="007220F6"/>
    <w:rsid w:val="007223D2"/>
    <w:rsid w:val="00722817"/>
    <w:rsid w:val="007229EE"/>
    <w:rsid w:val="00722FE5"/>
    <w:rsid w:val="0072316E"/>
    <w:rsid w:val="00723416"/>
    <w:rsid w:val="00723B0A"/>
    <w:rsid w:val="00723FFD"/>
    <w:rsid w:val="00724B2B"/>
    <w:rsid w:val="0072512A"/>
    <w:rsid w:val="0072544F"/>
    <w:rsid w:val="00725B6F"/>
    <w:rsid w:val="00725BCF"/>
    <w:rsid w:val="00725C1D"/>
    <w:rsid w:val="00725F64"/>
    <w:rsid w:val="007264C5"/>
    <w:rsid w:val="00726598"/>
    <w:rsid w:val="0072683F"/>
    <w:rsid w:val="007273A7"/>
    <w:rsid w:val="0072781E"/>
    <w:rsid w:val="00727C68"/>
    <w:rsid w:val="00727C79"/>
    <w:rsid w:val="00730662"/>
    <w:rsid w:val="0073105F"/>
    <w:rsid w:val="00731168"/>
    <w:rsid w:val="007313EB"/>
    <w:rsid w:val="00731472"/>
    <w:rsid w:val="00731789"/>
    <w:rsid w:val="00731D39"/>
    <w:rsid w:val="007321C3"/>
    <w:rsid w:val="0073232C"/>
    <w:rsid w:val="00732646"/>
    <w:rsid w:val="00732647"/>
    <w:rsid w:val="00732AE9"/>
    <w:rsid w:val="00732E61"/>
    <w:rsid w:val="007331CE"/>
    <w:rsid w:val="00733EDB"/>
    <w:rsid w:val="0073496B"/>
    <w:rsid w:val="00734B48"/>
    <w:rsid w:val="007351C8"/>
    <w:rsid w:val="007353A2"/>
    <w:rsid w:val="007372AA"/>
    <w:rsid w:val="00737ED5"/>
    <w:rsid w:val="007405F6"/>
    <w:rsid w:val="00740B76"/>
    <w:rsid w:val="00740CFE"/>
    <w:rsid w:val="00741029"/>
    <w:rsid w:val="00742C0E"/>
    <w:rsid w:val="0074342F"/>
    <w:rsid w:val="00743ECC"/>
    <w:rsid w:val="00744353"/>
    <w:rsid w:val="00744727"/>
    <w:rsid w:val="007447CE"/>
    <w:rsid w:val="00745851"/>
    <w:rsid w:val="00746309"/>
    <w:rsid w:val="00746A63"/>
    <w:rsid w:val="00747C08"/>
    <w:rsid w:val="00750BB7"/>
    <w:rsid w:val="007515ED"/>
    <w:rsid w:val="00751D40"/>
    <w:rsid w:val="007521EF"/>
    <w:rsid w:val="00752750"/>
    <w:rsid w:val="007528B7"/>
    <w:rsid w:val="00753999"/>
    <w:rsid w:val="00753BBD"/>
    <w:rsid w:val="00754907"/>
    <w:rsid w:val="00754C01"/>
    <w:rsid w:val="007552C8"/>
    <w:rsid w:val="007557A3"/>
    <w:rsid w:val="00755F3F"/>
    <w:rsid w:val="0075611F"/>
    <w:rsid w:val="00756276"/>
    <w:rsid w:val="0075650F"/>
    <w:rsid w:val="0075669E"/>
    <w:rsid w:val="00756F03"/>
    <w:rsid w:val="00756F0F"/>
    <w:rsid w:val="00757295"/>
    <w:rsid w:val="00757357"/>
    <w:rsid w:val="007576AE"/>
    <w:rsid w:val="00757E90"/>
    <w:rsid w:val="007602E8"/>
    <w:rsid w:val="00760702"/>
    <w:rsid w:val="00760C70"/>
    <w:rsid w:val="00760C76"/>
    <w:rsid w:val="007612FB"/>
    <w:rsid w:val="0076162C"/>
    <w:rsid w:val="00761E63"/>
    <w:rsid w:val="00761F6A"/>
    <w:rsid w:val="007622F2"/>
    <w:rsid w:val="00763096"/>
    <w:rsid w:val="00763118"/>
    <w:rsid w:val="00763730"/>
    <w:rsid w:val="00763A05"/>
    <w:rsid w:val="007643D2"/>
    <w:rsid w:val="00764A9B"/>
    <w:rsid w:val="00764BEF"/>
    <w:rsid w:val="00764F45"/>
    <w:rsid w:val="00765075"/>
    <w:rsid w:val="0076563F"/>
    <w:rsid w:val="00765700"/>
    <w:rsid w:val="00766BD9"/>
    <w:rsid w:val="007705E3"/>
    <w:rsid w:val="0077060B"/>
    <w:rsid w:val="00770B88"/>
    <w:rsid w:val="0077103E"/>
    <w:rsid w:val="007712E1"/>
    <w:rsid w:val="007728D5"/>
    <w:rsid w:val="00772EBE"/>
    <w:rsid w:val="007730AB"/>
    <w:rsid w:val="007739E6"/>
    <w:rsid w:val="00774A0F"/>
    <w:rsid w:val="00775117"/>
    <w:rsid w:val="00777002"/>
    <w:rsid w:val="00780331"/>
    <w:rsid w:val="00780776"/>
    <w:rsid w:val="00780C74"/>
    <w:rsid w:val="00780F27"/>
    <w:rsid w:val="00781B0E"/>
    <w:rsid w:val="00781D4F"/>
    <w:rsid w:val="00782375"/>
    <w:rsid w:val="0078297B"/>
    <w:rsid w:val="0078346F"/>
    <w:rsid w:val="0078419D"/>
    <w:rsid w:val="0078446A"/>
    <w:rsid w:val="00784CE7"/>
    <w:rsid w:val="007850AF"/>
    <w:rsid w:val="00785270"/>
    <w:rsid w:val="0078558F"/>
    <w:rsid w:val="007855BA"/>
    <w:rsid w:val="00785950"/>
    <w:rsid w:val="00785BCA"/>
    <w:rsid w:val="00786003"/>
    <w:rsid w:val="00786DCC"/>
    <w:rsid w:val="00787482"/>
    <w:rsid w:val="007876BE"/>
    <w:rsid w:val="007877A8"/>
    <w:rsid w:val="0078786C"/>
    <w:rsid w:val="0079052A"/>
    <w:rsid w:val="0079055F"/>
    <w:rsid w:val="007909B2"/>
    <w:rsid w:val="00790B29"/>
    <w:rsid w:val="00791027"/>
    <w:rsid w:val="0079225E"/>
    <w:rsid w:val="0079255C"/>
    <w:rsid w:val="00792BE3"/>
    <w:rsid w:val="00793048"/>
    <w:rsid w:val="00793321"/>
    <w:rsid w:val="0079414A"/>
    <w:rsid w:val="007946F4"/>
    <w:rsid w:val="00794B34"/>
    <w:rsid w:val="00795696"/>
    <w:rsid w:val="00795861"/>
    <w:rsid w:val="007962C8"/>
    <w:rsid w:val="00796457"/>
    <w:rsid w:val="007971EF"/>
    <w:rsid w:val="007972A3"/>
    <w:rsid w:val="0079757D"/>
    <w:rsid w:val="00797888"/>
    <w:rsid w:val="00797C62"/>
    <w:rsid w:val="007A1EC9"/>
    <w:rsid w:val="007A3E3D"/>
    <w:rsid w:val="007A3EDF"/>
    <w:rsid w:val="007A489A"/>
    <w:rsid w:val="007A4C83"/>
    <w:rsid w:val="007A50DA"/>
    <w:rsid w:val="007A5C76"/>
    <w:rsid w:val="007A5D4A"/>
    <w:rsid w:val="007A5FAA"/>
    <w:rsid w:val="007A6018"/>
    <w:rsid w:val="007A60D9"/>
    <w:rsid w:val="007A6C85"/>
    <w:rsid w:val="007A735E"/>
    <w:rsid w:val="007A7563"/>
    <w:rsid w:val="007A7968"/>
    <w:rsid w:val="007A7D0E"/>
    <w:rsid w:val="007B0B0E"/>
    <w:rsid w:val="007B13AA"/>
    <w:rsid w:val="007B1818"/>
    <w:rsid w:val="007B184A"/>
    <w:rsid w:val="007B1FCF"/>
    <w:rsid w:val="007B228C"/>
    <w:rsid w:val="007B275A"/>
    <w:rsid w:val="007B2784"/>
    <w:rsid w:val="007B386F"/>
    <w:rsid w:val="007B39BD"/>
    <w:rsid w:val="007B431E"/>
    <w:rsid w:val="007B43C1"/>
    <w:rsid w:val="007B45C2"/>
    <w:rsid w:val="007B465F"/>
    <w:rsid w:val="007B47EF"/>
    <w:rsid w:val="007B50A8"/>
    <w:rsid w:val="007B5358"/>
    <w:rsid w:val="007B5847"/>
    <w:rsid w:val="007B5E44"/>
    <w:rsid w:val="007B6BB7"/>
    <w:rsid w:val="007B6C1B"/>
    <w:rsid w:val="007B6DD4"/>
    <w:rsid w:val="007B7507"/>
    <w:rsid w:val="007B7721"/>
    <w:rsid w:val="007C0682"/>
    <w:rsid w:val="007C0996"/>
    <w:rsid w:val="007C0A12"/>
    <w:rsid w:val="007C0D63"/>
    <w:rsid w:val="007C1121"/>
    <w:rsid w:val="007C1FC2"/>
    <w:rsid w:val="007C2FA1"/>
    <w:rsid w:val="007C3DA2"/>
    <w:rsid w:val="007C3F96"/>
    <w:rsid w:val="007C4734"/>
    <w:rsid w:val="007C4D4B"/>
    <w:rsid w:val="007C5199"/>
    <w:rsid w:val="007C6647"/>
    <w:rsid w:val="007C6A92"/>
    <w:rsid w:val="007C6E73"/>
    <w:rsid w:val="007C7572"/>
    <w:rsid w:val="007C7D55"/>
    <w:rsid w:val="007D0241"/>
    <w:rsid w:val="007D0595"/>
    <w:rsid w:val="007D114E"/>
    <w:rsid w:val="007D1234"/>
    <w:rsid w:val="007D1C50"/>
    <w:rsid w:val="007D2036"/>
    <w:rsid w:val="007D230C"/>
    <w:rsid w:val="007D3D24"/>
    <w:rsid w:val="007D445C"/>
    <w:rsid w:val="007D46B4"/>
    <w:rsid w:val="007D4B50"/>
    <w:rsid w:val="007D5B5C"/>
    <w:rsid w:val="007D6277"/>
    <w:rsid w:val="007D6A0A"/>
    <w:rsid w:val="007D6ECB"/>
    <w:rsid w:val="007E00F9"/>
    <w:rsid w:val="007E01B9"/>
    <w:rsid w:val="007E06A4"/>
    <w:rsid w:val="007E0A25"/>
    <w:rsid w:val="007E0DFA"/>
    <w:rsid w:val="007E1EE8"/>
    <w:rsid w:val="007E28E2"/>
    <w:rsid w:val="007E2A30"/>
    <w:rsid w:val="007E2E85"/>
    <w:rsid w:val="007E2F29"/>
    <w:rsid w:val="007E34BE"/>
    <w:rsid w:val="007E3917"/>
    <w:rsid w:val="007E40E5"/>
    <w:rsid w:val="007E4C76"/>
    <w:rsid w:val="007E4CFB"/>
    <w:rsid w:val="007E4E52"/>
    <w:rsid w:val="007E54BD"/>
    <w:rsid w:val="007E54FF"/>
    <w:rsid w:val="007E5F4A"/>
    <w:rsid w:val="007E61E0"/>
    <w:rsid w:val="007E61EF"/>
    <w:rsid w:val="007E69F4"/>
    <w:rsid w:val="007E6E03"/>
    <w:rsid w:val="007E7752"/>
    <w:rsid w:val="007E7BE6"/>
    <w:rsid w:val="007F0B14"/>
    <w:rsid w:val="007F0BE4"/>
    <w:rsid w:val="007F17B8"/>
    <w:rsid w:val="007F3102"/>
    <w:rsid w:val="007F41CB"/>
    <w:rsid w:val="007F4256"/>
    <w:rsid w:val="007F46F5"/>
    <w:rsid w:val="007F5AD3"/>
    <w:rsid w:val="007F5C3D"/>
    <w:rsid w:val="007F677D"/>
    <w:rsid w:val="007F726B"/>
    <w:rsid w:val="007F72A0"/>
    <w:rsid w:val="007F7E47"/>
    <w:rsid w:val="00800081"/>
    <w:rsid w:val="008001D3"/>
    <w:rsid w:val="00800389"/>
    <w:rsid w:val="00801116"/>
    <w:rsid w:val="008013FF"/>
    <w:rsid w:val="008014E8"/>
    <w:rsid w:val="008015F2"/>
    <w:rsid w:val="00801C8E"/>
    <w:rsid w:val="00802F27"/>
    <w:rsid w:val="00803121"/>
    <w:rsid w:val="00803133"/>
    <w:rsid w:val="00803ADE"/>
    <w:rsid w:val="00803C5E"/>
    <w:rsid w:val="008041E1"/>
    <w:rsid w:val="00804D1B"/>
    <w:rsid w:val="008052C9"/>
    <w:rsid w:val="0080530C"/>
    <w:rsid w:val="008054E3"/>
    <w:rsid w:val="00805A33"/>
    <w:rsid w:val="00805FB5"/>
    <w:rsid w:val="00806146"/>
    <w:rsid w:val="008068FB"/>
    <w:rsid w:val="00806AB9"/>
    <w:rsid w:val="00807374"/>
    <w:rsid w:val="008075E0"/>
    <w:rsid w:val="00807DCE"/>
    <w:rsid w:val="00810862"/>
    <w:rsid w:val="00810AAD"/>
    <w:rsid w:val="00811DD1"/>
    <w:rsid w:val="00812E86"/>
    <w:rsid w:val="00812FED"/>
    <w:rsid w:val="0081325A"/>
    <w:rsid w:val="008137E7"/>
    <w:rsid w:val="00813829"/>
    <w:rsid w:val="0081436B"/>
    <w:rsid w:val="00814CB0"/>
    <w:rsid w:val="008151AB"/>
    <w:rsid w:val="008152F6"/>
    <w:rsid w:val="008154CD"/>
    <w:rsid w:val="00815525"/>
    <w:rsid w:val="00816333"/>
    <w:rsid w:val="00816886"/>
    <w:rsid w:val="00816CB7"/>
    <w:rsid w:val="00820697"/>
    <w:rsid w:val="00821441"/>
    <w:rsid w:val="00821D20"/>
    <w:rsid w:val="00822C85"/>
    <w:rsid w:val="0082355B"/>
    <w:rsid w:val="0082364D"/>
    <w:rsid w:val="00823CB2"/>
    <w:rsid w:val="00824C02"/>
    <w:rsid w:val="008255F6"/>
    <w:rsid w:val="00825723"/>
    <w:rsid w:val="008257D8"/>
    <w:rsid w:val="00825C18"/>
    <w:rsid w:val="0082603E"/>
    <w:rsid w:val="0082659B"/>
    <w:rsid w:val="008265B8"/>
    <w:rsid w:val="00826D9B"/>
    <w:rsid w:val="00826DA7"/>
    <w:rsid w:val="0082773F"/>
    <w:rsid w:val="00827BB2"/>
    <w:rsid w:val="00830227"/>
    <w:rsid w:val="0083057B"/>
    <w:rsid w:val="00831C76"/>
    <w:rsid w:val="00831D8E"/>
    <w:rsid w:val="00832863"/>
    <w:rsid w:val="008334FD"/>
    <w:rsid w:val="0083379A"/>
    <w:rsid w:val="00833A6F"/>
    <w:rsid w:val="0083449D"/>
    <w:rsid w:val="00834A5E"/>
    <w:rsid w:val="008357C6"/>
    <w:rsid w:val="00836648"/>
    <w:rsid w:val="008368EA"/>
    <w:rsid w:val="00836CBF"/>
    <w:rsid w:val="00836D20"/>
    <w:rsid w:val="00836E33"/>
    <w:rsid w:val="00836E46"/>
    <w:rsid w:val="0083723D"/>
    <w:rsid w:val="00837A4F"/>
    <w:rsid w:val="008409A3"/>
    <w:rsid w:val="00840FB5"/>
    <w:rsid w:val="00841724"/>
    <w:rsid w:val="00841A87"/>
    <w:rsid w:val="00841A91"/>
    <w:rsid w:val="00842017"/>
    <w:rsid w:val="008428F4"/>
    <w:rsid w:val="00842C51"/>
    <w:rsid w:val="00842CB5"/>
    <w:rsid w:val="00843E19"/>
    <w:rsid w:val="00844388"/>
    <w:rsid w:val="00844B98"/>
    <w:rsid w:val="00844E40"/>
    <w:rsid w:val="00844F9B"/>
    <w:rsid w:val="00845069"/>
    <w:rsid w:val="00845096"/>
    <w:rsid w:val="00845891"/>
    <w:rsid w:val="00846052"/>
    <w:rsid w:val="00846A41"/>
    <w:rsid w:val="00846B2B"/>
    <w:rsid w:val="008473AA"/>
    <w:rsid w:val="00847594"/>
    <w:rsid w:val="0085019D"/>
    <w:rsid w:val="008504FA"/>
    <w:rsid w:val="008509D2"/>
    <w:rsid w:val="00851173"/>
    <w:rsid w:val="008513EA"/>
    <w:rsid w:val="00851539"/>
    <w:rsid w:val="00851642"/>
    <w:rsid w:val="00851ED4"/>
    <w:rsid w:val="00852748"/>
    <w:rsid w:val="00852B41"/>
    <w:rsid w:val="00853339"/>
    <w:rsid w:val="00853808"/>
    <w:rsid w:val="00853E26"/>
    <w:rsid w:val="00853E67"/>
    <w:rsid w:val="00853EAA"/>
    <w:rsid w:val="00855264"/>
    <w:rsid w:val="008563D1"/>
    <w:rsid w:val="00856727"/>
    <w:rsid w:val="00856F98"/>
    <w:rsid w:val="00856FBF"/>
    <w:rsid w:val="008604BC"/>
    <w:rsid w:val="00860F9C"/>
    <w:rsid w:val="008617F3"/>
    <w:rsid w:val="00861990"/>
    <w:rsid w:val="0086250D"/>
    <w:rsid w:val="00862ABD"/>
    <w:rsid w:val="00863E32"/>
    <w:rsid w:val="0086435A"/>
    <w:rsid w:val="008647D0"/>
    <w:rsid w:val="00864BC8"/>
    <w:rsid w:val="00864C03"/>
    <w:rsid w:val="00865630"/>
    <w:rsid w:val="0086585A"/>
    <w:rsid w:val="00865F63"/>
    <w:rsid w:val="00866414"/>
    <w:rsid w:val="0086657D"/>
    <w:rsid w:val="008675A3"/>
    <w:rsid w:val="00870F90"/>
    <w:rsid w:val="00871260"/>
    <w:rsid w:val="00871A2D"/>
    <w:rsid w:val="00871BC7"/>
    <w:rsid w:val="00871FCA"/>
    <w:rsid w:val="0087343D"/>
    <w:rsid w:val="00873913"/>
    <w:rsid w:val="00874172"/>
    <w:rsid w:val="00874687"/>
    <w:rsid w:val="00874A01"/>
    <w:rsid w:val="00874B61"/>
    <w:rsid w:val="00874EDD"/>
    <w:rsid w:val="00875914"/>
    <w:rsid w:val="008759BD"/>
    <w:rsid w:val="00875D38"/>
    <w:rsid w:val="00875E51"/>
    <w:rsid w:val="008762FC"/>
    <w:rsid w:val="008763A1"/>
    <w:rsid w:val="008778F8"/>
    <w:rsid w:val="00877BC5"/>
    <w:rsid w:val="0088069C"/>
    <w:rsid w:val="0088108D"/>
    <w:rsid w:val="00881149"/>
    <w:rsid w:val="008811B6"/>
    <w:rsid w:val="008815AF"/>
    <w:rsid w:val="00882B29"/>
    <w:rsid w:val="008835D5"/>
    <w:rsid w:val="008839ED"/>
    <w:rsid w:val="00884607"/>
    <w:rsid w:val="00884920"/>
    <w:rsid w:val="00884FC0"/>
    <w:rsid w:val="008851EF"/>
    <w:rsid w:val="00885888"/>
    <w:rsid w:val="0088607D"/>
    <w:rsid w:val="0088633C"/>
    <w:rsid w:val="0088640B"/>
    <w:rsid w:val="0088670B"/>
    <w:rsid w:val="00886EB4"/>
    <w:rsid w:val="00887986"/>
    <w:rsid w:val="008879A9"/>
    <w:rsid w:val="00887D9D"/>
    <w:rsid w:val="00890A60"/>
    <w:rsid w:val="00891513"/>
    <w:rsid w:val="00891669"/>
    <w:rsid w:val="00891798"/>
    <w:rsid w:val="00892676"/>
    <w:rsid w:val="00892AD7"/>
    <w:rsid w:val="00892B52"/>
    <w:rsid w:val="00892DF0"/>
    <w:rsid w:val="00892F14"/>
    <w:rsid w:val="0089326A"/>
    <w:rsid w:val="00893C79"/>
    <w:rsid w:val="00894256"/>
    <w:rsid w:val="008947AD"/>
    <w:rsid w:val="00895833"/>
    <w:rsid w:val="00895BB6"/>
    <w:rsid w:val="00897247"/>
    <w:rsid w:val="008972FC"/>
    <w:rsid w:val="0089766F"/>
    <w:rsid w:val="008976E3"/>
    <w:rsid w:val="00897921"/>
    <w:rsid w:val="008A077A"/>
    <w:rsid w:val="008A094A"/>
    <w:rsid w:val="008A0ABC"/>
    <w:rsid w:val="008A0F6C"/>
    <w:rsid w:val="008A14B5"/>
    <w:rsid w:val="008A1547"/>
    <w:rsid w:val="008A15D9"/>
    <w:rsid w:val="008A207B"/>
    <w:rsid w:val="008A23B3"/>
    <w:rsid w:val="008A29F9"/>
    <w:rsid w:val="008A3D9C"/>
    <w:rsid w:val="008A4954"/>
    <w:rsid w:val="008A4EB3"/>
    <w:rsid w:val="008A5051"/>
    <w:rsid w:val="008A5C6F"/>
    <w:rsid w:val="008A6375"/>
    <w:rsid w:val="008A63B8"/>
    <w:rsid w:val="008A6732"/>
    <w:rsid w:val="008A6F21"/>
    <w:rsid w:val="008A7613"/>
    <w:rsid w:val="008A7890"/>
    <w:rsid w:val="008A789F"/>
    <w:rsid w:val="008A7A03"/>
    <w:rsid w:val="008B0E4F"/>
    <w:rsid w:val="008B1757"/>
    <w:rsid w:val="008B1950"/>
    <w:rsid w:val="008B1ACE"/>
    <w:rsid w:val="008B1CAD"/>
    <w:rsid w:val="008B2107"/>
    <w:rsid w:val="008B2129"/>
    <w:rsid w:val="008B2A11"/>
    <w:rsid w:val="008B31D2"/>
    <w:rsid w:val="008B3BD4"/>
    <w:rsid w:val="008B3C3E"/>
    <w:rsid w:val="008B3E56"/>
    <w:rsid w:val="008B46B4"/>
    <w:rsid w:val="008B4861"/>
    <w:rsid w:val="008B4AA2"/>
    <w:rsid w:val="008B4CA9"/>
    <w:rsid w:val="008B509D"/>
    <w:rsid w:val="008B6507"/>
    <w:rsid w:val="008B71EE"/>
    <w:rsid w:val="008B7B1E"/>
    <w:rsid w:val="008C0833"/>
    <w:rsid w:val="008C1C83"/>
    <w:rsid w:val="008C31BD"/>
    <w:rsid w:val="008C33D3"/>
    <w:rsid w:val="008C365D"/>
    <w:rsid w:val="008C4146"/>
    <w:rsid w:val="008C4262"/>
    <w:rsid w:val="008C46C2"/>
    <w:rsid w:val="008C488B"/>
    <w:rsid w:val="008C4D43"/>
    <w:rsid w:val="008C5425"/>
    <w:rsid w:val="008C5B43"/>
    <w:rsid w:val="008C5D5C"/>
    <w:rsid w:val="008C5FED"/>
    <w:rsid w:val="008C61FE"/>
    <w:rsid w:val="008C68ED"/>
    <w:rsid w:val="008C7174"/>
    <w:rsid w:val="008C776F"/>
    <w:rsid w:val="008C78E2"/>
    <w:rsid w:val="008D08F6"/>
    <w:rsid w:val="008D12EE"/>
    <w:rsid w:val="008D13E5"/>
    <w:rsid w:val="008D178D"/>
    <w:rsid w:val="008D19B5"/>
    <w:rsid w:val="008D1AA9"/>
    <w:rsid w:val="008D2067"/>
    <w:rsid w:val="008D2167"/>
    <w:rsid w:val="008D23CA"/>
    <w:rsid w:val="008D258B"/>
    <w:rsid w:val="008D31D4"/>
    <w:rsid w:val="008D4250"/>
    <w:rsid w:val="008D4E81"/>
    <w:rsid w:val="008D4FDB"/>
    <w:rsid w:val="008D5786"/>
    <w:rsid w:val="008D59BC"/>
    <w:rsid w:val="008D629A"/>
    <w:rsid w:val="008D6D6B"/>
    <w:rsid w:val="008D7345"/>
    <w:rsid w:val="008D73B9"/>
    <w:rsid w:val="008D7707"/>
    <w:rsid w:val="008D7844"/>
    <w:rsid w:val="008D7D02"/>
    <w:rsid w:val="008D7DA5"/>
    <w:rsid w:val="008E061B"/>
    <w:rsid w:val="008E083E"/>
    <w:rsid w:val="008E09CF"/>
    <w:rsid w:val="008E1E10"/>
    <w:rsid w:val="008E300D"/>
    <w:rsid w:val="008E3712"/>
    <w:rsid w:val="008E49B8"/>
    <w:rsid w:val="008E505E"/>
    <w:rsid w:val="008E564E"/>
    <w:rsid w:val="008E5E30"/>
    <w:rsid w:val="008E5F71"/>
    <w:rsid w:val="008E7052"/>
    <w:rsid w:val="008E734B"/>
    <w:rsid w:val="008F0409"/>
    <w:rsid w:val="008F0BD3"/>
    <w:rsid w:val="008F16F0"/>
    <w:rsid w:val="008F1DFD"/>
    <w:rsid w:val="008F22AC"/>
    <w:rsid w:val="008F30E9"/>
    <w:rsid w:val="008F3702"/>
    <w:rsid w:val="008F3B74"/>
    <w:rsid w:val="008F4B1A"/>
    <w:rsid w:val="008F4B5D"/>
    <w:rsid w:val="008F5810"/>
    <w:rsid w:val="008F5BDB"/>
    <w:rsid w:val="008F5C19"/>
    <w:rsid w:val="008F5D67"/>
    <w:rsid w:val="008F6E4F"/>
    <w:rsid w:val="008F7133"/>
    <w:rsid w:val="008F7734"/>
    <w:rsid w:val="008F7934"/>
    <w:rsid w:val="008F7A47"/>
    <w:rsid w:val="008F7C4F"/>
    <w:rsid w:val="008F7DA7"/>
    <w:rsid w:val="00900CB7"/>
    <w:rsid w:val="00900EAF"/>
    <w:rsid w:val="0090124E"/>
    <w:rsid w:val="009023BD"/>
    <w:rsid w:val="00902519"/>
    <w:rsid w:val="009028BA"/>
    <w:rsid w:val="00902CDB"/>
    <w:rsid w:val="00902D73"/>
    <w:rsid w:val="00903651"/>
    <w:rsid w:val="00903750"/>
    <w:rsid w:val="00903957"/>
    <w:rsid w:val="00904321"/>
    <w:rsid w:val="0090443E"/>
    <w:rsid w:val="009044B5"/>
    <w:rsid w:val="0090470D"/>
    <w:rsid w:val="00904B70"/>
    <w:rsid w:val="00904C60"/>
    <w:rsid w:val="00904EA2"/>
    <w:rsid w:val="00905710"/>
    <w:rsid w:val="0090573A"/>
    <w:rsid w:val="00905CE6"/>
    <w:rsid w:val="0090663B"/>
    <w:rsid w:val="009068F9"/>
    <w:rsid w:val="00906B99"/>
    <w:rsid w:val="009070A2"/>
    <w:rsid w:val="00907363"/>
    <w:rsid w:val="009078D0"/>
    <w:rsid w:val="00907D2B"/>
    <w:rsid w:val="00907F3A"/>
    <w:rsid w:val="00910225"/>
    <w:rsid w:val="009103FB"/>
    <w:rsid w:val="00910DDE"/>
    <w:rsid w:val="0091127C"/>
    <w:rsid w:val="0091258C"/>
    <w:rsid w:val="00912EF7"/>
    <w:rsid w:val="00913351"/>
    <w:rsid w:val="0091375F"/>
    <w:rsid w:val="00913D85"/>
    <w:rsid w:val="00913DD4"/>
    <w:rsid w:val="00913DF2"/>
    <w:rsid w:val="00913E45"/>
    <w:rsid w:val="00913FFF"/>
    <w:rsid w:val="00914624"/>
    <w:rsid w:val="009151BD"/>
    <w:rsid w:val="00915B85"/>
    <w:rsid w:val="00915C2E"/>
    <w:rsid w:val="00915D7C"/>
    <w:rsid w:val="00915F12"/>
    <w:rsid w:val="00916324"/>
    <w:rsid w:val="00916B91"/>
    <w:rsid w:val="00916F1E"/>
    <w:rsid w:val="009171FD"/>
    <w:rsid w:val="009171FE"/>
    <w:rsid w:val="00917800"/>
    <w:rsid w:val="00917C0B"/>
    <w:rsid w:val="00917D94"/>
    <w:rsid w:val="00917DB4"/>
    <w:rsid w:val="00920311"/>
    <w:rsid w:val="00920728"/>
    <w:rsid w:val="009210B6"/>
    <w:rsid w:val="009212BD"/>
    <w:rsid w:val="009218AF"/>
    <w:rsid w:val="00921EB6"/>
    <w:rsid w:val="0092201D"/>
    <w:rsid w:val="009222BA"/>
    <w:rsid w:val="00922431"/>
    <w:rsid w:val="00922EEE"/>
    <w:rsid w:val="00922F3B"/>
    <w:rsid w:val="00923492"/>
    <w:rsid w:val="009234ED"/>
    <w:rsid w:val="00923A97"/>
    <w:rsid w:val="00924011"/>
    <w:rsid w:val="0092406F"/>
    <w:rsid w:val="0092437C"/>
    <w:rsid w:val="0092445A"/>
    <w:rsid w:val="0092450C"/>
    <w:rsid w:val="009246CC"/>
    <w:rsid w:val="00926262"/>
    <w:rsid w:val="009265E7"/>
    <w:rsid w:val="00927863"/>
    <w:rsid w:val="00930511"/>
    <w:rsid w:val="009305BC"/>
    <w:rsid w:val="00930E51"/>
    <w:rsid w:val="00930ED3"/>
    <w:rsid w:val="0093287C"/>
    <w:rsid w:val="00933868"/>
    <w:rsid w:val="00933D2B"/>
    <w:rsid w:val="0093403C"/>
    <w:rsid w:val="009340FE"/>
    <w:rsid w:val="009342BE"/>
    <w:rsid w:val="0093487A"/>
    <w:rsid w:val="00934FFD"/>
    <w:rsid w:val="00935061"/>
    <w:rsid w:val="00937225"/>
    <w:rsid w:val="009378DF"/>
    <w:rsid w:val="00937DAA"/>
    <w:rsid w:val="0094124D"/>
    <w:rsid w:val="0094125A"/>
    <w:rsid w:val="009419F9"/>
    <w:rsid w:val="00941E7F"/>
    <w:rsid w:val="00941FC0"/>
    <w:rsid w:val="00942EB7"/>
    <w:rsid w:val="0094346E"/>
    <w:rsid w:val="009442C9"/>
    <w:rsid w:val="00944C2B"/>
    <w:rsid w:val="009454DA"/>
    <w:rsid w:val="00946714"/>
    <w:rsid w:val="00946E02"/>
    <w:rsid w:val="00947296"/>
    <w:rsid w:val="009472C5"/>
    <w:rsid w:val="00947CC3"/>
    <w:rsid w:val="00947CCF"/>
    <w:rsid w:val="009502F9"/>
    <w:rsid w:val="00952BEA"/>
    <w:rsid w:val="009538D2"/>
    <w:rsid w:val="0095391F"/>
    <w:rsid w:val="00954143"/>
    <w:rsid w:val="00954989"/>
    <w:rsid w:val="00954F5B"/>
    <w:rsid w:val="0095500A"/>
    <w:rsid w:val="00955199"/>
    <w:rsid w:val="00955785"/>
    <w:rsid w:val="00955A6B"/>
    <w:rsid w:val="00955ED9"/>
    <w:rsid w:val="009564BB"/>
    <w:rsid w:val="00957A3C"/>
    <w:rsid w:val="00957A9A"/>
    <w:rsid w:val="00957B3A"/>
    <w:rsid w:val="00957F58"/>
    <w:rsid w:val="00960189"/>
    <w:rsid w:val="00960229"/>
    <w:rsid w:val="00960931"/>
    <w:rsid w:val="00960A12"/>
    <w:rsid w:val="00960CA5"/>
    <w:rsid w:val="00960DF4"/>
    <w:rsid w:val="00961583"/>
    <w:rsid w:val="009617B7"/>
    <w:rsid w:val="00961C5A"/>
    <w:rsid w:val="00962A08"/>
    <w:rsid w:val="0096337F"/>
    <w:rsid w:val="00963FC9"/>
    <w:rsid w:val="00963FDD"/>
    <w:rsid w:val="009645F9"/>
    <w:rsid w:val="00965272"/>
    <w:rsid w:val="009659B8"/>
    <w:rsid w:val="00965B49"/>
    <w:rsid w:val="00965C86"/>
    <w:rsid w:val="009663F4"/>
    <w:rsid w:val="00966FB6"/>
    <w:rsid w:val="00967466"/>
    <w:rsid w:val="0096763E"/>
    <w:rsid w:val="00967F96"/>
    <w:rsid w:val="009701DF"/>
    <w:rsid w:val="00970700"/>
    <w:rsid w:val="0097134A"/>
    <w:rsid w:val="009713C2"/>
    <w:rsid w:val="0097156A"/>
    <w:rsid w:val="00971A34"/>
    <w:rsid w:val="00971E9B"/>
    <w:rsid w:val="0097347E"/>
    <w:rsid w:val="00973669"/>
    <w:rsid w:val="00973A07"/>
    <w:rsid w:val="00973C89"/>
    <w:rsid w:val="00974165"/>
    <w:rsid w:val="0097439A"/>
    <w:rsid w:val="00974A38"/>
    <w:rsid w:val="00975583"/>
    <w:rsid w:val="00975986"/>
    <w:rsid w:val="00975ECE"/>
    <w:rsid w:val="00975FF2"/>
    <w:rsid w:val="0097645E"/>
    <w:rsid w:val="0097658A"/>
    <w:rsid w:val="009769E8"/>
    <w:rsid w:val="00976A99"/>
    <w:rsid w:val="00976E9B"/>
    <w:rsid w:val="00977765"/>
    <w:rsid w:val="00977AFC"/>
    <w:rsid w:val="009806A2"/>
    <w:rsid w:val="00980BF0"/>
    <w:rsid w:val="00980E8F"/>
    <w:rsid w:val="009816E6"/>
    <w:rsid w:val="00981DE0"/>
    <w:rsid w:val="00982B27"/>
    <w:rsid w:val="00983210"/>
    <w:rsid w:val="0098351F"/>
    <w:rsid w:val="00983542"/>
    <w:rsid w:val="00983561"/>
    <w:rsid w:val="00984011"/>
    <w:rsid w:val="009841A2"/>
    <w:rsid w:val="009846CA"/>
    <w:rsid w:val="0098478C"/>
    <w:rsid w:val="0098485C"/>
    <w:rsid w:val="0098500F"/>
    <w:rsid w:val="00985978"/>
    <w:rsid w:val="00985AD5"/>
    <w:rsid w:val="00986A0B"/>
    <w:rsid w:val="00992EBA"/>
    <w:rsid w:val="009933E0"/>
    <w:rsid w:val="009939B3"/>
    <w:rsid w:val="00993C54"/>
    <w:rsid w:val="0099459C"/>
    <w:rsid w:val="00994908"/>
    <w:rsid w:val="009950AC"/>
    <w:rsid w:val="009950E3"/>
    <w:rsid w:val="009952FC"/>
    <w:rsid w:val="00995620"/>
    <w:rsid w:val="00996310"/>
    <w:rsid w:val="009966F9"/>
    <w:rsid w:val="00996E5C"/>
    <w:rsid w:val="00996E97"/>
    <w:rsid w:val="00996E9D"/>
    <w:rsid w:val="00996ED5"/>
    <w:rsid w:val="00997C7D"/>
    <w:rsid w:val="009A0157"/>
    <w:rsid w:val="009A0399"/>
    <w:rsid w:val="009A0650"/>
    <w:rsid w:val="009A06AB"/>
    <w:rsid w:val="009A086F"/>
    <w:rsid w:val="009A123B"/>
    <w:rsid w:val="009A1749"/>
    <w:rsid w:val="009A1DD8"/>
    <w:rsid w:val="009A1F6A"/>
    <w:rsid w:val="009A3D42"/>
    <w:rsid w:val="009A4122"/>
    <w:rsid w:val="009A42C9"/>
    <w:rsid w:val="009A42F1"/>
    <w:rsid w:val="009A59F5"/>
    <w:rsid w:val="009A60D0"/>
    <w:rsid w:val="009A69D3"/>
    <w:rsid w:val="009A6F4F"/>
    <w:rsid w:val="009A7C71"/>
    <w:rsid w:val="009A7CEC"/>
    <w:rsid w:val="009B02D1"/>
    <w:rsid w:val="009B0F61"/>
    <w:rsid w:val="009B121A"/>
    <w:rsid w:val="009B1556"/>
    <w:rsid w:val="009B176F"/>
    <w:rsid w:val="009B1A86"/>
    <w:rsid w:val="009B1F83"/>
    <w:rsid w:val="009B2461"/>
    <w:rsid w:val="009B27C2"/>
    <w:rsid w:val="009B2A11"/>
    <w:rsid w:val="009B344F"/>
    <w:rsid w:val="009B3950"/>
    <w:rsid w:val="009B3CF7"/>
    <w:rsid w:val="009B3F52"/>
    <w:rsid w:val="009B4738"/>
    <w:rsid w:val="009B4A9D"/>
    <w:rsid w:val="009B501A"/>
    <w:rsid w:val="009B539D"/>
    <w:rsid w:val="009B5699"/>
    <w:rsid w:val="009B592D"/>
    <w:rsid w:val="009B5B35"/>
    <w:rsid w:val="009B6111"/>
    <w:rsid w:val="009B61D3"/>
    <w:rsid w:val="009B6547"/>
    <w:rsid w:val="009B78A3"/>
    <w:rsid w:val="009B7C11"/>
    <w:rsid w:val="009C18AD"/>
    <w:rsid w:val="009C1A16"/>
    <w:rsid w:val="009C23FD"/>
    <w:rsid w:val="009C38E5"/>
    <w:rsid w:val="009C3D98"/>
    <w:rsid w:val="009C3EB7"/>
    <w:rsid w:val="009C4FE9"/>
    <w:rsid w:val="009C5121"/>
    <w:rsid w:val="009C5D98"/>
    <w:rsid w:val="009C6F56"/>
    <w:rsid w:val="009C7294"/>
    <w:rsid w:val="009D07A9"/>
    <w:rsid w:val="009D091B"/>
    <w:rsid w:val="009D0A52"/>
    <w:rsid w:val="009D1DFD"/>
    <w:rsid w:val="009D1E7B"/>
    <w:rsid w:val="009D2345"/>
    <w:rsid w:val="009D2D07"/>
    <w:rsid w:val="009D32A1"/>
    <w:rsid w:val="009D3436"/>
    <w:rsid w:val="009D43FB"/>
    <w:rsid w:val="009D4634"/>
    <w:rsid w:val="009D4F45"/>
    <w:rsid w:val="009D5587"/>
    <w:rsid w:val="009D55C3"/>
    <w:rsid w:val="009D5F04"/>
    <w:rsid w:val="009D5F90"/>
    <w:rsid w:val="009D72E5"/>
    <w:rsid w:val="009D76EB"/>
    <w:rsid w:val="009E0465"/>
    <w:rsid w:val="009E16B8"/>
    <w:rsid w:val="009E180C"/>
    <w:rsid w:val="009E2113"/>
    <w:rsid w:val="009E252C"/>
    <w:rsid w:val="009E2CBA"/>
    <w:rsid w:val="009E2D48"/>
    <w:rsid w:val="009E33DC"/>
    <w:rsid w:val="009E391B"/>
    <w:rsid w:val="009E3C37"/>
    <w:rsid w:val="009E4158"/>
    <w:rsid w:val="009E4AC8"/>
    <w:rsid w:val="009E5090"/>
    <w:rsid w:val="009E50F1"/>
    <w:rsid w:val="009E516D"/>
    <w:rsid w:val="009E56DB"/>
    <w:rsid w:val="009E5E8C"/>
    <w:rsid w:val="009E7592"/>
    <w:rsid w:val="009E763E"/>
    <w:rsid w:val="009E7732"/>
    <w:rsid w:val="009E7AF3"/>
    <w:rsid w:val="009E7B41"/>
    <w:rsid w:val="009E7F6E"/>
    <w:rsid w:val="009F0320"/>
    <w:rsid w:val="009F0508"/>
    <w:rsid w:val="009F08BA"/>
    <w:rsid w:val="009F0A49"/>
    <w:rsid w:val="009F0C2C"/>
    <w:rsid w:val="009F12D6"/>
    <w:rsid w:val="009F1431"/>
    <w:rsid w:val="009F21AC"/>
    <w:rsid w:val="009F2732"/>
    <w:rsid w:val="009F29AB"/>
    <w:rsid w:val="009F36C1"/>
    <w:rsid w:val="009F40D6"/>
    <w:rsid w:val="009F51B8"/>
    <w:rsid w:val="009F5AA9"/>
    <w:rsid w:val="009F5C6E"/>
    <w:rsid w:val="009F5CE3"/>
    <w:rsid w:val="009F6124"/>
    <w:rsid w:val="009F63DA"/>
    <w:rsid w:val="009F6975"/>
    <w:rsid w:val="009F7DDF"/>
    <w:rsid w:val="00A000B9"/>
    <w:rsid w:val="00A003C7"/>
    <w:rsid w:val="00A00D91"/>
    <w:rsid w:val="00A01299"/>
    <w:rsid w:val="00A013EF"/>
    <w:rsid w:val="00A025AE"/>
    <w:rsid w:val="00A027B2"/>
    <w:rsid w:val="00A035D7"/>
    <w:rsid w:val="00A04682"/>
    <w:rsid w:val="00A04B2B"/>
    <w:rsid w:val="00A04DA0"/>
    <w:rsid w:val="00A04DF7"/>
    <w:rsid w:val="00A05317"/>
    <w:rsid w:val="00A071E5"/>
    <w:rsid w:val="00A072A9"/>
    <w:rsid w:val="00A10075"/>
    <w:rsid w:val="00A10D33"/>
    <w:rsid w:val="00A11ACB"/>
    <w:rsid w:val="00A11B7E"/>
    <w:rsid w:val="00A11D5B"/>
    <w:rsid w:val="00A12001"/>
    <w:rsid w:val="00A123A0"/>
    <w:rsid w:val="00A12904"/>
    <w:rsid w:val="00A12DAA"/>
    <w:rsid w:val="00A131AB"/>
    <w:rsid w:val="00A13575"/>
    <w:rsid w:val="00A14682"/>
    <w:rsid w:val="00A14846"/>
    <w:rsid w:val="00A14C52"/>
    <w:rsid w:val="00A15D2D"/>
    <w:rsid w:val="00A1754F"/>
    <w:rsid w:val="00A17866"/>
    <w:rsid w:val="00A17A7A"/>
    <w:rsid w:val="00A17B25"/>
    <w:rsid w:val="00A208DC"/>
    <w:rsid w:val="00A20F4D"/>
    <w:rsid w:val="00A212AE"/>
    <w:rsid w:val="00A216A5"/>
    <w:rsid w:val="00A21749"/>
    <w:rsid w:val="00A21E00"/>
    <w:rsid w:val="00A223F6"/>
    <w:rsid w:val="00A2294C"/>
    <w:rsid w:val="00A22BF0"/>
    <w:rsid w:val="00A22EB8"/>
    <w:rsid w:val="00A230CD"/>
    <w:rsid w:val="00A23B42"/>
    <w:rsid w:val="00A23CA1"/>
    <w:rsid w:val="00A24154"/>
    <w:rsid w:val="00A246FB"/>
    <w:rsid w:val="00A24804"/>
    <w:rsid w:val="00A249E0"/>
    <w:rsid w:val="00A253A7"/>
    <w:rsid w:val="00A25BF8"/>
    <w:rsid w:val="00A25E4A"/>
    <w:rsid w:val="00A25FDC"/>
    <w:rsid w:val="00A26B79"/>
    <w:rsid w:val="00A270E9"/>
    <w:rsid w:val="00A2770D"/>
    <w:rsid w:val="00A27722"/>
    <w:rsid w:val="00A277EE"/>
    <w:rsid w:val="00A27AE6"/>
    <w:rsid w:val="00A30EFC"/>
    <w:rsid w:val="00A31589"/>
    <w:rsid w:val="00A32773"/>
    <w:rsid w:val="00A333C6"/>
    <w:rsid w:val="00A33AFA"/>
    <w:rsid w:val="00A33AFC"/>
    <w:rsid w:val="00A3445E"/>
    <w:rsid w:val="00A3491F"/>
    <w:rsid w:val="00A34A0D"/>
    <w:rsid w:val="00A34AF2"/>
    <w:rsid w:val="00A36C39"/>
    <w:rsid w:val="00A37809"/>
    <w:rsid w:val="00A40EAF"/>
    <w:rsid w:val="00A41008"/>
    <w:rsid w:val="00A412E8"/>
    <w:rsid w:val="00A41D17"/>
    <w:rsid w:val="00A41E9E"/>
    <w:rsid w:val="00A42041"/>
    <w:rsid w:val="00A42C1D"/>
    <w:rsid w:val="00A430DF"/>
    <w:rsid w:val="00A43291"/>
    <w:rsid w:val="00A43D11"/>
    <w:rsid w:val="00A43E83"/>
    <w:rsid w:val="00A44499"/>
    <w:rsid w:val="00A44687"/>
    <w:rsid w:val="00A44AC6"/>
    <w:rsid w:val="00A44C97"/>
    <w:rsid w:val="00A450E1"/>
    <w:rsid w:val="00A45270"/>
    <w:rsid w:val="00A45B5F"/>
    <w:rsid w:val="00A45DF0"/>
    <w:rsid w:val="00A45E6E"/>
    <w:rsid w:val="00A45E8D"/>
    <w:rsid w:val="00A46035"/>
    <w:rsid w:val="00A46105"/>
    <w:rsid w:val="00A463D3"/>
    <w:rsid w:val="00A4665F"/>
    <w:rsid w:val="00A4681D"/>
    <w:rsid w:val="00A47F34"/>
    <w:rsid w:val="00A5082C"/>
    <w:rsid w:val="00A50B8D"/>
    <w:rsid w:val="00A50D6C"/>
    <w:rsid w:val="00A5160C"/>
    <w:rsid w:val="00A52177"/>
    <w:rsid w:val="00A52A52"/>
    <w:rsid w:val="00A53D73"/>
    <w:rsid w:val="00A53FC1"/>
    <w:rsid w:val="00A5477F"/>
    <w:rsid w:val="00A54C2E"/>
    <w:rsid w:val="00A55893"/>
    <w:rsid w:val="00A578A2"/>
    <w:rsid w:val="00A579E3"/>
    <w:rsid w:val="00A60A00"/>
    <w:rsid w:val="00A60E5F"/>
    <w:rsid w:val="00A61853"/>
    <w:rsid w:val="00A61CE5"/>
    <w:rsid w:val="00A61E4D"/>
    <w:rsid w:val="00A6224F"/>
    <w:rsid w:val="00A633F8"/>
    <w:rsid w:val="00A635E3"/>
    <w:rsid w:val="00A63766"/>
    <w:rsid w:val="00A63EDE"/>
    <w:rsid w:val="00A63FA8"/>
    <w:rsid w:val="00A646DB"/>
    <w:rsid w:val="00A650E2"/>
    <w:rsid w:val="00A65835"/>
    <w:rsid w:val="00A66F8A"/>
    <w:rsid w:val="00A6728B"/>
    <w:rsid w:val="00A67583"/>
    <w:rsid w:val="00A70312"/>
    <w:rsid w:val="00A70513"/>
    <w:rsid w:val="00A705BF"/>
    <w:rsid w:val="00A71594"/>
    <w:rsid w:val="00A71C54"/>
    <w:rsid w:val="00A72494"/>
    <w:rsid w:val="00A7305F"/>
    <w:rsid w:val="00A7326F"/>
    <w:rsid w:val="00A73800"/>
    <w:rsid w:val="00A740DF"/>
    <w:rsid w:val="00A747B5"/>
    <w:rsid w:val="00A75023"/>
    <w:rsid w:val="00A750F9"/>
    <w:rsid w:val="00A7608A"/>
    <w:rsid w:val="00A80317"/>
    <w:rsid w:val="00A805FB"/>
    <w:rsid w:val="00A806C6"/>
    <w:rsid w:val="00A80AD7"/>
    <w:rsid w:val="00A8105B"/>
    <w:rsid w:val="00A81B3C"/>
    <w:rsid w:val="00A82010"/>
    <w:rsid w:val="00A820FA"/>
    <w:rsid w:val="00A82420"/>
    <w:rsid w:val="00A8299F"/>
    <w:rsid w:val="00A82C4B"/>
    <w:rsid w:val="00A8302E"/>
    <w:rsid w:val="00A83284"/>
    <w:rsid w:val="00A832B8"/>
    <w:rsid w:val="00A83463"/>
    <w:rsid w:val="00A83634"/>
    <w:rsid w:val="00A84AFE"/>
    <w:rsid w:val="00A8573A"/>
    <w:rsid w:val="00A85A44"/>
    <w:rsid w:val="00A85CAB"/>
    <w:rsid w:val="00A85CD4"/>
    <w:rsid w:val="00A86729"/>
    <w:rsid w:val="00A87A1E"/>
    <w:rsid w:val="00A87A5E"/>
    <w:rsid w:val="00A87F9B"/>
    <w:rsid w:val="00A87FB8"/>
    <w:rsid w:val="00A90995"/>
    <w:rsid w:val="00A90D84"/>
    <w:rsid w:val="00A90EC8"/>
    <w:rsid w:val="00A90EF5"/>
    <w:rsid w:val="00A90FDF"/>
    <w:rsid w:val="00A91647"/>
    <w:rsid w:val="00A93262"/>
    <w:rsid w:val="00A935BC"/>
    <w:rsid w:val="00A93D13"/>
    <w:rsid w:val="00A941DE"/>
    <w:rsid w:val="00A9428D"/>
    <w:rsid w:val="00A9490C"/>
    <w:rsid w:val="00A949AD"/>
    <w:rsid w:val="00A94CC7"/>
    <w:rsid w:val="00A94D4F"/>
    <w:rsid w:val="00A94EC2"/>
    <w:rsid w:val="00A94FB2"/>
    <w:rsid w:val="00A9545D"/>
    <w:rsid w:val="00A95F11"/>
    <w:rsid w:val="00A96632"/>
    <w:rsid w:val="00AA0330"/>
    <w:rsid w:val="00AA04FF"/>
    <w:rsid w:val="00AA06FD"/>
    <w:rsid w:val="00AA0E3A"/>
    <w:rsid w:val="00AA1531"/>
    <w:rsid w:val="00AA1843"/>
    <w:rsid w:val="00AA195A"/>
    <w:rsid w:val="00AA1F8F"/>
    <w:rsid w:val="00AA3157"/>
    <w:rsid w:val="00AA37F1"/>
    <w:rsid w:val="00AA393C"/>
    <w:rsid w:val="00AA3C7D"/>
    <w:rsid w:val="00AA4138"/>
    <w:rsid w:val="00AA4845"/>
    <w:rsid w:val="00AA4944"/>
    <w:rsid w:val="00AA5CC9"/>
    <w:rsid w:val="00AA5DA5"/>
    <w:rsid w:val="00AA5F35"/>
    <w:rsid w:val="00AA5F50"/>
    <w:rsid w:val="00AA5F96"/>
    <w:rsid w:val="00AA6229"/>
    <w:rsid w:val="00AA62BE"/>
    <w:rsid w:val="00AA641D"/>
    <w:rsid w:val="00AA64C6"/>
    <w:rsid w:val="00AA6653"/>
    <w:rsid w:val="00AA6D95"/>
    <w:rsid w:val="00AA7275"/>
    <w:rsid w:val="00AA73B5"/>
    <w:rsid w:val="00AA73F7"/>
    <w:rsid w:val="00AA76D0"/>
    <w:rsid w:val="00AA79F4"/>
    <w:rsid w:val="00AA7D49"/>
    <w:rsid w:val="00AB04A7"/>
    <w:rsid w:val="00AB07D1"/>
    <w:rsid w:val="00AB1427"/>
    <w:rsid w:val="00AB156D"/>
    <w:rsid w:val="00AB17C5"/>
    <w:rsid w:val="00AB199C"/>
    <w:rsid w:val="00AB2CC6"/>
    <w:rsid w:val="00AB3041"/>
    <w:rsid w:val="00AB35D7"/>
    <w:rsid w:val="00AB3615"/>
    <w:rsid w:val="00AB3E4F"/>
    <w:rsid w:val="00AB44FF"/>
    <w:rsid w:val="00AB459F"/>
    <w:rsid w:val="00AB45AA"/>
    <w:rsid w:val="00AB5936"/>
    <w:rsid w:val="00AB6701"/>
    <w:rsid w:val="00AB67CF"/>
    <w:rsid w:val="00AB6F93"/>
    <w:rsid w:val="00AB7048"/>
    <w:rsid w:val="00AB70BF"/>
    <w:rsid w:val="00AB7F0B"/>
    <w:rsid w:val="00AC163E"/>
    <w:rsid w:val="00AC16D7"/>
    <w:rsid w:val="00AC1883"/>
    <w:rsid w:val="00AC19B4"/>
    <w:rsid w:val="00AC1A9F"/>
    <w:rsid w:val="00AC1F98"/>
    <w:rsid w:val="00AC20CF"/>
    <w:rsid w:val="00AC21C4"/>
    <w:rsid w:val="00AC2293"/>
    <w:rsid w:val="00AC394E"/>
    <w:rsid w:val="00AC4CB8"/>
    <w:rsid w:val="00AC4DDB"/>
    <w:rsid w:val="00AC5144"/>
    <w:rsid w:val="00AC5497"/>
    <w:rsid w:val="00AC5D3D"/>
    <w:rsid w:val="00AC5F03"/>
    <w:rsid w:val="00AC60AC"/>
    <w:rsid w:val="00AC64F5"/>
    <w:rsid w:val="00AC694D"/>
    <w:rsid w:val="00AC6F8D"/>
    <w:rsid w:val="00AC70EA"/>
    <w:rsid w:val="00AD066A"/>
    <w:rsid w:val="00AD0A11"/>
    <w:rsid w:val="00AD0D51"/>
    <w:rsid w:val="00AD1146"/>
    <w:rsid w:val="00AD1304"/>
    <w:rsid w:val="00AD18B5"/>
    <w:rsid w:val="00AD2544"/>
    <w:rsid w:val="00AD2E6F"/>
    <w:rsid w:val="00AD2F6F"/>
    <w:rsid w:val="00AD33F7"/>
    <w:rsid w:val="00AD344E"/>
    <w:rsid w:val="00AD39A4"/>
    <w:rsid w:val="00AD48C8"/>
    <w:rsid w:val="00AD4E92"/>
    <w:rsid w:val="00AD521C"/>
    <w:rsid w:val="00AD5494"/>
    <w:rsid w:val="00AD5E99"/>
    <w:rsid w:val="00AD7247"/>
    <w:rsid w:val="00AD73D2"/>
    <w:rsid w:val="00AD7985"/>
    <w:rsid w:val="00AE012C"/>
    <w:rsid w:val="00AE0AFD"/>
    <w:rsid w:val="00AE0B11"/>
    <w:rsid w:val="00AE0E85"/>
    <w:rsid w:val="00AE1054"/>
    <w:rsid w:val="00AE1CF8"/>
    <w:rsid w:val="00AE24F6"/>
    <w:rsid w:val="00AE30AB"/>
    <w:rsid w:val="00AE3566"/>
    <w:rsid w:val="00AE3AA1"/>
    <w:rsid w:val="00AE4AC5"/>
    <w:rsid w:val="00AE4B28"/>
    <w:rsid w:val="00AE4E39"/>
    <w:rsid w:val="00AE505F"/>
    <w:rsid w:val="00AE50D5"/>
    <w:rsid w:val="00AE5BD0"/>
    <w:rsid w:val="00AE69C9"/>
    <w:rsid w:val="00AE7E39"/>
    <w:rsid w:val="00AF0322"/>
    <w:rsid w:val="00AF0545"/>
    <w:rsid w:val="00AF078E"/>
    <w:rsid w:val="00AF0906"/>
    <w:rsid w:val="00AF1770"/>
    <w:rsid w:val="00AF1E43"/>
    <w:rsid w:val="00AF280E"/>
    <w:rsid w:val="00AF36F2"/>
    <w:rsid w:val="00AF3C0F"/>
    <w:rsid w:val="00AF3DA9"/>
    <w:rsid w:val="00AF3E93"/>
    <w:rsid w:val="00AF40FB"/>
    <w:rsid w:val="00AF4647"/>
    <w:rsid w:val="00AF4717"/>
    <w:rsid w:val="00AF49A1"/>
    <w:rsid w:val="00AF4AF5"/>
    <w:rsid w:val="00AF4C24"/>
    <w:rsid w:val="00AF4EE9"/>
    <w:rsid w:val="00AF54A1"/>
    <w:rsid w:val="00AF5FDC"/>
    <w:rsid w:val="00AF608A"/>
    <w:rsid w:val="00AF6E88"/>
    <w:rsid w:val="00AF6F86"/>
    <w:rsid w:val="00AF7CDD"/>
    <w:rsid w:val="00AF7E8C"/>
    <w:rsid w:val="00B007EE"/>
    <w:rsid w:val="00B00C50"/>
    <w:rsid w:val="00B01544"/>
    <w:rsid w:val="00B016DF"/>
    <w:rsid w:val="00B01B5F"/>
    <w:rsid w:val="00B02862"/>
    <w:rsid w:val="00B029E3"/>
    <w:rsid w:val="00B02DA2"/>
    <w:rsid w:val="00B030AB"/>
    <w:rsid w:val="00B04029"/>
    <w:rsid w:val="00B0429B"/>
    <w:rsid w:val="00B04B15"/>
    <w:rsid w:val="00B04D35"/>
    <w:rsid w:val="00B05A15"/>
    <w:rsid w:val="00B06669"/>
    <w:rsid w:val="00B066E9"/>
    <w:rsid w:val="00B07731"/>
    <w:rsid w:val="00B077B0"/>
    <w:rsid w:val="00B077DA"/>
    <w:rsid w:val="00B07DF5"/>
    <w:rsid w:val="00B1013F"/>
    <w:rsid w:val="00B105BE"/>
    <w:rsid w:val="00B1086C"/>
    <w:rsid w:val="00B10EA9"/>
    <w:rsid w:val="00B11867"/>
    <w:rsid w:val="00B1267D"/>
    <w:rsid w:val="00B12783"/>
    <w:rsid w:val="00B1284C"/>
    <w:rsid w:val="00B12E32"/>
    <w:rsid w:val="00B12F31"/>
    <w:rsid w:val="00B1321E"/>
    <w:rsid w:val="00B1352A"/>
    <w:rsid w:val="00B13AD3"/>
    <w:rsid w:val="00B13B53"/>
    <w:rsid w:val="00B13C10"/>
    <w:rsid w:val="00B13D48"/>
    <w:rsid w:val="00B13F34"/>
    <w:rsid w:val="00B14403"/>
    <w:rsid w:val="00B14857"/>
    <w:rsid w:val="00B15A11"/>
    <w:rsid w:val="00B16619"/>
    <w:rsid w:val="00B172BA"/>
    <w:rsid w:val="00B17D41"/>
    <w:rsid w:val="00B21046"/>
    <w:rsid w:val="00B21204"/>
    <w:rsid w:val="00B216B3"/>
    <w:rsid w:val="00B21B93"/>
    <w:rsid w:val="00B21C21"/>
    <w:rsid w:val="00B21F56"/>
    <w:rsid w:val="00B22C2E"/>
    <w:rsid w:val="00B235FE"/>
    <w:rsid w:val="00B2371E"/>
    <w:rsid w:val="00B2493F"/>
    <w:rsid w:val="00B24EE5"/>
    <w:rsid w:val="00B25234"/>
    <w:rsid w:val="00B255F3"/>
    <w:rsid w:val="00B25ACD"/>
    <w:rsid w:val="00B25B39"/>
    <w:rsid w:val="00B2746C"/>
    <w:rsid w:val="00B27778"/>
    <w:rsid w:val="00B27D41"/>
    <w:rsid w:val="00B308E8"/>
    <w:rsid w:val="00B30C8F"/>
    <w:rsid w:val="00B31783"/>
    <w:rsid w:val="00B31807"/>
    <w:rsid w:val="00B3234B"/>
    <w:rsid w:val="00B326B2"/>
    <w:rsid w:val="00B326FC"/>
    <w:rsid w:val="00B331DF"/>
    <w:rsid w:val="00B3370A"/>
    <w:rsid w:val="00B33B05"/>
    <w:rsid w:val="00B3462C"/>
    <w:rsid w:val="00B34947"/>
    <w:rsid w:val="00B35451"/>
    <w:rsid w:val="00B3589A"/>
    <w:rsid w:val="00B35A91"/>
    <w:rsid w:val="00B35AFA"/>
    <w:rsid w:val="00B35C70"/>
    <w:rsid w:val="00B35F44"/>
    <w:rsid w:val="00B3684C"/>
    <w:rsid w:val="00B36AE5"/>
    <w:rsid w:val="00B37282"/>
    <w:rsid w:val="00B373AB"/>
    <w:rsid w:val="00B37FCB"/>
    <w:rsid w:val="00B4039F"/>
    <w:rsid w:val="00B40981"/>
    <w:rsid w:val="00B40AFE"/>
    <w:rsid w:val="00B40EA8"/>
    <w:rsid w:val="00B4111E"/>
    <w:rsid w:val="00B427A5"/>
    <w:rsid w:val="00B42906"/>
    <w:rsid w:val="00B42F3E"/>
    <w:rsid w:val="00B4317D"/>
    <w:rsid w:val="00B44031"/>
    <w:rsid w:val="00B44302"/>
    <w:rsid w:val="00B44C09"/>
    <w:rsid w:val="00B44FDB"/>
    <w:rsid w:val="00B44FDF"/>
    <w:rsid w:val="00B45E54"/>
    <w:rsid w:val="00B45EAA"/>
    <w:rsid w:val="00B45F1A"/>
    <w:rsid w:val="00B468BA"/>
    <w:rsid w:val="00B47412"/>
    <w:rsid w:val="00B47461"/>
    <w:rsid w:val="00B4765D"/>
    <w:rsid w:val="00B50116"/>
    <w:rsid w:val="00B51250"/>
    <w:rsid w:val="00B515C0"/>
    <w:rsid w:val="00B51A05"/>
    <w:rsid w:val="00B51AD2"/>
    <w:rsid w:val="00B51EAA"/>
    <w:rsid w:val="00B524D6"/>
    <w:rsid w:val="00B548FB"/>
    <w:rsid w:val="00B54DE3"/>
    <w:rsid w:val="00B54E67"/>
    <w:rsid w:val="00B54F11"/>
    <w:rsid w:val="00B55B8C"/>
    <w:rsid w:val="00B56A89"/>
    <w:rsid w:val="00B571B8"/>
    <w:rsid w:val="00B57571"/>
    <w:rsid w:val="00B57626"/>
    <w:rsid w:val="00B601B8"/>
    <w:rsid w:val="00B60316"/>
    <w:rsid w:val="00B608F6"/>
    <w:rsid w:val="00B60A74"/>
    <w:rsid w:val="00B6173F"/>
    <w:rsid w:val="00B61B31"/>
    <w:rsid w:val="00B61C48"/>
    <w:rsid w:val="00B61DB7"/>
    <w:rsid w:val="00B61FD9"/>
    <w:rsid w:val="00B62087"/>
    <w:rsid w:val="00B620D5"/>
    <w:rsid w:val="00B62AF2"/>
    <w:rsid w:val="00B6318A"/>
    <w:rsid w:val="00B646B6"/>
    <w:rsid w:val="00B64D60"/>
    <w:rsid w:val="00B65019"/>
    <w:rsid w:val="00B65915"/>
    <w:rsid w:val="00B65AA8"/>
    <w:rsid w:val="00B6632D"/>
    <w:rsid w:val="00B66860"/>
    <w:rsid w:val="00B66AE6"/>
    <w:rsid w:val="00B66DD2"/>
    <w:rsid w:val="00B6727E"/>
    <w:rsid w:val="00B67463"/>
    <w:rsid w:val="00B6748F"/>
    <w:rsid w:val="00B677F5"/>
    <w:rsid w:val="00B677FB"/>
    <w:rsid w:val="00B67B44"/>
    <w:rsid w:val="00B67EB2"/>
    <w:rsid w:val="00B703BE"/>
    <w:rsid w:val="00B71514"/>
    <w:rsid w:val="00B72002"/>
    <w:rsid w:val="00B72963"/>
    <w:rsid w:val="00B732CD"/>
    <w:rsid w:val="00B73A96"/>
    <w:rsid w:val="00B73E81"/>
    <w:rsid w:val="00B73FB1"/>
    <w:rsid w:val="00B74CFA"/>
    <w:rsid w:val="00B7593C"/>
    <w:rsid w:val="00B75A89"/>
    <w:rsid w:val="00B76083"/>
    <w:rsid w:val="00B761E6"/>
    <w:rsid w:val="00B7634C"/>
    <w:rsid w:val="00B763AA"/>
    <w:rsid w:val="00B766BA"/>
    <w:rsid w:val="00B766E0"/>
    <w:rsid w:val="00B77B99"/>
    <w:rsid w:val="00B77D64"/>
    <w:rsid w:val="00B81001"/>
    <w:rsid w:val="00B81900"/>
    <w:rsid w:val="00B81F38"/>
    <w:rsid w:val="00B8248F"/>
    <w:rsid w:val="00B8324B"/>
    <w:rsid w:val="00B835BB"/>
    <w:rsid w:val="00B83A9A"/>
    <w:rsid w:val="00B844F7"/>
    <w:rsid w:val="00B8452C"/>
    <w:rsid w:val="00B84A3D"/>
    <w:rsid w:val="00B8501D"/>
    <w:rsid w:val="00B85190"/>
    <w:rsid w:val="00B85F78"/>
    <w:rsid w:val="00B86066"/>
    <w:rsid w:val="00B86403"/>
    <w:rsid w:val="00B86E4F"/>
    <w:rsid w:val="00B86E96"/>
    <w:rsid w:val="00B874EE"/>
    <w:rsid w:val="00B87542"/>
    <w:rsid w:val="00B902CA"/>
    <w:rsid w:val="00B90560"/>
    <w:rsid w:val="00B909DF"/>
    <w:rsid w:val="00B91AF1"/>
    <w:rsid w:val="00B92AA2"/>
    <w:rsid w:val="00B932F8"/>
    <w:rsid w:val="00B93386"/>
    <w:rsid w:val="00B9347E"/>
    <w:rsid w:val="00B93B08"/>
    <w:rsid w:val="00B93FBE"/>
    <w:rsid w:val="00B94795"/>
    <w:rsid w:val="00B94A10"/>
    <w:rsid w:val="00B94C4D"/>
    <w:rsid w:val="00B9626E"/>
    <w:rsid w:val="00B969DD"/>
    <w:rsid w:val="00B9704C"/>
    <w:rsid w:val="00B971DD"/>
    <w:rsid w:val="00B972B0"/>
    <w:rsid w:val="00B97451"/>
    <w:rsid w:val="00B975B0"/>
    <w:rsid w:val="00B97912"/>
    <w:rsid w:val="00B97979"/>
    <w:rsid w:val="00B97BC9"/>
    <w:rsid w:val="00B97F2A"/>
    <w:rsid w:val="00B97F63"/>
    <w:rsid w:val="00BA0B1D"/>
    <w:rsid w:val="00BA1079"/>
    <w:rsid w:val="00BA13A2"/>
    <w:rsid w:val="00BA1C2E"/>
    <w:rsid w:val="00BA1CAC"/>
    <w:rsid w:val="00BA1EFC"/>
    <w:rsid w:val="00BA2598"/>
    <w:rsid w:val="00BA287D"/>
    <w:rsid w:val="00BA2906"/>
    <w:rsid w:val="00BA2FF6"/>
    <w:rsid w:val="00BA38C5"/>
    <w:rsid w:val="00BA4731"/>
    <w:rsid w:val="00BA4A3C"/>
    <w:rsid w:val="00BA4AAA"/>
    <w:rsid w:val="00BA518F"/>
    <w:rsid w:val="00BA59CF"/>
    <w:rsid w:val="00BA5F12"/>
    <w:rsid w:val="00BA6B49"/>
    <w:rsid w:val="00BA6DF9"/>
    <w:rsid w:val="00BA71E0"/>
    <w:rsid w:val="00BA751D"/>
    <w:rsid w:val="00BB036D"/>
    <w:rsid w:val="00BB0993"/>
    <w:rsid w:val="00BB0EFB"/>
    <w:rsid w:val="00BB1936"/>
    <w:rsid w:val="00BB19E6"/>
    <w:rsid w:val="00BB2AFC"/>
    <w:rsid w:val="00BB3327"/>
    <w:rsid w:val="00BB3417"/>
    <w:rsid w:val="00BB3715"/>
    <w:rsid w:val="00BB3B46"/>
    <w:rsid w:val="00BB403B"/>
    <w:rsid w:val="00BB4110"/>
    <w:rsid w:val="00BB432E"/>
    <w:rsid w:val="00BB4BF4"/>
    <w:rsid w:val="00BB57E3"/>
    <w:rsid w:val="00BB69E0"/>
    <w:rsid w:val="00BB7D3D"/>
    <w:rsid w:val="00BC03CF"/>
    <w:rsid w:val="00BC08AF"/>
    <w:rsid w:val="00BC0E48"/>
    <w:rsid w:val="00BC1513"/>
    <w:rsid w:val="00BC27A9"/>
    <w:rsid w:val="00BC27D2"/>
    <w:rsid w:val="00BC292E"/>
    <w:rsid w:val="00BC389A"/>
    <w:rsid w:val="00BC38B3"/>
    <w:rsid w:val="00BC3AA5"/>
    <w:rsid w:val="00BC3D01"/>
    <w:rsid w:val="00BC3F8B"/>
    <w:rsid w:val="00BC424A"/>
    <w:rsid w:val="00BC4957"/>
    <w:rsid w:val="00BC4AB6"/>
    <w:rsid w:val="00BC4CC3"/>
    <w:rsid w:val="00BC4D50"/>
    <w:rsid w:val="00BC5F8E"/>
    <w:rsid w:val="00BC63C4"/>
    <w:rsid w:val="00BC64DB"/>
    <w:rsid w:val="00BC6C27"/>
    <w:rsid w:val="00BC798E"/>
    <w:rsid w:val="00BD01B6"/>
    <w:rsid w:val="00BD10AF"/>
    <w:rsid w:val="00BD1961"/>
    <w:rsid w:val="00BD2490"/>
    <w:rsid w:val="00BD2E4C"/>
    <w:rsid w:val="00BD31BD"/>
    <w:rsid w:val="00BD36F5"/>
    <w:rsid w:val="00BD3C0D"/>
    <w:rsid w:val="00BD3D18"/>
    <w:rsid w:val="00BD3EBE"/>
    <w:rsid w:val="00BD461F"/>
    <w:rsid w:val="00BD46D4"/>
    <w:rsid w:val="00BD4F01"/>
    <w:rsid w:val="00BD5F11"/>
    <w:rsid w:val="00BD6A9D"/>
    <w:rsid w:val="00BD6B3A"/>
    <w:rsid w:val="00BD6C43"/>
    <w:rsid w:val="00BD6D2D"/>
    <w:rsid w:val="00BD6E37"/>
    <w:rsid w:val="00BE033F"/>
    <w:rsid w:val="00BE0466"/>
    <w:rsid w:val="00BE0703"/>
    <w:rsid w:val="00BE07C6"/>
    <w:rsid w:val="00BE0A78"/>
    <w:rsid w:val="00BE0F9A"/>
    <w:rsid w:val="00BE1146"/>
    <w:rsid w:val="00BE11A0"/>
    <w:rsid w:val="00BE1CA2"/>
    <w:rsid w:val="00BE2098"/>
    <w:rsid w:val="00BE2905"/>
    <w:rsid w:val="00BE2A8D"/>
    <w:rsid w:val="00BE316B"/>
    <w:rsid w:val="00BE32B2"/>
    <w:rsid w:val="00BE47A2"/>
    <w:rsid w:val="00BE4F32"/>
    <w:rsid w:val="00BE529E"/>
    <w:rsid w:val="00BE5678"/>
    <w:rsid w:val="00BE5DB9"/>
    <w:rsid w:val="00BE5ED0"/>
    <w:rsid w:val="00BE6349"/>
    <w:rsid w:val="00BE6854"/>
    <w:rsid w:val="00BE6962"/>
    <w:rsid w:val="00BE6A09"/>
    <w:rsid w:val="00BE6BF5"/>
    <w:rsid w:val="00BE7211"/>
    <w:rsid w:val="00BE7297"/>
    <w:rsid w:val="00BE75E8"/>
    <w:rsid w:val="00BE762F"/>
    <w:rsid w:val="00BE7762"/>
    <w:rsid w:val="00BE7B56"/>
    <w:rsid w:val="00BF1329"/>
    <w:rsid w:val="00BF14C3"/>
    <w:rsid w:val="00BF1CAA"/>
    <w:rsid w:val="00BF1E27"/>
    <w:rsid w:val="00BF258B"/>
    <w:rsid w:val="00BF26EA"/>
    <w:rsid w:val="00BF2892"/>
    <w:rsid w:val="00BF2A2B"/>
    <w:rsid w:val="00BF2EEF"/>
    <w:rsid w:val="00BF4208"/>
    <w:rsid w:val="00BF4286"/>
    <w:rsid w:val="00BF51C3"/>
    <w:rsid w:val="00BF5218"/>
    <w:rsid w:val="00BF5690"/>
    <w:rsid w:val="00BF5785"/>
    <w:rsid w:val="00BF67C8"/>
    <w:rsid w:val="00BF6F0B"/>
    <w:rsid w:val="00C00096"/>
    <w:rsid w:val="00C001A3"/>
    <w:rsid w:val="00C00232"/>
    <w:rsid w:val="00C00E06"/>
    <w:rsid w:val="00C028B9"/>
    <w:rsid w:val="00C031DF"/>
    <w:rsid w:val="00C048DD"/>
    <w:rsid w:val="00C05A82"/>
    <w:rsid w:val="00C05BC0"/>
    <w:rsid w:val="00C06130"/>
    <w:rsid w:val="00C064C7"/>
    <w:rsid w:val="00C06C95"/>
    <w:rsid w:val="00C06D38"/>
    <w:rsid w:val="00C074C4"/>
    <w:rsid w:val="00C07C7C"/>
    <w:rsid w:val="00C10183"/>
    <w:rsid w:val="00C11791"/>
    <w:rsid w:val="00C11AA0"/>
    <w:rsid w:val="00C11DE2"/>
    <w:rsid w:val="00C11FBD"/>
    <w:rsid w:val="00C12A26"/>
    <w:rsid w:val="00C12A3D"/>
    <w:rsid w:val="00C135F9"/>
    <w:rsid w:val="00C13783"/>
    <w:rsid w:val="00C13FB5"/>
    <w:rsid w:val="00C14026"/>
    <w:rsid w:val="00C14837"/>
    <w:rsid w:val="00C15611"/>
    <w:rsid w:val="00C15A27"/>
    <w:rsid w:val="00C17238"/>
    <w:rsid w:val="00C17292"/>
    <w:rsid w:val="00C17C30"/>
    <w:rsid w:val="00C17E0D"/>
    <w:rsid w:val="00C17E3E"/>
    <w:rsid w:val="00C20ECE"/>
    <w:rsid w:val="00C2158F"/>
    <w:rsid w:val="00C217AC"/>
    <w:rsid w:val="00C21EEE"/>
    <w:rsid w:val="00C22383"/>
    <w:rsid w:val="00C22765"/>
    <w:rsid w:val="00C23B66"/>
    <w:rsid w:val="00C23D72"/>
    <w:rsid w:val="00C23F87"/>
    <w:rsid w:val="00C240DE"/>
    <w:rsid w:val="00C24471"/>
    <w:rsid w:val="00C2452C"/>
    <w:rsid w:val="00C245F3"/>
    <w:rsid w:val="00C24B57"/>
    <w:rsid w:val="00C252F9"/>
    <w:rsid w:val="00C256C1"/>
    <w:rsid w:val="00C258FB"/>
    <w:rsid w:val="00C271EC"/>
    <w:rsid w:val="00C277EA"/>
    <w:rsid w:val="00C3027E"/>
    <w:rsid w:val="00C30BDD"/>
    <w:rsid w:val="00C31576"/>
    <w:rsid w:val="00C319C3"/>
    <w:rsid w:val="00C3211F"/>
    <w:rsid w:val="00C323E0"/>
    <w:rsid w:val="00C32714"/>
    <w:rsid w:val="00C32BFC"/>
    <w:rsid w:val="00C32E28"/>
    <w:rsid w:val="00C339F3"/>
    <w:rsid w:val="00C33B09"/>
    <w:rsid w:val="00C33C0F"/>
    <w:rsid w:val="00C34621"/>
    <w:rsid w:val="00C3508F"/>
    <w:rsid w:val="00C352D5"/>
    <w:rsid w:val="00C35359"/>
    <w:rsid w:val="00C35762"/>
    <w:rsid w:val="00C35A00"/>
    <w:rsid w:val="00C36D8B"/>
    <w:rsid w:val="00C37204"/>
    <w:rsid w:val="00C37AA3"/>
    <w:rsid w:val="00C37AD5"/>
    <w:rsid w:val="00C37B70"/>
    <w:rsid w:val="00C40C0D"/>
    <w:rsid w:val="00C41006"/>
    <w:rsid w:val="00C413AD"/>
    <w:rsid w:val="00C418C3"/>
    <w:rsid w:val="00C4287E"/>
    <w:rsid w:val="00C42D60"/>
    <w:rsid w:val="00C430F3"/>
    <w:rsid w:val="00C43225"/>
    <w:rsid w:val="00C43577"/>
    <w:rsid w:val="00C436BA"/>
    <w:rsid w:val="00C43814"/>
    <w:rsid w:val="00C43954"/>
    <w:rsid w:val="00C4478C"/>
    <w:rsid w:val="00C44C44"/>
    <w:rsid w:val="00C46627"/>
    <w:rsid w:val="00C47076"/>
    <w:rsid w:val="00C47573"/>
    <w:rsid w:val="00C50144"/>
    <w:rsid w:val="00C5164E"/>
    <w:rsid w:val="00C51BAB"/>
    <w:rsid w:val="00C51F68"/>
    <w:rsid w:val="00C5303E"/>
    <w:rsid w:val="00C539E2"/>
    <w:rsid w:val="00C53BCF"/>
    <w:rsid w:val="00C53BE2"/>
    <w:rsid w:val="00C5555A"/>
    <w:rsid w:val="00C55729"/>
    <w:rsid w:val="00C55EE2"/>
    <w:rsid w:val="00C5652F"/>
    <w:rsid w:val="00C56E01"/>
    <w:rsid w:val="00C57527"/>
    <w:rsid w:val="00C57C15"/>
    <w:rsid w:val="00C57DDD"/>
    <w:rsid w:val="00C60489"/>
    <w:rsid w:val="00C6053F"/>
    <w:rsid w:val="00C60C8F"/>
    <w:rsid w:val="00C61791"/>
    <w:rsid w:val="00C61DD8"/>
    <w:rsid w:val="00C61F3E"/>
    <w:rsid w:val="00C62A28"/>
    <w:rsid w:val="00C62FB3"/>
    <w:rsid w:val="00C633C6"/>
    <w:rsid w:val="00C636A5"/>
    <w:rsid w:val="00C638A4"/>
    <w:rsid w:val="00C63D2D"/>
    <w:rsid w:val="00C644C2"/>
    <w:rsid w:val="00C64FEA"/>
    <w:rsid w:val="00C650BE"/>
    <w:rsid w:val="00C6528E"/>
    <w:rsid w:val="00C65966"/>
    <w:rsid w:val="00C66846"/>
    <w:rsid w:val="00C6765F"/>
    <w:rsid w:val="00C701D1"/>
    <w:rsid w:val="00C70258"/>
    <w:rsid w:val="00C70565"/>
    <w:rsid w:val="00C705CD"/>
    <w:rsid w:val="00C70CCE"/>
    <w:rsid w:val="00C70D31"/>
    <w:rsid w:val="00C70F73"/>
    <w:rsid w:val="00C71001"/>
    <w:rsid w:val="00C72066"/>
    <w:rsid w:val="00C7249E"/>
    <w:rsid w:val="00C73112"/>
    <w:rsid w:val="00C73731"/>
    <w:rsid w:val="00C73740"/>
    <w:rsid w:val="00C738D5"/>
    <w:rsid w:val="00C73BB6"/>
    <w:rsid w:val="00C73C86"/>
    <w:rsid w:val="00C74152"/>
    <w:rsid w:val="00C74296"/>
    <w:rsid w:val="00C753E9"/>
    <w:rsid w:val="00C76159"/>
    <w:rsid w:val="00C768F3"/>
    <w:rsid w:val="00C76C4F"/>
    <w:rsid w:val="00C7723C"/>
    <w:rsid w:val="00C77647"/>
    <w:rsid w:val="00C77714"/>
    <w:rsid w:val="00C80475"/>
    <w:rsid w:val="00C81863"/>
    <w:rsid w:val="00C81E81"/>
    <w:rsid w:val="00C822C0"/>
    <w:rsid w:val="00C82B73"/>
    <w:rsid w:val="00C8329D"/>
    <w:rsid w:val="00C837BA"/>
    <w:rsid w:val="00C83B78"/>
    <w:rsid w:val="00C83C1D"/>
    <w:rsid w:val="00C83D75"/>
    <w:rsid w:val="00C84319"/>
    <w:rsid w:val="00C84483"/>
    <w:rsid w:val="00C84503"/>
    <w:rsid w:val="00C85831"/>
    <w:rsid w:val="00C86004"/>
    <w:rsid w:val="00C86555"/>
    <w:rsid w:val="00C86724"/>
    <w:rsid w:val="00C868A7"/>
    <w:rsid w:val="00C86A90"/>
    <w:rsid w:val="00C87255"/>
    <w:rsid w:val="00C875F4"/>
    <w:rsid w:val="00C877AF"/>
    <w:rsid w:val="00C8795F"/>
    <w:rsid w:val="00C87C58"/>
    <w:rsid w:val="00C905DF"/>
    <w:rsid w:val="00C9099D"/>
    <w:rsid w:val="00C90A25"/>
    <w:rsid w:val="00C91FD4"/>
    <w:rsid w:val="00C93CDB"/>
    <w:rsid w:val="00C93E6D"/>
    <w:rsid w:val="00C94006"/>
    <w:rsid w:val="00C9409A"/>
    <w:rsid w:val="00C941AF"/>
    <w:rsid w:val="00C950F0"/>
    <w:rsid w:val="00C9569D"/>
    <w:rsid w:val="00C95805"/>
    <w:rsid w:val="00C95894"/>
    <w:rsid w:val="00C95AB0"/>
    <w:rsid w:val="00C96A94"/>
    <w:rsid w:val="00C96A9F"/>
    <w:rsid w:val="00C97702"/>
    <w:rsid w:val="00C97AC7"/>
    <w:rsid w:val="00CA0FEA"/>
    <w:rsid w:val="00CA12E7"/>
    <w:rsid w:val="00CA1544"/>
    <w:rsid w:val="00CA15BE"/>
    <w:rsid w:val="00CA196A"/>
    <w:rsid w:val="00CA2996"/>
    <w:rsid w:val="00CA2E02"/>
    <w:rsid w:val="00CA3000"/>
    <w:rsid w:val="00CA3308"/>
    <w:rsid w:val="00CA3526"/>
    <w:rsid w:val="00CA3B18"/>
    <w:rsid w:val="00CA3F8E"/>
    <w:rsid w:val="00CA4E85"/>
    <w:rsid w:val="00CA5711"/>
    <w:rsid w:val="00CA675E"/>
    <w:rsid w:val="00CA71F8"/>
    <w:rsid w:val="00CA7A7C"/>
    <w:rsid w:val="00CB0A52"/>
    <w:rsid w:val="00CB0A88"/>
    <w:rsid w:val="00CB0C5E"/>
    <w:rsid w:val="00CB165C"/>
    <w:rsid w:val="00CB1BD2"/>
    <w:rsid w:val="00CB1CB9"/>
    <w:rsid w:val="00CB2F5E"/>
    <w:rsid w:val="00CB32D7"/>
    <w:rsid w:val="00CB387C"/>
    <w:rsid w:val="00CB4276"/>
    <w:rsid w:val="00CB4A1F"/>
    <w:rsid w:val="00CB5629"/>
    <w:rsid w:val="00CB5B9E"/>
    <w:rsid w:val="00CB62E4"/>
    <w:rsid w:val="00CB6339"/>
    <w:rsid w:val="00CB673B"/>
    <w:rsid w:val="00CB69DC"/>
    <w:rsid w:val="00CB7BFA"/>
    <w:rsid w:val="00CC0D38"/>
    <w:rsid w:val="00CC10B0"/>
    <w:rsid w:val="00CC1669"/>
    <w:rsid w:val="00CC2153"/>
    <w:rsid w:val="00CC2255"/>
    <w:rsid w:val="00CC3387"/>
    <w:rsid w:val="00CC3E8E"/>
    <w:rsid w:val="00CC3F92"/>
    <w:rsid w:val="00CC4126"/>
    <w:rsid w:val="00CC41D9"/>
    <w:rsid w:val="00CC4318"/>
    <w:rsid w:val="00CC4650"/>
    <w:rsid w:val="00CC4F8C"/>
    <w:rsid w:val="00CC5317"/>
    <w:rsid w:val="00CC5381"/>
    <w:rsid w:val="00CC56E2"/>
    <w:rsid w:val="00CC5B26"/>
    <w:rsid w:val="00CC5F06"/>
    <w:rsid w:val="00CC697D"/>
    <w:rsid w:val="00CC6D8B"/>
    <w:rsid w:val="00CC6FE5"/>
    <w:rsid w:val="00CD0540"/>
    <w:rsid w:val="00CD056A"/>
    <w:rsid w:val="00CD1609"/>
    <w:rsid w:val="00CD1716"/>
    <w:rsid w:val="00CD228A"/>
    <w:rsid w:val="00CD25BA"/>
    <w:rsid w:val="00CD2D32"/>
    <w:rsid w:val="00CD2D79"/>
    <w:rsid w:val="00CD2FB3"/>
    <w:rsid w:val="00CD310C"/>
    <w:rsid w:val="00CD3513"/>
    <w:rsid w:val="00CD38A3"/>
    <w:rsid w:val="00CD450B"/>
    <w:rsid w:val="00CD4B11"/>
    <w:rsid w:val="00CD4CB9"/>
    <w:rsid w:val="00CD51D9"/>
    <w:rsid w:val="00CD56D5"/>
    <w:rsid w:val="00CD624C"/>
    <w:rsid w:val="00CD76DB"/>
    <w:rsid w:val="00CD7CA8"/>
    <w:rsid w:val="00CD7E5A"/>
    <w:rsid w:val="00CE07A8"/>
    <w:rsid w:val="00CE07F1"/>
    <w:rsid w:val="00CE0896"/>
    <w:rsid w:val="00CE0D43"/>
    <w:rsid w:val="00CE12DB"/>
    <w:rsid w:val="00CE1923"/>
    <w:rsid w:val="00CE2281"/>
    <w:rsid w:val="00CE2483"/>
    <w:rsid w:val="00CE3673"/>
    <w:rsid w:val="00CE3A2A"/>
    <w:rsid w:val="00CE4737"/>
    <w:rsid w:val="00CE4CEF"/>
    <w:rsid w:val="00CE4E45"/>
    <w:rsid w:val="00CE5172"/>
    <w:rsid w:val="00CE5E12"/>
    <w:rsid w:val="00CE62AE"/>
    <w:rsid w:val="00CE6F07"/>
    <w:rsid w:val="00CE7161"/>
    <w:rsid w:val="00CE732C"/>
    <w:rsid w:val="00CE74CB"/>
    <w:rsid w:val="00CE78A8"/>
    <w:rsid w:val="00CE7C97"/>
    <w:rsid w:val="00CE7F68"/>
    <w:rsid w:val="00CF001E"/>
    <w:rsid w:val="00CF109D"/>
    <w:rsid w:val="00CF144B"/>
    <w:rsid w:val="00CF1C4A"/>
    <w:rsid w:val="00CF2002"/>
    <w:rsid w:val="00CF2328"/>
    <w:rsid w:val="00CF35C6"/>
    <w:rsid w:val="00CF37A5"/>
    <w:rsid w:val="00CF3B24"/>
    <w:rsid w:val="00CF3E5A"/>
    <w:rsid w:val="00CF44F2"/>
    <w:rsid w:val="00CF4936"/>
    <w:rsid w:val="00CF4DA9"/>
    <w:rsid w:val="00CF4E0A"/>
    <w:rsid w:val="00CF4FA0"/>
    <w:rsid w:val="00CF57F0"/>
    <w:rsid w:val="00CF5E85"/>
    <w:rsid w:val="00CF626D"/>
    <w:rsid w:val="00CF645F"/>
    <w:rsid w:val="00CF6D3B"/>
    <w:rsid w:val="00D007C8"/>
    <w:rsid w:val="00D012DB"/>
    <w:rsid w:val="00D02087"/>
    <w:rsid w:val="00D02270"/>
    <w:rsid w:val="00D02CF4"/>
    <w:rsid w:val="00D0339B"/>
    <w:rsid w:val="00D0360C"/>
    <w:rsid w:val="00D036FD"/>
    <w:rsid w:val="00D037DB"/>
    <w:rsid w:val="00D03B17"/>
    <w:rsid w:val="00D03D90"/>
    <w:rsid w:val="00D03F6F"/>
    <w:rsid w:val="00D045BA"/>
    <w:rsid w:val="00D04902"/>
    <w:rsid w:val="00D04FBA"/>
    <w:rsid w:val="00D0524C"/>
    <w:rsid w:val="00D052B2"/>
    <w:rsid w:val="00D05F47"/>
    <w:rsid w:val="00D062AC"/>
    <w:rsid w:val="00D0634C"/>
    <w:rsid w:val="00D070D2"/>
    <w:rsid w:val="00D07417"/>
    <w:rsid w:val="00D10EF8"/>
    <w:rsid w:val="00D10FB6"/>
    <w:rsid w:val="00D11158"/>
    <w:rsid w:val="00D1134C"/>
    <w:rsid w:val="00D11497"/>
    <w:rsid w:val="00D12152"/>
    <w:rsid w:val="00D1269D"/>
    <w:rsid w:val="00D12728"/>
    <w:rsid w:val="00D12C3B"/>
    <w:rsid w:val="00D12D7B"/>
    <w:rsid w:val="00D135CE"/>
    <w:rsid w:val="00D135DE"/>
    <w:rsid w:val="00D13C8B"/>
    <w:rsid w:val="00D13E52"/>
    <w:rsid w:val="00D14003"/>
    <w:rsid w:val="00D145C2"/>
    <w:rsid w:val="00D1538D"/>
    <w:rsid w:val="00D1545D"/>
    <w:rsid w:val="00D15CAE"/>
    <w:rsid w:val="00D15EA9"/>
    <w:rsid w:val="00D17660"/>
    <w:rsid w:val="00D17691"/>
    <w:rsid w:val="00D17D9D"/>
    <w:rsid w:val="00D17FB5"/>
    <w:rsid w:val="00D20A6E"/>
    <w:rsid w:val="00D20F56"/>
    <w:rsid w:val="00D21C89"/>
    <w:rsid w:val="00D222A0"/>
    <w:rsid w:val="00D228F3"/>
    <w:rsid w:val="00D23247"/>
    <w:rsid w:val="00D23927"/>
    <w:rsid w:val="00D24927"/>
    <w:rsid w:val="00D24A96"/>
    <w:rsid w:val="00D24BC8"/>
    <w:rsid w:val="00D24DB8"/>
    <w:rsid w:val="00D25175"/>
    <w:rsid w:val="00D255D5"/>
    <w:rsid w:val="00D257FC"/>
    <w:rsid w:val="00D25C74"/>
    <w:rsid w:val="00D267FB"/>
    <w:rsid w:val="00D268FD"/>
    <w:rsid w:val="00D26BCC"/>
    <w:rsid w:val="00D26E88"/>
    <w:rsid w:val="00D27266"/>
    <w:rsid w:val="00D277FD"/>
    <w:rsid w:val="00D30748"/>
    <w:rsid w:val="00D30A7A"/>
    <w:rsid w:val="00D30B6B"/>
    <w:rsid w:val="00D31DC9"/>
    <w:rsid w:val="00D325B5"/>
    <w:rsid w:val="00D32A41"/>
    <w:rsid w:val="00D32F78"/>
    <w:rsid w:val="00D33052"/>
    <w:rsid w:val="00D3349E"/>
    <w:rsid w:val="00D33DEC"/>
    <w:rsid w:val="00D33F98"/>
    <w:rsid w:val="00D350B5"/>
    <w:rsid w:val="00D355A1"/>
    <w:rsid w:val="00D3580F"/>
    <w:rsid w:val="00D361A6"/>
    <w:rsid w:val="00D36401"/>
    <w:rsid w:val="00D36E82"/>
    <w:rsid w:val="00D37DC7"/>
    <w:rsid w:val="00D40246"/>
    <w:rsid w:val="00D410C2"/>
    <w:rsid w:val="00D41EA6"/>
    <w:rsid w:val="00D4205A"/>
    <w:rsid w:val="00D4229B"/>
    <w:rsid w:val="00D42915"/>
    <w:rsid w:val="00D4294D"/>
    <w:rsid w:val="00D429E1"/>
    <w:rsid w:val="00D42A9A"/>
    <w:rsid w:val="00D42DAC"/>
    <w:rsid w:val="00D43425"/>
    <w:rsid w:val="00D438C3"/>
    <w:rsid w:val="00D43961"/>
    <w:rsid w:val="00D43967"/>
    <w:rsid w:val="00D4452A"/>
    <w:rsid w:val="00D45240"/>
    <w:rsid w:val="00D45646"/>
    <w:rsid w:val="00D45907"/>
    <w:rsid w:val="00D45E2C"/>
    <w:rsid w:val="00D4604C"/>
    <w:rsid w:val="00D46448"/>
    <w:rsid w:val="00D466F5"/>
    <w:rsid w:val="00D470BA"/>
    <w:rsid w:val="00D475A9"/>
    <w:rsid w:val="00D475B3"/>
    <w:rsid w:val="00D47A8B"/>
    <w:rsid w:val="00D47B68"/>
    <w:rsid w:val="00D47B85"/>
    <w:rsid w:val="00D47CBD"/>
    <w:rsid w:val="00D50489"/>
    <w:rsid w:val="00D50491"/>
    <w:rsid w:val="00D50573"/>
    <w:rsid w:val="00D50583"/>
    <w:rsid w:val="00D50BF4"/>
    <w:rsid w:val="00D50D6E"/>
    <w:rsid w:val="00D514CB"/>
    <w:rsid w:val="00D51AF0"/>
    <w:rsid w:val="00D51CE6"/>
    <w:rsid w:val="00D52200"/>
    <w:rsid w:val="00D52E11"/>
    <w:rsid w:val="00D5323B"/>
    <w:rsid w:val="00D53E75"/>
    <w:rsid w:val="00D54C3E"/>
    <w:rsid w:val="00D5509D"/>
    <w:rsid w:val="00D5543E"/>
    <w:rsid w:val="00D5548F"/>
    <w:rsid w:val="00D5569D"/>
    <w:rsid w:val="00D56971"/>
    <w:rsid w:val="00D569F6"/>
    <w:rsid w:val="00D56BF5"/>
    <w:rsid w:val="00D57280"/>
    <w:rsid w:val="00D572F2"/>
    <w:rsid w:val="00D57362"/>
    <w:rsid w:val="00D57AE8"/>
    <w:rsid w:val="00D602C4"/>
    <w:rsid w:val="00D60543"/>
    <w:rsid w:val="00D60594"/>
    <w:rsid w:val="00D6073E"/>
    <w:rsid w:val="00D61F63"/>
    <w:rsid w:val="00D6288A"/>
    <w:rsid w:val="00D633EF"/>
    <w:rsid w:val="00D63459"/>
    <w:rsid w:val="00D63492"/>
    <w:rsid w:val="00D638EE"/>
    <w:rsid w:val="00D63B35"/>
    <w:rsid w:val="00D63BF5"/>
    <w:rsid w:val="00D6400A"/>
    <w:rsid w:val="00D642D6"/>
    <w:rsid w:val="00D64A18"/>
    <w:rsid w:val="00D64CF4"/>
    <w:rsid w:val="00D659A5"/>
    <w:rsid w:val="00D65FF3"/>
    <w:rsid w:val="00D66348"/>
    <w:rsid w:val="00D6641F"/>
    <w:rsid w:val="00D664B6"/>
    <w:rsid w:val="00D67164"/>
    <w:rsid w:val="00D67700"/>
    <w:rsid w:val="00D67DF7"/>
    <w:rsid w:val="00D67F69"/>
    <w:rsid w:val="00D70090"/>
    <w:rsid w:val="00D703E4"/>
    <w:rsid w:val="00D70753"/>
    <w:rsid w:val="00D707C3"/>
    <w:rsid w:val="00D71BE9"/>
    <w:rsid w:val="00D72C15"/>
    <w:rsid w:val="00D7381E"/>
    <w:rsid w:val="00D73A3B"/>
    <w:rsid w:val="00D73D7A"/>
    <w:rsid w:val="00D75A9B"/>
    <w:rsid w:val="00D75E7E"/>
    <w:rsid w:val="00D7662D"/>
    <w:rsid w:val="00D769FA"/>
    <w:rsid w:val="00D770EC"/>
    <w:rsid w:val="00D77420"/>
    <w:rsid w:val="00D81387"/>
    <w:rsid w:val="00D81D17"/>
    <w:rsid w:val="00D81D4C"/>
    <w:rsid w:val="00D81EE7"/>
    <w:rsid w:val="00D821E3"/>
    <w:rsid w:val="00D82E37"/>
    <w:rsid w:val="00D82EF1"/>
    <w:rsid w:val="00D834ED"/>
    <w:rsid w:val="00D837F6"/>
    <w:rsid w:val="00D83BC8"/>
    <w:rsid w:val="00D841F4"/>
    <w:rsid w:val="00D84FCC"/>
    <w:rsid w:val="00D85056"/>
    <w:rsid w:val="00D850AB"/>
    <w:rsid w:val="00D85E6C"/>
    <w:rsid w:val="00D85FA3"/>
    <w:rsid w:val="00D86408"/>
    <w:rsid w:val="00D8653B"/>
    <w:rsid w:val="00D86546"/>
    <w:rsid w:val="00D87221"/>
    <w:rsid w:val="00D8786B"/>
    <w:rsid w:val="00D878F9"/>
    <w:rsid w:val="00D87988"/>
    <w:rsid w:val="00D90145"/>
    <w:rsid w:val="00D906DF"/>
    <w:rsid w:val="00D909F3"/>
    <w:rsid w:val="00D90E9E"/>
    <w:rsid w:val="00D90F3A"/>
    <w:rsid w:val="00D91129"/>
    <w:rsid w:val="00D920EF"/>
    <w:rsid w:val="00D92FB0"/>
    <w:rsid w:val="00D936C2"/>
    <w:rsid w:val="00D93D20"/>
    <w:rsid w:val="00D93EAC"/>
    <w:rsid w:val="00D9434F"/>
    <w:rsid w:val="00D95782"/>
    <w:rsid w:val="00D95D86"/>
    <w:rsid w:val="00D962B3"/>
    <w:rsid w:val="00D962D5"/>
    <w:rsid w:val="00D9648C"/>
    <w:rsid w:val="00D967C2"/>
    <w:rsid w:val="00D9729E"/>
    <w:rsid w:val="00D97453"/>
    <w:rsid w:val="00D97EAF"/>
    <w:rsid w:val="00DA0298"/>
    <w:rsid w:val="00DA0448"/>
    <w:rsid w:val="00DA1059"/>
    <w:rsid w:val="00DA11A9"/>
    <w:rsid w:val="00DA126B"/>
    <w:rsid w:val="00DA14D0"/>
    <w:rsid w:val="00DA1863"/>
    <w:rsid w:val="00DA1A95"/>
    <w:rsid w:val="00DA247F"/>
    <w:rsid w:val="00DA27A1"/>
    <w:rsid w:val="00DA2962"/>
    <w:rsid w:val="00DA2FC8"/>
    <w:rsid w:val="00DA3747"/>
    <w:rsid w:val="00DA375A"/>
    <w:rsid w:val="00DA3828"/>
    <w:rsid w:val="00DA44AC"/>
    <w:rsid w:val="00DA44CF"/>
    <w:rsid w:val="00DA4B34"/>
    <w:rsid w:val="00DA4C20"/>
    <w:rsid w:val="00DA5030"/>
    <w:rsid w:val="00DA53D9"/>
    <w:rsid w:val="00DA5AD9"/>
    <w:rsid w:val="00DA67AC"/>
    <w:rsid w:val="00DA67AF"/>
    <w:rsid w:val="00DA6848"/>
    <w:rsid w:val="00DA6B7B"/>
    <w:rsid w:val="00DA6C30"/>
    <w:rsid w:val="00DA7AA8"/>
    <w:rsid w:val="00DA7BE1"/>
    <w:rsid w:val="00DA7EAE"/>
    <w:rsid w:val="00DB035C"/>
    <w:rsid w:val="00DB0460"/>
    <w:rsid w:val="00DB0790"/>
    <w:rsid w:val="00DB0CE2"/>
    <w:rsid w:val="00DB0FC3"/>
    <w:rsid w:val="00DB10A4"/>
    <w:rsid w:val="00DB1A63"/>
    <w:rsid w:val="00DB1B02"/>
    <w:rsid w:val="00DB1DA9"/>
    <w:rsid w:val="00DB2122"/>
    <w:rsid w:val="00DB2175"/>
    <w:rsid w:val="00DB2BF1"/>
    <w:rsid w:val="00DB3434"/>
    <w:rsid w:val="00DB3B21"/>
    <w:rsid w:val="00DB4906"/>
    <w:rsid w:val="00DB4C6F"/>
    <w:rsid w:val="00DB4FBF"/>
    <w:rsid w:val="00DB5277"/>
    <w:rsid w:val="00DB538C"/>
    <w:rsid w:val="00DB5A11"/>
    <w:rsid w:val="00DB5B2E"/>
    <w:rsid w:val="00DB5D84"/>
    <w:rsid w:val="00DB6E1E"/>
    <w:rsid w:val="00DB7634"/>
    <w:rsid w:val="00DB76E3"/>
    <w:rsid w:val="00DB7B8D"/>
    <w:rsid w:val="00DB7E0C"/>
    <w:rsid w:val="00DC0238"/>
    <w:rsid w:val="00DC0B67"/>
    <w:rsid w:val="00DC0C26"/>
    <w:rsid w:val="00DC17A4"/>
    <w:rsid w:val="00DC18EF"/>
    <w:rsid w:val="00DC1B0A"/>
    <w:rsid w:val="00DC21B9"/>
    <w:rsid w:val="00DC312C"/>
    <w:rsid w:val="00DC31C2"/>
    <w:rsid w:val="00DC32E2"/>
    <w:rsid w:val="00DC36A5"/>
    <w:rsid w:val="00DC3D35"/>
    <w:rsid w:val="00DC3E45"/>
    <w:rsid w:val="00DC3F8D"/>
    <w:rsid w:val="00DC4014"/>
    <w:rsid w:val="00DC447D"/>
    <w:rsid w:val="00DC4690"/>
    <w:rsid w:val="00DC4BBC"/>
    <w:rsid w:val="00DC4C55"/>
    <w:rsid w:val="00DC502F"/>
    <w:rsid w:val="00DC5250"/>
    <w:rsid w:val="00DC60A0"/>
    <w:rsid w:val="00DC7338"/>
    <w:rsid w:val="00DC7CA3"/>
    <w:rsid w:val="00DD0CAB"/>
    <w:rsid w:val="00DD1E1D"/>
    <w:rsid w:val="00DD20DC"/>
    <w:rsid w:val="00DD2851"/>
    <w:rsid w:val="00DD2B9D"/>
    <w:rsid w:val="00DD44CB"/>
    <w:rsid w:val="00DD4963"/>
    <w:rsid w:val="00DD4CAE"/>
    <w:rsid w:val="00DD4D27"/>
    <w:rsid w:val="00DD5510"/>
    <w:rsid w:val="00DD5E2B"/>
    <w:rsid w:val="00DD6181"/>
    <w:rsid w:val="00DD6F35"/>
    <w:rsid w:val="00DD7396"/>
    <w:rsid w:val="00DD75B6"/>
    <w:rsid w:val="00DD7AC1"/>
    <w:rsid w:val="00DD7FA0"/>
    <w:rsid w:val="00DD7FBA"/>
    <w:rsid w:val="00DE009C"/>
    <w:rsid w:val="00DE056F"/>
    <w:rsid w:val="00DE0E36"/>
    <w:rsid w:val="00DE1560"/>
    <w:rsid w:val="00DE16BC"/>
    <w:rsid w:val="00DE17E5"/>
    <w:rsid w:val="00DE18BC"/>
    <w:rsid w:val="00DE196B"/>
    <w:rsid w:val="00DE1A96"/>
    <w:rsid w:val="00DE1B52"/>
    <w:rsid w:val="00DE1BC0"/>
    <w:rsid w:val="00DE1D22"/>
    <w:rsid w:val="00DE2559"/>
    <w:rsid w:val="00DE28BC"/>
    <w:rsid w:val="00DE2F75"/>
    <w:rsid w:val="00DE311A"/>
    <w:rsid w:val="00DE31E7"/>
    <w:rsid w:val="00DE3D4E"/>
    <w:rsid w:val="00DE418A"/>
    <w:rsid w:val="00DE41BA"/>
    <w:rsid w:val="00DE444E"/>
    <w:rsid w:val="00DE513C"/>
    <w:rsid w:val="00DE5539"/>
    <w:rsid w:val="00DE5694"/>
    <w:rsid w:val="00DE57A3"/>
    <w:rsid w:val="00DE59EF"/>
    <w:rsid w:val="00DE5ABA"/>
    <w:rsid w:val="00DE6149"/>
    <w:rsid w:val="00DE6935"/>
    <w:rsid w:val="00DE730B"/>
    <w:rsid w:val="00DE7917"/>
    <w:rsid w:val="00DE7981"/>
    <w:rsid w:val="00DE7AA9"/>
    <w:rsid w:val="00DF00C6"/>
    <w:rsid w:val="00DF07A1"/>
    <w:rsid w:val="00DF0FBB"/>
    <w:rsid w:val="00DF1DDD"/>
    <w:rsid w:val="00DF20F4"/>
    <w:rsid w:val="00DF2A0D"/>
    <w:rsid w:val="00DF2F2E"/>
    <w:rsid w:val="00DF31C3"/>
    <w:rsid w:val="00DF3368"/>
    <w:rsid w:val="00DF3536"/>
    <w:rsid w:val="00DF3920"/>
    <w:rsid w:val="00DF43FD"/>
    <w:rsid w:val="00DF44DE"/>
    <w:rsid w:val="00DF4707"/>
    <w:rsid w:val="00DF4A12"/>
    <w:rsid w:val="00DF5778"/>
    <w:rsid w:val="00DF588E"/>
    <w:rsid w:val="00DF5B5C"/>
    <w:rsid w:val="00DF6422"/>
    <w:rsid w:val="00DF6D05"/>
    <w:rsid w:val="00DF74D9"/>
    <w:rsid w:val="00E00178"/>
    <w:rsid w:val="00E00411"/>
    <w:rsid w:val="00E00947"/>
    <w:rsid w:val="00E01423"/>
    <w:rsid w:val="00E0172B"/>
    <w:rsid w:val="00E01F93"/>
    <w:rsid w:val="00E02675"/>
    <w:rsid w:val="00E0323B"/>
    <w:rsid w:val="00E03377"/>
    <w:rsid w:val="00E04E07"/>
    <w:rsid w:val="00E05271"/>
    <w:rsid w:val="00E064AF"/>
    <w:rsid w:val="00E066C3"/>
    <w:rsid w:val="00E06F3A"/>
    <w:rsid w:val="00E07215"/>
    <w:rsid w:val="00E0727D"/>
    <w:rsid w:val="00E07890"/>
    <w:rsid w:val="00E10EBE"/>
    <w:rsid w:val="00E116FF"/>
    <w:rsid w:val="00E11919"/>
    <w:rsid w:val="00E1245D"/>
    <w:rsid w:val="00E1396E"/>
    <w:rsid w:val="00E13BDC"/>
    <w:rsid w:val="00E148BA"/>
    <w:rsid w:val="00E14ADF"/>
    <w:rsid w:val="00E1582A"/>
    <w:rsid w:val="00E15F36"/>
    <w:rsid w:val="00E17E58"/>
    <w:rsid w:val="00E20A67"/>
    <w:rsid w:val="00E20CCF"/>
    <w:rsid w:val="00E2142F"/>
    <w:rsid w:val="00E21F3F"/>
    <w:rsid w:val="00E22835"/>
    <w:rsid w:val="00E246F9"/>
    <w:rsid w:val="00E249AC"/>
    <w:rsid w:val="00E24BF2"/>
    <w:rsid w:val="00E252D7"/>
    <w:rsid w:val="00E25E6F"/>
    <w:rsid w:val="00E262FD"/>
    <w:rsid w:val="00E26695"/>
    <w:rsid w:val="00E27FF6"/>
    <w:rsid w:val="00E30901"/>
    <w:rsid w:val="00E317C1"/>
    <w:rsid w:val="00E31BB0"/>
    <w:rsid w:val="00E31BB6"/>
    <w:rsid w:val="00E31E86"/>
    <w:rsid w:val="00E32E6E"/>
    <w:rsid w:val="00E33BCD"/>
    <w:rsid w:val="00E33CB7"/>
    <w:rsid w:val="00E33E4E"/>
    <w:rsid w:val="00E34472"/>
    <w:rsid w:val="00E34BEF"/>
    <w:rsid w:val="00E35EDB"/>
    <w:rsid w:val="00E36334"/>
    <w:rsid w:val="00E3668C"/>
    <w:rsid w:val="00E3777E"/>
    <w:rsid w:val="00E37783"/>
    <w:rsid w:val="00E37B15"/>
    <w:rsid w:val="00E404EB"/>
    <w:rsid w:val="00E409E0"/>
    <w:rsid w:val="00E40B13"/>
    <w:rsid w:val="00E40EBC"/>
    <w:rsid w:val="00E4186C"/>
    <w:rsid w:val="00E41C9D"/>
    <w:rsid w:val="00E42DEF"/>
    <w:rsid w:val="00E434E0"/>
    <w:rsid w:val="00E439FD"/>
    <w:rsid w:val="00E44045"/>
    <w:rsid w:val="00E442AF"/>
    <w:rsid w:val="00E444AC"/>
    <w:rsid w:val="00E4558A"/>
    <w:rsid w:val="00E45A2E"/>
    <w:rsid w:val="00E470CD"/>
    <w:rsid w:val="00E471FA"/>
    <w:rsid w:val="00E47C80"/>
    <w:rsid w:val="00E47D79"/>
    <w:rsid w:val="00E50A6D"/>
    <w:rsid w:val="00E50C50"/>
    <w:rsid w:val="00E50ED9"/>
    <w:rsid w:val="00E518C3"/>
    <w:rsid w:val="00E52BD6"/>
    <w:rsid w:val="00E53201"/>
    <w:rsid w:val="00E53258"/>
    <w:rsid w:val="00E53630"/>
    <w:rsid w:val="00E5385E"/>
    <w:rsid w:val="00E54A71"/>
    <w:rsid w:val="00E54A7E"/>
    <w:rsid w:val="00E54B78"/>
    <w:rsid w:val="00E5563F"/>
    <w:rsid w:val="00E5612D"/>
    <w:rsid w:val="00E562A5"/>
    <w:rsid w:val="00E56A2A"/>
    <w:rsid w:val="00E56E24"/>
    <w:rsid w:val="00E5700B"/>
    <w:rsid w:val="00E57648"/>
    <w:rsid w:val="00E5772F"/>
    <w:rsid w:val="00E6063C"/>
    <w:rsid w:val="00E6068B"/>
    <w:rsid w:val="00E61613"/>
    <w:rsid w:val="00E61D67"/>
    <w:rsid w:val="00E61FBB"/>
    <w:rsid w:val="00E62464"/>
    <w:rsid w:val="00E6279C"/>
    <w:rsid w:val="00E62D75"/>
    <w:rsid w:val="00E62DBC"/>
    <w:rsid w:val="00E632B1"/>
    <w:rsid w:val="00E6340D"/>
    <w:rsid w:val="00E63FAF"/>
    <w:rsid w:val="00E64C03"/>
    <w:rsid w:val="00E6539A"/>
    <w:rsid w:val="00E653BF"/>
    <w:rsid w:val="00E6556C"/>
    <w:rsid w:val="00E66538"/>
    <w:rsid w:val="00E666C5"/>
    <w:rsid w:val="00E66B5C"/>
    <w:rsid w:val="00E66BB9"/>
    <w:rsid w:val="00E66BCF"/>
    <w:rsid w:val="00E66CFC"/>
    <w:rsid w:val="00E67135"/>
    <w:rsid w:val="00E70498"/>
    <w:rsid w:val="00E705CA"/>
    <w:rsid w:val="00E71B14"/>
    <w:rsid w:val="00E7206E"/>
    <w:rsid w:val="00E720B4"/>
    <w:rsid w:val="00E722E1"/>
    <w:rsid w:val="00E7230E"/>
    <w:rsid w:val="00E7233B"/>
    <w:rsid w:val="00E72E13"/>
    <w:rsid w:val="00E72E7F"/>
    <w:rsid w:val="00E73109"/>
    <w:rsid w:val="00E73342"/>
    <w:rsid w:val="00E7338F"/>
    <w:rsid w:val="00E744D3"/>
    <w:rsid w:val="00E74A6D"/>
    <w:rsid w:val="00E753B8"/>
    <w:rsid w:val="00E761DA"/>
    <w:rsid w:val="00E7725C"/>
    <w:rsid w:val="00E7781F"/>
    <w:rsid w:val="00E7791E"/>
    <w:rsid w:val="00E77AF6"/>
    <w:rsid w:val="00E807E9"/>
    <w:rsid w:val="00E8151D"/>
    <w:rsid w:val="00E81D91"/>
    <w:rsid w:val="00E82187"/>
    <w:rsid w:val="00E82444"/>
    <w:rsid w:val="00E8290D"/>
    <w:rsid w:val="00E8353B"/>
    <w:rsid w:val="00E835C0"/>
    <w:rsid w:val="00E8362F"/>
    <w:rsid w:val="00E83A79"/>
    <w:rsid w:val="00E8407C"/>
    <w:rsid w:val="00E844E1"/>
    <w:rsid w:val="00E8499A"/>
    <w:rsid w:val="00E84FFD"/>
    <w:rsid w:val="00E852ED"/>
    <w:rsid w:val="00E85960"/>
    <w:rsid w:val="00E85CA0"/>
    <w:rsid w:val="00E85ED3"/>
    <w:rsid w:val="00E86004"/>
    <w:rsid w:val="00E87175"/>
    <w:rsid w:val="00E876C9"/>
    <w:rsid w:val="00E87CFD"/>
    <w:rsid w:val="00E9108C"/>
    <w:rsid w:val="00E92115"/>
    <w:rsid w:val="00E92714"/>
    <w:rsid w:val="00E92C2E"/>
    <w:rsid w:val="00E93339"/>
    <w:rsid w:val="00E936AB"/>
    <w:rsid w:val="00E9370D"/>
    <w:rsid w:val="00E93B2F"/>
    <w:rsid w:val="00E93C82"/>
    <w:rsid w:val="00E9407B"/>
    <w:rsid w:val="00E942F1"/>
    <w:rsid w:val="00E95182"/>
    <w:rsid w:val="00E9542E"/>
    <w:rsid w:val="00E95C10"/>
    <w:rsid w:val="00E96CF5"/>
    <w:rsid w:val="00E97403"/>
    <w:rsid w:val="00E975D6"/>
    <w:rsid w:val="00E97BD0"/>
    <w:rsid w:val="00E97C01"/>
    <w:rsid w:val="00E97DFD"/>
    <w:rsid w:val="00EA03D0"/>
    <w:rsid w:val="00EA0AEA"/>
    <w:rsid w:val="00EA0EF4"/>
    <w:rsid w:val="00EA0F29"/>
    <w:rsid w:val="00EA1280"/>
    <w:rsid w:val="00EA191C"/>
    <w:rsid w:val="00EA1F00"/>
    <w:rsid w:val="00EA2C64"/>
    <w:rsid w:val="00EA2FDB"/>
    <w:rsid w:val="00EA30B4"/>
    <w:rsid w:val="00EA3CFD"/>
    <w:rsid w:val="00EA42FC"/>
    <w:rsid w:val="00EA4F0B"/>
    <w:rsid w:val="00EA553F"/>
    <w:rsid w:val="00EA5986"/>
    <w:rsid w:val="00EA5D34"/>
    <w:rsid w:val="00EA7EBA"/>
    <w:rsid w:val="00EB0167"/>
    <w:rsid w:val="00EB0790"/>
    <w:rsid w:val="00EB0C79"/>
    <w:rsid w:val="00EB0DCB"/>
    <w:rsid w:val="00EB10E5"/>
    <w:rsid w:val="00EB1670"/>
    <w:rsid w:val="00EB1840"/>
    <w:rsid w:val="00EB1DA5"/>
    <w:rsid w:val="00EB1E21"/>
    <w:rsid w:val="00EB1F50"/>
    <w:rsid w:val="00EB282E"/>
    <w:rsid w:val="00EB28B5"/>
    <w:rsid w:val="00EB28D5"/>
    <w:rsid w:val="00EB2D7A"/>
    <w:rsid w:val="00EB2FFA"/>
    <w:rsid w:val="00EB32E0"/>
    <w:rsid w:val="00EB369B"/>
    <w:rsid w:val="00EB3709"/>
    <w:rsid w:val="00EB456D"/>
    <w:rsid w:val="00EB4B7F"/>
    <w:rsid w:val="00EB5413"/>
    <w:rsid w:val="00EB55A6"/>
    <w:rsid w:val="00EB598D"/>
    <w:rsid w:val="00EB5E05"/>
    <w:rsid w:val="00EB6671"/>
    <w:rsid w:val="00EB6E14"/>
    <w:rsid w:val="00EB7373"/>
    <w:rsid w:val="00EB7604"/>
    <w:rsid w:val="00EB7A3F"/>
    <w:rsid w:val="00EB7C51"/>
    <w:rsid w:val="00EC0933"/>
    <w:rsid w:val="00EC0F79"/>
    <w:rsid w:val="00EC1122"/>
    <w:rsid w:val="00EC12FA"/>
    <w:rsid w:val="00EC177D"/>
    <w:rsid w:val="00EC1EFA"/>
    <w:rsid w:val="00EC21BE"/>
    <w:rsid w:val="00EC22C2"/>
    <w:rsid w:val="00EC2728"/>
    <w:rsid w:val="00EC2C96"/>
    <w:rsid w:val="00EC3145"/>
    <w:rsid w:val="00EC3287"/>
    <w:rsid w:val="00EC3418"/>
    <w:rsid w:val="00EC34BB"/>
    <w:rsid w:val="00EC44A2"/>
    <w:rsid w:val="00EC4B1B"/>
    <w:rsid w:val="00EC4E04"/>
    <w:rsid w:val="00EC4E51"/>
    <w:rsid w:val="00EC50BB"/>
    <w:rsid w:val="00EC550E"/>
    <w:rsid w:val="00EC5547"/>
    <w:rsid w:val="00EC5569"/>
    <w:rsid w:val="00EC662F"/>
    <w:rsid w:val="00EC67A4"/>
    <w:rsid w:val="00EC67EC"/>
    <w:rsid w:val="00EC6E49"/>
    <w:rsid w:val="00EC76BB"/>
    <w:rsid w:val="00EC7971"/>
    <w:rsid w:val="00EC7BA6"/>
    <w:rsid w:val="00EC7FA7"/>
    <w:rsid w:val="00ED003A"/>
    <w:rsid w:val="00ED0905"/>
    <w:rsid w:val="00ED0E00"/>
    <w:rsid w:val="00ED14C4"/>
    <w:rsid w:val="00ED1624"/>
    <w:rsid w:val="00ED16DB"/>
    <w:rsid w:val="00ED1833"/>
    <w:rsid w:val="00ED2117"/>
    <w:rsid w:val="00ED2EFE"/>
    <w:rsid w:val="00ED3596"/>
    <w:rsid w:val="00ED35AB"/>
    <w:rsid w:val="00ED368E"/>
    <w:rsid w:val="00ED402E"/>
    <w:rsid w:val="00ED4DCA"/>
    <w:rsid w:val="00ED57A6"/>
    <w:rsid w:val="00ED5BD2"/>
    <w:rsid w:val="00ED5E6B"/>
    <w:rsid w:val="00ED6B90"/>
    <w:rsid w:val="00ED6CFE"/>
    <w:rsid w:val="00EE0D32"/>
    <w:rsid w:val="00EE1843"/>
    <w:rsid w:val="00EE1D17"/>
    <w:rsid w:val="00EE2571"/>
    <w:rsid w:val="00EE2686"/>
    <w:rsid w:val="00EE34AD"/>
    <w:rsid w:val="00EE44B0"/>
    <w:rsid w:val="00EE454A"/>
    <w:rsid w:val="00EE46D1"/>
    <w:rsid w:val="00EE4971"/>
    <w:rsid w:val="00EE4C79"/>
    <w:rsid w:val="00EE502E"/>
    <w:rsid w:val="00EE55FF"/>
    <w:rsid w:val="00EE5D68"/>
    <w:rsid w:val="00EE629B"/>
    <w:rsid w:val="00EE76CD"/>
    <w:rsid w:val="00EE7A9D"/>
    <w:rsid w:val="00EF00E4"/>
    <w:rsid w:val="00EF0EFA"/>
    <w:rsid w:val="00EF2110"/>
    <w:rsid w:val="00EF2D72"/>
    <w:rsid w:val="00EF33E1"/>
    <w:rsid w:val="00EF5835"/>
    <w:rsid w:val="00EF595E"/>
    <w:rsid w:val="00EF6FC4"/>
    <w:rsid w:val="00EF786E"/>
    <w:rsid w:val="00EF7E7E"/>
    <w:rsid w:val="00F00474"/>
    <w:rsid w:val="00F007D0"/>
    <w:rsid w:val="00F00A0C"/>
    <w:rsid w:val="00F00D37"/>
    <w:rsid w:val="00F017D2"/>
    <w:rsid w:val="00F01C81"/>
    <w:rsid w:val="00F01F8D"/>
    <w:rsid w:val="00F01FAB"/>
    <w:rsid w:val="00F028E6"/>
    <w:rsid w:val="00F02DD2"/>
    <w:rsid w:val="00F02E40"/>
    <w:rsid w:val="00F03341"/>
    <w:rsid w:val="00F03921"/>
    <w:rsid w:val="00F048C7"/>
    <w:rsid w:val="00F050A8"/>
    <w:rsid w:val="00F051AB"/>
    <w:rsid w:val="00F05879"/>
    <w:rsid w:val="00F05C00"/>
    <w:rsid w:val="00F05DA5"/>
    <w:rsid w:val="00F0651E"/>
    <w:rsid w:val="00F07120"/>
    <w:rsid w:val="00F07D68"/>
    <w:rsid w:val="00F1008B"/>
    <w:rsid w:val="00F1052A"/>
    <w:rsid w:val="00F10ACC"/>
    <w:rsid w:val="00F1165B"/>
    <w:rsid w:val="00F119BE"/>
    <w:rsid w:val="00F137A5"/>
    <w:rsid w:val="00F13971"/>
    <w:rsid w:val="00F13ECB"/>
    <w:rsid w:val="00F14759"/>
    <w:rsid w:val="00F149B7"/>
    <w:rsid w:val="00F14FBF"/>
    <w:rsid w:val="00F15BC9"/>
    <w:rsid w:val="00F15E4A"/>
    <w:rsid w:val="00F16F9B"/>
    <w:rsid w:val="00F1779D"/>
    <w:rsid w:val="00F20D9C"/>
    <w:rsid w:val="00F21DEA"/>
    <w:rsid w:val="00F21EC5"/>
    <w:rsid w:val="00F22582"/>
    <w:rsid w:val="00F230EF"/>
    <w:rsid w:val="00F23649"/>
    <w:rsid w:val="00F236AD"/>
    <w:rsid w:val="00F23A1C"/>
    <w:rsid w:val="00F23A2B"/>
    <w:rsid w:val="00F248B2"/>
    <w:rsid w:val="00F24B15"/>
    <w:rsid w:val="00F24D42"/>
    <w:rsid w:val="00F254C5"/>
    <w:rsid w:val="00F25570"/>
    <w:rsid w:val="00F25A82"/>
    <w:rsid w:val="00F262CE"/>
    <w:rsid w:val="00F267A2"/>
    <w:rsid w:val="00F26FB4"/>
    <w:rsid w:val="00F27350"/>
    <w:rsid w:val="00F303B6"/>
    <w:rsid w:val="00F305AF"/>
    <w:rsid w:val="00F309AA"/>
    <w:rsid w:val="00F319FF"/>
    <w:rsid w:val="00F31EF8"/>
    <w:rsid w:val="00F31F7D"/>
    <w:rsid w:val="00F3253D"/>
    <w:rsid w:val="00F32950"/>
    <w:rsid w:val="00F32B9B"/>
    <w:rsid w:val="00F33193"/>
    <w:rsid w:val="00F333F6"/>
    <w:rsid w:val="00F33406"/>
    <w:rsid w:val="00F3361D"/>
    <w:rsid w:val="00F33EA1"/>
    <w:rsid w:val="00F34A79"/>
    <w:rsid w:val="00F35218"/>
    <w:rsid w:val="00F3593A"/>
    <w:rsid w:val="00F3618C"/>
    <w:rsid w:val="00F3618D"/>
    <w:rsid w:val="00F364F1"/>
    <w:rsid w:val="00F36533"/>
    <w:rsid w:val="00F36B35"/>
    <w:rsid w:val="00F36B79"/>
    <w:rsid w:val="00F37612"/>
    <w:rsid w:val="00F4019D"/>
    <w:rsid w:val="00F414A2"/>
    <w:rsid w:val="00F415A6"/>
    <w:rsid w:val="00F4168A"/>
    <w:rsid w:val="00F41B3D"/>
    <w:rsid w:val="00F41C10"/>
    <w:rsid w:val="00F421E9"/>
    <w:rsid w:val="00F424C0"/>
    <w:rsid w:val="00F42584"/>
    <w:rsid w:val="00F426E1"/>
    <w:rsid w:val="00F42AF9"/>
    <w:rsid w:val="00F43464"/>
    <w:rsid w:val="00F43DA6"/>
    <w:rsid w:val="00F44222"/>
    <w:rsid w:val="00F45100"/>
    <w:rsid w:val="00F4560E"/>
    <w:rsid w:val="00F4586A"/>
    <w:rsid w:val="00F45BA7"/>
    <w:rsid w:val="00F46684"/>
    <w:rsid w:val="00F46844"/>
    <w:rsid w:val="00F469CD"/>
    <w:rsid w:val="00F4799D"/>
    <w:rsid w:val="00F47E8F"/>
    <w:rsid w:val="00F47FC7"/>
    <w:rsid w:val="00F506F8"/>
    <w:rsid w:val="00F51891"/>
    <w:rsid w:val="00F51B19"/>
    <w:rsid w:val="00F52111"/>
    <w:rsid w:val="00F5224E"/>
    <w:rsid w:val="00F533D6"/>
    <w:rsid w:val="00F53554"/>
    <w:rsid w:val="00F53788"/>
    <w:rsid w:val="00F53D8C"/>
    <w:rsid w:val="00F54414"/>
    <w:rsid w:val="00F54465"/>
    <w:rsid w:val="00F54913"/>
    <w:rsid w:val="00F552AA"/>
    <w:rsid w:val="00F55481"/>
    <w:rsid w:val="00F55F77"/>
    <w:rsid w:val="00F57630"/>
    <w:rsid w:val="00F601DB"/>
    <w:rsid w:val="00F60A8E"/>
    <w:rsid w:val="00F614F0"/>
    <w:rsid w:val="00F618B9"/>
    <w:rsid w:val="00F61E3F"/>
    <w:rsid w:val="00F625DF"/>
    <w:rsid w:val="00F625E4"/>
    <w:rsid w:val="00F626C3"/>
    <w:rsid w:val="00F63CF7"/>
    <w:rsid w:val="00F63E90"/>
    <w:rsid w:val="00F645BE"/>
    <w:rsid w:val="00F64996"/>
    <w:rsid w:val="00F6525E"/>
    <w:rsid w:val="00F652F5"/>
    <w:rsid w:val="00F65930"/>
    <w:rsid w:val="00F662C4"/>
    <w:rsid w:val="00F66A11"/>
    <w:rsid w:val="00F66A60"/>
    <w:rsid w:val="00F66FA9"/>
    <w:rsid w:val="00F67248"/>
    <w:rsid w:val="00F6734C"/>
    <w:rsid w:val="00F67547"/>
    <w:rsid w:val="00F676EF"/>
    <w:rsid w:val="00F6789F"/>
    <w:rsid w:val="00F678E6"/>
    <w:rsid w:val="00F679B0"/>
    <w:rsid w:val="00F67EB5"/>
    <w:rsid w:val="00F703CB"/>
    <w:rsid w:val="00F70490"/>
    <w:rsid w:val="00F70DD3"/>
    <w:rsid w:val="00F71931"/>
    <w:rsid w:val="00F721F3"/>
    <w:rsid w:val="00F72ECA"/>
    <w:rsid w:val="00F7338F"/>
    <w:rsid w:val="00F73489"/>
    <w:rsid w:val="00F73F4E"/>
    <w:rsid w:val="00F74259"/>
    <w:rsid w:val="00F7443C"/>
    <w:rsid w:val="00F75177"/>
    <w:rsid w:val="00F7528E"/>
    <w:rsid w:val="00F755C7"/>
    <w:rsid w:val="00F762B0"/>
    <w:rsid w:val="00F764FC"/>
    <w:rsid w:val="00F76696"/>
    <w:rsid w:val="00F766EE"/>
    <w:rsid w:val="00F76745"/>
    <w:rsid w:val="00F76983"/>
    <w:rsid w:val="00F76C83"/>
    <w:rsid w:val="00F76E67"/>
    <w:rsid w:val="00F76F51"/>
    <w:rsid w:val="00F7753C"/>
    <w:rsid w:val="00F7755E"/>
    <w:rsid w:val="00F77F0A"/>
    <w:rsid w:val="00F80ED1"/>
    <w:rsid w:val="00F813E9"/>
    <w:rsid w:val="00F81669"/>
    <w:rsid w:val="00F8193E"/>
    <w:rsid w:val="00F81956"/>
    <w:rsid w:val="00F831BE"/>
    <w:rsid w:val="00F835CA"/>
    <w:rsid w:val="00F83641"/>
    <w:rsid w:val="00F836D3"/>
    <w:rsid w:val="00F83D6F"/>
    <w:rsid w:val="00F841F1"/>
    <w:rsid w:val="00F8460D"/>
    <w:rsid w:val="00F84CF6"/>
    <w:rsid w:val="00F86203"/>
    <w:rsid w:val="00F86E5B"/>
    <w:rsid w:val="00F86FAA"/>
    <w:rsid w:val="00F874B9"/>
    <w:rsid w:val="00F8790A"/>
    <w:rsid w:val="00F87A0A"/>
    <w:rsid w:val="00F87A29"/>
    <w:rsid w:val="00F90174"/>
    <w:rsid w:val="00F90902"/>
    <w:rsid w:val="00F909EF"/>
    <w:rsid w:val="00F91D80"/>
    <w:rsid w:val="00F92B06"/>
    <w:rsid w:val="00F92E0A"/>
    <w:rsid w:val="00F930F1"/>
    <w:rsid w:val="00F93551"/>
    <w:rsid w:val="00F93EEF"/>
    <w:rsid w:val="00F9446F"/>
    <w:rsid w:val="00F948F8"/>
    <w:rsid w:val="00F949A0"/>
    <w:rsid w:val="00F95A3E"/>
    <w:rsid w:val="00F95C89"/>
    <w:rsid w:val="00F96902"/>
    <w:rsid w:val="00F96C56"/>
    <w:rsid w:val="00F96D41"/>
    <w:rsid w:val="00F97E0C"/>
    <w:rsid w:val="00FA08D2"/>
    <w:rsid w:val="00FA0A4A"/>
    <w:rsid w:val="00FA14A6"/>
    <w:rsid w:val="00FA1D02"/>
    <w:rsid w:val="00FA283B"/>
    <w:rsid w:val="00FA3103"/>
    <w:rsid w:val="00FA3322"/>
    <w:rsid w:val="00FA3C3A"/>
    <w:rsid w:val="00FA41E4"/>
    <w:rsid w:val="00FA4379"/>
    <w:rsid w:val="00FA4A91"/>
    <w:rsid w:val="00FA517A"/>
    <w:rsid w:val="00FA5FAF"/>
    <w:rsid w:val="00FA63DE"/>
    <w:rsid w:val="00FA6C24"/>
    <w:rsid w:val="00FA6F3D"/>
    <w:rsid w:val="00FA7693"/>
    <w:rsid w:val="00FA79CF"/>
    <w:rsid w:val="00FA7C47"/>
    <w:rsid w:val="00FA7E1D"/>
    <w:rsid w:val="00FB002C"/>
    <w:rsid w:val="00FB130B"/>
    <w:rsid w:val="00FB27E4"/>
    <w:rsid w:val="00FB27F6"/>
    <w:rsid w:val="00FB3314"/>
    <w:rsid w:val="00FB3672"/>
    <w:rsid w:val="00FB3C93"/>
    <w:rsid w:val="00FB44A8"/>
    <w:rsid w:val="00FB473E"/>
    <w:rsid w:val="00FB4959"/>
    <w:rsid w:val="00FB4D8F"/>
    <w:rsid w:val="00FB4DFA"/>
    <w:rsid w:val="00FB544C"/>
    <w:rsid w:val="00FB5A1E"/>
    <w:rsid w:val="00FB6259"/>
    <w:rsid w:val="00FB6A26"/>
    <w:rsid w:val="00FB6FA4"/>
    <w:rsid w:val="00FB71F7"/>
    <w:rsid w:val="00FB793E"/>
    <w:rsid w:val="00FB7F27"/>
    <w:rsid w:val="00FC00CE"/>
    <w:rsid w:val="00FC200A"/>
    <w:rsid w:val="00FC2959"/>
    <w:rsid w:val="00FC2BE4"/>
    <w:rsid w:val="00FC3977"/>
    <w:rsid w:val="00FC3A95"/>
    <w:rsid w:val="00FC4373"/>
    <w:rsid w:val="00FC458F"/>
    <w:rsid w:val="00FC4738"/>
    <w:rsid w:val="00FC5406"/>
    <w:rsid w:val="00FC566C"/>
    <w:rsid w:val="00FC5CE2"/>
    <w:rsid w:val="00FC6158"/>
    <w:rsid w:val="00FC628C"/>
    <w:rsid w:val="00FC6476"/>
    <w:rsid w:val="00FC65C1"/>
    <w:rsid w:val="00FC6840"/>
    <w:rsid w:val="00FC7325"/>
    <w:rsid w:val="00FC75B2"/>
    <w:rsid w:val="00FC7784"/>
    <w:rsid w:val="00FC7B9F"/>
    <w:rsid w:val="00FC7D36"/>
    <w:rsid w:val="00FD006F"/>
    <w:rsid w:val="00FD0807"/>
    <w:rsid w:val="00FD1DDC"/>
    <w:rsid w:val="00FD1EE1"/>
    <w:rsid w:val="00FD1FEB"/>
    <w:rsid w:val="00FD2713"/>
    <w:rsid w:val="00FD2A6F"/>
    <w:rsid w:val="00FD2D8B"/>
    <w:rsid w:val="00FD2E43"/>
    <w:rsid w:val="00FD3F31"/>
    <w:rsid w:val="00FD443E"/>
    <w:rsid w:val="00FD45D8"/>
    <w:rsid w:val="00FD4CC8"/>
    <w:rsid w:val="00FD500F"/>
    <w:rsid w:val="00FD5D09"/>
    <w:rsid w:val="00FD5E51"/>
    <w:rsid w:val="00FD5FEB"/>
    <w:rsid w:val="00FD6CD4"/>
    <w:rsid w:val="00FD6FB0"/>
    <w:rsid w:val="00FD7013"/>
    <w:rsid w:val="00FD71DC"/>
    <w:rsid w:val="00FD728F"/>
    <w:rsid w:val="00FD74AA"/>
    <w:rsid w:val="00FD7598"/>
    <w:rsid w:val="00FD765D"/>
    <w:rsid w:val="00FE084A"/>
    <w:rsid w:val="00FE0A0C"/>
    <w:rsid w:val="00FE0E28"/>
    <w:rsid w:val="00FE1471"/>
    <w:rsid w:val="00FE15FD"/>
    <w:rsid w:val="00FE173E"/>
    <w:rsid w:val="00FE20C0"/>
    <w:rsid w:val="00FE38AE"/>
    <w:rsid w:val="00FE39D0"/>
    <w:rsid w:val="00FE3BE1"/>
    <w:rsid w:val="00FE46B2"/>
    <w:rsid w:val="00FE5F4F"/>
    <w:rsid w:val="00FE6344"/>
    <w:rsid w:val="00FE63A8"/>
    <w:rsid w:val="00FE6593"/>
    <w:rsid w:val="00FF003F"/>
    <w:rsid w:val="00FF020D"/>
    <w:rsid w:val="00FF0AA4"/>
    <w:rsid w:val="00FF13BA"/>
    <w:rsid w:val="00FF1A90"/>
    <w:rsid w:val="00FF2632"/>
    <w:rsid w:val="00FF2862"/>
    <w:rsid w:val="00FF29B9"/>
    <w:rsid w:val="00FF3309"/>
    <w:rsid w:val="00FF589B"/>
    <w:rsid w:val="00FF59B2"/>
    <w:rsid w:val="00FF5BC0"/>
    <w:rsid w:val="00FF5CC5"/>
    <w:rsid w:val="00FF5D81"/>
    <w:rsid w:val="00FF5FCE"/>
    <w:rsid w:val="00FF603E"/>
    <w:rsid w:val="00FF645F"/>
    <w:rsid w:val="00FF677E"/>
    <w:rsid w:val="00FF688D"/>
    <w:rsid w:val="00FF7919"/>
    <w:rsid w:val="00FF7E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6FF3FB5-EBA7-45C8-BDC6-A2CB393A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075"/>
    <w:pPr>
      <w:spacing w:after="120"/>
      <w:jc w:val="both"/>
    </w:pPr>
    <w:rPr>
      <w:rFonts w:ascii="Times New Roman" w:hAnsi="Times New Roman"/>
      <w:sz w:val="24"/>
      <w:szCs w:val="24"/>
    </w:rPr>
  </w:style>
  <w:style w:type="paragraph" w:styleId="Heading1">
    <w:name w:val="heading 1"/>
    <w:basedOn w:val="Normal"/>
    <w:next w:val="Normal"/>
    <w:link w:val="Heading1Char"/>
    <w:autoRedefine/>
    <w:qFormat/>
    <w:rsid w:val="002D538F"/>
    <w:pPr>
      <w:keepNext/>
      <w:pageBreakBefore/>
      <w:spacing w:before="60" w:after="60"/>
      <w:outlineLvl w:val="0"/>
    </w:pPr>
    <w:rPr>
      <w:b/>
      <w:bCs/>
    </w:rPr>
  </w:style>
  <w:style w:type="paragraph" w:styleId="Heading2">
    <w:name w:val="heading 2"/>
    <w:basedOn w:val="Normal"/>
    <w:next w:val="Normal"/>
    <w:link w:val="Heading2Char"/>
    <w:autoRedefine/>
    <w:uiPriority w:val="9"/>
    <w:qFormat/>
    <w:rsid w:val="003A256D"/>
    <w:pPr>
      <w:keepNext/>
      <w:spacing w:before="60"/>
      <w:outlineLvl w:val="1"/>
    </w:pPr>
    <w:rPr>
      <w:b/>
      <w:bCs/>
      <w:i/>
      <w:iCs/>
      <w:shd w:val="clear" w:color="auto" w:fill="FFFFFF"/>
    </w:rPr>
  </w:style>
  <w:style w:type="paragraph" w:styleId="Heading3">
    <w:name w:val="heading 3"/>
    <w:basedOn w:val="Normal"/>
    <w:next w:val="Normal"/>
    <w:link w:val="Heading3Char"/>
    <w:autoRedefine/>
    <w:uiPriority w:val="99"/>
    <w:qFormat/>
    <w:rsid w:val="00A11D5B"/>
    <w:pPr>
      <w:keepNext/>
      <w:spacing w:before="120"/>
      <w:outlineLvl w:val="2"/>
    </w:pPr>
    <w:rPr>
      <w:b/>
      <w:bCs/>
      <w:szCs w:val="22"/>
    </w:rPr>
  </w:style>
  <w:style w:type="paragraph" w:styleId="Heading4">
    <w:name w:val="heading 4"/>
    <w:basedOn w:val="Normal"/>
    <w:next w:val="Normal"/>
    <w:link w:val="Heading4Char"/>
    <w:uiPriority w:val="99"/>
    <w:qFormat/>
    <w:rsid w:val="009B0F6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D538F"/>
    <w:rPr>
      <w:rFonts w:ascii="Times New Roman" w:hAnsi="Times New Roman"/>
      <w:b/>
      <w:bCs/>
      <w:sz w:val="24"/>
      <w:szCs w:val="24"/>
    </w:rPr>
  </w:style>
  <w:style w:type="character" w:customStyle="1" w:styleId="Heading2Char">
    <w:name w:val="Heading 2 Char"/>
    <w:basedOn w:val="DefaultParagraphFont"/>
    <w:link w:val="Heading2"/>
    <w:uiPriority w:val="9"/>
    <w:locked/>
    <w:rsid w:val="003A256D"/>
    <w:rPr>
      <w:rFonts w:ascii="Times New Roman" w:hAnsi="Times New Roman"/>
      <w:b/>
      <w:bCs/>
      <w:i/>
      <w:iCs/>
      <w:sz w:val="24"/>
      <w:szCs w:val="24"/>
    </w:rPr>
  </w:style>
  <w:style w:type="character" w:customStyle="1" w:styleId="Heading3Char">
    <w:name w:val="Heading 3 Char"/>
    <w:basedOn w:val="DefaultParagraphFont"/>
    <w:link w:val="Heading3"/>
    <w:uiPriority w:val="99"/>
    <w:locked/>
    <w:rsid w:val="00A11D5B"/>
    <w:rPr>
      <w:rFonts w:ascii="Times New Roman" w:hAnsi="Times New Roman"/>
      <w:b/>
      <w:bCs/>
      <w:sz w:val="24"/>
    </w:rPr>
  </w:style>
  <w:style w:type="character" w:customStyle="1" w:styleId="Heading4Char">
    <w:name w:val="Heading 4 Char"/>
    <w:basedOn w:val="DefaultParagraphFont"/>
    <w:link w:val="Heading4"/>
    <w:uiPriority w:val="99"/>
    <w:semiHidden/>
    <w:locked/>
    <w:rsid w:val="009B0F61"/>
    <w:rPr>
      <w:rFonts w:ascii="Calibri" w:hAnsi="Calibri" w:cs="Times New Roman"/>
      <w:b/>
      <w:bCs/>
      <w:sz w:val="28"/>
      <w:szCs w:val="28"/>
      <w:lang w:val="lv-LV" w:eastAsia="lv-LV"/>
    </w:rPr>
  </w:style>
  <w:style w:type="paragraph" w:customStyle="1" w:styleId="naisf">
    <w:name w:val="naisf"/>
    <w:basedOn w:val="Normal"/>
    <w:rsid w:val="009B0F61"/>
    <w:pPr>
      <w:spacing w:before="100" w:beforeAutospacing="1" w:after="100" w:afterAutospacing="1"/>
    </w:pPr>
  </w:style>
  <w:style w:type="paragraph" w:styleId="Header">
    <w:name w:val="header"/>
    <w:basedOn w:val="Normal"/>
    <w:link w:val="HeaderChar"/>
    <w:uiPriority w:val="99"/>
    <w:rsid w:val="009B0F61"/>
    <w:pPr>
      <w:tabs>
        <w:tab w:val="center" w:pos="4320"/>
        <w:tab w:val="right" w:pos="8640"/>
      </w:tabs>
    </w:pPr>
  </w:style>
  <w:style w:type="character" w:customStyle="1" w:styleId="HeaderChar">
    <w:name w:val="Header Char"/>
    <w:basedOn w:val="DefaultParagraphFont"/>
    <w:link w:val="Header"/>
    <w:uiPriority w:val="99"/>
    <w:locked/>
    <w:rsid w:val="009B0F61"/>
    <w:rPr>
      <w:rFonts w:ascii="Times New Roman" w:hAnsi="Times New Roman" w:cs="Times New Roman"/>
      <w:sz w:val="24"/>
      <w:szCs w:val="24"/>
      <w:lang w:val="lv-LV" w:eastAsia="lv-LV"/>
    </w:rPr>
  </w:style>
  <w:style w:type="paragraph" w:styleId="Footer">
    <w:name w:val="footer"/>
    <w:basedOn w:val="Normal"/>
    <w:link w:val="FooterChar"/>
    <w:uiPriority w:val="99"/>
    <w:rsid w:val="009B0F61"/>
    <w:pPr>
      <w:tabs>
        <w:tab w:val="center" w:pos="4320"/>
        <w:tab w:val="right" w:pos="8640"/>
      </w:tabs>
    </w:pPr>
  </w:style>
  <w:style w:type="character" w:customStyle="1" w:styleId="FooterChar">
    <w:name w:val="Footer Char"/>
    <w:basedOn w:val="DefaultParagraphFont"/>
    <w:link w:val="Footer"/>
    <w:uiPriority w:val="99"/>
    <w:locked/>
    <w:rsid w:val="009B0F61"/>
    <w:rPr>
      <w:rFonts w:ascii="Times New Roman" w:hAnsi="Times New Roman" w:cs="Times New Roman"/>
      <w:sz w:val="24"/>
      <w:szCs w:val="24"/>
      <w:lang w:val="lv-LV" w:eastAsia="lv-LV"/>
    </w:rPr>
  </w:style>
  <w:style w:type="paragraph" w:styleId="ListParagraph">
    <w:name w:val="List Paragraph"/>
    <w:basedOn w:val="Normal"/>
    <w:link w:val="ListParagraphChar"/>
    <w:uiPriority w:val="34"/>
    <w:qFormat/>
    <w:rsid w:val="009B0F61"/>
    <w:pPr>
      <w:ind w:left="720"/>
    </w:pPr>
  </w:style>
  <w:style w:type="character" w:styleId="Hyperlink">
    <w:name w:val="Hyperlink"/>
    <w:basedOn w:val="DefaultParagraphFont"/>
    <w:uiPriority w:val="99"/>
    <w:rsid w:val="009B0F61"/>
    <w:rPr>
      <w:rFonts w:cs="Times New Roman"/>
      <w:color w:val="0000FF"/>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
    <w:basedOn w:val="Normal"/>
    <w:link w:val="FootnoteTextChar2"/>
    <w:rsid w:val="00A5082C"/>
    <w:rPr>
      <w:sz w:val="20"/>
      <w:szCs w:val="20"/>
      <w:lang w:val="en-US" w:eastAsia="en-US"/>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 Char"/>
    <w:basedOn w:val="DefaultParagraphFont"/>
    <w:locked/>
    <w:rsid w:val="003049E8"/>
    <w:rPr>
      <w:rFonts w:ascii="Times New Roman" w:hAnsi="Times New Roman" w:cs="Times New Roman"/>
      <w:sz w:val="20"/>
      <w:szCs w:val="20"/>
    </w:rPr>
  </w:style>
  <w:style w:type="character" w:customStyle="1" w:styleId="FootnoteTextChar2">
    <w:name w:val="Footnote Text Char2"/>
    <w:aliases w:val="Footnote Text Char1 Char Char1,Footnote Text Char Char Char Char1,Footnote Text Char1 Char Char1 Char Char1,Footnote Text Char Char Char Char Char Char1,Footnote Text Char Char Char Char Char Char Char Char Char1,Footnote Char"/>
    <w:basedOn w:val="DefaultParagraphFont"/>
    <w:link w:val="FootnoteText"/>
    <w:locked/>
    <w:rsid w:val="00A5082C"/>
    <w:rPr>
      <w:rFonts w:ascii="Times New Roman" w:hAnsi="Times New Roman" w:cs="Times New Roman"/>
      <w:lang w:val="en-US" w:eastAsia="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rsid w:val="00A5082C"/>
    <w:rPr>
      <w:rFonts w:cs="Times New Roman"/>
      <w:vertAlign w:val="superscript"/>
    </w:rPr>
  </w:style>
  <w:style w:type="paragraph" w:styleId="NormalWeb">
    <w:name w:val="Normal (Web)"/>
    <w:basedOn w:val="Normal"/>
    <w:uiPriority w:val="99"/>
    <w:rsid w:val="00F00474"/>
    <w:pPr>
      <w:spacing w:before="100" w:beforeAutospacing="1" w:after="100" w:afterAutospacing="1"/>
    </w:pPr>
  </w:style>
  <w:style w:type="character" w:styleId="Strong">
    <w:name w:val="Strong"/>
    <w:basedOn w:val="DefaultParagraphFont"/>
    <w:uiPriority w:val="22"/>
    <w:qFormat/>
    <w:rsid w:val="00F63CF7"/>
    <w:rPr>
      <w:rFonts w:cs="Times New Roman"/>
      <w:b/>
      <w:bCs/>
    </w:rPr>
  </w:style>
  <w:style w:type="paragraph" w:styleId="BodyText">
    <w:name w:val="Body Text"/>
    <w:basedOn w:val="Normal"/>
    <w:link w:val="BodyTextChar"/>
    <w:uiPriority w:val="99"/>
    <w:rsid w:val="00F63CF7"/>
    <w:rPr>
      <w:lang w:eastAsia="en-US"/>
    </w:rPr>
  </w:style>
  <w:style w:type="character" w:customStyle="1" w:styleId="BodyTextChar">
    <w:name w:val="Body Text Char"/>
    <w:basedOn w:val="DefaultParagraphFont"/>
    <w:link w:val="BodyText"/>
    <w:uiPriority w:val="99"/>
    <w:locked/>
    <w:rsid w:val="00F63CF7"/>
    <w:rPr>
      <w:rFonts w:ascii="Times New Roman" w:hAnsi="Times New Roman" w:cs="Times New Roman"/>
      <w:sz w:val="24"/>
      <w:szCs w:val="24"/>
      <w:lang w:eastAsia="en-US"/>
    </w:rPr>
  </w:style>
  <w:style w:type="character" w:customStyle="1" w:styleId="googqs-tidbit">
    <w:name w:val="goog_qs-tidbit"/>
    <w:basedOn w:val="DefaultParagraphFont"/>
    <w:uiPriority w:val="99"/>
    <w:rsid w:val="005718F5"/>
    <w:rPr>
      <w:rFonts w:cs="Times New Roman"/>
    </w:rPr>
  </w:style>
  <w:style w:type="paragraph" w:customStyle="1" w:styleId="listparagraph0">
    <w:name w:val="listparagraph"/>
    <w:basedOn w:val="Normal"/>
    <w:uiPriority w:val="99"/>
    <w:rsid w:val="006D75FD"/>
    <w:pPr>
      <w:jc w:val="left"/>
    </w:pPr>
  </w:style>
  <w:style w:type="paragraph" w:styleId="Title">
    <w:name w:val="Title"/>
    <w:basedOn w:val="Normal"/>
    <w:link w:val="TitleChar"/>
    <w:uiPriority w:val="99"/>
    <w:qFormat/>
    <w:rsid w:val="00797C62"/>
    <w:pPr>
      <w:spacing w:after="0"/>
      <w:jc w:val="center"/>
    </w:pPr>
    <w:rPr>
      <w:b/>
      <w:bCs/>
      <w:sz w:val="32"/>
      <w:lang w:eastAsia="en-US"/>
    </w:rPr>
  </w:style>
  <w:style w:type="character" w:customStyle="1" w:styleId="TitleChar">
    <w:name w:val="Title Char"/>
    <w:basedOn w:val="DefaultParagraphFont"/>
    <w:link w:val="Title"/>
    <w:uiPriority w:val="99"/>
    <w:locked/>
    <w:rsid w:val="00797C62"/>
    <w:rPr>
      <w:rFonts w:ascii="Times New Roman" w:hAnsi="Times New Roman" w:cs="Times New Roman"/>
      <w:b/>
      <w:bCs/>
      <w:sz w:val="24"/>
      <w:szCs w:val="24"/>
      <w:lang w:eastAsia="en-US"/>
    </w:rPr>
  </w:style>
  <w:style w:type="paragraph" w:styleId="PlainText">
    <w:name w:val="Plain Text"/>
    <w:basedOn w:val="Normal"/>
    <w:link w:val="PlainTextChar"/>
    <w:uiPriority w:val="99"/>
    <w:rsid w:val="00CB62E4"/>
    <w:pPr>
      <w:spacing w:after="0"/>
      <w:jc w:val="left"/>
    </w:pPr>
    <w:rPr>
      <w:rFonts w:ascii="Consolas" w:hAnsi="Consolas"/>
      <w:sz w:val="21"/>
      <w:szCs w:val="21"/>
      <w:lang w:eastAsia="en-US"/>
    </w:rPr>
  </w:style>
  <w:style w:type="character" w:customStyle="1" w:styleId="PlainTextChar">
    <w:name w:val="Plain Text Char"/>
    <w:basedOn w:val="DefaultParagraphFont"/>
    <w:link w:val="PlainText"/>
    <w:uiPriority w:val="99"/>
    <w:locked/>
    <w:rsid w:val="00CB62E4"/>
    <w:rPr>
      <w:rFonts w:ascii="Consolas" w:hAnsi="Consolas" w:cs="Times New Roman"/>
      <w:sz w:val="21"/>
      <w:szCs w:val="21"/>
      <w:lang w:eastAsia="en-US"/>
    </w:rPr>
  </w:style>
  <w:style w:type="paragraph" w:styleId="TOC1">
    <w:name w:val="toc 1"/>
    <w:aliases w:val="saturs"/>
    <w:basedOn w:val="Normal"/>
    <w:next w:val="Normal"/>
    <w:autoRedefine/>
    <w:uiPriority w:val="39"/>
    <w:rsid w:val="00AE4AC5"/>
    <w:pPr>
      <w:tabs>
        <w:tab w:val="right" w:leader="dot" w:pos="9072"/>
      </w:tabs>
      <w:spacing w:before="120"/>
    </w:pPr>
    <w:rPr>
      <w:b/>
      <w:noProof/>
    </w:rPr>
  </w:style>
  <w:style w:type="paragraph" w:styleId="TOC2">
    <w:name w:val="toc 2"/>
    <w:basedOn w:val="Normal"/>
    <w:next w:val="Normal"/>
    <w:autoRedefine/>
    <w:uiPriority w:val="39"/>
    <w:rsid w:val="00B255F3"/>
    <w:pPr>
      <w:tabs>
        <w:tab w:val="right" w:leader="dot" w:pos="9061"/>
      </w:tabs>
    </w:pPr>
    <w:rPr>
      <w:i/>
      <w:noProof/>
    </w:rPr>
  </w:style>
  <w:style w:type="character" w:styleId="Emphasis">
    <w:name w:val="Emphasis"/>
    <w:basedOn w:val="DefaultParagraphFont"/>
    <w:uiPriority w:val="20"/>
    <w:qFormat/>
    <w:rsid w:val="00391D4B"/>
    <w:rPr>
      <w:rFonts w:cs="Times New Roman"/>
      <w:b/>
      <w:bCs/>
    </w:rPr>
  </w:style>
  <w:style w:type="paragraph" w:customStyle="1" w:styleId="naisc">
    <w:name w:val="naisc"/>
    <w:basedOn w:val="Normal"/>
    <w:uiPriority w:val="99"/>
    <w:rsid w:val="00391D4B"/>
    <w:pPr>
      <w:spacing w:before="100" w:beforeAutospacing="1" w:after="100" w:afterAutospacing="1"/>
    </w:pPr>
  </w:style>
  <w:style w:type="paragraph" w:styleId="TOC3">
    <w:name w:val="toc 3"/>
    <w:basedOn w:val="Normal"/>
    <w:next w:val="Normal"/>
    <w:autoRedefine/>
    <w:uiPriority w:val="39"/>
    <w:rsid w:val="005A6793"/>
    <w:pPr>
      <w:tabs>
        <w:tab w:val="right" w:leader="dot" w:pos="9072"/>
      </w:tabs>
      <w:ind w:left="560"/>
    </w:pPr>
  </w:style>
  <w:style w:type="paragraph" w:styleId="BalloonText">
    <w:name w:val="Balloon Text"/>
    <w:basedOn w:val="Normal"/>
    <w:link w:val="BalloonTextChar"/>
    <w:uiPriority w:val="99"/>
    <w:semiHidden/>
    <w:rsid w:val="00DE418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18A"/>
    <w:rPr>
      <w:rFonts w:ascii="Tahoma" w:hAnsi="Tahoma" w:cs="Tahoma"/>
      <w:sz w:val="16"/>
      <w:szCs w:val="16"/>
    </w:rPr>
  </w:style>
  <w:style w:type="table" w:styleId="TableGrid">
    <w:name w:val="Table Grid"/>
    <w:basedOn w:val="TableNormal"/>
    <w:uiPriority w:val="99"/>
    <w:rsid w:val="00B73A9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Latvian">
    <w:name w:val="Normal – Latvian"/>
    <w:basedOn w:val="Normal"/>
    <w:uiPriority w:val="99"/>
    <w:rsid w:val="0000731C"/>
    <w:pPr>
      <w:tabs>
        <w:tab w:val="left" w:pos="1829"/>
      </w:tabs>
    </w:pPr>
    <w:rPr>
      <w:bCs/>
      <w:sz w:val="28"/>
      <w:lang w:eastAsia="en-US"/>
    </w:rPr>
  </w:style>
  <w:style w:type="character" w:customStyle="1" w:styleId="c6">
    <w:name w:val="c6"/>
    <w:basedOn w:val="DefaultParagraphFont"/>
    <w:uiPriority w:val="99"/>
    <w:rsid w:val="00E15F36"/>
    <w:rPr>
      <w:rFonts w:cs="Times New Roman"/>
    </w:rPr>
  </w:style>
  <w:style w:type="character" w:customStyle="1" w:styleId="c7">
    <w:name w:val="c7"/>
    <w:basedOn w:val="DefaultParagraphFont"/>
    <w:uiPriority w:val="99"/>
    <w:rsid w:val="00E15F36"/>
    <w:rPr>
      <w:rFonts w:cs="Times New Roman"/>
    </w:rPr>
  </w:style>
  <w:style w:type="character" w:styleId="CommentReference">
    <w:name w:val="annotation reference"/>
    <w:basedOn w:val="DefaultParagraphFont"/>
    <w:uiPriority w:val="99"/>
    <w:rsid w:val="00B33B05"/>
    <w:rPr>
      <w:rFonts w:cs="Times New Roman"/>
      <w:sz w:val="16"/>
      <w:szCs w:val="16"/>
    </w:rPr>
  </w:style>
  <w:style w:type="paragraph" w:styleId="CommentText">
    <w:name w:val="annotation text"/>
    <w:basedOn w:val="Normal"/>
    <w:link w:val="CommentTextChar"/>
    <w:semiHidden/>
    <w:rsid w:val="00B33B05"/>
    <w:rPr>
      <w:sz w:val="20"/>
      <w:szCs w:val="20"/>
    </w:rPr>
  </w:style>
  <w:style w:type="character" w:customStyle="1" w:styleId="CommentTextChar">
    <w:name w:val="Comment Text Char"/>
    <w:basedOn w:val="DefaultParagraphFont"/>
    <w:link w:val="CommentText"/>
    <w:semiHidden/>
    <w:locked/>
    <w:rsid w:val="00B33B05"/>
    <w:rPr>
      <w:rFonts w:ascii="Times New Roman" w:hAnsi="Times New Roman" w:cs="Times New Roman"/>
    </w:rPr>
  </w:style>
  <w:style w:type="paragraph" w:customStyle="1" w:styleId="Default">
    <w:name w:val="Default"/>
    <w:rsid w:val="00674063"/>
    <w:pPr>
      <w:autoSpaceDE w:val="0"/>
      <w:autoSpaceDN w:val="0"/>
      <w:adjustRightInd w:val="0"/>
    </w:pPr>
    <w:rPr>
      <w:rFonts w:ascii="Times New Roman" w:hAnsi="Times New Roman"/>
      <w:color w:val="000000"/>
      <w:sz w:val="24"/>
      <w:szCs w:val="24"/>
      <w:lang w:eastAsia="en-US"/>
    </w:rPr>
  </w:style>
  <w:style w:type="paragraph" w:styleId="EndnoteText">
    <w:name w:val="endnote text"/>
    <w:basedOn w:val="Normal"/>
    <w:link w:val="EndnoteTextChar"/>
    <w:uiPriority w:val="99"/>
    <w:semiHidden/>
    <w:rsid w:val="00F86FAA"/>
    <w:pPr>
      <w:spacing w:after="0"/>
    </w:pPr>
    <w:rPr>
      <w:sz w:val="20"/>
      <w:szCs w:val="20"/>
    </w:rPr>
  </w:style>
  <w:style w:type="character" w:customStyle="1" w:styleId="EndnoteTextChar">
    <w:name w:val="Endnote Text Char"/>
    <w:basedOn w:val="DefaultParagraphFont"/>
    <w:link w:val="EndnoteText"/>
    <w:uiPriority w:val="99"/>
    <w:semiHidden/>
    <w:locked/>
    <w:rsid w:val="00F86FAA"/>
    <w:rPr>
      <w:rFonts w:ascii="Times New Roman" w:hAnsi="Times New Roman" w:cs="Times New Roman"/>
    </w:rPr>
  </w:style>
  <w:style w:type="character" w:styleId="EndnoteReference">
    <w:name w:val="endnote reference"/>
    <w:basedOn w:val="DefaultParagraphFont"/>
    <w:uiPriority w:val="99"/>
    <w:semiHidden/>
    <w:rsid w:val="00F86FAA"/>
    <w:rPr>
      <w:rFonts w:cs="Times New Roman"/>
      <w:vertAlign w:val="superscript"/>
    </w:rPr>
  </w:style>
  <w:style w:type="paragraph" w:styleId="CommentSubject">
    <w:name w:val="annotation subject"/>
    <w:basedOn w:val="CommentText"/>
    <w:next w:val="CommentText"/>
    <w:link w:val="CommentSubjectChar"/>
    <w:uiPriority w:val="99"/>
    <w:semiHidden/>
    <w:rsid w:val="00B12E32"/>
    <w:rPr>
      <w:b/>
      <w:bCs/>
    </w:rPr>
  </w:style>
  <w:style w:type="character" w:customStyle="1" w:styleId="CommentSubjectChar">
    <w:name w:val="Comment Subject Char"/>
    <w:basedOn w:val="CommentTextChar"/>
    <w:link w:val="CommentSubject"/>
    <w:uiPriority w:val="99"/>
    <w:semiHidden/>
    <w:locked/>
    <w:rsid w:val="00B12E32"/>
    <w:rPr>
      <w:rFonts w:ascii="Times New Roman" w:hAnsi="Times New Roman" w:cs="Times New Roman"/>
      <w:b/>
      <w:bCs/>
    </w:rPr>
  </w:style>
  <w:style w:type="character" w:customStyle="1" w:styleId="apple-style-span">
    <w:name w:val="apple-style-span"/>
    <w:basedOn w:val="DefaultParagraphFont"/>
    <w:uiPriority w:val="99"/>
    <w:rsid w:val="003C09DD"/>
    <w:rPr>
      <w:rFonts w:cs="Times New Roman"/>
    </w:rPr>
  </w:style>
  <w:style w:type="character" w:styleId="FollowedHyperlink">
    <w:name w:val="FollowedHyperlink"/>
    <w:aliases w:val="Footnote Text Char1,Footnote Text Char Char,Footnote Text Char1 Char Char2,Footnote Text Char Char Char Char2,Footnote Text Char1 Char Char1 Char Char2,Footnote Text Char Char Char Char Char Char2"/>
    <w:basedOn w:val="DefaultParagraphFont"/>
    <w:uiPriority w:val="99"/>
    <w:rsid w:val="00D73D7A"/>
    <w:rPr>
      <w:rFonts w:cs="Times New Roman"/>
      <w:lang w:val="en-AU" w:eastAsia="en-US" w:bidi="ar-SA"/>
    </w:rPr>
  </w:style>
  <w:style w:type="character" w:customStyle="1" w:styleId="apple-converted-space">
    <w:name w:val="apple-converted-space"/>
    <w:basedOn w:val="DefaultParagraphFont"/>
    <w:rsid w:val="005D3570"/>
    <w:rPr>
      <w:rFonts w:cs="Times New Roman"/>
    </w:rPr>
  </w:style>
  <w:style w:type="character" w:customStyle="1" w:styleId="pathnavigationlast">
    <w:name w:val="path_navigation_last"/>
    <w:basedOn w:val="DefaultParagraphFont"/>
    <w:uiPriority w:val="99"/>
    <w:rsid w:val="00242CE3"/>
    <w:rPr>
      <w:rFonts w:cs="Times New Roman"/>
    </w:rPr>
  </w:style>
  <w:style w:type="character" w:customStyle="1" w:styleId="st">
    <w:name w:val="st"/>
    <w:basedOn w:val="DefaultParagraphFont"/>
    <w:rsid w:val="00DA67AF"/>
    <w:rPr>
      <w:rFonts w:cs="Times New Roman"/>
    </w:rPr>
  </w:style>
  <w:style w:type="paragraph" w:styleId="BodyText2">
    <w:name w:val="Body Text 2"/>
    <w:basedOn w:val="Normal"/>
    <w:link w:val="BodyText2Char"/>
    <w:uiPriority w:val="99"/>
    <w:semiHidden/>
    <w:rsid w:val="00881149"/>
    <w:pPr>
      <w:spacing w:line="480" w:lineRule="auto"/>
    </w:pPr>
  </w:style>
  <w:style w:type="character" w:customStyle="1" w:styleId="BodyText2Char">
    <w:name w:val="Body Text 2 Char"/>
    <w:basedOn w:val="DefaultParagraphFont"/>
    <w:link w:val="BodyText2"/>
    <w:uiPriority w:val="99"/>
    <w:semiHidden/>
    <w:locked/>
    <w:rsid w:val="00881149"/>
    <w:rPr>
      <w:rFonts w:ascii="Times New Roman" w:hAnsi="Times New Roman" w:cs="Times New Roman"/>
      <w:sz w:val="24"/>
      <w:szCs w:val="24"/>
    </w:rPr>
  </w:style>
  <w:style w:type="paragraph" w:customStyle="1" w:styleId="normbuluzsk">
    <w:name w:val="normbuluzsk"/>
    <w:basedOn w:val="Normal"/>
    <w:link w:val="normbuluzskRakstz"/>
    <w:autoRedefine/>
    <w:rsid w:val="00C73740"/>
    <w:pPr>
      <w:numPr>
        <w:numId w:val="2"/>
      </w:numPr>
      <w:spacing w:before="40" w:after="0"/>
    </w:pPr>
    <w:rPr>
      <w:bCs/>
      <w:lang w:eastAsia="en-US"/>
    </w:rPr>
  </w:style>
  <w:style w:type="paragraph" w:customStyle="1" w:styleId="normnumpar">
    <w:name w:val="norm_num_par"/>
    <w:basedOn w:val="Normal"/>
    <w:link w:val="normnumparChar"/>
    <w:autoRedefine/>
    <w:rsid w:val="00A1754F"/>
    <w:pPr>
      <w:numPr>
        <w:numId w:val="6"/>
      </w:numPr>
      <w:tabs>
        <w:tab w:val="left" w:pos="10431"/>
      </w:tabs>
      <w:spacing w:before="120" w:after="60"/>
      <w:ind w:left="513" w:right="9"/>
    </w:pPr>
    <w:rPr>
      <w:b/>
      <w:iCs/>
    </w:rPr>
  </w:style>
  <w:style w:type="character" w:customStyle="1" w:styleId="normbuluzskRakstz">
    <w:name w:val="normbuluzsk Rakstz."/>
    <w:basedOn w:val="DefaultParagraphFont"/>
    <w:link w:val="normbuluzsk"/>
    <w:rsid w:val="00C73740"/>
    <w:rPr>
      <w:rFonts w:ascii="Times New Roman" w:hAnsi="Times New Roman"/>
      <w:bCs/>
      <w:sz w:val="24"/>
      <w:szCs w:val="24"/>
      <w:lang w:eastAsia="en-US"/>
    </w:rPr>
  </w:style>
  <w:style w:type="paragraph" w:customStyle="1" w:styleId="Rakstz">
    <w:name w:val="Rakstz."/>
    <w:basedOn w:val="Normal"/>
    <w:rsid w:val="00A1754F"/>
    <w:pPr>
      <w:spacing w:before="40" w:after="0"/>
      <w:jc w:val="left"/>
    </w:pPr>
    <w:rPr>
      <w:lang w:val="pl-PL" w:eastAsia="pl-PL"/>
    </w:rPr>
  </w:style>
  <w:style w:type="paragraph" w:customStyle="1" w:styleId="tabgalva">
    <w:name w:val="tabgalva"/>
    <w:basedOn w:val="Normal"/>
    <w:rsid w:val="00C73740"/>
    <w:pPr>
      <w:keepNext/>
      <w:keepLines/>
      <w:widowControl w:val="0"/>
      <w:spacing w:after="40"/>
      <w:ind w:left="38" w:right="63"/>
      <w:jc w:val="center"/>
    </w:pPr>
    <w:rPr>
      <w:sz w:val="20"/>
      <w:lang w:eastAsia="en-US"/>
    </w:rPr>
  </w:style>
  <w:style w:type="paragraph" w:customStyle="1" w:styleId="zimnos">
    <w:name w:val="zimnos"/>
    <w:basedOn w:val="Caption"/>
    <w:rsid w:val="00C73740"/>
    <w:pPr>
      <w:keepNext/>
      <w:keepLines/>
      <w:spacing w:before="60" w:after="120"/>
      <w:ind w:left="720" w:hanging="720"/>
    </w:pPr>
    <w:rPr>
      <w:bCs w:val="0"/>
      <w:color w:val="auto"/>
      <w:sz w:val="22"/>
      <w:szCs w:val="20"/>
      <w:lang w:eastAsia="en-US"/>
    </w:rPr>
  </w:style>
  <w:style w:type="paragraph" w:styleId="Caption">
    <w:name w:val="caption"/>
    <w:basedOn w:val="Normal"/>
    <w:next w:val="Normal"/>
    <w:uiPriority w:val="35"/>
    <w:semiHidden/>
    <w:unhideWhenUsed/>
    <w:qFormat/>
    <w:locked/>
    <w:rsid w:val="00C73740"/>
    <w:pPr>
      <w:spacing w:after="200"/>
    </w:pPr>
    <w:rPr>
      <w:b/>
      <w:bCs/>
      <w:color w:val="4F81BD" w:themeColor="accent1"/>
      <w:sz w:val="18"/>
      <w:szCs w:val="18"/>
    </w:rPr>
  </w:style>
  <w:style w:type="paragraph" w:customStyle="1" w:styleId="tvhtml1">
    <w:name w:val="tv_html1"/>
    <w:basedOn w:val="Normal"/>
    <w:rsid w:val="0019129A"/>
    <w:pPr>
      <w:spacing w:before="100" w:beforeAutospacing="1" w:after="100" w:afterAutospacing="1" w:line="360" w:lineRule="auto"/>
      <w:jc w:val="left"/>
    </w:pPr>
    <w:rPr>
      <w:rFonts w:ascii="Verdana" w:hAnsi="Verdana"/>
      <w:sz w:val="18"/>
      <w:szCs w:val="18"/>
    </w:rPr>
  </w:style>
  <w:style w:type="paragraph" w:customStyle="1" w:styleId="buletbumb">
    <w:name w:val="buletbumb"/>
    <w:basedOn w:val="Normal"/>
    <w:rsid w:val="003B3890"/>
    <w:pPr>
      <w:widowControl w:val="0"/>
      <w:numPr>
        <w:numId w:val="12"/>
      </w:numPr>
      <w:adjustRightInd w:val="0"/>
      <w:spacing w:before="60" w:after="60" w:line="360" w:lineRule="atLeast"/>
      <w:textAlignment w:val="baseline"/>
    </w:pPr>
    <w:rPr>
      <w:snapToGrid w:val="0"/>
      <w:color w:val="000000"/>
      <w:sz w:val="22"/>
      <w:szCs w:val="20"/>
      <w:lang w:eastAsia="en-US"/>
    </w:rPr>
  </w:style>
  <w:style w:type="character" w:customStyle="1" w:styleId="normnumparChar">
    <w:name w:val="norm_num_par Char"/>
    <w:link w:val="normnumpar"/>
    <w:rsid w:val="003B3890"/>
    <w:rPr>
      <w:rFonts w:ascii="Times New Roman" w:hAnsi="Times New Roman"/>
      <w:b/>
      <w:iCs/>
      <w:sz w:val="24"/>
      <w:szCs w:val="24"/>
    </w:rPr>
  </w:style>
  <w:style w:type="paragraph" w:customStyle="1" w:styleId="Tekst">
    <w:name w:val="Tekst"/>
    <w:basedOn w:val="Normal"/>
    <w:next w:val="Normal"/>
    <w:rsid w:val="007405F6"/>
    <w:pPr>
      <w:spacing w:after="160"/>
    </w:pPr>
    <w:rPr>
      <w:rFonts w:ascii="Verdana" w:hAnsi="Verdana"/>
      <w:sz w:val="16"/>
      <w:szCs w:val="20"/>
      <w:lang w:val="nl-NL" w:eastAsia="nl-NL"/>
    </w:rPr>
  </w:style>
  <w:style w:type="paragraph" w:styleId="BodyTextIndent2">
    <w:name w:val="Body Text Indent 2"/>
    <w:basedOn w:val="Normal"/>
    <w:link w:val="BodyTextIndent2Char"/>
    <w:uiPriority w:val="99"/>
    <w:semiHidden/>
    <w:unhideWhenUsed/>
    <w:locked/>
    <w:rsid w:val="007405F6"/>
    <w:pPr>
      <w:spacing w:line="480" w:lineRule="auto"/>
      <w:ind w:left="283"/>
    </w:pPr>
  </w:style>
  <w:style w:type="character" w:customStyle="1" w:styleId="BodyTextIndent2Char">
    <w:name w:val="Body Text Indent 2 Char"/>
    <w:basedOn w:val="DefaultParagraphFont"/>
    <w:link w:val="BodyTextIndent2"/>
    <w:uiPriority w:val="99"/>
    <w:semiHidden/>
    <w:rsid w:val="007405F6"/>
    <w:rPr>
      <w:rFonts w:ascii="Times New Roman" w:hAnsi="Times New Roman"/>
      <w:sz w:val="24"/>
      <w:szCs w:val="24"/>
    </w:rPr>
  </w:style>
  <w:style w:type="paragraph" w:customStyle="1" w:styleId="tv213">
    <w:name w:val="tv213"/>
    <w:basedOn w:val="Normal"/>
    <w:rsid w:val="00761F6A"/>
    <w:pPr>
      <w:spacing w:before="100" w:beforeAutospacing="1" w:after="100" w:afterAutospacing="1"/>
      <w:jc w:val="left"/>
    </w:pPr>
    <w:rPr>
      <w:lang w:val="en-US" w:eastAsia="en-US"/>
    </w:rPr>
  </w:style>
  <w:style w:type="paragraph" w:styleId="Revision">
    <w:name w:val="Revision"/>
    <w:hidden/>
    <w:uiPriority w:val="99"/>
    <w:semiHidden/>
    <w:rsid w:val="00F75177"/>
    <w:rPr>
      <w:rFonts w:ascii="Times New Roman" w:hAnsi="Times New Roman"/>
      <w:sz w:val="24"/>
      <w:szCs w:val="24"/>
    </w:rPr>
  </w:style>
  <w:style w:type="character" w:customStyle="1" w:styleId="ListParagraphChar">
    <w:name w:val="List Paragraph Char"/>
    <w:link w:val="ListParagraph"/>
    <w:uiPriority w:val="34"/>
    <w:locked/>
    <w:rsid w:val="008473AA"/>
    <w:rPr>
      <w:rFonts w:ascii="Times New Roman" w:hAnsi="Times New Roman"/>
      <w:sz w:val="24"/>
      <w:szCs w:val="24"/>
    </w:rPr>
  </w:style>
  <w:style w:type="paragraph" w:customStyle="1" w:styleId="h2">
    <w:name w:val="h2"/>
    <w:basedOn w:val="Normal"/>
    <w:uiPriority w:val="99"/>
    <w:rsid w:val="006101B2"/>
    <w:pPr>
      <w:spacing w:before="100" w:beforeAutospacing="1" w:after="100" w:afterAutospacing="1"/>
      <w:jc w:val="left"/>
    </w:pPr>
    <w:rPr>
      <w:color w:val="306060"/>
    </w:rPr>
  </w:style>
  <w:style w:type="paragraph" w:styleId="NoSpacing">
    <w:name w:val="No Spacing"/>
    <w:basedOn w:val="Normal"/>
    <w:uiPriority w:val="1"/>
    <w:qFormat/>
    <w:rsid w:val="00E93C82"/>
    <w:pPr>
      <w:spacing w:after="0"/>
      <w:jc w:val="left"/>
    </w:pPr>
    <w:rPr>
      <w:rFonts w:ascii="Calibri" w:eastAsiaTheme="minorHAnsi" w:hAnsi="Calibri"/>
      <w:sz w:val="22"/>
      <w:szCs w:val="22"/>
    </w:rPr>
  </w:style>
  <w:style w:type="character" w:customStyle="1" w:styleId="footnotetextchar1">
    <w:name w:val="footnote text char1"/>
    <w:aliases w:val="footnote text char1 char char,footnote text char char char char,footnote text char1 char char1 char char,footnote text char char char char char char,footnote text char char char char char char char char char"/>
    <w:basedOn w:val="DefaultParagraphFont"/>
    <w:link w:val="FootnoteText1"/>
    <w:uiPriority w:val="99"/>
    <w:locked/>
    <w:rsid w:val="00664FCA"/>
  </w:style>
  <w:style w:type="paragraph" w:customStyle="1" w:styleId="FootnoteText1">
    <w:name w:val="Footnote Text1"/>
    <w:aliases w:val="footnote text char1 char,footnote text char char char,footnote text char1 char char1 char,footnote text char char char char char,footnote text char char char char char char char char"/>
    <w:basedOn w:val="Normal"/>
    <w:link w:val="footnotetextchar1"/>
    <w:uiPriority w:val="99"/>
    <w:rsid w:val="00664FCA"/>
    <w:rPr>
      <w:rFonts w:ascii="Calibri" w:hAnsi="Calibri"/>
      <w:sz w:val="22"/>
      <w:szCs w:val="22"/>
    </w:rPr>
  </w:style>
  <w:style w:type="character" w:customStyle="1" w:styleId="FootnoteReference1">
    <w:name w:val="Footnote Reference1"/>
    <w:aliases w:val="footnote reference number,footnote symbol"/>
    <w:basedOn w:val="DefaultParagraphFont"/>
    <w:uiPriority w:val="99"/>
    <w:rsid w:val="00664FCA"/>
    <w:rPr>
      <w:rFonts w:ascii="Times New Roman" w:hAnsi="Times New Roman" w:cs="Times New Roman" w:hint="default"/>
      <w:vertAlign w:val="superscript"/>
    </w:rPr>
  </w:style>
  <w:style w:type="paragraph" w:customStyle="1" w:styleId="CharCharCharChar">
    <w:name w:val="Char Char Char Char"/>
    <w:aliases w:val="Char2"/>
    <w:basedOn w:val="Normal"/>
    <w:next w:val="Normal"/>
    <w:link w:val="FootnoteReference"/>
    <w:uiPriority w:val="99"/>
    <w:rsid w:val="00472FB4"/>
    <w:pPr>
      <w:spacing w:after="160" w:line="240" w:lineRule="exact"/>
      <w:textAlignment w:val="baseline"/>
    </w:pPr>
    <w:rPr>
      <w:rFonts w:ascii="Calibri" w:hAnsi="Calibri"/>
      <w:sz w:val="22"/>
      <w:szCs w:val="22"/>
      <w:vertAlign w:val="superscript"/>
    </w:rPr>
  </w:style>
  <w:style w:type="paragraph" w:styleId="TOCHeading">
    <w:name w:val="TOC Heading"/>
    <w:basedOn w:val="Heading1"/>
    <w:next w:val="Normal"/>
    <w:uiPriority w:val="39"/>
    <w:unhideWhenUsed/>
    <w:qFormat/>
    <w:rsid w:val="003A256D"/>
    <w:pPr>
      <w:keepLines/>
      <w:pageBreakBefore w:val="0"/>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character" w:customStyle="1" w:styleId="ColorfulList-Accent1Char">
    <w:name w:val="Colorful List - Accent 1 Char"/>
    <w:link w:val="ColorfulList-Accent1"/>
    <w:uiPriority w:val="34"/>
    <w:locked/>
    <w:rsid w:val="008C488B"/>
    <w:rPr>
      <w:rFonts w:ascii="Times New Roman" w:hAnsi="Times New Roman"/>
      <w:sz w:val="24"/>
      <w:szCs w:val="24"/>
    </w:rPr>
  </w:style>
  <w:style w:type="table" w:styleId="ColorfulList-Accent1">
    <w:name w:val="Colorful List Accent 1"/>
    <w:basedOn w:val="TableNormal"/>
    <w:link w:val="ColorfulList-Accent1Char"/>
    <w:uiPriority w:val="34"/>
    <w:semiHidden/>
    <w:unhideWhenUsed/>
    <w:rsid w:val="008C488B"/>
    <w:rPr>
      <w:rFonts w:ascii="Times New Roman" w:hAnsi="Times New Roman"/>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5812">
      <w:bodyDiv w:val="1"/>
      <w:marLeft w:val="0"/>
      <w:marRight w:val="0"/>
      <w:marTop w:val="0"/>
      <w:marBottom w:val="0"/>
      <w:divBdr>
        <w:top w:val="none" w:sz="0" w:space="0" w:color="auto"/>
        <w:left w:val="none" w:sz="0" w:space="0" w:color="auto"/>
        <w:bottom w:val="none" w:sz="0" w:space="0" w:color="auto"/>
        <w:right w:val="none" w:sz="0" w:space="0" w:color="auto"/>
      </w:divBdr>
    </w:div>
    <w:div w:id="97219318">
      <w:bodyDiv w:val="1"/>
      <w:marLeft w:val="0"/>
      <w:marRight w:val="0"/>
      <w:marTop w:val="0"/>
      <w:marBottom w:val="0"/>
      <w:divBdr>
        <w:top w:val="none" w:sz="0" w:space="0" w:color="auto"/>
        <w:left w:val="none" w:sz="0" w:space="0" w:color="auto"/>
        <w:bottom w:val="none" w:sz="0" w:space="0" w:color="auto"/>
        <w:right w:val="none" w:sz="0" w:space="0" w:color="auto"/>
      </w:divBdr>
    </w:div>
    <w:div w:id="137041259">
      <w:bodyDiv w:val="1"/>
      <w:marLeft w:val="0"/>
      <w:marRight w:val="0"/>
      <w:marTop w:val="0"/>
      <w:marBottom w:val="0"/>
      <w:divBdr>
        <w:top w:val="none" w:sz="0" w:space="0" w:color="auto"/>
        <w:left w:val="none" w:sz="0" w:space="0" w:color="auto"/>
        <w:bottom w:val="none" w:sz="0" w:space="0" w:color="auto"/>
        <w:right w:val="none" w:sz="0" w:space="0" w:color="auto"/>
      </w:divBdr>
    </w:div>
    <w:div w:id="152068561">
      <w:bodyDiv w:val="1"/>
      <w:marLeft w:val="0"/>
      <w:marRight w:val="0"/>
      <w:marTop w:val="0"/>
      <w:marBottom w:val="0"/>
      <w:divBdr>
        <w:top w:val="none" w:sz="0" w:space="0" w:color="auto"/>
        <w:left w:val="none" w:sz="0" w:space="0" w:color="auto"/>
        <w:bottom w:val="none" w:sz="0" w:space="0" w:color="auto"/>
        <w:right w:val="none" w:sz="0" w:space="0" w:color="auto"/>
      </w:divBdr>
    </w:div>
    <w:div w:id="158162171">
      <w:bodyDiv w:val="1"/>
      <w:marLeft w:val="0"/>
      <w:marRight w:val="0"/>
      <w:marTop w:val="0"/>
      <w:marBottom w:val="0"/>
      <w:divBdr>
        <w:top w:val="none" w:sz="0" w:space="0" w:color="auto"/>
        <w:left w:val="none" w:sz="0" w:space="0" w:color="auto"/>
        <w:bottom w:val="none" w:sz="0" w:space="0" w:color="auto"/>
        <w:right w:val="none" w:sz="0" w:space="0" w:color="auto"/>
      </w:divBdr>
    </w:div>
    <w:div w:id="308439186">
      <w:bodyDiv w:val="1"/>
      <w:marLeft w:val="0"/>
      <w:marRight w:val="0"/>
      <w:marTop w:val="0"/>
      <w:marBottom w:val="0"/>
      <w:divBdr>
        <w:top w:val="none" w:sz="0" w:space="0" w:color="auto"/>
        <w:left w:val="none" w:sz="0" w:space="0" w:color="auto"/>
        <w:bottom w:val="none" w:sz="0" w:space="0" w:color="auto"/>
        <w:right w:val="none" w:sz="0" w:space="0" w:color="auto"/>
      </w:divBdr>
    </w:div>
    <w:div w:id="324942800">
      <w:bodyDiv w:val="1"/>
      <w:marLeft w:val="0"/>
      <w:marRight w:val="0"/>
      <w:marTop w:val="0"/>
      <w:marBottom w:val="0"/>
      <w:divBdr>
        <w:top w:val="none" w:sz="0" w:space="0" w:color="auto"/>
        <w:left w:val="none" w:sz="0" w:space="0" w:color="auto"/>
        <w:bottom w:val="none" w:sz="0" w:space="0" w:color="auto"/>
        <w:right w:val="none" w:sz="0" w:space="0" w:color="auto"/>
      </w:divBdr>
    </w:div>
    <w:div w:id="395276312">
      <w:bodyDiv w:val="1"/>
      <w:marLeft w:val="0"/>
      <w:marRight w:val="0"/>
      <w:marTop w:val="0"/>
      <w:marBottom w:val="0"/>
      <w:divBdr>
        <w:top w:val="none" w:sz="0" w:space="0" w:color="auto"/>
        <w:left w:val="none" w:sz="0" w:space="0" w:color="auto"/>
        <w:bottom w:val="none" w:sz="0" w:space="0" w:color="auto"/>
        <w:right w:val="none" w:sz="0" w:space="0" w:color="auto"/>
      </w:divBdr>
    </w:div>
    <w:div w:id="483277333">
      <w:bodyDiv w:val="1"/>
      <w:marLeft w:val="0"/>
      <w:marRight w:val="0"/>
      <w:marTop w:val="0"/>
      <w:marBottom w:val="0"/>
      <w:divBdr>
        <w:top w:val="none" w:sz="0" w:space="0" w:color="auto"/>
        <w:left w:val="none" w:sz="0" w:space="0" w:color="auto"/>
        <w:bottom w:val="none" w:sz="0" w:space="0" w:color="auto"/>
        <w:right w:val="none" w:sz="0" w:space="0" w:color="auto"/>
      </w:divBdr>
    </w:div>
    <w:div w:id="486895765">
      <w:marLeft w:val="0"/>
      <w:marRight w:val="0"/>
      <w:marTop w:val="0"/>
      <w:marBottom w:val="0"/>
      <w:divBdr>
        <w:top w:val="none" w:sz="0" w:space="0" w:color="auto"/>
        <w:left w:val="none" w:sz="0" w:space="0" w:color="auto"/>
        <w:bottom w:val="none" w:sz="0" w:space="0" w:color="auto"/>
        <w:right w:val="none" w:sz="0" w:space="0" w:color="auto"/>
      </w:divBdr>
    </w:div>
    <w:div w:id="486895767">
      <w:marLeft w:val="0"/>
      <w:marRight w:val="0"/>
      <w:marTop w:val="0"/>
      <w:marBottom w:val="0"/>
      <w:divBdr>
        <w:top w:val="none" w:sz="0" w:space="0" w:color="auto"/>
        <w:left w:val="none" w:sz="0" w:space="0" w:color="auto"/>
        <w:bottom w:val="none" w:sz="0" w:space="0" w:color="auto"/>
        <w:right w:val="none" w:sz="0" w:space="0" w:color="auto"/>
      </w:divBdr>
    </w:div>
    <w:div w:id="486895768">
      <w:marLeft w:val="0"/>
      <w:marRight w:val="0"/>
      <w:marTop w:val="0"/>
      <w:marBottom w:val="0"/>
      <w:divBdr>
        <w:top w:val="none" w:sz="0" w:space="0" w:color="auto"/>
        <w:left w:val="none" w:sz="0" w:space="0" w:color="auto"/>
        <w:bottom w:val="none" w:sz="0" w:space="0" w:color="auto"/>
        <w:right w:val="none" w:sz="0" w:space="0" w:color="auto"/>
      </w:divBdr>
      <w:divsChild>
        <w:div w:id="486895777">
          <w:marLeft w:val="0"/>
          <w:marRight w:val="0"/>
          <w:marTop w:val="0"/>
          <w:marBottom w:val="0"/>
          <w:divBdr>
            <w:top w:val="none" w:sz="0" w:space="0" w:color="auto"/>
            <w:left w:val="none" w:sz="0" w:space="0" w:color="auto"/>
            <w:bottom w:val="none" w:sz="0" w:space="0" w:color="auto"/>
            <w:right w:val="none" w:sz="0" w:space="0" w:color="auto"/>
          </w:divBdr>
        </w:div>
      </w:divsChild>
    </w:div>
    <w:div w:id="486895769">
      <w:marLeft w:val="0"/>
      <w:marRight w:val="0"/>
      <w:marTop w:val="0"/>
      <w:marBottom w:val="0"/>
      <w:divBdr>
        <w:top w:val="none" w:sz="0" w:space="0" w:color="auto"/>
        <w:left w:val="none" w:sz="0" w:space="0" w:color="auto"/>
        <w:bottom w:val="none" w:sz="0" w:space="0" w:color="auto"/>
        <w:right w:val="none" w:sz="0" w:space="0" w:color="auto"/>
      </w:divBdr>
    </w:div>
    <w:div w:id="486895771">
      <w:marLeft w:val="0"/>
      <w:marRight w:val="0"/>
      <w:marTop w:val="0"/>
      <w:marBottom w:val="0"/>
      <w:divBdr>
        <w:top w:val="none" w:sz="0" w:space="0" w:color="auto"/>
        <w:left w:val="none" w:sz="0" w:space="0" w:color="auto"/>
        <w:bottom w:val="none" w:sz="0" w:space="0" w:color="auto"/>
        <w:right w:val="none" w:sz="0" w:space="0" w:color="auto"/>
      </w:divBdr>
    </w:div>
    <w:div w:id="486895772">
      <w:marLeft w:val="0"/>
      <w:marRight w:val="0"/>
      <w:marTop w:val="0"/>
      <w:marBottom w:val="0"/>
      <w:divBdr>
        <w:top w:val="none" w:sz="0" w:space="0" w:color="auto"/>
        <w:left w:val="none" w:sz="0" w:space="0" w:color="auto"/>
        <w:bottom w:val="none" w:sz="0" w:space="0" w:color="auto"/>
        <w:right w:val="none" w:sz="0" w:space="0" w:color="auto"/>
      </w:divBdr>
    </w:div>
    <w:div w:id="486895774">
      <w:marLeft w:val="0"/>
      <w:marRight w:val="0"/>
      <w:marTop w:val="0"/>
      <w:marBottom w:val="0"/>
      <w:divBdr>
        <w:top w:val="none" w:sz="0" w:space="0" w:color="auto"/>
        <w:left w:val="none" w:sz="0" w:space="0" w:color="auto"/>
        <w:bottom w:val="none" w:sz="0" w:space="0" w:color="auto"/>
        <w:right w:val="none" w:sz="0" w:space="0" w:color="auto"/>
      </w:divBdr>
      <w:divsChild>
        <w:div w:id="486895784">
          <w:marLeft w:val="0"/>
          <w:marRight w:val="0"/>
          <w:marTop w:val="0"/>
          <w:marBottom w:val="0"/>
          <w:divBdr>
            <w:top w:val="none" w:sz="0" w:space="0" w:color="auto"/>
            <w:left w:val="none" w:sz="0" w:space="0" w:color="auto"/>
            <w:bottom w:val="none" w:sz="0" w:space="0" w:color="auto"/>
            <w:right w:val="none" w:sz="0" w:space="0" w:color="auto"/>
          </w:divBdr>
          <w:divsChild>
            <w:div w:id="486895770">
              <w:marLeft w:val="0"/>
              <w:marRight w:val="0"/>
              <w:marTop w:val="0"/>
              <w:marBottom w:val="0"/>
              <w:divBdr>
                <w:top w:val="none" w:sz="0" w:space="0" w:color="auto"/>
                <w:left w:val="none" w:sz="0" w:space="0" w:color="auto"/>
                <w:bottom w:val="none" w:sz="0" w:space="0" w:color="auto"/>
                <w:right w:val="none" w:sz="0" w:space="0" w:color="auto"/>
              </w:divBdr>
              <w:divsChild>
                <w:div w:id="486895782">
                  <w:marLeft w:val="0"/>
                  <w:marRight w:val="0"/>
                  <w:marTop w:val="0"/>
                  <w:marBottom w:val="0"/>
                  <w:divBdr>
                    <w:top w:val="none" w:sz="0" w:space="0" w:color="auto"/>
                    <w:left w:val="none" w:sz="0" w:space="0" w:color="auto"/>
                    <w:bottom w:val="none" w:sz="0" w:space="0" w:color="auto"/>
                    <w:right w:val="none" w:sz="0" w:space="0" w:color="auto"/>
                  </w:divBdr>
                  <w:divsChild>
                    <w:div w:id="486895766">
                      <w:marLeft w:val="0"/>
                      <w:marRight w:val="0"/>
                      <w:marTop w:val="0"/>
                      <w:marBottom w:val="0"/>
                      <w:divBdr>
                        <w:top w:val="none" w:sz="0" w:space="0" w:color="auto"/>
                        <w:left w:val="none" w:sz="0" w:space="0" w:color="auto"/>
                        <w:bottom w:val="none" w:sz="0" w:space="0" w:color="auto"/>
                        <w:right w:val="none" w:sz="0" w:space="0" w:color="auto"/>
                      </w:divBdr>
                      <w:divsChild>
                        <w:div w:id="486895786">
                          <w:marLeft w:val="0"/>
                          <w:marRight w:val="0"/>
                          <w:marTop w:val="120"/>
                          <w:marBottom w:val="0"/>
                          <w:divBdr>
                            <w:top w:val="none" w:sz="0" w:space="0" w:color="auto"/>
                            <w:left w:val="none" w:sz="0" w:space="0" w:color="auto"/>
                            <w:bottom w:val="none" w:sz="0" w:space="0" w:color="auto"/>
                            <w:right w:val="none" w:sz="0" w:space="0" w:color="auto"/>
                          </w:divBdr>
                          <w:divsChild>
                            <w:div w:id="486895773">
                              <w:marLeft w:val="0"/>
                              <w:marRight w:val="0"/>
                              <w:marTop w:val="0"/>
                              <w:marBottom w:val="0"/>
                              <w:divBdr>
                                <w:top w:val="none" w:sz="0" w:space="0" w:color="auto"/>
                                <w:left w:val="none" w:sz="0" w:space="0" w:color="auto"/>
                                <w:bottom w:val="none" w:sz="0" w:space="0" w:color="auto"/>
                                <w:right w:val="none" w:sz="0" w:space="0" w:color="auto"/>
                              </w:divBdr>
                              <w:divsChild>
                                <w:div w:id="486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895778">
      <w:marLeft w:val="0"/>
      <w:marRight w:val="0"/>
      <w:marTop w:val="0"/>
      <w:marBottom w:val="0"/>
      <w:divBdr>
        <w:top w:val="none" w:sz="0" w:space="0" w:color="auto"/>
        <w:left w:val="none" w:sz="0" w:space="0" w:color="auto"/>
        <w:bottom w:val="none" w:sz="0" w:space="0" w:color="auto"/>
        <w:right w:val="none" w:sz="0" w:space="0" w:color="auto"/>
      </w:divBdr>
    </w:div>
    <w:div w:id="486895779">
      <w:marLeft w:val="0"/>
      <w:marRight w:val="0"/>
      <w:marTop w:val="0"/>
      <w:marBottom w:val="0"/>
      <w:divBdr>
        <w:top w:val="none" w:sz="0" w:space="0" w:color="auto"/>
        <w:left w:val="none" w:sz="0" w:space="0" w:color="auto"/>
        <w:bottom w:val="none" w:sz="0" w:space="0" w:color="auto"/>
        <w:right w:val="none" w:sz="0" w:space="0" w:color="auto"/>
      </w:divBdr>
    </w:div>
    <w:div w:id="486895780">
      <w:marLeft w:val="0"/>
      <w:marRight w:val="0"/>
      <w:marTop w:val="0"/>
      <w:marBottom w:val="0"/>
      <w:divBdr>
        <w:top w:val="none" w:sz="0" w:space="0" w:color="auto"/>
        <w:left w:val="none" w:sz="0" w:space="0" w:color="auto"/>
        <w:bottom w:val="none" w:sz="0" w:space="0" w:color="auto"/>
        <w:right w:val="none" w:sz="0" w:space="0" w:color="auto"/>
      </w:divBdr>
      <w:divsChild>
        <w:div w:id="486895775">
          <w:marLeft w:val="0"/>
          <w:marRight w:val="0"/>
          <w:marTop w:val="0"/>
          <w:marBottom w:val="0"/>
          <w:divBdr>
            <w:top w:val="none" w:sz="0" w:space="0" w:color="auto"/>
            <w:left w:val="none" w:sz="0" w:space="0" w:color="auto"/>
            <w:bottom w:val="none" w:sz="0" w:space="0" w:color="auto"/>
            <w:right w:val="none" w:sz="0" w:space="0" w:color="auto"/>
          </w:divBdr>
        </w:div>
      </w:divsChild>
    </w:div>
    <w:div w:id="486895781">
      <w:marLeft w:val="0"/>
      <w:marRight w:val="0"/>
      <w:marTop w:val="0"/>
      <w:marBottom w:val="0"/>
      <w:divBdr>
        <w:top w:val="none" w:sz="0" w:space="0" w:color="auto"/>
        <w:left w:val="none" w:sz="0" w:space="0" w:color="auto"/>
        <w:bottom w:val="none" w:sz="0" w:space="0" w:color="auto"/>
        <w:right w:val="none" w:sz="0" w:space="0" w:color="auto"/>
      </w:divBdr>
    </w:div>
    <w:div w:id="486895783">
      <w:marLeft w:val="0"/>
      <w:marRight w:val="0"/>
      <w:marTop w:val="0"/>
      <w:marBottom w:val="0"/>
      <w:divBdr>
        <w:top w:val="none" w:sz="0" w:space="0" w:color="auto"/>
        <w:left w:val="none" w:sz="0" w:space="0" w:color="auto"/>
        <w:bottom w:val="none" w:sz="0" w:space="0" w:color="auto"/>
        <w:right w:val="none" w:sz="0" w:space="0" w:color="auto"/>
      </w:divBdr>
    </w:div>
    <w:div w:id="486895785">
      <w:marLeft w:val="0"/>
      <w:marRight w:val="0"/>
      <w:marTop w:val="0"/>
      <w:marBottom w:val="0"/>
      <w:divBdr>
        <w:top w:val="none" w:sz="0" w:space="0" w:color="auto"/>
        <w:left w:val="none" w:sz="0" w:space="0" w:color="auto"/>
        <w:bottom w:val="none" w:sz="0" w:space="0" w:color="auto"/>
        <w:right w:val="none" w:sz="0" w:space="0" w:color="auto"/>
      </w:divBdr>
    </w:div>
    <w:div w:id="486895787">
      <w:marLeft w:val="0"/>
      <w:marRight w:val="0"/>
      <w:marTop w:val="0"/>
      <w:marBottom w:val="0"/>
      <w:divBdr>
        <w:top w:val="none" w:sz="0" w:space="0" w:color="auto"/>
        <w:left w:val="none" w:sz="0" w:space="0" w:color="auto"/>
        <w:bottom w:val="none" w:sz="0" w:space="0" w:color="auto"/>
        <w:right w:val="none" w:sz="0" w:space="0" w:color="auto"/>
      </w:divBdr>
    </w:div>
    <w:div w:id="486895788">
      <w:marLeft w:val="0"/>
      <w:marRight w:val="0"/>
      <w:marTop w:val="0"/>
      <w:marBottom w:val="0"/>
      <w:divBdr>
        <w:top w:val="none" w:sz="0" w:space="0" w:color="auto"/>
        <w:left w:val="none" w:sz="0" w:space="0" w:color="auto"/>
        <w:bottom w:val="none" w:sz="0" w:space="0" w:color="auto"/>
        <w:right w:val="none" w:sz="0" w:space="0" w:color="auto"/>
      </w:divBdr>
    </w:div>
    <w:div w:id="486895789">
      <w:marLeft w:val="0"/>
      <w:marRight w:val="0"/>
      <w:marTop w:val="0"/>
      <w:marBottom w:val="0"/>
      <w:divBdr>
        <w:top w:val="none" w:sz="0" w:space="0" w:color="auto"/>
        <w:left w:val="none" w:sz="0" w:space="0" w:color="auto"/>
        <w:bottom w:val="none" w:sz="0" w:space="0" w:color="auto"/>
        <w:right w:val="none" w:sz="0" w:space="0" w:color="auto"/>
      </w:divBdr>
    </w:div>
    <w:div w:id="550848532">
      <w:bodyDiv w:val="1"/>
      <w:marLeft w:val="0"/>
      <w:marRight w:val="0"/>
      <w:marTop w:val="0"/>
      <w:marBottom w:val="0"/>
      <w:divBdr>
        <w:top w:val="none" w:sz="0" w:space="0" w:color="auto"/>
        <w:left w:val="none" w:sz="0" w:space="0" w:color="auto"/>
        <w:bottom w:val="none" w:sz="0" w:space="0" w:color="auto"/>
        <w:right w:val="none" w:sz="0" w:space="0" w:color="auto"/>
      </w:divBdr>
    </w:div>
    <w:div w:id="817578461">
      <w:bodyDiv w:val="1"/>
      <w:marLeft w:val="0"/>
      <w:marRight w:val="0"/>
      <w:marTop w:val="0"/>
      <w:marBottom w:val="0"/>
      <w:divBdr>
        <w:top w:val="none" w:sz="0" w:space="0" w:color="auto"/>
        <w:left w:val="none" w:sz="0" w:space="0" w:color="auto"/>
        <w:bottom w:val="none" w:sz="0" w:space="0" w:color="auto"/>
        <w:right w:val="none" w:sz="0" w:space="0" w:color="auto"/>
      </w:divBdr>
    </w:div>
    <w:div w:id="851994667">
      <w:bodyDiv w:val="1"/>
      <w:marLeft w:val="0"/>
      <w:marRight w:val="0"/>
      <w:marTop w:val="0"/>
      <w:marBottom w:val="0"/>
      <w:divBdr>
        <w:top w:val="none" w:sz="0" w:space="0" w:color="auto"/>
        <w:left w:val="none" w:sz="0" w:space="0" w:color="auto"/>
        <w:bottom w:val="none" w:sz="0" w:space="0" w:color="auto"/>
        <w:right w:val="none" w:sz="0" w:space="0" w:color="auto"/>
      </w:divBdr>
    </w:div>
    <w:div w:id="886263462">
      <w:bodyDiv w:val="1"/>
      <w:marLeft w:val="0"/>
      <w:marRight w:val="0"/>
      <w:marTop w:val="0"/>
      <w:marBottom w:val="0"/>
      <w:divBdr>
        <w:top w:val="none" w:sz="0" w:space="0" w:color="auto"/>
        <w:left w:val="none" w:sz="0" w:space="0" w:color="auto"/>
        <w:bottom w:val="none" w:sz="0" w:space="0" w:color="auto"/>
        <w:right w:val="none" w:sz="0" w:space="0" w:color="auto"/>
      </w:divBdr>
    </w:div>
    <w:div w:id="909853964">
      <w:bodyDiv w:val="1"/>
      <w:marLeft w:val="0"/>
      <w:marRight w:val="0"/>
      <w:marTop w:val="0"/>
      <w:marBottom w:val="0"/>
      <w:divBdr>
        <w:top w:val="none" w:sz="0" w:space="0" w:color="auto"/>
        <w:left w:val="none" w:sz="0" w:space="0" w:color="auto"/>
        <w:bottom w:val="none" w:sz="0" w:space="0" w:color="auto"/>
        <w:right w:val="none" w:sz="0" w:space="0" w:color="auto"/>
      </w:divBdr>
    </w:div>
    <w:div w:id="951940770">
      <w:bodyDiv w:val="1"/>
      <w:marLeft w:val="0"/>
      <w:marRight w:val="0"/>
      <w:marTop w:val="0"/>
      <w:marBottom w:val="0"/>
      <w:divBdr>
        <w:top w:val="none" w:sz="0" w:space="0" w:color="auto"/>
        <w:left w:val="none" w:sz="0" w:space="0" w:color="auto"/>
        <w:bottom w:val="none" w:sz="0" w:space="0" w:color="auto"/>
        <w:right w:val="none" w:sz="0" w:space="0" w:color="auto"/>
      </w:divBdr>
    </w:div>
    <w:div w:id="979380328">
      <w:bodyDiv w:val="1"/>
      <w:marLeft w:val="34"/>
      <w:marRight w:val="34"/>
      <w:marTop w:val="68"/>
      <w:marBottom w:val="68"/>
      <w:divBdr>
        <w:top w:val="none" w:sz="0" w:space="0" w:color="auto"/>
        <w:left w:val="none" w:sz="0" w:space="0" w:color="auto"/>
        <w:bottom w:val="none" w:sz="0" w:space="0" w:color="auto"/>
        <w:right w:val="none" w:sz="0" w:space="0" w:color="auto"/>
      </w:divBdr>
      <w:divsChild>
        <w:div w:id="456027632">
          <w:marLeft w:val="0"/>
          <w:marRight w:val="0"/>
          <w:marTop w:val="240"/>
          <w:marBottom w:val="0"/>
          <w:divBdr>
            <w:top w:val="none" w:sz="0" w:space="0" w:color="auto"/>
            <w:left w:val="none" w:sz="0" w:space="0" w:color="auto"/>
            <w:bottom w:val="none" w:sz="0" w:space="0" w:color="auto"/>
            <w:right w:val="none" w:sz="0" w:space="0" w:color="auto"/>
          </w:divBdr>
        </w:div>
      </w:divsChild>
    </w:div>
    <w:div w:id="990595664">
      <w:bodyDiv w:val="1"/>
      <w:marLeft w:val="0"/>
      <w:marRight w:val="0"/>
      <w:marTop w:val="0"/>
      <w:marBottom w:val="0"/>
      <w:divBdr>
        <w:top w:val="none" w:sz="0" w:space="0" w:color="auto"/>
        <w:left w:val="none" w:sz="0" w:space="0" w:color="auto"/>
        <w:bottom w:val="none" w:sz="0" w:space="0" w:color="auto"/>
        <w:right w:val="none" w:sz="0" w:space="0" w:color="auto"/>
      </w:divBdr>
    </w:div>
    <w:div w:id="1106925704">
      <w:bodyDiv w:val="1"/>
      <w:marLeft w:val="0"/>
      <w:marRight w:val="0"/>
      <w:marTop w:val="0"/>
      <w:marBottom w:val="0"/>
      <w:divBdr>
        <w:top w:val="none" w:sz="0" w:space="0" w:color="auto"/>
        <w:left w:val="none" w:sz="0" w:space="0" w:color="auto"/>
        <w:bottom w:val="none" w:sz="0" w:space="0" w:color="auto"/>
        <w:right w:val="none" w:sz="0" w:space="0" w:color="auto"/>
      </w:divBdr>
    </w:div>
    <w:div w:id="1153522508">
      <w:bodyDiv w:val="1"/>
      <w:marLeft w:val="0"/>
      <w:marRight w:val="0"/>
      <w:marTop w:val="0"/>
      <w:marBottom w:val="0"/>
      <w:divBdr>
        <w:top w:val="none" w:sz="0" w:space="0" w:color="auto"/>
        <w:left w:val="none" w:sz="0" w:space="0" w:color="auto"/>
        <w:bottom w:val="none" w:sz="0" w:space="0" w:color="auto"/>
        <w:right w:val="none" w:sz="0" w:space="0" w:color="auto"/>
      </w:divBdr>
    </w:div>
    <w:div w:id="1310865963">
      <w:bodyDiv w:val="1"/>
      <w:marLeft w:val="0"/>
      <w:marRight w:val="0"/>
      <w:marTop w:val="0"/>
      <w:marBottom w:val="0"/>
      <w:divBdr>
        <w:top w:val="none" w:sz="0" w:space="0" w:color="auto"/>
        <w:left w:val="none" w:sz="0" w:space="0" w:color="auto"/>
        <w:bottom w:val="none" w:sz="0" w:space="0" w:color="auto"/>
        <w:right w:val="none" w:sz="0" w:space="0" w:color="auto"/>
      </w:divBdr>
    </w:div>
    <w:div w:id="1384253172">
      <w:bodyDiv w:val="1"/>
      <w:marLeft w:val="0"/>
      <w:marRight w:val="0"/>
      <w:marTop w:val="0"/>
      <w:marBottom w:val="0"/>
      <w:divBdr>
        <w:top w:val="none" w:sz="0" w:space="0" w:color="auto"/>
        <w:left w:val="none" w:sz="0" w:space="0" w:color="auto"/>
        <w:bottom w:val="none" w:sz="0" w:space="0" w:color="auto"/>
        <w:right w:val="none" w:sz="0" w:space="0" w:color="auto"/>
      </w:divBdr>
    </w:div>
    <w:div w:id="1418404811">
      <w:bodyDiv w:val="1"/>
      <w:marLeft w:val="0"/>
      <w:marRight w:val="0"/>
      <w:marTop w:val="0"/>
      <w:marBottom w:val="0"/>
      <w:divBdr>
        <w:top w:val="none" w:sz="0" w:space="0" w:color="auto"/>
        <w:left w:val="none" w:sz="0" w:space="0" w:color="auto"/>
        <w:bottom w:val="none" w:sz="0" w:space="0" w:color="auto"/>
        <w:right w:val="none" w:sz="0" w:space="0" w:color="auto"/>
      </w:divBdr>
      <w:divsChild>
        <w:div w:id="475729670">
          <w:marLeft w:val="547"/>
          <w:marRight w:val="0"/>
          <w:marTop w:val="96"/>
          <w:marBottom w:val="0"/>
          <w:divBdr>
            <w:top w:val="none" w:sz="0" w:space="0" w:color="auto"/>
            <w:left w:val="none" w:sz="0" w:space="0" w:color="auto"/>
            <w:bottom w:val="none" w:sz="0" w:space="0" w:color="auto"/>
            <w:right w:val="none" w:sz="0" w:space="0" w:color="auto"/>
          </w:divBdr>
        </w:div>
      </w:divsChild>
    </w:div>
    <w:div w:id="1418794368">
      <w:bodyDiv w:val="1"/>
      <w:marLeft w:val="0"/>
      <w:marRight w:val="0"/>
      <w:marTop w:val="0"/>
      <w:marBottom w:val="0"/>
      <w:divBdr>
        <w:top w:val="none" w:sz="0" w:space="0" w:color="auto"/>
        <w:left w:val="none" w:sz="0" w:space="0" w:color="auto"/>
        <w:bottom w:val="none" w:sz="0" w:space="0" w:color="auto"/>
        <w:right w:val="none" w:sz="0" w:space="0" w:color="auto"/>
      </w:divBdr>
    </w:div>
    <w:div w:id="1441727368">
      <w:bodyDiv w:val="1"/>
      <w:marLeft w:val="0"/>
      <w:marRight w:val="0"/>
      <w:marTop w:val="0"/>
      <w:marBottom w:val="0"/>
      <w:divBdr>
        <w:top w:val="none" w:sz="0" w:space="0" w:color="auto"/>
        <w:left w:val="none" w:sz="0" w:space="0" w:color="auto"/>
        <w:bottom w:val="none" w:sz="0" w:space="0" w:color="auto"/>
        <w:right w:val="none" w:sz="0" w:space="0" w:color="auto"/>
      </w:divBdr>
    </w:div>
    <w:div w:id="1617055037">
      <w:bodyDiv w:val="1"/>
      <w:marLeft w:val="0"/>
      <w:marRight w:val="0"/>
      <w:marTop w:val="0"/>
      <w:marBottom w:val="0"/>
      <w:divBdr>
        <w:top w:val="none" w:sz="0" w:space="0" w:color="auto"/>
        <w:left w:val="none" w:sz="0" w:space="0" w:color="auto"/>
        <w:bottom w:val="none" w:sz="0" w:space="0" w:color="auto"/>
        <w:right w:val="none" w:sz="0" w:space="0" w:color="auto"/>
      </w:divBdr>
    </w:div>
    <w:div w:id="1653635236">
      <w:bodyDiv w:val="1"/>
      <w:marLeft w:val="0"/>
      <w:marRight w:val="0"/>
      <w:marTop w:val="0"/>
      <w:marBottom w:val="0"/>
      <w:divBdr>
        <w:top w:val="none" w:sz="0" w:space="0" w:color="auto"/>
        <w:left w:val="none" w:sz="0" w:space="0" w:color="auto"/>
        <w:bottom w:val="none" w:sz="0" w:space="0" w:color="auto"/>
        <w:right w:val="none" w:sz="0" w:space="0" w:color="auto"/>
      </w:divBdr>
    </w:div>
    <w:div w:id="1900478872">
      <w:bodyDiv w:val="1"/>
      <w:marLeft w:val="0"/>
      <w:marRight w:val="0"/>
      <w:marTop w:val="0"/>
      <w:marBottom w:val="0"/>
      <w:divBdr>
        <w:top w:val="none" w:sz="0" w:space="0" w:color="auto"/>
        <w:left w:val="none" w:sz="0" w:space="0" w:color="auto"/>
        <w:bottom w:val="none" w:sz="0" w:space="0" w:color="auto"/>
        <w:right w:val="none" w:sz="0" w:space="0" w:color="auto"/>
      </w:divBdr>
    </w:div>
    <w:div w:id="1904944698">
      <w:bodyDiv w:val="1"/>
      <w:marLeft w:val="0"/>
      <w:marRight w:val="0"/>
      <w:marTop w:val="0"/>
      <w:marBottom w:val="0"/>
      <w:divBdr>
        <w:top w:val="none" w:sz="0" w:space="0" w:color="auto"/>
        <w:left w:val="none" w:sz="0" w:space="0" w:color="auto"/>
        <w:bottom w:val="none" w:sz="0" w:space="0" w:color="auto"/>
        <w:right w:val="none" w:sz="0" w:space="0" w:color="auto"/>
      </w:divBdr>
    </w:div>
    <w:div w:id="1956592827">
      <w:bodyDiv w:val="1"/>
      <w:marLeft w:val="0"/>
      <w:marRight w:val="0"/>
      <w:marTop w:val="0"/>
      <w:marBottom w:val="0"/>
      <w:divBdr>
        <w:top w:val="none" w:sz="0" w:space="0" w:color="auto"/>
        <w:left w:val="none" w:sz="0" w:space="0" w:color="auto"/>
        <w:bottom w:val="none" w:sz="0" w:space="0" w:color="auto"/>
        <w:right w:val="none" w:sz="0" w:space="0" w:color="auto"/>
      </w:divBdr>
    </w:div>
    <w:div w:id="2041466348">
      <w:bodyDiv w:val="1"/>
      <w:marLeft w:val="0"/>
      <w:marRight w:val="0"/>
      <w:marTop w:val="0"/>
      <w:marBottom w:val="0"/>
      <w:divBdr>
        <w:top w:val="none" w:sz="0" w:space="0" w:color="auto"/>
        <w:left w:val="none" w:sz="0" w:space="0" w:color="auto"/>
        <w:bottom w:val="none" w:sz="0" w:space="0" w:color="auto"/>
        <w:right w:val="none" w:sz="0" w:space="0" w:color="auto"/>
      </w:divBdr>
    </w:div>
    <w:div w:id="2126729137">
      <w:bodyDiv w:val="1"/>
      <w:marLeft w:val="0"/>
      <w:marRight w:val="0"/>
      <w:marTop w:val="0"/>
      <w:marBottom w:val="0"/>
      <w:divBdr>
        <w:top w:val="none" w:sz="0" w:space="0" w:color="auto"/>
        <w:left w:val="none" w:sz="0" w:space="0" w:color="auto"/>
        <w:bottom w:val="none" w:sz="0" w:space="0" w:color="auto"/>
        <w:right w:val="none" w:sz="0" w:space="0" w:color="auto"/>
      </w:divBdr>
    </w:div>
    <w:div w:id="212935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aram.gov.lv/lat/darbibas_veidi/tap/ain_pol/?doc=1290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ram.gov.lv/lat/darbibas_veidi/tap/ain_pol/?doc=1290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ram.gov.lv/lat/darbibas_veidi/tap/ain_pol/?doc=129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aram.gov.lv/lat/darbibas_veidi/tap/ain_pol/eiropas_padomes_ainavu_balva/?doc=183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ce.granta@varam.gov.lv"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grobinasnovads.lv/index.php?option=com_content&amp;view=category&amp;layout=blog&amp;id=210&amp;Itemid=250" TargetMode="External"/><Relationship Id="rId18" Type="http://schemas.openxmlformats.org/officeDocument/2006/relationships/hyperlink" Target="http://www.varam.gov.lv/lat/darbibas_veidi/tap/ain_pol/?doc=20345" TargetMode="External"/><Relationship Id="rId26" Type="http://schemas.openxmlformats.org/officeDocument/2006/relationships/hyperlink" Target="http://www.laab.lv/jo15/index.php?option=com_k2&amp;view=item&amp;id=319:apm%C4%81c%C4%ABbu-ciklu-valsts-un-pa%C5%A1vald%C4%ABbu-speci%C4%81listiem-klimata-p%C4%81rmai%C5%86u-cikli-lauku-teritorij%C4%81&amp;Itemid=7&amp;lang=lv" TargetMode="External"/><Relationship Id="rId3" Type="http://schemas.openxmlformats.org/officeDocument/2006/relationships/hyperlink" Target="http://www.cfla.gov.lv/lv/es-fondi-2014-2020/izsludinatas-atlases" TargetMode="External"/><Relationship Id="rId21" Type="http://schemas.openxmlformats.org/officeDocument/2006/relationships/hyperlink" Target="http://www.laab.lv/jo15/index.php?option=com_k2&amp;view=item&amp;id=226:4septembr%C4%AB-semin%C4%81rs-%E2%80%9Eainavas-izpratnes-veicin%C4%81%C5%A1ana-t%C4%81s-kvalit%C4%81tes-uzlabo%C5%A1anai%E2%80%9D&amp;Itemid=7&amp;lang=lv" TargetMode="External"/><Relationship Id="rId7" Type="http://schemas.openxmlformats.org/officeDocument/2006/relationships/hyperlink" Target="https://likumi.lv/doc.php?id=256866" TargetMode="External"/><Relationship Id="rId12" Type="http://schemas.openxmlformats.org/officeDocument/2006/relationships/hyperlink" Target="http://www.zemgale.lv/index.php?option=com_docman&amp;task=cat_view&amp;gid=99&amp;Itemid=100089" TargetMode="External"/><Relationship Id="rId17" Type="http://schemas.openxmlformats.org/officeDocument/2006/relationships/hyperlink" Target="http://www.varam.gov.lv/lat/darbibas_veidi/tap/ain_pol/eiropas_padomes_ainavu_balva/?doc=18320" TargetMode="External"/><Relationship Id="rId25" Type="http://schemas.openxmlformats.org/officeDocument/2006/relationships/hyperlink" Target="http://www.laab.lv/jo15/index.php?option=com_k2&amp;view=item&amp;id=316:veiksm%C4%ABgi-nosl%C4%93dzies-starptautisks-projekts&amp;Itemid=7&amp;lang=lv" TargetMode="External"/><Relationship Id="rId33" Type="http://schemas.openxmlformats.org/officeDocument/2006/relationships/hyperlink" Target="http://www.laab.lv/jo15/index.php?option=com_k2&amp;view=item&amp;id=316:veiksm%C4%ABgi-nosl%C4%93dzies-starptautisks-projekts&amp;Itemid=7&amp;lang=ru" TargetMode="External"/><Relationship Id="rId2" Type="http://schemas.openxmlformats.org/officeDocument/2006/relationships/hyperlink" Target="https://www.zm.gov.lv/public/ck/files/LAP_2014-2020_istenosanas_zinojums_2014-2015_gads.pdf" TargetMode="External"/><Relationship Id="rId16" Type="http://schemas.openxmlformats.org/officeDocument/2006/relationships/hyperlink" Target="http://www.varam.gov.lv/lat/darbibas_veidi/tap/ain_pol/?doc=12902" TargetMode="External"/><Relationship Id="rId20" Type="http://schemas.openxmlformats.org/officeDocument/2006/relationships/hyperlink" Target="http://mantojums.lv/lv/aktualitates/eiropas-kulturas-mantojuma-dienu-2016-dalibnieki/" TargetMode="External"/><Relationship Id="rId29" Type="http://schemas.openxmlformats.org/officeDocument/2006/relationships/hyperlink" Target="http://integralplan.daba.gov.lv/public/lat/dabas_aizsardzibas_plani/" TargetMode="External"/><Relationship Id="rId1" Type="http://schemas.openxmlformats.org/officeDocument/2006/relationships/hyperlink" Target="https://www.zm.gov.lv/zemkopibas-ministrija/statiskas-lapas/latvijas-lauku-attistibas-programma-2014-2020-gadam?id=10367" TargetMode="External"/><Relationship Id="rId6" Type="http://schemas.openxmlformats.org/officeDocument/2006/relationships/hyperlink" Target="https://tapis.gov.lv/" TargetMode="External"/><Relationship Id="rId11" Type="http://schemas.openxmlformats.org/officeDocument/2006/relationships/hyperlink" Target="http://www.vidzeme.lv/upload/lv/Attistibas_planosana/Pazinojumi/VPR_IAS_30032015.pdf" TargetMode="External"/><Relationship Id="rId24" Type="http://schemas.openxmlformats.org/officeDocument/2006/relationships/hyperlink" Target="https://www.vestnesis.lv/op/2016/246.27" TargetMode="External"/><Relationship Id="rId32"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hyperlink" Target="https://likumi.lv/ta/lv/starptautiskie-ligumi/id/1265" TargetMode="External"/><Relationship Id="rId15" Type="http://schemas.openxmlformats.org/officeDocument/2006/relationships/hyperlink" Target="http://www.rundale.lv/teritorijas-planojums-2012-2025" TargetMode="External"/><Relationship Id="rId23" Type="http://schemas.openxmlformats.org/officeDocument/2006/relationships/hyperlink" Target="http://www.riga2014.laab.lv/" TargetMode="External"/><Relationship Id="rId28" Type="http://schemas.openxmlformats.org/officeDocument/2006/relationships/hyperlink" Target="http://www.varam.gov.lv/lat/darbibas_veidi/tap/ain_pol/?doc=12902" TargetMode="External"/><Relationship Id="rId10" Type="http://schemas.openxmlformats.org/officeDocument/2006/relationships/hyperlink" Target="http://www.rpr.gov.lv/uploads/filedir/IAS%20un%20AP%20izstrade/IAS%202014-2030/RPR%20IAS%20Projekts_5.sep.pdf" TargetMode="External"/><Relationship Id="rId19" Type="http://schemas.openxmlformats.org/officeDocument/2006/relationships/hyperlink" Target="http://mantojums.lv/lv/eiropas-kulturas-mantojuma-dienas/" TargetMode="External"/><Relationship Id="rId31" Type="http://schemas.openxmlformats.org/officeDocument/2006/relationships/hyperlink" Target="https://likumi.lv/ta/id/281473-darbibas-programmas-izaugsme-un-nodarbinatiba-5-6-1-specifiska-atbalsta-merka-veicinat-rigas-pilsetas-revitalizaciju" TargetMode="External"/><Relationship Id="rId4" Type="http://schemas.openxmlformats.org/officeDocument/2006/relationships/hyperlink" Target="http://www.lad.gov.lv/lv/programmas/" TargetMode="External"/><Relationship Id="rId9" Type="http://schemas.openxmlformats.org/officeDocument/2006/relationships/hyperlink" Target="http://www.latgale.lv/lv/padome/planosana" TargetMode="External"/><Relationship Id="rId14" Type="http://schemas.openxmlformats.org/officeDocument/2006/relationships/hyperlink" Target="http://www.babite.lv/lv/par-babites-novada-apdzivojuma-strukturas-un-publisko-teritoriju-nodrosinajuma-tematiska-planojuma-apstiprinasanu/" TargetMode="External"/><Relationship Id="rId22" Type="http://schemas.openxmlformats.org/officeDocument/2006/relationships/hyperlink" Target="http://integralplan.daba.gov.lv/public/lat/dabas_aizsardzibas_plani/" TargetMode="External"/><Relationship Id="rId27" Type="http://schemas.openxmlformats.org/officeDocument/2006/relationships/hyperlink" Target="http://www.varam.gov.lv/lat/darbibas_veidi/tap/ain_pol/?doc=12902" TargetMode="External"/><Relationship Id="rId30" Type="http://schemas.openxmlformats.org/officeDocument/2006/relationships/hyperlink" Target="http://www.eea.europa.eu/data-and-maps/indicators/land-take-2/assessment-1" TargetMode="External"/><Relationship Id="rId8" Type="http://schemas.openxmlformats.org/officeDocument/2006/relationships/hyperlink" Target="http://www.kurzemesregions.lv/userfiles/files/Kurzeme%2020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0082-581C-4536-81D4-3E921759B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5029</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VARAMpamn_21052013_ain</vt:lpstr>
    </vt:vector>
  </TitlesOfParts>
  <Company>VARAM</Company>
  <LinksUpToDate>false</LinksUpToDate>
  <CharactersWithSpaces>33632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VARAMpamn_21052013_ain</dc:title>
  <dc:subject>Ainavu politikas pamatnostādnes 2013.-2019.gadam</dc:subject>
  <dc:creator>Dace Granta</dc:creator>
  <cp:keywords>Ainavu politika</cp:keywords>
  <cp:lastModifiedBy>Dace Granta</cp:lastModifiedBy>
  <cp:revision>8</cp:revision>
  <cp:lastPrinted>2017-05-18T12:49:00Z</cp:lastPrinted>
  <dcterms:created xsi:type="dcterms:W3CDTF">2017-05-25T10:04:00Z</dcterms:created>
  <dcterms:modified xsi:type="dcterms:W3CDTF">2017-05-25T10:52:00Z</dcterms:modified>
  <cp:category>Politikas plānošanas dokuments</cp:category>
  <cp:contentStatus>projekts</cp:contentStatus>
</cp:coreProperties>
</file>