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A5F42" w14:textId="77777777" w:rsidR="00035CE1" w:rsidRPr="00F03A01" w:rsidRDefault="00035CE1" w:rsidP="00F03A01">
      <w:pPr>
        <w:spacing w:after="0" w:line="240" w:lineRule="auto"/>
        <w:jc w:val="center"/>
        <w:rPr>
          <w:rFonts w:ascii="Times New Roman" w:hAnsi="Times New Roman" w:cs="Times New Roman"/>
          <w:sz w:val="28"/>
          <w:szCs w:val="28"/>
        </w:rPr>
      </w:pPr>
      <w:r w:rsidRPr="00F03A01">
        <w:rPr>
          <w:rFonts w:ascii="Times New Roman" w:hAnsi="Times New Roman" w:cs="Times New Roman"/>
          <w:sz w:val="28"/>
          <w:szCs w:val="28"/>
        </w:rPr>
        <w:t>LATVIJAS REPUBLIKAS MINISTRU KABINETS</w:t>
      </w:r>
    </w:p>
    <w:p w14:paraId="06355A38" w14:textId="77777777" w:rsidR="00035CE1" w:rsidRPr="00F03A01" w:rsidRDefault="00035CE1" w:rsidP="00F03A01">
      <w:pPr>
        <w:pStyle w:val="naislab"/>
        <w:spacing w:before="0" w:beforeAutospacing="0" w:after="0" w:afterAutospacing="0"/>
        <w:jc w:val="left"/>
        <w:rPr>
          <w:sz w:val="28"/>
          <w:szCs w:val="28"/>
          <w:lang w:val="lv-LV"/>
        </w:rPr>
      </w:pPr>
      <w:r w:rsidRPr="00F03A01">
        <w:rPr>
          <w:sz w:val="28"/>
          <w:szCs w:val="28"/>
          <w:lang w:val="lv-LV"/>
        </w:rPr>
        <w:t>2020. gada__________</w:t>
      </w:r>
      <w:r w:rsidRPr="00F03A01">
        <w:rPr>
          <w:sz w:val="28"/>
          <w:szCs w:val="28"/>
          <w:lang w:val="lv-LV"/>
        </w:rPr>
        <w:tab/>
      </w:r>
      <w:r w:rsidRPr="00F03A01">
        <w:rPr>
          <w:sz w:val="28"/>
          <w:szCs w:val="28"/>
          <w:lang w:val="lv-LV"/>
        </w:rPr>
        <w:tab/>
      </w:r>
      <w:r w:rsidRPr="00F03A01">
        <w:rPr>
          <w:sz w:val="28"/>
          <w:szCs w:val="28"/>
          <w:lang w:val="lv-LV"/>
        </w:rPr>
        <w:tab/>
      </w:r>
      <w:r w:rsidRPr="00F03A01">
        <w:rPr>
          <w:sz w:val="28"/>
          <w:szCs w:val="28"/>
          <w:lang w:val="lv-LV"/>
        </w:rPr>
        <w:tab/>
      </w:r>
      <w:r w:rsidRPr="00F03A01">
        <w:rPr>
          <w:sz w:val="28"/>
          <w:szCs w:val="28"/>
          <w:lang w:val="lv-LV"/>
        </w:rPr>
        <w:tab/>
        <w:t xml:space="preserve"> Noteikumi Nr._____</w:t>
      </w:r>
    </w:p>
    <w:p w14:paraId="47D2D7E8" w14:textId="77777777" w:rsidR="00035CE1" w:rsidRPr="00F03A01" w:rsidRDefault="00035CE1" w:rsidP="00F03A01">
      <w:pPr>
        <w:pStyle w:val="naislab"/>
        <w:spacing w:before="0" w:beforeAutospacing="0" w:after="0" w:afterAutospacing="0"/>
        <w:jc w:val="center"/>
        <w:rPr>
          <w:sz w:val="28"/>
          <w:szCs w:val="28"/>
          <w:lang w:val="lv-LV"/>
        </w:rPr>
      </w:pPr>
      <w:r w:rsidRPr="00F03A01">
        <w:rPr>
          <w:sz w:val="28"/>
          <w:szCs w:val="28"/>
          <w:lang w:val="lv-LV"/>
        </w:rPr>
        <w:t xml:space="preserve">Rīgā </w:t>
      </w:r>
      <w:r w:rsidRPr="00F03A01">
        <w:rPr>
          <w:sz w:val="28"/>
          <w:szCs w:val="28"/>
          <w:lang w:val="lv-LV"/>
        </w:rPr>
        <w:tab/>
      </w:r>
      <w:r w:rsidRPr="00F03A01">
        <w:rPr>
          <w:sz w:val="28"/>
          <w:szCs w:val="28"/>
          <w:lang w:val="lv-LV"/>
        </w:rPr>
        <w:tab/>
      </w:r>
      <w:r w:rsidRPr="00F03A01">
        <w:rPr>
          <w:sz w:val="28"/>
          <w:szCs w:val="28"/>
          <w:lang w:val="lv-LV"/>
        </w:rPr>
        <w:tab/>
      </w:r>
      <w:r w:rsidRPr="00F03A01">
        <w:rPr>
          <w:sz w:val="28"/>
          <w:szCs w:val="28"/>
          <w:lang w:val="lv-LV"/>
        </w:rPr>
        <w:tab/>
      </w:r>
      <w:r w:rsidRPr="00F03A01">
        <w:rPr>
          <w:sz w:val="28"/>
          <w:szCs w:val="28"/>
          <w:lang w:val="lv-LV"/>
        </w:rPr>
        <w:tab/>
      </w:r>
      <w:r w:rsidRPr="00F03A01">
        <w:rPr>
          <w:sz w:val="28"/>
          <w:szCs w:val="28"/>
          <w:lang w:val="lv-LV"/>
        </w:rPr>
        <w:tab/>
      </w:r>
      <w:r w:rsidRPr="00F03A01">
        <w:rPr>
          <w:sz w:val="28"/>
          <w:szCs w:val="28"/>
          <w:lang w:val="lv-LV"/>
        </w:rPr>
        <w:tab/>
      </w:r>
      <w:r w:rsidRPr="00F03A01">
        <w:rPr>
          <w:sz w:val="28"/>
          <w:szCs w:val="28"/>
          <w:lang w:val="lv-LV"/>
        </w:rPr>
        <w:tab/>
        <w:t xml:space="preserve">      (prot. Nr.              )</w:t>
      </w:r>
    </w:p>
    <w:p w14:paraId="7EB1B6A5" w14:textId="77777777" w:rsidR="0059243D" w:rsidRPr="00F03A01" w:rsidRDefault="0059243D" w:rsidP="00F03A01">
      <w:pPr>
        <w:spacing w:after="0" w:line="240" w:lineRule="auto"/>
        <w:rPr>
          <w:rFonts w:ascii="Times New Roman" w:hAnsi="Times New Roman" w:cs="Times New Roman"/>
          <w:sz w:val="28"/>
          <w:szCs w:val="28"/>
        </w:rPr>
      </w:pPr>
    </w:p>
    <w:p w14:paraId="02B8D035" w14:textId="77777777" w:rsidR="00035CE1" w:rsidRDefault="00035CE1" w:rsidP="0080061F">
      <w:pPr>
        <w:spacing w:after="0" w:line="240" w:lineRule="auto"/>
        <w:jc w:val="center"/>
        <w:rPr>
          <w:rFonts w:ascii="Times New Roman" w:hAnsi="Times New Roman" w:cs="Times New Roman"/>
          <w:b/>
          <w:sz w:val="28"/>
          <w:szCs w:val="28"/>
        </w:rPr>
      </w:pPr>
      <w:r w:rsidRPr="00F03A01">
        <w:rPr>
          <w:rFonts w:ascii="Times New Roman" w:hAnsi="Times New Roman" w:cs="Times New Roman"/>
          <w:b/>
          <w:sz w:val="28"/>
          <w:szCs w:val="28"/>
        </w:rPr>
        <w:t>Grozījumi Ministru kabineta 2011.</w:t>
      </w:r>
      <w:r w:rsidR="00EF06D4">
        <w:rPr>
          <w:rFonts w:ascii="Times New Roman" w:hAnsi="Times New Roman" w:cs="Times New Roman"/>
          <w:b/>
          <w:sz w:val="28"/>
          <w:szCs w:val="28"/>
        </w:rPr>
        <w:t> </w:t>
      </w:r>
      <w:r w:rsidRPr="00F03A01">
        <w:rPr>
          <w:rFonts w:ascii="Times New Roman" w:hAnsi="Times New Roman" w:cs="Times New Roman"/>
          <w:b/>
          <w:sz w:val="28"/>
          <w:szCs w:val="28"/>
        </w:rPr>
        <w:t>gada 12.</w:t>
      </w:r>
      <w:r w:rsidR="00EF06D4">
        <w:rPr>
          <w:rFonts w:ascii="Times New Roman" w:hAnsi="Times New Roman" w:cs="Times New Roman"/>
          <w:b/>
          <w:sz w:val="28"/>
          <w:szCs w:val="28"/>
        </w:rPr>
        <w:t> </w:t>
      </w:r>
      <w:r w:rsidRPr="00F03A01">
        <w:rPr>
          <w:rFonts w:ascii="Times New Roman" w:hAnsi="Times New Roman" w:cs="Times New Roman"/>
          <w:b/>
          <w:sz w:val="28"/>
          <w:szCs w:val="28"/>
        </w:rPr>
        <w:t>jūlija noteikumos Nr.</w:t>
      </w:r>
      <w:r w:rsidR="00EF06D4">
        <w:rPr>
          <w:rFonts w:ascii="Times New Roman" w:hAnsi="Times New Roman" w:cs="Times New Roman"/>
          <w:b/>
          <w:sz w:val="28"/>
          <w:szCs w:val="28"/>
        </w:rPr>
        <w:t> </w:t>
      </w:r>
      <w:r w:rsidRPr="00F03A01">
        <w:rPr>
          <w:rFonts w:ascii="Times New Roman" w:hAnsi="Times New Roman" w:cs="Times New Roman"/>
          <w:b/>
          <w:sz w:val="28"/>
          <w:szCs w:val="28"/>
        </w:rPr>
        <w:t>564 “Noteikumi par atkritumu apsaimniekošanas valsts un reģionālajiem plāniem un atkritumu rašanās novēršanas valsts programmu”</w:t>
      </w:r>
    </w:p>
    <w:p w14:paraId="071822E7" w14:textId="77777777" w:rsidR="00F03A01" w:rsidRDefault="00F03A01" w:rsidP="00F03A01">
      <w:pPr>
        <w:spacing w:after="0" w:line="240" w:lineRule="auto"/>
        <w:rPr>
          <w:rFonts w:ascii="Times New Roman" w:hAnsi="Times New Roman" w:cs="Times New Roman"/>
          <w:b/>
          <w:sz w:val="28"/>
          <w:szCs w:val="28"/>
        </w:rPr>
      </w:pPr>
    </w:p>
    <w:p w14:paraId="43FF9A63" w14:textId="77777777" w:rsidR="00F03A01" w:rsidRPr="00F03A01" w:rsidRDefault="00F03A01" w:rsidP="00F03A01">
      <w:pPr>
        <w:spacing w:after="0" w:line="240" w:lineRule="auto"/>
        <w:rPr>
          <w:rFonts w:ascii="Times New Roman" w:hAnsi="Times New Roman" w:cs="Times New Roman"/>
          <w:b/>
          <w:sz w:val="28"/>
          <w:szCs w:val="28"/>
        </w:rPr>
      </w:pPr>
    </w:p>
    <w:p w14:paraId="3FD2A7B7" w14:textId="77777777" w:rsidR="005C5590" w:rsidRPr="00F03A01" w:rsidRDefault="00035CE1" w:rsidP="00F03A01">
      <w:pPr>
        <w:spacing w:after="0" w:line="240" w:lineRule="auto"/>
        <w:jc w:val="right"/>
        <w:rPr>
          <w:rFonts w:ascii="Times New Roman" w:hAnsi="Times New Roman" w:cs="Times New Roman"/>
          <w:sz w:val="28"/>
          <w:szCs w:val="28"/>
        </w:rPr>
      </w:pPr>
      <w:r w:rsidRPr="00F03A01">
        <w:rPr>
          <w:rFonts w:ascii="Times New Roman" w:hAnsi="Times New Roman" w:cs="Times New Roman"/>
          <w:sz w:val="28"/>
          <w:szCs w:val="28"/>
        </w:rPr>
        <w:t xml:space="preserve">Izdoti saskaņā ar </w:t>
      </w:r>
    </w:p>
    <w:p w14:paraId="0F78E748" w14:textId="77777777" w:rsidR="005C5590" w:rsidRPr="00F03A01" w:rsidRDefault="00035CE1" w:rsidP="00F03A01">
      <w:pPr>
        <w:spacing w:after="0" w:line="240" w:lineRule="auto"/>
        <w:jc w:val="right"/>
        <w:rPr>
          <w:rFonts w:ascii="Times New Roman" w:hAnsi="Times New Roman" w:cs="Times New Roman"/>
          <w:sz w:val="28"/>
          <w:szCs w:val="28"/>
        </w:rPr>
      </w:pPr>
      <w:r w:rsidRPr="00F03A01">
        <w:rPr>
          <w:rFonts w:ascii="Times New Roman" w:hAnsi="Times New Roman" w:cs="Times New Roman"/>
          <w:sz w:val="28"/>
          <w:szCs w:val="28"/>
        </w:rPr>
        <w:t xml:space="preserve">Atkritumu apsaimniekošanas likuma </w:t>
      </w:r>
    </w:p>
    <w:p w14:paraId="2C4D79CB" w14:textId="77777777" w:rsidR="007010C2" w:rsidRDefault="005C5590" w:rsidP="00F03A01">
      <w:pPr>
        <w:spacing w:after="0" w:line="240" w:lineRule="auto"/>
        <w:jc w:val="right"/>
        <w:rPr>
          <w:rFonts w:ascii="Times New Roman" w:hAnsi="Times New Roman" w:cs="Times New Roman"/>
          <w:sz w:val="28"/>
          <w:szCs w:val="28"/>
        </w:rPr>
      </w:pPr>
      <w:r w:rsidRPr="00F03A01">
        <w:rPr>
          <w:rFonts w:ascii="Times New Roman" w:hAnsi="Times New Roman" w:cs="Times New Roman"/>
          <w:sz w:val="28"/>
          <w:szCs w:val="28"/>
        </w:rPr>
        <w:t>9.</w:t>
      </w:r>
      <w:r w:rsidR="00FB2C15">
        <w:rPr>
          <w:rFonts w:ascii="Times New Roman" w:hAnsi="Times New Roman" w:cs="Times New Roman"/>
          <w:sz w:val="28"/>
          <w:szCs w:val="28"/>
        </w:rPr>
        <w:t xml:space="preserve"> </w:t>
      </w:r>
      <w:r w:rsidRPr="00F03A01">
        <w:rPr>
          <w:rFonts w:ascii="Times New Roman" w:hAnsi="Times New Roman" w:cs="Times New Roman"/>
          <w:sz w:val="28"/>
          <w:szCs w:val="28"/>
        </w:rPr>
        <w:t xml:space="preserve">panta ceturto </w:t>
      </w:r>
      <w:r w:rsidR="007010C2">
        <w:rPr>
          <w:rFonts w:ascii="Times New Roman" w:hAnsi="Times New Roman" w:cs="Times New Roman"/>
          <w:sz w:val="28"/>
          <w:szCs w:val="28"/>
        </w:rPr>
        <w:t xml:space="preserve">un piekto </w:t>
      </w:r>
      <w:r w:rsidRPr="00F03A01">
        <w:rPr>
          <w:rFonts w:ascii="Times New Roman" w:hAnsi="Times New Roman" w:cs="Times New Roman"/>
          <w:sz w:val="28"/>
          <w:szCs w:val="28"/>
        </w:rPr>
        <w:t xml:space="preserve">daļu un </w:t>
      </w:r>
    </w:p>
    <w:p w14:paraId="334622E9" w14:textId="77777777" w:rsidR="00035CE1" w:rsidRPr="00F03A01" w:rsidRDefault="005C5590" w:rsidP="00F03A01">
      <w:pPr>
        <w:spacing w:after="0" w:line="240" w:lineRule="auto"/>
        <w:jc w:val="right"/>
        <w:rPr>
          <w:rFonts w:ascii="Times New Roman" w:hAnsi="Times New Roman" w:cs="Times New Roman"/>
          <w:sz w:val="28"/>
          <w:szCs w:val="28"/>
        </w:rPr>
      </w:pPr>
      <w:r w:rsidRPr="00F03A01">
        <w:rPr>
          <w:rFonts w:ascii="Times New Roman" w:hAnsi="Times New Roman" w:cs="Times New Roman"/>
          <w:sz w:val="28"/>
          <w:szCs w:val="28"/>
        </w:rPr>
        <w:t>11.</w:t>
      </w:r>
      <w:r w:rsidR="00FB2C15">
        <w:rPr>
          <w:rFonts w:ascii="Times New Roman" w:hAnsi="Times New Roman" w:cs="Times New Roman"/>
          <w:sz w:val="28"/>
          <w:szCs w:val="28"/>
        </w:rPr>
        <w:t xml:space="preserve"> </w:t>
      </w:r>
      <w:r w:rsidRPr="00F03A01">
        <w:rPr>
          <w:rFonts w:ascii="Times New Roman" w:hAnsi="Times New Roman" w:cs="Times New Roman"/>
          <w:sz w:val="28"/>
          <w:szCs w:val="28"/>
        </w:rPr>
        <w:t>panta otro</w:t>
      </w:r>
      <w:r w:rsidR="007010C2">
        <w:rPr>
          <w:rFonts w:ascii="Times New Roman" w:hAnsi="Times New Roman" w:cs="Times New Roman"/>
          <w:sz w:val="28"/>
          <w:szCs w:val="28"/>
        </w:rPr>
        <w:t xml:space="preserve"> un trešo</w:t>
      </w:r>
      <w:r w:rsidRPr="00F03A01">
        <w:rPr>
          <w:rFonts w:ascii="Times New Roman" w:hAnsi="Times New Roman" w:cs="Times New Roman"/>
          <w:sz w:val="28"/>
          <w:szCs w:val="28"/>
        </w:rPr>
        <w:t xml:space="preserve"> daļu</w:t>
      </w:r>
    </w:p>
    <w:p w14:paraId="24B60708" w14:textId="77777777" w:rsidR="005C5590" w:rsidRPr="00F03A01" w:rsidRDefault="005C5590" w:rsidP="00F03A01">
      <w:pPr>
        <w:spacing w:after="0" w:line="240" w:lineRule="auto"/>
        <w:rPr>
          <w:rFonts w:ascii="Times New Roman" w:hAnsi="Times New Roman" w:cs="Times New Roman"/>
          <w:sz w:val="28"/>
          <w:szCs w:val="28"/>
        </w:rPr>
      </w:pPr>
    </w:p>
    <w:p w14:paraId="76389532" w14:textId="77777777" w:rsidR="005C5590" w:rsidRDefault="005C5590" w:rsidP="00F03A01">
      <w:pPr>
        <w:spacing w:after="0" w:line="240" w:lineRule="auto"/>
        <w:jc w:val="both"/>
        <w:rPr>
          <w:rFonts w:ascii="Times New Roman" w:hAnsi="Times New Roman" w:cs="Times New Roman"/>
          <w:sz w:val="28"/>
          <w:szCs w:val="28"/>
        </w:rPr>
      </w:pPr>
      <w:r w:rsidRPr="00F03A01">
        <w:rPr>
          <w:rFonts w:ascii="Times New Roman" w:hAnsi="Times New Roman" w:cs="Times New Roman"/>
          <w:sz w:val="28"/>
          <w:szCs w:val="28"/>
        </w:rPr>
        <w:t>Izdarīt Ministru kabineta 2011.</w:t>
      </w:r>
      <w:r w:rsidR="00FB2C15">
        <w:rPr>
          <w:rFonts w:ascii="Times New Roman" w:hAnsi="Times New Roman" w:cs="Times New Roman"/>
          <w:sz w:val="28"/>
          <w:szCs w:val="28"/>
        </w:rPr>
        <w:t xml:space="preserve"> </w:t>
      </w:r>
      <w:r w:rsidRPr="00F03A01">
        <w:rPr>
          <w:rFonts w:ascii="Times New Roman" w:hAnsi="Times New Roman" w:cs="Times New Roman"/>
          <w:sz w:val="28"/>
          <w:szCs w:val="28"/>
        </w:rPr>
        <w:t>gada 12.</w:t>
      </w:r>
      <w:r w:rsidR="00FB2C15">
        <w:rPr>
          <w:rFonts w:ascii="Times New Roman" w:hAnsi="Times New Roman" w:cs="Times New Roman"/>
          <w:sz w:val="28"/>
          <w:szCs w:val="28"/>
        </w:rPr>
        <w:t xml:space="preserve"> </w:t>
      </w:r>
      <w:r w:rsidRPr="00F03A01">
        <w:rPr>
          <w:rFonts w:ascii="Times New Roman" w:hAnsi="Times New Roman" w:cs="Times New Roman"/>
          <w:sz w:val="28"/>
          <w:szCs w:val="28"/>
        </w:rPr>
        <w:t>jūlija noteikumos Nr.</w:t>
      </w:r>
      <w:r w:rsidR="00EF06D4">
        <w:rPr>
          <w:rFonts w:ascii="Times New Roman" w:hAnsi="Times New Roman" w:cs="Times New Roman"/>
          <w:sz w:val="28"/>
          <w:szCs w:val="28"/>
        </w:rPr>
        <w:t> </w:t>
      </w:r>
      <w:r w:rsidRPr="00F03A01">
        <w:rPr>
          <w:rFonts w:ascii="Times New Roman" w:hAnsi="Times New Roman" w:cs="Times New Roman"/>
          <w:sz w:val="28"/>
          <w:szCs w:val="28"/>
        </w:rPr>
        <w:t>564 “Noteikumi par atkritumu apsaimniekošanas valsts un reģionālajiem plāniem un atkritumu rašanās novēršanas valsts programmu” (Latvijas Vēstnesis, 2011, 114.nr.) šādus grozījumus:</w:t>
      </w:r>
    </w:p>
    <w:p w14:paraId="73C09074" w14:textId="77777777" w:rsidR="00F03A01" w:rsidRPr="00F03A01" w:rsidRDefault="00F03A01" w:rsidP="00F03A01">
      <w:pPr>
        <w:spacing w:after="0" w:line="240" w:lineRule="auto"/>
        <w:rPr>
          <w:rFonts w:ascii="Times New Roman" w:hAnsi="Times New Roman" w:cs="Times New Roman"/>
          <w:sz w:val="28"/>
          <w:szCs w:val="28"/>
        </w:rPr>
      </w:pPr>
    </w:p>
    <w:p w14:paraId="3D72A48E" w14:textId="627C8EE1" w:rsidR="005C5590" w:rsidRPr="00DD53D9" w:rsidRDefault="004E222C" w:rsidP="00DD53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920E98" w:rsidRPr="00DD53D9">
        <w:rPr>
          <w:rFonts w:ascii="Times New Roman" w:hAnsi="Times New Roman" w:cs="Times New Roman"/>
          <w:sz w:val="28"/>
          <w:szCs w:val="28"/>
        </w:rPr>
        <w:t>Izteikt Ministru kabineta noteikumu izdošanas pamatu šādā redakcijā:</w:t>
      </w:r>
    </w:p>
    <w:p w14:paraId="721FC382" w14:textId="77777777" w:rsidR="00920E98" w:rsidRPr="00F03A01" w:rsidRDefault="00920E98" w:rsidP="00F03A01">
      <w:pPr>
        <w:spacing w:after="0" w:line="240" w:lineRule="auto"/>
        <w:jc w:val="both"/>
        <w:rPr>
          <w:rFonts w:ascii="Times New Roman" w:hAnsi="Times New Roman" w:cs="Times New Roman"/>
          <w:sz w:val="28"/>
          <w:szCs w:val="28"/>
        </w:rPr>
      </w:pPr>
      <w:r w:rsidRPr="00F03A01">
        <w:rPr>
          <w:rFonts w:ascii="Times New Roman" w:hAnsi="Times New Roman" w:cs="Times New Roman"/>
          <w:sz w:val="28"/>
          <w:szCs w:val="28"/>
        </w:rPr>
        <w:t>“Izdoti saskaņā ar Atkritumu apsaimniekošanas likuma 9.</w:t>
      </w:r>
      <w:r w:rsidR="00FB2C15">
        <w:rPr>
          <w:rFonts w:ascii="Times New Roman" w:hAnsi="Times New Roman" w:cs="Times New Roman"/>
          <w:sz w:val="28"/>
          <w:szCs w:val="28"/>
        </w:rPr>
        <w:t xml:space="preserve"> </w:t>
      </w:r>
      <w:r w:rsidRPr="00F03A01">
        <w:rPr>
          <w:rFonts w:ascii="Times New Roman" w:hAnsi="Times New Roman" w:cs="Times New Roman"/>
          <w:sz w:val="28"/>
          <w:szCs w:val="28"/>
        </w:rPr>
        <w:t>panta ceturto un piekto daļu, 11.</w:t>
      </w:r>
      <w:r w:rsidR="00FB2C15">
        <w:rPr>
          <w:rFonts w:ascii="Times New Roman" w:hAnsi="Times New Roman" w:cs="Times New Roman"/>
          <w:sz w:val="28"/>
          <w:szCs w:val="28"/>
        </w:rPr>
        <w:t xml:space="preserve"> </w:t>
      </w:r>
      <w:r w:rsidRPr="00F03A01">
        <w:rPr>
          <w:rFonts w:ascii="Times New Roman" w:hAnsi="Times New Roman" w:cs="Times New Roman"/>
          <w:sz w:val="28"/>
          <w:szCs w:val="28"/>
        </w:rPr>
        <w:t>panta otro un trešo daļu”</w:t>
      </w:r>
    </w:p>
    <w:p w14:paraId="479C4FF5" w14:textId="77777777" w:rsidR="00920E98" w:rsidRPr="00F03A01" w:rsidRDefault="00920E98" w:rsidP="00F03A01">
      <w:pPr>
        <w:spacing w:after="0" w:line="240" w:lineRule="auto"/>
        <w:rPr>
          <w:rFonts w:ascii="Times New Roman" w:hAnsi="Times New Roman" w:cs="Times New Roman"/>
          <w:sz w:val="28"/>
          <w:szCs w:val="28"/>
        </w:rPr>
      </w:pPr>
    </w:p>
    <w:p w14:paraId="52B43C0D" w14:textId="77777777" w:rsidR="00920E98" w:rsidRPr="00F03A01" w:rsidRDefault="002C5024" w:rsidP="00F03A01">
      <w:pPr>
        <w:spacing w:after="0" w:line="240" w:lineRule="auto"/>
        <w:jc w:val="both"/>
        <w:rPr>
          <w:rFonts w:ascii="Times New Roman" w:hAnsi="Times New Roman" w:cs="Times New Roman"/>
          <w:sz w:val="28"/>
          <w:szCs w:val="28"/>
        </w:rPr>
      </w:pPr>
      <w:r w:rsidRPr="00F03A01">
        <w:rPr>
          <w:rFonts w:ascii="Times New Roman" w:hAnsi="Times New Roman" w:cs="Times New Roman"/>
          <w:sz w:val="28"/>
          <w:szCs w:val="28"/>
        </w:rPr>
        <w:t xml:space="preserve">2. </w:t>
      </w:r>
      <w:r w:rsidR="00AE72AE" w:rsidRPr="00F03A01">
        <w:rPr>
          <w:rFonts w:ascii="Times New Roman" w:hAnsi="Times New Roman" w:cs="Times New Roman"/>
          <w:sz w:val="28"/>
          <w:szCs w:val="28"/>
        </w:rPr>
        <w:t>Papildināt n</w:t>
      </w:r>
      <w:r w:rsidR="00FF27A7" w:rsidRPr="00F03A01">
        <w:rPr>
          <w:rFonts w:ascii="Times New Roman" w:hAnsi="Times New Roman" w:cs="Times New Roman"/>
          <w:sz w:val="28"/>
          <w:szCs w:val="28"/>
        </w:rPr>
        <w:t>oteikumu 1.</w:t>
      </w:r>
      <w:r w:rsidR="007010C2">
        <w:rPr>
          <w:rFonts w:ascii="Times New Roman" w:hAnsi="Times New Roman" w:cs="Times New Roman"/>
          <w:sz w:val="28"/>
          <w:szCs w:val="28"/>
        </w:rPr>
        <w:t> </w:t>
      </w:r>
      <w:r w:rsidR="00FF27A7" w:rsidRPr="00F03A01">
        <w:rPr>
          <w:rFonts w:ascii="Times New Roman" w:hAnsi="Times New Roman" w:cs="Times New Roman"/>
          <w:sz w:val="28"/>
          <w:szCs w:val="28"/>
        </w:rPr>
        <w:t>punkt</w:t>
      </w:r>
      <w:r w:rsidR="00FB2C15">
        <w:rPr>
          <w:rFonts w:ascii="Times New Roman" w:hAnsi="Times New Roman" w:cs="Times New Roman"/>
          <w:sz w:val="28"/>
          <w:szCs w:val="28"/>
        </w:rPr>
        <w:t>u ar</w:t>
      </w:r>
      <w:r w:rsidRPr="00F03A01">
        <w:rPr>
          <w:rFonts w:ascii="Times New Roman" w:hAnsi="Times New Roman" w:cs="Times New Roman"/>
          <w:sz w:val="28"/>
          <w:szCs w:val="28"/>
        </w:rPr>
        <w:t xml:space="preserve"> 1.3.</w:t>
      </w:r>
      <w:r w:rsidRPr="00F03A01">
        <w:rPr>
          <w:rFonts w:ascii="Times New Roman" w:hAnsi="Times New Roman" w:cs="Times New Roman"/>
          <w:sz w:val="28"/>
          <w:szCs w:val="28"/>
          <w:vertAlign w:val="superscript"/>
        </w:rPr>
        <w:t>1</w:t>
      </w:r>
      <w:r w:rsidRPr="00F03A01">
        <w:rPr>
          <w:rFonts w:ascii="Times New Roman" w:hAnsi="Times New Roman" w:cs="Times New Roman"/>
          <w:sz w:val="28"/>
          <w:szCs w:val="28"/>
        </w:rPr>
        <w:t xml:space="preserve"> apakšpunktu šādā redakcijā:</w:t>
      </w:r>
    </w:p>
    <w:p w14:paraId="67709497" w14:textId="77777777" w:rsidR="00920E98" w:rsidRDefault="00AE72AE" w:rsidP="00F03A01">
      <w:pPr>
        <w:spacing w:after="0" w:line="240" w:lineRule="auto"/>
        <w:jc w:val="both"/>
        <w:rPr>
          <w:rFonts w:ascii="Times New Roman" w:hAnsi="Times New Roman" w:cs="Times New Roman"/>
          <w:sz w:val="28"/>
          <w:szCs w:val="28"/>
        </w:rPr>
      </w:pPr>
      <w:bookmarkStart w:id="0" w:name="p-403623"/>
      <w:bookmarkStart w:id="1" w:name="p1"/>
      <w:bookmarkEnd w:id="0"/>
      <w:r w:rsidRPr="00F03A01">
        <w:rPr>
          <w:rFonts w:ascii="Times New Roman" w:eastAsia="Times New Roman" w:hAnsi="Times New Roman" w:cs="Times New Roman"/>
          <w:sz w:val="28"/>
          <w:szCs w:val="28"/>
          <w:lang w:eastAsia="lv-LV"/>
        </w:rPr>
        <w:t>“</w:t>
      </w:r>
      <w:r w:rsidR="00920E98" w:rsidRPr="00F03A01">
        <w:rPr>
          <w:rFonts w:ascii="Times New Roman" w:eastAsia="Times New Roman" w:hAnsi="Times New Roman" w:cs="Times New Roman"/>
          <w:sz w:val="28"/>
          <w:szCs w:val="28"/>
          <w:lang w:eastAsia="lv-LV"/>
        </w:rPr>
        <w:t>1.3.</w:t>
      </w:r>
      <w:r w:rsidR="00920E98" w:rsidRPr="00F03A01">
        <w:rPr>
          <w:rFonts w:ascii="Times New Roman" w:eastAsia="Times New Roman" w:hAnsi="Times New Roman" w:cs="Times New Roman"/>
          <w:sz w:val="28"/>
          <w:szCs w:val="28"/>
          <w:vertAlign w:val="superscript"/>
          <w:lang w:eastAsia="lv-LV"/>
        </w:rPr>
        <w:t>1</w:t>
      </w:r>
      <w:r w:rsidR="00920E98" w:rsidRPr="00F03A01">
        <w:rPr>
          <w:rFonts w:ascii="Times New Roman" w:hAnsi="Times New Roman" w:cs="Times New Roman"/>
          <w:sz w:val="28"/>
          <w:szCs w:val="28"/>
        </w:rPr>
        <w:t xml:space="preserve"> atkritumu apsaimniekošanas valsts plānā ietveramos pasākumus atkritumu rašanās novēršanai un pasākumus, kas veicina atkritumu apsaimniekošanas darbību piemērošanu prioritārā secībā</w:t>
      </w:r>
      <w:r w:rsidRPr="00F03A01">
        <w:rPr>
          <w:rFonts w:ascii="Times New Roman" w:hAnsi="Times New Roman" w:cs="Times New Roman"/>
          <w:sz w:val="28"/>
          <w:szCs w:val="28"/>
        </w:rPr>
        <w:t>;”</w:t>
      </w:r>
    </w:p>
    <w:p w14:paraId="650144D6" w14:textId="77777777" w:rsidR="00F03A01" w:rsidRPr="00F03A01" w:rsidRDefault="00F03A01" w:rsidP="00F03A01">
      <w:pPr>
        <w:spacing w:after="0" w:line="240" w:lineRule="auto"/>
        <w:jc w:val="both"/>
        <w:rPr>
          <w:rFonts w:ascii="Times New Roman" w:eastAsia="Times New Roman" w:hAnsi="Times New Roman" w:cs="Times New Roman"/>
          <w:sz w:val="28"/>
          <w:szCs w:val="28"/>
          <w:lang w:eastAsia="lv-LV"/>
        </w:rPr>
      </w:pPr>
    </w:p>
    <w:p w14:paraId="7CBAB9BA" w14:textId="77777777" w:rsidR="00FF27A7" w:rsidRPr="00F03A01" w:rsidRDefault="00AE72AE" w:rsidP="00F03A01">
      <w:pPr>
        <w:spacing w:after="0" w:line="240" w:lineRule="auto"/>
        <w:jc w:val="both"/>
        <w:rPr>
          <w:rFonts w:ascii="Times New Roman" w:hAnsi="Times New Roman" w:cs="Times New Roman"/>
          <w:sz w:val="28"/>
          <w:szCs w:val="28"/>
        </w:rPr>
      </w:pPr>
      <w:r w:rsidRPr="00F03A01">
        <w:rPr>
          <w:rFonts w:ascii="Times New Roman" w:eastAsia="Times New Roman" w:hAnsi="Times New Roman" w:cs="Times New Roman"/>
          <w:sz w:val="28"/>
          <w:szCs w:val="28"/>
          <w:lang w:eastAsia="lv-LV"/>
        </w:rPr>
        <w:t xml:space="preserve">3. </w:t>
      </w:r>
      <w:r w:rsidR="00FF27A7" w:rsidRPr="00F03A01">
        <w:rPr>
          <w:rFonts w:ascii="Times New Roman" w:hAnsi="Times New Roman" w:cs="Times New Roman"/>
          <w:sz w:val="28"/>
          <w:szCs w:val="28"/>
        </w:rPr>
        <w:t>papildināt n</w:t>
      </w:r>
      <w:r w:rsidRPr="00F03A01">
        <w:rPr>
          <w:rFonts w:ascii="Times New Roman" w:hAnsi="Times New Roman" w:cs="Times New Roman"/>
          <w:sz w:val="28"/>
          <w:szCs w:val="28"/>
        </w:rPr>
        <w:t>oteikumu 1.</w:t>
      </w:r>
      <w:r w:rsidR="005F62F0">
        <w:rPr>
          <w:rFonts w:ascii="Times New Roman" w:hAnsi="Times New Roman" w:cs="Times New Roman"/>
          <w:sz w:val="28"/>
          <w:szCs w:val="28"/>
        </w:rPr>
        <w:t> </w:t>
      </w:r>
      <w:r w:rsidRPr="00F03A01">
        <w:rPr>
          <w:rFonts w:ascii="Times New Roman" w:hAnsi="Times New Roman" w:cs="Times New Roman"/>
          <w:sz w:val="28"/>
          <w:szCs w:val="28"/>
        </w:rPr>
        <w:t>punktu ar 1.5.</w:t>
      </w:r>
      <w:r w:rsidR="00FF27A7" w:rsidRPr="00F03A01">
        <w:rPr>
          <w:rFonts w:ascii="Times New Roman" w:hAnsi="Times New Roman" w:cs="Times New Roman"/>
          <w:sz w:val="28"/>
          <w:szCs w:val="28"/>
        </w:rPr>
        <w:t xml:space="preserve"> apakšpunktu šādā redakcijā:</w:t>
      </w:r>
    </w:p>
    <w:p w14:paraId="22741BAB" w14:textId="77777777" w:rsidR="00AE72AE" w:rsidRPr="00F03A01" w:rsidRDefault="00AE72AE" w:rsidP="00F03A01">
      <w:pPr>
        <w:spacing w:after="0" w:line="240" w:lineRule="auto"/>
        <w:jc w:val="both"/>
        <w:rPr>
          <w:rFonts w:ascii="Times New Roman" w:eastAsia="Times New Roman" w:hAnsi="Times New Roman" w:cs="Times New Roman"/>
          <w:sz w:val="28"/>
          <w:szCs w:val="28"/>
          <w:lang w:eastAsia="lv-LV"/>
        </w:rPr>
      </w:pPr>
      <w:r w:rsidRPr="00F03A01">
        <w:rPr>
          <w:rFonts w:ascii="Times New Roman" w:hAnsi="Times New Roman" w:cs="Times New Roman"/>
          <w:sz w:val="28"/>
          <w:szCs w:val="28"/>
        </w:rPr>
        <w:t>“</w:t>
      </w:r>
      <w:r w:rsidR="00FF27A7" w:rsidRPr="00F03A01">
        <w:rPr>
          <w:rFonts w:ascii="Times New Roman" w:hAnsi="Times New Roman" w:cs="Times New Roman"/>
          <w:sz w:val="28"/>
          <w:szCs w:val="28"/>
        </w:rPr>
        <w:t>1.5</w:t>
      </w:r>
      <w:r w:rsidR="003D7379" w:rsidRPr="00F03A01">
        <w:rPr>
          <w:rFonts w:ascii="Times New Roman" w:hAnsi="Times New Roman" w:cs="Times New Roman"/>
          <w:sz w:val="28"/>
          <w:szCs w:val="28"/>
        </w:rPr>
        <w:t>.</w:t>
      </w:r>
      <w:r w:rsidR="00156A2F" w:rsidRPr="00F03A01">
        <w:rPr>
          <w:rFonts w:ascii="Times New Roman" w:hAnsi="Times New Roman" w:cs="Times New Roman"/>
          <w:sz w:val="28"/>
          <w:szCs w:val="28"/>
        </w:rPr>
        <w:t xml:space="preserve"> </w:t>
      </w:r>
      <w:r w:rsidR="00920E98" w:rsidRPr="00F03A01">
        <w:rPr>
          <w:rFonts w:ascii="Times New Roman" w:hAnsi="Times New Roman" w:cs="Times New Roman"/>
          <w:sz w:val="28"/>
          <w:szCs w:val="28"/>
        </w:rPr>
        <w:t>pārtikas atkritumu rašanās novēršanas programmas saturu un kārtību, kādā īsteno atkritumu rašanās novēršanas pasākumu monitoringu.</w:t>
      </w:r>
      <w:bookmarkStart w:id="2" w:name="n2"/>
      <w:bookmarkStart w:id="3" w:name="n-403624"/>
      <w:bookmarkEnd w:id="2"/>
      <w:bookmarkEnd w:id="3"/>
      <w:r w:rsidRPr="00F03A01">
        <w:rPr>
          <w:rFonts w:ascii="Times New Roman" w:hAnsi="Times New Roman" w:cs="Times New Roman"/>
          <w:sz w:val="28"/>
          <w:szCs w:val="28"/>
        </w:rPr>
        <w:t>”</w:t>
      </w:r>
    </w:p>
    <w:p w14:paraId="5B5635C7" w14:textId="77777777" w:rsidR="00AE72AE" w:rsidRPr="00F03A01" w:rsidRDefault="00AE72AE" w:rsidP="00F03A01">
      <w:pPr>
        <w:spacing w:after="0" w:line="240" w:lineRule="auto"/>
        <w:rPr>
          <w:rFonts w:ascii="Times New Roman" w:eastAsia="Times New Roman" w:hAnsi="Times New Roman" w:cs="Times New Roman"/>
          <w:sz w:val="28"/>
          <w:szCs w:val="28"/>
          <w:lang w:eastAsia="lv-LV"/>
        </w:rPr>
      </w:pPr>
    </w:p>
    <w:p w14:paraId="1559F826" w14:textId="77777777" w:rsidR="00AE72AE" w:rsidRPr="00F03A01" w:rsidRDefault="00AE72AE" w:rsidP="00F03A01">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4. Pa</w:t>
      </w:r>
      <w:r w:rsidR="00FB2C15">
        <w:rPr>
          <w:rFonts w:ascii="Times New Roman" w:eastAsia="Times New Roman" w:hAnsi="Times New Roman" w:cs="Times New Roman"/>
          <w:sz w:val="28"/>
          <w:szCs w:val="28"/>
          <w:lang w:eastAsia="lv-LV"/>
        </w:rPr>
        <w:t>pildināt noteikumu 2.</w:t>
      </w:r>
      <w:r w:rsidR="005F62F0">
        <w:rPr>
          <w:rFonts w:ascii="Times New Roman" w:eastAsia="Times New Roman" w:hAnsi="Times New Roman" w:cs="Times New Roman"/>
          <w:sz w:val="28"/>
          <w:szCs w:val="28"/>
          <w:lang w:eastAsia="lv-LV"/>
        </w:rPr>
        <w:t> </w:t>
      </w:r>
      <w:r w:rsidR="00FB2C15">
        <w:rPr>
          <w:rFonts w:ascii="Times New Roman" w:eastAsia="Times New Roman" w:hAnsi="Times New Roman" w:cs="Times New Roman"/>
          <w:sz w:val="28"/>
          <w:szCs w:val="28"/>
          <w:lang w:eastAsia="lv-LV"/>
        </w:rPr>
        <w:t xml:space="preserve">punktu ar </w:t>
      </w:r>
      <w:r w:rsidRPr="00F03A01">
        <w:rPr>
          <w:rFonts w:ascii="Times New Roman" w:eastAsia="Times New Roman" w:hAnsi="Times New Roman" w:cs="Times New Roman"/>
          <w:sz w:val="28"/>
          <w:szCs w:val="28"/>
          <w:lang w:eastAsia="lv-LV"/>
        </w:rPr>
        <w:t>2.1.</w:t>
      </w:r>
      <w:r w:rsidRPr="00F03A01">
        <w:rPr>
          <w:rFonts w:ascii="Times New Roman" w:eastAsia="Times New Roman" w:hAnsi="Times New Roman" w:cs="Times New Roman"/>
          <w:sz w:val="28"/>
          <w:szCs w:val="28"/>
          <w:vertAlign w:val="superscript"/>
          <w:lang w:eastAsia="lv-LV"/>
        </w:rPr>
        <w:t>2</w:t>
      </w:r>
      <w:r w:rsidRPr="00F03A01">
        <w:rPr>
          <w:rFonts w:ascii="Times New Roman" w:eastAsia="Times New Roman" w:hAnsi="Times New Roman" w:cs="Times New Roman"/>
          <w:sz w:val="28"/>
          <w:szCs w:val="28"/>
          <w:lang w:eastAsia="lv-LV"/>
        </w:rPr>
        <w:t xml:space="preserve"> apakšpunktu šādā redakcijā:</w:t>
      </w:r>
    </w:p>
    <w:p w14:paraId="37919003" w14:textId="77777777" w:rsidR="00F03A01" w:rsidRDefault="00AE72AE" w:rsidP="00F03A01">
      <w:pPr>
        <w:spacing w:after="0" w:line="240" w:lineRule="auto"/>
        <w:jc w:val="both"/>
        <w:rPr>
          <w:rFonts w:ascii="Times New Roman" w:eastAsia="Times New Roman" w:hAnsi="Times New Roman" w:cs="Times New Roman"/>
          <w:sz w:val="28"/>
          <w:szCs w:val="28"/>
          <w:lang w:eastAsia="lv-LV"/>
        </w:rPr>
      </w:pPr>
      <w:bookmarkStart w:id="4" w:name="p2"/>
      <w:bookmarkStart w:id="5" w:name="p-403625"/>
      <w:bookmarkEnd w:id="4"/>
      <w:bookmarkEnd w:id="5"/>
      <w:r w:rsidRPr="00F03A01">
        <w:rPr>
          <w:rFonts w:ascii="Times New Roman" w:eastAsia="Times New Roman" w:hAnsi="Times New Roman" w:cs="Times New Roman"/>
          <w:sz w:val="28"/>
          <w:szCs w:val="28"/>
          <w:lang w:eastAsia="lv-LV"/>
        </w:rPr>
        <w:t>“2.1</w:t>
      </w:r>
      <w:r w:rsidR="0046196A" w:rsidRPr="00F03A01">
        <w:rPr>
          <w:rFonts w:ascii="Times New Roman" w:eastAsia="Times New Roman" w:hAnsi="Times New Roman" w:cs="Times New Roman"/>
          <w:sz w:val="28"/>
          <w:szCs w:val="28"/>
          <w:lang w:eastAsia="lv-LV"/>
        </w:rPr>
        <w:t>.</w:t>
      </w:r>
      <w:r w:rsidRPr="00F03A01">
        <w:rPr>
          <w:rFonts w:ascii="Times New Roman" w:eastAsia="Times New Roman" w:hAnsi="Times New Roman" w:cs="Times New Roman"/>
          <w:sz w:val="28"/>
          <w:szCs w:val="28"/>
          <w:vertAlign w:val="superscript"/>
          <w:lang w:eastAsia="lv-LV"/>
        </w:rPr>
        <w:t>2</w:t>
      </w:r>
      <w:r w:rsidR="0046196A" w:rsidRPr="00F03A01">
        <w:rPr>
          <w:rFonts w:ascii="Times New Roman" w:eastAsia="Times New Roman" w:hAnsi="Times New Roman" w:cs="Times New Roman"/>
          <w:sz w:val="28"/>
          <w:szCs w:val="28"/>
          <w:lang w:eastAsia="lv-LV"/>
        </w:rPr>
        <w:t xml:space="preserve"> </w:t>
      </w:r>
      <w:r w:rsidR="00A13274" w:rsidRPr="00F03A01">
        <w:rPr>
          <w:rFonts w:ascii="Times New Roman" w:eastAsia="Times New Roman" w:hAnsi="Times New Roman" w:cs="Times New Roman"/>
          <w:sz w:val="28"/>
          <w:szCs w:val="28"/>
          <w:lang w:eastAsia="lv-LV"/>
        </w:rPr>
        <w:t>kvalitatīvie vai kvantitatīvie rā</w:t>
      </w:r>
      <w:r w:rsidR="00156A2F" w:rsidRPr="00F03A01">
        <w:rPr>
          <w:rFonts w:ascii="Times New Roman" w:eastAsia="Times New Roman" w:hAnsi="Times New Roman" w:cs="Times New Roman"/>
          <w:sz w:val="28"/>
          <w:szCs w:val="28"/>
          <w:lang w:eastAsia="lv-LV"/>
        </w:rPr>
        <w:t xml:space="preserve">dītāji un </w:t>
      </w:r>
      <w:proofErr w:type="spellStart"/>
      <w:r w:rsidR="00156A2F" w:rsidRPr="00F03A01">
        <w:rPr>
          <w:rFonts w:ascii="Times New Roman" w:eastAsia="Times New Roman" w:hAnsi="Times New Roman" w:cs="Times New Roman"/>
          <w:sz w:val="28"/>
          <w:szCs w:val="28"/>
          <w:lang w:eastAsia="lv-LV"/>
        </w:rPr>
        <w:t>mērķrādītāji</w:t>
      </w:r>
      <w:proofErr w:type="spellEnd"/>
      <w:r w:rsidR="00156A2F" w:rsidRPr="00F03A01">
        <w:rPr>
          <w:rFonts w:ascii="Times New Roman" w:eastAsia="Times New Roman" w:hAnsi="Times New Roman" w:cs="Times New Roman"/>
          <w:sz w:val="28"/>
          <w:szCs w:val="28"/>
          <w:lang w:eastAsia="lv-LV"/>
        </w:rPr>
        <w:t xml:space="preserve">, arī </w:t>
      </w:r>
      <w:r w:rsidR="00A13274" w:rsidRPr="00F03A01">
        <w:rPr>
          <w:rFonts w:ascii="Times New Roman" w:eastAsia="Times New Roman" w:hAnsi="Times New Roman" w:cs="Times New Roman"/>
          <w:sz w:val="28"/>
          <w:szCs w:val="28"/>
          <w:lang w:eastAsia="lv-LV"/>
        </w:rPr>
        <w:t>attiecībā uz radīto sadzīves a</w:t>
      </w:r>
      <w:r w:rsidR="00FB2C15">
        <w:rPr>
          <w:rFonts w:ascii="Times New Roman" w:eastAsia="Times New Roman" w:hAnsi="Times New Roman" w:cs="Times New Roman"/>
          <w:sz w:val="28"/>
          <w:szCs w:val="28"/>
          <w:lang w:eastAsia="lv-LV"/>
        </w:rPr>
        <w:t>tkritumu daudzumu,</w:t>
      </w:r>
      <w:r w:rsidR="00156A2F" w:rsidRPr="00F03A01">
        <w:rPr>
          <w:rFonts w:ascii="Times New Roman" w:eastAsia="Times New Roman" w:hAnsi="Times New Roman" w:cs="Times New Roman"/>
          <w:sz w:val="28"/>
          <w:szCs w:val="28"/>
          <w:lang w:eastAsia="lv-LV"/>
        </w:rPr>
        <w:t xml:space="preserve"> to reģenerāciju, izmantošanu enerģija</w:t>
      </w:r>
      <w:r w:rsidRPr="00F03A01">
        <w:rPr>
          <w:rFonts w:ascii="Times New Roman" w:eastAsia="Times New Roman" w:hAnsi="Times New Roman" w:cs="Times New Roman"/>
          <w:sz w:val="28"/>
          <w:szCs w:val="28"/>
          <w:lang w:eastAsia="lv-LV"/>
        </w:rPr>
        <w:t>s reģenerācijai un apglabāšanu;”</w:t>
      </w:r>
    </w:p>
    <w:p w14:paraId="664EA47F" w14:textId="77777777" w:rsidR="00F03A01" w:rsidRDefault="00F03A01" w:rsidP="00F03A01">
      <w:pPr>
        <w:spacing w:after="0" w:line="240" w:lineRule="auto"/>
        <w:rPr>
          <w:rFonts w:ascii="Times New Roman" w:eastAsia="Times New Roman" w:hAnsi="Times New Roman" w:cs="Times New Roman"/>
          <w:sz w:val="28"/>
          <w:szCs w:val="28"/>
          <w:lang w:eastAsia="lv-LV"/>
        </w:rPr>
      </w:pPr>
    </w:p>
    <w:p w14:paraId="72097B11" w14:textId="77777777" w:rsidR="00AE72AE" w:rsidRPr="00F03A01" w:rsidRDefault="00F03A01" w:rsidP="00F03A0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AE72AE" w:rsidRPr="00F03A01">
        <w:rPr>
          <w:rFonts w:ascii="Times New Roman" w:eastAsia="Times New Roman" w:hAnsi="Times New Roman" w:cs="Times New Roman"/>
          <w:sz w:val="28"/>
          <w:szCs w:val="28"/>
          <w:lang w:eastAsia="lv-LV"/>
        </w:rPr>
        <w:t>. Papildināt noteikumu 2.</w:t>
      </w:r>
      <w:r w:rsidR="008C38CE">
        <w:rPr>
          <w:rFonts w:ascii="Times New Roman" w:eastAsia="Times New Roman" w:hAnsi="Times New Roman" w:cs="Times New Roman"/>
          <w:sz w:val="28"/>
          <w:szCs w:val="28"/>
          <w:lang w:eastAsia="lv-LV"/>
        </w:rPr>
        <w:t> </w:t>
      </w:r>
      <w:r w:rsidR="00AE72AE" w:rsidRPr="00F03A01">
        <w:rPr>
          <w:rFonts w:ascii="Times New Roman" w:eastAsia="Times New Roman" w:hAnsi="Times New Roman" w:cs="Times New Roman"/>
          <w:sz w:val="28"/>
          <w:szCs w:val="28"/>
          <w:lang w:eastAsia="lv-LV"/>
        </w:rPr>
        <w:t>punktu ar 2.2.2.11.apakšpunktu šādā redakcijā:</w:t>
      </w:r>
    </w:p>
    <w:p w14:paraId="70C340B2" w14:textId="77777777" w:rsidR="00F03A01" w:rsidRDefault="00AE72AE" w:rsidP="00F03A01">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w:t>
      </w:r>
      <w:r w:rsidR="00396F27" w:rsidRPr="00F03A01">
        <w:rPr>
          <w:rFonts w:ascii="Times New Roman" w:eastAsia="Times New Roman" w:hAnsi="Times New Roman" w:cs="Times New Roman"/>
          <w:sz w:val="28"/>
          <w:szCs w:val="28"/>
          <w:lang w:eastAsia="lv-LV"/>
        </w:rPr>
        <w:t>2.2.2.11. atkritumi, kas satur ievērojamu daudzumu kritiski svarīgo izejvielu</w:t>
      </w:r>
      <w:r w:rsidRPr="00F03A01">
        <w:rPr>
          <w:rFonts w:ascii="Times New Roman" w:eastAsia="Times New Roman" w:hAnsi="Times New Roman" w:cs="Times New Roman"/>
          <w:sz w:val="28"/>
          <w:szCs w:val="28"/>
          <w:lang w:eastAsia="lv-LV"/>
        </w:rPr>
        <w:t>;”</w:t>
      </w:r>
      <w:r w:rsidR="00F03A01">
        <w:rPr>
          <w:rFonts w:ascii="Times New Roman" w:eastAsia="Times New Roman" w:hAnsi="Times New Roman" w:cs="Times New Roman"/>
          <w:sz w:val="28"/>
          <w:szCs w:val="28"/>
          <w:lang w:eastAsia="lv-LV"/>
        </w:rPr>
        <w:t>;</w:t>
      </w:r>
    </w:p>
    <w:p w14:paraId="0D95E0E2" w14:textId="77777777" w:rsidR="00F03A01" w:rsidRDefault="00F03A01" w:rsidP="00F03A01">
      <w:pPr>
        <w:spacing w:after="0" w:line="240" w:lineRule="auto"/>
        <w:rPr>
          <w:rFonts w:ascii="Times New Roman" w:eastAsia="Times New Roman" w:hAnsi="Times New Roman" w:cs="Times New Roman"/>
          <w:sz w:val="28"/>
          <w:szCs w:val="28"/>
          <w:lang w:eastAsia="lv-LV"/>
        </w:rPr>
      </w:pPr>
    </w:p>
    <w:p w14:paraId="49E0E716" w14:textId="77777777" w:rsidR="00AE72AE" w:rsidRPr="00F03A01" w:rsidRDefault="00F03A01" w:rsidP="00F03A0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AE72AE" w:rsidRPr="00F03A01">
        <w:rPr>
          <w:rFonts w:ascii="Times New Roman" w:eastAsia="Times New Roman" w:hAnsi="Times New Roman" w:cs="Times New Roman"/>
          <w:sz w:val="28"/>
          <w:szCs w:val="28"/>
          <w:lang w:eastAsia="lv-LV"/>
        </w:rPr>
        <w:t>. Izteikt noteikumu 2.2.3. apakšpunktu šādā redakcijā:</w:t>
      </w:r>
    </w:p>
    <w:p w14:paraId="540E1E8B" w14:textId="77777777" w:rsidR="00A36FA2" w:rsidRPr="00F03A01" w:rsidRDefault="00AE72AE" w:rsidP="00F03A01">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lastRenderedPageBreak/>
        <w:t>“</w:t>
      </w:r>
      <w:r w:rsidR="00A82EF9" w:rsidRPr="00F03A01">
        <w:rPr>
          <w:rFonts w:ascii="Times New Roman" w:eastAsia="Times New Roman" w:hAnsi="Times New Roman" w:cs="Times New Roman"/>
          <w:sz w:val="28"/>
          <w:szCs w:val="28"/>
          <w:lang w:eastAsia="lv-LV"/>
        </w:rPr>
        <w:t>2.2.3. pastāvošā atkritumu apsaimniekošanas sistēma</w:t>
      </w:r>
      <w:r w:rsidR="00A36FA2" w:rsidRPr="00F03A01">
        <w:rPr>
          <w:rFonts w:ascii="Times New Roman" w:eastAsia="Times New Roman" w:hAnsi="Times New Roman" w:cs="Times New Roman"/>
          <w:sz w:val="28"/>
          <w:szCs w:val="28"/>
          <w:lang w:eastAsia="lv-LV"/>
        </w:rPr>
        <w:t>:</w:t>
      </w:r>
    </w:p>
    <w:p w14:paraId="3CB69562" w14:textId="77777777" w:rsidR="00825254" w:rsidRPr="00F03A01" w:rsidRDefault="00A36FA2" w:rsidP="00F03A01">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 xml:space="preserve">2.2.3.1. </w:t>
      </w:r>
      <w:r w:rsidR="00027249" w:rsidRPr="00F03A01">
        <w:rPr>
          <w:rFonts w:ascii="Times New Roman" w:eastAsia="Times New Roman" w:hAnsi="Times New Roman" w:cs="Times New Roman"/>
          <w:sz w:val="28"/>
          <w:szCs w:val="28"/>
          <w:lang w:eastAsia="lv-LV"/>
        </w:rPr>
        <w:t>novērtējums par pastāvo</w:t>
      </w:r>
      <w:r w:rsidR="00A13274" w:rsidRPr="00F03A01">
        <w:rPr>
          <w:rFonts w:ascii="Times New Roman" w:eastAsia="Times New Roman" w:hAnsi="Times New Roman" w:cs="Times New Roman"/>
          <w:sz w:val="28"/>
          <w:szCs w:val="28"/>
          <w:lang w:eastAsia="lv-LV"/>
        </w:rPr>
        <w:t>šajām atkrit</w:t>
      </w:r>
      <w:r w:rsidR="00196BF4" w:rsidRPr="00F03A01">
        <w:rPr>
          <w:rFonts w:ascii="Times New Roman" w:eastAsia="Times New Roman" w:hAnsi="Times New Roman" w:cs="Times New Roman"/>
          <w:sz w:val="28"/>
          <w:szCs w:val="28"/>
          <w:lang w:eastAsia="lv-LV"/>
        </w:rPr>
        <w:t>umu savākšanas sistēmām, ar</w:t>
      </w:r>
      <w:r w:rsidR="00825254" w:rsidRPr="00F03A01">
        <w:rPr>
          <w:rFonts w:ascii="Times New Roman" w:eastAsia="Times New Roman" w:hAnsi="Times New Roman" w:cs="Times New Roman"/>
          <w:sz w:val="28"/>
          <w:szCs w:val="28"/>
          <w:lang w:eastAsia="lv-LV"/>
        </w:rPr>
        <w:t>ī par at</w:t>
      </w:r>
      <w:r w:rsidR="00196BF4" w:rsidRPr="00F03A01">
        <w:rPr>
          <w:rFonts w:ascii="Times New Roman" w:eastAsia="Times New Roman" w:hAnsi="Times New Roman" w:cs="Times New Roman"/>
          <w:sz w:val="28"/>
          <w:szCs w:val="28"/>
          <w:lang w:eastAsia="lv-LV"/>
        </w:rPr>
        <w:t>kritumu</w:t>
      </w:r>
      <w:r w:rsidR="00A13274" w:rsidRPr="00F03A01">
        <w:rPr>
          <w:rFonts w:ascii="Times New Roman" w:eastAsia="Times New Roman" w:hAnsi="Times New Roman" w:cs="Times New Roman"/>
          <w:sz w:val="28"/>
          <w:szCs w:val="28"/>
          <w:lang w:eastAsia="lv-LV"/>
        </w:rPr>
        <w:t xml:space="preserve"> dalītās savākšanas</w:t>
      </w:r>
      <w:r w:rsidR="00825254" w:rsidRPr="00F03A01">
        <w:rPr>
          <w:rFonts w:ascii="Times New Roman" w:eastAsia="Times New Roman" w:hAnsi="Times New Roman" w:cs="Times New Roman"/>
          <w:sz w:val="28"/>
          <w:szCs w:val="28"/>
          <w:lang w:eastAsia="lv-LV"/>
        </w:rPr>
        <w:t xml:space="preserve"> sistēmām, par to ietvaros savāktajiem atkritumu viediem un apjomiem, par atkritumu dalītās savākšanas sistēmu teritoriālo izvietojumu; par normatīvajos aktos par atkritumu savākšanas un šķirošanas vietām noteiktajām atkāpēm attiecībā uz prasībām dalīti savākt atkritumus; </w:t>
      </w:r>
    </w:p>
    <w:p w14:paraId="438DB71B" w14:textId="77777777" w:rsidR="003337D5" w:rsidRDefault="00A36FA2" w:rsidP="00F03A01">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 xml:space="preserve">2.2.3.2. </w:t>
      </w:r>
      <w:r w:rsidR="00027249" w:rsidRPr="00F03A01">
        <w:rPr>
          <w:rFonts w:ascii="Times New Roman" w:eastAsia="Times New Roman" w:hAnsi="Times New Roman" w:cs="Times New Roman"/>
          <w:sz w:val="28"/>
          <w:szCs w:val="28"/>
          <w:lang w:eastAsia="lv-LV"/>
        </w:rPr>
        <w:t>pastāvošās</w:t>
      </w:r>
      <w:r w:rsidR="00396F27" w:rsidRPr="00F03A01">
        <w:rPr>
          <w:rFonts w:ascii="Times New Roman" w:eastAsia="Times New Roman" w:hAnsi="Times New Roman" w:cs="Times New Roman"/>
          <w:sz w:val="28"/>
          <w:szCs w:val="28"/>
          <w:lang w:eastAsia="lv-LV"/>
        </w:rPr>
        <w:t xml:space="preserve"> atkritumu </w:t>
      </w:r>
      <w:r w:rsidR="003337D5" w:rsidRPr="00F03A01">
        <w:rPr>
          <w:rFonts w:ascii="Times New Roman" w:eastAsia="Times New Roman" w:hAnsi="Times New Roman" w:cs="Times New Roman"/>
          <w:sz w:val="28"/>
          <w:szCs w:val="28"/>
          <w:lang w:eastAsia="lv-LV"/>
        </w:rPr>
        <w:t xml:space="preserve">reģenerācijas </w:t>
      </w:r>
      <w:r w:rsidR="00FB2C15">
        <w:rPr>
          <w:rFonts w:ascii="Times New Roman" w:eastAsia="Times New Roman" w:hAnsi="Times New Roman" w:cs="Times New Roman"/>
          <w:sz w:val="28"/>
          <w:szCs w:val="28"/>
          <w:lang w:eastAsia="lv-LV"/>
        </w:rPr>
        <w:t>un apglabāšanas iekārtas,</w:t>
      </w:r>
      <w:r w:rsidR="00396F27" w:rsidRPr="00F03A01">
        <w:rPr>
          <w:rFonts w:ascii="Times New Roman" w:eastAsia="Times New Roman" w:hAnsi="Times New Roman" w:cs="Times New Roman"/>
          <w:sz w:val="28"/>
          <w:szCs w:val="28"/>
          <w:lang w:eastAsia="lv-LV"/>
        </w:rPr>
        <w:t xml:space="preserve"> it īpaši attiecībā uz šo noteikumu </w:t>
      </w:r>
      <w:r w:rsidR="003337D5" w:rsidRPr="00F03A01">
        <w:rPr>
          <w:rFonts w:ascii="Times New Roman" w:eastAsia="Times New Roman" w:hAnsi="Times New Roman" w:cs="Times New Roman"/>
          <w:sz w:val="28"/>
          <w:szCs w:val="28"/>
          <w:lang w:eastAsia="lv-LV"/>
        </w:rPr>
        <w:t xml:space="preserve"> </w:t>
      </w:r>
      <w:r w:rsidR="00396F27" w:rsidRPr="00F03A01">
        <w:rPr>
          <w:rFonts w:ascii="Times New Roman" w:eastAsia="Times New Roman" w:hAnsi="Times New Roman" w:cs="Times New Roman"/>
          <w:sz w:val="28"/>
          <w:szCs w:val="28"/>
          <w:lang w:eastAsia="lv-LV"/>
        </w:rPr>
        <w:t>2.2.2.1., 2.2.2.3., 2.2.2.4., 2.2.2.5., 2.2.2.6., 2.2.2.7., 2.2.2.9., 2.2.2.10. un 2.2.2.11.</w:t>
      </w:r>
      <w:r w:rsidR="00325668">
        <w:rPr>
          <w:rFonts w:ascii="Times New Roman" w:eastAsia="Times New Roman" w:hAnsi="Times New Roman" w:cs="Times New Roman"/>
          <w:sz w:val="28"/>
          <w:szCs w:val="28"/>
          <w:lang w:eastAsia="lv-LV"/>
        </w:rPr>
        <w:t> </w:t>
      </w:r>
      <w:r w:rsidR="00396F27" w:rsidRPr="00F03A01">
        <w:rPr>
          <w:rFonts w:ascii="Times New Roman" w:eastAsia="Times New Roman" w:hAnsi="Times New Roman" w:cs="Times New Roman"/>
          <w:sz w:val="28"/>
          <w:szCs w:val="28"/>
          <w:lang w:eastAsia="lv-LV"/>
        </w:rPr>
        <w:t>apakšpunktā minētajiem atkritumiem</w:t>
      </w:r>
      <w:r w:rsidR="003337D5" w:rsidRPr="00F03A01">
        <w:rPr>
          <w:rFonts w:ascii="Times New Roman" w:eastAsia="Times New Roman" w:hAnsi="Times New Roman" w:cs="Times New Roman"/>
          <w:sz w:val="28"/>
          <w:szCs w:val="28"/>
          <w:lang w:eastAsia="lv-LV"/>
        </w:rPr>
        <w:t>;</w:t>
      </w:r>
      <w:r w:rsidR="00AE72AE" w:rsidRPr="00F03A01">
        <w:rPr>
          <w:rFonts w:ascii="Times New Roman" w:eastAsia="Times New Roman" w:hAnsi="Times New Roman" w:cs="Times New Roman"/>
          <w:sz w:val="28"/>
          <w:szCs w:val="28"/>
          <w:lang w:eastAsia="lv-LV"/>
        </w:rPr>
        <w:t>”</w:t>
      </w:r>
    </w:p>
    <w:p w14:paraId="2EB64CDE" w14:textId="77777777" w:rsidR="00F03A01" w:rsidRPr="00F03A01" w:rsidRDefault="00F03A01" w:rsidP="00F03A01">
      <w:pPr>
        <w:spacing w:after="0" w:line="240" w:lineRule="auto"/>
        <w:rPr>
          <w:rFonts w:ascii="Times New Roman" w:eastAsia="Times New Roman" w:hAnsi="Times New Roman" w:cs="Times New Roman"/>
          <w:sz w:val="28"/>
          <w:szCs w:val="28"/>
          <w:lang w:eastAsia="lv-LV"/>
        </w:rPr>
      </w:pPr>
    </w:p>
    <w:p w14:paraId="22AFB41F" w14:textId="77777777" w:rsidR="00AE72AE" w:rsidRPr="00F03A01" w:rsidRDefault="00F03A01" w:rsidP="00F03A0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AE72AE" w:rsidRPr="00F03A01">
        <w:rPr>
          <w:rFonts w:ascii="Times New Roman" w:eastAsia="Times New Roman" w:hAnsi="Times New Roman" w:cs="Times New Roman"/>
          <w:sz w:val="28"/>
          <w:szCs w:val="28"/>
          <w:lang w:eastAsia="lv-LV"/>
        </w:rPr>
        <w:t>. Izteikt noteikumu 2.5. apakšpunktu šādā redakcijā:</w:t>
      </w:r>
    </w:p>
    <w:p w14:paraId="499DCA13" w14:textId="77777777" w:rsidR="00AE72AE" w:rsidRPr="00F03A01" w:rsidRDefault="00AE72AE" w:rsidP="00F03A01">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w:t>
      </w:r>
      <w:r w:rsidR="00A82EF9" w:rsidRPr="00F03A01">
        <w:rPr>
          <w:rFonts w:ascii="Times New Roman" w:eastAsia="Times New Roman" w:hAnsi="Times New Roman" w:cs="Times New Roman"/>
          <w:sz w:val="28"/>
          <w:szCs w:val="28"/>
          <w:lang w:eastAsia="lv-LV"/>
        </w:rPr>
        <w:t xml:space="preserve">2.5. </w:t>
      </w:r>
      <w:proofErr w:type="spellStart"/>
      <w:r w:rsidR="00A82EF9" w:rsidRPr="00F03A01">
        <w:rPr>
          <w:rFonts w:ascii="Times New Roman" w:eastAsia="Times New Roman" w:hAnsi="Times New Roman" w:cs="Times New Roman"/>
          <w:sz w:val="28"/>
          <w:szCs w:val="28"/>
          <w:lang w:eastAsia="lv-LV"/>
        </w:rPr>
        <w:t>izvērtējums</w:t>
      </w:r>
      <w:proofErr w:type="spellEnd"/>
      <w:r w:rsidR="00A82EF9" w:rsidRPr="00F03A01">
        <w:rPr>
          <w:rFonts w:ascii="Times New Roman" w:eastAsia="Times New Roman" w:hAnsi="Times New Roman" w:cs="Times New Roman"/>
          <w:sz w:val="28"/>
          <w:szCs w:val="28"/>
          <w:lang w:eastAsia="lv-LV"/>
        </w:rPr>
        <w:t xml:space="preserve"> par atkritumu apsaimniekošanas sistēmas attīstību, arī par papildus nepieciešamo infrastruktūru dalītai atkritumu savākšanai</w:t>
      </w:r>
      <w:r w:rsidR="00825254" w:rsidRPr="00F03A01">
        <w:rPr>
          <w:rFonts w:ascii="Times New Roman" w:eastAsia="Times New Roman" w:hAnsi="Times New Roman" w:cs="Times New Roman"/>
          <w:sz w:val="28"/>
          <w:szCs w:val="28"/>
          <w:lang w:eastAsia="lv-LV"/>
        </w:rPr>
        <w:t xml:space="preserve"> un par pasākumiem tās darbības uzlabošanai</w:t>
      </w:r>
      <w:r w:rsidR="00A82EF9" w:rsidRPr="00F03A01">
        <w:rPr>
          <w:rFonts w:ascii="Times New Roman" w:eastAsia="Times New Roman" w:hAnsi="Times New Roman" w:cs="Times New Roman"/>
          <w:sz w:val="28"/>
          <w:szCs w:val="28"/>
          <w:lang w:eastAsia="lv-LV"/>
        </w:rPr>
        <w:t xml:space="preserve">, </w:t>
      </w:r>
      <w:r w:rsidR="00825254" w:rsidRPr="00F03A01">
        <w:rPr>
          <w:rFonts w:ascii="Times New Roman" w:eastAsia="Times New Roman" w:hAnsi="Times New Roman" w:cs="Times New Roman"/>
          <w:sz w:val="28"/>
          <w:szCs w:val="28"/>
          <w:lang w:eastAsia="lv-LV"/>
        </w:rPr>
        <w:t>par nepieciešamām jaunām</w:t>
      </w:r>
      <w:r w:rsidR="00402F22" w:rsidRPr="00F03A01">
        <w:rPr>
          <w:rFonts w:ascii="Times New Roman" w:eastAsia="Times New Roman" w:hAnsi="Times New Roman" w:cs="Times New Roman"/>
          <w:sz w:val="28"/>
          <w:szCs w:val="28"/>
          <w:lang w:eastAsia="lv-LV"/>
        </w:rPr>
        <w:t xml:space="preserve"> papildu</w:t>
      </w:r>
      <w:r w:rsidR="00825254" w:rsidRPr="00F03A01">
        <w:rPr>
          <w:rFonts w:ascii="Times New Roman" w:eastAsia="Times New Roman" w:hAnsi="Times New Roman" w:cs="Times New Roman"/>
          <w:sz w:val="28"/>
          <w:szCs w:val="28"/>
          <w:lang w:eastAsia="lv-LV"/>
        </w:rPr>
        <w:t xml:space="preserve"> atkritumu dalītās savākšanas sistēmām, </w:t>
      </w:r>
      <w:r w:rsidR="00A82EF9" w:rsidRPr="00F03A01">
        <w:rPr>
          <w:rFonts w:ascii="Times New Roman" w:eastAsia="Times New Roman" w:hAnsi="Times New Roman" w:cs="Times New Roman"/>
          <w:sz w:val="28"/>
          <w:szCs w:val="28"/>
          <w:lang w:eastAsia="lv-LV"/>
        </w:rPr>
        <w:t xml:space="preserve">par nepieciešamām jaunām </w:t>
      </w:r>
      <w:r w:rsidR="00402F22" w:rsidRPr="00F03A01">
        <w:rPr>
          <w:rFonts w:ascii="Times New Roman" w:eastAsia="Times New Roman" w:hAnsi="Times New Roman" w:cs="Times New Roman"/>
          <w:sz w:val="28"/>
          <w:szCs w:val="28"/>
          <w:lang w:eastAsia="lv-LV"/>
        </w:rPr>
        <w:t xml:space="preserve">papildu </w:t>
      </w:r>
      <w:r w:rsidR="00A82EF9" w:rsidRPr="00F03A01">
        <w:rPr>
          <w:rFonts w:ascii="Times New Roman" w:eastAsia="Times New Roman" w:hAnsi="Times New Roman" w:cs="Times New Roman"/>
          <w:sz w:val="28"/>
          <w:szCs w:val="28"/>
          <w:lang w:eastAsia="lv-LV"/>
        </w:rPr>
        <w:t>atkritumu reģenerācijas vai apglabāšanas iekārtām un par esošo reģenerācijas vai apglabāšanas iekārtu slēgšanu;</w:t>
      </w:r>
      <w:r w:rsidRPr="00F03A01">
        <w:rPr>
          <w:rFonts w:ascii="Times New Roman" w:eastAsia="Times New Roman" w:hAnsi="Times New Roman" w:cs="Times New Roman"/>
          <w:sz w:val="28"/>
          <w:szCs w:val="28"/>
          <w:lang w:eastAsia="lv-LV"/>
        </w:rPr>
        <w:t>”</w:t>
      </w:r>
    </w:p>
    <w:p w14:paraId="455E1950" w14:textId="77777777" w:rsidR="00F03A01" w:rsidRDefault="00F03A01" w:rsidP="00F03A01">
      <w:pPr>
        <w:spacing w:after="0" w:line="240" w:lineRule="auto"/>
        <w:rPr>
          <w:rFonts w:ascii="Times New Roman" w:eastAsia="Times New Roman" w:hAnsi="Times New Roman" w:cs="Times New Roman"/>
          <w:sz w:val="28"/>
          <w:szCs w:val="28"/>
          <w:lang w:eastAsia="lv-LV"/>
        </w:rPr>
      </w:pPr>
    </w:p>
    <w:p w14:paraId="45FDE6CE" w14:textId="77777777" w:rsidR="00D5138D" w:rsidRPr="00F03A01" w:rsidRDefault="00F03A01" w:rsidP="00F03A0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D5138D" w:rsidRPr="00F03A01">
        <w:rPr>
          <w:rFonts w:ascii="Times New Roman" w:eastAsia="Times New Roman" w:hAnsi="Times New Roman" w:cs="Times New Roman"/>
          <w:sz w:val="28"/>
          <w:szCs w:val="28"/>
          <w:lang w:eastAsia="lv-LV"/>
        </w:rPr>
        <w:t>. Papildināt noteikumus ar 2.7.</w:t>
      </w:r>
      <w:r w:rsidR="00D5138D" w:rsidRPr="00D22983">
        <w:rPr>
          <w:rFonts w:ascii="Times New Roman" w:eastAsia="Times New Roman" w:hAnsi="Times New Roman" w:cs="Times New Roman"/>
          <w:sz w:val="28"/>
          <w:szCs w:val="28"/>
          <w:vertAlign w:val="superscript"/>
          <w:lang w:eastAsia="lv-LV"/>
        </w:rPr>
        <w:t>1</w:t>
      </w:r>
      <w:r w:rsidR="00D5138D" w:rsidRPr="00F03A01">
        <w:rPr>
          <w:rFonts w:ascii="Times New Roman" w:eastAsia="Times New Roman" w:hAnsi="Times New Roman" w:cs="Times New Roman"/>
          <w:sz w:val="28"/>
          <w:szCs w:val="28"/>
          <w:lang w:eastAsia="lv-LV"/>
        </w:rPr>
        <w:t xml:space="preserve"> </w:t>
      </w:r>
      <w:r w:rsidR="009408BF">
        <w:rPr>
          <w:rFonts w:ascii="Times New Roman" w:eastAsia="Times New Roman" w:hAnsi="Times New Roman" w:cs="Times New Roman"/>
          <w:sz w:val="28"/>
          <w:szCs w:val="28"/>
          <w:lang w:eastAsia="lv-LV"/>
        </w:rPr>
        <w:t>un 2.7.</w:t>
      </w:r>
      <w:r w:rsidR="009408BF" w:rsidRPr="00D22983">
        <w:rPr>
          <w:rFonts w:ascii="Times New Roman" w:eastAsia="Times New Roman" w:hAnsi="Times New Roman" w:cs="Times New Roman"/>
          <w:sz w:val="28"/>
          <w:szCs w:val="28"/>
          <w:vertAlign w:val="superscript"/>
          <w:lang w:eastAsia="lv-LV"/>
        </w:rPr>
        <w:t>2</w:t>
      </w:r>
      <w:r w:rsidR="009408BF">
        <w:rPr>
          <w:rFonts w:ascii="Times New Roman" w:eastAsia="Times New Roman" w:hAnsi="Times New Roman" w:cs="Times New Roman"/>
          <w:sz w:val="28"/>
          <w:szCs w:val="28"/>
          <w:lang w:eastAsia="lv-LV"/>
        </w:rPr>
        <w:t xml:space="preserve"> </w:t>
      </w:r>
      <w:r w:rsidR="00D5138D" w:rsidRPr="00F03A01">
        <w:rPr>
          <w:rFonts w:ascii="Times New Roman" w:eastAsia="Times New Roman" w:hAnsi="Times New Roman" w:cs="Times New Roman"/>
          <w:sz w:val="28"/>
          <w:szCs w:val="28"/>
          <w:lang w:eastAsia="lv-LV"/>
        </w:rPr>
        <w:t>apakšpunktu šādā redakcijā:</w:t>
      </w:r>
    </w:p>
    <w:p w14:paraId="388C5762" w14:textId="77777777" w:rsidR="009408BF" w:rsidRDefault="00D5138D" w:rsidP="00F03A01">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w:t>
      </w:r>
      <w:r w:rsidR="00027249" w:rsidRPr="00F03A01">
        <w:rPr>
          <w:rFonts w:ascii="Times New Roman" w:eastAsia="Times New Roman" w:hAnsi="Times New Roman" w:cs="Times New Roman"/>
          <w:sz w:val="28"/>
          <w:szCs w:val="28"/>
          <w:lang w:eastAsia="lv-LV"/>
        </w:rPr>
        <w:t>2.7.</w:t>
      </w:r>
      <w:r w:rsidR="00027249" w:rsidRPr="00F03A01">
        <w:rPr>
          <w:rFonts w:ascii="Times New Roman" w:eastAsia="Times New Roman" w:hAnsi="Times New Roman" w:cs="Times New Roman"/>
          <w:sz w:val="28"/>
          <w:szCs w:val="28"/>
          <w:vertAlign w:val="superscript"/>
          <w:lang w:eastAsia="lv-LV"/>
        </w:rPr>
        <w:t>1</w:t>
      </w:r>
      <w:r w:rsidR="00FB2C15">
        <w:rPr>
          <w:rFonts w:ascii="Times New Roman" w:eastAsia="Times New Roman" w:hAnsi="Times New Roman" w:cs="Times New Roman"/>
          <w:sz w:val="28"/>
          <w:szCs w:val="28"/>
          <w:lang w:eastAsia="lv-LV"/>
        </w:rPr>
        <w:t xml:space="preserve"> </w:t>
      </w:r>
      <w:r w:rsidR="00027249" w:rsidRPr="00F03A01">
        <w:rPr>
          <w:rFonts w:ascii="Times New Roman" w:eastAsia="Times New Roman" w:hAnsi="Times New Roman" w:cs="Times New Roman"/>
          <w:sz w:val="28"/>
          <w:szCs w:val="28"/>
          <w:lang w:eastAsia="lv-LV"/>
        </w:rPr>
        <w:t>informācija par pasākumiem šo noteikumu 2.2.</w:t>
      </w:r>
      <w:r w:rsidR="00325668">
        <w:rPr>
          <w:rFonts w:ascii="Times New Roman" w:eastAsia="Times New Roman" w:hAnsi="Times New Roman" w:cs="Times New Roman"/>
          <w:sz w:val="28"/>
          <w:szCs w:val="28"/>
          <w:lang w:eastAsia="lv-LV"/>
        </w:rPr>
        <w:t> </w:t>
      </w:r>
      <w:r w:rsidR="00027249" w:rsidRPr="00F03A01">
        <w:rPr>
          <w:rFonts w:ascii="Times New Roman" w:eastAsia="Times New Roman" w:hAnsi="Times New Roman" w:cs="Times New Roman"/>
          <w:sz w:val="28"/>
          <w:szCs w:val="28"/>
          <w:lang w:eastAsia="lv-LV"/>
        </w:rPr>
        <w:t xml:space="preserve">apakšpunktā minēto </w:t>
      </w:r>
      <w:proofErr w:type="spellStart"/>
      <w:r w:rsidR="00027249" w:rsidRPr="00F03A01">
        <w:rPr>
          <w:rFonts w:ascii="Times New Roman" w:eastAsia="Times New Roman" w:hAnsi="Times New Roman" w:cs="Times New Roman"/>
          <w:sz w:val="28"/>
          <w:szCs w:val="28"/>
          <w:lang w:eastAsia="lv-LV"/>
        </w:rPr>
        <w:t>mērķrādītāju</w:t>
      </w:r>
      <w:proofErr w:type="spellEnd"/>
      <w:r w:rsidR="00027249" w:rsidRPr="00F03A01">
        <w:rPr>
          <w:rFonts w:ascii="Times New Roman" w:eastAsia="Times New Roman" w:hAnsi="Times New Roman" w:cs="Times New Roman"/>
          <w:sz w:val="28"/>
          <w:szCs w:val="28"/>
          <w:lang w:eastAsia="lv-LV"/>
        </w:rPr>
        <w:t xml:space="preserve"> sasniegšanai;</w:t>
      </w:r>
    </w:p>
    <w:p w14:paraId="7B012FAD" w14:textId="77777777" w:rsidR="00027249" w:rsidRDefault="009408BF" w:rsidP="00F03A0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w:t>
      </w:r>
      <w:r w:rsidRPr="00D22983">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w:t>
      </w:r>
      <w:r w:rsidR="00A50189">
        <w:rPr>
          <w:rFonts w:ascii="Times New Roman" w:hAnsi="Times New Roman" w:cs="Times New Roman"/>
          <w:sz w:val="28"/>
          <w:szCs w:val="28"/>
        </w:rPr>
        <w:t>pasākumi, lai mazinātu</w:t>
      </w:r>
      <w:r w:rsidRPr="00D22983">
        <w:rPr>
          <w:rFonts w:ascii="Times New Roman" w:hAnsi="Times New Roman" w:cs="Times New Roman"/>
          <w:sz w:val="28"/>
          <w:szCs w:val="28"/>
        </w:rPr>
        <w:t xml:space="preserve"> un novērstu vis</w:t>
      </w:r>
      <w:r w:rsidR="00A50189">
        <w:rPr>
          <w:rFonts w:ascii="Times New Roman" w:hAnsi="Times New Roman" w:cs="Times New Roman"/>
          <w:sz w:val="28"/>
          <w:szCs w:val="28"/>
        </w:rPr>
        <w:t>u veidu piegružošanu un savāktu</w:t>
      </w:r>
      <w:r w:rsidRPr="00D22983">
        <w:rPr>
          <w:rFonts w:ascii="Times New Roman" w:hAnsi="Times New Roman" w:cs="Times New Roman"/>
          <w:sz w:val="28"/>
          <w:szCs w:val="28"/>
        </w:rPr>
        <w:t xml:space="preserve"> visu veidu piegružojumu</w:t>
      </w:r>
      <w:r>
        <w:rPr>
          <w:rFonts w:ascii="Times New Roman" w:hAnsi="Times New Roman" w:cs="Times New Roman"/>
          <w:sz w:val="28"/>
          <w:szCs w:val="28"/>
        </w:rPr>
        <w:t>.”</w:t>
      </w:r>
    </w:p>
    <w:p w14:paraId="778F0152" w14:textId="77777777" w:rsidR="00F03A01" w:rsidRPr="00F03A01" w:rsidRDefault="00F03A01" w:rsidP="00F03A01">
      <w:pPr>
        <w:spacing w:after="0" w:line="240" w:lineRule="auto"/>
        <w:jc w:val="both"/>
        <w:rPr>
          <w:rFonts w:ascii="Times New Roman" w:eastAsia="Times New Roman" w:hAnsi="Times New Roman" w:cs="Times New Roman"/>
          <w:sz w:val="28"/>
          <w:szCs w:val="28"/>
          <w:lang w:eastAsia="lv-LV"/>
        </w:rPr>
      </w:pPr>
    </w:p>
    <w:p w14:paraId="4432A232" w14:textId="77777777" w:rsidR="00D5138D" w:rsidRPr="00F03A01" w:rsidRDefault="00F03A01" w:rsidP="00F03A0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D5138D" w:rsidRPr="00F03A01">
        <w:rPr>
          <w:rFonts w:ascii="Times New Roman" w:eastAsia="Times New Roman" w:hAnsi="Times New Roman" w:cs="Times New Roman"/>
          <w:sz w:val="28"/>
          <w:szCs w:val="28"/>
          <w:lang w:eastAsia="lv-LV"/>
        </w:rPr>
        <w:t>. Izteikt noteikumu 2.10.</w:t>
      </w:r>
      <w:r w:rsidR="00325668">
        <w:rPr>
          <w:rFonts w:ascii="Times New Roman" w:eastAsia="Times New Roman" w:hAnsi="Times New Roman" w:cs="Times New Roman"/>
          <w:sz w:val="28"/>
          <w:szCs w:val="28"/>
          <w:lang w:eastAsia="lv-LV"/>
        </w:rPr>
        <w:t> </w:t>
      </w:r>
      <w:r w:rsidR="00D5138D" w:rsidRPr="00F03A01">
        <w:rPr>
          <w:rFonts w:ascii="Times New Roman" w:eastAsia="Times New Roman" w:hAnsi="Times New Roman" w:cs="Times New Roman"/>
          <w:sz w:val="28"/>
          <w:szCs w:val="28"/>
          <w:lang w:eastAsia="lv-LV"/>
        </w:rPr>
        <w:t>apakšpunktu šādā redakcijā:</w:t>
      </w:r>
    </w:p>
    <w:p w14:paraId="6585384C" w14:textId="77777777" w:rsidR="00D5138D" w:rsidRDefault="00D5138D" w:rsidP="00F03A01">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w:t>
      </w:r>
      <w:r w:rsidR="00A82EF9" w:rsidRPr="00F03A01">
        <w:rPr>
          <w:rFonts w:ascii="Times New Roman" w:eastAsia="Times New Roman" w:hAnsi="Times New Roman" w:cs="Times New Roman"/>
          <w:sz w:val="28"/>
          <w:szCs w:val="28"/>
          <w:lang w:eastAsia="lv-LV"/>
        </w:rPr>
        <w:t xml:space="preserve">2.10. </w:t>
      </w:r>
      <w:r w:rsidR="00027249" w:rsidRPr="00F03A01">
        <w:rPr>
          <w:rFonts w:ascii="Times New Roman" w:eastAsia="Times New Roman" w:hAnsi="Times New Roman" w:cs="Times New Roman"/>
          <w:sz w:val="28"/>
          <w:szCs w:val="28"/>
          <w:lang w:eastAsia="lv-LV"/>
        </w:rPr>
        <w:t xml:space="preserve">novērtējums par </w:t>
      </w:r>
      <w:r w:rsidR="00A82EF9" w:rsidRPr="00F03A01">
        <w:rPr>
          <w:rFonts w:ascii="Times New Roman" w:eastAsia="Times New Roman" w:hAnsi="Times New Roman" w:cs="Times New Roman"/>
          <w:sz w:val="28"/>
          <w:szCs w:val="28"/>
          <w:lang w:eastAsia="lv-LV"/>
        </w:rPr>
        <w:t>atkritumu apsaimniekošanas valsts plānā paredzēto pasākumu īstenošanai pieejam</w:t>
      </w:r>
      <w:r w:rsidR="00027249" w:rsidRPr="00F03A01">
        <w:rPr>
          <w:rFonts w:ascii="Times New Roman" w:eastAsia="Times New Roman" w:hAnsi="Times New Roman" w:cs="Times New Roman"/>
          <w:sz w:val="28"/>
          <w:szCs w:val="28"/>
          <w:lang w:eastAsia="lv-LV"/>
        </w:rPr>
        <w:t>o</w:t>
      </w:r>
      <w:r w:rsidR="00A82EF9" w:rsidRPr="00F03A01">
        <w:rPr>
          <w:rFonts w:ascii="Times New Roman" w:eastAsia="Times New Roman" w:hAnsi="Times New Roman" w:cs="Times New Roman"/>
          <w:sz w:val="28"/>
          <w:szCs w:val="28"/>
          <w:lang w:eastAsia="lv-LV"/>
        </w:rPr>
        <w:t xml:space="preserve"> un papildus nepieciešam</w:t>
      </w:r>
      <w:r w:rsidR="00027249" w:rsidRPr="00F03A01">
        <w:rPr>
          <w:rFonts w:ascii="Times New Roman" w:eastAsia="Times New Roman" w:hAnsi="Times New Roman" w:cs="Times New Roman"/>
          <w:sz w:val="28"/>
          <w:szCs w:val="28"/>
          <w:lang w:eastAsia="lv-LV"/>
        </w:rPr>
        <w:t>o</w:t>
      </w:r>
      <w:r w:rsidR="00A82EF9" w:rsidRPr="00F03A01">
        <w:rPr>
          <w:rFonts w:ascii="Times New Roman" w:eastAsia="Times New Roman" w:hAnsi="Times New Roman" w:cs="Times New Roman"/>
          <w:sz w:val="28"/>
          <w:szCs w:val="28"/>
          <w:lang w:eastAsia="lv-LV"/>
        </w:rPr>
        <w:t xml:space="preserve"> finansēju</w:t>
      </w:r>
      <w:r w:rsidR="00027249" w:rsidRPr="00F03A01">
        <w:rPr>
          <w:rFonts w:ascii="Times New Roman" w:eastAsia="Times New Roman" w:hAnsi="Times New Roman" w:cs="Times New Roman"/>
          <w:sz w:val="28"/>
          <w:szCs w:val="28"/>
          <w:lang w:eastAsia="lv-LV"/>
        </w:rPr>
        <w:t>mu</w:t>
      </w:r>
      <w:r w:rsidR="00A82EF9" w:rsidRPr="00F03A01">
        <w:rPr>
          <w:rFonts w:ascii="Times New Roman" w:eastAsia="Times New Roman" w:hAnsi="Times New Roman" w:cs="Times New Roman"/>
          <w:sz w:val="28"/>
          <w:szCs w:val="28"/>
          <w:lang w:eastAsia="lv-LV"/>
        </w:rPr>
        <w:t xml:space="preserve"> un tā avoti</w:t>
      </w:r>
      <w:r w:rsidR="00027249" w:rsidRPr="00F03A01">
        <w:rPr>
          <w:rFonts w:ascii="Times New Roman" w:eastAsia="Times New Roman" w:hAnsi="Times New Roman" w:cs="Times New Roman"/>
          <w:sz w:val="28"/>
          <w:szCs w:val="28"/>
          <w:lang w:eastAsia="lv-LV"/>
        </w:rPr>
        <w:t>em</w:t>
      </w:r>
      <w:r w:rsidR="00A82EF9" w:rsidRPr="00F03A01">
        <w:rPr>
          <w:rFonts w:ascii="Times New Roman" w:eastAsia="Times New Roman" w:hAnsi="Times New Roman" w:cs="Times New Roman"/>
          <w:sz w:val="28"/>
          <w:szCs w:val="28"/>
          <w:lang w:eastAsia="lv-LV"/>
        </w:rPr>
        <w:t xml:space="preserve">, </w:t>
      </w:r>
      <w:r w:rsidR="00027249" w:rsidRPr="00F03A01">
        <w:rPr>
          <w:rFonts w:ascii="Times New Roman" w:eastAsia="Times New Roman" w:hAnsi="Times New Roman" w:cs="Times New Roman"/>
          <w:sz w:val="28"/>
          <w:szCs w:val="28"/>
          <w:lang w:eastAsia="lv-LV"/>
        </w:rPr>
        <w:t xml:space="preserve">arī pašvaldību līmenī, </w:t>
      </w:r>
      <w:r w:rsidR="00A82EF9" w:rsidRPr="00F03A01">
        <w:rPr>
          <w:rFonts w:ascii="Times New Roman" w:eastAsia="Times New Roman" w:hAnsi="Times New Roman" w:cs="Times New Roman"/>
          <w:sz w:val="28"/>
          <w:szCs w:val="28"/>
          <w:lang w:eastAsia="lv-LV"/>
        </w:rPr>
        <w:t>tai skaitā izveidotās atkritumu apsaimniekošanas infrastruktūras uzturēšanas izmaksas;</w:t>
      </w:r>
      <w:r w:rsidRPr="00F03A01">
        <w:rPr>
          <w:rFonts w:ascii="Times New Roman" w:eastAsia="Times New Roman" w:hAnsi="Times New Roman" w:cs="Times New Roman"/>
          <w:sz w:val="28"/>
          <w:szCs w:val="28"/>
          <w:lang w:eastAsia="lv-LV"/>
        </w:rPr>
        <w:t>”</w:t>
      </w:r>
      <w:bookmarkStart w:id="6" w:name="p3"/>
      <w:bookmarkStart w:id="7" w:name="p-403626"/>
      <w:bookmarkEnd w:id="6"/>
      <w:bookmarkEnd w:id="7"/>
    </w:p>
    <w:p w14:paraId="42CD972C" w14:textId="77777777" w:rsidR="00F03A01" w:rsidRDefault="00F03A01" w:rsidP="00F03A01">
      <w:pPr>
        <w:spacing w:after="0" w:line="240" w:lineRule="auto"/>
        <w:rPr>
          <w:rFonts w:ascii="Times New Roman" w:eastAsia="Times New Roman" w:hAnsi="Times New Roman" w:cs="Times New Roman"/>
          <w:sz w:val="28"/>
          <w:szCs w:val="28"/>
          <w:lang w:eastAsia="lv-LV"/>
        </w:rPr>
      </w:pPr>
    </w:p>
    <w:p w14:paraId="642D4B79" w14:textId="77777777" w:rsidR="00D5138D" w:rsidRDefault="00F03A01" w:rsidP="00F03A0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D5138D" w:rsidRPr="00F03A01">
        <w:rPr>
          <w:rFonts w:ascii="Times New Roman" w:eastAsia="Times New Roman" w:hAnsi="Times New Roman" w:cs="Times New Roman"/>
          <w:sz w:val="28"/>
          <w:szCs w:val="28"/>
          <w:lang w:eastAsia="lv-LV"/>
        </w:rPr>
        <w:t>. Papildināt noteikumu 3.1.</w:t>
      </w:r>
      <w:r w:rsidR="00325668">
        <w:rPr>
          <w:rFonts w:ascii="Times New Roman" w:eastAsia="Times New Roman" w:hAnsi="Times New Roman" w:cs="Times New Roman"/>
          <w:sz w:val="28"/>
          <w:szCs w:val="28"/>
          <w:lang w:eastAsia="lv-LV"/>
        </w:rPr>
        <w:t> </w:t>
      </w:r>
      <w:r w:rsidR="00D5138D" w:rsidRPr="00F03A01">
        <w:rPr>
          <w:rFonts w:ascii="Times New Roman" w:eastAsia="Times New Roman" w:hAnsi="Times New Roman" w:cs="Times New Roman"/>
          <w:sz w:val="28"/>
          <w:szCs w:val="28"/>
          <w:lang w:eastAsia="lv-LV"/>
        </w:rPr>
        <w:t xml:space="preserve">apakšpunktu pirms vārda “reģions” ar vārdiem “atkritumu apsaimniekošanas”; </w:t>
      </w:r>
    </w:p>
    <w:p w14:paraId="38B54EA7" w14:textId="77777777" w:rsidR="00F03A01" w:rsidRPr="00F03A01" w:rsidRDefault="00F03A01" w:rsidP="00F03A01">
      <w:pPr>
        <w:spacing w:after="0" w:line="240" w:lineRule="auto"/>
        <w:jc w:val="both"/>
        <w:rPr>
          <w:rFonts w:ascii="Times New Roman" w:eastAsia="Times New Roman" w:hAnsi="Times New Roman" w:cs="Times New Roman"/>
          <w:sz w:val="28"/>
          <w:szCs w:val="28"/>
          <w:lang w:eastAsia="lv-LV"/>
        </w:rPr>
      </w:pPr>
    </w:p>
    <w:p w14:paraId="1E973383" w14:textId="77777777" w:rsidR="00D5138D" w:rsidRPr="00F03A01" w:rsidRDefault="00F03A01" w:rsidP="00F03A0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D5138D" w:rsidRPr="00F03A01">
        <w:rPr>
          <w:rFonts w:ascii="Times New Roman" w:eastAsia="Times New Roman" w:hAnsi="Times New Roman" w:cs="Times New Roman"/>
          <w:sz w:val="28"/>
          <w:szCs w:val="28"/>
          <w:lang w:eastAsia="lv-LV"/>
        </w:rPr>
        <w:t>. Izteikt noteikumu 3.2.</w:t>
      </w:r>
      <w:r w:rsidR="00325668">
        <w:rPr>
          <w:rFonts w:ascii="Times New Roman" w:eastAsia="Times New Roman" w:hAnsi="Times New Roman" w:cs="Times New Roman"/>
          <w:sz w:val="28"/>
          <w:szCs w:val="28"/>
          <w:lang w:eastAsia="lv-LV"/>
        </w:rPr>
        <w:t> </w:t>
      </w:r>
      <w:r w:rsidR="00D5138D" w:rsidRPr="00F03A01">
        <w:rPr>
          <w:rFonts w:ascii="Times New Roman" w:eastAsia="Times New Roman" w:hAnsi="Times New Roman" w:cs="Times New Roman"/>
          <w:sz w:val="28"/>
          <w:szCs w:val="28"/>
          <w:lang w:eastAsia="lv-LV"/>
        </w:rPr>
        <w:t>apakšpunktu šādā redakcijā:</w:t>
      </w:r>
    </w:p>
    <w:p w14:paraId="299FF013" w14:textId="77777777" w:rsidR="00A82EF9" w:rsidRDefault="00D5138D" w:rsidP="00F03A01">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w:t>
      </w:r>
      <w:r w:rsidR="00A82EF9" w:rsidRPr="00F03A01">
        <w:rPr>
          <w:rFonts w:ascii="Times New Roman" w:eastAsia="Times New Roman" w:hAnsi="Times New Roman" w:cs="Times New Roman"/>
          <w:sz w:val="28"/>
          <w:szCs w:val="28"/>
          <w:lang w:eastAsia="lv-LV"/>
        </w:rPr>
        <w:t>3.2.</w:t>
      </w:r>
      <w:r w:rsidR="00027249" w:rsidRPr="00F03A01">
        <w:rPr>
          <w:rFonts w:ascii="Times New Roman" w:eastAsia="Times New Roman" w:hAnsi="Times New Roman" w:cs="Times New Roman"/>
          <w:sz w:val="28"/>
          <w:szCs w:val="28"/>
          <w:lang w:eastAsia="lv-LV"/>
        </w:rPr>
        <w:t xml:space="preserve"> kvalitatīvie vai kvantitatīvie rādītāji un </w:t>
      </w:r>
      <w:proofErr w:type="spellStart"/>
      <w:r w:rsidR="00027249" w:rsidRPr="00F03A01">
        <w:rPr>
          <w:rFonts w:ascii="Times New Roman" w:eastAsia="Times New Roman" w:hAnsi="Times New Roman" w:cs="Times New Roman"/>
          <w:sz w:val="28"/>
          <w:szCs w:val="28"/>
          <w:lang w:eastAsia="lv-LV"/>
        </w:rPr>
        <w:t>mērķrādītāji</w:t>
      </w:r>
      <w:proofErr w:type="spellEnd"/>
      <w:r w:rsidR="00027249" w:rsidRPr="00F03A01">
        <w:rPr>
          <w:rFonts w:ascii="Times New Roman" w:eastAsia="Times New Roman" w:hAnsi="Times New Roman" w:cs="Times New Roman"/>
          <w:sz w:val="28"/>
          <w:szCs w:val="28"/>
          <w:lang w:eastAsia="lv-LV"/>
        </w:rPr>
        <w:t>, arī attiecībā uz radī</w:t>
      </w:r>
      <w:r w:rsidR="00A50189">
        <w:rPr>
          <w:rFonts w:ascii="Times New Roman" w:eastAsia="Times New Roman" w:hAnsi="Times New Roman" w:cs="Times New Roman"/>
          <w:sz w:val="28"/>
          <w:szCs w:val="28"/>
          <w:lang w:eastAsia="lv-LV"/>
        </w:rPr>
        <w:t>to sadzīves atkritumu daudzumu,</w:t>
      </w:r>
      <w:r w:rsidR="00027249" w:rsidRPr="00F03A01">
        <w:rPr>
          <w:rFonts w:ascii="Times New Roman" w:eastAsia="Times New Roman" w:hAnsi="Times New Roman" w:cs="Times New Roman"/>
          <w:sz w:val="28"/>
          <w:szCs w:val="28"/>
          <w:lang w:eastAsia="lv-LV"/>
        </w:rPr>
        <w:t xml:space="preserve"> to reģenerāciju, izmantošanu enerģijas reģenerācijai un apglabāšanu; </w:t>
      </w:r>
      <w:r w:rsidRPr="00F03A01">
        <w:rPr>
          <w:rFonts w:ascii="Times New Roman" w:eastAsia="Times New Roman" w:hAnsi="Times New Roman" w:cs="Times New Roman"/>
          <w:sz w:val="28"/>
          <w:szCs w:val="28"/>
          <w:lang w:eastAsia="lv-LV"/>
        </w:rPr>
        <w:t>”</w:t>
      </w:r>
    </w:p>
    <w:p w14:paraId="77C9C751" w14:textId="77777777" w:rsidR="00F03A01" w:rsidRPr="00F03A01" w:rsidRDefault="00F03A01" w:rsidP="00F03A01">
      <w:pPr>
        <w:spacing w:after="0" w:line="240" w:lineRule="auto"/>
        <w:rPr>
          <w:rFonts w:ascii="Times New Roman" w:eastAsia="Times New Roman" w:hAnsi="Times New Roman" w:cs="Times New Roman"/>
          <w:sz w:val="28"/>
          <w:szCs w:val="28"/>
          <w:lang w:eastAsia="lv-LV"/>
        </w:rPr>
      </w:pPr>
    </w:p>
    <w:p w14:paraId="12F05408" w14:textId="77777777" w:rsidR="00D5138D" w:rsidRPr="00F03A01" w:rsidRDefault="00F03A01" w:rsidP="00F03A0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D5138D" w:rsidRPr="00F03A01">
        <w:rPr>
          <w:rFonts w:ascii="Times New Roman" w:eastAsia="Times New Roman" w:hAnsi="Times New Roman" w:cs="Times New Roman"/>
          <w:sz w:val="28"/>
          <w:szCs w:val="28"/>
          <w:lang w:eastAsia="lv-LV"/>
        </w:rPr>
        <w:t xml:space="preserve">. Izteikt noteikumu </w:t>
      </w:r>
      <w:r w:rsidR="00425CC1" w:rsidRPr="00F03A01">
        <w:rPr>
          <w:rFonts w:ascii="Times New Roman" w:eastAsia="Times New Roman" w:hAnsi="Times New Roman" w:cs="Times New Roman"/>
          <w:sz w:val="28"/>
          <w:szCs w:val="28"/>
          <w:lang w:eastAsia="lv-LV"/>
        </w:rPr>
        <w:t>3.3.2.</w:t>
      </w:r>
      <w:r w:rsidR="00325668">
        <w:rPr>
          <w:rFonts w:ascii="Times New Roman" w:eastAsia="Times New Roman" w:hAnsi="Times New Roman" w:cs="Times New Roman"/>
          <w:sz w:val="28"/>
          <w:szCs w:val="28"/>
          <w:lang w:eastAsia="lv-LV"/>
        </w:rPr>
        <w:t> </w:t>
      </w:r>
      <w:r w:rsidR="00425CC1" w:rsidRPr="00F03A01">
        <w:rPr>
          <w:rFonts w:ascii="Times New Roman" w:eastAsia="Times New Roman" w:hAnsi="Times New Roman" w:cs="Times New Roman"/>
          <w:sz w:val="28"/>
          <w:szCs w:val="28"/>
          <w:lang w:eastAsia="lv-LV"/>
        </w:rPr>
        <w:t xml:space="preserve">apakšpunktu šādā redakcijā: </w:t>
      </w:r>
    </w:p>
    <w:p w14:paraId="28D47613" w14:textId="4012D5C7" w:rsidR="00D06466" w:rsidRDefault="00A82EF9" w:rsidP="00F03A01">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 xml:space="preserve">3.3.2. </w:t>
      </w:r>
      <w:r w:rsidR="00D06466" w:rsidRPr="00F03A01">
        <w:rPr>
          <w:rFonts w:ascii="Times New Roman" w:eastAsia="Times New Roman" w:hAnsi="Times New Roman" w:cs="Times New Roman"/>
          <w:sz w:val="28"/>
          <w:szCs w:val="28"/>
          <w:lang w:eastAsia="lv-LV"/>
        </w:rPr>
        <w:t xml:space="preserve">novērtējums par pastāvošajām atkritumu savākšanas sistēmām, arī par atkritumu dalītās savākšanas sistēmām, par to ietvaros savāktajiem </w:t>
      </w:r>
      <w:r w:rsidR="00D06466" w:rsidRPr="00F03A01">
        <w:rPr>
          <w:rFonts w:ascii="Times New Roman" w:eastAsia="Times New Roman" w:hAnsi="Times New Roman" w:cs="Times New Roman"/>
          <w:sz w:val="28"/>
          <w:szCs w:val="28"/>
          <w:lang w:eastAsia="lv-LV"/>
        </w:rPr>
        <w:lastRenderedPageBreak/>
        <w:t>atkritumu viediem un apjomiem, par atkritumu dalītās savākšanas sistēmu teritoriālo izvietojumu</w:t>
      </w:r>
      <w:r w:rsidR="00441BCD">
        <w:rPr>
          <w:rFonts w:ascii="Times New Roman" w:eastAsia="Times New Roman" w:hAnsi="Times New Roman" w:cs="Times New Roman"/>
          <w:sz w:val="28"/>
          <w:szCs w:val="28"/>
          <w:lang w:eastAsia="lv-LV"/>
        </w:rPr>
        <w:t xml:space="preserve"> un </w:t>
      </w:r>
      <w:r w:rsidR="00D06466" w:rsidRPr="00F03A01">
        <w:rPr>
          <w:rFonts w:ascii="Times New Roman" w:eastAsia="Times New Roman" w:hAnsi="Times New Roman" w:cs="Times New Roman"/>
          <w:sz w:val="28"/>
          <w:szCs w:val="28"/>
          <w:lang w:eastAsia="lv-LV"/>
        </w:rPr>
        <w:t>par normatīvajos aktos par atkritumu savākšanas un šķirošanas vietām noteiktajām atkāpēm attiecībā uz pra</w:t>
      </w:r>
      <w:r w:rsidR="00F03A01">
        <w:rPr>
          <w:rFonts w:ascii="Times New Roman" w:eastAsia="Times New Roman" w:hAnsi="Times New Roman" w:cs="Times New Roman"/>
          <w:sz w:val="28"/>
          <w:szCs w:val="28"/>
          <w:lang w:eastAsia="lv-LV"/>
        </w:rPr>
        <w:t>sībām dalīti savākt atkritumus;”</w:t>
      </w:r>
    </w:p>
    <w:p w14:paraId="79C26F18" w14:textId="77777777" w:rsidR="00F03A01" w:rsidRPr="00F03A01" w:rsidRDefault="00F03A01" w:rsidP="00F03A01">
      <w:pPr>
        <w:spacing w:after="0" w:line="240" w:lineRule="auto"/>
        <w:jc w:val="both"/>
        <w:rPr>
          <w:rFonts w:ascii="Times New Roman" w:eastAsia="Times New Roman" w:hAnsi="Times New Roman" w:cs="Times New Roman"/>
          <w:sz w:val="28"/>
          <w:szCs w:val="28"/>
          <w:lang w:eastAsia="lv-LV"/>
        </w:rPr>
      </w:pPr>
    </w:p>
    <w:p w14:paraId="332CF4C4" w14:textId="77777777" w:rsidR="00425CC1" w:rsidRPr="00F03A01" w:rsidRDefault="00F03A01" w:rsidP="00A5018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425CC1" w:rsidRPr="00F03A01">
        <w:rPr>
          <w:rFonts w:ascii="Times New Roman" w:eastAsia="Times New Roman" w:hAnsi="Times New Roman" w:cs="Times New Roman"/>
          <w:sz w:val="28"/>
          <w:szCs w:val="28"/>
          <w:lang w:eastAsia="lv-LV"/>
        </w:rPr>
        <w:t>. Papildināt noteikumus ar 3.3.3.</w:t>
      </w:r>
      <w:r w:rsidR="00325668">
        <w:rPr>
          <w:rFonts w:ascii="Times New Roman" w:eastAsia="Times New Roman" w:hAnsi="Times New Roman" w:cs="Times New Roman"/>
          <w:sz w:val="28"/>
          <w:szCs w:val="28"/>
          <w:lang w:eastAsia="lv-LV"/>
        </w:rPr>
        <w:t> </w:t>
      </w:r>
      <w:r w:rsidR="00425CC1" w:rsidRPr="00F03A01">
        <w:rPr>
          <w:rFonts w:ascii="Times New Roman" w:eastAsia="Times New Roman" w:hAnsi="Times New Roman" w:cs="Times New Roman"/>
          <w:sz w:val="28"/>
          <w:szCs w:val="28"/>
          <w:lang w:eastAsia="lv-LV"/>
        </w:rPr>
        <w:t>apakšpunktu šādā redakcijā:</w:t>
      </w:r>
    </w:p>
    <w:p w14:paraId="5EB6BF38" w14:textId="77777777" w:rsidR="00027249" w:rsidRDefault="00425CC1" w:rsidP="00A50189">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w:t>
      </w:r>
      <w:r w:rsidR="00027249" w:rsidRPr="00F03A01">
        <w:rPr>
          <w:rFonts w:ascii="Times New Roman" w:eastAsia="Times New Roman" w:hAnsi="Times New Roman" w:cs="Times New Roman"/>
          <w:sz w:val="28"/>
          <w:szCs w:val="28"/>
          <w:lang w:eastAsia="lv-LV"/>
        </w:rPr>
        <w:t xml:space="preserve">3.3.3. pastāvošās atkritumu reģenerācijas un apglabāšanas </w:t>
      </w:r>
      <w:r w:rsidR="00FB2C15">
        <w:rPr>
          <w:rFonts w:ascii="Times New Roman" w:eastAsia="Times New Roman" w:hAnsi="Times New Roman" w:cs="Times New Roman"/>
          <w:sz w:val="28"/>
          <w:szCs w:val="28"/>
          <w:lang w:eastAsia="lv-LV"/>
        </w:rPr>
        <w:t xml:space="preserve">iekārtas, </w:t>
      </w:r>
      <w:r w:rsidR="00027249" w:rsidRPr="00F03A01">
        <w:rPr>
          <w:rFonts w:ascii="Times New Roman" w:eastAsia="Times New Roman" w:hAnsi="Times New Roman" w:cs="Times New Roman"/>
          <w:sz w:val="28"/>
          <w:szCs w:val="28"/>
          <w:lang w:eastAsia="lv-LV"/>
        </w:rPr>
        <w:t xml:space="preserve">it </w:t>
      </w:r>
      <w:r w:rsidR="00FB2C15">
        <w:rPr>
          <w:rFonts w:ascii="Times New Roman" w:eastAsia="Times New Roman" w:hAnsi="Times New Roman" w:cs="Times New Roman"/>
          <w:sz w:val="28"/>
          <w:szCs w:val="28"/>
          <w:lang w:eastAsia="lv-LV"/>
        </w:rPr>
        <w:t>īpaši attiecībā uz šo noteikumu</w:t>
      </w:r>
      <w:r w:rsidR="00027249" w:rsidRPr="00F03A01">
        <w:rPr>
          <w:rFonts w:ascii="Times New Roman" w:eastAsia="Times New Roman" w:hAnsi="Times New Roman" w:cs="Times New Roman"/>
          <w:sz w:val="28"/>
          <w:szCs w:val="28"/>
          <w:lang w:eastAsia="lv-LV"/>
        </w:rPr>
        <w:t xml:space="preserve"> 2.2.2.1., 2.2.2.3., 2.2.2.4., 2.2.2.5., 2.2.2.6., 2.2.2.7., 2.2.2.9., 2.2.2.10. un 2.2.2.11.</w:t>
      </w:r>
      <w:r w:rsidR="00325668">
        <w:rPr>
          <w:rFonts w:ascii="Times New Roman" w:eastAsia="Times New Roman" w:hAnsi="Times New Roman" w:cs="Times New Roman"/>
          <w:sz w:val="28"/>
          <w:szCs w:val="28"/>
          <w:lang w:eastAsia="lv-LV"/>
        </w:rPr>
        <w:t> </w:t>
      </w:r>
      <w:r w:rsidR="00027249" w:rsidRPr="00F03A01">
        <w:rPr>
          <w:rFonts w:ascii="Times New Roman" w:eastAsia="Times New Roman" w:hAnsi="Times New Roman" w:cs="Times New Roman"/>
          <w:sz w:val="28"/>
          <w:szCs w:val="28"/>
          <w:lang w:eastAsia="lv-LV"/>
        </w:rPr>
        <w:t>apakšpunktā minētajiem atkritumiem;</w:t>
      </w:r>
      <w:r w:rsidRPr="00F03A01">
        <w:rPr>
          <w:rFonts w:ascii="Times New Roman" w:eastAsia="Times New Roman" w:hAnsi="Times New Roman" w:cs="Times New Roman"/>
          <w:sz w:val="28"/>
          <w:szCs w:val="28"/>
          <w:lang w:eastAsia="lv-LV"/>
        </w:rPr>
        <w:t>”</w:t>
      </w:r>
    </w:p>
    <w:p w14:paraId="23D2B424" w14:textId="77777777" w:rsidR="00F03A01" w:rsidRPr="00F03A01" w:rsidRDefault="00F03A01" w:rsidP="00F03A01">
      <w:pPr>
        <w:spacing w:after="0" w:line="240" w:lineRule="auto"/>
        <w:rPr>
          <w:rFonts w:ascii="Times New Roman" w:eastAsia="Times New Roman" w:hAnsi="Times New Roman" w:cs="Times New Roman"/>
          <w:sz w:val="28"/>
          <w:szCs w:val="28"/>
          <w:lang w:eastAsia="lv-LV"/>
        </w:rPr>
      </w:pPr>
    </w:p>
    <w:p w14:paraId="65559906" w14:textId="77777777" w:rsidR="00425CC1" w:rsidRPr="00F03A01" w:rsidRDefault="00F03A01" w:rsidP="006E617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425CC1" w:rsidRPr="00F03A01">
        <w:rPr>
          <w:rFonts w:ascii="Times New Roman" w:eastAsia="Times New Roman" w:hAnsi="Times New Roman" w:cs="Times New Roman"/>
          <w:sz w:val="28"/>
          <w:szCs w:val="28"/>
          <w:lang w:eastAsia="lv-LV"/>
        </w:rPr>
        <w:t>. Izteikt noteikumu 3.6.</w:t>
      </w:r>
      <w:r w:rsidR="00325668">
        <w:rPr>
          <w:rFonts w:ascii="Times New Roman" w:eastAsia="Times New Roman" w:hAnsi="Times New Roman" w:cs="Times New Roman"/>
          <w:sz w:val="28"/>
          <w:szCs w:val="28"/>
          <w:lang w:eastAsia="lv-LV"/>
        </w:rPr>
        <w:t> </w:t>
      </w:r>
      <w:r w:rsidR="00425CC1" w:rsidRPr="00F03A01">
        <w:rPr>
          <w:rFonts w:ascii="Times New Roman" w:eastAsia="Times New Roman" w:hAnsi="Times New Roman" w:cs="Times New Roman"/>
          <w:sz w:val="28"/>
          <w:szCs w:val="28"/>
          <w:lang w:eastAsia="lv-LV"/>
        </w:rPr>
        <w:t>apakšpunktu šādā redakcijā:</w:t>
      </w:r>
    </w:p>
    <w:p w14:paraId="1FDC741E" w14:textId="77777777" w:rsidR="006E617F" w:rsidRDefault="00425CC1"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w:t>
      </w:r>
      <w:r w:rsidR="00A82EF9" w:rsidRPr="00F03A01">
        <w:rPr>
          <w:rFonts w:ascii="Times New Roman" w:eastAsia="Times New Roman" w:hAnsi="Times New Roman" w:cs="Times New Roman"/>
          <w:sz w:val="28"/>
          <w:szCs w:val="28"/>
          <w:lang w:eastAsia="lv-LV"/>
        </w:rPr>
        <w:t>3.6.</w:t>
      </w:r>
      <w:r w:rsidR="00D06466" w:rsidRPr="00F03A01">
        <w:rPr>
          <w:rFonts w:ascii="Times New Roman" w:eastAsia="Times New Roman" w:hAnsi="Times New Roman" w:cs="Times New Roman"/>
          <w:sz w:val="28"/>
          <w:szCs w:val="28"/>
          <w:lang w:eastAsia="lv-LV"/>
        </w:rPr>
        <w:t xml:space="preserve"> </w:t>
      </w:r>
      <w:proofErr w:type="spellStart"/>
      <w:r w:rsidR="00D06466" w:rsidRPr="00F03A01">
        <w:rPr>
          <w:rFonts w:ascii="Times New Roman" w:eastAsia="Times New Roman" w:hAnsi="Times New Roman" w:cs="Times New Roman"/>
          <w:sz w:val="28"/>
          <w:szCs w:val="28"/>
          <w:lang w:eastAsia="lv-LV"/>
        </w:rPr>
        <w:t>izvērtējums</w:t>
      </w:r>
      <w:proofErr w:type="spellEnd"/>
      <w:r w:rsidR="00D06466" w:rsidRPr="00F03A01">
        <w:rPr>
          <w:rFonts w:ascii="Times New Roman" w:eastAsia="Times New Roman" w:hAnsi="Times New Roman" w:cs="Times New Roman"/>
          <w:sz w:val="28"/>
          <w:szCs w:val="28"/>
          <w:lang w:eastAsia="lv-LV"/>
        </w:rPr>
        <w:t xml:space="preserve"> par atkritumu apsaimniekošanas sistēmas attīstību, arī par papildus nepieciešamo infrastruktūru dalītai atkritumu savākšanai un par pasākumiem tās darbības uzlabošanai, par nepieciešamām jaunām papildu atkritumu dalītās savākšanas sistēmām, par nepieciešamām jaunām papildu atkritumu reģenerācijas vai apglabāšanas iekārtām un par esošo reģenerācijas vai apglabāšanas iekārtu slēgšanu;</w:t>
      </w:r>
      <w:r w:rsidRPr="00F03A01">
        <w:rPr>
          <w:rFonts w:ascii="Times New Roman" w:eastAsia="Times New Roman" w:hAnsi="Times New Roman" w:cs="Times New Roman"/>
          <w:sz w:val="28"/>
          <w:szCs w:val="28"/>
          <w:lang w:eastAsia="lv-LV"/>
        </w:rPr>
        <w:t>”</w:t>
      </w:r>
    </w:p>
    <w:p w14:paraId="675F5CD1" w14:textId="77777777" w:rsidR="006E617F" w:rsidRDefault="006E617F" w:rsidP="00F03A01">
      <w:pPr>
        <w:spacing w:after="0" w:line="240" w:lineRule="auto"/>
        <w:rPr>
          <w:rFonts w:ascii="Times New Roman" w:eastAsia="Times New Roman" w:hAnsi="Times New Roman" w:cs="Times New Roman"/>
          <w:sz w:val="28"/>
          <w:szCs w:val="28"/>
          <w:lang w:eastAsia="lv-LV"/>
        </w:rPr>
      </w:pPr>
    </w:p>
    <w:p w14:paraId="5078A76D" w14:textId="77777777" w:rsidR="00425CC1" w:rsidRPr="00F03A01" w:rsidRDefault="006E617F" w:rsidP="006E617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w:t>
      </w:r>
      <w:r w:rsidR="00425CC1" w:rsidRPr="00F03A01">
        <w:rPr>
          <w:rFonts w:ascii="Times New Roman" w:eastAsia="Times New Roman" w:hAnsi="Times New Roman" w:cs="Times New Roman"/>
          <w:sz w:val="28"/>
          <w:szCs w:val="28"/>
          <w:lang w:eastAsia="lv-LV"/>
        </w:rPr>
        <w:t>. Izteikt noteikumu 3.9.</w:t>
      </w:r>
      <w:r w:rsidR="00325668">
        <w:rPr>
          <w:rFonts w:ascii="Times New Roman" w:eastAsia="Times New Roman" w:hAnsi="Times New Roman" w:cs="Times New Roman"/>
          <w:sz w:val="28"/>
          <w:szCs w:val="28"/>
          <w:lang w:eastAsia="lv-LV"/>
        </w:rPr>
        <w:t> </w:t>
      </w:r>
      <w:r w:rsidR="00425CC1" w:rsidRPr="00F03A01">
        <w:rPr>
          <w:rFonts w:ascii="Times New Roman" w:eastAsia="Times New Roman" w:hAnsi="Times New Roman" w:cs="Times New Roman"/>
          <w:sz w:val="28"/>
          <w:szCs w:val="28"/>
          <w:lang w:eastAsia="lv-LV"/>
        </w:rPr>
        <w:t>apakšpunktu šādā redakcijā:</w:t>
      </w:r>
    </w:p>
    <w:p w14:paraId="3FBBD0D9" w14:textId="77777777" w:rsidR="00A13274" w:rsidRDefault="00425CC1"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w:t>
      </w:r>
      <w:r w:rsidR="00A82EF9" w:rsidRPr="00F03A01">
        <w:rPr>
          <w:rFonts w:ascii="Times New Roman" w:eastAsia="Times New Roman" w:hAnsi="Times New Roman" w:cs="Times New Roman"/>
          <w:sz w:val="28"/>
          <w:szCs w:val="28"/>
          <w:lang w:eastAsia="lv-LV"/>
        </w:rPr>
        <w:t xml:space="preserve">3.9. </w:t>
      </w:r>
      <w:r w:rsidR="00D06466" w:rsidRPr="00F03A01">
        <w:rPr>
          <w:rFonts w:ascii="Times New Roman" w:eastAsia="Times New Roman" w:hAnsi="Times New Roman" w:cs="Times New Roman"/>
          <w:sz w:val="28"/>
          <w:szCs w:val="28"/>
          <w:lang w:eastAsia="lv-LV"/>
        </w:rPr>
        <w:t>novērtējums par atkritumu apsaimniekošanas valsts plānā paredzēto pasākumu īstenošanai pieejamo un papildus nepieciešamo finansējumu un tā avotiem, arī pašvaldību līmenī, tai skaitā izveidotās atkritumu apsaimniekošanas infrastruktūras uzturēšanas izmaksas;</w:t>
      </w:r>
      <w:r w:rsidRPr="00F03A01">
        <w:rPr>
          <w:rFonts w:ascii="Times New Roman" w:eastAsia="Times New Roman" w:hAnsi="Times New Roman" w:cs="Times New Roman"/>
          <w:sz w:val="28"/>
          <w:szCs w:val="28"/>
          <w:lang w:eastAsia="lv-LV"/>
        </w:rPr>
        <w:t>”</w:t>
      </w:r>
    </w:p>
    <w:p w14:paraId="2347DCEA" w14:textId="77777777" w:rsidR="006E617F" w:rsidRPr="00F03A01" w:rsidRDefault="006E617F" w:rsidP="00F03A01">
      <w:pPr>
        <w:spacing w:after="0" w:line="240" w:lineRule="auto"/>
        <w:rPr>
          <w:rFonts w:ascii="Times New Roman" w:eastAsia="Times New Roman" w:hAnsi="Times New Roman" w:cs="Times New Roman"/>
          <w:sz w:val="28"/>
          <w:szCs w:val="28"/>
          <w:lang w:eastAsia="lv-LV"/>
        </w:rPr>
      </w:pPr>
    </w:p>
    <w:p w14:paraId="16F2CCCF" w14:textId="77777777" w:rsidR="00425CC1" w:rsidRPr="00F03A01" w:rsidRDefault="006E617F" w:rsidP="006E617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425CC1" w:rsidRPr="00F03A01">
        <w:rPr>
          <w:rFonts w:ascii="Times New Roman" w:eastAsia="Times New Roman" w:hAnsi="Times New Roman" w:cs="Times New Roman"/>
          <w:sz w:val="28"/>
          <w:szCs w:val="28"/>
          <w:lang w:eastAsia="lv-LV"/>
        </w:rPr>
        <w:t>. Papildināt noteikumus ar 4.4.</w:t>
      </w:r>
      <w:r w:rsidR="00325668">
        <w:rPr>
          <w:rFonts w:ascii="Times New Roman" w:eastAsia="Times New Roman" w:hAnsi="Times New Roman" w:cs="Times New Roman"/>
          <w:sz w:val="28"/>
          <w:szCs w:val="28"/>
          <w:lang w:eastAsia="lv-LV"/>
        </w:rPr>
        <w:t> </w:t>
      </w:r>
      <w:r w:rsidR="00425CC1" w:rsidRPr="00F03A01">
        <w:rPr>
          <w:rFonts w:ascii="Times New Roman" w:eastAsia="Times New Roman" w:hAnsi="Times New Roman" w:cs="Times New Roman"/>
          <w:sz w:val="28"/>
          <w:szCs w:val="28"/>
          <w:lang w:eastAsia="lv-LV"/>
        </w:rPr>
        <w:t>apakšpunktu:</w:t>
      </w:r>
    </w:p>
    <w:p w14:paraId="7BA7E5D5" w14:textId="77777777" w:rsidR="00A82EF9" w:rsidRPr="00F03A01" w:rsidRDefault="00425CC1" w:rsidP="006E617F">
      <w:pPr>
        <w:spacing w:after="0" w:line="240" w:lineRule="auto"/>
        <w:jc w:val="both"/>
        <w:rPr>
          <w:rFonts w:ascii="Times New Roman" w:eastAsia="Times New Roman" w:hAnsi="Times New Roman" w:cs="Times New Roman"/>
          <w:sz w:val="28"/>
          <w:szCs w:val="28"/>
          <w:lang w:eastAsia="lv-LV"/>
        </w:rPr>
      </w:pPr>
      <w:bookmarkStart w:id="8" w:name="p4"/>
      <w:bookmarkStart w:id="9" w:name="p-403627"/>
      <w:bookmarkEnd w:id="8"/>
      <w:bookmarkEnd w:id="9"/>
      <w:r w:rsidRPr="00F03A01">
        <w:rPr>
          <w:rFonts w:ascii="Times New Roman" w:eastAsia="Times New Roman" w:hAnsi="Times New Roman" w:cs="Times New Roman"/>
          <w:sz w:val="28"/>
          <w:szCs w:val="28"/>
          <w:lang w:eastAsia="lv-LV"/>
        </w:rPr>
        <w:t>”</w:t>
      </w:r>
      <w:r w:rsidR="00983B72" w:rsidRPr="00F03A01">
        <w:rPr>
          <w:rFonts w:ascii="Times New Roman" w:eastAsia="Times New Roman" w:hAnsi="Times New Roman" w:cs="Times New Roman"/>
          <w:sz w:val="28"/>
          <w:szCs w:val="28"/>
          <w:lang w:eastAsia="lv-LV"/>
        </w:rPr>
        <w:t xml:space="preserve">4.4. </w:t>
      </w:r>
      <w:r w:rsidR="00D06466" w:rsidRPr="00F03A01">
        <w:rPr>
          <w:rFonts w:ascii="Times New Roman" w:eastAsia="Times New Roman" w:hAnsi="Times New Roman" w:cs="Times New Roman"/>
          <w:sz w:val="28"/>
          <w:szCs w:val="28"/>
          <w:lang w:eastAsia="lv-LV"/>
        </w:rPr>
        <w:t>pasākumus</w:t>
      </w:r>
      <w:r w:rsidR="002630B5" w:rsidRPr="00F03A01">
        <w:rPr>
          <w:rFonts w:ascii="Times New Roman" w:eastAsia="Times New Roman" w:hAnsi="Times New Roman" w:cs="Times New Roman"/>
          <w:sz w:val="28"/>
          <w:szCs w:val="28"/>
          <w:lang w:eastAsia="lv-LV"/>
        </w:rPr>
        <w:t xml:space="preserve"> </w:t>
      </w:r>
      <w:r w:rsidR="00A13274" w:rsidRPr="00F03A01">
        <w:rPr>
          <w:rFonts w:ascii="Times New Roman" w:eastAsia="Times New Roman" w:hAnsi="Times New Roman" w:cs="Times New Roman"/>
          <w:sz w:val="28"/>
          <w:szCs w:val="28"/>
          <w:lang w:eastAsia="lv-LV"/>
        </w:rPr>
        <w:t xml:space="preserve">visa veida </w:t>
      </w:r>
      <w:r w:rsidR="002630B5" w:rsidRPr="00F03A01">
        <w:rPr>
          <w:rFonts w:ascii="Times New Roman" w:eastAsia="Times New Roman" w:hAnsi="Times New Roman" w:cs="Times New Roman"/>
          <w:sz w:val="28"/>
          <w:szCs w:val="28"/>
          <w:lang w:eastAsia="lv-LV"/>
        </w:rPr>
        <w:t xml:space="preserve">piegružojuma </w:t>
      </w:r>
      <w:r w:rsidR="00A50189">
        <w:rPr>
          <w:rFonts w:ascii="Times New Roman" w:eastAsia="Times New Roman" w:hAnsi="Times New Roman" w:cs="Times New Roman"/>
          <w:sz w:val="28"/>
          <w:szCs w:val="28"/>
          <w:lang w:eastAsia="lv-LV"/>
        </w:rPr>
        <w:t>savākšanai</w:t>
      </w:r>
      <w:r w:rsidR="00A13274" w:rsidRPr="00F03A01">
        <w:rPr>
          <w:rFonts w:ascii="Times New Roman" w:eastAsia="Times New Roman" w:hAnsi="Times New Roman" w:cs="Times New Roman"/>
          <w:sz w:val="28"/>
          <w:szCs w:val="28"/>
          <w:lang w:eastAsia="lv-LV"/>
        </w:rPr>
        <w:t xml:space="preserve">, </w:t>
      </w:r>
      <w:r w:rsidR="002630B5" w:rsidRPr="00F03A01">
        <w:rPr>
          <w:rFonts w:ascii="Times New Roman" w:eastAsia="Times New Roman" w:hAnsi="Times New Roman" w:cs="Times New Roman"/>
          <w:sz w:val="28"/>
          <w:szCs w:val="28"/>
          <w:lang w:eastAsia="lv-LV"/>
        </w:rPr>
        <w:t>novēršanai</w:t>
      </w:r>
      <w:r w:rsidR="00A13274" w:rsidRPr="00F03A01">
        <w:rPr>
          <w:rFonts w:ascii="Times New Roman" w:eastAsia="Times New Roman" w:hAnsi="Times New Roman" w:cs="Times New Roman"/>
          <w:sz w:val="28"/>
          <w:szCs w:val="28"/>
          <w:lang w:eastAsia="lv-LV"/>
        </w:rPr>
        <w:t xml:space="preserve"> un mazināšanai</w:t>
      </w:r>
      <w:r w:rsidR="002630B5" w:rsidRPr="00F03A01">
        <w:rPr>
          <w:rFonts w:ascii="Times New Roman" w:eastAsia="Times New Roman" w:hAnsi="Times New Roman" w:cs="Times New Roman"/>
          <w:sz w:val="28"/>
          <w:szCs w:val="28"/>
          <w:lang w:eastAsia="lv-LV"/>
        </w:rPr>
        <w:t xml:space="preserve"> atbilstoši normatīvajiem aktiem par </w:t>
      </w:r>
      <w:r w:rsidR="00C72524" w:rsidRPr="00F03A01">
        <w:rPr>
          <w:rFonts w:ascii="Times New Roman" w:hAnsi="Times New Roman" w:cs="Times New Roman"/>
          <w:sz w:val="28"/>
          <w:szCs w:val="28"/>
        </w:rPr>
        <w:t>j</w:t>
      </w:r>
      <w:r w:rsidR="002630B5" w:rsidRPr="00F03A01">
        <w:rPr>
          <w:rFonts w:ascii="Times New Roman" w:hAnsi="Times New Roman" w:cs="Times New Roman"/>
          <w:sz w:val="28"/>
          <w:szCs w:val="28"/>
        </w:rPr>
        <w:t xml:space="preserve">ūras vides aizsardzību un pārvaldību, un normatīvajiem aktiem par </w:t>
      </w:r>
      <w:r w:rsidR="00C72524" w:rsidRPr="00F03A01">
        <w:rPr>
          <w:rFonts w:ascii="Times New Roman" w:hAnsi="Times New Roman" w:cs="Times New Roman"/>
          <w:sz w:val="28"/>
          <w:szCs w:val="28"/>
        </w:rPr>
        <w:t>ūdens apsaimniekošanu</w:t>
      </w:r>
      <w:r w:rsidRPr="00F03A01">
        <w:rPr>
          <w:rFonts w:ascii="Times New Roman" w:eastAsia="Times New Roman" w:hAnsi="Times New Roman" w:cs="Times New Roman"/>
          <w:sz w:val="28"/>
          <w:szCs w:val="28"/>
          <w:lang w:eastAsia="lv-LV"/>
        </w:rPr>
        <w:t>.”</w:t>
      </w:r>
    </w:p>
    <w:p w14:paraId="732904E7" w14:textId="77777777" w:rsidR="006E617F" w:rsidRDefault="006E617F" w:rsidP="00F03A01">
      <w:pPr>
        <w:spacing w:after="0" w:line="240" w:lineRule="auto"/>
        <w:jc w:val="both"/>
        <w:rPr>
          <w:rFonts w:ascii="Times New Roman" w:eastAsia="Times New Roman" w:hAnsi="Times New Roman" w:cs="Times New Roman"/>
          <w:sz w:val="28"/>
          <w:szCs w:val="28"/>
          <w:lang w:eastAsia="lv-LV"/>
        </w:rPr>
      </w:pPr>
    </w:p>
    <w:p w14:paraId="07ADFABF" w14:textId="77777777" w:rsidR="00425CC1" w:rsidRPr="00F03A01" w:rsidRDefault="006E617F" w:rsidP="006E617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17</w:t>
      </w:r>
      <w:r w:rsidR="00425CC1" w:rsidRPr="00F03A01">
        <w:rPr>
          <w:rFonts w:ascii="Times New Roman" w:eastAsia="Times New Roman" w:hAnsi="Times New Roman" w:cs="Times New Roman"/>
          <w:sz w:val="28"/>
          <w:szCs w:val="28"/>
          <w:lang w:eastAsia="lv-LV"/>
        </w:rPr>
        <w:t>. Izteikt noteikumu 6.2. apakšpunktu šādā redakcijā:</w:t>
      </w:r>
    </w:p>
    <w:p w14:paraId="3879295C" w14:textId="77777777" w:rsidR="00A82EF9" w:rsidRPr="00F03A01" w:rsidRDefault="00425CC1" w:rsidP="006E617F">
      <w:pPr>
        <w:spacing w:after="0" w:line="240" w:lineRule="auto"/>
        <w:jc w:val="both"/>
        <w:rPr>
          <w:rFonts w:ascii="Times New Roman" w:eastAsia="Times New Roman" w:hAnsi="Times New Roman" w:cs="Times New Roman"/>
          <w:sz w:val="28"/>
          <w:szCs w:val="28"/>
          <w:lang w:eastAsia="lv-LV"/>
        </w:rPr>
      </w:pPr>
      <w:bookmarkStart w:id="10" w:name="n3"/>
      <w:bookmarkStart w:id="11" w:name="n-403628"/>
      <w:bookmarkStart w:id="12" w:name="p5"/>
      <w:bookmarkStart w:id="13" w:name="p-403629"/>
      <w:bookmarkStart w:id="14" w:name="p6"/>
      <w:bookmarkStart w:id="15" w:name="p-403630"/>
      <w:bookmarkEnd w:id="10"/>
      <w:bookmarkEnd w:id="11"/>
      <w:bookmarkEnd w:id="12"/>
      <w:bookmarkEnd w:id="13"/>
      <w:bookmarkEnd w:id="14"/>
      <w:bookmarkEnd w:id="15"/>
      <w:r w:rsidRPr="00F03A01">
        <w:rPr>
          <w:rFonts w:ascii="Times New Roman" w:eastAsia="Times New Roman" w:hAnsi="Times New Roman" w:cs="Times New Roman"/>
          <w:sz w:val="28"/>
          <w:szCs w:val="28"/>
          <w:lang w:eastAsia="lv-LV"/>
        </w:rPr>
        <w:t>“</w:t>
      </w:r>
      <w:r w:rsidR="00A82EF9" w:rsidRPr="00F03A01">
        <w:rPr>
          <w:rFonts w:ascii="Times New Roman" w:eastAsia="Times New Roman" w:hAnsi="Times New Roman" w:cs="Times New Roman"/>
          <w:sz w:val="28"/>
          <w:szCs w:val="28"/>
          <w:lang w:eastAsia="lv-LV"/>
        </w:rPr>
        <w:t>6.2. informāciju par spēkā esošajiem atkritumu rašanās novēršanas pasākumiem</w:t>
      </w:r>
      <w:r w:rsidR="00306573" w:rsidRPr="00F03A01">
        <w:rPr>
          <w:rFonts w:ascii="Times New Roman" w:eastAsia="Times New Roman" w:hAnsi="Times New Roman" w:cs="Times New Roman"/>
          <w:sz w:val="28"/>
          <w:szCs w:val="28"/>
          <w:lang w:eastAsia="lv-LV"/>
        </w:rPr>
        <w:t xml:space="preserve"> un to ietekmi uz atkritumu rašanās novēršanu</w:t>
      </w:r>
      <w:r w:rsidR="00A82EF9" w:rsidRPr="00F03A01">
        <w:rPr>
          <w:rFonts w:ascii="Times New Roman" w:eastAsia="Times New Roman" w:hAnsi="Times New Roman" w:cs="Times New Roman"/>
          <w:sz w:val="28"/>
          <w:szCs w:val="28"/>
          <w:lang w:eastAsia="lv-LV"/>
        </w:rPr>
        <w:t>;</w:t>
      </w:r>
      <w:r w:rsidRPr="00F03A01">
        <w:rPr>
          <w:rFonts w:ascii="Times New Roman" w:eastAsia="Times New Roman" w:hAnsi="Times New Roman" w:cs="Times New Roman"/>
          <w:sz w:val="28"/>
          <w:szCs w:val="28"/>
          <w:lang w:eastAsia="lv-LV"/>
        </w:rPr>
        <w:t>”</w:t>
      </w:r>
    </w:p>
    <w:p w14:paraId="1B347C33" w14:textId="77777777" w:rsidR="006E617F" w:rsidRDefault="006E617F" w:rsidP="00F03A01">
      <w:pPr>
        <w:spacing w:after="0" w:line="240" w:lineRule="auto"/>
        <w:rPr>
          <w:rFonts w:ascii="Times New Roman" w:eastAsia="Times New Roman" w:hAnsi="Times New Roman" w:cs="Times New Roman"/>
          <w:sz w:val="28"/>
          <w:szCs w:val="28"/>
          <w:lang w:eastAsia="lv-LV"/>
        </w:rPr>
      </w:pPr>
    </w:p>
    <w:p w14:paraId="478D78D5" w14:textId="77777777" w:rsidR="00425CC1" w:rsidRPr="00F03A01" w:rsidRDefault="006E617F" w:rsidP="006E617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w:t>
      </w:r>
      <w:r w:rsidR="00425CC1" w:rsidRPr="00F03A01">
        <w:rPr>
          <w:rFonts w:ascii="Times New Roman" w:eastAsia="Times New Roman" w:hAnsi="Times New Roman" w:cs="Times New Roman"/>
          <w:sz w:val="28"/>
          <w:szCs w:val="28"/>
          <w:lang w:eastAsia="lv-LV"/>
        </w:rPr>
        <w:t>. Papildināt noteikumus ar 6.2.</w:t>
      </w:r>
      <w:r w:rsidR="00425CC1" w:rsidRPr="006E617F">
        <w:rPr>
          <w:rFonts w:ascii="Times New Roman" w:eastAsia="Times New Roman" w:hAnsi="Times New Roman" w:cs="Times New Roman"/>
          <w:sz w:val="28"/>
          <w:szCs w:val="28"/>
          <w:vertAlign w:val="superscript"/>
          <w:lang w:eastAsia="lv-LV"/>
        </w:rPr>
        <w:t>1</w:t>
      </w:r>
      <w:r w:rsidR="00425CC1" w:rsidRPr="00F03A01">
        <w:rPr>
          <w:rFonts w:ascii="Times New Roman" w:eastAsia="Times New Roman" w:hAnsi="Times New Roman" w:cs="Times New Roman"/>
          <w:sz w:val="28"/>
          <w:szCs w:val="28"/>
          <w:lang w:eastAsia="lv-LV"/>
        </w:rPr>
        <w:t xml:space="preserve"> apakšpunktu šādā redakcijā:</w:t>
      </w:r>
    </w:p>
    <w:p w14:paraId="19616816" w14:textId="77777777" w:rsidR="003337D5" w:rsidRPr="00F03A01" w:rsidRDefault="006E617F" w:rsidP="006E617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425CC1" w:rsidRPr="00F03A01">
        <w:rPr>
          <w:rFonts w:ascii="Times New Roman" w:eastAsia="Times New Roman" w:hAnsi="Times New Roman" w:cs="Times New Roman"/>
          <w:sz w:val="28"/>
          <w:szCs w:val="28"/>
          <w:lang w:eastAsia="lv-LV"/>
        </w:rPr>
        <w:t>6.2.</w:t>
      </w:r>
      <w:r w:rsidR="00425CC1" w:rsidRPr="00F03A01">
        <w:rPr>
          <w:rFonts w:ascii="Times New Roman" w:eastAsia="Times New Roman" w:hAnsi="Times New Roman" w:cs="Times New Roman"/>
          <w:sz w:val="28"/>
          <w:szCs w:val="28"/>
          <w:vertAlign w:val="superscript"/>
          <w:lang w:eastAsia="lv-LV"/>
        </w:rPr>
        <w:t>1</w:t>
      </w:r>
      <w:r w:rsidR="00325668">
        <w:rPr>
          <w:rFonts w:ascii="Times New Roman" w:eastAsia="Times New Roman" w:hAnsi="Times New Roman" w:cs="Times New Roman"/>
          <w:sz w:val="28"/>
          <w:szCs w:val="28"/>
          <w:vertAlign w:val="superscript"/>
          <w:lang w:eastAsia="lv-LV"/>
        </w:rPr>
        <w:t> </w:t>
      </w:r>
      <w:r w:rsidR="00CA6F81" w:rsidRPr="00F03A01">
        <w:rPr>
          <w:rFonts w:ascii="Times New Roman" w:eastAsia="Times New Roman" w:hAnsi="Times New Roman" w:cs="Times New Roman"/>
          <w:sz w:val="28"/>
          <w:szCs w:val="28"/>
          <w:lang w:eastAsia="lv-LV"/>
        </w:rPr>
        <w:t>atkritumu rašanās novēršanas pasākumus, kuru mērķis ir</w:t>
      </w:r>
      <w:r w:rsidR="00D06466" w:rsidRPr="00F03A01">
        <w:rPr>
          <w:rFonts w:ascii="Times New Roman" w:eastAsia="Times New Roman" w:hAnsi="Times New Roman" w:cs="Times New Roman"/>
          <w:sz w:val="28"/>
          <w:szCs w:val="28"/>
          <w:lang w:eastAsia="lv-LV"/>
        </w:rPr>
        <w:t>:</w:t>
      </w:r>
    </w:p>
    <w:p w14:paraId="48E2CC43" w14:textId="77777777" w:rsidR="00D06466" w:rsidRPr="00F03A01" w:rsidRDefault="00425CC1"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6.2.</w:t>
      </w:r>
      <w:r w:rsidRPr="00F03A01">
        <w:rPr>
          <w:rFonts w:ascii="Times New Roman" w:eastAsia="Times New Roman" w:hAnsi="Times New Roman" w:cs="Times New Roman"/>
          <w:sz w:val="28"/>
          <w:szCs w:val="28"/>
          <w:vertAlign w:val="superscript"/>
          <w:lang w:eastAsia="lv-LV"/>
        </w:rPr>
        <w:t>1</w:t>
      </w:r>
      <w:r w:rsidR="00D06466" w:rsidRPr="00F03A01">
        <w:rPr>
          <w:rFonts w:ascii="Times New Roman" w:eastAsia="Times New Roman" w:hAnsi="Times New Roman" w:cs="Times New Roman"/>
          <w:sz w:val="28"/>
          <w:szCs w:val="28"/>
          <w:lang w:eastAsia="lv-LV"/>
        </w:rPr>
        <w:t>.1.</w:t>
      </w:r>
      <w:r w:rsidR="00CA6F81" w:rsidRPr="00F03A01">
        <w:rPr>
          <w:rFonts w:ascii="Times New Roman" w:eastAsia="Times New Roman" w:hAnsi="Times New Roman" w:cs="Times New Roman"/>
          <w:sz w:val="28"/>
          <w:szCs w:val="28"/>
          <w:lang w:eastAsia="lv-LV"/>
        </w:rPr>
        <w:t xml:space="preserve"> veicināt un atbalstīt</w:t>
      </w:r>
      <w:r w:rsidR="00D06466" w:rsidRPr="00F03A01">
        <w:rPr>
          <w:rFonts w:ascii="Times New Roman" w:eastAsia="Times New Roman" w:hAnsi="Times New Roman" w:cs="Times New Roman"/>
          <w:sz w:val="28"/>
          <w:szCs w:val="28"/>
          <w:lang w:eastAsia="lv-LV"/>
        </w:rPr>
        <w:t xml:space="preserve"> ilgtspējīgi ražošanas un patēriņa modeļi;</w:t>
      </w:r>
    </w:p>
    <w:p w14:paraId="3FC30FFD" w14:textId="77777777" w:rsidR="00D06466" w:rsidRPr="00F03A01" w:rsidRDefault="00425CC1"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6.2.</w:t>
      </w:r>
      <w:r w:rsidRPr="00F03A01">
        <w:rPr>
          <w:rFonts w:ascii="Times New Roman" w:eastAsia="Times New Roman" w:hAnsi="Times New Roman" w:cs="Times New Roman"/>
          <w:sz w:val="28"/>
          <w:szCs w:val="28"/>
          <w:vertAlign w:val="superscript"/>
          <w:lang w:eastAsia="lv-LV"/>
        </w:rPr>
        <w:t>1</w:t>
      </w:r>
      <w:r w:rsidR="00D06466" w:rsidRPr="00F03A01">
        <w:rPr>
          <w:rFonts w:ascii="Times New Roman" w:eastAsia="Times New Roman" w:hAnsi="Times New Roman" w:cs="Times New Roman"/>
          <w:sz w:val="28"/>
          <w:szCs w:val="28"/>
          <w:lang w:eastAsia="lv-LV"/>
        </w:rPr>
        <w:t xml:space="preserve">.2. </w:t>
      </w:r>
      <w:r w:rsidR="00CA6F81" w:rsidRPr="00F03A01">
        <w:rPr>
          <w:rFonts w:ascii="Times New Roman" w:eastAsia="Times New Roman" w:hAnsi="Times New Roman" w:cs="Times New Roman"/>
          <w:sz w:val="28"/>
          <w:szCs w:val="28"/>
          <w:lang w:eastAsia="lv-LV"/>
        </w:rPr>
        <w:t>rosināt</w:t>
      </w:r>
      <w:r w:rsidR="00D06466" w:rsidRPr="00F03A01">
        <w:rPr>
          <w:rFonts w:ascii="Times New Roman" w:eastAsia="Times New Roman" w:hAnsi="Times New Roman" w:cs="Times New Roman"/>
          <w:sz w:val="28"/>
          <w:szCs w:val="28"/>
          <w:lang w:eastAsia="lv-LV"/>
        </w:rPr>
        <w:t xml:space="preserve"> izstrādāt, ražot un izmantot </w:t>
      </w:r>
      <w:proofErr w:type="spellStart"/>
      <w:r w:rsidR="00D06466" w:rsidRPr="00F03A01">
        <w:rPr>
          <w:rFonts w:ascii="Times New Roman" w:eastAsia="Times New Roman" w:hAnsi="Times New Roman" w:cs="Times New Roman"/>
          <w:sz w:val="28"/>
          <w:szCs w:val="28"/>
          <w:lang w:eastAsia="lv-LV"/>
        </w:rPr>
        <w:t>resu</w:t>
      </w:r>
      <w:r w:rsidR="00CA6F81" w:rsidRPr="00F03A01">
        <w:rPr>
          <w:rFonts w:ascii="Times New Roman" w:eastAsia="Times New Roman" w:hAnsi="Times New Roman" w:cs="Times New Roman"/>
          <w:sz w:val="28"/>
          <w:szCs w:val="28"/>
          <w:lang w:eastAsia="lv-LV"/>
        </w:rPr>
        <w:t>rsefektīvas</w:t>
      </w:r>
      <w:proofErr w:type="spellEnd"/>
      <w:r w:rsidR="00CA6F81" w:rsidRPr="00F03A01">
        <w:rPr>
          <w:rFonts w:ascii="Times New Roman" w:eastAsia="Times New Roman" w:hAnsi="Times New Roman" w:cs="Times New Roman"/>
          <w:sz w:val="28"/>
          <w:szCs w:val="28"/>
          <w:lang w:eastAsia="lv-LV"/>
        </w:rPr>
        <w:t xml:space="preserve">, izturīgas (arī </w:t>
      </w:r>
      <w:r w:rsidR="00D06466" w:rsidRPr="00F03A01">
        <w:rPr>
          <w:rFonts w:ascii="Times New Roman" w:eastAsia="Times New Roman" w:hAnsi="Times New Roman" w:cs="Times New Roman"/>
          <w:sz w:val="28"/>
          <w:szCs w:val="28"/>
          <w:lang w:eastAsia="lv-LV"/>
        </w:rPr>
        <w:t>darbības laika z</w:t>
      </w:r>
      <w:r w:rsidR="00CA6F81" w:rsidRPr="00F03A01">
        <w:rPr>
          <w:rFonts w:ascii="Times New Roman" w:eastAsia="Times New Roman" w:hAnsi="Times New Roman" w:cs="Times New Roman"/>
          <w:sz w:val="28"/>
          <w:szCs w:val="28"/>
          <w:lang w:eastAsia="lv-LV"/>
        </w:rPr>
        <w:t>iņā un bez plānotas novecošanās</w:t>
      </w:r>
      <w:r w:rsidR="00D06466" w:rsidRPr="00F03A01">
        <w:rPr>
          <w:rFonts w:ascii="Times New Roman" w:eastAsia="Times New Roman" w:hAnsi="Times New Roman" w:cs="Times New Roman"/>
          <w:sz w:val="28"/>
          <w:szCs w:val="28"/>
          <w:lang w:eastAsia="lv-LV"/>
        </w:rPr>
        <w:t xml:space="preserve">), </w:t>
      </w:r>
      <w:r w:rsidR="00CA6F81" w:rsidRPr="00F03A01">
        <w:rPr>
          <w:rFonts w:ascii="Times New Roman" w:eastAsia="Times New Roman" w:hAnsi="Times New Roman" w:cs="Times New Roman"/>
          <w:sz w:val="28"/>
          <w:szCs w:val="28"/>
          <w:lang w:eastAsia="lv-LV"/>
        </w:rPr>
        <w:t>remontējamas, atkārtoti izmantojamas un atjaunināma</w:t>
      </w:r>
      <w:r w:rsidR="00D06466" w:rsidRPr="00F03A01">
        <w:rPr>
          <w:rFonts w:ascii="Times New Roman" w:eastAsia="Times New Roman" w:hAnsi="Times New Roman" w:cs="Times New Roman"/>
          <w:sz w:val="28"/>
          <w:szCs w:val="28"/>
          <w:lang w:eastAsia="lv-LV"/>
        </w:rPr>
        <w:t xml:space="preserve">s </w:t>
      </w:r>
      <w:r w:rsidR="00CA6F81" w:rsidRPr="00F03A01">
        <w:rPr>
          <w:rFonts w:ascii="Times New Roman" w:eastAsia="Times New Roman" w:hAnsi="Times New Roman" w:cs="Times New Roman"/>
          <w:sz w:val="28"/>
          <w:szCs w:val="28"/>
          <w:lang w:eastAsia="lv-LV"/>
        </w:rPr>
        <w:t xml:space="preserve">preces un </w:t>
      </w:r>
      <w:r w:rsidR="00D06466" w:rsidRPr="00F03A01">
        <w:rPr>
          <w:rFonts w:ascii="Times New Roman" w:eastAsia="Times New Roman" w:hAnsi="Times New Roman" w:cs="Times New Roman"/>
          <w:sz w:val="28"/>
          <w:szCs w:val="28"/>
          <w:lang w:eastAsia="lv-LV"/>
        </w:rPr>
        <w:t>produktus;</w:t>
      </w:r>
    </w:p>
    <w:p w14:paraId="39493B19" w14:textId="68B1BDC1" w:rsidR="00D06466" w:rsidRPr="00F03A01" w:rsidRDefault="00425CC1"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6.2.</w:t>
      </w:r>
      <w:r w:rsidRPr="00F03A01">
        <w:rPr>
          <w:rFonts w:ascii="Times New Roman" w:eastAsia="Times New Roman" w:hAnsi="Times New Roman" w:cs="Times New Roman"/>
          <w:sz w:val="28"/>
          <w:szCs w:val="28"/>
          <w:vertAlign w:val="superscript"/>
          <w:lang w:eastAsia="lv-LV"/>
        </w:rPr>
        <w:t>1</w:t>
      </w:r>
      <w:r w:rsidR="00D06466" w:rsidRPr="00F03A01">
        <w:rPr>
          <w:rFonts w:ascii="Times New Roman" w:eastAsia="Times New Roman" w:hAnsi="Times New Roman" w:cs="Times New Roman"/>
          <w:sz w:val="28"/>
          <w:szCs w:val="28"/>
          <w:lang w:eastAsia="lv-LV"/>
        </w:rPr>
        <w:t xml:space="preserve">.3. </w:t>
      </w:r>
      <w:r w:rsidR="00CA6F81" w:rsidRPr="00F03A01">
        <w:rPr>
          <w:rFonts w:ascii="Times New Roman" w:eastAsia="Times New Roman" w:hAnsi="Times New Roman" w:cs="Times New Roman"/>
          <w:sz w:val="28"/>
          <w:szCs w:val="28"/>
          <w:lang w:eastAsia="lv-LV"/>
        </w:rPr>
        <w:t>novērst, ka par atkritumiem kļūst preces un</w:t>
      </w:r>
      <w:r w:rsidR="00D06466" w:rsidRPr="00F03A01">
        <w:rPr>
          <w:rFonts w:ascii="Times New Roman" w:eastAsia="Times New Roman" w:hAnsi="Times New Roman" w:cs="Times New Roman"/>
          <w:sz w:val="28"/>
          <w:szCs w:val="28"/>
          <w:lang w:eastAsia="lv-LV"/>
        </w:rPr>
        <w:t xml:space="preserve"> produkti, kas satur kritiski svarīgās izejvielas</w:t>
      </w:r>
      <w:r w:rsidR="00D61300">
        <w:rPr>
          <w:rFonts w:ascii="Times New Roman" w:eastAsia="Times New Roman" w:hAnsi="Times New Roman" w:cs="Times New Roman"/>
          <w:sz w:val="28"/>
          <w:szCs w:val="28"/>
          <w:lang w:eastAsia="lv-LV"/>
        </w:rPr>
        <w:t>;</w:t>
      </w:r>
    </w:p>
    <w:p w14:paraId="496CEDEC" w14:textId="77777777" w:rsidR="00D06466" w:rsidRPr="00F03A01" w:rsidRDefault="00425CC1"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lastRenderedPageBreak/>
        <w:t>6.2.</w:t>
      </w:r>
      <w:r w:rsidRPr="00F03A01">
        <w:rPr>
          <w:rFonts w:ascii="Times New Roman" w:eastAsia="Times New Roman" w:hAnsi="Times New Roman" w:cs="Times New Roman"/>
          <w:sz w:val="28"/>
          <w:szCs w:val="28"/>
          <w:vertAlign w:val="superscript"/>
          <w:lang w:eastAsia="lv-LV"/>
        </w:rPr>
        <w:t>1</w:t>
      </w:r>
      <w:r w:rsidR="00D06466" w:rsidRPr="00F03A01">
        <w:rPr>
          <w:rFonts w:ascii="Times New Roman" w:eastAsia="Times New Roman" w:hAnsi="Times New Roman" w:cs="Times New Roman"/>
          <w:sz w:val="28"/>
          <w:szCs w:val="28"/>
          <w:lang w:eastAsia="lv-LV"/>
        </w:rPr>
        <w:t xml:space="preserve">4. </w:t>
      </w:r>
      <w:r w:rsidR="00CA6F81" w:rsidRPr="00F03A01">
        <w:rPr>
          <w:rFonts w:ascii="Times New Roman" w:eastAsia="Times New Roman" w:hAnsi="Times New Roman" w:cs="Times New Roman"/>
          <w:sz w:val="28"/>
          <w:szCs w:val="28"/>
          <w:lang w:eastAsia="lv-LV"/>
        </w:rPr>
        <w:t>veicināt preču un produktu atkārtotu izmantošanu</w:t>
      </w:r>
      <w:r w:rsidR="00D06466" w:rsidRPr="00F03A01">
        <w:rPr>
          <w:rFonts w:ascii="Times New Roman" w:eastAsia="Times New Roman" w:hAnsi="Times New Roman" w:cs="Times New Roman"/>
          <w:sz w:val="28"/>
          <w:szCs w:val="28"/>
          <w:lang w:eastAsia="lv-LV"/>
        </w:rPr>
        <w:t xml:space="preserve"> un </w:t>
      </w:r>
      <w:r w:rsidR="00CA6F81" w:rsidRPr="00F03A01">
        <w:rPr>
          <w:rFonts w:ascii="Times New Roman" w:eastAsia="Times New Roman" w:hAnsi="Times New Roman" w:cs="Times New Roman"/>
          <w:sz w:val="28"/>
          <w:szCs w:val="28"/>
          <w:lang w:eastAsia="lv-LV"/>
        </w:rPr>
        <w:t>veicināt sistēmu izveidi, kas veicinātu preču un produktu</w:t>
      </w:r>
      <w:r w:rsidR="00D06466" w:rsidRPr="00F03A01">
        <w:rPr>
          <w:rFonts w:ascii="Times New Roman" w:eastAsia="Times New Roman" w:hAnsi="Times New Roman" w:cs="Times New Roman"/>
          <w:sz w:val="28"/>
          <w:szCs w:val="28"/>
          <w:lang w:eastAsia="lv-LV"/>
        </w:rPr>
        <w:t xml:space="preserve"> remontu un</w:t>
      </w:r>
      <w:r w:rsidR="00CA6F81" w:rsidRPr="00F03A01">
        <w:rPr>
          <w:rFonts w:ascii="Times New Roman" w:eastAsia="Times New Roman" w:hAnsi="Times New Roman" w:cs="Times New Roman"/>
          <w:sz w:val="28"/>
          <w:szCs w:val="28"/>
          <w:lang w:eastAsia="lv-LV"/>
        </w:rPr>
        <w:t xml:space="preserve"> atkārtotu </w:t>
      </w:r>
      <w:r w:rsidR="006E617F">
        <w:rPr>
          <w:rFonts w:ascii="Times New Roman" w:eastAsia="Times New Roman" w:hAnsi="Times New Roman" w:cs="Times New Roman"/>
          <w:sz w:val="28"/>
          <w:szCs w:val="28"/>
          <w:lang w:eastAsia="lv-LV"/>
        </w:rPr>
        <w:t>izmantošanu,</w:t>
      </w:r>
      <w:r w:rsidR="00CA6F81" w:rsidRPr="00F03A01">
        <w:rPr>
          <w:rFonts w:ascii="Times New Roman" w:eastAsia="Times New Roman" w:hAnsi="Times New Roman" w:cs="Times New Roman"/>
          <w:sz w:val="28"/>
          <w:szCs w:val="28"/>
          <w:lang w:eastAsia="lv-LV"/>
        </w:rPr>
        <w:t xml:space="preserve"> it</w:t>
      </w:r>
      <w:r w:rsidR="00D06466" w:rsidRPr="00F03A01">
        <w:rPr>
          <w:rFonts w:ascii="Times New Roman" w:eastAsia="Times New Roman" w:hAnsi="Times New Roman" w:cs="Times New Roman"/>
          <w:sz w:val="28"/>
          <w:szCs w:val="28"/>
          <w:lang w:eastAsia="lv-LV"/>
        </w:rPr>
        <w:t xml:space="preserve"> īpaši attiecībā uz elektriskām un elektroniskām iekārtām, tekstilmateriāliem un mēbelēm, kā arī iepakojumu, būvmateriāliem un būvniecībā izmantojamiem produktiem;</w:t>
      </w:r>
    </w:p>
    <w:p w14:paraId="72F04748" w14:textId="77777777" w:rsidR="00D06466" w:rsidRPr="00F03A01" w:rsidRDefault="00425CC1"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6.2.</w:t>
      </w:r>
      <w:r w:rsidRPr="00F03A01">
        <w:rPr>
          <w:rFonts w:ascii="Times New Roman" w:eastAsia="Times New Roman" w:hAnsi="Times New Roman" w:cs="Times New Roman"/>
          <w:sz w:val="28"/>
          <w:szCs w:val="28"/>
          <w:vertAlign w:val="superscript"/>
          <w:lang w:eastAsia="lv-LV"/>
        </w:rPr>
        <w:t>1</w:t>
      </w:r>
      <w:r w:rsidR="00D06466" w:rsidRPr="00F03A01">
        <w:rPr>
          <w:rFonts w:ascii="Times New Roman" w:eastAsia="Times New Roman" w:hAnsi="Times New Roman" w:cs="Times New Roman"/>
          <w:sz w:val="28"/>
          <w:szCs w:val="28"/>
          <w:lang w:eastAsia="lv-LV"/>
        </w:rPr>
        <w:t xml:space="preserve">5. </w:t>
      </w:r>
      <w:r w:rsidR="00E01C13" w:rsidRPr="00F03A01">
        <w:rPr>
          <w:rFonts w:ascii="Times New Roman" w:eastAsia="Times New Roman" w:hAnsi="Times New Roman" w:cs="Times New Roman"/>
          <w:sz w:val="28"/>
          <w:szCs w:val="28"/>
          <w:lang w:eastAsia="lv-LV"/>
        </w:rPr>
        <w:t xml:space="preserve">veicināt </w:t>
      </w:r>
      <w:r w:rsidR="00D06466" w:rsidRPr="00F03A01">
        <w:rPr>
          <w:rFonts w:ascii="Times New Roman" w:eastAsia="Times New Roman" w:hAnsi="Times New Roman" w:cs="Times New Roman"/>
          <w:sz w:val="28"/>
          <w:szCs w:val="28"/>
          <w:lang w:eastAsia="lv-LV"/>
        </w:rPr>
        <w:t xml:space="preserve">rezerves daļu, rokasgrāmatu, tehniskās informācijas vai citu instrumentu, iekārtu vai programmatūras pieejamību, kas dod iespēju </w:t>
      </w:r>
      <w:r w:rsidR="00E01C13" w:rsidRPr="00F03A01">
        <w:rPr>
          <w:rFonts w:ascii="Times New Roman" w:eastAsia="Times New Roman" w:hAnsi="Times New Roman" w:cs="Times New Roman"/>
          <w:sz w:val="28"/>
          <w:szCs w:val="28"/>
          <w:lang w:eastAsia="lv-LV"/>
        </w:rPr>
        <w:t xml:space="preserve">preces un </w:t>
      </w:r>
      <w:r w:rsidR="00D06466" w:rsidRPr="00F03A01">
        <w:rPr>
          <w:rFonts w:ascii="Times New Roman" w:eastAsia="Times New Roman" w:hAnsi="Times New Roman" w:cs="Times New Roman"/>
          <w:sz w:val="28"/>
          <w:szCs w:val="28"/>
          <w:lang w:eastAsia="lv-LV"/>
        </w:rPr>
        <w:t>produktus remontēt un atkārtoti izmantot, nekaitējot to kvalitātei un drošībai;</w:t>
      </w:r>
    </w:p>
    <w:p w14:paraId="06EB791D" w14:textId="77777777" w:rsidR="00D06466" w:rsidRPr="00F03A01" w:rsidRDefault="00425CC1"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6.2.</w:t>
      </w:r>
      <w:r w:rsidRPr="00F03A01">
        <w:rPr>
          <w:rFonts w:ascii="Times New Roman" w:eastAsia="Times New Roman" w:hAnsi="Times New Roman" w:cs="Times New Roman"/>
          <w:sz w:val="28"/>
          <w:szCs w:val="28"/>
          <w:vertAlign w:val="superscript"/>
          <w:lang w:eastAsia="lv-LV"/>
        </w:rPr>
        <w:t>1</w:t>
      </w:r>
      <w:r w:rsidR="00D06466" w:rsidRPr="00F03A01">
        <w:rPr>
          <w:rFonts w:ascii="Times New Roman" w:eastAsia="Times New Roman" w:hAnsi="Times New Roman" w:cs="Times New Roman"/>
          <w:sz w:val="28"/>
          <w:szCs w:val="28"/>
          <w:lang w:eastAsia="lv-LV"/>
        </w:rPr>
        <w:t xml:space="preserve">6. </w:t>
      </w:r>
      <w:r w:rsidR="00E01C13" w:rsidRPr="00F03A01">
        <w:rPr>
          <w:rFonts w:ascii="Times New Roman" w:eastAsia="Times New Roman" w:hAnsi="Times New Roman" w:cs="Times New Roman"/>
          <w:sz w:val="28"/>
          <w:szCs w:val="28"/>
          <w:lang w:eastAsia="lv-LV"/>
        </w:rPr>
        <w:t>samazināt un novērst atkritumu rašano</w:t>
      </w:r>
      <w:r w:rsidR="00D06466" w:rsidRPr="00F03A01">
        <w:rPr>
          <w:rFonts w:ascii="Times New Roman" w:eastAsia="Times New Roman" w:hAnsi="Times New Roman" w:cs="Times New Roman"/>
          <w:sz w:val="28"/>
          <w:szCs w:val="28"/>
          <w:lang w:eastAsia="lv-LV"/>
        </w:rPr>
        <w:t>s procesos, kas saistīti a</w:t>
      </w:r>
      <w:r w:rsidR="00E01C13" w:rsidRPr="00F03A01">
        <w:rPr>
          <w:rFonts w:ascii="Times New Roman" w:eastAsia="Times New Roman" w:hAnsi="Times New Roman" w:cs="Times New Roman"/>
          <w:sz w:val="28"/>
          <w:szCs w:val="28"/>
          <w:lang w:eastAsia="lv-LV"/>
        </w:rPr>
        <w:t xml:space="preserve">r rūpniecisko ražošanu, </w:t>
      </w:r>
      <w:r w:rsidR="009B6A91" w:rsidRPr="00F03A01">
        <w:rPr>
          <w:rFonts w:ascii="Times New Roman" w:eastAsia="Times New Roman" w:hAnsi="Times New Roman" w:cs="Times New Roman"/>
          <w:sz w:val="28"/>
          <w:szCs w:val="28"/>
          <w:lang w:eastAsia="lv-LV"/>
        </w:rPr>
        <w:t xml:space="preserve">preču un produktu izgatavošanu, </w:t>
      </w:r>
      <w:r w:rsidR="00E01C13" w:rsidRPr="00F03A01">
        <w:rPr>
          <w:rFonts w:ascii="Times New Roman" w:eastAsia="Times New Roman" w:hAnsi="Times New Roman" w:cs="Times New Roman"/>
          <w:sz w:val="28"/>
          <w:szCs w:val="28"/>
          <w:lang w:eastAsia="lv-LV"/>
        </w:rPr>
        <w:t>derīgo izrakteņu</w:t>
      </w:r>
      <w:r w:rsidR="009B6A91" w:rsidRPr="00F03A01">
        <w:rPr>
          <w:rFonts w:ascii="Times New Roman" w:eastAsia="Times New Roman" w:hAnsi="Times New Roman" w:cs="Times New Roman"/>
          <w:sz w:val="28"/>
          <w:szCs w:val="28"/>
          <w:lang w:eastAsia="lv-LV"/>
        </w:rPr>
        <w:t xml:space="preserve"> ieguvi, </w:t>
      </w:r>
      <w:r w:rsidR="00D06466" w:rsidRPr="00F03A01">
        <w:rPr>
          <w:rFonts w:ascii="Times New Roman" w:eastAsia="Times New Roman" w:hAnsi="Times New Roman" w:cs="Times New Roman"/>
          <w:sz w:val="28"/>
          <w:szCs w:val="28"/>
          <w:lang w:eastAsia="lv-LV"/>
        </w:rPr>
        <w:t>būvniecību un</w:t>
      </w:r>
      <w:r w:rsidR="009B6A91" w:rsidRPr="00F03A01">
        <w:rPr>
          <w:rFonts w:ascii="Times New Roman" w:eastAsia="Times New Roman" w:hAnsi="Times New Roman" w:cs="Times New Roman"/>
          <w:sz w:val="28"/>
          <w:szCs w:val="28"/>
          <w:lang w:eastAsia="lv-LV"/>
        </w:rPr>
        <w:t xml:space="preserve"> būvju</w:t>
      </w:r>
      <w:r w:rsidR="00D06466" w:rsidRPr="00F03A01">
        <w:rPr>
          <w:rFonts w:ascii="Times New Roman" w:eastAsia="Times New Roman" w:hAnsi="Times New Roman" w:cs="Times New Roman"/>
          <w:sz w:val="28"/>
          <w:szCs w:val="28"/>
          <w:lang w:eastAsia="lv-LV"/>
        </w:rPr>
        <w:t xml:space="preserve"> nojaukšanu, ņemot vērā labākos pieejamos tehniskos paņēmienus;</w:t>
      </w:r>
    </w:p>
    <w:p w14:paraId="12920D01" w14:textId="7906C048" w:rsidR="00D06466" w:rsidRPr="00F03A01" w:rsidRDefault="00425CC1"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6.2.</w:t>
      </w:r>
      <w:r w:rsidRPr="00F03A01">
        <w:rPr>
          <w:rFonts w:ascii="Times New Roman" w:eastAsia="Times New Roman" w:hAnsi="Times New Roman" w:cs="Times New Roman"/>
          <w:sz w:val="28"/>
          <w:szCs w:val="28"/>
          <w:vertAlign w:val="superscript"/>
          <w:lang w:eastAsia="lv-LV"/>
        </w:rPr>
        <w:t>1</w:t>
      </w:r>
      <w:r w:rsidR="00D06466" w:rsidRPr="00F03A01">
        <w:rPr>
          <w:rFonts w:ascii="Times New Roman" w:eastAsia="Times New Roman" w:hAnsi="Times New Roman" w:cs="Times New Roman"/>
          <w:sz w:val="28"/>
          <w:szCs w:val="28"/>
          <w:lang w:eastAsia="lv-LV"/>
        </w:rPr>
        <w:t xml:space="preserve">7. </w:t>
      </w:r>
      <w:r w:rsidR="009B6A91" w:rsidRPr="00F03A01">
        <w:rPr>
          <w:rFonts w:ascii="Times New Roman" w:eastAsia="Times New Roman" w:hAnsi="Times New Roman" w:cs="Times New Roman"/>
          <w:sz w:val="28"/>
          <w:szCs w:val="28"/>
          <w:lang w:eastAsia="lv-LV"/>
        </w:rPr>
        <w:t>samazināt</w:t>
      </w:r>
      <w:r w:rsidR="00D06466" w:rsidRPr="00F03A01">
        <w:rPr>
          <w:rFonts w:ascii="Times New Roman" w:eastAsia="Times New Roman" w:hAnsi="Times New Roman" w:cs="Times New Roman"/>
          <w:sz w:val="28"/>
          <w:szCs w:val="28"/>
          <w:lang w:eastAsia="lv-LV"/>
        </w:rPr>
        <w:t xml:space="preserve"> pārtikas atkrit</w:t>
      </w:r>
      <w:r w:rsidR="009B6A91" w:rsidRPr="00F03A01">
        <w:rPr>
          <w:rFonts w:ascii="Times New Roman" w:eastAsia="Times New Roman" w:hAnsi="Times New Roman" w:cs="Times New Roman"/>
          <w:sz w:val="28"/>
          <w:szCs w:val="28"/>
          <w:lang w:eastAsia="lv-LV"/>
        </w:rPr>
        <w:t>umu rašano</w:t>
      </w:r>
      <w:r w:rsidR="00D06466" w:rsidRPr="00F03A01">
        <w:rPr>
          <w:rFonts w:ascii="Times New Roman" w:eastAsia="Times New Roman" w:hAnsi="Times New Roman" w:cs="Times New Roman"/>
          <w:sz w:val="28"/>
          <w:szCs w:val="28"/>
          <w:lang w:eastAsia="lv-LV"/>
        </w:rPr>
        <w:t>s primārajā ražošanā, pārstrādē un izgatavošanā, mazumtirdzniecībā u</w:t>
      </w:r>
      <w:r w:rsidR="009B6A91" w:rsidRPr="00F03A01">
        <w:rPr>
          <w:rFonts w:ascii="Times New Roman" w:eastAsia="Times New Roman" w:hAnsi="Times New Roman" w:cs="Times New Roman"/>
          <w:sz w:val="28"/>
          <w:szCs w:val="28"/>
          <w:lang w:eastAsia="lv-LV"/>
        </w:rPr>
        <w:t>n citos pārtikas izplatīšanas veidos</w:t>
      </w:r>
      <w:r w:rsidR="00D06466" w:rsidRPr="00F03A01">
        <w:rPr>
          <w:rFonts w:ascii="Times New Roman" w:eastAsia="Times New Roman" w:hAnsi="Times New Roman" w:cs="Times New Roman"/>
          <w:sz w:val="28"/>
          <w:szCs w:val="28"/>
          <w:lang w:eastAsia="lv-LV"/>
        </w:rPr>
        <w:t>, restorānos un sabiedriskajā ēdināšanā, kā arī mājsaim</w:t>
      </w:r>
      <w:r w:rsidR="009B6A91" w:rsidRPr="00F03A01">
        <w:rPr>
          <w:rFonts w:ascii="Times New Roman" w:eastAsia="Times New Roman" w:hAnsi="Times New Roman" w:cs="Times New Roman"/>
          <w:sz w:val="28"/>
          <w:szCs w:val="28"/>
          <w:lang w:eastAsia="lv-LV"/>
        </w:rPr>
        <w:t>niecībās</w:t>
      </w:r>
      <w:r w:rsidR="00ED60C9">
        <w:rPr>
          <w:rFonts w:ascii="Times New Roman" w:eastAsia="Times New Roman" w:hAnsi="Times New Roman" w:cs="Times New Roman"/>
          <w:sz w:val="28"/>
          <w:szCs w:val="28"/>
          <w:lang w:eastAsia="lv-LV"/>
        </w:rPr>
        <w:t xml:space="preserve"> </w:t>
      </w:r>
      <w:r w:rsidR="00D06466" w:rsidRPr="00F03A01">
        <w:rPr>
          <w:rFonts w:ascii="Times New Roman" w:eastAsia="Times New Roman" w:hAnsi="Times New Roman" w:cs="Times New Roman"/>
          <w:sz w:val="28"/>
          <w:szCs w:val="28"/>
          <w:lang w:eastAsia="lv-LV"/>
        </w:rPr>
        <w:t>;</w:t>
      </w:r>
    </w:p>
    <w:p w14:paraId="08098D13" w14:textId="77777777" w:rsidR="00D06466" w:rsidRPr="00F03A01" w:rsidRDefault="00425CC1"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6.2.</w:t>
      </w:r>
      <w:r w:rsidRPr="00F03A01">
        <w:rPr>
          <w:rFonts w:ascii="Times New Roman" w:eastAsia="Times New Roman" w:hAnsi="Times New Roman" w:cs="Times New Roman"/>
          <w:sz w:val="28"/>
          <w:szCs w:val="28"/>
          <w:vertAlign w:val="superscript"/>
          <w:lang w:eastAsia="lv-LV"/>
        </w:rPr>
        <w:t>1</w:t>
      </w:r>
      <w:r w:rsidR="00D06466" w:rsidRPr="00F03A01">
        <w:rPr>
          <w:rFonts w:ascii="Times New Roman" w:eastAsia="Times New Roman" w:hAnsi="Times New Roman" w:cs="Times New Roman"/>
          <w:sz w:val="28"/>
          <w:szCs w:val="28"/>
          <w:lang w:eastAsia="lv-LV"/>
        </w:rPr>
        <w:t xml:space="preserve">8. </w:t>
      </w:r>
      <w:r w:rsidR="009B6A91" w:rsidRPr="00F03A01">
        <w:rPr>
          <w:rFonts w:ascii="Times New Roman" w:eastAsia="Times New Roman" w:hAnsi="Times New Roman" w:cs="Times New Roman"/>
          <w:sz w:val="28"/>
          <w:szCs w:val="28"/>
          <w:lang w:eastAsia="lv-LV"/>
        </w:rPr>
        <w:t>veicināt pārtikas ziedošanu</w:t>
      </w:r>
      <w:r w:rsidR="00D06466" w:rsidRPr="00F03A01">
        <w:rPr>
          <w:rFonts w:ascii="Times New Roman" w:eastAsia="Times New Roman" w:hAnsi="Times New Roman" w:cs="Times New Roman"/>
          <w:sz w:val="28"/>
          <w:szCs w:val="28"/>
          <w:lang w:eastAsia="lv-LV"/>
        </w:rPr>
        <w:t xml:space="preserve"> un </w:t>
      </w:r>
      <w:r w:rsidR="009B6A91" w:rsidRPr="00F03A01">
        <w:rPr>
          <w:rFonts w:ascii="Times New Roman" w:eastAsia="Times New Roman" w:hAnsi="Times New Roman" w:cs="Times New Roman"/>
          <w:sz w:val="28"/>
          <w:szCs w:val="28"/>
          <w:lang w:eastAsia="lv-LV"/>
        </w:rPr>
        <w:t>cita veida izplatīšanu</w:t>
      </w:r>
      <w:r w:rsidR="00D06466" w:rsidRPr="00F03A01">
        <w:rPr>
          <w:rFonts w:ascii="Times New Roman" w:eastAsia="Times New Roman" w:hAnsi="Times New Roman" w:cs="Times New Roman"/>
          <w:sz w:val="28"/>
          <w:szCs w:val="28"/>
          <w:lang w:eastAsia="lv-LV"/>
        </w:rPr>
        <w:t xml:space="preserve"> cilvēku</w:t>
      </w:r>
      <w:r w:rsidR="009B6A91" w:rsidRPr="00F03A01">
        <w:rPr>
          <w:rFonts w:ascii="Times New Roman" w:eastAsia="Times New Roman" w:hAnsi="Times New Roman" w:cs="Times New Roman"/>
          <w:sz w:val="28"/>
          <w:szCs w:val="28"/>
          <w:lang w:eastAsia="lv-LV"/>
        </w:rPr>
        <w:t xml:space="preserve"> patēriņam, priekšroku dodot pārtikas</w:t>
      </w:r>
      <w:r w:rsidR="00D06466" w:rsidRPr="00F03A01">
        <w:rPr>
          <w:rFonts w:ascii="Times New Roman" w:eastAsia="Times New Roman" w:hAnsi="Times New Roman" w:cs="Times New Roman"/>
          <w:sz w:val="28"/>
          <w:szCs w:val="28"/>
          <w:lang w:eastAsia="lv-LV"/>
        </w:rPr>
        <w:t xml:space="preserve"> izmantošanai cilvēku uzturā, nevis dzīvnieku barošanai un pārstrādāšanai nepārtikas precēs;</w:t>
      </w:r>
    </w:p>
    <w:p w14:paraId="7175BDBC" w14:textId="77777777" w:rsidR="00D06466" w:rsidRPr="00F03A01" w:rsidRDefault="00425CC1"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6.2.</w:t>
      </w:r>
      <w:r w:rsidRPr="00F03A01">
        <w:rPr>
          <w:rFonts w:ascii="Times New Roman" w:eastAsia="Times New Roman" w:hAnsi="Times New Roman" w:cs="Times New Roman"/>
          <w:sz w:val="28"/>
          <w:szCs w:val="28"/>
          <w:vertAlign w:val="superscript"/>
          <w:lang w:eastAsia="lv-LV"/>
        </w:rPr>
        <w:t>1</w:t>
      </w:r>
      <w:r w:rsidR="0084728D" w:rsidRPr="00F03A01">
        <w:rPr>
          <w:rFonts w:ascii="Times New Roman" w:eastAsia="Times New Roman" w:hAnsi="Times New Roman" w:cs="Times New Roman"/>
          <w:sz w:val="28"/>
          <w:szCs w:val="28"/>
          <w:lang w:eastAsia="lv-LV"/>
        </w:rPr>
        <w:t>9</w:t>
      </w:r>
      <w:r w:rsidR="00D06466" w:rsidRPr="00F03A01">
        <w:rPr>
          <w:rFonts w:ascii="Times New Roman" w:eastAsia="Times New Roman" w:hAnsi="Times New Roman" w:cs="Times New Roman"/>
          <w:sz w:val="28"/>
          <w:szCs w:val="28"/>
          <w:lang w:eastAsia="lv-LV"/>
        </w:rPr>
        <w:t xml:space="preserve">. </w:t>
      </w:r>
      <w:r w:rsidR="0084728D" w:rsidRPr="00F03A01">
        <w:rPr>
          <w:rFonts w:ascii="Times New Roman" w:eastAsia="Times New Roman" w:hAnsi="Times New Roman" w:cs="Times New Roman"/>
          <w:sz w:val="28"/>
          <w:szCs w:val="28"/>
          <w:lang w:eastAsia="lv-LV"/>
        </w:rPr>
        <w:t>samazināt atkritumu rašanos, it</w:t>
      </w:r>
      <w:r w:rsidR="00D06466" w:rsidRPr="00F03A01">
        <w:rPr>
          <w:rFonts w:ascii="Times New Roman" w:eastAsia="Times New Roman" w:hAnsi="Times New Roman" w:cs="Times New Roman"/>
          <w:sz w:val="28"/>
          <w:szCs w:val="28"/>
          <w:lang w:eastAsia="lv-LV"/>
        </w:rPr>
        <w:t xml:space="preserve"> īpaši tādu atkritumu gadījumā, kas nav piemēroti sagatavošanai atkārtotai izmantošanai vai pārstrādei;</w:t>
      </w:r>
    </w:p>
    <w:p w14:paraId="4CFCB91A" w14:textId="77777777" w:rsidR="0084728D" w:rsidRPr="00F03A01" w:rsidRDefault="00425CC1"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6.2.</w:t>
      </w:r>
      <w:r w:rsidRPr="00F03A01">
        <w:rPr>
          <w:rFonts w:ascii="Times New Roman" w:eastAsia="Times New Roman" w:hAnsi="Times New Roman" w:cs="Times New Roman"/>
          <w:sz w:val="28"/>
          <w:szCs w:val="28"/>
          <w:vertAlign w:val="superscript"/>
          <w:lang w:eastAsia="lv-LV"/>
        </w:rPr>
        <w:t>1</w:t>
      </w:r>
      <w:r w:rsidRPr="00F03A01">
        <w:rPr>
          <w:rFonts w:ascii="Times New Roman" w:eastAsia="Times New Roman" w:hAnsi="Times New Roman" w:cs="Times New Roman"/>
          <w:sz w:val="28"/>
          <w:szCs w:val="28"/>
          <w:lang w:eastAsia="lv-LV"/>
        </w:rPr>
        <w:t>10</w:t>
      </w:r>
      <w:r w:rsidR="00D06466" w:rsidRPr="00F03A01">
        <w:rPr>
          <w:rFonts w:ascii="Times New Roman" w:eastAsia="Times New Roman" w:hAnsi="Times New Roman" w:cs="Times New Roman"/>
          <w:sz w:val="28"/>
          <w:szCs w:val="28"/>
          <w:lang w:eastAsia="lv-LV"/>
        </w:rPr>
        <w:t xml:space="preserve">. </w:t>
      </w:r>
      <w:r w:rsidR="0084728D" w:rsidRPr="00F03A01">
        <w:rPr>
          <w:rFonts w:ascii="Times New Roman" w:eastAsia="Times New Roman" w:hAnsi="Times New Roman" w:cs="Times New Roman"/>
          <w:sz w:val="28"/>
          <w:szCs w:val="28"/>
          <w:lang w:eastAsia="lv-LV"/>
        </w:rPr>
        <w:t>noteikt preces un produktus</w:t>
      </w:r>
      <w:r w:rsidR="00D06466" w:rsidRPr="00F03A01">
        <w:rPr>
          <w:rFonts w:ascii="Times New Roman" w:eastAsia="Times New Roman" w:hAnsi="Times New Roman" w:cs="Times New Roman"/>
          <w:sz w:val="28"/>
          <w:szCs w:val="28"/>
          <w:lang w:eastAsia="lv-LV"/>
        </w:rPr>
        <w:t xml:space="preserve">, kas ir </w:t>
      </w:r>
      <w:r w:rsidR="0084728D" w:rsidRPr="00F03A01">
        <w:rPr>
          <w:rFonts w:ascii="Times New Roman" w:eastAsia="Times New Roman" w:hAnsi="Times New Roman" w:cs="Times New Roman"/>
          <w:sz w:val="28"/>
          <w:szCs w:val="28"/>
          <w:lang w:eastAsia="lv-LV"/>
        </w:rPr>
        <w:t>galvenie piegružošanas avoti, it</w:t>
      </w:r>
      <w:r w:rsidR="00D06466" w:rsidRPr="00F03A01">
        <w:rPr>
          <w:rFonts w:ascii="Times New Roman" w:eastAsia="Times New Roman" w:hAnsi="Times New Roman" w:cs="Times New Roman"/>
          <w:sz w:val="28"/>
          <w:szCs w:val="28"/>
          <w:lang w:eastAsia="lv-LV"/>
        </w:rPr>
        <w:t xml:space="preserve"> īp</w:t>
      </w:r>
      <w:r w:rsidR="0084728D" w:rsidRPr="00F03A01">
        <w:rPr>
          <w:rFonts w:ascii="Times New Roman" w:eastAsia="Times New Roman" w:hAnsi="Times New Roman" w:cs="Times New Roman"/>
          <w:sz w:val="28"/>
          <w:szCs w:val="28"/>
          <w:lang w:eastAsia="lv-LV"/>
        </w:rPr>
        <w:t>aši dabas un jūras vidē, un</w:t>
      </w:r>
      <w:r w:rsidR="00D06466" w:rsidRPr="00F03A01">
        <w:rPr>
          <w:rFonts w:ascii="Times New Roman" w:eastAsia="Times New Roman" w:hAnsi="Times New Roman" w:cs="Times New Roman"/>
          <w:sz w:val="28"/>
          <w:szCs w:val="28"/>
          <w:lang w:eastAsia="lv-LV"/>
        </w:rPr>
        <w:t xml:space="preserve"> </w:t>
      </w:r>
      <w:r w:rsidR="0084728D" w:rsidRPr="00F03A01">
        <w:rPr>
          <w:rFonts w:ascii="Times New Roman" w:eastAsia="Times New Roman" w:hAnsi="Times New Roman" w:cs="Times New Roman"/>
          <w:sz w:val="28"/>
          <w:szCs w:val="28"/>
          <w:lang w:eastAsia="lv-LV"/>
        </w:rPr>
        <w:t>veikt attiecīgus pasākumus</w:t>
      </w:r>
      <w:r w:rsidR="00D06466" w:rsidRPr="00F03A01">
        <w:rPr>
          <w:rFonts w:ascii="Times New Roman" w:eastAsia="Times New Roman" w:hAnsi="Times New Roman" w:cs="Times New Roman"/>
          <w:sz w:val="28"/>
          <w:szCs w:val="28"/>
          <w:lang w:eastAsia="lv-LV"/>
        </w:rPr>
        <w:t>, lai samazinātu</w:t>
      </w:r>
      <w:r w:rsidR="0084728D" w:rsidRPr="00F03A01">
        <w:rPr>
          <w:rFonts w:ascii="Times New Roman" w:eastAsia="Times New Roman" w:hAnsi="Times New Roman" w:cs="Times New Roman"/>
          <w:sz w:val="28"/>
          <w:szCs w:val="28"/>
          <w:lang w:eastAsia="lv-LV"/>
        </w:rPr>
        <w:t xml:space="preserve"> šādu preču un produktu radīto</w:t>
      </w:r>
      <w:r w:rsidR="00D06466" w:rsidRPr="00F03A01">
        <w:rPr>
          <w:rFonts w:ascii="Times New Roman" w:eastAsia="Times New Roman" w:hAnsi="Times New Roman" w:cs="Times New Roman"/>
          <w:sz w:val="28"/>
          <w:szCs w:val="28"/>
          <w:lang w:eastAsia="lv-LV"/>
        </w:rPr>
        <w:t xml:space="preserve"> p</w:t>
      </w:r>
      <w:r w:rsidR="0084728D" w:rsidRPr="00F03A01">
        <w:rPr>
          <w:rFonts w:ascii="Times New Roman" w:eastAsia="Times New Roman" w:hAnsi="Times New Roman" w:cs="Times New Roman"/>
          <w:sz w:val="28"/>
          <w:szCs w:val="28"/>
          <w:lang w:eastAsia="lv-LV"/>
        </w:rPr>
        <w:t>iegružojumu</w:t>
      </w:r>
      <w:r w:rsidR="00D06466" w:rsidRPr="00F03A01">
        <w:rPr>
          <w:rFonts w:ascii="Times New Roman" w:eastAsia="Times New Roman" w:hAnsi="Times New Roman" w:cs="Times New Roman"/>
          <w:sz w:val="28"/>
          <w:szCs w:val="28"/>
          <w:lang w:eastAsia="lv-LV"/>
        </w:rPr>
        <w:t xml:space="preserve">; </w:t>
      </w:r>
    </w:p>
    <w:p w14:paraId="1655F230" w14:textId="58F1167A" w:rsidR="00D06466" w:rsidRPr="00F03A01" w:rsidRDefault="00425CC1"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6.2.</w:t>
      </w:r>
      <w:r w:rsidRPr="00F03A01">
        <w:rPr>
          <w:rFonts w:ascii="Times New Roman" w:eastAsia="Times New Roman" w:hAnsi="Times New Roman" w:cs="Times New Roman"/>
          <w:sz w:val="28"/>
          <w:szCs w:val="28"/>
          <w:vertAlign w:val="superscript"/>
          <w:lang w:eastAsia="lv-LV"/>
        </w:rPr>
        <w:t>1</w:t>
      </w:r>
      <w:r w:rsidRPr="00F03A01">
        <w:rPr>
          <w:rFonts w:ascii="Times New Roman" w:eastAsia="Times New Roman" w:hAnsi="Times New Roman" w:cs="Times New Roman"/>
          <w:sz w:val="28"/>
          <w:szCs w:val="28"/>
          <w:lang w:eastAsia="lv-LV"/>
        </w:rPr>
        <w:t>.11</w:t>
      </w:r>
      <w:r w:rsidR="00D06466" w:rsidRPr="00F03A01">
        <w:rPr>
          <w:rFonts w:ascii="Times New Roman" w:eastAsia="Times New Roman" w:hAnsi="Times New Roman" w:cs="Times New Roman"/>
          <w:sz w:val="28"/>
          <w:szCs w:val="28"/>
          <w:lang w:eastAsia="lv-LV"/>
        </w:rPr>
        <w:t xml:space="preserve">. </w:t>
      </w:r>
      <w:r w:rsidR="003A25A0" w:rsidRPr="00F03A01">
        <w:rPr>
          <w:rFonts w:ascii="Times New Roman" w:eastAsia="Times New Roman" w:hAnsi="Times New Roman" w:cs="Times New Roman"/>
          <w:sz w:val="28"/>
          <w:szCs w:val="28"/>
          <w:lang w:eastAsia="lv-LV"/>
        </w:rPr>
        <w:t>mazināt un novērst</w:t>
      </w:r>
      <w:r w:rsidR="00D06466" w:rsidRPr="00F03A01">
        <w:rPr>
          <w:rFonts w:ascii="Times New Roman" w:eastAsia="Times New Roman" w:hAnsi="Times New Roman" w:cs="Times New Roman"/>
          <w:sz w:val="28"/>
          <w:szCs w:val="28"/>
          <w:lang w:eastAsia="lv-LV"/>
        </w:rPr>
        <w:t xml:space="preserve"> jūras piegružojuma radīšanu;</w:t>
      </w:r>
    </w:p>
    <w:p w14:paraId="7A38E9CF" w14:textId="77777777" w:rsidR="00D06466" w:rsidRPr="00F03A01" w:rsidRDefault="00425CC1"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6.2.</w:t>
      </w:r>
      <w:r w:rsidRPr="00F03A01">
        <w:rPr>
          <w:rFonts w:ascii="Times New Roman" w:eastAsia="Times New Roman" w:hAnsi="Times New Roman" w:cs="Times New Roman"/>
          <w:sz w:val="28"/>
          <w:szCs w:val="28"/>
          <w:vertAlign w:val="superscript"/>
          <w:lang w:eastAsia="lv-LV"/>
        </w:rPr>
        <w:t>1</w:t>
      </w:r>
      <w:r w:rsidRPr="00F03A01">
        <w:rPr>
          <w:rFonts w:ascii="Times New Roman" w:eastAsia="Times New Roman" w:hAnsi="Times New Roman" w:cs="Times New Roman"/>
          <w:sz w:val="28"/>
          <w:szCs w:val="28"/>
          <w:lang w:eastAsia="lv-LV"/>
        </w:rPr>
        <w:t>.12</w:t>
      </w:r>
      <w:r w:rsidR="009C3875" w:rsidRPr="00F03A01">
        <w:rPr>
          <w:rFonts w:ascii="Times New Roman" w:eastAsia="Times New Roman" w:hAnsi="Times New Roman" w:cs="Times New Roman"/>
          <w:sz w:val="28"/>
          <w:szCs w:val="28"/>
          <w:lang w:eastAsia="lv-LV"/>
        </w:rPr>
        <w:t xml:space="preserve">. </w:t>
      </w:r>
      <w:r w:rsidR="003A25A0" w:rsidRPr="00F03A01">
        <w:rPr>
          <w:rFonts w:ascii="Times New Roman" w:eastAsia="Times New Roman" w:hAnsi="Times New Roman" w:cs="Times New Roman"/>
          <w:sz w:val="28"/>
          <w:szCs w:val="28"/>
          <w:lang w:eastAsia="lv-LV"/>
        </w:rPr>
        <w:t>izstrādāt un atbalstīt</w:t>
      </w:r>
      <w:r w:rsidR="009C3875" w:rsidRPr="00F03A01">
        <w:rPr>
          <w:rFonts w:ascii="Times New Roman" w:eastAsia="Times New Roman" w:hAnsi="Times New Roman" w:cs="Times New Roman"/>
          <w:sz w:val="28"/>
          <w:szCs w:val="28"/>
          <w:lang w:eastAsia="lv-LV"/>
        </w:rPr>
        <w:t xml:space="preserve"> informācijas kampaņas nolūkā vairot izpratni par atkritumu r</w:t>
      </w:r>
      <w:r w:rsidR="003A25A0" w:rsidRPr="00F03A01">
        <w:rPr>
          <w:rFonts w:ascii="Times New Roman" w:eastAsia="Times New Roman" w:hAnsi="Times New Roman" w:cs="Times New Roman"/>
          <w:sz w:val="28"/>
          <w:szCs w:val="28"/>
          <w:lang w:eastAsia="lv-LV"/>
        </w:rPr>
        <w:t>ašanās novēršanu un piegružošanas mazin</w:t>
      </w:r>
      <w:r w:rsidRPr="00F03A01">
        <w:rPr>
          <w:rFonts w:ascii="Times New Roman" w:eastAsia="Times New Roman" w:hAnsi="Times New Roman" w:cs="Times New Roman"/>
          <w:sz w:val="28"/>
          <w:szCs w:val="28"/>
          <w:lang w:eastAsia="lv-LV"/>
        </w:rPr>
        <w:t>āšanu.”</w:t>
      </w:r>
    </w:p>
    <w:p w14:paraId="746EAA40" w14:textId="77777777" w:rsidR="00D06466" w:rsidRPr="00F03A01" w:rsidRDefault="00D06466" w:rsidP="00F03A01">
      <w:pPr>
        <w:spacing w:after="0" w:line="240" w:lineRule="auto"/>
        <w:rPr>
          <w:rFonts w:ascii="Times New Roman" w:eastAsia="Times New Roman" w:hAnsi="Times New Roman" w:cs="Times New Roman"/>
          <w:sz w:val="28"/>
          <w:szCs w:val="28"/>
          <w:lang w:eastAsia="lv-LV"/>
        </w:rPr>
      </w:pPr>
    </w:p>
    <w:p w14:paraId="5486436C" w14:textId="77777777" w:rsidR="003337D5" w:rsidRPr="00F03A01" w:rsidRDefault="006E617F" w:rsidP="006E617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425CC1" w:rsidRPr="00F03A01">
        <w:rPr>
          <w:rFonts w:ascii="Times New Roman" w:eastAsia="Times New Roman" w:hAnsi="Times New Roman" w:cs="Times New Roman"/>
          <w:sz w:val="28"/>
          <w:szCs w:val="28"/>
          <w:lang w:eastAsia="lv-LV"/>
        </w:rPr>
        <w:t>. Aizstāt noteikumu 6.3.apakšpunktā vārdu “pielikumā” ar skaitli un vārdu “1.pielikumā”</w:t>
      </w:r>
      <w:r w:rsidR="00DF7A02">
        <w:rPr>
          <w:rFonts w:ascii="Times New Roman" w:eastAsia="Times New Roman" w:hAnsi="Times New Roman" w:cs="Times New Roman"/>
          <w:sz w:val="28"/>
          <w:szCs w:val="28"/>
          <w:lang w:eastAsia="lv-LV"/>
        </w:rPr>
        <w:t>;</w:t>
      </w:r>
    </w:p>
    <w:p w14:paraId="3DD56EE9" w14:textId="77777777" w:rsidR="006E617F" w:rsidRDefault="006E617F" w:rsidP="006E617F">
      <w:pPr>
        <w:spacing w:after="0" w:line="240" w:lineRule="auto"/>
        <w:jc w:val="both"/>
        <w:rPr>
          <w:rFonts w:ascii="Times New Roman" w:eastAsia="Times New Roman" w:hAnsi="Times New Roman" w:cs="Times New Roman"/>
          <w:sz w:val="28"/>
          <w:szCs w:val="28"/>
          <w:lang w:eastAsia="lv-LV"/>
        </w:rPr>
      </w:pPr>
    </w:p>
    <w:p w14:paraId="400CB0F8" w14:textId="77777777" w:rsidR="00425CC1" w:rsidRPr="00F03A01" w:rsidRDefault="006E617F" w:rsidP="006E617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425CC1" w:rsidRPr="00F03A01">
        <w:rPr>
          <w:rFonts w:ascii="Times New Roman" w:eastAsia="Times New Roman" w:hAnsi="Times New Roman" w:cs="Times New Roman"/>
          <w:sz w:val="28"/>
          <w:szCs w:val="28"/>
          <w:lang w:eastAsia="lv-LV"/>
        </w:rPr>
        <w:t>. Papildināt noteikumus ar 6.3.</w:t>
      </w:r>
      <w:r w:rsidR="00425CC1" w:rsidRPr="00F03A01">
        <w:rPr>
          <w:rFonts w:ascii="Times New Roman" w:eastAsia="Times New Roman" w:hAnsi="Times New Roman" w:cs="Times New Roman"/>
          <w:sz w:val="28"/>
          <w:szCs w:val="28"/>
          <w:vertAlign w:val="superscript"/>
          <w:lang w:eastAsia="lv-LV"/>
        </w:rPr>
        <w:t>1</w:t>
      </w:r>
      <w:r w:rsidR="00425CC1" w:rsidRPr="00F03A01">
        <w:rPr>
          <w:rFonts w:ascii="Times New Roman" w:eastAsia="Times New Roman" w:hAnsi="Times New Roman" w:cs="Times New Roman"/>
          <w:sz w:val="28"/>
          <w:szCs w:val="28"/>
          <w:lang w:eastAsia="lv-LV"/>
        </w:rPr>
        <w:t xml:space="preserve"> apakšpunktu šādā redakcijā:</w:t>
      </w:r>
    </w:p>
    <w:p w14:paraId="41EDE925" w14:textId="77777777" w:rsidR="00425CC1" w:rsidRPr="00F03A01" w:rsidRDefault="00425CC1"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w:t>
      </w:r>
      <w:r w:rsidR="00983B72" w:rsidRPr="00F03A01">
        <w:rPr>
          <w:rFonts w:ascii="Times New Roman" w:eastAsia="Times New Roman" w:hAnsi="Times New Roman" w:cs="Times New Roman"/>
          <w:sz w:val="28"/>
          <w:szCs w:val="28"/>
          <w:lang w:eastAsia="lv-LV"/>
        </w:rPr>
        <w:t>6.3.</w:t>
      </w:r>
      <w:r w:rsidR="00983B72" w:rsidRPr="00F03A01">
        <w:rPr>
          <w:rFonts w:ascii="Times New Roman" w:eastAsia="Times New Roman" w:hAnsi="Times New Roman" w:cs="Times New Roman"/>
          <w:sz w:val="28"/>
          <w:szCs w:val="28"/>
          <w:vertAlign w:val="superscript"/>
          <w:lang w:eastAsia="lv-LV"/>
        </w:rPr>
        <w:t>1</w:t>
      </w:r>
      <w:r w:rsidR="00BD0815" w:rsidRPr="00F03A01">
        <w:rPr>
          <w:rFonts w:ascii="Times New Roman" w:eastAsia="Times New Roman" w:hAnsi="Times New Roman" w:cs="Times New Roman"/>
          <w:sz w:val="28"/>
          <w:szCs w:val="28"/>
          <w:lang w:eastAsia="lv-LV"/>
        </w:rPr>
        <w:t xml:space="preserve"> informāciju</w:t>
      </w:r>
      <w:r w:rsidR="00983B72" w:rsidRPr="00F03A01">
        <w:rPr>
          <w:rFonts w:ascii="Times New Roman" w:eastAsia="Times New Roman" w:hAnsi="Times New Roman" w:cs="Times New Roman"/>
          <w:sz w:val="28"/>
          <w:szCs w:val="28"/>
          <w:lang w:eastAsia="lv-LV"/>
        </w:rPr>
        <w:t xml:space="preserve"> par</w:t>
      </w:r>
      <w:r w:rsidR="00221434" w:rsidRPr="00F03A01">
        <w:rPr>
          <w:rFonts w:ascii="Times New Roman" w:eastAsia="Times New Roman" w:hAnsi="Times New Roman" w:cs="Times New Roman"/>
          <w:sz w:val="28"/>
          <w:szCs w:val="28"/>
          <w:lang w:eastAsia="lv-LV"/>
        </w:rPr>
        <w:t xml:space="preserve"> šo noteikumu 2.</w:t>
      </w:r>
      <w:r w:rsidR="00621216">
        <w:rPr>
          <w:rFonts w:ascii="Times New Roman" w:eastAsia="Times New Roman" w:hAnsi="Times New Roman" w:cs="Times New Roman"/>
          <w:sz w:val="28"/>
          <w:szCs w:val="28"/>
          <w:lang w:eastAsia="lv-LV"/>
        </w:rPr>
        <w:t> </w:t>
      </w:r>
      <w:r w:rsidR="00221434" w:rsidRPr="00F03A01">
        <w:rPr>
          <w:rFonts w:ascii="Times New Roman" w:eastAsia="Times New Roman" w:hAnsi="Times New Roman" w:cs="Times New Roman"/>
          <w:sz w:val="28"/>
          <w:szCs w:val="28"/>
          <w:lang w:eastAsia="lv-LV"/>
        </w:rPr>
        <w:t xml:space="preserve">pielikumā minētajiem pasākumiem, kas </w:t>
      </w:r>
      <w:r w:rsidR="00221434" w:rsidRPr="00F03A01">
        <w:rPr>
          <w:rFonts w:ascii="Times New Roman" w:hAnsi="Times New Roman" w:cs="Times New Roman"/>
          <w:sz w:val="28"/>
          <w:szCs w:val="28"/>
        </w:rPr>
        <w:t>veicina atkritumu apsaimniekošanas darbību piemērošanu prioritārā secībā.</w:t>
      </w:r>
      <w:r w:rsidRPr="00F03A01">
        <w:rPr>
          <w:rFonts w:ascii="Times New Roman" w:hAnsi="Times New Roman" w:cs="Times New Roman"/>
          <w:sz w:val="28"/>
          <w:szCs w:val="28"/>
        </w:rPr>
        <w:t>”</w:t>
      </w:r>
    </w:p>
    <w:p w14:paraId="5F15FC1E" w14:textId="77777777" w:rsidR="006E617F" w:rsidRDefault="006E617F" w:rsidP="00F03A01">
      <w:pPr>
        <w:spacing w:after="0" w:line="240" w:lineRule="auto"/>
        <w:rPr>
          <w:rFonts w:ascii="Times New Roman" w:eastAsia="Times New Roman" w:hAnsi="Times New Roman" w:cs="Times New Roman"/>
          <w:sz w:val="28"/>
          <w:szCs w:val="28"/>
          <w:lang w:eastAsia="lv-LV"/>
        </w:rPr>
      </w:pPr>
    </w:p>
    <w:p w14:paraId="6975F645" w14:textId="77777777" w:rsidR="00425CC1" w:rsidRPr="00F03A01" w:rsidRDefault="006E617F" w:rsidP="006E617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425CC1" w:rsidRPr="00F03A01">
        <w:rPr>
          <w:rFonts w:ascii="Times New Roman" w:eastAsia="Times New Roman" w:hAnsi="Times New Roman" w:cs="Times New Roman"/>
          <w:sz w:val="28"/>
          <w:szCs w:val="28"/>
          <w:lang w:eastAsia="lv-LV"/>
        </w:rPr>
        <w:t>. Papildināt noteikumus ar 6.</w:t>
      </w:r>
      <w:r w:rsidR="00425CC1" w:rsidRPr="00EB6F93">
        <w:rPr>
          <w:rFonts w:ascii="Times New Roman" w:eastAsia="Times New Roman" w:hAnsi="Times New Roman" w:cs="Times New Roman"/>
          <w:sz w:val="28"/>
          <w:szCs w:val="28"/>
          <w:vertAlign w:val="superscript"/>
          <w:lang w:eastAsia="lv-LV"/>
        </w:rPr>
        <w:t>1</w:t>
      </w:r>
      <w:r w:rsidR="00425CC1" w:rsidRPr="00F03A01">
        <w:rPr>
          <w:rFonts w:ascii="Times New Roman" w:eastAsia="Times New Roman" w:hAnsi="Times New Roman" w:cs="Times New Roman"/>
          <w:sz w:val="28"/>
          <w:szCs w:val="28"/>
          <w:lang w:eastAsia="lv-LV"/>
        </w:rPr>
        <w:t xml:space="preserve"> punktu šādā redakcijā:</w:t>
      </w:r>
    </w:p>
    <w:p w14:paraId="6D759A11" w14:textId="77777777" w:rsidR="00F44176" w:rsidRPr="00F03A01" w:rsidRDefault="006E617F" w:rsidP="006E617F">
      <w:pPr>
        <w:spacing w:after="0" w:line="240" w:lineRule="auto"/>
        <w:jc w:val="both"/>
        <w:rPr>
          <w:rFonts w:ascii="Times New Roman" w:eastAsia="Times New Roman" w:hAnsi="Times New Roman" w:cs="Times New Roman"/>
          <w:sz w:val="28"/>
          <w:szCs w:val="28"/>
          <w:lang w:eastAsia="lv-LV"/>
        </w:rPr>
      </w:pPr>
      <w:bookmarkStart w:id="16" w:name="p7"/>
      <w:bookmarkStart w:id="17" w:name="p-403631"/>
      <w:bookmarkEnd w:id="16"/>
      <w:bookmarkEnd w:id="17"/>
      <w:r>
        <w:rPr>
          <w:rFonts w:ascii="Times New Roman" w:eastAsia="Times New Roman" w:hAnsi="Times New Roman" w:cs="Times New Roman"/>
          <w:sz w:val="28"/>
          <w:szCs w:val="28"/>
          <w:lang w:eastAsia="lv-LV"/>
        </w:rPr>
        <w:t>“</w:t>
      </w:r>
      <w:r w:rsidR="00F44176" w:rsidRPr="00F03A01">
        <w:rPr>
          <w:rFonts w:ascii="Times New Roman" w:eastAsia="Times New Roman" w:hAnsi="Times New Roman" w:cs="Times New Roman"/>
          <w:sz w:val="28"/>
          <w:szCs w:val="28"/>
          <w:lang w:eastAsia="lv-LV"/>
        </w:rPr>
        <w:t>6.</w:t>
      </w:r>
      <w:r w:rsidR="00F44176" w:rsidRPr="00F03A01">
        <w:rPr>
          <w:rFonts w:ascii="Times New Roman" w:eastAsia="Times New Roman" w:hAnsi="Times New Roman" w:cs="Times New Roman"/>
          <w:sz w:val="28"/>
          <w:szCs w:val="28"/>
          <w:vertAlign w:val="superscript"/>
          <w:lang w:eastAsia="lv-LV"/>
        </w:rPr>
        <w:t>1</w:t>
      </w:r>
      <w:r w:rsidR="00F44176" w:rsidRPr="00F03A01">
        <w:rPr>
          <w:rFonts w:ascii="Times New Roman" w:eastAsia="Times New Roman" w:hAnsi="Times New Roman" w:cs="Times New Roman"/>
          <w:sz w:val="28"/>
          <w:szCs w:val="28"/>
          <w:lang w:eastAsia="lv-LV"/>
        </w:rPr>
        <w:t xml:space="preserve"> Programmā ietver pārtikas atkritumu rašanās novēršanas programmu. Pārtikas atkritumu rašanās novēršanas programmā iekļauj: </w:t>
      </w:r>
    </w:p>
    <w:p w14:paraId="53A478AF" w14:textId="77777777" w:rsidR="00F44176" w:rsidRPr="00F03A01" w:rsidRDefault="00306573"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6.</w:t>
      </w:r>
      <w:r w:rsidRPr="00F03A01">
        <w:rPr>
          <w:rFonts w:ascii="Times New Roman" w:eastAsia="Times New Roman" w:hAnsi="Times New Roman" w:cs="Times New Roman"/>
          <w:sz w:val="28"/>
          <w:szCs w:val="28"/>
          <w:vertAlign w:val="superscript"/>
          <w:lang w:eastAsia="lv-LV"/>
        </w:rPr>
        <w:t>1</w:t>
      </w:r>
      <w:r w:rsidRPr="00F03A01">
        <w:rPr>
          <w:rFonts w:ascii="Times New Roman" w:eastAsia="Times New Roman" w:hAnsi="Times New Roman" w:cs="Times New Roman"/>
          <w:sz w:val="28"/>
          <w:szCs w:val="28"/>
          <w:lang w:eastAsia="lv-LV"/>
        </w:rPr>
        <w:t xml:space="preserve"> </w:t>
      </w:r>
      <w:r w:rsidR="00F44176" w:rsidRPr="00F03A01">
        <w:rPr>
          <w:rFonts w:ascii="Times New Roman" w:eastAsia="Times New Roman" w:hAnsi="Times New Roman" w:cs="Times New Roman"/>
          <w:sz w:val="28"/>
          <w:szCs w:val="28"/>
          <w:lang w:eastAsia="lv-LV"/>
        </w:rPr>
        <w:t>1</w:t>
      </w:r>
      <w:r w:rsidRPr="00F03A01">
        <w:rPr>
          <w:rFonts w:ascii="Times New Roman" w:eastAsia="Times New Roman" w:hAnsi="Times New Roman" w:cs="Times New Roman"/>
          <w:sz w:val="28"/>
          <w:szCs w:val="28"/>
          <w:lang w:eastAsia="lv-LV"/>
        </w:rPr>
        <w:t>.situācijas raksturojums pārtikas atkritumu apsaimniekošanas jomā;</w:t>
      </w:r>
    </w:p>
    <w:p w14:paraId="67B6AAD0" w14:textId="77777777" w:rsidR="00306573" w:rsidRPr="00F03A01" w:rsidRDefault="00306573"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6.</w:t>
      </w:r>
      <w:r w:rsidRPr="00F03A01">
        <w:rPr>
          <w:rFonts w:ascii="Times New Roman" w:eastAsia="Times New Roman" w:hAnsi="Times New Roman" w:cs="Times New Roman"/>
          <w:sz w:val="28"/>
          <w:szCs w:val="28"/>
          <w:vertAlign w:val="superscript"/>
          <w:lang w:eastAsia="lv-LV"/>
        </w:rPr>
        <w:t>1</w:t>
      </w:r>
      <w:r w:rsidRPr="00F03A01">
        <w:rPr>
          <w:rFonts w:ascii="Times New Roman" w:eastAsia="Times New Roman" w:hAnsi="Times New Roman" w:cs="Times New Roman"/>
          <w:sz w:val="28"/>
          <w:szCs w:val="28"/>
          <w:lang w:eastAsia="lv-LV"/>
        </w:rPr>
        <w:t xml:space="preserve"> 2. pārtikas atkritumu rašanās iemeslu raksturojumu un informāciju par iespējām tos novērst;</w:t>
      </w:r>
    </w:p>
    <w:p w14:paraId="65C3D436" w14:textId="77777777" w:rsidR="00306573" w:rsidRPr="00F03A01" w:rsidRDefault="00306573"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lastRenderedPageBreak/>
        <w:t>6.</w:t>
      </w:r>
      <w:r w:rsidRPr="00F03A01">
        <w:rPr>
          <w:rFonts w:ascii="Times New Roman" w:eastAsia="Times New Roman" w:hAnsi="Times New Roman" w:cs="Times New Roman"/>
          <w:sz w:val="28"/>
          <w:szCs w:val="28"/>
          <w:vertAlign w:val="superscript"/>
          <w:lang w:eastAsia="lv-LV"/>
        </w:rPr>
        <w:t>1</w:t>
      </w:r>
      <w:r w:rsidRPr="00F03A01">
        <w:rPr>
          <w:rFonts w:ascii="Times New Roman" w:eastAsia="Times New Roman" w:hAnsi="Times New Roman" w:cs="Times New Roman"/>
          <w:sz w:val="28"/>
          <w:szCs w:val="28"/>
          <w:lang w:eastAsia="lv-LV"/>
        </w:rPr>
        <w:t xml:space="preserve"> 3. pārtikas atkritumu rašanās novēršanas priekšnosacījumi un pasākumu ieviešanas hierarhiju;</w:t>
      </w:r>
    </w:p>
    <w:p w14:paraId="24B115FA" w14:textId="30958B12" w:rsidR="00306573" w:rsidRPr="00F03A01" w:rsidRDefault="00306573"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6.</w:t>
      </w:r>
      <w:r w:rsidR="00621216" w:rsidRPr="00F03A01">
        <w:rPr>
          <w:rFonts w:ascii="Times New Roman" w:eastAsia="Times New Roman" w:hAnsi="Times New Roman" w:cs="Times New Roman"/>
          <w:sz w:val="28"/>
          <w:szCs w:val="28"/>
          <w:vertAlign w:val="superscript"/>
          <w:lang w:eastAsia="lv-LV"/>
        </w:rPr>
        <w:t>1</w:t>
      </w:r>
      <w:r w:rsidR="00621216">
        <w:rPr>
          <w:rFonts w:ascii="Times New Roman" w:eastAsia="Times New Roman" w:hAnsi="Times New Roman" w:cs="Times New Roman"/>
          <w:sz w:val="28"/>
          <w:szCs w:val="28"/>
          <w:lang w:eastAsia="lv-LV"/>
        </w:rPr>
        <w:t> </w:t>
      </w:r>
      <w:r w:rsidR="00FB2C15">
        <w:rPr>
          <w:rFonts w:ascii="Times New Roman" w:eastAsia="Times New Roman" w:hAnsi="Times New Roman" w:cs="Times New Roman"/>
          <w:sz w:val="28"/>
          <w:szCs w:val="28"/>
          <w:lang w:eastAsia="lv-LV"/>
        </w:rPr>
        <w:t>4</w:t>
      </w:r>
      <w:r w:rsidR="00621216">
        <w:rPr>
          <w:rFonts w:ascii="Times New Roman" w:eastAsia="Times New Roman" w:hAnsi="Times New Roman" w:cs="Times New Roman"/>
          <w:sz w:val="28"/>
          <w:szCs w:val="28"/>
          <w:lang w:eastAsia="lv-LV"/>
        </w:rPr>
        <w:t>. </w:t>
      </w:r>
      <w:r w:rsidRPr="00F03A01">
        <w:rPr>
          <w:rFonts w:ascii="Times New Roman" w:eastAsia="Times New Roman" w:hAnsi="Times New Roman" w:cs="Times New Roman"/>
          <w:sz w:val="28"/>
          <w:szCs w:val="28"/>
          <w:lang w:eastAsia="lv-LV"/>
        </w:rPr>
        <w:t>pasākumi un aktivitātes pārtikas atkritumu rašanās nov</w:t>
      </w:r>
      <w:r w:rsidR="00425CC1" w:rsidRPr="00F03A01">
        <w:rPr>
          <w:rFonts w:ascii="Times New Roman" w:eastAsia="Times New Roman" w:hAnsi="Times New Roman" w:cs="Times New Roman"/>
          <w:sz w:val="28"/>
          <w:szCs w:val="28"/>
          <w:lang w:eastAsia="lv-LV"/>
        </w:rPr>
        <w:t>ēršanas programmas īstenošanai.”</w:t>
      </w:r>
    </w:p>
    <w:p w14:paraId="38A4E30D" w14:textId="77777777" w:rsidR="00F44176" w:rsidRPr="00F03A01" w:rsidRDefault="00F44176" w:rsidP="00F03A01">
      <w:pPr>
        <w:spacing w:after="0" w:line="240" w:lineRule="auto"/>
        <w:rPr>
          <w:rFonts w:ascii="Times New Roman" w:eastAsia="Times New Roman" w:hAnsi="Times New Roman" w:cs="Times New Roman"/>
          <w:sz w:val="28"/>
          <w:szCs w:val="28"/>
          <w:lang w:eastAsia="lv-LV"/>
        </w:rPr>
      </w:pPr>
    </w:p>
    <w:p w14:paraId="28A72B49" w14:textId="77777777" w:rsidR="00982DA5" w:rsidRDefault="006E617F" w:rsidP="00F03A01">
      <w:pPr>
        <w:spacing w:after="0" w:line="240" w:lineRule="auto"/>
        <w:rPr>
          <w:rFonts w:ascii="Times New Roman" w:eastAsia="Times New Roman" w:hAnsi="Times New Roman" w:cs="Times New Roman"/>
          <w:sz w:val="28"/>
          <w:szCs w:val="28"/>
          <w:lang w:eastAsia="lv-LV"/>
        </w:rPr>
      </w:pPr>
      <w:bookmarkStart w:id="18" w:name="p8"/>
      <w:bookmarkStart w:id="19" w:name="p-403632"/>
      <w:bookmarkStart w:id="20" w:name="n4"/>
      <w:bookmarkStart w:id="21" w:name="n-403633"/>
      <w:bookmarkStart w:id="22" w:name="p9"/>
      <w:bookmarkStart w:id="23" w:name="p-403634"/>
      <w:bookmarkEnd w:id="18"/>
      <w:bookmarkEnd w:id="19"/>
      <w:bookmarkEnd w:id="20"/>
      <w:bookmarkEnd w:id="21"/>
      <w:bookmarkEnd w:id="22"/>
      <w:bookmarkEnd w:id="23"/>
      <w:r>
        <w:rPr>
          <w:rFonts w:ascii="Times New Roman" w:eastAsia="Times New Roman" w:hAnsi="Times New Roman" w:cs="Times New Roman"/>
          <w:sz w:val="28"/>
          <w:szCs w:val="28"/>
          <w:lang w:eastAsia="lv-LV"/>
        </w:rPr>
        <w:t>22</w:t>
      </w:r>
      <w:r w:rsidR="00982DA5" w:rsidRPr="00F03A01">
        <w:rPr>
          <w:rFonts w:ascii="Times New Roman" w:eastAsia="Times New Roman" w:hAnsi="Times New Roman" w:cs="Times New Roman"/>
          <w:sz w:val="28"/>
          <w:szCs w:val="28"/>
          <w:lang w:eastAsia="lv-LV"/>
        </w:rPr>
        <w:t>. Noteikumu 10.</w:t>
      </w:r>
      <w:r w:rsidR="00621216">
        <w:rPr>
          <w:rFonts w:ascii="Times New Roman" w:eastAsia="Times New Roman" w:hAnsi="Times New Roman" w:cs="Times New Roman"/>
          <w:sz w:val="28"/>
          <w:szCs w:val="28"/>
          <w:lang w:eastAsia="lv-LV"/>
        </w:rPr>
        <w:t> </w:t>
      </w:r>
      <w:r w:rsidR="00982DA5" w:rsidRPr="00F03A01">
        <w:rPr>
          <w:rFonts w:ascii="Times New Roman" w:eastAsia="Times New Roman" w:hAnsi="Times New Roman" w:cs="Times New Roman"/>
          <w:sz w:val="28"/>
          <w:szCs w:val="28"/>
          <w:lang w:eastAsia="lv-LV"/>
        </w:rPr>
        <w:t xml:space="preserve">punktā aizstāt skaitli “40” ar skaitli “30”. </w:t>
      </w:r>
    </w:p>
    <w:p w14:paraId="303466E3" w14:textId="77777777" w:rsidR="006E617F" w:rsidRPr="00F03A01" w:rsidRDefault="006E617F" w:rsidP="00F03A01">
      <w:pPr>
        <w:spacing w:after="0" w:line="240" w:lineRule="auto"/>
        <w:rPr>
          <w:rFonts w:ascii="Times New Roman" w:eastAsia="Times New Roman" w:hAnsi="Times New Roman" w:cs="Times New Roman"/>
          <w:sz w:val="28"/>
          <w:szCs w:val="28"/>
          <w:lang w:eastAsia="lv-LV"/>
        </w:rPr>
      </w:pPr>
    </w:p>
    <w:p w14:paraId="655BE45C" w14:textId="1DF79A1E" w:rsidR="00982DA5" w:rsidRPr="00F03A01" w:rsidRDefault="006E617F" w:rsidP="006E617F">
      <w:pPr>
        <w:spacing w:after="0" w:line="240" w:lineRule="auto"/>
        <w:jc w:val="both"/>
        <w:rPr>
          <w:rFonts w:ascii="Times New Roman" w:eastAsia="Times New Roman" w:hAnsi="Times New Roman" w:cs="Times New Roman"/>
          <w:sz w:val="28"/>
          <w:szCs w:val="28"/>
          <w:lang w:eastAsia="lv-LV"/>
        </w:rPr>
      </w:pPr>
      <w:bookmarkStart w:id="24" w:name="p10"/>
      <w:bookmarkStart w:id="25" w:name="p-403635"/>
      <w:bookmarkEnd w:id="24"/>
      <w:bookmarkEnd w:id="25"/>
      <w:r>
        <w:rPr>
          <w:rFonts w:ascii="Times New Roman" w:eastAsia="Times New Roman" w:hAnsi="Times New Roman" w:cs="Times New Roman"/>
          <w:sz w:val="28"/>
          <w:szCs w:val="28"/>
          <w:lang w:eastAsia="lv-LV"/>
        </w:rPr>
        <w:t>23</w:t>
      </w:r>
      <w:r w:rsidR="00982DA5" w:rsidRPr="00F03A01">
        <w:rPr>
          <w:rFonts w:ascii="Times New Roman" w:eastAsia="Times New Roman" w:hAnsi="Times New Roman" w:cs="Times New Roman"/>
          <w:sz w:val="28"/>
          <w:szCs w:val="28"/>
          <w:lang w:eastAsia="lv-LV"/>
        </w:rPr>
        <w:t>. Izteikt noteikumu 11.</w:t>
      </w:r>
      <w:r w:rsidR="00DB4753">
        <w:rPr>
          <w:rFonts w:ascii="Times New Roman" w:eastAsia="Times New Roman" w:hAnsi="Times New Roman" w:cs="Times New Roman"/>
          <w:sz w:val="28"/>
          <w:szCs w:val="28"/>
          <w:lang w:eastAsia="lv-LV"/>
        </w:rPr>
        <w:t>,</w:t>
      </w:r>
      <w:r w:rsidR="00982DA5" w:rsidRPr="00F03A01">
        <w:rPr>
          <w:rFonts w:ascii="Times New Roman" w:eastAsia="Times New Roman" w:hAnsi="Times New Roman" w:cs="Times New Roman"/>
          <w:sz w:val="28"/>
          <w:szCs w:val="28"/>
          <w:lang w:eastAsia="lv-LV"/>
        </w:rPr>
        <w:t xml:space="preserve"> 12.</w:t>
      </w:r>
      <w:r w:rsidR="00621216">
        <w:rPr>
          <w:rFonts w:ascii="Times New Roman" w:eastAsia="Times New Roman" w:hAnsi="Times New Roman" w:cs="Times New Roman"/>
          <w:sz w:val="28"/>
          <w:szCs w:val="28"/>
          <w:lang w:eastAsia="lv-LV"/>
        </w:rPr>
        <w:t> </w:t>
      </w:r>
      <w:r w:rsidR="00DB4753">
        <w:rPr>
          <w:rFonts w:ascii="Times New Roman" w:eastAsia="Times New Roman" w:hAnsi="Times New Roman" w:cs="Times New Roman"/>
          <w:sz w:val="28"/>
          <w:szCs w:val="28"/>
          <w:lang w:eastAsia="lv-LV"/>
        </w:rPr>
        <w:t>un 13.</w:t>
      </w:r>
      <w:r w:rsidR="004E222C">
        <w:rPr>
          <w:rFonts w:ascii="Times New Roman" w:eastAsia="Times New Roman" w:hAnsi="Times New Roman" w:cs="Times New Roman"/>
          <w:sz w:val="28"/>
          <w:szCs w:val="28"/>
          <w:lang w:eastAsia="lv-LV"/>
        </w:rPr>
        <w:t> </w:t>
      </w:r>
      <w:r w:rsidR="00982DA5" w:rsidRPr="00F03A01">
        <w:rPr>
          <w:rFonts w:ascii="Times New Roman" w:eastAsia="Times New Roman" w:hAnsi="Times New Roman" w:cs="Times New Roman"/>
          <w:sz w:val="28"/>
          <w:szCs w:val="28"/>
          <w:lang w:eastAsia="lv-LV"/>
        </w:rPr>
        <w:t xml:space="preserve">punktu šādā redakcijā: </w:t>
      </w:r>
    </w:p>
    <w:p w14:paraId="11548BB8" w14:textId="77777777" w:rsidR="00A82EF9" w:rsidRPr="00F03A01" w:rsidRDefault="00982DA5" w:rsidP="006E617F">
      <w:pPr>
        <w:spacing w:after="0" w:line="240" w:lineRule="auto"/>
        <w:jc w:val="both"/>
        <w:rPr>
          <w:rFonts w:ascii="Times New Roman" w:eastAsia="Times New Roman" w:hAnsi="Times New Roman" w:cs="Times New Roman"/>
          <w:sz w:val="28"/>
          <w:szCs w:val="28"/>
          <w:lang w:eastAsia="lv-LV"/>
        </w:rPr>
      </w:pPr>
      <w:bookmarkStart w:id="26" w:name="p11"/>
      <w:bookmarkStart w:id="27" w:name="p-403636"/>
      <w:bookmarkEnd w:id="26"/>
      <w:bookmarkEnd w:id="27"/>
      <w:r w:rsidRPr="00F03A01">
        <w:rPr>
          <w:rFonts w:ascii="Times New Roman" w:eastAsia="Times New Roman" w:hAnsi="Times New Roman" w:cs="Times New Roman"/>
          <w:sz w:val="28"/>
          <w:szCs w:val="28"/>
          <w:lang w:eastAsia="lv-LV"/>
        </w:rPr>
        <w:t>“</w:t>
      </w:r>
      <w:r w:rsidR="00A82EF9" w:rsidRPr="00F03A01">
        <w:rPr>
          <w:rFonts w:ascii="Times New Roman" w:eastAsia="Times New Roman" w:hAnsi="Times New Roman" w:cs="Times New Roman"/>
          <w:sz w:val="28"/>
          <w:szCs w:val="28"/>
          <w:lang w:eastAsia="lv-LV"/>
        </w:rPr>
        <w:t>11. Atkritumu apsaimniekošanas plānu (tai skaitā programmu</w:t>
      </w:r>
      <w:r w:rsidR="00306573" w:rsidRPr="00F03A01">
        <w:rPr>
          <w:rFonts w:ascii="Times New Roman" w:eastAsia="Times New Roman" w:hAnsi="Times New Roman" w:cs="Times New Roman"/>
          <w:sz w:val="28"/>
          <w:szCs w:val="28"/>
          <w:lang w:eastAsia="lv-LV"/>
        </w:rPr>
        <w:t xml:space="preserve"> un pārtikas atkritumu rašanās novēršanas programmu</w:t>
      </w:r>
      <w:r w:rsidR="00A82EF9" w:rsidRPr="00F03A01">
        <w:rPr>
          <w:rFonts w:ascii="Times New Roman" w:eastAsia="Times New Roman" w:hAnsi="Times New Roman" w:cs="Times New Roman"/>
          <w:sz w:val="28"/>
          <w:szCs w:val="28"/>
          <w:lang w:eastAsia="lv-LV"/>
        </w:rPr>
        <w:t>) ievieš, īstenojot attiecīgajā plānā (tai skaitā programmā</w:t>
      </w:r>
      <w:r w:rsidR="00306573" w:rsidRPr="00F03A01">
        <w:rPr>
          <w:rFonts w:ascii="Times New Roman" w:eastAsia="Times New Roman" w:hAnsi="Times New Roman" w:cs="Times New Roman"/>
          <w:sz w:val="28"/>
          <w:szCs w:val="28"/>
          <w:lang w:eastAsia="lv-LV"/>
        </w:rPr>
        <w:t xml:space="preserve"> un pārtikas atkritumu rašanās novēršanas programmu</w:t>
      </w:r>
      <w:r w:rsidR="00A82EF9" w:rsidRPr="00F03A01">
        <w:rPr>
          <w:rFonts w:ascii="Times New Roman" w:eastAsia="Times New Roman" w:hAnsi="Times New Roman" w:cs="Times New Roman"/>
          <w:sz w:val="28"/>
          <w:szCs w:val="28"/>
          <w:lang w:eastAsia="lv-LV"/>
        </w:rPr>
        <w:t>) noteiktos pasākumus.</w:t>
      </w:r>
    </w:p>
    <w:p w14:paraId="7380D3B4" w14:textId="7FAF6614" w:rsidR="00A82EF9" w:rsidRDefault="00A82EF9" w:rsidP="006E617F">
      <w:pPr>
        <w:spacing w:after="0" w:line="240" w:lineRule="auto"/>
        <w:jc w:val="both"/>
        <w:rPr>
          <w:rFonts w:ascii="Times New Roman" w:eastAsia="Times New Roman" w:hAnsi="Times New Roman" w:cs="Times New Roman"/>
          <w:sz w:val="28"/>
          <w:szCs w:val="28"/>
          <w:lang w:eastAsia="lv-LV"/>
        </w:rPr>
      </w:pPr>
      <w:bookmarkStart w:id="28" w:name="p12"/>
      <w:bookmarkStart w:id="29" w:name="p-403637"/>
      <w:bookmarkEnd w:id="28"/>
      <w:bookmarkEnd w:id="29"/>
      <w:r w:rsidRPr="00F03A01">
        <w:rPr>
          <w:rFonts w:ascii="Times New Roman" w:eastAsia="Times New Roman" w:hAnsi="Times New Roman" w:cs="Times New Roman"/>
          <w:sz w:val="28"/>
          <w:szCs w:val="28"/>
          <w:lang w:eastAsia="lv-LV"/>
        </w:rPr>
        <w:t>12. Vides aizsardzības un reģionālās attīstības ministrija atkritumu apsaimniekošanas plānu un programmas</w:t>
      </w:r>
      <w:r w:rsidR="005A795C" w:rsidRPr="00F03A01">
        <w:rPr>
          <w:rFonts w:ascii="Times New Roman" w:eastAsia="Times New Roman" w:hAnsi="Times New Roman" w:cs="Times New Roman"/>
          <w:sz w:val="28"/>
          <w:szCs w:val="28"/>
          <w:lang w:eastAsia="lv-LV"/>
        </w:rPr>
        <w:t xml:space="preserve">, tai skaitā pārtikas atkritumu rašanās novēršanas programmas, </w:t>
      </w:r>
      <w:r w:rsidRPr="00F03A01">
        <w:rPr>
          <w:rFonts w:ascii="Times New Roman" w:eastAsia="Times New Roman" w:hAnsi="Times New Roman" w:cs="Times New Roman"/>
          <w:sz w:val="28"/>
          <w:szCs w:val="28"/>
          <w:lang w:eastAsia="lv-LV"/>
        </w:rPr>
        <w:t xml:space="preserve"> ieviešanu novērtē ne retāk kā reizi </w:t>
      </w:r>
      <w:r w:rsidR="00DB4753">
        <w:rPr>
          <w:rFonts w:ascii="Times New Roman" w:eastAsia="Times New Roman" w:hAnsi="Times New Roman" w:cs="Times New Roman"/>
          <w:sz w:val="28"/>
          <w:szCs w:val="28"/>
          <w:lang w:eastAsia="lv-LV"/>
        </w:rPr>
        <w:t>četros</w:t>
      </w:r>
      <w:r w:rsidRPr="00F03A01">
        <w:rPr>
          <w:rFonts w:ascii="Times New Roman" w:eastAsia="Times New Roman" w:hAnsi="Times New Roman" w:cs="Times New Roman"/>
          <w:sz w:val="28"/>
          <w:szCs w:val="28"/>
          <w:lang w:eastAsia="lv-LV"/>
        </w:rPr>
        <w:t xml:space="preserve"> gados. Vides aizsardzības un reģionālās attīstības ministrija par novērtēšanas rezultātiem sagatavo informatīvo ziņojumu un, ja nepieciešams, grozījumus attiecīgajā atkritumu apsaimniekošanas plānā vai programmā.</w:t>
      </w:r>
    </w:p>
    <w:p w14:paraId="25B10CE0" w14:textId="05C994DF" w:rsidR="00982DA5" w:rsidRDefault="00A82EF9" w:rsidP="00CF0881">
      <w:pPr>
        <w:spacing w:after="0" w:line="240" w:lineRule="auto"/>
        <w:jc w:val="both"/>
        <w:rPr>
          <w:rFonts w:ascii="Times New Roman" w:eastAsia="Times New Roman" w:hAnsi="Times New Roman" w:cs="Times New Roman"/>
          <w:sz w:val="28"/>
          <w:szCs w:val="28"/>
          <w:lang w:eastAsia="lv-LV"/>
        </w:rPr>
      </w:pPr>
      <w:bookmarkStart w:id="30" w:name="p13"/>
      <w:bookmarkStart w:id="31" w:name="p-403638"/>
      <w:bookmarkEnd w:id="30"/>
      <w:bookmarkEnd w:id="31"/>
      <w:r w:rsidRPr="00F03A01">
        <w:rPr>
          <w:rFonts w:ascii="Times New Roman" w:eastAsia="Times New Roman" w:hAnsi="Times New Roman" w:cs="Times New Roman"/>
          <w:sz w:val="28"/>
          <w:szCs w:val="28"/>
          <w:lang w:eastAsia="lv-LV"/>
        </w:rPr>
        <w:t xml:space="preserve">13. Atkritumu apsaimniekošanas valsts plānu izstrādā </w:t>
      </w:r>
      <w:r w:rsidR="00F858CE">
        <w:rPr>
          <w:rFonts w:ascii="Times New Roman" w:eastAsia="Times New Roman" w:hAnsi="Times New Roman" w:cs="Times New Roman"/>
          <w:sz w:val="28"/>
          <w:szCs w:val="28"/>
          <w:lang w:eastAsia="lv-LV"/>
        </w:rPr>
        <w:t>septiņus</w:t>
      </w:r>
      <w:r w:rsidRPr="00F03A01">
        <w:rPr>
          <w:rFonts w:ascii="Times New Roman" w:eastAsia="Times New Roman" w:hAnsi="Times New Roman" w:cs="Times New Roman"/>
          <w:sz w:val="28"/>
          <w:szCs w:val="28"/>
          <w:lang w:eastAsia="lv-LV"/>
        </w:rPr>
        <w:t xml:space="preserve"> gadus ilgam laikposmam.</w:t>
      </w:r>
      <w:r w:rsidR="00982DA5" w:rsidRPr="00F03A01">
        <w:rPr>
          <w:rFonts w:ascii="Times New Roman" w:eastAsia="Times New Roman" w:hAnsi="Times New Roman" w:cs="Times New Roman"/>
          <w:sz w:val="28"/>
          <w:szCs w:val="28"/>
          <w:lang w:eastAsia="lv-LV"/>
        </w:rPr>
        <w:t>”</w:t>
      </w:r>
    </w:p>
    <w:p w14:paraId="1447BF46" w14:textId="77777777" w:rsidR="006E617F" w:rsidRPr="00F03A01" w:rsidRDefault="006E617F" w:rsidP="00CF0881">
      <w:pPr>
        <w:spacing w:after="0" w:line="240" w:lineRule="auto"/>
        <w:jc w:val="both"/>
        <w:rPr>
          <w:rFonts w:ascii="Times New Roman" w:eastAsia="Times New Roman" w:hAnsi="Times New Roman" w:cs="Times New Roman"/>
          <w:sz w:val="28"/>
          <w:szCs w:val="28"/>
          <w:lang w:eastAsia="lv-LV"/>
        </w:rPr>
      </w:pPr>
    </w:p>
    <w:p w14:paraId="1F81A85D" w14:textId="2AB96DE4" w:rsidR="00C746B6" w:rsidRPr="00F03A01" w:rsidRDefault="006E617F" w:rsidP="00CF088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B63A5B">
        <w:rPr>
          <w:rFonts w:ascii="Times New Roman" w:eastAsia="Times New Roman" w:hAnsi="Times New Roman" w:cs="Times New Roman"/>
          <w:sz w:val="28"/>
          <w:szCs w:val="28"/>
          <w:lang w:eastAsia="lv-LV"/>
        </w:rPr>
        <w:t>4</w:t>
      </w:r>
      <w:r w:rsidR="00982DA5" w:rsidRPr="00F03A01">
        <w:rPr>
          <w:rFonts w:ascii="Times New Roman" w:eastAsia="Times New Roman" w:hAnsi="Times New Roman" w:cs="Times New Roman"/>
          <w:sz w:val="28"/>
          <w:szCs w:val="28"/>
          <w:lang w:eastAsia="lv-LV"/>
        </w:rPr>
        <w:t>. Papildināt noteikumus ar 13.</w:t>
      </w:r>
      <w:r w:rsidR="00982DA5" w:rsidRPr="00F03A01">
        <w:rPr>
          <w:rFonts w:ascii="Times New Roman" w:eastAsia="Times New Roman" w:hAnsi="Times New Roman" w:cs="Times New Roman"/>
          <w:sz w:val="28"/>
          <w:szCs w:val="28"/>
          <w:vertAlign w:val="superscript"/>
          <w:lang w:eastAsia="lv-LV"/>
        </w:rPr>
        <w:t>1</w:t>
      </w:r>
      <w:r w:rsidR="00982DA5" w:rsidRPr="00F03A01">
        <w:rPr>
          <w:rFonts w:ascii="Times New Roman" w:eastAsia="Times New Roman" w:hAnsi="Times New Roman" w:cs="Times New Roman"/>
          <w:sz w:val="28"/>
          <w:szCs w:val="28"/>
          <w:lang w:eastAsia="lv-LV"/>
        </w:rPr>
        <w:t xml:space="preserve"> punktu šādā redakcijā:</w:t>
      </w:r>
    </w:p>
    <w:p w14:paraId="4C24B9A6" w14:textId="77777777" w:rsidR="0065190D" w:rsidRDefault="00982DA5" w:rsidP="00CF0881">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w:t>
      </w:r>
      <w:r w:rsidR="00C746B6" w:rsidRPr="00F03A01">
        <w:rPr>
          <w:rFonts w:ascii="Times New Roman" w:eastAsia="Times New Roman" w:hAnsi="Times New Roman" w:cs="Times New Roman"/>
          <w:sz w:val="28"/>
          <w:szCs w:val="28"/>
          <w:lang w:eastAsia="lv-LV"/>
        </w:rPr>
        <w:t>13.</w:t>
      </w:r>
      <w:r w:rsidR="00C746B6" w:rsidRPr="00F03A01">
        <w:rPr>
          <w:rFonts w:ascii="Times New Roman" w:eastAsia="Times New Roman" w:hAnsi="Times New Roman" w:cs="Times New Roman"/>
          <w:sz w:val="28"/>
          <w:szCs w:val="28"/>
          <w:vertAlign w:val="superscript"/>
          <w:lang w:eastAsia="lv-LV"/>
        </w:rPr>
        <w:t xml:space="preserve">1 </w:t>
      </w:r>
      <w:r w:rsidR="00A82EF9" w:rsidRPr="00F03A01">
        <w:rPr>
          <w:rFonts w:ascii="Times New Roman" w:eastAsia="Times New Roman" w:hAnsi="Times New Roman" w:cs="Times New Roman"/>
          <w:sz w:val="28"/>
          <w:szCs w:val="28"/>
          <w:lang w:eastAsia="lv-LV"/>
        </w:rPr>
        <w:t xml:space="preserve">Reģionālos atkritumu apsaimniekošanas plānus izstrādā </w:t>
      </w:r>
      <w:r w:rsidR="00A82EF9" w:rsidRPr="006E617F">
        <w:rPr>
          <w:rFonts w:ascii="Times New Roman" w:eastAsia="Times New Roman" w:hAnsi="Times New Roman" w:cs="Times New Roman"/>
          <w:sz w:val="28"/>
          <w:szCs w:val="28"/>
          <w:lang w:eastAsia="lv-LV"/>
        </w:rPr>
        <w:t>septiņus</w:t>
      </w:r>
      <w:r w:rsidR="00A82EF9" w:rsidRPr="00F03A01">
        <w:rPr>
          <w:rFonts w:ascii="Times New Roman" w:eastAsia="Times New Roman" w:hAnsi="Times New Roman" w:cs="Times New Roman"/>
          <w:sz w:val="28"/>
          <w:szCs w:val="28"/>
          <w:lang w:eastAsia="lv-LV"/>
        </w:rPr>
        <w:t xml:space="preserve"> gadus ilgam laikposmam.</w:t>
      </w:r>
      <w:r w:rsidRPr="00F03A01">
        <w:rPr>
          <w:rFonts w:ascii="Times New Roman" w:eastAsia="Times New Roman" w:hAnsi="Times New Roman" w:cs="Times New Roman"/>
          <w:sz w:val="28"/>
          <w:szCs w:val="28"/>
          <w:lang w:eastAsia="lv-LV"/>
        </w:rPr>
        <w:t>”</w:t>
      </w:r>
      <w:bookmarkStart w:id="32" w:name="p14"/>
      <w:bookmarkStart w:id="33" w:name="p-403639"/>
      <w:bookmarkEnd w:id="32"/>
      <w:bookmarkEnd w:id="33"/>
    </w:p>
    <w:p w14:paraId="37F2E22F" w14:textId="77777777" w:rsidR="006E617F" w:rsidRPr="00F03A01" w:rsidRDefault="006E617F" w:rsidP="00F03A01">
      <w:pPr>
        <w:spacing w:after="0" w:line="240" w:lineRule="auto"/>
        <w:rPr>
          <w:rFonts w:ascii="Times New Roman" w:eastAsia="Times New Roman" w:hAnsi="Times New Roman" w:cs="Times New Roman"/>
          <w:sz w:val="28"/>
          <w:szCs w:val="28"/>
          <w:lang w:eastAsia="lv-LV"/>
        </w:rPr>
      </w:pPr>
    </w:p>
    <w:p w14:paraId="7BDBE67C" w14:textId="4A133CE6" w:rsidR="005D4996" w:rsidRPr="00F03A01" w:rsidRDefault="006E617F" w:rsidP="006E617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B63A5B">
        <w:rPr>
          <w:rFonts w:ascii="Times New Roman" w:eastAsia="Times New Roman" w:hAnsi="Times New Roman" w:cs="Times New Roman"/>
          <w:sz w:val="28"/>
          <w:szCs w:val="28"/>
          <w:lang w:eastAsia="lv-LV"/>
        </w:rPr>
        <w:t>5</w:t>
      </w:r>
      <w:r w:rsidR="0093025D" w:rsidRPr="00F03A01">
        <w:rPr>
          <w:rFonts w:ascii="Times New Roman" w:eastAsia="Times New Roman" w:hAnsi="Times New Roman" w:cs="Times New Roman"/>
          <w:sz w:val="28"/>
          <w:szCs w:val="28"/>
          <w:lang w:eastAsia="lv-LV"/>
        </w:rPr>
        <w:t xml:space="preserve">. </w:t>
      </w:r>
      <w:r w:rsidR="00C746B6" w:rsidRPr="00F03A01">
        <w:rPr>
          <w:rFonts w:ascii="Times New Roman" w:eastAsia="Times New Roman" w:hAnsi="Times New Roman" w:cs="Times New Roman"/>
          <w:sz w:val="28"/>
          <w:szCs w:val="28"/>
          <w:lang w:eastAsia="lv-LV"/>
        </w:rPr>
        <w:t>Papildināt</w:t>
      </w:r>
      <w:r w:rsidR="00CF0881">
        <w:rPr>
          <w:rFonts w:ascii="Times New Roman" w:eastAsia="Times New Roman" w:hAnsi="Times New Roman" w:cs="Times New Roman"/>
          <w:sz w:val="28"/>
          <w:szCs w:val="28"/>
          <w:lang w:eastAsia="lv-LV"/>
        </w:rPr>
        <w:t xml:space="preserve"> noteikumus ar</w:t>
      </w:r>
      <w:r w:rsidR="00B63A5B">
        <w:rPr>
          <w:rFonts w:ascii="Times New Roman" w:eastAsia="Times New Roman" w:hAnsi="Times New Roman" w:cs="Times New Roman"/>
          <w:sz w:val="28"/>
          <w:szCs w:val="28"/>
          <w:lang w:eastAsia="lv-LV"/>
        </w:rPr>
        <w:t xml:space="preserve"> Noslēguma jautājumu</w:t>
      </w:r>
      <w:r w:rsidR="00A341A7">
        <w:rPr>
          <w:rFonts w:ascii="Times New Roman" w:eastAsia="Times New Roman" w:hAnsi="Times New Roman" w:cs="Times New Roman"/>
          <w:sz w:val="28"/>
          <w:szCs w:val="28"/>
          <w:lang w:eastAsia="lv-LV"/>
        </w:rPr>
        <w:t xml:space="preserve"> </w:t>
      </w:r>
      <w:r w:rsidR="00CF0881">
        <w:rPr>
          <w:rFonts w:ascii="Times New Roman" w:eastAsia="Times New Roman" w:hAnsi="Times New Roman" w:cs="Times New Roman"/>
          <w:sz w:val="28"/>
          <w:szCs w:val="28"/>
          <w:lang w:eastAsia="lv-LV"/>
        </w:rPr>
        <w:t>šādā</w:t>
      </w:r>
      <w:r w:rsidR="00C746B6" w:rsidRPr="00F03A01">
        <w:rPr>
          <w:rFonts w:ascii="Times New Roman" w:eastAsia="Times New Roman" w:hAnsi="Times New Roman" w:cs="Times New Roman"/>
          <w:sz w:val="28"/>
          <w:szCs w:val="28"/>
          <w:lang w:eastAsia="lv-LV"/>
        </w:rPr>
        <w:t xml:space="preserve"> redakcijā:</w:t>
      </w:r>
    </w:p>
    <w:p w14:paraId="3E2612D7" w14:textId="5F14179F" w:rsidR="00C746B6" w:rsidRPr="00F03A01" w:rsidRDefault="00F858CE" w:rsidP="006E617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1A7428">
        <w:rPr>
          <w:rFonts w:ascii="Times New Roman" w:eastAsia="Times New Roman" w:hAnsi="Times New Roman" w:cs="Times New Roman"/>
          <w:sz w:val="28"/>
          <w:szCs w:val="28"/>
          <w:lang w:eastAsia="lv-LV"/>
        </w:rPr>
        <w:t>Noslēguma jautājums</w:t>
      </w:r>
    </w:p>
    <w:p w14:paraId="55AD9C3E" w14:textId="77777777" w:rsidR="00C746B6" w:rsidRPr="00F03A01" w:rsidRDefault="00C746B6"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15. Šo noteiku</w:t>
      </w:r>
      <w:r w:rsidR="00F858CE">
        <w:rPr>
          <w:rFonts w:ascii="Times New Roman" w:eastAsia="Times New Roman" w:hAnsi="Times New Roman" w:cs="Times New Roman"/>
          <w:sz w:val="28"/>
          <w:szCs w:val="28"/>
          <w:lang w:eastAsia="lv-LV"/>
        </w:rPr>
        <w:t xml:space="preserve">mu </w:t>
      </w:r>
      <w:r w:rsidR="00CF0881">
        <w:rPr>
          <w:rFonts w:ascii="Times New Roman" w:eastAsia="Times New Roman" w:hAnsi="Times New Roman" w:cs="Times New Roman"/>
          <w:sz w:val="28"/>
          <w:szCs w:val="28"/>
          <w:lang w:eastAsia="lv-LV"/>
        </w:rPr>
        <w:t xml:space="preserve">13. un </w:t>
      </w:r>
      <w:r w:rsidR="00F858CE">
        <w:rPr>
          <w:rFonts w:ascii="Times New Roman" w:eastAsia="Times New Roman" w:hAnsi="Times New Roman" w:cs="Times New Roman"/>
          <w:sz w:val="28"/>
          <w:szCs w:val="28"/>
          <w:lang w:eastAsia="lv-LV"/>
        </w:rPr>
        <w:t>13.</w:t>
      </w:r>
      <w:r w:rsidR="00F858CE" w:rsidRPr="00F858CE">
        <w:rPr>
          <w:rFonts w:ascii="Times New Roman" w:eastAsia="Times New Roman" w:hAnsi="Times New Roman" w:cs="Times New Roman"/>
          <w:sz w:val="28"/>
          <w:szCs w:val="28"/>
          <w:vertAlign w:val="superscript"/>
          <w:lang w:eastAsia="lv-LV"/>
        </w:rPr>
        <w:t>1</w:t>
      </w:r>
      <w:r w:rsidR="00F858CE">
        <w:rPr>
          <w:rFonts w:ascii="Times New Roman" w:eastAsia="Times New Roman" w:hAnsi="Times New Roman" w:cs="Times New Roman"/>
          <w:sz w:val="28"/>
          <w:szCs w:val="28"/>
          <w:lang w:eastAsia="lv-LV"/>
        </w:rPr>
        <w:t xml:space="preserve"> punkts stājas spēkā 2023</w:t>
      </w:r>
      <w:r w:rsidRPr="00F03A01">
        <w:rPr>
          <w:rFonts w:ascii="Times New Roman" w:eastAsia="Times New Roman" w:hAnsi="Times New Roman" w:cs="Times New Roman"/>
          <w:sz w:val="28"/>
          <w:szCs w:val="28"/>
          <w:lang w:eastAsia="lv-LV"/>
        </w:rPr>
        <w:t>.</w:t>
      </w:r>
      <w:r w:rsidR="001A7428">
        <w:rPr>
          <w:rFonts w:ascii="Times New Roman" w:eastAsia="Times New Roman" w:hAnsi="Times New Roman" w:cs="Times New Roman"/>
          <w:sz w:val="28"/>
          <w:szCs w:val="28"/>
          <w:lang w:eastAsia="lv-LV"/>
        </w:rPr>
        <w:t> </w:t>
      </w:r>
      <w:r w:rsidRPr="00F03A01">
        <w:rPr>
          <w:rFonts w:ascii="Times New Roman" w:eastAsia="Times New Roman" w:hAnsi="Times New Roman" w:cs="Times New Roman"/>
          <w:sz w:val="28"/>
          <w:szCs w:val="28"/>
          <w:lang w:eastAsia="lv-LV"/>
        </w:rPr>
        <w:t>gada 1.</w:t>
      </w:r>
      <w:r w:rsidR="001A7428">
        <w:rPr>
          <w:rFonts w:ascii="Times New Roman" w:eastAsia="Times New Roman" w:hAnsi="Times New Roman" w:cs="Times New Roman"/>
          <w:sz w:val="28"/>
          <w:szCs w:val="28"/>
          <w:lang w:eastAsia="lv-LV"/>
        </w:rPr>
        <w:t> </w:t>
      </w:r>
      <w:r w:rsidRPr="00F03A01">
        <w:rPr>
          <w:rFonts w:ascii="Times New Roman" w:eastAsia="Times New Roman" w:hAnsi="Times New Roman" w:cs="Times New Roman"/>
          <w:sz w:val="28"/>
          <w:szCs w:val="28"/>
          <w:lang w:eastAsia="lv-LV"/>
        </w:rPr>
        <w:t>janvārī</w:t>
      </w:r>
      <w:r w:rsidR="0093025D" w:rsidRPr="00F03A01">
        <w:rPr>
          <w:rFonts w:ascii="Times New Roman" w:eastAsia="Times New Roman" w:hAnsi="Times New Roman" w:cs="Times New Roman"/>
          <w:sz w:val="28"/>
          <w:szCs w:val="28"/>
          <w:lang w:eastAsia="lv-LV"/>
        </w:rPr>
        <w:t>.”</w:t>
      </w:r>
    </w:p>
    <w:p w14:paraId="004FE413" w14:textId="77777777" w:rsidR="006E617F" w:rsidRDefault="006E617F" w:rsidP="00F03A01">
      <w:pPr>
        <w:spacing w:after="0" w:line="240" w:lineRule="auto"/>
        <w:rPr>
          <w:rFonts w:ascii="Times New Roman" w:eastAsia="Times New Roman" w:hAnsi="Times New Roman" w:cs="Times New Roman"/>
          <w:sz w:val="28"/>
          <w:szCs w:val="28"/>
          <w:lang w:eastAsia="lv-LV"/>
        </w:rPr>
      </w:pPr>
      <w:bookmarkStart w:id="34" w:name="403640"/>
      <w:bookmarkEnd w:id="34"/>
    </w:p>
    <w:p w14:paraId="13ED4F73" w14:textId="20DB2753" w:rsidR="003D7379" w:rsidRPr="00F03A01" w:rsidRDefault="006E617F" w:rsidP="000D63AE">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B63A5B">
        <w:rPr>
          <w:rFonts w:ascii="Times New Roman" w:eastAsia="Times New Roman" w:hAnsi="Times New Roman" w:cs="Times New Roman"/>
          <w:sz w:val="28"/>
          <w:szCs w:val="28"/>
          <w:lang w:eastAsia="lv-LV"/>
        </w:rPr>
        <w:t>6</w:t>
      </w:r>
      <w:r w:rsidR="0093025D" w:rsidRPr="00F03A01">
        <w:rPr>
          <w:rFonts w:ascii="Times New Roman" w:eastAsia="Times New Roman" w:hAnsi="Times New Roman" w:cs="Times New Roman"/>
          <w:sz w:val="28"/>
          <w:szCs w:val="28"/>
          <w:lang w:eastAsia="lv-LV"/>
        </w:rPr>
        <w:t xml:space="preserve">. </w:t>
      </w:r>
      <w:r w:rsidR="003D7379" w:rsidRPr="00F03A01">
        <w:rPr>
          <w:rFonts w:ascii="Times New Roman" w:eastAsia="Times New Roman" w:hAnsi="Times New Roman" w:cs="Times New Roman"/>
          <w:sz w:val="28"/>
          <w:szCs w:val="28"/>
          <w:lang w:eastAsia="lv-LV"/>
        </w:rPr>
        <w:t>Izteikt i</w:t>
      </w:r>
      <w:r w:rsidR="00A82EF9" w:rsidRPr="00F03A01">
        <w:rPr>
          <w:rFonts w:ascii="Times New Roman" w:eastAsia="Times New Roman" w:hAnsi="Times New Roman" w:cs="Times New Roman"/>
          <w:sz w:val="28"/>
          <w:szCs w:val="28"/>
          <w:lang w:eastAsia="lv-LV"/>
        </w:rPr>
        <w:t>nformatīv</w:t>
      </w:r>
      <w:r w:rsidR="009C3875" w:rsidRPr="00F03A01">
        <w:rPr>
          <w:rFonts w:ascii="Times New Roman" w:eastAsia="Times New Roman" w:hAnsi="Times New Roman" w:cs="Times New Roman"/>
          <w:sz w:val="28"/>
          <w:szCs w:val="28"/>
          <w:lang w:eastAsia="lv-LV"/>
        </w:rPr>
        <w:t>o</w:t>
      </w:r>
      <w:r w:rsidR="00A82EF9" w:rsidRPr="00F03A01">
        <w:rPr>
          <w:rFonts w:ascii="Times New Roman" w:eastAsia="Times New Roman" w:hAnsi="Times New Roman" w:cs="Times New Roman"/>
          <w:sz w:val="28"/>
          <w:szCs w:val="28"/>
          <w:lang w:eastAsia="lv-LV"/>
        </w:rPr>
        <w:t xml:space="preserve"> atsauc</w:t>
      </w:r>
      <w:r w:rsidR="003D7379" w:rsidRPr="00F03A01">
        <w:rPr>
          <w:rFonts w:ascii="Times New Roman" w:eastAsia="Times New Roman" w:hAnsi="Times New Roman" w:cs="Times New Roman"/>
          <w:sz w:val="28"/>
          <w:szCs w:val="28"/>
          <w:lang w:eastAsia="lv-LV"/>
        </w:rPr>
        <w:t>i</w:t>
      </w:r>
      <w:r w:rsidR="00A82EF9" w:rsidRPr="00F03A01">
        <w:rPr>
          <w:rFonts w:ascii="Times New Roman" w:eastAsia="Times New Roman" w:hAnsi="Times New Roman" w:cs="Times New Roman"/>
          <w:sz w:val="28"/>
          <w:szCs w:val="28"/>
          <w:lang w:eastAsia="lv-LV"/>
        </w:rPr>
        <w:t xml:space="preserve"> uz Eiropas Savienības direktīvu</w:t>
      </w:r>
      <w:bookmarkStart w:id="35" w:name="es-403640"/>
      <w:bookmarkEnd w:id="35"/>
      <w:r w:rsidR="003D7379" w:rsidRPr="00F03A01">
        <w:rPr>
          <w:rFonts w:ascii="Times New Roman" w:eastAsia="Times New Roman" w:hAnsi="Times New Roman" w:cs="Times New Roman"/>
          <w:sz w:val="28"/>
          <w:szCs w:val="28"/>
          <w:lang w:eastAsia="lv-LV"/>
        </w:rPr>
        <w:t xml:space="preserve"> šādā redakcijā:</w:t>
      </w:r>
    </w:p>
    <w:p w14:paraId="120D9824" w14:textId="77777777" w:rsidR="003D7379" w:rsidRPr="00F03A01" w:rsidRDefault="003D7379" w:rsidP="00F858CE">
      <w:pPr>
        <w:spacing w:after="0" w:line="240" w:lineRule="auto"/>
        <w:jc w:val="center"/>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w:t>
      </w:r>
      <w:r w:rsidRPr="00F858CE">
        <w:rPr>
          <w:rFonts w:ascii="Times New Roman" w:eastAsia="Times New Roman" w:hAnsi="Times New Roman" w:cs="Times New Roman"/>
          <w:b/>
          <w:sz w:val="28"/>
          <w:szCs w:val="28"/>
          <w:lang w:eastAsia="lv-LV"/>
        </w:rPr>
        <w:t>Atsauce uz Eiropas Savienības direktīvām</w:t>
      </w:r>
    </w:p>
    <w:p w14:paraId="2E92691D" w14:textId="77777777" w:rsidR="003D7379" w:rsidRPr="00F03A01" w:rsidRDefault="00A82EF9" w:rsidP="000D63AE">
      <w:pPr>
        <w:spacing w:after="0" w:line="240" w:lineRule="auto"/>
        <w:jc w:val="both"/>
        <w:rPr>
          <w:rFonts w:ascii="Times New Roman" w:eastAsia="Times New Roman" w:hAnsi="Times New Roman" w:cs="Times New Roman"/>
          <w:sz w:val="28"/>
          <w:szCs w:val="28"/>
          <w:lang w:eastAsia="lv-LV"/>
        </w:rPr>
      </w:pPr>
      <w:bookmarkStart w:id="36" w:name="p2008"/>
      <w:bookmarkStart w:id="37" w:name="p-403641"/>
      <w:bookmarkEnd w:id="36"/>
      <w:bookmarkEnd w:id="37"/>
      <w:r w:rsidRPr="00F03A01">
        <w:rPr>
          <w:rFonts w:ascii="Times New Roman" w:eastAsia="Times New Roman" w:hAnsi="Times New Roman" w:cs="Times New Roman"/>
          <w:sz w:val="28"/>
          <w:szCs w:val="28"/>
          <w:lang w:eastAsia="lv-LV"/>
        </w:rPr>
        <w:t>Noteikumos ir iekļautas tiesību normas, kas izriet no</w:t>
      </w:r>
      <w:r w:rsidR="003D7379" w:rsidRPr="00F03A01">
        <w:rPr>
          <w:rFonts w:ascii="Times New Roman" w:eastAsia="Times New Roman" w:hAnsi="Times New Roman" w:cs="Times New Roman"/>
          <w:sz w:val="28"/>
          <w:szCs w:val="28"/>
          <w:lang w:eastAsia="lv-LV"/>
        </w:rPr>
        <w:t>:</w:t>
      </w:r>
    </w:p>
    <w:p w14:paraId="41D746DF" w14:textId="77777777" w:rsidR="005D4996" w:rsidRPr="00F03A01" w:rsidRDefault="00A82EF9" w:rsidP="000D63AE">
      <w:pPr>
        <w:pStyle w:val="ListParagraph"/>
        <w:numPr>
          <w:ilvl w:val="0"/>
          <w:numId w:val="3"/>
        </w:numPr>
        <w:spacing w:after="0" w:line="240" w:lineRule="auto"/>
        <w:ind w:left="0" w:firstLine="0"/>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Eiropas Parlamenta un Padomes 2008.</w:t>
      </w:r>
      <w:r w:rsidR="007562FA">
        <w:rPr>
          <w:rFonts w:ascii="Times New Roman" w:eastAsia="Times New Roman" w:hAnsi="Times New Roman" w:cs="Times New Roman"/>
          <w:sz w:val="28"/>
          <w:szCs w:val="28"/>
          <w:lang w:eastAsia="lv-LV"/>
        </w:rPr>
        <w:t> </w:t>
      </w:r>
      <w:r w:rsidRPr="00F03A01">
        <w:rPr>
          <w:rFonts w:ascii="Times New Roman" w:eastAsia="Times New Roman" w:hAnsi="Times New Roman" w:cs="Times New Roman"/>
          <w:sz w:val="28"/>
          <w:szCs w:val="28"/>
          <w:lang w:eastAsia="lv-LV"/>
        </w:rPr>
        <w:t>gada 19.</w:t>
      </w:r>
      <w:r w:rsidR="007562FA">
        <w:rPr>
          <w:rFonts w:ascii="Times New Roman" w:eastAsia="Times New Roman" w:hAnsi="Times New Roman" w:cs="Times New Roman"/>
          <w:sz w:val="28"/>
          <w:szCs w:val="28"/>
          <w:lang w:eastAsia="lv-LV"/>
        </w:rPr>
        <w:t> </w:t>
      </w:r>
      <w:r w:rsidRPr="00F03A01">
        <w:rPr>
          <w:rFonts w:ascii="Times New Roman" w:eastAsia="Times New Roman" w:hAnsi="Times New Roman" w:cs="Times New Roman"/>
          <w:sz w:val="28"/>
          <w:szCs w:val="28"/>
          <w:lang w:eastAsia="lv-LV"/>
        </w:rPr>
        <w:t xml:space="preserve">novembra Direktīvas </w:t>
      </w:r>
      <w:r w:rsidRPr="00F858CE">
        <w:rPr>
          <w:rFonts w:ascii="Times New Roman" w:eastAsia="Times New Roman" w:hAnsi="Times New Roman" w:cs="Times New Roman"/>
          <w:sz w:val="28"/>
          <w:szCs w:val="28"/>
          <w:lang w:eastAsia="lv-LV"/>
        </w:rPr>
        <w:t xml:space="preserve">2008/98/EK </w:t>
      </w:r>
      <w:r w:rsidRPr="00F03A01">
        <w:rPr>
          <w:rFonts w:ascii="Times New Roman" w:eastAsia="Times New Roman" w:hAnsi="Times New Roman" w:cs="Times New Roman"/>
          <w:sz w:val="28"/>
          <w:szCs w:val="28"/>
          <w:lang w:eastAsia="lv-LV"/>
        </w:rPr>
        <w:t>par atkritumiem un par dažu direktīvu atcelšanu</w:t>
      </w:r>
      <w:r w:rsidR="005D4996" w:rsidRPr="00F03A01">
        <w:rPr>
          <w:rFonts w:ascii="Times New Roman" w:eastAsia="Times New Roman" w:hAnsi="Times New Roman" w:cs="Times New Roman"/>
          <w:sz w:val="28"/>
          <w:szCs w:val="28"/>
          <w:lang w:eastAsia="lv-LV"/>
        </w:rPr>
        <w:t>;</w:t>
      </w:r>
    </w:p>
    <w:p w14:paraId="7AC6B40C" w14:textId="77777777" w:rsidR="00A82EF9" w:rsidRPr="00F03A01" w:rsidRDefault="005D4996" w:rsidP="000D63AE">
      <w:pPr>
        <w:pStyle w:val="ListParagraph"/>
        <w:numPr>
          <w:ilvl w:val="0"/>
          <w:numId w:val="3"/>
        </w:numPr>
        <w:spacing w:after="0" w:line="240" w:lineRule="auto"/>
        <w:ind w:left="0" w:firstLine="0"/>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Eiropas Parlamenta un Padomes 2018.</w:t>
      </w:r>
      <w:r w:rsidR="007562FA">
        <w:rPr>
          <w:rFonts w:ascii="Times New Roman" w:eastAsia="Times New Roman" w:hAnsi="Times New Roman" w:cs="Times New Roman"/>
          <w:sz w:val="28"/>
          <w:szCs w:val="28"/>
          <w:lang w:eastAsia="lv-LV"/>
        </w:rPr>
        <w:t> </w:t>
      </w:r>
      <w:r w:rsidRPr="00F03A01">
        <w:rPr>
          <w:rFonts w:ascii="Times New Roman" w:eastAsia="Times New Roman" w:hAnsi="Times New Roman" w:cs="Times New Roman"/>
          <w:sz w:val="28"/>
          <w:szCs w:val="28"/>
          <w:lang w:eastAsia="lv-LV"/>
        </w:rPr>
        <w:t>gada 3.</w:t>
      </w:r>
      <w:r w:rsidR="007562FA">
        <w:rPr>
          <w:rFonts w:ascii="Times New Roman" w:eastAsia="Times New Roman" w:hAnsi="Times New Roman" w:cs="Times New Roman"/>
          <w:sz w:val="28"/>
          <w:szCs w:val="28"/>
          <w:lang w:eastAsia="lv-LV"/>
        </w:rPr>
        <w:t> </w:t>
      </w:r>
      <w:r w:rsidRPr="00F03A01">
        <w:rPr>
          <w:rFonts w:ascii="Times New Roman" w:eastAsia="Times New Roman" w:hAnsi="Times New Roman" w:cs="Times New Roman"/>
          <w:sz w:val="28"/>
          <w:szCs w:val="28"/>
          <w:lang w:eastAsia="lv-LV"/>
        </w:rPr>
        <w:t>maija direktīvas 2018/851/ES, ar kuru izdara grozījumus direktīvā 2008</w:t>
      </w:r>
      <w:r w:rsidR="00137335" w:rsidRPr="00F03A01">
        <w:rPr>
          <w:rFonts w:ascii="Times New Roman" w:eastAsia="Times New Roman" w:hAnsi="Times New Roman" w:cs="Times New Roman"/>
          <w:sz w:val="28"/>
          <w:szCs w:val="28"/>
          <w:lang w:eastAsia="lv-LV"/>
        </w:rPr>
        <w:t>/98/</w:t>
      </w:r>
      <w:r w:rsidR="000D63AE">
        <w:rPr>
          <w:rFonts w:ascii="Times New Roman" w:eastAsia="Times New Roman" w:hAnsi="Times New Roman" w:cs="Times New Roman"/>
          <w:sz w:val="28"/>
          <w:szCs w:val="28"/>
          <w:lang w:eastAsia="lv-LV"/>
        </w:rPr>
        <w:t>EK</w:t>
      </w:r>
      <w:r w:rsidR="007562FA">
        <w:rPr>
          <w:rFonts w:ascii="Times New Roman" w:eastAsia="Times New Roman" w:hAnsi="Times New Roman" w:cs="Times New Roman"/>
          <w:sz w:val="28"/>
          <w:szCs w:val="28"/>
          <w:lang w:eastAsia="lv-LV"/>
        </w:rPr>
        <w:t xml:space="preserve"> par atkritumiem</w:t>
      </w:r>
      <w:r w:rsidR="000D63AE">
        <w:rPr>
          <w:rFonts w:ascii="Times New Roman" w:eastAsia="Times New Roman" w:hAnsi="Times New Roman" w:cs="Times New Roman"/>
          <w:sz w:val="28"/>
          <w:szCs w:val="28"/>
          <w:lang w:eastAsia="lv-LV"/>
        </w:rPr>
        <w:t>.</w:t>
      </w:r>
      <w:r w:rsidR="00F858CE">
        <w:rPr>
          <w:rFonts w:ascii="Times New Roman" w:eastAsia="Times New Roman" w:hAnsi="Times New Roman" w:cs="Times New Roman"/>
          <w:sz w:val="28"/>
          <w:szCs w:val="28"/>
          <w:lang w:eastAsia="lv-LV"/>
        </w:rPr>
        <w:t>”;</w:t>
      </w:r>
    </w:p>
    <w:p w14:paraId="04EE8A71" w14:textId="2160D6E0" w:rsidR="00A82EF9" w:rsidRPr="00F03A01" w:rsidRDefault="00A82EF9" w:rsidP="000D63AE">
      <w:pPr>
        <w:spacing w:after="0" w:line="240" w:lineRule="auto"/>
        <w:jc w:val="both"/>
        <w:rPr>
          <w:rFonts w:ascii="Times New Roman" w:eastAsia="Times New Roman" w:hAnsi="Times New Roman" w:cs="Times New Roman"/>
          <w:sz w:val="28"/>
          <w:szCs w:val="28"/>
          <w:lang w:eastAsia="lv-LV"/>
        </w:rPr>
      </w:pPr>
      <w:bookmarkStart w:id="38" w:name="piel-403643"/>
      <w:bookmarkStart w:id="39" w:name="403644"/>
      <w:bookmarkStart w:id="40" w:name="n-403644"/>
      <w:bookmarkEnd w:id="38"/>
      <w:bookmarkEnd w:id="39"/>
      <w:bookmarkEnd w:id="40"/>
    </w:p>
    <w:p w14:paraId="4E41CCD8" w14:textId="426CEC3B" w:rsidR="00F03A01" w:rsidRPr="00F03A01" w:rsidRDefault="004E222C" w:rsidP="000D63AE">
      <w:pPr>
        <w:spacing w:after="0" w:line="240" w:lineRule="auto"/>
        <w:jc w:val="both"/>
        <w:rPr>
          <w:rFonts w:ascii="Times New Roman" w:eastAsia="Times New Roman" w:hAnsi="Times New Roman" w:cs="Times New Roman"/>
          <w:sz w:val="28"/>
          <w:szCs w:val="28"/>
          <w:lang w:eastAsia="lv-LV"/>
        </w:rPr>
      </w:pPr>
      <w:bookmarkStart w:id="41" w:name="p-403645"/>
      <w:bookmarkEnd w:id="1"/>
      <w:bookmarkEnd w:id="41"/>
      <w:r>
        <w:rPr>
          <w:rFonts w:ascii="Times New Roman" w:eastAsia="Times New Roman" w:hAnsi="Times New Roman" w:cs="Times New Roman"/>
          <w:sz w:val="28"/>
          <w:szCs w:val="28"/>
          <w:lang w:eastAsia="lv-LV"/>
        </w:rPr>
        <w:t>27</w:t>
      </w:r>
      <w:r w:rsidR="00CF0881">
        <w:rPr>
          <w:rFonts w:ascii="Times New Roman" w:eastAsia="Times New Roman" w:hAnsi="Times New Roman" w:cs="Times New Roman"/>
          <w:sz w:val="28"/>
          <w:szCs w:val="28"/>
          <w:lang w:eastAsia="lv-LV"/>
        </w:rPr>
        <w:t xml:space="preserve">. Izteikt noteikumu </w:t>
      </w:r>
      <w:r w:rsidR="00F03A01" w:rsidRPr="00F03A01">
        <w:rPr>
          <w:rFonts w:ascii="Times New Roman" w:eastAsia="Times New Roman" w:hAnsi="Times New Roman" w:cs="Times New Roman"/>
          <w:sz w:val="28"/>
          <w:szCs w:val="28"/>
          <w:lang w:eastAsia="lv-LV"/>
        </w:rPr>
        <w:t>pielikuma 15.</w:t>
      </w:r>
      <w:r w:rsidR="007562FA">
        <w:rPr>
          <w:rFonts w:ascii="Times New Roman" w:eastAsia="Times New Roman" w:hAnsi="Times New Roman" w:cs="Times New Roman"/>
          <w:sz w:val="28"/>
          <w:szCs w:val="28"/>
          <w:lang w:eastAsia="lv-LV"/>
        </w:rPr>
        <w:t> </w:t>
      </w:r>
      <w:r w:rsidR="00F03A01" w:rsidRPr="00F03A01">
        <w:rPr>
          <w:rFonts w:ascii="Times New Roman" w:eastAsia="Times New Roman" w:hAnsi="Times New Roman" w:cs="Times New Roman"/>
          <w:sz w:val="28"/>
          <w:szCs w:val="28"/>
          <w:lang w:eastAsia="lv-LV"/>
        </w:rPr>
        <w:t xml:space="preserve">punktu šādā redakcijā: </w:t>
      </w:r>
    </w:p>
    <w:p w14:paraId="4D5C525C" w14:textId="77777777" w:rsidR="00A82EF9" w:rsidRDefault="006E617F" w:rsidP="000D63AE">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A82EF9" w:rsidRPr="00F03A01">
        <w:rPr>
          <w:rFonts w:ascii="Times New Roman" w:eastAsia="Times New Roman" w:hAnsi="Times New Roman" w:cs="Times New Roman"/>
          <w:sz w:val="28"/>
          <w:szCs w:val="28"/>
          <w:lang w:eastAsia="lv-LV"/>
        </w:rPr>
        <w:t>15. Vides un atkritumu rašanās novēršanas kritēriju ietveršana valsts un pašvaldību iestāžu un komersantu veikto iepi</w:t>
      </w:r>
      <w:r w:rsidR="00CF0881">
        <w:rPr>
          <w:rFonts w:ascii="Times New Roman" w:eastAsia="Times New Roman" w:hAnsi="Times New Roman" w:cs="Times New Roman"/>
          <w:sz w:val="28"/>
          <w:szCs w:val="28"/>
          <w:lang w:eastAsia="lv-LV"/>
        </w:rPr>
        <w:t xml:space="preserve">rkumu dokumentācijā </w:t>
      </w:r>
      <w:r w:rsidR="00CF0881">
        <w:rPr>
          <w:rFonts w:ascii="Times New Roman" w:eastAsia="Times New Roman" w:hAnsi="Times New Roman" w:cs="Times New Roman"/>
          <w:sz w:val="28"/>
          <w:szCs w:val="28"/>
          <w:lang w:eastAsia="lv-LV"/>
        </w:rPr>
        <w:lastRenderedPageBreak/>
        <w:t>saskaņā ar z</w:t>
      </w:r>
      <w:r w:rsidR="00A82EF9" w:rsidRPr="00F03A01">
        <w:rPr>
          <w:rFonts w:ascii="Times New Roman" w:eastAsia="Times New Roman" w:hAnsi="Times New Roman" w:cs="Times New Roman"/>
          <w:sz w:val="28"/>
          <w:szCs w:val="28"/>
          <w:lang w:eastAsia="lv-LV"/>
        </w:rPr>
        <w:t>aļā</w:t>
      </w:r>
      <w:r w:rsidR="00CF0881">
        <w:rPr>
          <w:rFonts w:ascii="Times New Roman" w:eastAsia="Times New Roman" w:hAnsi="Times New Roman" w:cs="Times New Roman"/>
          <w:sz w:val="28"/>
          <w:szCs w:val="28"/>
          <w:lang w:eastAsia="lv-LV"/>
        </w:rPr>
        <w:t xml:space="preserve"> publiskā</w:t>
      </w:r>
      <w:r w:rsidR="00A82EF9" w:rsidRPr="00F03A01">
        <w:rPr>
          <w:rFonts w:ascii="Times New Roman" w:eastAsia="Times New Roman" w:hAnsi="Times New Roman" w:cs="Times New Roman"/>
          <w:sz w:val="28"/>
          <w:szCs w:val="28"/>
          <w:lang w:eastAsia="lv-LV"/>
        </w:rPr>
        <w:t xml:space="preserve"> iepirkuma nacionālajiem un Eiropas Savienības ieteikumiem.</w:t>
      </w:r>
      <w:r>
        <w:rPr>
          <w:rFonts w:ascii="Times New Roman" w:eastAsia="Times New Roman" w:hAnsi="Times New Roman" w:cs="Times New Roman"/>
          <w:sz w:val="28"/>
          <w:szCs w:val="28"/>
          <w:lang w:eastAsia="lv-LV"/>
        </w:rPr>
        <w:t>”</w:t>
      </w:r>
    </w:p>
    <w:p w14:paraId="69D06FBB" w14:textId="77777777" w:rsidR="006E617F" w:rsidRPr="00F03A01" w:rsidRDefault="006E617F" w:rsidP="00F03A01">
      <w:pPr>
        <w:spacing w:after="0" w:line="240" w:lineRule="auto"/>
        <w:rPr>
          <w:rFonts w:ascii="Times New Roman" w:eastAsia="Times New Roman" w:hAnsi="Times New Roman" w:cs="Times New Roman"/>
          <w:sz w:val="28"/>
          <w:szCs w:val="28"/>
          <w:lang w:eastAsia="lv-LV"/>
        </w:rPr>
      </w:pPr>
    </w:p>
    <w:p w14:paraId="7C5B50BE" w14:textId="67AF5E82" w:rsidR="003337D5" w:rsidRPr="00F03A01" w:rsidRDefault="004E222C" w:rsidP="006E617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w:t>
      </w:r>
      <w:r w:rsidR="00F03A01" w:rsidRPr="00F03A01">
        <w:rPr>
          <w:rFonts w:ascii="Times New Roman" w:eastAsia="Times New Roman" w:hAnsi="Times New Roman" w:cs="Times New Roman"/>
          <w:sz w:val="28"/>
          <w:szCs w:val="28"/>
          <w:lang w:eastAsia="lv-LV"/>
        </w:rPr>
        <w:t>. Papildināt noteikumus ar 2.</w:t>
      </w:r>
      <w:r w:rsidR="007562FA">
        <w:rPr>
          <w:rFonts w:ascii="Times New Roman" w:eastAsia="Times New Roman" w:hAnsi="Times New Roman" w:cs="Times New Roman"/>
          <w:sz w:val="28"/>
          <w:szCs w:val="28"/>
          <w:lang w:eastAsia="lv-LV"/>
        </w:rPr>
        <w:t> </w:t>
      </w:r>
      <w:r w:rsidR="00F03A01" w:rsidRPr="00F03A01">
        <w:rPr>
          <w:rFonts w:ascii="Times New Roman" w:eastAsia="Times New Roman" w:hAnsi="Times New Roman" w:cs="Times New Roman"/>
          <w:sz w:val="28"/>
          <w:szCs w:val="28"/>
          <w:lang w:eastAsia="lv-LV"/>
        </w:rPr>
        <w:t>pielikumu šādā redakcijā:</w:t>
      </w:r>
    </w:p>
    <w:p w14:paraId="563573DF" w14:textId="77777777" w:rsidR="003337D5" w:rsidRPr="00F03A01" w:rsidRDefault="00F03A01" w:rsidP="006E617F">
      <w:pPr>
        <w:spacing w:after="0" w:line="240" w:lineRule="auto"/>
        <w:jc w:val="right"/>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w:t>
      </w:r>
      <w:r w:rsidR="009C3875" w:rsidRPr="00F03A01">
        <w:rPr>
          <w:rFonts w:ascii="Times New Roman" w:eastAsia="Times New Roman" w:hAnsi="Times New Roman" w:cs="Times New Roman"/>
          <w:sz w:val="28"/>
          <w:szCs w:val="28"/>
          <w:lang w:eastAsia="lv-LV"/>
        </w:rPr>
        <w:t>2.</w:t>
      </w:r>
      <w:r w:rsidR="007562FA">
        <w:rPr>
          <w:rFonts w:ascii="Times New Roman" w:eastAsia="Times New Roman" w:hAnsi="Times New Roman" w:cs="Times New Roman"/>
          <w:sz w:val="28"/>
          <w:szCs w:val="28"/>
          <w:lang w:eastAsia="lv-LV"/>
        </w:rPr>
        <w:t> </w:t>
      </w:r>
      <w:r w:rsidR="009C3875" w:rsidRPr="00F03A01">
        <w:rPr>
          <w:rFonts w:ascii="Times New Roman" w:eastAsia="Times New Roman" w:hAnsi="Times New Roman" w:cs="Times New Roman"/>
          <w:sz w:val="28"/>
          <w:szCs w:val="28"/>
          <w:lang w:eastAsia="lv-LV"/>
        </w:rPr>
        <w:t xml:space="preserve">pielikums </w:t>
      </w:r>
    </w:p>
    <w:p w14:paraId="5BAB0CC0" w14:textId="77777777" w:rsidR="006E617F" w:rsidRDefault="009C3875" w:rsidP="006E617F">
      <w:pPr>
        <w:spacing w:after="0" w:line="240" w:lineRule="auto"/>
        <w:jc w:val="right"/>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 xml:space="preserve">Ministru kabineta </w:t>
      </w:r>
      <w:r w:rsidRPr="00F03A01">
        <w:rPr>
          <w:rFonts w:ascii="Times New Roman" w:eastAsia="Times New Roman" w:hAnsi="Times New Roman" w:cs="Times New Roman"/>
          <w:sz w:val="28"/>
          <w:szCs w:val="28"/>
          <w:lang w:eastAsia="lv-LV"/>
        </w:rPr>
        <w:br/>
        <w:t>2011.</w:t>
      </w:r>
      <w:r w:rsidR="007562FA">
        <w:rPr>
          <w:rFonts w:ascii="Times New Roman" w:eastAsia="Times New Roman" w:hAnsi="Times New Roman" w:cs="Times New Roman"/>
          <w:sz w:val="28"/>
          <w:szCs w:val="28"/>
          <w:lang w:eastAsia="lv-LV"/>
        </w:rPr>
        <w:t> </w:t>
      </w:r>
      <w:r w:rsidRPr="00F03A01">
        <w:rPr>
          <w:rFonts w:ascii="Times New Roman" w:eastAsia="Times New Roman" w:hAnsi="Times New Roman" w:cs="Times New Roman"/>
          <w:sz w:val="28"/>
          <w:szCs w:val="28"/>
          <w:lang w:eastAsia="lv-LV"/>
        </w:rPr>
        <w:t>gada 12.</w:t>
      </w:r>
      <w:r w:rsidR="007562FA">
        <w:rPr>
          <w:rFonts w:ascii="Times New Roman" w:eastAsia="Times New Roman" w:hAnsi="Times New Roman" w:cs="Times New Roman"/>
          <w:sz w:val="28"/>
          <w:szCs w:val="28"/>
          <w:lang w:eastAsia="lv-LV"/>
        </w:rPr>
        <w:t> </w:t>
      </w:r>
      <w:r w:rsidRPr="00F03A01">
        <w:rPr>
          <w:rFonts w:ascii="Times New Roman" w:eastAsia="Times New Roman" w:hAnsi="Times New Roman" w:cs="Times New Roman"/>
          <w:sz w:val="28"/>
          <w:szCs w:val="28"/>
          <w:lang w:eastAsia="lv-LV"/>
        </w:rPr>
        <w:t xml:space="preserve">jūlija </w:t>
      </w:r>
    </w:p>
    <w:p w14:paraId="4C14FA51" w14:textId="77777777" w:rsidR="009C3875" w:rsidRPr="00F03A01" w:rsidRDefault="009C3875" w:rsidP="006E617F">
      <w:pPr>
        <w:spacing w:after="0" w:line="240" w:lineRule="auto"/>
        <w:jc w:val="right"/>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noteikumiem Nr.</w:t>
      </w:r>
      <w:r w:rsidR="007562FA">
        <w:rPr>
          <w:rFonts w:ascii="Times New Roman" w:eastAsia="Times New Roman" w:hAnsi="Times New Roman" w:cs="Times New Roman"/>
          <w:sz w:val="28"/>
          <w:szCs w:val="28"/>
          <w:lang w:eastAsia="lv-LV"/>
        </w:rPr>
        <w:t> </w:t>
      </w:r>
      <w:r w:rsidRPr="00F03A01">
        <w:rPr>
          <w:rFonts w:ascii="Times New Roman" w:eastAsia="Times New Roman" w:hAnsi="Times New Roman" w:cs="Times New Roman"/>
          <w:sz w:val="28"/>
          <w:szCs w:val="28"/>
          <w:lang w:eastAsia="lv-LV"/>
        </w:rPr>
        <w:t>564</w:t>
      </w:r>
    </w:p>
    <w:p w14:paraId="5BD3C3B9" w14:textId="77777777" w:rsidR="006E617F" w:rsidRDefault="006E617F" w:rsidP="006E617F">
      <w:pPr>
        <w:spacing w:after="0" w:line="240" w:lineRule="auto"/>
        <w:jc w:val="both"/>
        <w:rPr>
          <w:rFonts w:ascii="Times New Roman" w:eastAsia="Times New Roman" w:hAnsi="Times New Roman" w:cs="Times New Roman"/>
          <w:b/>
          <w:sz w:val="28"/>
          <w:szCs w:val="28"/>
          <w:lang w:eastAsia="lv-LV"/>
        </w:rPr>
      </w:pPr>
    </w:p>
    <w:p w14:paraId="6608894A" w14:textId="77777777" w:rsidR="00221434" w:rsidRPr="00F03A01" w:rsidRDefault="00221434" w:rsidP="006E617F">
      <w:pPr>
        <w:spacing w:after="0" w:line="240" w:lineRule="auto"/>
        <w:jc w:val="both"/>
        <w:rPr>
          <w:rFonts w:ascii="Times New Roman" w:hAnsi="Times New Roman" w:cs="Times New Roman"/>
          <w:b/>
          <w:sz w:val="28"/>
          <w:szCs w:val="28"/>
        </w:rPr>
      </w:pPr>
      <w:r w:rsidRPr="00F03A01">
        <w:rPr>
          <w:rFonts w:ascii="Times New Roman" w:eastAsia="Times New Roman" w:hAnsi="Times New Roman" w:cs="Times New Roman"/>
          <w:b/>
          <w:sz w:val="28"/>
          <w:szCs w:val="28"/>
          <w:lang w:eastAsia="lv-LV"/>
        </w:rPr>
        <w:t>Pas</w:t>
      </w:r>
      <w:r w:rsidR="00575AA0" w:rsidRPr="00F03A01">
        <w:rPr>
          <w:rFonts w:ascii="Times New Roman" w:eastAsia="Times New Roman" w:hAnsi="Times New Roman" w:cs="Times New Roman"/>
          <w:b/>
          <w:sz w:val="28"/>
          <w:szCs w:val="28"/>
          <w:lang w:eastAsia="lv-LV"/>
        </w:rPr>
        <w:t>ākumi</w:t>
      </w:r>
      <w:r w:rsidRPr="00F03A01">
        <w:rPr>
          <w:rFonts w:ascii="Times New Roman" w:eastAsia="Times New Roman" w:hAnsi="Times New Roman" w:cs="Times New Roman"/>
          <w:b/>
          <w:sz w:val="28"/>
          <w:szCs w:val="28"/>
          <w:lang w:eastAsia="lv-LV"/>
        </w:rPr>
        <w:t xml:space="preserve">, kas </w:t>
      </w:r>
      <w:r w:rsidRPr="00F03A01">
        <w:rPr>
          <w:rFonts w:ascii="Times New Roman" w:hAnsi="Times New Roman" w:cs="Times New Roman"/>
          <w:b/>
          <w:sz w:val="28"/>
          <w:szCs w:val="28"/>
        </w:rPr>
        <w:t>veicina atkritumu apsaimniekošanas darbību piemērošanu prioritārā secībā</w:t>
      </w:r>
    </w:p>
    <w:p w14:paraId="7087CA1A" w14:textId="77777777" w:rsidR="00532FF9" w:rsidRDefault="00532FF9"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1. Maksa</w:t>
      </w:r>
      <w:r w:rsidR="00221434" w:rsidRPr="00F03A01">
        <w:rPr>
          <w:rFonts w:ascii="Times New Roman" w:eastAsia="Times New Roman" w:hAnsi="Times New Roman" w:cs="Times New Roman"/>
          <w:sz w:val="28"/>
          <w:szCs w:val="28"/>
          <w:lang w:eastAsia="lv-LV"/>
        </w:rPr>
        <w:t xml:space="preserve"> par atkritumu apsaimniekošanu</w:t>
      </w:r>
      <w:r w:rsidRPr="00F03A01">
        <w:rPr>
          <w:rFonts w:ascii="Times New Roman" w:eastAsia="Times New Roman" w:hAnsi="Times New Roman" w:cs="Times New Roman"/>
          <w:sz w:val="28"/>
          <w:szCs w:val="28"/>
          <w:lang w:eastAsia="lv-LV"/>
        </w:rPr>
        <w:t xml:space="preserve"> un ierobežojumi attiecībā uz atkritumu apglabāšanu poligonos</w:t>
      </w:r>
      <w:r w:rsidR="00221434" w:rsidRPr="00F03A01">
        <w:rPr>
          <w:rFonts w:ascii="Times New Roman" w:eastAsia="Times New Roman" w:hAnsi="Times New Roman" w:cs="Times New Roman"/>
          <w:sz w:val="28"/>
          <w:szCs w:val="28"/>
          <w:lang w:eastAsia="lv-LV"/>
        </w:rPr>
        <w:t xml:space="preserve"> un atkritumu sadedzināšanu, lai veicinātu</w:t>
      </w:r>
      <w:r w:rsidRPr="00F03A01">
        <w:rPr>
          <w:rFonts w:ascii="Times New Roman" w:eastAsia="Times New Roman" w:hAnsi="Times New Roman" w:cs="Times New Roman"/>
          <w:sz w:val="28"/>
          <w:szCs w:val="28"/>
          <w:lang w:eastAsia="lv-LV"/>
        </w:rPr>
        <w:t xml:space="preserve"> atkritumu rašanās novēršanu un pārstrādi, vienlaikus nodrošinot, ka </w:t>
      </w:r>
      <w:r w:rsidR="00221434" w:rsidRPr="00F03A01">
        <w:rPr>
          <w:rFonts w:ascii="Times New Roman" w:eastAsia="Times New Roman" w:hAnsi="Times New Roman" w:cs="Times New Roman"/>
          <w:sz w:val="28"/>
          <w:szCs w:val="28"/>
          <w:lang w:eastAsia="lv-LV"/>
        </w:rPr>
        <w:t xml:space="preserve">atkritumu </w:t>
      </w:r>
      <w:r w:rsidRPr="00F03A01">
        <w:rPr>
          <w:rFonts w:ascii="Times New Roman" w:eastAsia="Times New Roman" w:hAnsi="Times New Roman" w:cs="Times New Roman"/>
          <w:sz w:val="28"/>
          <w:szCs w:val="28"/>
          <w:lang w:eastAsia="lv-LV"/>
        </w:rPr>
        <w:t>apglabāšana poligonos ir vismazāk vēlamais a</w:t>
      </w:r>
      <w:r w:rsidR="00221434" w:rsidRPr="00F03A01">
        <w:rPr>
          <w:rFonts w:ascii="Times New Roman" w:eastAsia="Times New Roman" w:hAnsi="Times New Roman" w:cs="Times New Roman"/>
          <w:sz w:val="28"/>
          <w:szCs w:val="28"/>
          <w:lang w:eastAsia="lv-LV"/>
        </w:rPr>
        <w:t>tkritumu apsaimniekošanas veids;</w:t>
      </w:r>
    </w:p>
    <w:p w14:paraId="246128B4" w14:textId="77777777" w:rsidR="006E617F" w:rsidRPr="00F03A01" w:rsidRDefault="006E617F" w:rsidP="006E617F">
      <w:pPr>
        <w:spacing w:after="0" w:line="240" w:lineRule="auto"/>
        <w:jc w:val="both"/>
        <w:rPr>
          <w:rFonts w:ascii="Times New Roman" w:eastAsia="Times New Roman" w:hAnsi="Times New Roman" w:cs="Times New Roman"/>
          <w:sz w:val="28"/>
          <w:szCs w:val="28"/>
          <w:lang w:eastAsia="lv-LV"/>
        </w:rPr>
      </w:pPr>
    </w:p>
    <w:p w14:paraId="3E63528A" w14:textId="77777777" w:rsidR="00532FF9" w:rsidRDefault="00532FF9"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2. “Maksā, kad izmet”</w:t>
      </w:r>
      <w:r w:rsidR="00221434" w:rsidRPr="00F03A01">
        <w:rPr>
          <w:rFonts w:ascii="Times New Roman" w:eastAsia="Times New Roman" w:hAnsi="Times New Roman" w:cs="Times New Roman"/>
          <w:sz w:val="28"/>
          <w:szCs w:val="28"/>
          <w:lang w:eastAsia="lv-LV"/>
        </w:rPr>
        <w:t xml:space="preserve"> shēmas, saskaņā ar kurām atkritumu radītājam nosaka</w:t>
      </w:r>
      <w:r w:rsidRPr="00F03A01">
        <w:rPr>
          <w:rFonts w:ascii="Times New Roman" w:eastAsia="Times New Roman" w:hAnsi="Times New Roman" w:cs="Times New Roman"/>
          <w:sz w:val="28"/>
          <w:szCs w:val="28"/>
          <w:lang w:eastAsia="lv-LV"/>
        </w:rPr>
        <w:t xml:space="preserve"> maksu </w:t>
      </w:r>
      <w:r w:rsidR="00221434" w:rsidRPr="00F03A01">
        <w:rPr>
          <w:rFonts w:ascii="Times New Roman" w:eastAsia="Times New Roman" w:hAnsi="Times New Roman" w:cs="Times New Roman"/>
          <w:sz w:val="28"/>
          <w:szCs w:val="28"/>
          <w:lang w:eastAsia="lv-LV"/>
        </w:rPr>
        <w:t>par radīto atkritumu apsaimniekošanu</w:t>
      </w:r>
      <w:r w:rsidRPr="00F03A01">
        <w:rPr>
          <w:rFonts w:ascii="Times New Roman" w:eastAsia="Times New Roman" w:hAnsi="Times New Roman" w:cs="Times New Roman"/>
          <w:sz w:val="28"/>
          <w:szCs w:val="28"/>
          <w:lang w:eastAsia="lv-LV"/>
        </w:rPr>
        <w:t>, pamatojoties uz faktiski radīto atkritumu</w:t>
      </w:r>
      <w:r w:rsidR="00221434" w:rsidRPr="00F03A01">
        <w:rPr>
          <w:rFonts w:ascii="Times New Roman" w:eastAsia="Times New Roman" w:hAnsi="Times New Roman" w:cs="Times New Roman"/>
          <w:sz w:val="28"/>
          <w:szCs w:val="28"/>
          <w:lang w:eastAsia="lv-LV"/>
        </w:rPr>
        <w:t xml:space="preserve"> daudzumu, un veicina</w:t>
      </w:r>
      <w:r w:rsidRPr="00F03A01">
        <w:rPr>
          <w:rFonts w:ascii="Times New Roman" w:eastAsia="Times New Roman" w:hAnsi="Times New Roman" w:cs="Times New Roman"/>
          <w:sz w:val="28"/>
          <w:szCs w:val="28"/>
          <w:lang w:eastAsia="lv-LV"/>
        </w:rPr>
        <w:t xml:space="preserve"> pārstrādājamo atkritumu atdalīšanai to rašanās vietā un jaukt</w:t>
      </w:r>
      <w:r w:rsidR="00221434" w:rsidRPr="00F03A01">
        <w:rPr>
          <w:rFonts w:ascii="Times New Roman" w:eastAsia="Times New Roman" w:hAnsi="Times New Roman" w:cs="Times New Roman"/>
          <w:sz w:val="28"/>
          <w:szCs w:val="28"/>
          <w:lang w:eastAsia="lv-LV"/>
        </w:rPr>
        <w:t>u atkritumu apjoma samazināšanu</w:t>
      </w:r>
      <w:r w:rsidRPr="00F03A01">
        <w:rPr>
          <w:rFonts w:ascii="Times New Roman" w:eastAsia="Times New Roman" w:hAnsi="Times New Roman" w:cs="Times New Roman"/>
          <w:sz w:val="28"/>
          <w:szCs w:val="28"/>
          <w:lang w:eastAsia="lv-LV"/>
        </w:rPr>
        <w:t>.</w:t>
      </w:r>
    </w:p>
    <w:p w14:paraId="0362471C" w14:textId="77777777" w:rsidR="006E617F" w:rsidRPr="00F03A01" w:rsidRDefault="006E617F" w:rsidP="006E617F">
      <w:pPr>
        <w:spacing w:after="0" w:line="240" w:lineRule="auto"/>
        <w:jc w:val="both"/>
        <w:rPr>
          <w:rFonts w:ascii="Times New Roman" w:eastAsia="Times New Roman" w:hAnsi="Times New Roman" w:cs="Times New Roman"/>
          <w:sz w:val="28"/>
          <w:szCs w:val="28"/>
          <w:lang w:eastAsia="lv-LV"/>
        </w:rPr>
      </w:pPr>
    </w:p>
    <w:p w14:paraId="6C4EC1E1" w14:textId="77777777" w:rsidR="00532FF9" w:rsidRPr="00F03A01" w:rsidRDefault="00532FF9"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 xml:space="preserve">3. </w:t>
      </w:r>
      <w:r w:rsidR="00221434" w:rsidRPr="00F03A01">
        <w:rPr>
          <w:rFonts w:ascii="Times New Roman" w:eastAsia="Times New Roman" w:hAnsi="Times New Roman" w:cs="Times New Roman"/>
          <w:sz w:val="28"/>
          <w:szCs w:val="28"/>
          <w:lang w:eastAsia="lv-LV"/>
        </w:rPr>
        <w:t>Nodokļu politikas</w:t>
      </w:r>
      <w:r w:rsidRPr="00F03A01">
        <w:rPr>
          <w:rFonts w:ascii="Times New Roman" w:eastAsia="Times New Roman" w:hAnsi="Times New Roman" w:cs="Times New Roman"/>
          <w:sz w:val="28"/>
          <w:szCs w:val="28"/>
          <w:lang w:eastAsia="lv-LV"/>
        </w:rPr>
        <w:t xml:space="preserve"> st</w:t>
      </w:r>
      <w:r w:rsidR="00221434" w:rsidRPr="00F03A01">
        <w:rPr>
          <w:rFonts w:ascii="Times New Roman" w:eastAsia="Times New Roman" w:hAnsi="Times New Roman" w:cs="Times New Roman"/>
          <w:sz w:val="28"/>
          <w:szCs w:val="28"/>
          <w:lang w:eastAsia="lv-LV"/>
        </w:rPr>
        <w:t>imuli produktu, tai skaitā</w:t>
      </w:r>
      <w:r w:rsidRPr="00F03A01">
        <w:rPr>
          <w:rFonts w:ascii="Times New Roman" w:eastAsia="Times New Roman" w:hAnsi="Times New Roman" w:cs="Times New Roman"/>
          <w:sz w:val="28"/>
          <w:szCs w:val="28"/>
          <w:lang w:eastAsia="lv-LV"/>
        </w:rPr>
        <w:t xml:space="preserve"> pārtikas, ziedošanai.</w:t>
      </w:r>
    </w:p>
    <w:p w14:paraId="2470C43C" w14:textId="77777777" w:rsidR="006E617F" w:rsidRDefault="006E617F" w:rsidP="006E617F">
      <w:pPr>
        <w:spacing w:after="0" w:line="240" w:lineRule="auto"/>
        <w:jc w:val="both"/>
        <w:rPr>
          <w:rFonts w:ascii="Times New Roman" w:eastAsia="Times New Roman" w:hAnsi="Times New Roman" w:cs="Times New Roman"/>
          <w:sz w:val="28"/>
          <w:szCs w:val="28"/>
          <w:lang w:eastAsia="lv-LV"/>
        </w:rPr>
      </w:pPr>
    </w:p>
    <w:p w14:paraId="1524F011" w14:textId="77777777" w:rsidR="00532FF9" w:rsidRPr="00F03A01" w:rsidRDefault="00532FF9"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4. Ražotāj</w:t>
      </w:r>
      <w:r w:rsidR="00221434" w:rsidRPr="00F03A01">
        <w:rPr>
          <w:rFonts w:ascii="Times New Roman" w:eastAsia="Times New Roman" w:hAnsi="Times New Roman" w:cs="Times New Roman"/>
          <w:sz w:val="28"/>
          <w:szCs w:val="28"/>
          <w:lang w:eastAsia="lv-LV"/>
        </w:rPr>
        <w:t>a paplašinātas atbildības sistēmu piemērošana</w:t>
      </w:r>
      <w:r w:rsidRPr="00F03A01">
        <w:rPr>
          <w:rFonts w:ascii="Times New Roman" w:eastAsia="Times New Roman" w:hAnsi="Times New Roman" w:cs="Times New Roman"/>
          <w:sz w:val="28"/>
          <w:szCs w:val="28"/>
          <w:lang w:eastAsia="lv-LV"/>
        </w:rPr>
        <w:t xml:space="preserve"> attiecībā uz dažādu</w:t>
      </w:r>
      <w:r w:rsidR="00221434" w:rsidRPr="00F03A01">
        <w:rPr>
          <w:rFonts w:ascii="Times New Roman" w:eastAsia="Times New Roman" w:hAnsi="Times New Roman" w:cs="Times New Roman"/>
          <w:sz w:val="28"/>
          <w:szCs w:val="28"/>
          <w:lang w:eastAsia="lv-LV"/>
        </w:rPr>
        <w:t xml:space="preserve"> veidu atkritumiem un pasākumi, lai palielinātu šo sistēmu</w:t>
      </w:r>
      <w:r w:rsidRPr="00F03A01">
        <w:rPr>
          <w:rFonts w:ascii="Times New Roman" w:eastAsia="Times New Roman" w:hAnsi="Times New Roman" w:cs="Times New Roman"/>
          <w:sz w:val="28"/>
          <w:szCs w:val="28"/>
          <w:lang w:eastAsia="lv-LV"/>
        </w:rPr>
        <w:t xml:space="preserve"> efektivitāti, izmaksu efektivitāti un pārvaldību.</w:t>
      </w:r>
    </w:p>
    <w:p w14:paraId="451A6D7B" w14:textId="77777777" w:rsidR="006E617F" w:rsidRDefault="006E617F" w:rsidP="006E617F">
      <w:pPr>
        <w:spacing w:after="0" w:line="240" w:lineRule="auto"/>
        <w:jc w:val="both"/>
        <w:rPr>
          <w:rFonts w:ascii="Times New Roman" w:eastAsia="Times New Roman" w:hAnsi="Times New Roman" w:cs="Times New Roman"/>
          <w:sz w:val="28"/>
          <w:szCs w:val="28"/>
          <w:lang w:eastAsia="lv-LV"/>
        </w:rPr>
      </w:pPr>
    </w:p>
    <w:p w14:paraId="21E6CF18" w14:textId="77777777" w:rsidR="00532FF9" w:rsidRPr="00F03A01" w:rsidRDefault="00532FF9"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 xml:space="preserve">5. </w:t>
      </w:r>
      <w:r w:rsidR="00221434" w:rsidRPr="00F03A01">
        <w:rPr>
          <w:rFonts w:ascii="Times New Roman" w:eastAsia="Times New Roman" w:hAnsi="Times New Roman" w:cs="Times New Roman"/>
          <w:sz w:val="28"/>
          <w:szCs w:val="28"/>
          <w:lang w:eastAsia="lv-LV"/>
        </w:rPr>
        <w:t>Depozīta sistēma</w:t>
      </w:r>
      <w:r w:rsidRPr="00F03A01">
        <w:rPr>
          <w:rFonts w:ascii="Times New Roman" w:eastAsia="Times New Roman" w:hAnsi="Times New Roman" w:cs="Times New Roman"/>
          <w:sz w:val="28"/>
          <w:szCs w:val="28"/>
          <w:lang w:eastAsia="lv-LV"/>
        </w:rPr>
        <w:t xml:space="preserve"> un citi pasākumi, lai veicinātu izmantoto produktu un materiālu efektīvu savākšanu.</w:t>
      </w:r>
    </w:p>
    <w:p w14:paraId="2EA3832B" w14:textId="77777777" w:rsidR="006E617F" w:rsidRDefault="006E617F" w:rsidP="006E617F">
      <w:pPr>
        <w:spacing w:after="0" w:line="240" w:lineRule="auto"/>
        <w:jc w:val="both"/>
        <w:rPr>
          <w:rFonts w:ascii="Times New Roman" w:eastAsia="Times New Roman" w:hAnsi="Times New Roman" w:cs="Times New Roman"/>
          <w:sz w:val="28"/>
          <w:szCs w:val="28"/>
          <w:lang w:eastAsia="lv-LV"/>
        </w:rPr>
      </w:pPr>
    </w:p>
    <w:p w14:paraId="51EBCBFB" w14:textId="77777777" w:rsidR="00532FF9" w:rsidRDefault="00532FF9"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6. Atkritumu apsaimniekošanas infrastruktūrā veiktu investīciju pārdomāta plānošana, tostarp izmantojot Savienības fondus.</w:t>
      </w:r>
    </w:p>
    <w:p w14:paraId="5DFD4156" w14:textId="77777777" w:rsidR="007562FA" w:rsidRPr="00F03A01" w:rsidRDefault="007562FA" w:rsidP="006E617F">
      <w:pPr>
        <w:spacing w:after="0" w:line="240" w:lineRule="auto"/>
        <w:jc w:val="both"/>
        <w:rPr>
          <w:rFonts w:ascii="Times New Roman" w:eastAsia="Times New Roman" w:hAnsi="Times New Roman" w:cs="Times New Roman"/>
          <w:sz w:val="28"/>
          <w:szCs w:val="28"/>
          <w:lang w:eastAsia="lv-LV"/>
        </w:rPr>
      </w:pPr>
    </w:p>
    <w:p w14:paraId="57C06252" w14:textId="759827CA" w:rsidR="00532FF9" w:rsidRPr="00F03A01" w:rsidRDefault="00532FF9"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7</w:t>
      </w:r>
      <w:r w:rsidR="007562FA" w:rsidRPr="00F03A01">
        <w:rPr>
          <w:rFonts w:ascii="Times New Roman" w:eastAsia="Times New Roman" w:hAnsi="Times New Roman" w:cs="Times New Roman"/>
          <w:sz w:val="28"/>
          <w:szCs w:val="28"/>
          <w:lang w:eastAsia="lv-LV"/>
        </w:rPr>
        <w:t>.</w:t>
      </w:r>
      <w:r w:rsidR="007562FA">
        <w:rPr>
          <w:rFonts w:ascii="Times New Roman" w:eastAsia="Times New Roman" w:hAnsi="Times New Roman" w:cs="Times New Roman"/>
          <w:sz w:val="28"/>
          <w:szCs w:val="28"/>
          <w:lang w:eastAsia="lv-LV"/>
        </w:rPr>
        <w:t> </w:t>
      </w:r>
      <w:r w:rsidRPr="00F03A01">
        <w:rPr>
          <w:rFonts w:ascii="Times New Roman" w:eastAsia="Times New Roman" w:hAnsi="Times New Roman" w:cs="Times New Roman"/>
          <w:sz w:val="28"/>
          <w:szCs w:val="28"/>
          <w:lang w:eastAsia="lv-LV"/>
        </w:rPr>
        <w:t>Ilgtspējīgs publiskais iepirkums, lai veicinātu atkritumu labāku apsaimniekošanu un pārstrādātu produktu un materiālu izmantošanu.</w:t>
      </w:r>
    </w:p>
    <w:p w14:paraId="0A88DB14" w14:textId="77777777" w:rsidR="006E617F" w:rsidRDefault="006E617F" w:rsidP="006E617F">
      <w:pPr>
        <w:spacing w:after="0" w:line="240" w:lineRule="auto"/>
        <w:jc w:val="both"/>
        <w:rPr>
          <w:rFonts w:ascii="Times New Roman" w:eastAsia="Times New Roman" w:hAnsi="Times New Roman" w:cs="Times New Roman"/>
          <w:sz w:val="28"/>
          <w:szCs w:val="28"/>
          <w:lang w:eastAsia="lv-LV"/>
        </w:rPr>
      </w:pPr>
    </w:p>
    <w:p w14:paraId="3F494856" w14:textId="693B54B6" w:rsidR="00532FF9" w:rsidRPr="00F03A01" w:rsidRDefault="00532FF9"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8</w:t>
      </w:r>
      <w:r w:rsidR="007562FA" w:rsidRPr="00F03A01">
        <w:rPr>
          <w:rFonts w:ascii="Times New Roman" w:eastAsia="Times New Roman" w:hAnsi="Times New Roman" w:cs="Times New Roman"/>
          <w:sz w:val="28"/>
          <w:szCs w:val="28"/>
          <w:lang w:eastAsia="lv-LV"/>
        </w:rPr>
        <w:t>.</w:t>
      </w:r>
      <w:r w:rsidR="007562FA">
        <w:rPr>
          <w:rFonts w:ascii="Times New Roman" w:eastAsia="Times New Roman" w:hAnsi="Times New Roman" w:cs="Times New Roman"/>
          <w:sz w:val="28"/>
          <w:szCs w:val="28"/>
          <w:lang w:eastAsia="lv-LV"/>
        </w:rPr>
        <w:t> </w:t>
      </w:r>
      <w:r w:rsidR="00221434" w:rsidRPr="00F03A01">
        <w:rPr>
          <w:rFonts w:ascii="Times New Roman" w:eastAsia="Times New Roman" w:hAnsi="Times New Roman" w:cs="Times New Roman"/>
          <w:sz w:val="28"/>
          <w:szCs w:val="28"/>
          <w:lang w:eastAsia="lv-LV"/>
        </w:rPr>
        <w:t>Pasākumi, lai</w:t>
      </w:r>
      <w:r w:rsidRPr="00F03A01">
        <w:rPr>
          <w:rFonts w:ascii="Times New Roman" w:eastAsia="Times New Roman" w:hAnsi="Times New Roman" w:cs="Times New Roman"/>
          <w:sz w:val="28"/>
          <w:szCs w:val="28"/>
          <w:lang w:eastAsia="lv-LV"/>
        </w:rPr>
        <w:t xml:space="preserve"> ierobežo</w:t>
      </w:r>
      <w:r w:rsidR="00221434" w:rsidRPr="00F03A01">
        <w:rPr>
          <w:rFonts w:ascii="Times New Roman" w:eastAsia="Times New Roman" w:hAnsi="Times New Roman" w:cs="Times New Roman"/>
          <w:sz w:val="28"/>
          <w:szCs w:val="28"/>
          <w:lang w:eastAsia="lv-LV"/>
        </w:rPr>
        <w:t>tu</w:t>
      </w:r>
      <w:r w:rsidRPr="00F03A01">
        <w:rPr>
          <w:rFonts w:ascii="Times New Roman" w:eastAsia="Times New Roman" w:hAnsi="Times New Roman" w:cs="Times New Roman"/>
          <w:sz w:val="28"/>
          <w:szCs w:val="28"/>
          <w:lang w:eastAsia="lv-LV"/>
        </w:rPr>
        <w:t xml:space="preserve"> subsīdijas, kuras neatbilst atkritumu apsaimniekošanas hierarhijai.</w:t>
      </w:r>
    </w:p>
    <w:p w14:paraId="7968DC50" w14:textId="77777777" w:rsidR="006E617F" w:rsidRDefault="006E617F" w:rsidP="006E617F">
      <w:pPr>
        <w:spacing w:after="0" w:line="240" w:lineRule="auto"/>
        <w:jc w:val="both"/>
        <w:rPr>
          <w:rFonts w:ascii="Times New Roman" w:eastAsia="Times New Roman" w:hAnsi="Times New Roman" w:cs="Times New Roman"/>
          <w:sz w:val="28"/>
          <w:szCs w:val="28"/>
          <w:lang w:eastAsia="lv-LV"/>
        </w:rPr>
      </w:pPr>
    </w:p>
    <w:p w14:paraId="46D8D76F" w14:textId="77777777" w:rsidR="00532FF9" w:rsidRPr="00F03A01" w:rsidRDefault="00532FF9"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 xml:space="preserve">9. </w:t>
      </w:r>
      <w:r w:rsidR="00221434" w:rsidRPr="00F03A01">
        <w:rPr>
          <w:rFonts w:ascii="Times New Roman" w:eastAsia="Times New Roman" w:hAnsi="Times New Roman" w:cs="Times New Roman"/>
          <w:sz w:val="28"/>
          <w:szCs w:val="28"/>
          <w:lang w:eastAsia="lv-LV"/>
        </w:rPr>
        <w:t>Nodokļu politikas</w:t>
      </w:r>
      <w:r w:rsidRPr="00F03A01">
        <w:rPr>
          <w:rFonts w:ascii="Times New Roman" w:eastAsia="Times New Roman" w:hAnsi="Times New Roman" w:cs="Times New Roman"/>
          <w:sz w:val="28"/>
          <w:szCs w:val="28"/>
          <w:lang w:eastAsia="lv-LV"/>
        </w:rPr>
        <w:t xml:space="preserve"> pasākumu vai citu līdzekļu izmantošana, lai veicinātu produktu un materiālu, kas ir sagatavoti atkārtotai izmantošanai vai pārstrādāti, izmantošanu.</w:t>
      </w:r>
    </w:p>
    <w:p w14:paraId="07CD863C" w14:textId="77777777" w:rsidR="006E617F" w:rsidRDefault="006E617F" w:rsidP="006E617F">
      <w:pPr>
        <w:spacing w:after="0" w:line="240" w:lineRule="auto"/>
        <w:jc w:val="both"/>
        <w:rPr>
          <w:rFonts w:ascii="Times New Roman" w:eastAsia="Times New Roman" w:hAnsi="Times New Roman" w:cs="Times New Roman"/>
          <w:sz w:val="28"/>
          <w:szCs w:val="28"/>
          <w:lang w:eastAsia="lv-LV"/>
        </w:rPr>
      </w:pPr>
    </w:p>
    <w:p w14:paraId="72A35528" w14:textId="77777777" w:rsidR="00532FF9" w:rsidRPr="00F03A01" w:rsidRDefault="00532FF9"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 xml:space="preserve">10. Atbalsts pētniecībai un inovācijām modernajās </w:t>
      </w:r>
      <w:r w:rsidR="00221434" w:rsidRPr="00F03A01">
        <w:rPr>
          <w:rFonts w:ascii="Times New Roman" w:eastAsia="Times New Roman" w:hAnsi="Times New Roman" w:cs="Times New Roman"/>
          <w:sz w:val="28"/>
          <w:szCs w:val="28"/>
          <w:lang w:eastAsia="lv-LV"/>
        </w:rPr>
        <w:t xml:space="preserve">atkritumu </w:t>
      </w:r>
      <w:r w:rsidRPr="00F03A01">
        <w:rPr>
          <w:rFonts w:ascii="Times New Roman" w:eastAsia="Times New Roman" w:hAnsi="Times New Roman" w:cs="Times New Roman"/>
          <w:sz w:val="28"/>
          <w:szCs w:val="28"/>
          <w:lang w:eastAsia="lv-LV"/>
        </w:rPr>
        <w:t>pārstr</w:t>
      </w:r>
      <w:r w:rsidR="00575AA0" w:rsidRPr="00F03A01">
        <w:rPr>
          <w:rFonts w:ascii="Times New Roman" w:eastAsia="Times New Roman" w:hAnsi="Times New Roman" w:cs="Times New Roman"/>
          <w:sz w:val="28"/>
          <w:szCs w:val="28"/>
          <w:lang w:eastAsia="lv-LV"/>
        </w:rPr>
        <w:t>ādes tehnoloģijās un produktu izgatavošanā no lietotiem produktiem</w:t>
      </w:r>
      <w:r w:rsidRPr="00F03A01">
        <w:rPr>
          <w:rFonts w:ascii="Times New Roman" w:eastAsia="Times New Roman" w:hAnsi="Times New Roman" w:cs="Times New Roman"/>
          <w:sz w:val="28"/>
          <w:szCs w:val="28"/>
          <w:lang w:eastAsia="lv-LV"/>
        </w:rPr>
        <w:t>.</w:t>
      </w:r>
    </w:p>
    <w:p w14:paraId="7F06C38F" w14:textId="77777777" w:rsidR="006E617F" w:rsidRDefault="006E617F" w:rsidP="006E617F">
      <w:pPr>
        <w:spacing w:after="0" w:line="240" w:lineRule="auto"/>
        <w:jc w:val="both"/>
        <w:rPr>
          <w:rFonts w:ascii="Times New Roman" w:eastAsia="Times New Roman" w:hAnsi="Times New Roman" w:cs="Times New Roman"/>
          <w:sz w:val="28"/>
          <w:szCs w:val="28"/>
          <w:lang w:eastAsia="lv-LV"/>
        </w:rPr>
      </w:pPr>
    </w:p>
    <w:p w14:paraId="418931AC" w14:textId="242DAC5A" w:rsidR="00532FF9" w:rsidRPr="00F03A01" w:rsidRDefault="00532FF9"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11</w:t>
      </w:r>
      <w:r w:rsidR="007562FA" w:rsidRPr="00F03A01">
        <w:rPr>
          <w:rFonts w:ascii="Times New Roman" w:eastAsia="Times New Roman" w:hAnsi="Times New Roman" w:cs="Times New Roman"/>
          <w:sz w:val="28"/>
          <w:szCs w:val="28"/>
          <w:lang w:eastAsia="lv-LV"/>
        </w:rPr>
        <w:t>.</w:t>
      </w:r>
      <w:r w:rsidR="007562FA">
        <w:rPr>
          <w:rFonts w:ascii="Times New Roman" w:eastAsia="Times New Roman" w:hAnsi="Times New Roman" w:cs="Times New Roman"/>
          <w:sz w:val="28"/>
          <w:szCs w:val="28"/>
          <w:lang w:eastAsia="lv-LV"/>
        </w:rPr>
        <w:t> </w:t>
      </w:r>
      <w:r w:rsidRPr="00F03A01">
        <w:rPr>
          <w:rFonts w:ascii="Times New Roman" w:eastAsia="Times New Roman" w:hAnsi="Times New Roman" w:cs="Times New Roman"/>
          <w:sz w:val="28"/>
          <w:szCs w:val="28"/>
          <w:lang w:eastAsia="lv-LV"/>
        </w:rPr>
        <w:t>Labāko pieejamo tehnisko paņēmien</w:t>
      </w:r>
      <w:r w:rsidR="00575AA0" w:rsidRPr="00F03A01">
        <w:rPr>
          <w:rFonts w:ascii="Times New Roman" w:eastAsia="Times New Roman" w:hAnsi="Times New Roman" w:cs="Times New Roman"/>
          <w:sz w:val="28"/>
          <w:szCs w:val="28"/>
          <w:lang w:eastAsia="lv-LV"/>
        </w:rPr>
        <w:t>u izmantošana atkritumu pārstrādē, reģenerācijā un apglabāšanā</w:t>
      </w:r>
      <w:r w:rsidRPr="00F03A01">
        <w:rPr>
          <w:rFonts w:ascii="Times New Roman" w:eastAsia="Times New Roman" w:hAnsi="Times New Roman" w:cs="Times New Roman"/>
          <w:sz w:val="28"/>
          <w:szCs w:val="28"/>
          <w:lang w:eastAsia="lv-LV"/>
        </w:rPr>
        <w:t>.</w:t>
      </w:r>
    </w:p>
    <w:p w14:paraId="47435C8A" w14:textId="77777777" w:rsidR="006E617F" w:rsidRDefault="006E617F" w:rsidP="006E617F">
      <w:pPr>
        <w:spacing w:after="0" w:line="240" w:lineRule="auto"/>
        <w:jc w:val="both"/>
        <w:rPr>
          <w:rFonts w:ascii="Times New Roman" w:eastAsia="Times New Roman" w:hAnsi="Times New Roman" w:cs="Times New Roman"/>
          <w:sz w:val="28"/>
          <w:szCs w:val="28"/>
          <w:lang w:eastAsia="lv-LV"/>
        </w:rPr>
      </w:pPr>
    </w:p>
    <w:p w14:paraId="7E41F7CA" w14:textId="77777777" w:rsidR="00532FF9" w:rsidRPr="00F03A01" w:rsidRDefault="00532FF9"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 xml:space="preserve">12. </w:t>
      </w:r>
      <w:r w:rsidR="00575AA0" w:rsidRPr="00F03A01">
        <w:rPr>
          <w:rFonts w:ascii="Times New Roman" w:eastAsia="Times New Roman" w:hAnsi="Times New Roman" w:cs="Times New Roman"/>
          <w:sz w:val="28"/>
          <w:szCs w:val="28"/>
          <w:lang w:eastAsia="lv-LV"/>
        </w:rPr>
        <w:t xml:space="preserve">Ekonomiskās iniciatīvas pašvaldībām </w:t>
      </w:r>
      <w:r w:rsidR="00F03A01" w:rsidRPr="006E617F">
        <w:rPr>
          <w:rFonts w:ascii="Times New Roman" w:eastAsia="Times New Roman" w:hAnsi="Times New Roman" w:cs="Times New Roman"/>
          <w:sz w:val="28"/>
          <w:szCs w:val="28"/>
          <w:lang w:eastAsia="lv-LV"/>
        </w:rPr>
        <w:t>(reģionālā un pašvaldību</w:t>
      </w:r>
      <w:r w:rsidR="00575AA0" w:rsidRPr="006E617F">
        <w:rPr>
          <w:rFonts w:ascii="Times New Roman" w:eastAsia="Times New Roman" w:hAnsi="Times New Roman" w:cs="Times New Roman"/>
          <w:sz w:val="28"/>
          <w:szCs w:val="28"/>
          <w:lang w:eastAsia="lv-LV"/>
        </w:rPr>
        <w:t xml:space="preserve"> līmenī)</w:t>
      </w:r>
      <w:r w:rsidRPr="006E617F">
        <w:rPr>
          <w:rFonts w:ascii="Times New Roman" w:eastAsia="Times New Roman" w:hAnsi="Times New Roman" w:cs="Times New Roman"/>
          <w:sz w:val="28"/>
          <w:szCs w:val="28"/>
          <w:lang w:eastAsia="lv-LV"/>
        </w:rPr>
        <w:t>,</w:t>
      </w:r>
      <w:r w:rsidRPr="00F03A01">
        <w:rPr>
          <w:rFonts w:ascii="Times New Roman" w:eastAsia="Times New Roman" w:hAnsi="Times New Roman" w:cs="Times New Roman"/>
          <w:sz w:val="28"/>
          <w:szCs w:val="28"/>
          <w:lang w:eastAsia="lv-LV"/>
        </w:rPr>
        <w:t xml:space="preserve"> lai veicinātu atkritumu rašanās novēršanu un intensīvāk izmantotu</w:t>
      </w:r>
      <w:r w:rsidR="00575AA0" w:rsidRPr="00F03A01">
        <w:rPr>
          <w:rFonts w:ascii="Times New Roman" w:eastAsia="Times New Roman" w:hAnsi="Times New Roman" w:cs="Times New Roman"/>
          <w:sz w:val="28"/>
          <w:szCs w:val="28"/>
          <w:lang w:eastAsia="lv-LV"/>
        </w:rPr>
        <w:t xml:space="preserve"> atkritumu</w:t>
      </w:r>
      <w:r w:rsidRPr="00F03A01">
        <w:rPr>
          <w:rFonts w:ascii="Times New Roman" w:eastAsia="Times New Roman" w:hAnsi="Times New Roman" w:cs="Times New Roman"/>
          <w:sz w:val="28"/>
          <w:szCs w:val="28"/>
          <w:lang w:eastAsia="lv-LV"/>
        </w:rPr>
        <w:t xml:space="preserve"> dalītās savākšanas sistēmas, vienlaikus izvairoties no atbalsta </w:t>
      </w:r>
      <w:r w:rsidR="00575AA0" w:rsidRPr="00F03A01">
        <w:rPr>
          <w:rFonts w:ascii="Times New Roman" w:eastAsia="Times New Roman" w:hAnsi="Times New Roman" w:cs="Times New Roman"/>
          <w:sz w:val="28"/>
          <w:szCs w:val="28"/>
          <w:lang w:eastAsia="lv-LV"/>
        </w:rPr>
        <w:t xml:space="preserve">atkritumu </w:t>
      </w:r>
      <w:r w:rsidRPr="00F03A01">
        <w:rPr>
          <w:rFonts w:ascii="Times New Roman" w:eastAsia="Times New Roman" w:hAnsi="Times New Roman" w:cs="Times New Roman"/>
          <w:sz w:val="28"/>
          <w:szCs w:val="28"/>
          <w:lang w:eastAsia="lv-LV"/>
        </w:rPr>
        <w:t xml:space="preserve">apglabāšanai poligonos un </w:t>
      </w:r>
      <w:r w:rsidR="00575AA0" w:rsidRPr="00F03A01">
        <w:rPr>
          <w:rFonts w:ascii="Times New Roman" w:eastAsia="Times New Roman" w:hAnsi="Times New Roman" w:cs="Times New Roman"/>
          <w:sz w:val="28"/>
          <w:szCs w:val="28"/>
          <w:lang w:eastAsia="lv-LV"/>
        </w:rPr>
        <w:t xml:space="preserve">atkritumu </w:t>
      </w:r>
      <w:r w:rsidRPr="00F03A01">
        <w:rPr>
          <w:rFonts w:ascii="Times New Roman" w:eastAsia="Times New Roman" w:hAnsi="Times New Roman" w:cs="Times New Roman"/>
          <w:sz w:val="28"/>
          <w:szCs w:val="28"/>
          <w:lang w:eastAsia="lv-LV"/>
        </w:rPr>
        <w:t>sadedzināšanai.</w:t>
      </w:r>
    </w:p>
    <w:p w14:paraId="43CC0289" w14:textId="77777777" w:rsidR="006E617F" w:rsidRDefault="006E617F" w:rsidP="006E617F">
      <w:pPr>
        <w:spacing w:after="0" w:line="240" w:lineRule="auto"/>
        <w:jc w:val="both"/>
        <w:rPr>
          <w:rFonts w:ascii="Times New Roman" w:eastAsia="Times New Roman" w:hAnsi="Times New Roman" w:cs="Times New Roman"/>
          <w:sz w:val="28"/>
          <w:szCs w:val="28"/>
          <w:lang w:eastAsia="lv-LV"/>
        </w:rPr>
      </w:pPr>
    </w:p>
    <w:p w14:paraId="048A08E1" w14:textId="77777777" w:rsidR="00532FF9" w:rsidRPr="00F03A01" w:rsidRDefault="00532FF9"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 xml:space="preserve">13. Sabiedrības izpratnes veicināšanas kampaņas, jo īpaši attiecībā uz </w:t>
      </w:r>
      <w:r w:rsidR="00575AA0" w:rsidRPr="00F03A01">
        <w:rPr>
          <w:rFonts w:ascii="Times New Roman" w:eastAsia="Times New Roman" w:hAnsi="Times New Roman" w:cs="Times New Roman"/>
          <w:sz w:val="28"/>
          <w:szCs w:val="28"/>
          <w:lang w:eastAsia="lv-LV"/>
        </w:rPr>
        <w:t xml:space="preserve">atkritumu </w:t>
      </w:r>
      <w:r w:rsidRPr="00F03A01">
        <w:rPr>
          <w:rFonts w:ascii="Times New Roman" w:eastAsia="Times New Roman" w:hAnsi="Times New Roman" w:cs="Times New Roman"/>
          <w:sz w:val="28"/>
          <w:szCs w:val="28"/>
          <w:lang w:eastAsia="lv-LV"/>
        </w:rPr>
        <w:t>dalīto savākšanu, atkritumu rašanās novēršanu un piegružojuma mazināšanu, un šo jautājumu integrēšana izglītībā un apmācībā.</w:t>
      </w:r>
    </w:p>
    <w:p w14:paraId="3E8361AD" w14:textId="77777777" w:rsidR="006E617F" w:rsidRDefault="006E617F" w:rsidP="006E617F">
      <w:pPr>
        <w:spacing w:after="0" w:line="240" w:lineRule="auto"/>
        <w:jc w:val="both"/>
        <w:rPr>
          <w:rFonts w:ascii="Times New Roman" w:eastAsia="Times New Roman" w:hAnsi="Times New Roman" w:cs="Times New Roman"/>
          <w:sz w:val="28"/>
          <w:szCs w:val="28"/>
          <w:lang w:eastAsia="lv-LV"/>
        </w:rPr>
      </w:pPr>
    </w:p>
    <w:p w14:paraId="5146FDB1" w14:textId="77777777" w:rsidR="00532FF9" w:rsidRPr="00F03A01" w:rsidRDefault="00532FF9"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 xml:space="preserve">14. Koordinācijas sistēmas, tostarp ar digitāliem līdzekļiem, starp </w:t>
      </w:r>
      <w:r w:rsidR="00575AA0" w:rsidRPr="00F03A01">
        <w:rPr>
          <w:rFonts w:ascii="Times New Roman" w:eastAsia="Times New Roman" w:hAnsi="Times New Roman" w:cs="Times New Roman"/>
          <w:sz w:val="28"/>
          <w:szCs w:val="28"/>
          <w:lang w:eastAsia="lv-LV"/>
        </w:rPr>
        <w:t>visām kompetentajām valsts un pašvaldību</w:t>
      </w:r>
      <w:r w:rsidRPr="00F03A01">
        <w:rPr>
          <w:rFonts w:ascii="Times New Roman" w:eastAsia="Times New Roman" w:hAnsi="Times New Roman" w:cs="Times New Roman"/>
          <w:sz w:val="28"/>
          <w:szCs w:val="28"/>
          <w:lang w:eastAsia="lv-LV"/>
        </w:rPr>
        <w:t xml:space="preserve"> iestādēm, kuras iesaistītas atkritumu apsaimniekošanā.</w:t>
      </w:r>
    </w:p>
    <w:p w14:paraId="2B7F52F5" w14:textId="77777777" w:rsidR="006E617F" w:rsidRDefault="006E617F" w:rsidP="006E617F">
      <w:pPr>
        <w:spacing w:after="0" w:line="240" w:lineRule="auto"/>
        <w:jc w:val="both"/>
        <w:rPr>
          <w:rFonts w:ascii="Times New Roman" w:eastAsia="Times New Roman" w:hAnsi="Times New Roman" w:cs="Times New Roman"/>
          <w:sz w:val="28"/>
          <w:szCs w:val="28"/>
          <w:lang w:eastAsia="lv-LV"/>
        </w:rPr>
      </w:pPr>
    </w:p>
    <w:p w14:paraId="4E9E4ACF" w14:textId="77777777" w:rsidR="00532FF9" w:rsidRPr="00F03A01" w:rsidRDefault="00532FF9" w:rsidP="006E617F">
      <w:pPr>
        <w:spacing w:after="0" w:line="240" w:lineRule="auto"/>
        <w:jc w:val="both"/>
        <w:rPr>
          <w:rFonts w:ascii="Times New Roman" w:eastAsia="Times New Roman" w:hAnsi="Times New Roman" w:cs="Times New Roman"/>
          <w:sz w:val="28"/>
          <w:szCs w:val="28"/>
          <w:lang w:eastAsia="lv-LV"/>
        </w:rPr>
      </w:pPr>
      <w:r w:rsidRPr="00F03A01">
        <w:rPr>
          <w:rFonts w:ascii="Times New Roman" w:eastAsia="Times New Roman" w:hAnsi="Times New Roman" w:cs="Times New Roman"/>
          <w:sz w:val="28"/>
          <w:szCs w:val="28"/>
          <w:lang w:eastAsia="lv-LV"/>
        </w:rPr>
        <w:t xml:space="preserve">15. Nepārtraukta dialoga un sadarbības veicināšana starp visām ieinteresētajām pusēm atkritumu apsaimniekošanā un </w:t>
      </w:r>
      <w:r w:rsidR="00575AA0" w:rsidRPr="00F03A01">
        <w:rPr>
          <w:rFonts w:ascii="Times New Roman" w:eastAsia="Times New Roman" w:hAnsi="Times New Roman" w:cs="Times New Roman"/>
          <w:sz w:val="28"/>
          <w:szCs w:val="28"/>
          <w:lang w:eastAsia="lv-LV"/>
        </w:rPr>
        <w:t>brīvprātīgu vienošanos veicināša</w:t>
      </w:r>
      <w:r w:rsidR="006E617F">
        <w:rPr>
          <w:rFonts w:ascii="Times New Roman" w:eastAsia="Times New Roman" w:hAnsi="Times New Roman" w:cs="Times New Roman"/>
          <w:sz w:val="28"/>
          <w:szCs w:val="28"/>
          <w:lang w:eastAsia="lv-LV"/>
        </w:rPr>
        <w:t>na,</w:t>
      </w:r>
      <w:r w:rsidRPr="00F03A01">
        <w:rPr>
          <w:rFonts w:ascii="Times New Roman" w:eastAsia="Times New Roman" w:hAnsi="Times New Roman" w:cs="Times New Roman"/>
          <w:sz w:val="28"/>
          <w:szCs w:val="28"/>
          <w:lang w:eastAsia="lv-LV"/>
        </w:rPr>
        <w:t xml:space="preserve"> un uzņēmumu ziņošanas par atkritumiem sekmēšana.</w:t>
      </w:r>
      <w:r w:rsidR="00F03A01" w:rsidRPr="00F03A01">
        <w:rPr>
          <w:rFonts w:ascii="Times New Roman" w:eastAsia="Times New Roman" w:hAnsi="Times New Roman" w:cs="Times New Roman"/>
          <w:sz w:val="28"/>
          <w:szCs w:val="28"/>
          <w:lang w:eastAsia="lv-LV"/>
        </w:rPr>
        <w:t>”</w:t>
      </w:r>
    </w:p>
    <w:p w14:paraId="29A8BDD1" w14:textId="77777777" w:rsidR="005C5590" w:rsidRDefault="005C5590" w:rsidP="00F03A01">
      <w:pPr>
        <w:spacing w:after="0" w:line="240" w:lineRule="auto"/>
        <w:rPr>
          <w:rFonts w:ascii="Times New Roman" w:hAnsi="Times New Roman" w:cs="Times New Roman"/>
          <w:sz w:val="28"/>
          <w:szCs w:val="28"/>
        </w:rPr>
      </w:pPr>
    </w:p>
    <w:p w14:paraId="4986D3DE" w14:textId="77777777" w:rsidR="006E617F" w:rsidRDefault="006E617F" w:rsidP="006E617F">
      <w:pPr>
        <w:spacing w:after="0" w:line="240" w:lineRule="auto"/>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 K. Kariņš</w:t>
      </w:r>
    </w:p>
    <w:p w14:paraId="547AB66D" w14:textId="77777777" w:rsidR="006E617F" w:rsidRDefault="006E617F" w:rsidP="006E617F">
      <w:pPr>
        <w:spacing w:after="0" w:line="240" w:lineRule="auto"/>
        <w:rPr>
          <w:rFonts w:ascii="Times New Roman" w:hAnsi="Times New Roman" w:cs="Times New Roman"/>
          <w:sz w:val="28"/>
          <w:szCs w:val="28"/>
        </w:rPr>
      </w:pPr>
    </w:p>
    <w:p w14:paraId="02B55815" w14:textId="77777777" w:rsidR="006E617F" w:rsidRDefault="006E617F" w:rsidP="006E617F">
      <w:pPr>
        <w:spacing w:after="0" w:line="240" w:lineRule="auto"/>
        <w:rPr>
          <w:rFonts w:ascii="Times New Roman" w:hAnsi="Times New Roman" w:cs="Times New Roman"/>
          <w:sz w:val="28"/>
          <w:szCs w:val="28"/>
        </w:rPr>
      </w:pPr>
    </w:p>
    <w:p w14:paraId="0200C100" w14:textId="77777777" w:rsidR="006E617F" w:rsidRDefault="006E617F" w:rsidP="006E617F">
      <w:pPr>
        <w:spacing w:after="0" w:line="240" w:lineRule="auto"/>
        <w:rPr>
          <w:rFonts w:ascii="Times New Roman" w:hAnsi="Times New Roman" w:cs="Times New Roman"/>
          <w:sz w:val="28"/>
          <w:szCs w:val="28"/>
        </w:rPr>
      </w:pPr>
      <w:r>
        <w:rPr>
          <w:rFonts w:ascii="Times New Roman" w:hAnsi="Times New Roman" w:cs="Times New Roman"/>
          <w:sz w:val="28"/>
          <w:szCs w:val="28"/>
        </w:rPr>
        <w:t>Vides aizsardzības un</w:t>
      </w:r>
    </w:p>
    <w:p w14:paraId="71F8C649" w14:textId="77777777" w:rsidR="006E617F" w:rsidRDefault="006E617F" w:rsidP="006E617F">
      <w:pPr>
        <w:spacing w:after="0" w:line="240" w:lineRule="auto"/>
        <w:rPr>
          <w:rFonts w:ascii="Times New Roman" w:hAnsi="Times New Roman" w:cs="Times New Roman"/>
          <w:sz w:val="28"/>
          <w:szCs w:val="28"/>
        </w:rPr>
      </w:pPr>
      <w:r>
        <w:rPr>
          <w:rFonts w:ascii="Times New Roman" w:hAnsi="Times New Roman" w:cs="Times New Roman"/>
          <w:sz w:val="28"/>
          <w:szCs w:val="28"/>
        </w:rPr>
        <w:t>reģionālās attīstības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J.Pūce</w:t>
      </w:r>
      <w:proofErr w:type="spellEnd"/>
    </w:p>
    <w:p w14:paraId="6FDBD294" w14:textId="77777777" w:rsidR="006E617F" w:rsidRDefault="006E617F" w:rsidP="006E617F">
      <w:pPr>
        <w:spacing w:after="0" w:line="240" w:lineRule="auto"/>
        <w:rPr>
          <w:rFonts w:ascii="Times New Roman" w:hAnsi="Times New Roman" w:cs="Times New Roman"/>
          <w:sz w:val="28"/>
          <w:szCs w:val="28"/>
        </w:rPr>
      </w:pPr>
    </w:p>
    <w:p w14:paraId="6510AD42" w14:textId="438133D8" w:rsidR="006E617F" w:rsidRPr="006E617F" w:rsidRDefault="006E617F" w:rsidP="00F03A01">
      <w:pPr>
        <w:spacing w:after="0" w:line="240" w:lineRule="auto"/>
        <w:rPr>
          <w:rFonts w:ascii="Times New Roman" w:hAnsi="Times New Roman" w:cs="Times New Roman"/>
          <w:sz w:val="20"/>
          <w:szCs w:val="28"/>
        </w:rPr>
      </w:pPr>
    </w:p>
    <w:sectPr w:rsidR="006E617F" w:rsidRPr="006E617F" w:rsidSect="0080061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98F69" w14:textId="77777777" w:rsidR="00FD60AC" w:rsidRDefault="00FD60AC" w:rsidP="0080061F">
      <w:pPr>
        <w:spacing w:after="0" w:line="240" w:lineRule="auto"/>
      </w:pPr>
      <w:r>
        <w:separator/>
      </w:r>
    </w:p>
  </w:endnote>
  <w:endnote w:type="continuationSeparator" w:id="0">
    <w:p w14:paraId="39B57187" w14:textId="77777777" w:rsidR="00FD60AC" w:rsidRDefault="00FD60AC" w:rsidP="0080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AB746" w14:textId="77777777" w:rsidR="00DD53D9" w:rsidRDefault="00DD5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D10F" w14:textId="3EB4F4A4" w:rsidR="0080061F" w:rsidRPr="0080061F" w:rsidRDefault="007606DD" w:rsidP="0080061F">
    <w:pPr>
      <w:pStyle w:val="Footer"/>
      <w:rPr>
        <w:rFonts w:ascii="Times New Roman" w:hAnsi="Times New Roman" w:cs="Times New Roman"/>
        <w:sz w:val="20"/>
        <w:szCs w:val="20"/>
      </w:rPr>
    </w:pPr>
    <w:r>
      <w:rPr>
        <w:rFonts w:ascii="Times New Roman" w:hAnsi="Times New Roman" w:cs="Times New Roman"/>
        <w:sz w:val="20"/>
        <w:szCs w:val="20"/>
      </w:rPr>
      <w:t>VARAMNot_</w:t>
    </w:r>
    <w:r w:rsidR="00DD53D9">
      <w:rPr>
        <w:rFonts w:ascii="Times New Roman" w:hAnsi="Times New Roman" w:cs="Times New Roman"/>
        <w:sz w:val="20"/>
        <w:szCs w:val="20"/>
      </w:rPr>
      <w:t>21</w:t>
    </w:r>
    <w:r>
      <w:rPr>
        <w:rFonts w:ascii="Times New Roman" w:hAnsi="Times New Roman" w:cs="Times New Roman"/>
        <w:sz w:val="20"/>
        <w:szCs w:val="20"/>
      </w:rPr>
      <w:t>10</w:t>
    </w:r>
    <w:r w:rsidR="0080061F" w:rsidRPr="0080061F">
      <w:rPr>
        <w:rFonts w:ascii="Times New Roman" w:hAnsi="Times New Roman" w:cs="Times New Roman"/>
        <w:sz w:val="20"/>
        <w:szCs w:val="20"/>
      </w:rPr>
      <w:t>20_groz564_plani</w:t>
    </w:r>
  </w:p>
  <w:p w14:paraId="3A0F1832" w14:textId="77777777" w:rsidR="0080061F" w:rsidRDefault="00800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FAD9" w14:textId="3F578FBD" w:rsidR="0080061F" w:rsidRPr="0080061F" w:rsidRDefault="007606DD">
    <w:pPr>
      <w:pStyle w:val="Footer"/>
      <w:rPr>
        <w:rFonts w:ascii="Times New Roman" w:hAnsi="Times New Roman" w:cs="Times New Roman"/>
        <w:sz w:val="20"/>
        <w:szCs w:val="20"/>
      </w:rPr>
    </w:pPr>
    <w:r>
      <w:rPr>
        <w:rFonts w:ascii="Times New Roman" w:hAnsi="Times New Roman" w:cs="Times New Roman"/>
        <w:sz w:val="20"/>
        <w:szCs w:val="20"/>
      </w:rPr>
      <w:t>VARAMNot_</w:t>
    </w:r>
    <w:r w:rsidR="00DD53D9">
      <w:rPr>
        <w:rFonts w:ascii="Times New Roman" w:hAnsi="Times New Roman" w:cs="Times New Roman"/>
        <w:sz w:val="20"/>
        <w:szCs w:val="20"/>
      </w:rPr>
      <w:t>21</w:t>
    </w:r>
    <w:r>
      <w:rPr>
        <w:rFonts w:ascii="Times New Roman" w:hAnsi="Times New Roman" w:cs="Times New Roman"/>
        <w:sz w:val="20"/>
        <w:szCs w:val="20"/>
      </w:rPr>
      <w:t>10</w:t>
    </w:r>
    <w:r w:rsidR="0080061F" w:rsidRPr="0080061F">
      <w:rPr>
        <w:rFonts w:ascii="Times New Roman" w:hAnsi="Times New Roman" w:cs="Times New Roman"/>
        <w:sz w:val="20"/>
        <w:szCs w:val="20"/>
      </w:rPr>
      <w:t>20_groz564_plani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A1C29" w14:textId="77777777" w:rsidR="00FD60AC" w:rsidRDefault="00FD60AC" w:rsidP="0080061F">
      <w:pPr>
        <w:spacing w:after="0" w:line="240" w:lineRule="auto"/>
      </w:pPr>
      <w:r>
        <w:separator/>
      </w:r>
    </w:p>
  </w:footnote>
  <w:footnote w:type="continuationSeparator" w:id="0">
    <w:p w14:paraId="7E35970B" w14:textId="77777777" w:rsidR="00FD60AC" w:rsidRDefault="00FD60AC" w:rsidP="00800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3B5A8" w14:textId="77777777" w:rsidR="00DD53D9" w:rsidRDefault="00DD5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127331"/>
      <w:docPartObj>
        <w:docPartGallery w:val="Page Numbers (Top of Page)"/>
        <w:docPartUnique/>
      </w:docPartObj>
    </w:sdtPr>
    <w:sdtEndPr>
      <w:rPr>
        <w:noProof/>
      </w:rPr>
    </w:sdtEndPr>
    <w:sdtContent>
      <w:p w14:paraId="55490165" w14:textId="77777777" w:rsidR="0080061F" w:rsidRDefault="0080061F">
        <w:pPr>
          <w:pStyle w:val="Header"/>
          <w:jc w:val="center"/>
        </w:pPr>
        <w:r>
          <w:fldChar w:fldCharType="begin"/>
        </w:r>
        <w:r>
          <w:instrText xml:space="preserve"> PAGE   \* MERGEFORMAT </w:instrText>
        </w:r>
        <w:r>
          <w:fldChar w:fldCharType="separate"/>
        </w:r>
        <w:r w:rsidR="00626CE7">
          <w:rPr>
            <w:noProof/>
          </w:rPr>
          <w:t>7</w:t>
        </w:r>
        <w:r>
          <w:rPr>
            <w:noProof/>
          </w:rPr>
          <w:fldChar w:fldCharType="end"/>
        </w:r>
      </w:p>
    </w:sdtContent>
  </w:sdt>
  <w:p w14:paraId="6CC76451" w14:textId="77777777" w:rsidR="0080061F" w:rsidRDefault="00800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1057" w14:textId="77777777" w:rsidR="00DD53D9" w:rsidRDefault="00DD5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4C82"/>
    <w:multiLevelType w:val="hybridMultilevel"/>
    <w:tmpl w:val="86DC34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5726F9"/>
    <w:multiLevelType w:val="hybridMultilevel"/>
    <w:tmpl w:val="E996CC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62549F"/>
    <w:multiLevelType w:val="hybridMultilevel"/>
    <w:tmpl w:val="D76A9A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F0728E"/>
    <w:multiLevelType w:val="hybridMultilevel"/>
    <w:tmpl w:val="4E8A81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E1"/>
    <w:rsid w:val="00027249"/>
    <w:rsid w:val="00032C1E"/>
    <w:rsid w:val="00035CE1"/>
    <w:rsid w:val="000822B6"/>
    <w:rsid w:val="000C3872"/>
    <w:rsid w:val="000D63AE"/>
    <w:rsid w:val="00137335"/>
    <w:rsid w:val="0015614B"/>
    <w:rsid w:val="00156A2F"/>
    <w:rsid w:val="00196BF4"/>
    <w:rsid w:val="001A7428"/>
    <w:rsid w:val="00221434"/>
    <w:rsid w:val="002556F6"/>
    <w:rsid w:val="002630B5"/>
    <w:rsid w:val="002C5024"/>
    <w:rsid w:val="002F5475"/>
    <w:rsid w:val="00306573"/>
    <w:rsid w:val="0031316B"/>
    <w:rsid w:val="00325668"/>
    <w:rsid w:val="003337D5"/>
    <w:rsid w:val="00367D31"/>
    <w:rsid w:val="00396F27"/>
    <w:rsid w:val="003A25A0"/>
    <w:rsid w:val="003B716C"/>
    <w:rsid w:val="003C329D"/>
    <w:rsid w:val="003D7379"/>
    <w:rsid w:val="003E25CD"/>
    <w:rsid w:val="00402F22"/>
    <w:rsid w:val="00425CC1"/>
    <w:rsid w:val="00441BCD"/>
    <w:rsid w:val="00445623"/>
    <w:rsid w:val="004519A8"/>
    <w:rsid w:val="0046196A"/>
    <w:rsid w:val="004824E8"/>
    <w:rsid w:val="004E222C"/>
    <w:rsid w:val="00532FF9"/>
    <w:rsid w:val="005637AA"/>
    <w:rsid w:val="00575AA0"/>
    <w:rsid w:val="0059243D"/>
    <w:rsid w:val="005A795C"/>
    <w:rsid w:val="005C5590"/>
    <w:rsid w:val="005D4996"/>
    <w:rsid w:val="005F62F0"/>
    <w:rsid w:val="005F7017"/>
    <w:rsid w:val="00621216"/>
    <w:rsid w:val="00626CE7"/>
    <w:rsid w:val="0065190D"/>
    <w:rsid w:val="00671F32"/>
    <w:rsid w:val="006B37AD"/>
    <w:rsid w:val="006B7DF5"/>
    <w:rsid w:val="006E617F"/>
    <w:rsid w:val="007010C2"/>
    <w:rsid w:val="007562FA"/>
    <w:rsid w:val="007606DD"/>
    <w:rsid w:val="0080061F"/>
    <w:rsid w:val="00825254"/>
    <w:rsid w:val="0084728D"/>
    <w:rsid w:val="00874B25"/>
    <w:rsid w:val="008B2C62"/>
    <w:rsid w:val="008C38CE"/>
    <w:rsid w:val="00904639"/>
    <w:rsid w:val="00920E98"/>
    <w:rsid w:val="0093025D"/>
    <w:rsid w:val="009408BF"/>
    <w:rsid w:val="00944322"/>
    <w:rsid w:val="00970926"/>
    <w:rsid w:val="00981F22"/>
    <w:rsid w:val="00982DA5"/>
    <w:rsid w:val="00983B72"/>
    <w:rsid w:val="009B6A91"/>
    <w:rsid w:val="009C3875"/>
    <w:rsid w:val="009D545A"/>
    <w:rsid w:val="00A13274"/>
    <w:rsid w:val="00A1797E"/>
    <w:rsid w:val="00A341A7"/>
    <w:rsid w:val="00A36B80"/>
    <w:rsid w:val="00A36FA2"/>
    <w:rsid w:val="00A43099"/>
    <w:rsid w:val="00A50189"/>
    <w:rsid w:val="00A717E7"/>
    <w:rsid w:val="00A757D6"/>
    <w:rsid w:val="00A82EF9"/>
    <w:rsid w:val="00AE72AE"/>
    <w:rsid w:val="00AF507D"/>
    <w:rsid w:val="00B0343C"/>
    <w:rsid w:val="00B63A5B"/>
    <w:rsid w:val="00B7438A"/>
    <w:rsid w:val="00B918EC"/>
    <w:rsid w:val="00BD0815"/>
    <w:rsid w:val="00BE01DE"/>
    <w:rsid w:val="00C3634F"/>
    <w:rsid w:val="00C72524"/>
    <w:rsid w:val="00C746B6"/>
    <w:rsid w:val="00CA6F81"/>
    <w:rsid w:val="00CB5E3F"/>
    <w:rsid w:val="00CE70F4"/>
    <w:rsid w:val="00CF0881"/>
    <w:rsid w:val="00D00B8E"/>
    <w:rsid w:val="00D06466"/>
    <w:rsid w:val="00D22983"/>
    <w:rsid w:val="00D5138D"/>
    <w:rsid w:val="00D54FF3"/>
    <w:rsid w:val="00D61300"/>
    <w:rsid w:val="00DB4753"/>
    <w:rsid w:val="00DD53D9"/>
    <w:rsid w:val="00DF7A02"/>
    <w:rsid w:val="00E01C13"/>
    <w:rsid w:val="00EB6F93"/>
    <w:rsid w:val="00ED60C9"/>
    <w:rsid w:val="00EE6255"/>
    <w:rsid w:val="00EF06D4"/>
    <w:rsid w:val="00F03A01"/>
    <w:rsid w:val="00F44176"/>
    <w:rsid w:val="00F858CE"/>
    <w:rsid w:val="00FB2C15"/>
    <w:rsid w:val="00FC2997"/>
    <w:rsid w:val="00FD60AC"/>
    <w:rsid w:val="00FF27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EA21"/>
  <w15:chartTrackingRefBased/>
  <w15:docId w15:val="{514DD3F9-2C00-49B4-8B98-EEBE7055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035CE1"/>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C5590"/>
    <w:pPr>
      <w:ind w:left="720"/>
      <w:contextualSpacing/>
    </w:pPr>
  </w:style>
  <w:style w:type="paragraph" w:customStyle="1" w:styleId="tv213">
    <w:name w:val="tv213"/>
    <w:basedOn w:val="Normal"/>
    <w:rsid w:val="00A82E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82EF9"/>
    <w:rPr>
      <w:color w:val="0000FF"/>
      <w:u w:val="single"/>
    </w:rPr>
  </w:style>
  <w:style w:type="paragraph" w:styleId="BalloonText">
    <w:name w:val="Balloon Text"/>
    <w:basedOn w:val="Normal"/>
    <w:link w:val="BalloonTextChar"/>
    <w:uiPriority w:val="99"/>
    <w:semiHidden/>
    <w:unhideWhenUsed/>
    <w:rsid w:val="00920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E98"/>
    <w:rPr>
      <w:rFonts w:ascii="Segoe UI" w:hAnsi="Segoe UI" w:cs="Segoe UI"/>
      <w:sz w:val="18"/>
      <w:szCs w:val="18"/>
    </w:rPr>
  </w:style>
  <w:style w:type="paragraph" w:styleId="Header">
    <w:name w:val="header"/>
    <w:basedOn w:val="Normal"/>
    <w:link w:val="HeaderChar"/>
    <w:uiPriority w:val="99"/>
    <w:unhideWhenUsed/>
    <w:rsid w:val="00800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061F"/>
  </w:style>
  <w:style w:type="paragraph" w:styleId="Footer">
    <w:name w:val="footer"/>
    <w:basedOn w:val="Normal"/>
    <w:link w:val="FooterChar"/>
    <w:uiPriority w:val="99"/>
    <w:unhideWhenUsed/>
    <w:rsid w:val="008006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061F"/>
  </w:style>
  <w:style w:type="character" w:styleId="CommentReference">
    <w:name w:val="annotation reference"/>
    <w:basedOn w:val="DefaultParagraphFont"/>
    <w:uiPriority w:val="99"/>
    <w:semiHidden/>
    <w:unhideWhenUsed/>
    <w:rsid w:val="007010C2"/>
    <w:rPr>
      <w:sz w:val="16"/>
      <w:szCs w:val="16"/>
    </w:rPr>
  </w:style>
  <w:style w:type="paragraph" w:styleId="CommentText">
    <w:name w:val="annotation text"/>
    <w:basedOn w:val="Normal"/>
    <w:link w:val="CommentTextChar"/>
    <w:uiPriority w:val="99"/>
    <w:semiHidden/>
    <w:unhideWhenUsed/>
    <w:rsid w:val="007010C2"/>
    <w:pPr>
      <w:spacing w:line="240" w:lineRule="auto"/>
    </w:pPr>
    <w:rPr>
      <w:sz w:val="20"/>
      <w:szCs w:val="20"/>
    </w:rPr>
  </w:style>
  <w:style w:type="character" w:customStyle="1" w:styleId="CommentTextChar">
    <w:name w:val="Comment Text Char"/>
    <w:basedOn w:val="DefaultParagraphFont"/>
    <w:link w:val="CommentText"/>
    <w:uiPriority w:val="99"/>
    <w:semiHidden/>
    <w:rsid w:val="007010C2"/>
    <w:rPr>
      <w:sz w:val="20"/>
      <w:szCs w:val="20"/>
    </w:rPr>
  </w:style>
  <w:style w:type="paragraph" w:styleId="CommentSubject">
    <w:name w:val="annotation subject"/>
    <w:basedOn w:val="CommentText"/>
    <w:next w:val="CommentText"/>
    <w:link w:val="CommentSubjectChar"/>
    <w:uiPriority w:val="99"/>
    <w:semiHidden/>
    <w:unhideWhenUsed/>
    <w:rsid w:val="007010C2"/>
    <w:rPr>
      <w:b/>
      <w:bCs/>
    </w:rPr>
  </w:style>
  <w:style w:type="character" w:customStyle="1" w:styleId="CommentSubjectChar">
    <w:name w:val="Comment Subject Char"/>
    <w:basedOn w:val="CommentTextChar"/>
    <w:link w:val="CommentSubject"/>
    <w:uiPriority w:val="99"/>
    <w:semiHidden/>
    <w:rsid w:val="007010C2"/>
    <w:rPr>
      <w:b/>
      <w:bCs/>
      <w:sz w:val="20"/>
      <w:szCs w:val="20"/>
    </w:rPr>
  </w:style>
  <w:style w:type="character" w:customStyle="1" w:styleId="highlight">
    <w:name w:val="highlight"/>
    <w:basedOn w:val="DefaultParagraphFont"/>
    <w:rsid w:val="0070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9023">
      <w:bodyDiv w:val="1"/>
      <w:marLeft w:val="0"/>
      <w:marRight w:val="0"/>
      <w:marTop w:val="0"/>
      <w:marBottom w:val="0"/>
      <w:divBdr>
        <w:top w:val="none" w:sz="0" w:space="0" w:color="auto"/>
        <w:left w:val="none" w:sz="0" w:space="0" w:color="auto"/>
        <w:bottom w:val="none" w:sz="0" w:space="0" w:color="auto"/>
        <w:right w:val="none" w:sz="0" w:space="0" w:color="auto"/>
      </w:divBdr>
    </w:div>
    <w:div w:id="600795749">
      <w:bodyDiv w:val="1"/>
      <w:marLeft w:val="0"/>
      <w:marRight w:val="0"/>
      <w:marTop w:val="0"/>
      <w:marBottom w:val="0"/>
      <w:divBdr>
        <w:top w:val="none" w:sz="0" w:space="0" w:color="auto"/>
        <w:left w:val="none" w:sz="0" w:space="0" w:color="auto"/>
        <w:bottom w:val="none" w:sz="0" w:space="0" w:color="auto"/>
        <w:right w:val="none" w:sz="0" w:space="0" w:color="auto"/>
      </w:divBdr>
    </w:div>
    <w:div w:id="1542401592">
      <w:bodyDiv w:val="1"/>
      <w:marLeft w:val="0"/>
      <w:marRight w:val="0"/>
      <w:marTop w:val="0"/>
      <w:marBottom w:val="0"/>
      <w:divBdr>
        <w:top w:val="none" w:sz="0" w:space="0" w:color="auto"/>
        <w:left w:val="none" w:sz="0" w:space="0" w:color="auto"/>
        <w:bottom w:val="none" w:sz="0" w:space="0" w:color="auto"/>
        <w:right w:val="none" w:sz="0" w:space="0" w:color="auto"/>
      </w:divBdr>
    </w:div>
    <w:div w:id="1713116736">
      <w:bodyDiv w:val="1"/>
      <w:marLeft w:val="0"/>
      <w:marRight w:val="0"/>
      <w:marTop w:val="0"/>
      <w:marBottom w:val="0"/>
      <w:divBdr>
        <w:top w:val="none" w:sz="0" w:space="0" w:color="auto"/>
        <w:left w:val="none" w:sz="0" w:space="0" w:color="auto"/>
        <w:bottom w:val="none" w:sz="0" w:space="0" w:color="auto"/>
        <w:right w:val="none" w:sz="0" w:space="0" w:color="auto"/>
      </w:divBdr>
      <w:divsChild>
        <w:div w:id="2071608608">
          <w:marLeft w:val="0"/>
          <w:marRight w:val="0"/>
          <w:marTop w:val="0"/>
          <w:marBottom w:val="0"/>
          <w:divBdr>
            <w:top w:val="none" w:sz="0" w:space="0" w:color="auto"/>
            <w:left w:val="none" w:sz="0" w:space="0" w:color="auto"/>
            <w:bottom w:val="none" w:sz="0" w:space="0" w:color="auto"/>
            <w:right w:val="none" w:sz="0" w:space="0" w:color="auto"/>
          </w:divBdr>
        </w:div>
        <w:div w:id="2123104742">
          <w:marLeft w:val="0"/>
          <w:marRight w:val="0"/>
          <w:marTop w:val="0"/>
          <w:marBottom w:val="0"/>
          <w:divBdr>
            <w:top w:val="none" w:sz="0" w:space="0" w:color="auto"/>
            <w:left w:val="none" w:sz="0" w:space="0" w:color="auto"/>
            <w:bottom w:val="none" w:sz="0" w:space="0" w:color="auto"/>
            <w:right w:val="none" w:sz="0" w:space="0" w:color="auto"/>
          </w:divBdr>
        </w:div>
        <w:div w:id="1803619584">
          <w:marLeft w:val="0"/>
          <w:marRight w:val="0"/>
          <w:marTop w:val="0"/>
          <w:marBottom w:val="0"/>
          <w:divBdr>
            <w:top w:val="none" w:sz="0" w:space="0" w:color="auto"/>
            <w:left w:val="none" w:sz="0" w:space="0" w:color="auto"/>
            <w:bottom w:val="none" w:sz="0" w:space="0" w:color="auto"/>
            <w:right w:val="none" w:sz="0" w:space="0" w:color="auto"/>
          </w:divBdr>
        </w:div>
        <w:div w:id="840391016">
          <w:marLeft w:val="0"/>
          <w:marRight w:val="0"/>
          <w:marTop w:val="0"/>
          <w:marBottom w:val="0"/>
          <w:divBdr>
            <w:top w:val="none" w:sz="0" w:space="0" w:color="auto"/>
            <w:left w:val="none" w:sz="0" w:space="0" w:color="auto"/>
            <w:bottom w:val="none" w:sz="0" w:space="0" w:color="auto"/>
            <w:right w:val="none" w:sz="0" w:space="0" w:color="auto"/>
          </w:divBdr>
        </w:div>
        <w:div w:id="185675132">
          <w:marLeft w:val="0"/>
          <w:marRight w:val="0"/>
          <w:marTop w:val="0"/>
          <w:marBottom w:val="0"/>
          <w:divBdr>
            <w:top w:val="none" w:sz="0" w:space="0" w:color="auto"/>
            <w:left w:val="none" w:sz="0" w:space="0" w:color="auto"/>
            <w:bottom w:val="none" w:sz="0" w:space="0" w:color="auto"/>
            <w:right w:val="none" w:sz="0" w:space="0" w:color="auto"/>
          </w:divBdr>
        </w:div>
        <w:div w:id="1947807580">
          <w:marLeft w:val="0"/>
          <w:marRight w:val="0"/>
          <w:marTop w:val="0"/>
          <w:marBottom w:val="0"/>
          <w:divBdr>
            <w:top w:val="none" w:sz="0" w:space="0" w:color="auto"/>
            <w:left w:val="none" w:sz="0" w:space="0" w:color="auto"/>
            <w:bottom w:val="none" w:sz="0" w:space="0" w:color="auto"/>
            <w:right w:val="none" w:sz="0" w:space="0" w:color="auto"/>
          </w:divBdr>
        </w:div>
        <w:div w:id="2067995231">
          <w:marLeft w:val="0"/>
          <w:marRight w:val="0"/>
          <w:marTop w:val="0"/>
          <w:marBottom w:val="0"/>
          <w:divBdr>
            <w:top w:val="none" w:sz="0" w:space="0" w:color="auto"/>
            <w:left w:val="none" w:sz="0" w:space="0" w:color="auto"/>
            <w:bottom w:val="none" w:sz="0" w:space="0" w:color="auto"/>
            <w:right w:val="none" w:sz="0" w:space="0" w:color="auto"/>
          </w:divBdr>
        </w:div>
        <w:div w:id="1072582030">
          <w:marLeft w:val="0"/>
          <w:marRight w:val="0"/>
          <w:marTop w:val="0"/>
          <w:marBottom w:val="0"/>
          <w:divBdr>
            <w:top w:val="none" w:sz="0" w:space="0" w:color="auto"/>
            <w:left w:val="none" w:sz="0" w:space="0" w:color="auto"/>
            <w:bottom w:val="none" w:sz="0" w:space="0" w:color="auto"/>
            <w:right w:val="none" w:sz="0" w:space="0" w:color="auto"/>
          </w:divBdr>
        </w:div>
        <w:div w:id="1698697476">
          <w:marLeft w:val="0"/>
          <w:marRight w:val="0"/>
          <w:marTop w:val="0"/>
          <w:marBottom w:val="0"/>
          <w:divBdr>
            <w:top w:val="none" w:sz="0" w:space="0" w:color="auto"/>
            <w:left w:val="none" w:sz="0" w:space="0" w:color="auto"/>
            <w:bottom w:val="none" w:sz="0" w:space="0" w:color="auto"/>
            <w:right w:val="none" w:sz="0" w:space="0" w:color="auto"/>
          </w:divBdr>
        </w:div>
        <w:div w:id="1398747251">
          <w:marLeft w:val="0"/>
          <w:marRight w:val="0"/>
          <w:marTop w:val="0"/>
          <w:marBottom w:val="0"/>
          <w:divBdr>
            <w:top w:val="none" w:sz="0" w:space="0" w:color="auto"/>
            <w:left w:val="none" w:sz="0" w:space="0" w:color="auto"/>
            <w:bottom w:val="none" w:sz="0" w:space="0" w:color="auto"/>
            <w:right w:val="none" w:sz="0" w:space="0" w:color="auto"/>
          </w:divBdr>
        </w:div>
        <w:div w:id="879051657">
          <w:marLeft w:val="0"/>
          <w:marRight w:val="0"/>
          <w:marTop w:val="0"/>
          <w:marBottom w:val="0"/>
          <w:divBdr>
            <w:top w:val="none" w:sz="0" w:space="0" w:color="auto"/>
            <w:left w:val="none" w:sz="0" w:space="0" w:color="auto"/>
            <w:bottom w:val="none" w:sz="0" w:space="0" w:color="auto"/>
            <w:right w:val="none" w:sz="0" w:space="0" w:color="auto"/>
          </w:divBdr>
        </w:div>
        <w:div w:id="98644376">
          <w:marLeft w:val="0"/>
          <w:marRight w:val="0"/>
          <w:marTop w:val="0"/>
          <w:marBottom w:val="0"/>
          <w:divBdr>
            <w:top w:val="none" w:sz="0" w:space="0" w:color="auto"/>
            <w:left w:val="none" w:sz="0" w:space="0" w:color="auto"/>
            <w:bottom w:val="none" w:sz="0" w:space="0" w:color="auto"/>
            <w:right w:val="none" w:sz="0" w:space="0" w:color="auto"/>
          </w:divBdr>
        </w:div>
        <w:div w:id="692804989">
          <w:marLeft w:val="0"/>
          <w:marRight w:val="0"/>
          <w:marTop w:val="0"/>
          <w:marBottom w:val="0"/>
          <w:divBdr>
            <w:top w:val="none" w:sz="0" w:space="0" w:color="auto"/>
            <w:left w:val="none" w:sz="0" w:space="0" w:color="auto"/>
            <w:bottom w:val="none" w:sz="0" w:space="0" w:color="auto"/>
            <w:right w:val="none" w:sz="0" w:space="0" w:color="auto"/>
          </w:divBdr>
        </w:div>
        <w:div w:id="970133566">
          <w:marLeft w:val="0"/>
          <w:marRight w:val="0"/>
          <w:marTop w:val="0"/>
          <w:marBottom w:val="0"/>
          <w:divBdr>
            <w:top w:val="none" w:sz="0" w:space="0" w:color="auto"/>
            <w:left w:val="none" w:sz="0" w:space="0" w:color="auto"/>
            <w:bottom w:val="none" w:sz="0" w:space="0" w:color="auto"/>
            <w:right w:val="none" w:sz="0" w:space="0" w:color="auto"/>
          </w:divBdr>
        </w:div>
        <w:div w:id="809708462">
          <w:marLeft w:val="0"/>
          <w:marRight w:val="0"/>
          <w:marTop w:val="0"/>
          <w:marBottom w:val="0"/>
          <w:divBdr>
            <w:top w:val="none" w:sz="0" w:space="0" w:color="auto"/>
            <w:left w:val="none" w:sz="0" w:space="0" w:color="auto"/>
            <w:bottom w:val="none" w:sz="0" w:space="0" w:color="auto"/>
            <w:right w:val="none" w:sz="0" w:space="0" w:color="auto"/>
          </w:divBdr>
        </w:div>
        <w:div w:id="1433672495">
          <w:marLeft w:val="0"/>
          <w:marRight w:val="0"/>
          <w:marTop w:val="0"/>
          <w:marBottom w:val="0"/>
          <w:divBdr>
            <w:top w:val="none" w:sz="0" w:space="0" w:color="auto"/>
            <w:left w:val="none" w:sz="0" w:space="0" w:color="auto"/>
            <w:bottom w:val="none" w:sz="0" w:space="0" w:color="auto"/>
            <w:right w:val="none" w:sz="0" w:space="0" w:color="auto"/>
          </w:divBdr>
        </w:div>
        <w:div w:id="1615288269">
          <w:marLeft w:val="0"/>
          <w:marRight w:val="0"/>
          <w:marTop w:val="0"/>
          <w:marBottom w:val="0"/>
          <w:divBdr>
            <w:top w:val="none" w:sz="0" w:space="0" w:color="auto"/>
            <w:left w:val="none" w:sz="0" w:space="0" w:color="auto"/>
            <w:bottom w:val="none" w:sz="0" w:space="0" w:color="auto"/>
            <w:right w:val="none" w:sz="0" w:space="0" w:color="auto"/>
          </w:divBdr>
        </w:div>
        <w:div w:id="2135635115">
          <w:marLeft w:val="0"/>
          <w:marRight w:val="0"/>
          <w:marTop w:val="0"/>
          <w:marBottom w:val="0"/>
          <w:divBdr>
            <w:top w:val="none" w:sz="0" w:space="0" w:color="auto"/>
            <w:left w:val="none" w:sz="0" w:space="0" w:color="auto"/>
            <w:bottom w:val="none" w:sz="0" w:space="0" w:color="auto"/>
            <w:right w:val="none" w:sz="0" w:space="0" w:color="auto"/>
          </w:divBdr>
        </w:div>
        <w:div w:id="416051685">
          <w:marLeft w:val="0"/>
          <w:marRight w:val="0"/>
          <w:marTop w:val="0"/>
          <w:marBottom w:val="0"/>
          <w:divBdr>
            <w:top w:val="none" w:sz="0" w:space="0" w:color="auto"/>
            <w:left w:val="none" w:sz="0" w:space="0" w:color="auto"/>
            <w:bottom w:val="none" w:sz="0" w:space="0" w:color="auto"/>
            <w:right w:val="none" w:sz="0" w:space="0" w:color="auto"/>
          </w:divBdr>
        </w:div>
        <w:div w:id="442773454">
          <w:marLeft w:val="0"/>
          <w:marRight w:val="0"/>
          <w:marTop w:val="0"/>
          <w:marBottom w:val="0"/>
          <w:divBdr>
            <w:top w:val="none" w:sz="0" w:space="0" w:color="auto"/>
            <w:left w:val="none" w:sz="0" w:space="0" w:color="auto"/>
            <w:bottom w:val="none" w:sz="0" w:space="0" w:color="auto"/>
            <w:right w:val="none" w:sz="0" w:space="0" w:color="auto"/>
          </w:divBdr>
        </w:div>
        <w:div w:id="112019991">
          <w:marLeft w:val="0"/>
          <w:marRight w:val="0"/>
          <w:marTop w:val="0"/>
          <w:marBottom w:val="0"/>
          <w:divBdr>
            <w:top w:val="none" w:sz="0" w:space="0" w:color="auto"/>
            <w:left w:val="none" w:sz="0" w:space="0" w:color="auto"/>
            <w:bottom w:val="none" w:sz="0" w:space="0" w:color="auto"/>
            <w:right w:val="none" w:sz="0" w:space="0" w:color="auto"/>
          </w:divBdr>
        </w:div>
        <w:div w:id="1812401562">
          <w:marLeft w:val="0"/>
          <w:marRight w:val="0"/>
          <w:marTop w:val="0"/>
          <w:marBottom w:val="0"/>
          <w:divBdr>
            <w:top w:val="none" w:sz="0" w:space="0" w:color="auto"/>
            <w:left w:val="none" w:sz="0" w:space="0" w:color="auto"/>
            <w:bottom w:val="none" w:sz="0" w:space="0" w:color="auto"/>
            <w:right w:val="none" w:sz="0" w:space="0" w:color="auto"/>
          </w:divBdr>
        </w:div>
        <w:div w:id="1316031634">
          <w:marLeft w:val="0"/>
          <w:marRight w:val="0"/>
          <w:marTop w:val="0"/>
          <w:marBottom w:val="0"/>
          <w:divBdr>
            <w:top w:val="none" w:sz="0" w:space="0" w:color="auto"/>
            <w:left w:val="none" w:sz="0" w:space="0" w:color="auto"/>
            <w:bottom w:val="none" w:sz="0" w:space="0" w:color="auto"/>
            <w:right w:val="none" w:sz="0" w:space="0" w:color="auto"/>
          </w:divBdr>
        </w:div>
        <w:div w:id="104255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8752</Words>
  <Characters>4990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Grozījumi Ministru kabineta 2011. gada 12. jūlija noteikumos Nr. 564 “Noteikumi par atkritumu apsaimniekošanas valsts un reģionālajiem plāniem un atkritumu rašanās novēršanas valsts programmu”</vt:lpstr>
    </vt:vector>
  </TitlesOfParts>
  <Company>VARAM</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12. jūlija noteikumos Nr. 564 “Noteikumi par atkritumu apsaimniekošanas valsts un reģionālajiem plāniem un atkritumu rašanās novēršanas valsts programmu”</dc:title>
  <dc:subject>MK noteikumu grozījumi</dc:subject>
  <dc:creator>Ilze Doniņa</dc:creator>
  <cp:keywords/>
  <dc:description>ilze.donina@varam.gov.lv, 67026515</dc:description>
  <cp:lastModifiedBy>Lita Trakina</cp:lastModifiedBy>
  <cp:revision>2</cp:revision>
  <dcterms:created xsi:type="dcterms:W3CDTF">2020-10-21T08:25:00Z</dcterms:created>
  <dcterms:modified xsi:type="dcterms:W3CDTF">2020-10-21T08:25:00Z</dcterms:modified>
</cp:coreProperties>
</file>