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E538D" w14:textId="77777777" w:rsidR="00C96CDA" w:rsidRPr="00BA267C" w:rsidRDefault="00C96CDA" w:rsidP="00C96CDA">
      <w:bookmarkStart w:id="0" w:name="_GoBack"/>
      <w:bookmarkEnd w:id="0"/>
    </w:p>
    <w:p w14:paraId="7D683338" w14:textId="77777777" w:rsidR="00C96CDA" w:rsidRPr="00BA267C" w:rsidRDefault="00C96CDA" w:rsidP="00C96CDA">
      <w:pPr>
        <w:pStyle w:val="Title"/>
        <w:rPr>
          <w:color w:val="27093C"/>
        </w:rPr>
      </w:pPr>
      <w:r w:rsidRPr="00BA267C">
        <w:rPr>
          <w:rFonts w:ascii="Segoe UI" w:hAnsi="Segoe UI"/>
          <w:noProof/>
          <w:sz w:val="22"/>
          <w:szCs w:val="22"/>
          <w:lang w:eastAsia="lv-LV"/>
        </w:rPr>
        <w:drawing>
          <wp:inline distT="0" distB="0" distL="0" distR="0" wp14:anchorId="499B001D" wp14:editId="5A603DC3">
            <wp:extent cx="4371340" cy="903605"/>
            <wp:effectExtent l="0" t="0" r="0" b="0"/>
            <wp:docPr id="2" name="Picture 2" descr="LV_ID_EU_logo_ansamblis_ERAF_RGB_95_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V_ID_EU_logo_ansamblis_ERAF_RGB_95_4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1340" cy="903605"/>
                    </a:xfrm>
                    <a:prstGeom prst="rect">
                      <a:avLst/>
                    </a:prstGeom>
                    <a:noFill/>
                    <a:ln>
                      <a:noFill/>
                    </a:ln>
                  </pic:spPr>
                </pic:pic>
              </a:graphicData>
            </a:graphic>
          </wp:inline>
        </w:drawing>
      </w:r>
    </w:p>
    <w:p w14:paraId="2181D3DF" w14:textId="77777777" w:rsidR="00C96CDA" w:rsidRPr="00BA267C" w:rsidRDefault="00C96CDA" w:rsidP="00C96CDA">
      <w:pPr>
        <w:rPr>
          <w:rFonts w:ascii="Segoe UI" w:hAnsi="Segoe UI"/>
        </w:rPr>
      </w:pPr>
      <w:r w:rsidRPr="00BA267C">
        <w:rPr>
          <w:noProof/>
          <w:lang w:eastAsia="lv-LV"/>
        </w:rPr>
        <w:drawing>
          <wp:anchor distT="0" distB="0" distL="114300" distR="114300" simplePos="0" relativeHeight="251658240" behindDoc="1" locked="0" layoutInCell="1" allowOverlap="1" wp14:anchorId="392E4AE4" wp14:editId="3FFBD9A1">
            <wp:simplePos x="0" y="0"/>
            <wp:positionH relativeFrom="margin">
              <wp:posOffset>1454961</wp:posOffset>
            </wp:positionH>
            <wp:positionV relativeFrom="paragraph">
              <wp:posOffset>241094</wp:posOffset>
            </wp:positionV>
            <wp:extent cx="3346450" cy="247015"/>
            <wp:effectExtent l="0" t="0" r="635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6450" cy="247015"/>
                    </a:xfrm>
                    <a:prstGeom prst="rect">
                      <a:avLst/>
                    </a:prstGeom>
                    <a:noFill/>
                  </pic:spPr>
                </pic:pic>
              </a:graphicData>
            </a:graphic>
            <wp14:sizeRelH relativeFrom="margin">
              <wp14:pctWidth>0</wp14:pctWidth>
            </wp14:sizeRelH>
            <wp14:sizeRelV relativeFrom="margin">
              <wp14:pctHeight>0</wp14:pctHeight>
            </wp14:sizeRelV>
          </wp:anchor>
        </w:drawing>
      </w:r>
    </w:p>
    <w:p w14:paraId="0CA9D47A" w14:textId="77777777" w:rsidR="00C96CDA" w:rsidRPr="00BA267C" w:rsidRDefault="00C96CDA" w:rsidP="00C96CDA">
      <w:pPr>
        <w:rPr>
          <w:rFonts w:ascii="Segoe UI" w:hAnsi="Segoe UI"/>
        </w:rPr>
      </w:pPr>
      <w:bookmarkStart w:id="1" w:name="_Hlk478377403"/>
      <w:bookmarkEnd w:id="1"/>
    </w:p>
    <w:p w14:paraId="6A490437" w14:textId="77777777" w:rsidR="00C96CDA" w:rsidRPr="00BA267C" w:rsidRDefault="00C96CDA" w:rsidP="00C96CDA">
      <w:pPr>
        <w:rPr>
          <w:rFonts w:ascii="Segoe UI" w:hAnsi="Segoe UI"/>
        </w:rPr>
      </w:pPr>
    </w:p>
    <w:p w14:paraId="0E339F28" w14:textId="77777777" w:rsidR="00C96CDA" w:rsidRPr="00BA267C" w:rsidRDefault="00C96CDA" w:rsidP="00C96CDA">
      <w:pPr>
        <w:jc w:val="right"/>
        <w:rPr>
          <w:rFonts w:ascii="Segoe UI" w:hAnsi="Segoe UI"/>
        </w:rPr>
      </w:pPr>
    </w:p>
    <w:p w14:paraId="6D6D6798" w14:textId="77777777" w:rsidR="00C96CDA" w:rsidRPr="00BA267C" w:rsidRDefault="00C96CDA" w:rsidP="00C96CDA">
      <w:pPr>
        <w:rPr>
          <w:rFonts w:ascii="Segoe UI" w:hAnsi="Segoe UI"/>
        </w:rPr>
      </w:pPr>
    </w:p>
    <w:p w14:paraId="192C168D" w14:textId="77777777" w:rsidR="00C96CDA" w:rsidRPr="00BA267C" w:rsidRDefault="00C96CDA" w:rsidP="00C96CDA">
      <w:pPr>
        <w:pStyle w:val="Oswald"/>
      </w:pPr>
    </w:p>
    <w:p w14:paraId="4B69DB17" w14:textId="77777777" w:rsidR="00C96CDA" w:rsidRPr="00BA267C" w:rsidRDefault="00C96CDA" w:rsidP="00C96CDA">
      <w:pPr>
        <w:pStyle w:val="Oswald"/>
        <w:rPr>
          <w:rFonts w:ascii="Segoe UI" w:hAnsi="Segoe UI" w:cs="Segoe UI"/>
        </w:rPr>
      </w:pPr>
    </w:p>
    <w:p w14:paraId="3706E037" w14:textId="77777777" w:rsidR="00C96CDA" w:rsidRPr="00BA267C" w:rsidRDefault="00C96CDA" w:rsidP="00C96CDA">
      <w:pPr>
        <w:pStyle w:val="Oswald"/>
        <w:rPr>
          <w:rFonts w:ascii="Segoe UI" w:hAnsi="Segoe UI" w:cs="Segoe UI"/>
        </w:rPr>
      </w:pPr>
      <w:r w:rsidRPr="00BA267C">
        <w:rPr>
          <w:rFonts w:ascii="Segoe UI" w:hAnsi="Segoe UI" w:cs="Segoe UI"/>
        </w:rPr>
        <w:t>IKT arhitektūras vadlīnijas -</w:t>
      </w:r>
    </w:p>
    <w:p w14:paraId="1DD4762C" w14:textId="77777777" w:rsidR="00C96CDA" w:rsidRPr="00BA267C" w:rsidRDefault="00C96CDA" w:rsidP="00C96CDA">
      <w:pPr>
        <w:pStyle w:val="Oswald"/>
        <w:rPr>
          <w:rFonts w:ascii="Segoe UI" w:hAnsi="Segoe UI" w:cs="Segoe UI"/>
        </w:rPr>
      </w:pPr>
      <w:r w:rsidRPr="00BA267C">
        <w:rPr>
          <w:rFonts w:ascii="Segoe UI" w:hAnsi="Segoe UI" w:cs="Segoe UI"/>
        </w:rPr>
        <w:t xml:space="preserve">Projekta kvalitātes nodrošināšanas plāna sagatave  </w:t>
      </w:r>
    </w:p>
    <w:p w14:paraId="7AC647CE" w14:textId="77777777" w:rsidR="00C96CDA" w:rsidRPr="00BA267C" w:rsidRDefault="00C96CDA" w:rsidP="00C96CDA">
      <w:pPr>
        <w:pStyle w:val="Oswald"/>
        <w:rPr>
          <w:rFonts w:ascii="Segoe UI" w:hAnsi="Segoe UI" w:cs="Segoe UI"/>
          <w:sz w:val="24"/>
          <w:szCs w:val="24"/>
        </w:rPr>
      </w:pPr>
    </w:p>
    <w:p w14:paraId="23BD912A" w14:textId="77777777" w:rsidR="00C96CDA" w:rsidRPr="00BA267C" w:rsidRDefault="00C96CDA" w:rsidP="00C96CDA">
      <w:pPr>
        <w:pStyle w:val="Oswald"/>
        <w:rPr>
          <w:rFonts w:ascii="Segoe UI" w:hAnsi="Segoe UI" w:cs="Segoe UI"/>
          <w:sz w:val="24"/>
          <w:szCs w:val="24"/>
        </w:rPr>
      </w:pPr>
    </w:p>
    <w:p w14:paraId="3A76BE51" w14:textId="77777777" w:rsidR="00C96CDA" w:rsidRPr="00BA267C" w:rsidRDefault="00C96CDA" w:rsidP="00C96CDA">
      <w:pPr>
        <w:pStyle w:val="Oswald"/>
        <w:rPr>
          <w:rFonts w:ascii="Segoe UI" w:hAnsi="Segoe UI" w:cs="Segoe UI"/>
          <w:b/>
          <w:sz w:val="24"/>
          <w:szCs w:val="24"/>
        </w:rPr>
      </w:pPr>
      <w:r w:rsidRPr="00BA267C">
        <w:rPr>
          <w:rFonts w:ascii="Segoe UI" w:hAnsi="Segoe UI" w:cs="Segoe UI"/>
          <w:sz w:val="24"/>
          <w:szCs w:val="24"/>
        </w:rPr>
        <w:t>1.0.0 versija</w:t>
      </w:r>
    </w:p>
    <w:p w14:paraId="786FFCE5" w14:textId="77777777" w:rsidR="00C96CDA" w:rsidRPr="00BA267C" w:rsidRDefault="00C96CDA" w:rsidP="00C96CDA">
      <w:pPr>
        <w:rPr>
          <w:rFonts w:ascii="Segoe UI" w:hAnsi="Segoe UI" w:cs="Segoe UI"/>
        </w:rPr>
      </w:pPr>
    </w:p>
    <w:p w14:paraId="7B45C45D" w14:textId="77777777" w:rsidR="00C96CDA" w:rsidRPr="00BA267C" w:rsidRDefault="00C96CDA" w:rsidP="00C96CDA">
      <w:pPr>
        <w:pStyle w:val="Subtitle"/>
        <w:rPr>
          <w:rFonts w:ascii="Segoe UI" w:hAnsi="Segoe UI" w:cs="Segoe UI"/>
          <w:sz w:val="32"/>
          <w:szCs w:val="32"/>
        </w:rPr>
      </w:pPr>
    </w:p>
    <w:p w14:paraId="3E8B28A2" w14:textId="77777777" w:rsidR="00C96CDA" w:rsidRPr="00BA267C" w:rsidRDefault="00C96CDA" w:rsidP="00C96CDA">
      <w:pPr>
        <w:pStyle w:val="BodyText"/>
        <w:rPr>
          <w:lang w:eastAsia="ar-SA"/>
        </w:rPr>
      </w:pPr>
    </w:p>
    <w:p w14:paraId="7BA2AAA3" w14:textId="77777777" w:rsidR="00C96CDA" w:rsidRPr="00BA267C" w:rsidRDefault="00C96CDA" w:rsidP="00C96CDA">
      <w:pPr>
        <w:pStyle w:val="Subtitle"/>
        <w:rPr>
          <w:rFonts w:ascii="Segoe UI" w:hAnsi="Segoe UI" w:cs="Segoe UI"/>
          <w:sz w:val="32"/>
          <w:szCs w:val="32"/>
        </w:rPr>
      </w:pPr>
    </w:p>
    <w:p w14:paraId="2A791C9D" w14:textId="77777777" w:rsidR="00C96CDA" w:rsidRPr="00BA267C" w:rsidRDefault="00C96CDA" w:rsidP="00C96CDA">
      <w:pPr>
        <w:pStyle w:val="Subtitle"/>
        <w:rPr>
          <w:rFonts w:ascii="Segoe UI" w:hAnsi="Segoe UI" w:cs="Segoe UI"/>
          <w:b/>
          <w:szCs w:val="24"/>
        </w:rPr>
      </w:pPr>
      <w:r w:rsidRPr="00BA267C">
        <w:rPr>
          <w:rFonts w:ascii="Segoe UI" w:hAnsi="Segoe UI" w:cs="Segoe UI"/>
          <w:szCs w:val="24"/>
        </w:rPr>
        <w:t>Iepirkuma identifikācijas numurs VARAM/2017/6</w:t>
      </w:r>
    </w:p>
    <w:p w14:paraId="034B6E02" w14:textId="77777777" w:rsidR="00C96CDA" w:rsidRPr="00BA267C" w:rsidRDefault="00C96CDA" w:rsidP="00C96CDA">
      <w:pPr>
        <w:rPr>
          <w:rFonts w:ascii="Segoe UI" w:hAnsi="Segoe UI" w:cs="Segoe UI"/>
        </w:rPr>
      </w:pPr>
    </w:p>
    <w:p w14:paraId="7FC7F453" w14:textId="77777777" w:rsidR="00C96CDA" w:rsidRPr="00BA267C" w:rsidRDefault="00C96CDA" w:rsidP="00C96CDA">
      <w:pPr>
        <w:pStyle w:val="CCBodyText"/>
        <w:jc w:val="center"/>
      </w:pPr>
    </w:p>
    <w:p w14:paraId="34F51DCD" w14:textId="77777777" w:rsidR="00C96CDA" w:rsidRPr="00BA267C" w:rsidRDefault="00C96CDA" w:rsidP="00C96CDA">
      <w:pPr>
        <w:pStyle w:val="CCBodyText"/>
        <w:jc w:val="center"/>
      </w:pPr>
    </w:p>
    <w:p w14:paraId="3A84FF70" w14:textId="77777777" w:rsidR="00C96CDA" w:rsidRPr="00BA267C" w:rsidRDefault="00C96CDA" w:rsidP="00C96CDA">
      <w:pPr>
        <w:pStyle w:val="CCBodyText"/>
        <w:jc w:val="center"/>
      </w:pPr>
    </w:p>
    <w:p w14:paraId="1B484DD9" w14:textId="77777777" w:rsidR="00C96CDA" w:rsidRPr="00BA267C" w:rsidRDefault="00C96CDA" w:rsidP="00C96CDA">
      <w:pPr>
        <w:pStyle w:val="CCBodyText"/>
        <w:jc w:val="center"/>
      </w:pPr>
    </w:p>
    <w:p w14:paraId="3FDF2F5C" w14:textId="77777777" w:rsidR="00C96CDA" w:rsidRPr="00BA267C" w:rsidRDefault="00C96CDA" w:rsidP="00C96CDA">
      <w:pPr>
        <w:pStyle w:val="CCBodyText"/>
        <w:jc w:val="center"/>
      </w:pPr>
    </w:p>
    <w:p w14:paraId="7028B8BB" w14:textId="04C689AB" w:rsidR="00C96CDA" w:rsidRPr="00BA267C" w:rsidRDefault="00C96CDA" w:rsidP="00C96CDA">
      <w:pPr>
        <w:pStyle w:val="CCBodyText"/>
        <w:jc w:val="center"/>
      </w:pPr>
      <w:r w:rsidRPr="00BA267C">
        <w:t xml:space="preserve">2017. gada </w:t>
      </w:r>
      <w:r w:rsidR="008F5830">
        <w:t>01</w:t>
      </w:r>
      <w:r w:rsidRPr="00BA267C">
        <w:t xml:space="preserve">. </w:t>
      </w:r>
      <w:r w:rsidR="008F5830">
        <w:t>decembris</w:t>
      </w:r>
    </w:p>
    <w:p w14:paraId="6543D5BE" w14:textId="77777777" w:rsidR="00C96CDA" w:rsidRPr="00BA267C" w:rsidRDefault="00C96CDA" w:rsidP="00C96CDA">
      <w:pPr>
        <w:rPr>
          <w:rFonts w:ascii="Segoe UI" w:hAnsi="Segoe UI" w:cs="Segoe UI"/>
        </w:rPr>
      </w:pPr>
    </w:p>
    <w:p w14:paraId="766BC4F1" w14:textId="77777777" w:rsidR="00C96CDA" w:rsidRPr="00BA267C" w:rsidRDefault="00C96CDA" w:rsidP="00C96CDA">
      <w:pPr>
        <w:rPr>
          <w:rFonts w:ascii="Segoe UI" w:hAnsi="Segoe UI" w:cs="Segoe UI"/>
        </w:rPr>
      </w:pPr>
      <w:r w:rsidRPr="00BA267C">
        <w:rPr>
          <w:rFonts w:cs="Segoe UI"/>
        </w:rPr>
        <w:br w:type="page"/>
      </w:r>
    </w:p>
    <w:p w14:paraId="1F6F5979" w14:textId="77777777" w:rsidR="00C96CDA" w:rsidRPr="00BA267C" w:rsidRDefault="00C96CDA" w:rsidP="00C96CDA">
      <w:pPr>
        <w:rPr>
          <w:rStyle w:val="Strong"/>
        </w:rPr>
      </w:pPr>
      <w:r w:rsidRPr="00BA267C">
        <w:rPr>
          <w:rStyle w:val="Strong"/>
        </w:rPr>
        <w:lastRenderedPageBreak/>
        <w:t>Apstiprinājumi</w:t>
      </w:r>
    </w:p>
    <w:p w14:paraId="0DC83D9E" w14:textId="77777777" w:rsidR="00C96CDA" w:rsidRPr="00BA267C" w:rsidRDefault="00C96CDA" w:rsidP="00C96CDA">
      <w:pPr>
        <w:rPr>
          <w:rStyle w:val="Strong"/>
          <w:b w:val="0"/>
        </w:rPr>
      </w:pPr>
      <w:r w:rsidRPr="00BA267C">
        <w:rPr>
          <w:rStyle w:val="Strong"/>
        </w:rPr>
        <w:t>Darba pakas „IKT arhitektūras pārvaldība” vadības grupa</w:t>
      </w:r>
    </w:p>
    <w:tbl>
      <w:tblPr>
        <w:tblW w:w="5001"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64"/>
        <w:gridCol w:w="4366"/>
      </w:tblGrid>
      <w:tr w:rsidR="00C96CDA" w:rsidRPr="00BA267C" w14:paraId="04CB9628" w14:textId="77777777" w:rsidTr="00C96CDA">
        <w:trPr>
          <w:trHeight w:val="1227"/>
        </w:trPr>
        <w:tc>
          <w:tcPr>
            <w:tcW w:w="2441" w:type="pct"/>
            <w:tcBorders>
              <w:top w:val="single" w:sz="4" w:space="0" w:color="000000"/>
              <w:left w:val="single" w:sz="4" w:space="0" w:color="000000"/>
              <w:bottom w:val="single" w:sz="4" w:space="0" w:color="000000"/>
              <w:right w:val="single" w:sz="4" w:space="0" w:color="000000"/>
            </w:tcBorders>
          </w:tcPr>
          <w:p w14:paraId="55F094E3" w14:textId="77777777" w:rsidR="00C96CDA" w:rsidRPr="00BA267C" w:rsidRDefault="00C96CDA">
            <w:pPr>
              <w:rPr>
                <w:lang w:eastAsia="lv-LV"/>
              </w:rPr>
            </w:pPr>
          </w:p>
          <w:p w14:paraId="098CB50A" w14:textId="77777777" w:rsidR="00C96CDA" w:rsidRPr="00BA267C" w:rsidRDefault="00C96CDA">
            <w:pPr>
              <w:rPr>
                <w:lang w:eastAsia="lv-LV"/>
              </w:rPr>
            </w:pPr>
            <w:r w:rsidRPr="00BA267C">
              <w:rPr>
                <w:lang w:eastAsia="lv-LV"/>
              </w:rPr>
              <w:t>Saskaņots:</w:t>
            </w:r>
          </w:p>
          <w:p w14:paraId="7609FBAC" w14:textId="77777777" w:rsidR="00C96CDA" w:rsidRPr="00BA267C" w:rsidRDefault="00C96CDA">
            <w:pPr>
              <w:rPr>
                <w:lang w:eastAsia="lv-LV"/>
              </w:rPr>
            </w:pPr>
            <w:r w:rsidRPr="00BA267C">
              <w:rPr>
                <w:lang w:eastAsia="lv-LV"/>
              </w:rPr>
              <w:t>_____________ / ..........   ................ /</w:t>
            </w:r>
          </w:p>
          <w:p w14:paraId="7808FAC7" w14:textId="77777777" w:rsidR="00C96CDA" w:rsidRPr="00BA267C" w:rsidRDefault="00C96CDA">
            <w:pPr>
              <w:pStyle w:val="BodyTextIndent3"/>
              <w:rPr>
                <w:lang w:eastAsia="lv-LV"/>
              </w:rPr>
            </w:pPr>
          </w:p>
        </w:tc>
        <w:tc>
          <w:tcPr>
            <w:tcW w:w="2559" w:type="pct"/>
            <w:tcBorders>
              <w:top w:val="single" w:sz="4" w:space="0" w:color="000000"/>
              <w:left w:val="single" w:sz="4" w:space="0" w:color="000000"/>
              <w:bottom w:val="single" w:sz="4" w:space="0" w:color="000000"/>
              <w:right w:val="single" w:sz="4" w:space="0" w:color="000000"/>
            </w:tcBorders>
          </w:tcPr>
          <w:p w14:paraId="0B89A9E5" w14:textId="77777777" w:rsidR="00C96CDA" w:rsidRPr="00BA267C" w:rsidRDefault="00C96CDA">
            <w:pPr>
              <w:rPr>
                <w:lang w:eastAsia="lv-LV"/>
              </w:rPr>
            </w:pPr>
          </w:p>
          <w:p w14:paraId="3B476493" w14:textId="77777777" w:rsidR="00C96CDA" w:rsidRPr="00BA267C" w:rsidRDefault="00C96CDA">
            <w:pPr>
              <w:rPr>
                <w:lang w:eastAsia="lv-LV"/>
              </w:rPr>
            </w:pPr>
            <w:r w:rsidRPr="00BA267C">
              <w:rPr>
                <w:lang w:eastAsia="lv-LV"/>
              </w:rPr>
              <w:t>Saskaņots:</w:t>
            </w:r>
          </w:p>
          <w:p w14:paraId="3CEA1F96" w14:textId="77777777" w:rsidR="00C96CDA" w:rsidRPr="00BA267C" w:rsidRDefault="00C96CDA">
            <w:pPr>
              <w:rPr>
                <w:lang w:eastAsia="lv-LV"/>
              </w:rPr>
            </w:pPr>
            <w:r w:rsidRPr="00BA267C">
              <w:rPr>
                <w:lang w:eastAsia="lv-LV"/>
              </w:rPr>
              <w:t>_____________ / ..........   ................ /</w:t>
            </w:r>
          </w:p>
          <w:p w14:paraId="7CCAA291" w14:textId="77777777" w:rsidR="00C96CDA" w:rsidRPr="00BA267C" w:rsidRDefault="00C96CDA">
            <w:pPr>
              <w:pStyle w:val="BodyTextIndent3"/>
              <w:rPr>
                <w:lang w:eastAsia="lv-LV"/>
              </w:rPr>
            </w:pPr>
          </w:p>
        </w:tc>
      </w:tr>
      <w:tr w:rsidR="00C96CDA" w:rsidRPr="00BA267C" w14:paraId="73FB3F70" w14:textId="77777777" w:rsidTr="00C96CDA">
        <w:tc>
          <w:tcPr>
            <w:tcW w:w="2441" w:type="pct"/>
            <w:tcBorders>
              <w:top w:val="single" w:sz="4" w:space="0" w:color="000000"/>
              <w:left w:val="single" w:sz="4" w:space="0" w:color="000000"/>
              <w:bottom w:val="single" w:sz="4" w:space="0" w:color="000000"/>
              <w:right w:val="single" w:sz="4" w:space="0" w:color="000000"/>
            </w:tcBorders>
            <w:hideMark/>
          </w:tcPr>
          <w:p w14:paraId="114C2B37" w14:textId="77777777" w:rsidR="00C96CDA" w:rsidRPr="00BA267C" w:rsidRDefault="00C96CDA">
            <w:pPr>
              <w:rPr>
                <w:lang w:eastAsia="lv-LV"/>
              </w:rPr>
            </w:pPr>
            <w:r w:rsidRPr="00BA267C">
              <w:rPr>
                <w:lang w:eastAsia="lv-LV"/>
              </w:rPr>
              <w:t>Lauris Linabergs</w:t>
            </w:r>
          </w:p>
        </w:tc>
        <w:tc>
          <w:tcPr>
            <w:tcW w:w="2559" w:type="pct"/>
            <w:tcBorders>
              <w:top w:val="single" w:sz="4" w:space="0" w:color="000000"/>
              <w:left w:val="single" w:sz="4" w:space="0" w:color="000000"/>
              <w:bottom w:val="single" w:sz="4" w:space="0" w:color="000000"/>
              <w:right w:val="single" w:sz="4" w:space="0" w:color="000000"/>
            </w:tcBorders>
            <w:hideMark/>
          </w:tcPr>
          <w:p w14:paraId="322296AD" w14:textId="77777777" w:rsidR="00C96CDA" w:rsidRPr="00BA267C" w:rsidRDefault="00C96CDA">
            <w:pPr>
              <w:rPr>
                <w:lang w:eastAsia="lv-LV"/>
              </w:rPr>
            </w:pPr>
            <w:r w:rsidRPr="00BA267C">
              <w:rPr>
                <w:lang w:eastAsia="lv-LV"/>
              </w:rPr>
              <w:t>Uģis Bisenieks</w:t>
            </w:r>
          </w:p>
        </w:tc>
      </w:tr>
      <w:tr w:rsidR="00C96CDA" w:rsidRPr="00BA267C" w14:paraId="700E77A1" w14:textId="77777777" w:rsidTr="00C96CDA">
        <w:trPr>
          <w:trHeight w:val="742"/>
        </w:trPr>
        <w:tc>
          <w:tcPr>
            <w:tcW w:w="2441" w:type="pct"/>
            <w:tcBorders>
              <w:top w:val="single" w:sz="4" w:space="0" w:color="000000"/>
              <w:left w:val="single" w:sz="4" w:space="0" w:color="000000"/>
              <w:bottom w:val="single" w:sz="4" w:space="0" w:color="000000"/>
              <w:right w:val="single" w:sz="4" w:space="0" w:color="000000"/>
            </w:tcBorders>
          </w:tcPr>
          <w:p w14:paraId="08BDAEAA" w14:textId="77777777" w:rsidR="00C96CDA" w:rsidRPr="00BA267C" w:rsidRDefault="00C96CDA">
            <w:pPr>
              <w:rPr>
                <w:lang w:eastAsia="lv-LV"/>
              </w:rPr>
            </w:pPr>
          </w:p>
          <w:p w14:paraId="6FE276B6" w14:textId="77777777" w:rsidR="00C96CDA" w:rsidRPr="00BA267C" w:rsidRDefault="00C96CDA">
            <w:pPr>
              <w:rPr>
                <w:lang w:eastAsia="lv-LV"/>
              </w:rPr>
            </w:pPr>
            <w:r w:rsidRPr="00BA267C">
              <w:rPr>
                <w:lang w:eastAsia="lv-LV"/>
              </w:rPr>
              <w:t xml:space="preserve">2017. gada ____ . ____________ </w:t>
            </w:r>
          </w:p>
          <w:p w14:paraId="5DF124D8" w14:textId="77777777" w:rsidR="00C96CDA" w:rsidRPr="00BA267C" w:rsidRDefault="00C96CDA">
            <w:pPr>
              <w:rPr>
                <w:lang w:eastAsia="lv-LV"/>
              </w:rPr>
            </w:pPr>
          </w:p>
        </w:tc>
        <w:tc>
          <w:tcPr>
            <w:tcW w:w="2559" w:type="pct"/>
            <w:tcBorders>
              <w:top w:val="single" w:sz="4" w:space="0" w:color="000000"/>
              <w:left w:val="single" w:sz="4" w:space="0" w:color="000000"/>
              <w:bottom w:val="single" w:sz="4" w:space="0" w:color="000000"/>
              <w:right w:val="single" w:sz="4" w:space="0" w:color="000000"/>
            </w:tcBorders>
          </w:tcPr>
          <w:p w14:paraId="071F4EB6" w14:textId="77777777" w:rsidR="00C96CDA" w:rsidRPr="00BA267C" w:rsidRDefault="00C96CDA">
            <w:pPr>
              <w:rPr>
                <w:lang w:eastAsia="lv-LV"/>
              </w:rPr>
            </w:pPr>
          </w:p>
          <w:p w14:paraId="571B403B" w14:textId="77777777" w:rsidR="00C96CDA" w:rsidRPr="00BA267C" w:rsidRDefault="00C96CDA">
            <w:pPr>
              <w:rPr>
                <w:lang w:eastAsia="lv-LV"/>
              </w:rPr>
            </w:pPr>
            <w:r w:rsidRPr="00BA267C">
              <w:rPr>
                <w:lang w:eastAsia="lv-LV"/>
              </w:rPr>
              <w:t xml:space="preserve">2017. gada ____ . ____________ </w:t>
            </w:r>
          </w:p>
          <w:p w14:paraId="4B7C0667" w14:textId="77777777" w:rsidR="00C96CDA" w:rsidRPr="00BA267C" w:rsidRDefault="00C96CDA">
            <w:pPr>
              <w:rPr>
                <w:lang w:eastAsia="lv-LV"/>
              </w:rPr>
            </w:pPr>
          </w:p>
        </w:tc>
      </w:tr>
      <w:tr w:rsidR="00C96CDA" w:rsidRPr="00BA267C" w14:paraId="01296E58" w14:textId="77777777" w:rsidTr="00C96CDA">
        <w:tc>
          <w:tcPr>
            <w:tcW w:w="2441" w:type="pct"/>
            <w:tcBorders>
              <w:top w:val="single" w:sz="4" w:space="0" w:color="000000"/>
              <w:left w:val="single" w:sz="4" w:space="0" w:color="000000"/>
              <w:bottom w:val="single" w:sz="4" w:space="0" w:color="000000"/>
              <w:right w:val="single" w:sz="4" w:space="0" w:color="000000"/>
            </w:tcBorders>
          </w:tcPr>
          <w:p w14:paraId="76105000" w14:textId="77777777" w:rsidR="00C96CDA" w:rsidRPr="00BA267C" w:rsidRDefault="00C96CDA">
            <w:pPr>
              <w:rPr>
                <w:lang w:eastAsia="lv-LV"/>
              </w:rPr>
            </w:pPr>
          </w:p>
          <w:p w14:paraId="6AD9FB38" w14:textId="77777777" w:rsidR="00C96CDA" w:rsidRPr="00BA267C" w:rsidRDefault="00C96CDA">
            <w:pPr>
              <w:rPr>
                <w:lang w:eastAsia="lv-LV"/>
              </w:rPr>
            </w:pPr>
            <w:r w:rsidRPr="00BA267C">
              <w:rPr>
                <w:lang w:eastAsia="lv-LV"/>
              </w:rPr>
              <w:t>Saskaņots:</w:t>
            </w:r>
          </w:p>
          <w:p w14:paraId="478790D9" w14:textId="77777777" w:rsidR="00C96CDA" w:rsidRPr="00BA267C" w:rsidRDefault="00C96CDA">
            <w:pPr>
              <w:rPr>
                <w:lang w:eastAsia="lv-LV"/>
              </w:rPr>
            </w:pPr>
            <w:r w:rsidRPr="00BA267C">
              <w:rPr>
                <w:lang w:eastAsia="lv-LV"/>
              </w:rPr>
              <w:t>_____________ / ..........   ................ /</w:t>
            </w:r>
          </w:p>
          <w:p w14:paraId="36CCB843" w14:textId="77777777" w:rsidR="00C96CDA" w:rsidRPr="00BA267C" w:rsidRDefault="00C96CDA">
            <w:pPr>
              <w:rPr>
                <w:lang w:eastAsia="lv-LV"/>
              </w:rPr>
            </w:pPr>
          </w:p>
        </w:tc>
        <w:tc>
          <w:tcPr>
            <w:tcW w:w="2559" w:type="pct"/>
            <w:tcBorders>
              <w:top w:val="single" w:sz="4" w:space="0" w:color="000000"/>
              <w:left w:val="single" w:sz="4" w:space="0" w:color="000000"/>
              <w:bottom w:val="single" w:sz="4" w:space="0" w:color="000000"/>
              <w:right w:val="single" w:sz="4" w:space="0" w:color="000000"/>
            </w:tcBorders>
          </w:tcPr>
          <w:p w14:paraId="66C5BD9A" w14:textId="77777777" w:rsidR="00C96CDA" w:rsidRPr="00BA267C" w:rsidRDefault="00C96CDA">
            <w:pPr>
              <w:rPr>
                <w:lang w:eastAsia="lv-LV"/>
              </w:rPr>
            </w:pPr>
          </w:p>
          <w:p w14:paraId="4B079FED" w14:textId="77777777" w:rsidR="00C96CDA" w:rsidRPr="00BA267C" w:rsidRDefault="00C96CDA">
            <w:pPr>
              <w:rPr>
                <w:lang w:eastAsia="lv-LV"/>
              </w:rPr>
            </w:pPr>
            <w:r w:rsidRPr="00BA267C">
              <w:rPr>
                <w:lang w:eastAsia="lv-LV"/>
              </w:rPr>
              <w:t>Saskaņots:</w:t>
            </w:r>
          </w:p>
          <w:p w14:paraId="7E8F1EE9" w14:textId="77777777" w:rsidR="00C96CDA" w:rsidRPr="00BA267C" w:rsidRDefault="00C96CDA">
            <w:pPr>
              <w:rPr>
                <w:lang w:eastAsia="lv-LV"/>
              </w:rPr>
            </w:pPr>
            <w:r w:rsidRPr="00BA267C">
              <w:rPr>
                <w:lang w:eastAsia="lv-LV"/>
              </w:rPr>
              <w:t>_____________ / ..........   ................ /</w:t>
            </w:r>
          </w:p>
          <w:p w14:paraId="53A1CC5A" w14:textId="77777777" w:rsidR="00C96CDA" w:rsidRPr="00BA267C" w:rsidRDefault="00C96CDA">
            <w:pPr>
              <w:rPr>
                <w:lang w:eastAsia="lv-LV"/>
              </w:rPr>
            </w:pPr>
          </w:p>
        </w:tc>
      </w:tr>
      <w:tr w:rsidR="00C96CDA" w:rsidRPr="00BA267C" w14:paraId="57B1006C" w14:textId="77777777" w:rsidTr="00C96CDA">
        <w:tc>
          <w:tcPr>
            <w:tcW w:w="2441" w:type="pct"/>
            <w:tcBorders>
              <w:top w:val="single" w:sz="4" w:space="0" w:color="000000"/>
              <w:left w:val="single" w:sz="4" w:space="0" w:color="000000"/>
              <w:bottom w:val="single" w:sz="4" w:space="0" w:color="000000"/>
              <w:right w:val="single" w:sz="4" w:space="0" w:color="000000"/>
            </w:tcBorders>
            <w:hideMark/>
          </w:tcPr>
          <w:p w14:paraId="2D7ACAAF" w14:textId="77777777" w:rsidR="00C96CDA" w:rsidRPr="00BA267C" w:rsidRDefault="00C96CDA">
            <w:pPr>
              <w:rPr>
                <w:lang w:eastAsia="lv-LV"/>
              </w:rPr>
            </w:pPr>
            <w:r w:rsidRPr="00BA267C">
              <w:rPr>
                <w:lang w:eastAsia="lv-LV"/>
              </w:rPr>
              <w:t>Gints Šakarnis</w:t>
            </w:r>
          </w:p>
        </w:tc>
        <w:tc>
          <w:tcPr>
            <w:tcW w:w="2559" w:type="pct"/>
            <w:tcBorders>
              <w:top w:val="single" w:sz="4" w:space="0" w:color="000000"/>
              <w:left w:val="single" w:sz="4" w:space="0" w:color="000000"/>
              <w:bottom w:val="single" w:sz="4" w:space="0" w:color="000000"/>
              <w:right w:val="single" w:sz="4" w:space="0" w:color="000000"/>
            </w:tcBorders>
            <w:hideMark/>
          </w:tcPr>
          <w:p w14:paraId="5ABE7590" w14:textId="77777777" w:rsidR="00C96CDA" w:rsidRPr="00BA267C" w:rsidRDefault="00C96CDA">
            <w:pPr>
              <w:rPr>
                <w:lang w:eastAsia="lv-LV"/>
              </w:rPr>
            </w:pPr>
            <w:r w:rsidRPr="00BA267C">
              <w:rPr>
                <w:lang w:eastAsia="lv-LV"/>
              </w:rPr>
              <w:t>Renārs Felcis</w:t>
            </w:r>
          </w:p>
        </w:tc>
      </w:tr>
      <w:tr w:rsidR="00C96CDA" w:rsidRPr="00BA267C" w14:paraId="0FD3A74E" w14:textId="77777777" w:rsidTr="00C96CDA">
        <w:tc>
          <w:tcPr>
            <w:tcW w:w="2441" w:type="pct"/>
            <w:tcBorders>
              <w:top w:val="single" w:sz="4" w:space="0" w:color="000000"/>
              <w:left w:val="single" w:sz="4" w:space="0" w:color="000000"/>
              <w:bottom w:val="single" w:sz="4" w:space="0" w:color="000000"/>
              <w:right w:val="single" w:sz="4" w:space="0" w:color="000000"/>
            </w:tcBorders>
          </w:tcPr>
          <w:p w14:paraId="3C6A0EFE" w14:textId="77777777" w:rsidR="00C96CDA" w:rsidRPr="00BA267C" w:rsidRDefault="00C96CDA">
            <w:pPr>
              <w:rPr>
                <w:lang w:eastAsia="lv-LV"/>
              </w:rPr>
            </w:pPr>
          </w:p>
          <w:p w14:paraId="4BCE055B" w14:textId="77777777" w:rsidR="00C96CDA" w:rsidRPr="00BA267C" w:rsidRDefault="00C96CDA">
            <w:pPr>
              <w:rPr>
                <w:lang w:eastAsia="lv-LV"/>
              </w:rPr>
            </w:pPr>
            <w:r w:rsidRPr="00BA267C">
              <w:rPr>
                <w:lang w:eastAsia="lv-LV"/>
              </w:rPr>
              <w:t xml:space="preserve">2017. gada ____ . ____________ </w:t>
            </w:r>
          </w:p>
          <w:p w14:paraId="39B06128" w14:textId="77777777" w:rsidR="00C96CDA" w:rsidRPr="00BA267C" w:rsidRDefault="00C96CDA">
            <w:pPr>
              <w:rPr>
                <w:lang w:eastAsia="lv-LV"/>
              </w:rPr>
            </w:pPr>
          </w:p>
        </w:tc>
        <w:tc>
          <w:tcPr>
            <w:tcW w:w="2559" w:type="pct"/>
            <w:tcBorders>
              <w:top w:val="single" w:sz="4" w:space="0" w:color="000000"/>
              <w:left w:val="single" w:sz="4" w:space="0" w:color="000000"/>
              <w:bottom w:val="single" w:sz="4" w:space="0" w:color="000000"/>
              <w:right w:val="single" w:sz="4" w:space="0" w:color="000000"/>
            </w:tcBorders>
          </w:tcPr>
          <w:p w14:paraId="3E8C00FD" w14:textId="77777777" w:rsidR="00C96CDA" w:rsidRPr="00BA267C" w:rsidRDefault="00C96CDA">
            <w:pPr>
              <w:rPr>
                <w:lang w:eastAsia="lv-LV"/>
              </w:rPr>
            </w:pPr>
          </w:p>
          <w:p w14:paraId="1C0ED25D" w14:textId="77777777" w:rsidR="00C96CDA" w:rsidRPr="00BA267C" w:rsidRDefault="00C96CDA">
            <w:pPr>
              <w:rPr>
                <w:lang w:eastAsia="lv-LV"/>
              </w:rPr>
            </w:pPr>
            <w:r w:rsidRPr="00BA267C">
              <w:rPr>
                <w:lang w:eastAsia="lv-LV"/>
              </w:rPr>
              <w:t xml:space="preserve">2017. gada ____ . ____________ </w:t>
            </w:r>
          </w:p>
          <w:p w14:paraId="7FA8F533" w14:textId="77777777" w:rsidR="00C96CDA" w:rsidRPr="00BA267C" w:rsidRDefault="00C96CDA">
            <w:pPr>
              <w:rPr>
                <w:lang w:eastAsia="lv-LV"/>
              </w:rPr>
            </w:pPr>
          </w:p>
        </w:tc>
      </w:tr>
    </w:tbl>
    <w:p w14:paraId="45C625E4" w14:textId="77777777" w:rsidR="00C96CDA" w:rsidRPr="00BA267C" w:rsidRDefault="00C96CDA" w:rsidP="00C96CDA">
      <w:pPr>
        <w:pStyle w:val="CCBodyText"/>
        <w:jc w:val="left"/>
      </w:pPr>
    </w:p>
    <w:p w14:paraId="5DA86B67" w14:textId="77777777" w:rsidR="00C96CDA" w:rsidRPr="00BA267C" w:rsidRDefault="00C96CDA" w:rsidP="00C96CDA">
      <w:pPr>
        <w:rPr>
          <w:rStyle w:val="Strong"/>
        </w:rPr>
      </w:pPr>
      <w:r w:rsidRPr="00BA267C">
        <w:rPr>
          <w:b/>
          <w:bCs/>
        </w:rPr>
        <w:br w:type="page"/>
      </w:r>
    </w:p>
    <w:p w14:paraId="212D2483" w14:textId="77777777" w:rsidR="00C96CDA" w:rsidRPr="00BA267C" w:rsidRDefault="00C96CDA" w:rsidP="00C96CDA">
      <w:pPr>
        <w:rPr>
          <w:rStyle w:val="Strong"/>
          <w:b w:val="0"/>
        </w:rPr>
      </w:pPr>
      <w:r w:rsidRPr="00BA267C">
        <w:rPr>
          <w:rStyle w:val="Strong"/>
        </w:rPr>
        <w:lastRenderedPageBreak/>
        <w:t>Darba pakas „IKT arhitektūras pārvaldība” darba pakas virziena “IKT arhitektūras vadlīniju izstrāde un ieviešana”  komanda</w:t>
      </w:r>
    </w:p>
    <w:tbl>
      <w:tblPr>
        <w:tblW w:w="5001"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64"/>
        <w:gridCol w:w="4366"/>
      </w:tblGrid>
      <w:tr w:rsidR="00C96CDA" w:rsidRPr="00BA267C" w14:paraId="44A8D39E" w14:textId="77777777" w:rsidTr="00C96CDA">
        <w:trPr>
          <w:trHeight w:val="1227"/>
        </w:trPr>
        <w:tc>
          <w:tcPr>
            <w:tcW w:w="2441" w:type="pct"/>
            <w:tcBorders>
              <w:top w:val="single" w:sz="4" w:space="0" w:color="000000"/>
              <w:left w:val="single" w:sz="4" w:space="0" w:color="000000"/>
              <w:bottom w:val="single" w:sz="4" w:space="0" w:color="000000"/>
              <w:right w:val="single" w:sz="4" w:space="0" w:color="000000"/>
            </w:tcBorders>
          </w:tcPr>
          <w:p w14:paraId="5BDE841D" w14:textId="77777777" w:rsidR="00C96CDA" w:rsidRPr="00BA267C" w:rsidRDefault="00C96CDA">
            <w:pPr>
              <w:rPr>
                <w:lang w:eastAsia="lv-LV"/>
              </w:rPr>
            </w:pPr>
          </w:p>
          <w:p w14:paraId="027F342A" w14:textId="77777777" w:rsidR="00C96CDA" w:rsidRPr="00BA267C" w:rsidRDefault="00C96CDA">
            <w:pPr>
              <w:rPr>
                <w:lang w:eastAsia="lv-LV"/>
              </w:rPr>
            </w:pPr>
            <w:r w:rsidRPr="00BA267C">
              <w:rPr>
                <w:lang w:eastAsia="lv-LV"/>
              </w:rPr>
              <w:t>Saskaņots:</w:t>
            </w:r>
          </w:p>
          <w:p w14:paraId="6500EAC0" w14:textId="77777777" w:rsidR="00C96CDA" w:rsidRPr="00BA267C" w:rsidRDefault="00C96CDA">
            <w:pPr>
              <w:rPr>
                <w:lang w:eastAsia="lv-LV"/>
              </w:rPr>
            </w:pPr>
            <w:r w:rsidRPr="00BA267C">
              <w:rPr>
                <w:lang w:eastAsia="lv-LV"/>
              </w:rPr>
              <w:t>_____________ / ..........   ................ /</w:t>
            </w:r>
          </w:p>
          <w:p w14:paraId="6F3AAA21" w14:textId="77777777" w:rsidR="00C96CDA" w:rsidRPr="00BA267C" w:rsidRDefault="00C96CDA">
            <w:pPr>
              <w:pStyle w:val="BodyTextIndent3"/>
              <w:rPr>
                <w:lang w:eastAsia="lv-LV"/>
              </w:rPr>
            </w:pPr>
          </w:p>
        </w:tc>
        <w:tc>
          <w:tcPr>
            <w:tcW w:w="2559" w:type="pct"/>
            <w:tcBorders>
              <w:top w:val="single" w:sz="4" w:space="0" w:color="000000"/>
              <w:left w:val="single" w:sz="4" w:space="0" w:color="000000"/>
              <w:bottom w:val="single" w:sz="4" w:space="0" w:color="000000"/>
              <w:right w:val="single" w:sz="4" w:space="0" w:color="000000"/>
            </w:tcBorders>
          </w:tcPr>
          <w:p w14:paraId="389DB7CA" w14:textId="77777777" w:rsidR="00C96CDA" w:rsidRPr="00BA267C" w:rsidRDefault="00C96CDA">
            <w:pPr>
              <w:rPr>
                <w:lang w:eastAsia="lv-LV"/>
              </w:rPr>
            </w:pPr>
          </w:p>
          <w:p w14:paraId="15A08758" w14:textId="77777777" w:rsidR="00C96CDA" w:rsidRPr="00BA267C" w:rsidRDefault="00C96CDA">
            <w:pPr>
              <w:rPr>
                <w:lang w:eastAsia="lv-LV"/>
              </w:rPr>
            </w:pPr>
            <w:r w:rsidRPr="00BA267C">
              <w:rPr>
                <w:lang w:eastAsia="lv-LV"/>
              </w:rPr>
              <w:t>Saskaņots:</w:t>
            </w:r>
          </w:p>
          <w:p w14:paraId="4A74EEF8" w14:textId="77777777" w:rsidR="00C96CDA" w:rsidRPr="00BA267C" w:rsidRDefault="00C96CDA">
            <w:pPr>
              <w:rPr>
                <w:lang w:eastAsia="lv-LV"/>
              </w:rPr>
            </w:pPr>
            <w:r w:rsidRPr="00BA267C">
              <w:rPr>
                <w:lang w:eastAsia="lv-LV"/>
              </w:rPr>
              <w:t>_____________ / ..........   ................ /</w:t>
            </w:r>
          </w:p>
          <w:p w14:paraId="03007C2F" w14:textId="77777777" w:rsidR="00C96CDA" w:rsidRPr="00BA267C" w:rsidRDefault="00C96CDA">
            <w:pPr>
              <w:pStyle w:val="BodyTextIndent3"/>
              <w:rPr>
                <w:lang w:eastAsia="lv-LV"/>
              </w:rPr>
            </w:pPr>
          </w:p>
        </w:tc>
      </w:tr>
      <w:tr w:rsidR="00C96CDA" w:rsidRPr="00BA267C" w14:paraId="2C72B930" w14:textId="77777777" w:rsidTr="00C96CDA">
        <w:tc>
          <w:tcPr>
            <w:tcW w:w="2441" w:type="pct"/>
            <w:tcBorders>
              <w:top w:val="single" w:sz="4" w:space="0" w:color="000000"/>
              <w:left w:val="single" w:sz="4" w:space="0" w:color="000000"/>
              <w:bottom w:val="single" w:sz="4" w:space="0" w:color="000000"/>
              <w:right w:val="single" w:sz="4" w:space="0" w:color="000000"/>
            </w:tcBorders>
            <w:hideMark/>
          </w:tcPr>
          <w:p w14:paraId="1BCB2540" w14:textId="77777777" w:rsidR="00C96CDA" w:rsidRPr="00BA267C" w:rsidRDefault="00C96CDA">
            <w:pPr>
              <w:rPr>
                <w:lang w:eastAsia="lv-LV"/>
              </w:rPr>
            </w:pPr>
            <w:r w:rsidRPr="00BA267C">
              <w:rPr>
                <w:lang w:eastAsia="lv-LV"/>
              </w:rPr>
              <w:t>Sergejs Ņesterovs</w:t>
            </w:r>
          </w:p>
        </w:tc>
        <w:tc>
          <w:tcPr>
            <w:tcW w:w="2559" w:type="pct"/>
            <w:tcBorders>
              <w:top w:val="single" w:sz="4" w:space="0" w:color="000000"/>
              <w:left w:val="single" w:sz="4" w:space="0" w:color="000000"/>
              <w:bottom w:val="single" w:sz="4" w:space="0" w:color="000000"/>
              <w:right w:val="single" w:sz="4" w:space="0" w:color="000000"/>
            </w:tcBorders>
            <w:hideMark/>
          </w:tcPr>
          <w:p w14:paraId="5B60D25A" w14:textId="77777777" w:rsidR="00C96CDA" w:rsidRPr="00BA267C" w:rsidRDefault="00C96CDA">
            <w:pPr>
              <w:rPr>
                <w:lang w:eastAsia="lv-LV"/>
              </w:rPr>
            </w:pPr>
            <w:r w:rsidRPr="00BA267C">
              <w:rPr>
                <w:lang w:eastAsia="lv-LV"/>
              </w:rPr>
              <w:t>Dita Gabaliņa</w:t>
            </w:r>
          </w:p>
        </w:tc>
      </w:tr>
      <w:tr w:rsidR="00C96CDA" w:rsidRPr="00BA267C" w14:paraId="0B86DB59" w14:textId="77777777" w:rsidTr="00C96CDA">
        <w:trPr>
          <w:trHeight w:val="742"/>
        </w:trPr>
        <w:tc>
          <w:tcPr>
            <w:tcW w:w="2441" w:type="pct"/>
            <w:tcBorders>
              <w:top w:val="single" w:sz="4" w:space="0" w:color="000000"/>
              <w:left w:val="single" w:sz="4" w:space="0" w:color="000000"/>
              <w:bottom w:val="single" w:sz="4" w:space="0" w:color="000000"/>
              <w:right w:val="single" w:sz="4" w:space="0" w:color="000000"/>
            </w:tcBorders>
          </w:tcPr>
          <w:p w14:paraId="48372EE5" w14:textId="77777777" w:rsidR="00C96CDA" w:rsidRPr="00BA267C" w:rsidRDefault="00C96CDA">
            <w:pPr>
              <w:rPr>
                <w:lang w:eastAsia="lv-LV"/>
              </w:rPr>
            </w:pPr>
          </w:p>
          <w:p w14:paraId="080ED379" w14:textId="77777777" w:rsidR="00C96CDA" w:rsidRPr="00BA267C" w:rsidRDefault="00C96CDA">
            <w:pPr>
              <w:rPr>
                <w:lang w:eastAsia="lv-LV"/>
              </w:rPr>
            </w:pPr>
            <w:r w:rsidRPr="00BA267C">
              <w:rPr>
                <w:lang w:eastAsia="lv-LV"/>
              </w:rPr>
              <w:t xml:space="preserve">2017. gada ____ . ____________ </w:t>
            </w:r>
          </w:p>
          <w:p w14:paraId="3BD378FD" w14:textId="77777777" w:rsidR="00C96CDA" w:rsidRPr="00BA267C" w:rsidRDefault="00C96CDA">
            <w:pPr>
              <w:rPr>
                <w:lang w:eastAsia="lv-LV"/>
              </w:rPr>
            </w:pPr>
          </w:p>
        </w:tc>
        <w:tc>
          <w:tcPr>
            <w:tcW w:w="2559" w:type="pct"/>
            <w:tcBorders>
              <w:top w:val="single" w:sz="4" w:space="0" w:color="000000"/>
              <w:left w:val="single" w:sz="4" w:space="0" w:color="000000"/>
              <w:bottom w:val="single" w:sz="4" w:space="0" w:color="000000"/>
              <w:right w:val="single" w:sz="4" w:space="0" w:color="000000"/>
            </w:tcBorders>
          </w:tcPr>
          <w:p w14:paraId="3AD545F2" w14:textId="77777777" w:rsidR="00C96CDA" w:rsidRPr="00BA267C" w:rsidRDefault="00C96CDA">
            <w:pPr>
              <w:rPr>
                <w:lang w:eastAsia="lv-LV"/>
              </w:rPr>
            </w:pPr>
          </w:p>
          <w:p w14:paraId="22E92C0F" w14:textId="77777777" w:rsidR="00C96CDA" w:rsidRPr="00BA267C" w:rsidRDefault="00C96CDA">
            <w:pPr>
              <w:rPr>
                <w:lang w:eastAsia="lv-LV"/>
              </w:rPr>
            </w:pPr>
            <w:r w:rsidRPr="00BA267C">
              <w:rPr>
                <w:lang w:eastAsia="lv-LV"/>
              </w:rPr>
              <w:t xml:space="preserve">2017. gada ____ . ____________ </w:t>
            </w:r>
          </w:p>
          <w:p w14:paraId="664BF870" w14:textId="77777777" w:rsidR="00C96CDA" w:rsidRPr="00BA267C" w:rsidRDefault="00C96CDA">
            <w:pPr>
              <w:rPr>
                <w:lang w:eastAsia="lv-LV"/>
              </w:rPr>
            </w:pPr>
          </w:p>
        </w:tc>
      </w:tr>
    </w:tbl>
    <w:p w14:paraId="4F99A612" w14:textId="77777777" w:rsidR="00C96CDA" w:rsidRPr="00BA267C" w:rsidRDefault="00C96CDA" w:rsidP="00C96CDA">
      <w:pPr>
        <w:pStyle w:val="CCBodyText"/>
        <w:jc w:val="left"/>
      </w:pPr>
    </w:p>
    <w:p w14:paraId="5484D7FB" w14:textId="77777777" w:rsidR="00C96CDA" w:rsidRPr="00BA267C" w:rsidRDefault="00C96CDA" w:rsidP="00C96CDA">
      <w:r w:rsidRPr="00BA267C">
        <w:rPr>
          <w:rStyle w:val="Strong"/>
        </w:rPr>
        <w:t>Izmaiņu</w:t>
      </w:r>
      <w:r w:rsidRPr="00BA267C">
        <w:t xml:space="preserve"> </w:t>
      </w:r>
      <w:r w:rsidRPr="00BA267C">
        <w:rPr>
          <w:rStyle w:val="Strong"/>
        </w:rPr>
        <w:t>lapa</w:t>
      </w:r>
    </w:p>
    <w:tbl>
      <w:tblPr>
        <w:tblStyle w:val="GridTable4Accent3"/>
        <w:tblW w:w="8280" w:type="dxa"/>
        <w:tblInd w:w="-95" w:type="dxa"/>
        <w:tblLook w:val="04A0" w:firstRow="1" w:lastRow="0" w:firstColumn="1" w:lastColumn="0" w:noHBand="0" w:noVBand="1"/>
      </w:tblPr>
      <w:tblGrid>
        <w:gridCol w:w="1350"/>
        <w:gridCol w:w="1260"/>
        <w:gridCol w:w="5670"/>
      </w:tblGrid>
      <w:tr w:rsidR="00C96CDA" w:rsidRPr="00BA267C" w14:paraId="552CB315" w14:textId="77777777" w:rsidTr="00C96C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hideMark/>
          </w:tcPr>
          <w:p w14:paraId="075E910D" w14:textId="77777777" w:rsidR="00C96CDA" w:rsidRPr="00BA267C" w:rsidRDefault="00C96CDA">
            <w:pPr>
              <w:pStyle w:val="CCBodyText"/>
              <w:jc w:val="left"/>
              <w:rPr>
                <w:rFonts w:ascii="Times New Roman" w:hAnsi="Times New Roman"/>
                <w:sz w:val="20"/>
                <w:szCs w:val="18"/>
                <w:lang w:eastAsia="lv-LV"/>
              </w:rPr>
            </w:pPr>
            <w:r w:rsidRPr="00BA267C">
              <w:rPr>
                <w:rFonts w:ascii="Times New Roman" w:hAnsi="Times New Roman"/>
                <w:sz w:val="20"/>
                <w:lang w:eastAsia="lv-LV"/>
              </w:rPr>
              <w:t>Datums</w:t>
            </w:r>
          </w:p>
        </w:tc>
        <w:tc>
          <w:tcPr>
            <w:tcW w:w="1260" w:type="dxa"/>
            <w:hideMark/>
          </w:tcPr>
          <w:p w14:paraId="51EF6388" w14:textId="77777777" w:rsidR="00C96CDA" w:rsidRPr="00BA267C" w:rsidRDefault="00C96CDA">
            <w:pPr>
              <w:pStyle w:val="CCBodyText"/>
              <w:jc w:val="left"/>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18"/>
                <w:lang w:eastAsia="lv-LV"/>
              </w:rPr>
            </w:pPr>
            <w:r w:rsidRPr="00BA267C">
              <w:rPr>
                <w:rFonts w:ascii="Times New Roman" w:hAnsi="Times New Roman"/>
                <w:sz w:val="20"/>
                <w:lang w:eastAsia="lv-LV"/>
              </w:rPr>
              <w:t>Versija</w:t>
            </w:r>
          </w:p>
        </w:tc>
        <w:tc>
          <w:tcPr>
            <w:tcW w:w="5670" w:type="dxa"/>
            <w:hideMark/>
          </w:tcPr>
          <w:p w14:paraId="67CA4101" w14:textId="77777777" w:rsidR="00C96CDA" w:rsidRPr="00BA267C" w:rsidRDefault="00C96CDA">
            <w:pPr>
              <w:pStyle w:val="CCBodyText"/>
              <w:jc w:val="left"/>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18"/>
                <w:lang w:eastAsia="lv-LV"/>
              </w:rPr>
            </w:pPr>
            <w:r w:rsidRPr="00BA267C">
              <w:rPr>
                <w:rFonts w:ascii="Times New Roman" w:hAnsi="Times New Roman"/>
                <w:sz w:val="20"/>
                <w:lang w:eastAsia="lv-LV"/>
              </w:rPr>
              <w:t>Apraksts</w:t>
            </w:r>
          </w:p>
        </w:tc>
      </w:tr>
      <w:tr w:rsidR="00C96CDA" w:rsidRPr="00BA267C" w14:paraId="4CF639E6" w14:textId="77777777" w:rsidTr="00C96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2EDEFFCD" w14:textId="77777777" w:rsidR="00C96CDA" w:rsidRPr="00BA267C" w:rsidRDefault="00C96CDA">
            <w:pPr>
              <w:pStyle w:val="CCBodyText"/>
              <w:jc w:val="left"/>
              <w:rPr>
                <w:rFonts w:ascii="Times New Roman" w:hAnsi="Times New Roman"/>
                <w:sz w:val="20"/>
                <w:szCs w:val="18"/>
                <w:lang w:eastAsia="lv-LV"/>
              </w:rPr>
            </w:pPr>
            <w:r w:rsidRPr="00BA267C">
              <w:rPr>
                <w:rFonts w:ascii="Times New Roman" w:hAnsi="Times New Roman"/>
                <w:sz w:val="20"/>
                <w:szCs w:val="18"/>
                <w:lang w:eastAsia="lv-LV"/>
              </w:rPr>
              <w:t>2017.04.07</w:t>
            </w:r>
          </w:p>
        </w:tc>
        <w:tc>
          <w:tcPr>
            <w:tcW w:w="126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3C0826C7" w14:textId="77777777" w:rsidR="00C96CDA" w:rsidRPr="00BA267C" w:rsidRDefault="00C96CDA">
            <w:pPr>
              <w:pStyle w:val="CCBodyText"/>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18"/>
                <w:lang w:eastAsia="lv-LV"/>
              </w:rPr>
            </w:pPr>
            <w:r w:rsidRPr="00BA267C">
              <w:rPr>
                <w:rFonts w:ascii="Times New Roman" w:hAnsi="Times New Roman"/>
                <w:sz w:val="20"/>
                <w:lang w:eastAsia="lv-LV"/>
              </w:rPr>
              <w:t>0.1.0</w:t>
            </w:r>
          </w:p>
        </w:tc>
        <w:tc>
          <w:tcPr>
            <w:tcW w:w="567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1FC468D3" w14:textId="77777777" w:rsidR="00C96CDA" w:rsidRPr="00BA267C" w:rsidRDefault="00C96CDA">
            <w:pPr>
              <w:pStyle w:val="CCBodyText"/>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18"/>
                <w:lang w:eastAsia="lv-LV"/>
              </w:rPr>
            </w:pPr>
            <w:r w:rsidRPr="00BA267C">
              <w:rPr>
                <w:rFonts w:ascii="Times New Roman" w:hAnsi="Times New Roman"/>
                <w:sz w:val="20"/>
                <w:lang w:eastAsia="lv-LV"/>
              </w:rPr>
              <w:t>Dokumenta sākotnējā versija</w:t>
            </w:r>
          </w:p>
        </w:tc>
      </w:tr>
      <w:tr w:rsidR="00EB3C32" w:rsidRPr="00BA267C" w14:paraId="60C79F17" w14:textId="77777777" w:rsidTr="00C96CDA">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1D17FED4" w14:textId="77777777" w:rsidR="00EB3C32" w:rsidRPr="00BA267C" w:rsidRDefault="00EB3C32" w:rsidP="00EB3C32">
            <w:pPr>
              <w:pStyle w:val="CCBodyText"/>
              <w:jc w:val="left"/>
              <w:rPr>
                <w:rFonts w:ascii="Times New Roman" w:hAnsi="Times New Roman"/>
                <w:sz w:val="20"/>
                <w:szCs w:val="18"/>
              </w:rPr>
            </w:pPr>
            <w:r w:rsidRPr="00BA267C">
              <w:rPr>
                <w:rFonts w:ascii="Times New Roman" w:hAnsi="Times New Roman"/>
                <w:sz w:val="20"/>
                <w:szCs w:val="18"/>
              </w:rPr>
              <w:t>2017.04.21</w:t>
            </w:r>
          </w:p>
        </w:tc>
        <w:tc>
          <w:tcPr>
            <w:tcW w:w="126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3C97CF6D" w14:textId="77777777" w:rsidR="00EB3C32" w:rsidRPr="00BA267C" w:rsidRDefault="00EB3C32" w:rsidP="00EB3C32">
            <w:pPr>
              <w:pStyle w:val="CCBodyText"/>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8"/>
              </w:rPr>
            </w:pPr>
            <w:r w:rsidRPr="00BA267C">
              <w:rPr>
                <w:rFonts w:ascii="Times New Roman" w:hAnsi="Times New Roman"/>
                <w:sz w:val="20"/>
                <w:szCs w:val="18"/>
              </w:rPr>
              <w:t>0.1.1</w:t>
            </w:r>
          </w:p>
        </w:tc>
        <w:tc>
          <w:tcPr>
            <w:tcW w:w="567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26FD5C38" w14:textId="77777777" w:rsidR="00EB3C32" w:rsidRPr="00BA267C" w:rsidRDefault="00EB3C32" w:rsidP="00EB3C32">
            <w:pPr>
              <w:pStyle w:val="CCBodyText"/>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8"/>
              </w:rPr>
            </w:pPr>
            <w:r w:rsidRPr="00BA267C">
              <w:rPr>
                <w:rFonts w:ascii="Times New Roman" w:hAnsi="Times New Roman"/>
                <w:sz w:val="20"/>
                <w:szCs w:val="18"/>
              </w:rPr>
              <w:t>Dokuments papildināts ar darba pakas virziena “IKT arhitektūras vadlīniju izstrāde un ieviešana”  komandas precizējumiem un komentāriem</w:t>
            </w:r>
          </w:p>
        </w:tc>
      </w:tr>
      <w:tr w:rsidR="00EB3C32" w:rsidRPr="00BA267C" w14:paraId="6932A575" w14:textId="77777777" w:rsidTr="00C96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652F31E2" w14:textId="77777777" w:rsidR="00EB3C32" w:rsidRPr="00BA267C" w:rsidRDefault="00EB3C32" w:rsidP="00EB3C32">
            <w:pPr>
              <w:pStyle w:val="CCBodyText"/>
              <w:jc w:val="left"/>
              <w:rPr>
                <w:rFonts w:ascii="Times New Roman" w:hAnsi="Times New Roman"/>
                <w:sz w:val="20"/>
                <w:szCs w:val="18"/>
              </w:rPr>
            </w:pPr>
            <w:r w:rsidRPr="00BA267C">
              <w:rPr>
                <w:rFonts w:ascii="Times New Roman" w:hAnsi="Times New Roman"/>
                <w:sz w:val="20"/>
                <w:szCs w:val="18"/>
              </w:rPr>
              <w:t>2017.05.05</w:t>
            </w:r>
          </w:p>
        </w:tc>
        <w:tc>
          <w:tcPr>
            <w:tcW w:w="126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5E99A6F5" w14:textId="77777777" w:rsidR="00EB3C32" w:rsidRPr="00BA267C" w:rsidRDefault="00EB3C32" w:rsidP="00EB3C32">
            <w:pPr>
              <w:pStyle w:val="CCBodyText"/>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18"/>
              </w:rPr>
            </w:pPr>
            <w:r w:rsidRPr="00BA267C">
              <w:rPr>
                <w:rFonts w:ascii="Times New Roman" w:hAnsi="Times New Roman"/>
                <w:sz w:val="20"/>
                <w:szCs w:val="18"/>
              </w:rPr>
              <w:t>0.2.0</w:t>
            </w:r>
          </w:p>
        </w:tc>
        <w:tc>
          <w:tcPr>
            <w:tcW w:w="567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7A6E882" w14:textId="77777777" w:rsidR="00EB3C32" w:rsidRPr="00BA267C" w:rsidRDefault="00EB3C32" w:rsidP="00EB3C32">
            <w:pPr>
              <w:pStyle w:val="CCBodyText"/>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18"/>
              </w:rPr>
            </w:pPr>
            <w:r w:rsidRPr="00BA267C">
              <w:rPr>
                <w:rFonts w:ascii="Times New Roman" w:hAnsi="Times New Roman"/>
                <w:sz w:val="20"/>
                <w:szCs w:val="18"/>
              </w:rPr>
              <w:t>Dokumentā iestrādāti labojumi atbilstoši darba pakas virziena “IKT arhitektūras vadlīniju izstrāde un ieviešana”  komandas komentāriem</w:t>
            </w:r>
          </w:p>
        </w:tc>
      </w:tr>
      <w:tr w:rsidR="00EB3C32" w:rsidRPr="00BA267C" w14:paraId="08D699E8" w14:textId="77777777" w:rsidTr="00C96CDA">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5702585D" w14:textId="77777777" w:rsidR="00EB3C32" w:rsidRPr="00BA267C" w:rsidRDefault="00EB3C32" w:rsidP="00EB3C32">
            <w:pPr>
              <w:pStyle w:val="CCBodyText"/>
              <w:jc w:val="left"/>
              <w:rPr>
                <w:rFonts w:ascii="Times New Roman" w:hAnsi="Times New Roman"/>
                <w:sz w:val="20"/>
                <w:szCs w:val="18"/>
              </w:rPr>
            </w:pPr>
            <w:r w:rsidRPr="00BA267C">
              <w:rPr>
                <w:rFonts w:ascii="Times New Roman" w:hAnsi="Times New Roman"/>
                <w:sz w:val="20"/>
                <w:szCs w:val="18"/>
              </w:rPr>
              <w:t>2017.05.19</w:t>
            </w:r>
          </w:p>
        </w:tc>
        <w:tc>
          <w:tcPr>
            <w:tcW w:w="126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1004BFFB" w14:textId="77777777" w:rsidR="00EB3C32" w:rsidRPr="00BA267C" w:rsidRDefault="00EB3C32" w:rsidP="00EB3C32">
            <w:pPr>
              <w:pStyle w:val="CCBodyText"/>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8"/>
              </w:rPr>
            </w:pPr>
            <w:r w:rsidRPr="00BA267C">
              <w:rPr>
                <w:rFonts w:ascii="Times New Roman" w:hAnsi="Times New Roman"/>
                <w:sz w:val="20"/>
                <w:szCs w:val="18"/>
              </w:rPr>
              <w:t>0.2.1</w:t>
            </w:r>
          </w:p>
        </w:tc>
        <w:tc>
          <w:tcPr>
            <w:tcW w:w="567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2145ABA5" w14:textId="77777777" w:rsidR="00EB3C32" w:rsidRPr="00BA267C" w:rsidRDefault="00EB3C32" w:rsidP="00EB3C32">
            <w:pPr>
              <w:pStyle w:val="CCBodyText"/>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8"/>
              </w:rPr>
            </w:pPr>
            <w:r w:rsidRPr="00BA267C">
              <w:rPr>
                <w:rFonts w:ascii="Times New Roman" w:hAnsi="Times New Roman"/>
                <w:sz w:val="20"/>
                <w:szCs w:val="18"/>
              </w:rPr>
              <w:t>Dokuments papildināts ar piesaistīto sadarbības partneru (VRAA un PMLP) speciālistu komentāriem</w:t>
            </w:r>
          </w:p>
        </w:tc>
      </w:tr>
      <w:tr w:rsidR="00EB3C32" w:rsidRPr="00BA267C" w14:paraId="1DF36D7A" w14:textId="77777777" w:rsidTr="00C96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2BDB1F44" w14:textId="77777777" w:rsidR="00EB3C32" w:rsidRPr="00BA267C" w:rsidRDefault="00EB3C32" w:rsidP="00EB3C32">
            <w:pPr>
              <w:pStyle w:val="CCBodyText"/>
              <w:jc w:val="left"/>
              <w:rPr>
                <w:rFonts w:ascii="Times New Roman" w:hAnsi="Times New Roman"/>
                <w:sz w:val="20"/>
                <w:szCs w:val="18"/>
              </w:rPr>
            </w:pPr>
            <w:r w:rsidRPr="00BA267C">
              <w:rPr>
                <w:rFonts w:ascii="Times New Roman" w:hAnsi="Times New Roman"/>
                <w:sz w:val="20"/>
                <w:szCs w:val="18"/>
              </w:rPr>
              <w:t>2017.06.02</w:t>
            </w:r>
          </w:p>
        </w:tc>
        <w:tc>
          <w:tcPr>
            <w:tcW w:w="126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104B4035" w14:textId="77777777" w:rsidR="00EB3C32" w:rsidRPr="00BA267C" w:rsidRDefault="00EB3C32" w:rsidP="00EB3C32">
            <w:pPr>
              <w:pStyle w:val="CCBodyText"/>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18"/>
              </w:rPr>
            </w:pPr>
            <w:r w:rsidRPr="00BA267C">
              <w:rPr>
                <w:rFonts w:ascii="Times New Roman" w:hAnsi="Times New Roman"/>
                <w:sz w:val="20"/>
                <w:szCs w:val="18"/>
              </w:rPr>
              <w:t>0.3.0</w:t>
            </w:r>
          </w:p>
        </w:tc>
        <w:tc>
          <w:tcPr>
            <w:tcW w:w="567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31EAF630" w14:textId="77777777" w:rsidR="00EB3C32" w:rsidRPr="00BA267C" w:rsidRDefault="00EB3C32" w:rsidP="00EB3C32">
            <w:pPr>
              <w:pStyle w:val="CCBodyText"/>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18"/>
              </w:rPr>
            </w:pPr>
            <w:r w:rsidRPr="00BA267C">
              <w:rPr>
                <w:rFonts w:ascii="Times New Roman" w:hAnsi="Times New Roman"/>
                <w:sz w:val="20"/>
                <w:szCs w:val="18"/>
              </w:rPr>
              <w:t>Dokumentā iestrādāti labojumi atbilstoši sadarbības partneru speciālistu komentāriem</w:t>
            </w:r>
          </w:p>
        </w:tc>
      </w:tr>
      <w:tr w:rsidR="00EB3C32" w:rsidRPr="00BA267C" w14:paraId="6AF7EF53" w14:textId="77777777" w:rsidTr="00C96CDA">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1EBB933A" w14:textId="77777777" w:rsidR="00EB3C32" w:rsidRPr="00BA267C" w:rsidRDefault="00EB3C32" w:rsidP="00EB3C32">
            <w:pPr>
              <w:pStyle w:val="CCBodyText"/>
              <w:jc w:val="left"/>
              <w:rPr>
                <w:rFonts w:ascii="Times New Roman" w:hAnsi="Times New Roman"/>
                <w:sz w:val="20"/>
                <w:szCs w:val="18"/>
              </w:rPr>
            </w:pPr>
            <w:r w:rsidRPr="00BA267C">
              <w:rPr>
                <w:rFonts w:ascii="Times New Roman" w:hAnsi="Times New Roman"/>
                <w:sz w:val="20"/>
                <w:szCs w:val="18"/>
              </w:rPr>
              <w:t>2017.06.16</w:t>
            </w:r>
          </w:p>
        </w:tc>
        <w:tc>
          <w:tcPr>
            <w:tcW w:w="126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1D0BCA80" w14:textId="77777777" w:rsidR="00EB3C32" w:rsidRPr="00BA267C" w:rsidRDefault="00EB3C32" w:rsidP="00EB3C32">
            <w:pPr>
              <w:pStyle w:val="CCBodyText"/>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8"/>
              </w:rPr>
            </w:pPr>
            <w:r w:rsidRPr="00BA267C">
              <w:rPr>
                <w:rFonts w:ascii="Times New Roman" w:hAnsi="Times New Roman"/>
                <w:sz w:val="20"/>
                <w:szCs w:val="18"/>
              </w:rPr>
              <w:t>0.4.0</w:t>
            </w:r>
          </w:p>
        </w:tc>
        <w:tc>
          <w:tcPr>
            <w:tcW w:w="567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68644D57" w14:textId="77777777" w:rsidR="00EB3C32" w:rsidRPr="00BA267C" w:rsidRDefault="00EB3C32" w:rsidP="00EB3C32">
            <w:pPr>
              <w:pStyle w:val="CCBodyText"/>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8"/>
              </w:rPr>
            </w:pPr>
            <w:r w:rsidRPr="00BA267C">
              <w:rPr>
                <w:rFonts w:ascii="Times New Roman" w:hAnsi="Times New Roman"/>
                <w:sz w:val="20"/>
                <w:szCs w:val="18"/>
              </w:rPr>
              <w:t>Pārstrukturētas dokumenta sadaļas</w:t>
            </w:r>
          </w:p>
        </w:tc>
      </w:tr>
      <w:tr w:rsidR="00EB3C32" w:rsidRPr="00BA267C" w14:paraId="0881FA8A" w14:textId="77777777" w:rsidTr="00C96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4A5327F" w14:textId="77777777" w:rsidR="00EB3C32" w:rsidRPr="00BA267C" w:rsidRDefault="00EB3C32" w:rsidP="00EB3C32">
            <w:pPr>
              <w:pStyle w:val="CCBodyText"/>
              <w:jc w:val="left"/>
              <w:rPr>
                <w:rFonts w:ascii="Times New Roman" w:hAnsi="Times New Roman"/>
                <w:sz w:val="20"/>
                <w:szCs w:val="18"/>
              </w:rPr>
            </w:pPr>
            <w:r w:rsidRPr="00BA267C">
              <w:rPr>
                <w:rFonts w:ascii="Times New Roman" w:hAnsi="Times New Roman"/>
                <w:sz w:val="20"/>
                <w:szCs w:val="18"/>
              </w:rPr>
              <w:t>2017.06.30</w:t>
            </w:r>
          </w:p>
        </w:tc>
        <w:tc>
          <w:tcPr>
            <w:tcW w:w="126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108F08FB" w14:textId="77777777" w:rsidR="00EB3C32" w:rsidRPr="00BA267C" w:rsidRDefault="00EB3C32" w:rsidP="00EB3C32">
            <w:pPr>
              <w:pStyle w:val="CCBodyText"/>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18"/>
              </w:rPr>
            </w:pPr>
            <w:r w:rsidRPr="00BA267C">
              <w:rPr>
                <w:rFonts w:ascii="Times New Roman" w:hAnsi="Times New Roman"/>
                <w:sz w:val="20"/>
                <w:szCs w:val="18"/>
              </w:rPr>
              <w:t>0.4.1</w:t>
            </w:r>
          </w:p>
        </w:tc>
        <w:tc>
          <w:tcPr>
            <w:tcW w:w="567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5A584CAA" w14:textId="77777777" w:rsidR="00EB3C32" w:rsidRPr="00BA267C" w:rsidRDefault="00EB3C32" w:rsidP="00EB3C32">
            <w:pPr>
              <w:pStyle w:val="CCBodyText"/>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18"/>
              </w:rPr>
            </w:pPr>
            <w:r w:rsidRPr="00BA267C">
              <w:rPr>
                <w:rFonts w:ascii="Times New Roman" w:hAnsi="Times New Roman"/>
                <w:sz w:val="20"/>
                <w:szCs w:val="18"/>
              </w:rPr>
              <w:t xml:space="preserve">Dokumentā iekļautā informācija pielāgota pārstrukturētajām sadaļām </w:t>
            </w:r>
          </w:p>
        </w:tc>
      </w:tr>
      <w:tr w:rsidR="00EB3C32" w:rsidRPr="00BA267C" w14:paraId="392D2D5A" w14:textId="77777777" w:rsidTr="00C96CDA">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7D753F5E" w14:textId="77777777" w:rsidR="00EB3C32" w:rsidRPr="00BA267C" w:rsidRDefault="00EB3C32" w:rsidP="00EB3C32">
            <w:pPr>
              <w:pStyle w:val="CCBodyText"/>
              <w:jc w:val="left"/>
              <w:rPr>
                <w:rFonts w:ascii="Times New Roman" w:hAnsi="Times New Roman"/>
                <w:sz w:val="20"/>
                <w:szCs w:val="18"/>
              </w:rPr>
            </w:pPr>
            <w:r w:rsidRPr="00BA267C">
              <w:rPr>
                <w:rFonts w:ascii="Times New Roman" w:hAnsi="Times New Roman"/>
                <w:sz w:val="20"/>
                <w:szCs w:val="18"/>
              </w:rPr>
              <w:t>2017.07.14</w:t>
            </w:r>
          </w:p>
        </w:tc>
        <w:tc>
          <w:tcPr>
            <w:tcW w:w="126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160D050B" w14:textId="77777777" w:rsidR="00EB3C32" w:rsidRPr="00BA267C" w:rsidRDefault="00EB3C32" w:rsidP="00EB3C32">
            <w:pPr>
              <w:pStyle w:val="CCBodyText"/>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8"/>
              </w:rPr>
            </w:pPr>
            <w:r w:rsidRPr="00BA267C">
              <w:rPr>
                <w:rFonts w:ascii="Times New Roman" w:hAnsi="Times New Roman"/>
                <w:sz w:val="20"/>
                <w:szCs w:val="18"/>
              </w:rPr>
              <w:t>0.4.2</w:t>
            </w:r>
          </w:p>
        </w:tc>
        <w:tc>
          <w:tcPr>
            <w:tcW w:w="567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0C872F45" w14:textId="77777777" w:rsidR="00EB3C32" w:rsidRPr="00BA267C" w:rsidRDefault="00EB3C32" w:rsidP="00EB3C32">
            <w:pPr>
              <w:pStyle w:val="CCBodyText"/>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8"/>
              </w:rPr>
            </w:pPr>
            <w:r w:rsidRPr="00BA267C">
              <w:rPr>
                <w:rFonts w:ascii="Times New Roman" w:hAnsi="Times New Roman"/>
                <w:sz w:val="20"/>
                <w:szCs w:val="18"/>
              </w:rPr>
              <w:t>Dokumentā iekļautās prasības salāgotas ar dokumentu “IKT arhitektūras vadlīnijas - Projekta IT pārvaldības procesu novērtējuma sagatave”</w:t>
            </w:r>
          </w:p>
        </w:tc>
      </w:tr>
      <w:tr w:rsidR="00EB3C32" w:rsidRPr="00BA267C" w14:paraId="6A7DDD09" w14:textId="77777777" w:rsidTr="00C96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1531B3E2" w14:textId="77777777" w:rsidR="00EB3C32" w:rsidRPr="00BA267C" w:rsidRDefault="00EB3C32" w:rsidP="00EB3C32">
            <w:pPr>
              <w:pStyle w:val="CCBodyText"/>
              <w:jc w:val="left"/>
              <w:rPr>
                <w:rFonts w:ascii="Times New Roman" w:hAnsi="Times New Roman"/>
                <w:sz w:val="20"/>
                <w:szCs w:val="18"/>
              </w:rPr>
            </w:pPr>
            <w:r w:rsidRPr="00BA267C">
              <w:rPr>
                <w:rFonts w:ascii="Times New Roman" w:hAnsi="Times New Roman"/>
                <w:sz w:val="20"/>
                <w:szCs w:val="18"/>
              </w:rPr>
              <w:t>2017.07.28</w:t>
            </w:r>
          </w:p>
        </w:tc>
        <w:tc>
          <w:tcPr>
            <w:tcW w:w="126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2ECEA4F1" w14:textId="77777777" w:rsidR="00EB3C32" w:rsidRPr="00BA267C" w:rsidRDefault="00EB3C32" w:rsidP="00EB3C32">
            <w:pPr>
              <w:pStyle w:val="CCBodyText"/>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18"/>
              </w:rPr>
            </w:pPr>
            <w:r w:rsidRPr="00BA267C">
              <w:rPr>
                <w:rFonts w:ascii="Times New Roman" w:hAnsi="Times New Roman"/>
                <w:sz w:val="20"/>
                <w:szCs w:val="18"/>
              </w:rPr>
              <w:t>0.4.3</w:t>
            </w:r>
          </w:p>
        </w:tc>
        <w:tc>
          <w:tcPr>
            <w:tcW w:w="567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89A8219" w14:textId="77777777" w:rsidR="00EB3C32" w:rsidRPr="00BA267C" w:rsidRDefault="00EB3C32" w:rsidP="00EB3C32">
            <w:pPr>
              <w:pStyle w:val="CCBodyText"/>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18"/>
              </w:rPr>
            </w:pPr>
            <w:r w:rsidRPr="00BA267C">
              <w:rPr>
                <w:rFonts w:ascii="Times New Roman" w:hAnsi="Times New Roman"/>
                <w:sz w:val="20"/>
                <w:szCs w:val="18"/>
              </w:rPr>
              <w:t>Dokumentā iekļautās prasības salāgotas ar dokumentu “IKT arhitektūras vadlīnijas – Kopējo prasību vadlīnijas”</w:t>
            </w:r>
          </w:p>
        </w:tc>
      </w:tr>
      <w:tr w:rsidR="00EB3C32" w:rsidRPr="00BA267C" w14:paraId="233C0843" w14:textId="77777777" w:rsidTr="00C96CDA">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799587F2" w14:textId="77777777" w:rsidR="00EB3C32" w:rsidRPr="00BA267C" w:rsidRDefault="00EB3C32" w:rsidP="00EB3C32">
            <w:pPr>
              <w:pStyle w:val="CCBodyText"/>
              <w:jc w:val="left"/>
              <w:rPr>
                <w:rFonts w:ascii="Times New Roman" w:hAnsi="Times New Roman"/>
                <w:sz w:val="20"/>
                <w:szCs w:val="18"/>
              </w:rPr>
            </w:pPr>
            <w:r w:rsidRPr="00BA267C">
              <w:rPr>
                <w:rFonts w:ascii="Times New Roman" w:hAnsi="Times New Roman"/>
                <w:sz w:val="20"/>
                <w:szCs w:val="18"/>
              </w:rPr>
              <w:t>2017.08.04</w:t>
            </w:r>
          </w:p>
        </w:tc>
        <w:tc>
          <w:tcPr>
            <w:tcW w:w="126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788D3B68" w14:textId="77777777" w:rsidR="00EB3C32" w:rsidRPr="00BA267C" w:rsidRDefault="00EB3C32" w:rsidP="00EB3C32">
            <w:pPr>
              <w:pStyle w:val="CCBodyText"/>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8"/>
              </w:rPr>
            </w:pPr>
            <w:r w:rsidRPr="00BA267C">
              <w:rPr>
                <w:rFonts w:ascii="Times New Roman" w:hAnsi="Times New Roman"/>
                <w:sz w:val="20"/>
                <w:szCs w:val="18"/>
              </w:rPr>
              <w:t>0.4.4</w:t>
            </w:r>
          </w:p>
        </w:tc>
        <w:tc>
          <w:tcPr>
            <w:tcW w:w="567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5D2D0595" w14:textId="77777777" w:rsidR="00EB3C32" w:rsidRPr="00BA267C" w:rsidRDefault="00EB3C32" w:rsidP="00EB3C32">
            <w:pPr>
              <w:pStyle w:val="CCBodyText"/>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8"/>
              </w:rPr>
            </w:pPr>
            <w:r w:rsidRPr="00BA267C">
              <w:rPr>
                <w:rFonts w:ascii="Times New Roman" w:hAnsi="Times New Roman"/>
                <w:sz w:val="20"/>
                <w:szCs w:val="18"/>
              </w:rPr>
              <w:t>Dokumentā iekļautās prasības salāgotas ar dokumentu “IKT arhitektūras vadlīnijas - IT risinājumu sadarbspējas specificēšanas vadlīnijas”</w:t>
            </w:r>
          </w:p>
        </w:tc>
      </w:tr>
      <w:tr w:rsidR="00EB3C32" w:rsidRPr="00BA267C" w14:paraId="58CD90EC" w14:textId="77777777" w:rsidTr="00C96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5115B1BA" w14:textId="77777777" w:rsidR="00EB3C32" w:rsidRPr="00BA267C" w:rsidRDefault="00EB3C32" w:rsidP="00EB3C32">
            <w:pPr>
              <w:pStyle w:val="CCBodyText"/>
              <w:jc w:val="left"/>
              <w:rPr>
                <w:rFonts w:ascii="Times New Roman" w:hAnsi="Times New Roman"/>
                <w:sz w:val="20"/>
                <w:szCs w:val="18"/>
              </w:rPr>
            </w:pPr>
            <w:r w:rsidRPr="00BA267C">
              <w:rPr>
                <w:rFonts w:ascii="Times New Roman" w:hAnsi="Times New Roman"/>
                <w:sz w:val="20"/>
                <w:szCs w:val="18"/>
              </w:rPr>
              <w:t>2017.08.18</w:t>
            </w:r>
          </w:p>
        </w:tc>
        <w:tc>
          <w:tcPr>
            <w:tcW w:w="126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8502009" w14:textId="77777777" w:rsidR="00EB3C32" w:rsidRPr="00BA267C" w:rsidRDefault="00EB3C32" w:rsidP="00EB3C32">
            <w:pPr>
              <w:pStyle w:val="CCBodyText"/>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18"/>
              </w:rPr>
            </w:pPr>
            <w:r w:rsidRPr="00BA267C">
              <w:rPr>
                <w:rFonts w:ascii="Times New Roman" w:hAnsi="Times New Roman"/>
                <w:sz w:val="20"/>
                <w:szCs w:val="18"/>
              </w:rPr>
              <w:t>0.4.5</w:t>
            </w:r>
          </w:p>
        </w:tc>
        <w:tc>
          <w:tcPr>
            <w:tcW w:w="567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4E9CF96" w14:textId="77777777" w:rsidR="00EB3C32" w:rsidRPr="00BA267C" w:rsidRDefault="00EB3C32" w:rsidP="00EB3C32">
            <w:pPr>
              <w:pStyle w:val="CCBodyText"/>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18"/>
              </w:rPr>
            </w:pPr>
            <w:r w:rsidRPr="00BA267C">
              <w:rPr>
                <w:rFonts w:ascii="Times New Roman" w:hAnsi="Times New Roman"/>
                <w:sz w:val="20"/>
                <w:szCs w:val="18"/>
              </w:rPr>
              <w:t>Dokumentā iekļautās prasības salāgotas ar dokumentu “IKT arhitektūras vadlīnijas - IT risinājumu sadarbspējas projektējuma vadlīnijas”</w:t>
            </w:r>
          </w:p>
        </w:tc>
      </w:tr>
      <w:tr w:rsidR="00EB3C32" w:rsidRPr="00BA267C" w14:paraId="2F1EAD53" w14:textId="77777777" w:rsidTr="00C96CDA">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613D88FF" w14:textId="77777777" w:rsidR="00EB3C32" w:rsidRPr="00BA267C" w:rsidRDefault="00EB3C32" w:rsidP="00EB3C32">
            <w:pPr>
              <w:pStyle w:val="CCBodyText"/>
              <w:jc w:val="left"/>
              <w:rPr>
                <w:rFonts w:ascii="Times New Roman" w:hAnsi="Times New Roman"/>
                <w:sz w:val="20"/>
                <w:szCs w:val="18"/>
              </w:rPr>
            </w:pPr>
            <w:r w:rsidRPr="00BA267C">
              <w:rPr>
                <w:rFonts w:ascii="Times New Roman" w:hAnsi="Times New Roman"/>
                <w:sz w:val="20"/>
                <w:szCs w:val="18"/>
              </w:rPr>
              <w:lastRenderedPageBreak/>
              <w:t>2017.09.01</w:t>
            </w:r>
          </w:p>
        </w:tc>
        <w:tc>
          <w:tcPr>
            <w:tcW w:w="126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10BD819F" w14:textId="77777777" w:rsidR="00EB3C32" w:rsidRPr="00BA267C" w:rsidRDefault="00EB3C32" w:rsidP="00EB3C32">
            <w:pPr>
              <w:pStyle w:val="CCBodyText"/>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8"/>
              </w:rPr>
            </w:pPr>
            <w:r w:rsidRPr="00BA267C">
              <w:rPr>
                <w:rFonts w:ascii="Times New Roman" w:hAnsi="Times New Roman"/>
                <w:sz w:val="20"/>
                <w:szCs w:val="18"/>
              </w:rPr>
              <w:t>0.4.6</w:t>
            </w:r>
          </w:p>
        </w:tc>
        <w:tc>
          <w:tcPr>
            <w:tcW w:w="567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51226237" w14:textId="77777777" w:rsidR="00EB3C32" w:rsidRPr="00BA267C" w:rsidRDefault="00EB3C32" w:rsidP="00EB3C32">
            <w:pPr>
              <w:pStyle w:val="CCBodyText"/>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8"/>
              </w:rPr>
            </w:pPr>
            <w:r w:rsidRPr="00BA267C">
              <w:rPr>
                <w:rFonts w:ascii="Times New Roman" w:hAnsi="Times New Roman"/>
                <w:sz w:val="20"/>
                <w:szCs w:val="18"/>
              </w:rPr>
              <w:t>Dokumentā iekļautās prasības salāgotas ar dokumentu “IKT arhitektūras vadlīnijas - IT risinājumu sadarbspējas izstrādes vadlīnijas”</w:t>
            </w:r>
          </w:p>
        </w:tc>
      </w:tr>
      <w:tr w:rsidR="00EB3C32" w:rsidRPr="00BA267C" w14:paraId="377C7F01" w14:textId="77777777" w:rsidTr="00C96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6EC1EB8" w14:textId="77777777" w:rsidR="00EB3C32" w:rsidRPr="00BA267C" w:rsidRDefault="00EB3C32" w:rsidP="00EB3C32">
            <w:pPr>
              <w:pStyle w:val="CCBodyText"/>
              <w:jc w:val="left"/>
              <w:rPr>
                <w:rFonts w:ascii="Times New Roman" w:hAnsi="Times New Roman"/>
                <w:sz w:val="20"/>
                <w:szCs w:val="18"/>
              </w:rPr>
            </w:pPr>
            <w:r w:rsidRPr="00BA267C">
              <w:rPr>
                <w:rFonts w:ascii="Times New Roman" w:hAnsi="Times New Roman"/>
                <w:sz w:val="20"/>
                <w:szCs w:val="18"/>
              </w:rPr>
              <w:t>2017.09.15</w:t>
            </w:r>
          </w:p>
        </w:tc>
        <w:tc>
          <w:tcPr>
            <w:tcW w:w="126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6B636351" w14:textId="77777777" w:rsidR="00EB3C32" w:rsidRPr="00BA267C" w:rsidRDefault="00EB3C32" w:rsidP="00EB3C32">
            <w:pPr>
              <w:pStyle w:val="CCBodyText"/>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18"/>
              </w:rPr>
            </w:pPr>
            <w:r w:rsidRPr="00BA267C">
              <w:rPr>
                <w:rFonts w:ascii="Times New Roman" w:hAnsi="Times New Roman"/>
                <w:sz w:val="20"/>
                <w:szCs w:val="18"/>
              </w:rPr>
              <w:t>0.4.7</w:t>
            </w:r>
          </w:p>
        </w:tc>
        <w:tc>
          <w:tcPr>
            <w:tcW w:w="567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5EE5F889" w14:textId="77777777" w:rsidR="00EB3C32" w:rsidRPr="00BA267C" w:rsidRDefault="00EB3C32" w:rsidP="00EB3C32">
            <w:pPr>
              <w:pStyle w:val="CCBodyText"/>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18"/>
              </w:rPr>
            </w:pPr>
            <w:r w:rsidRPr="00BA267C">
              <w:rPr>
                <w:rFonts w:ascii="Times New Roman" w:hAnsi="Times New Roman"/>
                <w:sz w:val="20"/>
                <w:szCs w:val="18"/>
              </w:rPr>
              <w:t>Dokumentā iekļautās prasības salāgotas ar dokumentu “IKT arhitektūras vadlīnijas - IT risinājumu ieviešanas vadlīnijas”</w:t>
            </w:r>
          </w:p>
        </w:tc>
      </w:tr>
      <w:tr w:rsidR="00EB3C32" w:rsidRPr="00BA267C" w14:paraId="009DEDA1" w14:textId="77777777" w:rsidTr="00C96CDA">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3E211E08" w14:textId="77777777" w:rsidR="00EB3C32" w:rsidRPr="00BA267C" w:rsidRDefault="00EB3C32" w:rsidP="00EB3C32">
            <w:pPr>
              <w:pStyle w:val="CCBodyText"/>
              <w:jc w:val="left"/>
              <w:rPr>
                <w:rFonts w:ascii="Times New Roman" w:hAnsi="Times New Roman"/>
                <w:sz w:val="20"/>
                <w:szCs w:val="18"/>
              </w:rPr>
            </w:pPr>
            <w:r w:rsidRPr="00BA267C">
              <w:rPr>
                <w:rFonts w:ascii="Times New Roman" w:hAnsi="Times New Roman"/>
                <w:sz w:val="20"/>
                <w:szCs w:val="18"/>
              </w:rPr>
              <w:t>2017.09.29</w:t>
            </w:r>
          </w:p>
        </w:tc>
        <w:tc>
          <w:tcPr>
            <w:tcW w:w="126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1789FC7D" w14:textId="77777777" w:rsidR="00EB3C32" w:rsidRPr="00BA267C" w:rsidRDefault="00EB3C32" w:rsidP="00EB3C32">
            <w:pPr>
              <w:pStyle w:val="CCBodyText"/>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8"/>
              </w:rPr>
            </w:pPr>
            <w:r w:rsidRPr="00BA267C">
              <w:rPr>
                <w:rFonts w:ascii="Times New Roman" w:hAnsi="Times New Roman"/>
                <w:sz w:val="20"/>
                <w:szCs w:val="18"/>
              </w:rPr>
              <w:t>0.5.0</w:t>
            </w:r>
          </w:p>
        </w:tc>
        <w:tc>
          <w:tcPr>
            <w:tcW w:w="567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23A80A40" w14:textId="77777777" w:rsidR="00EB3C32" w:rsidRPr="00BA267C" w:rsidRDefault="00EB3C32" w:rsidP="00EB3C32">
            <w:pPr>
              <w:pStyle w:val="CCBodyText"/>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8"/>
              </w:rPr>
            </w:pPr>
            <w:r w:rsidRPr="00BA267C">
              <w:rPr>
                <w:rFonts w:ascii="Times New Roman" w:hAnsi="Times New Roman"/>
                <w:sz w:val="20"/>
                <w:szCs w:val="18"/>
              </w:rPr>
              <w:t>Dokuments papildināts ar darba pakas virziena “IKT arhitektūras vadlīniju izstrāde un ieviešana”  komandas otrās caurskates komentāriem</w:t>
            </w:r>
          </w:p>
        </w:tc>
      </w:tr>
      <w:tr w:rsidR="00EB3C32" w:rsidRPr="00BA267C" w14:paraId="61034D30" w14:textId="77777777" w:rsidTr="00C96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5B1EBB1" w14:textId="77777777" w:rsidR="00EB3C32" w:rsidRPr="00BA267C" w:rsidRDefault="00EB3C32" w:rsidP="00EB3C32">
            <w:pPr>
              <w:pStyle w:val="CCBodyText"/>
              <w:jc w:val="left"/>
              <w:rPr>
                <w:rFonts w:ascii="Times New Roman" w:hAnsi="Times New Roman"/>
                <w:sz w:val="20"/>
                <w:szCs w:val="18"/>
              </w:rPr>
            </w:pPr>
            <w:r w:rsidRPr="00BA267C">
              <w:rPr>
                <w:rFonts w:ascii="Times New Roman" w:hAnsi="Times New Roman"/>
                <w:sz w:val="20"/>
                <w:szCs w:val="18"/>
              </w:rPr>
              <w:t>2017.10.13</w:t>
            </w:r>
          </w:p>
        </w:tc>
        <w:tc>
          <w:tcPr>
            <w:tcW w:w="126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55ABB39A" w14:textId="77777777" w:rsidR="00EB3C32" w:rsidRPr="00BA267C" w:rsidRDefault="00EB3C32" w:rsidP="00EB3C32">
            <w:pPr>
              <w:pStyle w:val="CCBodyText"/>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18"/>
              </w:rPr>
            </w:pPr>
            <w:r w:rsidRPr="00BA267C">
              <w:rPr>
                <w:rFonts w:ascii="Times New Roman" w:hAnsi="Times New Roman"/>
                <w:sz w:val="20"/>
                <w:szCs w:val="18"/>
              </w:rPr>
              <w:t>0.5.1</w:t>
            </w:r>
          </w:p>
        </w:tc>
        <w:tc>
          <w:tcPr>
            <w:tcW w:w="567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3715F922" w14:textId="77777777" w:rsidR="00EB3C32" w:rsidRPr="00BA267C" w:rsidRDefault="00EB3C32" w:rsidP="00EB3C32">
            <w:pPr>
              <w:pStyle w:val="CCBodyText"/>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18"/>
              </w:rPr>
            </w:pPr>
            <w:r w:rsidRPr="00BA267C">
              <w:rPr>
                <w:rFonts w:ascii="Times New Roman" w:hAnsi="Times New Roman"/>
                <w:sz w:val="20"/>
                <w:szCs w:val="18"/>
              </w:rPr>
              <w:t>Dokumentā veikti labojumi atbilstoši darba pakas virziena “IKT arhitektūras vadlīniju izstrāde un ieviešana”  komandas otrās caurskates komentāriem</w:t>
            </w:r>
          </w:p>
        </w:tc>
      </w:tr>
      <w:tr w:rsidR="007D6340" w:rsidRPr="00BA267C" w14:paraId="4D3C57BC" w14:textId="77777777" w:rsidTr="00C96CDA">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56B52159" w14:textId="2CEB2497" w:rsidR="007D6340" w:rsidRPr="00BA267C" w:rsidRDefault="007D6340" w:rsidP="007D6340">
            <w:pPr>
              <w:pStyle w:val="CCBodyText"/>
              <w:jc w:val="left"/>
              <w:rPr>
                <w:rFonts w:ascii="Times New Roman" w:hAnsi="Times New Roman"/>
                <w:sz w:val="20"/>
                <w:szCs w:val="18"/>
                <w:lang w:eastAsia="lv-LV"/>
              </w:rPr>
            </w:pPr>
            <w:r>
              <w:rPr>
                <w:rFonts w:ascii="Times New Roman" w:hAnsi="Times New Roman"/>
                <w:sz w:val="20"/>
                <w:szCs w:val="18"/>
              </w:rPr>
              <w:t>2017.10.27</w:t>
            </w:r>
          </w:p>
        </w:tc>
        <w:tc>
          <w:tcPr>
            <w:tcW w:w="126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7DCD3748" w14:textId="53E78A6C" w:rsidR="007D6340" w:rsidRPr="00BA267C" w:rsidRDefault="007D6340" w:rsidP="007D6340">
            <w:pPr>
              <w:pStyle w:val="CCBodyText"/>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8"/>
                <w:lang w:eastAsia="lv-LV"/>
              </w:rPr>
            </w:pPr>
            <w:r>
              <w:rPr>
                <w:rFonts w:ascii="Times New Roman" w:hAnsi="Times New Roman"/>
                <w:sz w:val="20"/>
                <w:szCs w:val="18"/>
              </w:rPr>
              <w:t>0.9.0</w:t>
            </w:r>
          </w:p>
        </w:tc>
        <w:tc>
          <w:tcPr>
            <w:tcW w:w="567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44CED132" w14:textId="143BCED4" w:rsidR="007D6340" w:rsidRPr="00BA267C" w:rsidRDefault="007D6340" w:rsidP="007D6340">
            <w:pPr>
              <w:pStyle w:val="CCBodyText"/>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8"/>
                <w:lang w:eastAsia="lv-LV"/>
              </w:rPr>
            </w:pPr>
            <w:r>
              <w:rPr>
                <w:rFonts w:ascii="Times New Roman" w:hAnsi="Times New Roman"/>
                <w:sz w:val="20"/>
                <w:szCs w:val="18"/>
                <w:lang w:eastAsia="lv-LV"/>
              </w:rPr>
              <w:t>Dokuments saskaņots darba pakas virziena “IKT arhitektūras vadlīniju izstrāde un ieviešana” komandā</w:t>
            </w:r>
          </w:p>
        </w:tc>
      </w:tr>
      <w:tr w:rsidR="007D6340" w:rsidRPr="00BA267C" w14:paraId="36FBC124" w14:textId="77777777" w:rsidTr="00C96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08DF21C4" w14:textId="3E103F25" w:rsidR="007D6340" w:rsidRPr="00BA267C" w:rsidRDefault="007D6340" w:rsidP="007D6340">
            <w:pPr>
              <w:pStyle w:val="CCBodyText"/>
              <w:jc w:val="left"/>
              <w:rPr>
                <w:rFonts w:ascii="Times New Roman" w:hAnsi="Times New Roman"/>
                <w:sz w:val="20"/>
                <w:szCs w:val="18"/>
                <w:lang w:eastAsia="lv-LV"/>
              </w:rPr>
            </w:pPr>
            <w:r>
              <w:rPr>
                <w:rFonts w:ascii="Times New Roman" w:hAnsi="Times New Roman"/>
                <w:sz w:val="20"/>
                <w:szCs w:val="18"/>
              </w:rPr>
              <w:t>2017.11.09</w:t>
            </w:r>
          </w:p>
        </w:tc>
        <w:tc>
          <w:tcPr>
            <w:tcW w:w="126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731F070F" w14:textId="105336D3" w:rsidR="007D6340" w:rsidRPr="00BA267C" w:rsidRDefault="007D6340" w:rsidP="007D6340">
            <w:pPr>
              <w:pStyle w:val="CCBodyText"/>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18"/>
                <w:lang w:eastAsia="lv-LV"/>
              </w:rPr>
            </w:pPr>
            <w:r>
              <w:rPr>
                <w:rFonts w:ascii="Times New Roman" w:hAnsi="Times New Roman"/>
                <w:sz w:val="20"/>
                <w:szCs w:val="18"/>
              </w:rPr>
              <w:t>0.9.1</w:t>
            </w:r>
          </w:p>
        </w:tc>
        <w:tc>
          <w:tcPr>
            <w:tcW w:w="567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085EC6C2" w14:textId="636B01F6" w:rsidR="007D6340" w:rsidRPr="00BA267C" w:rsidRDefault="007D6340" w:rsidP="007D6340">
            <w:pPr>
              <w:pStyle w:val="CCBodyText"/>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18"/>
                <w:lang w:eastAsia="lv-LV"/>
              </w:rPr>
            </w:pPr>
            <w:r>
              <w:rPr>
                <w:rFonts w:ascii="Times New Roman" w:hAnsi="Times New Roman"/>
                <w:sz w:val="20"/>
                <w:szCs w:val="18"/>
                <w:lang w:eastAsia="lv-LV"/>
              </w:rPr>
              <w:t>Dokuments papildināts ar precizējumiem, kas izriet no kontroljautājumu validācijas pret EIS izstrādes un attīstības projektu</w:t>
            </w:r>
          </w:p>
        </w:tc>
      </w:tr>
      <w:tr w:rsidR="007D6340" w:rsidRPr="00BA267C" w14:paraId="305055B7" w14:textId="77777777" w:rsidTr="00C96CDA">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732D528C" w14:textId="1B3714E2" w:rsidR="007D6340" w:rsidRPr="00BA267C" w:rsidRDefault="007D6340" w:rsidP="007D6340">
            <w:pPr>
              <w:pStyle w:val="CCBodyText"/>
              <w:jc w:val="left"/>
              <w:rPr>
                <w:rFonts w:ascii="Times New Roman" w:hAnsi="Times New Roman"/>
                <w:sz w:val="20"/>
                <w:szCs w:val="18"/>
                <w:lang w:eastAsia="lv-LV"/>
              </w:rPr>
            </w:pPr>
            <w:r>
              <w:rPr>
                <w:rFonts w:ascii="Times New Roman" w:hAnsi="Times New Roman"/>
                <w:sz w:val="20"/>
                <w:szCs w:val="18"/>
              </w:rPr>
              <w:t>2017.11.23</w:t>
            </w:r>
          </w:p>
        </w:tc>
        <w:tc>
          <w:tcPr>
            <w:tcW w:w="126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2CC4C836" w14:textId="2B28E5C3" w:rsidR="007D6340" w:rsidRPr="00BA267C" w:rsidRDefault="007D6340" w:rsidP="007D6340">
            <w:pPr>
              <w:pStyle w:val="CCBodyText"/>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8"/>
                <w:lang w:eastAsia="lv-LV"/>
              </w:rPr>
            </w:pPr>
            <w:r>
              <w:rPr>
                <w:rFonts w:ascii="Times New Roman" w:hAnsi="Times New Roman"/>
                <w:sz w:val="20"/>
                <w:szCs w:val="18"/>
              </w:rPr>
              <w:t>0.9.2</w:t>
            </w:r>
          </w:p>
        </w:tc>
        <w:tc>
          <w:tcPr>
            <w:tcW w:w="567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14418321" w14:textId="5B034480" w:rsidR="007D6340" w:rsidRPr="00BA267C" w:rsidRDefault="007D6340" w:rsidP="007D6340">
            <w:pPr>
              <w:pStyle w:val="CCBodyText"/>
              <w:jc w:val="lef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18"/>
                <w:lang w:eastAsia="lv-LV"/>
              </w:rPr>
            </w:pPr>
            <w:r>
              <w:rPr>
                <w:rFonts w:ascii="Times New Roman" w:hAnsi="Times New Roman"/>
                <w:sz w:val="20"/>
                <w:szCs w:val="18"/>
                <w:lang w:eastAsia="lv-LV"/>
              </w:rPr>
              <w:t>Dokuments papildināts ar precizējumiem, kas izriet no VRAA komentāriem</w:t>
            </w:r>
          </w:p>
        </w:tc>
      </w:tr>
      <w:tr w:rsidR="007D6340" w:rsidRPr="00BA267C" w14:paraId="06451035" w14:textId="77777777" w:rsidTr="00C96C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14F52753" w14:textId="2767DA76" w:rsidR="007D6340" w:rsidRPr="00BA267C" w:rsidRDefault="007D6340" w:rsidP="007D6340">
            <w:pPr>
              <w:pStyle w:val="CCBodyText"/>
              <w:jc w:val="left"/>
              <w:rPr>
                <w:rFonts w:ascii="Times New Roman" w:hAnsi="Times New Roman"/>
                <w:sz w:val="20"/>
                <w:szCs w:val="18"/>
                <w:lang w:eastAsia="lv-LV"/>
              </w:rPr>
            </w:pPr>
            <w:r>
              <w:rPr>
                <w:rFonts w:ascii="Times New Roman" w:hAnsi="Times New Roman"/>
                <w:sz w:val="20"/>
                <w:szCs w:val="18"/>
              </w:rPr>
              <w:t>2017.12.01</w:t>
            </w:r>
          </w:p>
        </w:tc>
        <w:tc>
          <w:tcPr>
            <w:tcW w:w="126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1BF24677" w14:textId="5634B34A" w:rsidR="007D6340" w:rsidRPr="00BA267C" w:rsidRDefault="007D6340" w:rsidP="007D6340">
            <w:pPr>
              <w:pStyle w:val="CCBodyText"/>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18"/>
                <w:lang w:eastAsia="lv-LV"/>
              </w:rPr>
            </w:pPr>
            <w:r>
              <w:rPr>
                <w:rFonts w:ascii="Times New Roman" w:hAnsi="Times New Roman"/>
                <w:sz w:val="20"/>
                <w:szCs w:val="18"/>
              </w:rPr>
              <w:t>1.0.0</w:t>
            </w:r>
          </w:p>
        </w:tc>
        <w:tc>
          <w:tcPr>
            <w:tcW w:w="567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3885F642" w14:textId="3ECEF03B" w:rsidR="007D6340" w:rsidRPr="00BA267C" w:rsidRDefault="007D6340" w:rsidP="007D6340">
            <w:pPr>
              <w:pStyle w:val="CCBodyText"/>
              <w:jc w:val="lef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18"/>
                <w:lang w:eastAsia="lv-LV"/>
              </w:rPr>
            </w:pPr>
            <w:r>
              <w:rPr>
                <w:rFonts w:ascii="Times New Roman" w:hAnsi="Times New Roman"/>
                <w:sz w:val="20"/>
                <w:szCs w:val="18"/>
                <w:lang w:eastAsia="lv-LV"/>
              </w:rPr>
              <w:t>Dokumenta apstiprinātā versija</w:t>
            </w:r>
          </w:p>
        </w:tc>
      </w:tr>
    </w:tbl>
    <w:p w14:paraId="1EFEA8B5" w14:textId="77777777" w:rsidR="00C96CDA" w:rsidRPr="00BA267C" w:rsidRDefault="00C96CDA" w:rsidP="00C96CDA">
      <w:pPr>
        <w:jc w:val="left"/>
        <w:sectPr w:rsidR="00C96CDA" w:rsidRPr="00BA267C">
          <w:pgSz w:w="11906" w:h="16838"/>
          <w:pgMar w:top="1718" w:right="1797" w:bottom="1718" w:left="1797" w:header="1440" w:footer="1440" w:gutter="0"/>
          <w:cols w:space="720"/>
        </w:sectPr>
      </w:pPr>
    </w:p>
    <w:p w14:paraId="2A9AE054" w14:textId="77777777" w:rsidR="00EA7331" w:rsidRPr="00BA267C" w:rsidRDefault="00C96CDA" w:rsidP="00C96CDA">
      <w:pPr>
        <w:pStyle w:val="Saturavirsraksts"/>
      </w:pPr>
      <w:r w:rsidRPr="00BA267C">
        <w:lastRenderedPageBreak/>
        <w:t xml:space="preserve"> </w:t>
      </w:r>
      <w:r w:rsidR="00EA7331" w:rsidRPr="00BA267C">
        <w:t>Saturs</w:t>
      </w:r>
    </w:p>
    <w:p w14:paraId="129CAF50" w14:textId="77777777" w:rsidR="001C0596" w:rsidRPr="00BA267C" w:rsidRDefault="001C0596" w:rsidP="00AC1CF2"/>
    <w:p w14:paraId="1FFE5DC4" w14:textId="77777777" w:rsidR="00800335" w:rsidRPr="00BA267C" w:rsidRDefault="001C0596">
      <w:pPr>
        <w:pStyle w:val="TOC1"/>
        <w:tabs>
          <w:tab w:val="left" w:pos="480"/>
          <w:tab w:val="right" w:leader="dot" w:pos="9798"/>
        </w:tabs>
        <w:rPr>
          <w:rFonts w:asciiTheme="minorHAnsi" w:eastAsiaTheme="minorEastAsia" w:hAnsiTheme="minorHAnsi" w:cstheme="minorBidi"/>
          <w:noProof/>
          <w:sz w:val="22"/>
          <w:szCs w:val="22"/>
          <w:lang w:eastAsia="lv-LV"/>
        </w:rPr>
      </w:pPr>
      <w:r w:rsidRPr="00BA267C">
        <w:fldChar w:fldCharType="begin"/>
      </w:r>
      <w:r w:rsidRPr="00BA267C">
        <w:instrText xml:space="preserve"> TOC \o "2-3" \h \z \t "Heading 1;1" </w:instrText>
      </w:r>
      <w:r w:rsidRPr="00BA267C">
        <w:fldChar w:fldCharType="separate"/>
      </w:r>
      <w:hyperlink w:anchor="_Toc476637424" w:history="1">
        <w:r w:rsidR="00800335" w:rsidRPr="00BA267C">
          <w:rPr>
            <w:rStyle w:val="Hyperlink"/>
            <w:noProof/>
          </w:rPr>
          <w:t>1.</w:t>
        </w:r>
        <w:r w:rsidR="00800335" w:rsidRPr="00BA267C">
          <w:rPr>
            <w:rFonts w:asciiTheme="minorHAnsi" w:eastAsiaTheme="minorEastAsia" w:hAnsiTheme="minorHAnsi" w:cstheme="minorBidi"/>
            <w:noProof/>
            <w:sz w:val="22"/>
            <w:szCs w:val="22"/>
            <w:lang w:eastAsia="lv-LV"/>
          </w:rPr>
          <w:tab/>
        </w:r>
        <w:r w:rsidR="00800335" w:rsidRPr="00BA267C">
          <w:rPr>
            <w:rStyle w:val="Hyperlink"/>
            <w:noProof/>
          </w:rPr>
          <w:t>Ievads</w:t>
        </w:r>
        <w:r w:rsidR="00800335" w:rsidRPr="00BA267C">
          <w:rPr>
            <w:noProof/>
            <w:webHidden/>
          </w:rPr>
          <w:tab/>
        </w:r>
        <w:r w:rsidR="00800335" w:rsidRPr="00BA267C">
          <w:rPr>
            <w:noProof/>
            <w:webHidden/>
          </w:rPr>
          <w:fldChar w:fldCharType="begin"/>
        </w:r>
        <w:r w:rsidR="00800335" w:rsidRPr="00BA267C">
          <w:rPr>
            <w:noProof/>
            <w:webHidden/>
          </w:rPr>
          <w:instrText xml:space="preserve"> PAGEREF _Toc476637424 \h </w:instrText>
        </w:r>
        <w:r w:rsidR="00800335" w:rsidRPr="00BA267C">
          <w:rPr>
            <w:noProof/>
            <w:webHidden/>
          </w:rPr>
        </w:r>
        <w:r w:rsidR="00800335" w:rsidRPr="00BA267C">
          <w:rPr>
            <w:noProof/>
            <w:webHidden/>
          </w:rPr>
          <w:fldChar w:fldCharType="separate"/>
        </w:r>
        <w:r w:rsidR="00800335" w:rsidRPr="00BA267C">
          <w:rPr>
            <w:noProof/>
            <w:webHidden/>
          </w:rPr>
          <w:t>3</w:t>
        </w:r>
        <w:r w:rsidR="00800335" w:rsidRPr="00BA267C">
          <w:rPr>
            <w:noProof/>
            <w:webHidden/>
          </w:rPr>
          <w:fldChar w:fldCharType="end"/>
        </w:r>
      </w:hyperlink>
    </w:p>
    <w:p w14:paraId="7C5FE98A" w14:textId="77777777" w:rsidR="00800335" w:rsidRPr="00BA267C" w:rsidRDefault="00C86D8F">
      <w:pPr>
        <w:pStyle w:val="TOC2"/>
        <w:tabs>
          <w:tab w:val="left" w:pos="880"/>
          <w:tab w:val="right" w:leader="dot" w:pos="9798"/>
        </w:tabs>
        <w:rPr>
          <w:rFonts w:asciiTheme="minorHAnsi" w:eastAsiaTheme="minorEastAsia" w:hAnsiTheme="minorHAnsi" w:cstheme="minorBidi"/>
          <w:noProof/>
          <w:sz w:val="22"/>
          <w:szCs w:val="22"/>
          <w:lang w:eastAsia="lv-LV"/>
        </w:rPr>
      </w:pPr>
      <w:hyperlink w:anchor="_Toc476637425" w:history="1">
        <w:r w:rsidR="00800335" w:rsidRPr="00BA267C">
          <w:rPr>
            <w:rStyle w:val="Hyperlink"/>
            <w:noProof/>
          </w:rPr>
          <w:t>1.1.</w:t>
        </w:r>
        <w:r w:rsidR="00800335" w:rsidRPr="00BA267C">
          <w:rPr>
            <w:rFonts w:asciiTheme="minorHAnsi" w:eastAsiaTheme="minorEastAsia" w:hAnsiTheme="minorHAnsi" w:cstheme="minorBidi"/>
            <w:noProof/>
            <w:sz w:val="22"/>
            <w:szCs w:val="22"/>
            <w:lang w:eastAsia="lv-LV"/>
          </w:rPr>
          <w:tab/>
        </w:r>
        <w:r w:rsidR="00800335" w:rsidRPr="00BA267C">
          <w:rPr>
            <w:rStyle w:val="Hyperlink"/>
            <w:noProof/>
          </w:rPr>
          <w:t>Dokumenta nolūks</w:t>
        </w:r>
        <w:r w:rsidR="00800335" w:rsidRPr="00BA267C">
          <w:rPr>
            <w:noProof/>
            <w:webHidden/>
          </w:rPr>
          <w:tab/>
        </w:r>
        <w:r w:rsidR="00800335" w:rsidRPr="00BA267C">
          <w:rPr>
            <w:noProof/>
            <w:webHidden/>
          </w:rPr>
          <w:fldChar w:fldCharType="begin"/>
        </w:r>
        <w:r w:rsidR="00800335" w:rsidRPr="00BA267C">
          <w:rPr>
            <w:noProof/>
            <w:webHidden/>
          </w:rPr>
          <w:instrText xml:space="preserve"> PAGEREF _Toc476637425 \h </w:instrText>
        </w:r>
        <w:r w:rsidR="00800335" w:rsidRPr="00BA267C">
          <w:rPr>
            <w:noProof/>
            <w:webHidden/>
          </w:rPr>
        </w:r>
        <w:r w:rsidR="00800335" w:rsidRPr="00BA267C">
          <w:rPr>
            <w:noProof/>
            <w:webHidden/>
          </w:rPr>
          <w:fldChar w:fldCharType="separate"/>
        </w:r>
        <w:r w:rsidR="00800335" w:rsidRPr="00BA267C">
          <w:rPr>
            <w:noProof/>
            <w:webHidden/>
          </w:rPr>
          <w:t>3</w:t>
        </w:r>
        <w:r w:rsidR="00800335" w:rsidRPr="00BA267C">
          <w:rPr>
            <w:noProof/>
            <w:webHidden/>
          </w:rPr>
          <w:fldChar w:fldCharType="end"/>
        </w:r>
      </w:hyperlink>
    </w:p>
    <w:p w14:paraId="068F3BF6" w14:textId="77777777" w:rsidR="00800335" w:rsidRPr="00BA267C" w:rsidRDefault="00C86D8F">
      <w:pPr>
        <w:pStyle w:val="TOC2"/>
        <w:tabs>
          <w:tab w:val="left" w:pos="880"/>
          <w:tab w:val="right" w:leader="dot" w:pos="9798"/>
        </w:tabs>
        <w:rPr>
          <w:rFonts w:asciiTheme="minorHAnsi" w:eastAsiaTheme="minorEastAsia" w:hAnsiTheme="minorHAnsi" w:cstheme="minorBidi"/>
          <w:noProof/>
          <w:sz w:val="22"/>
          <w:szCs w:val="22"/>
          <w:lang w:eastAsia="lv-LV"/>
        </w:rPr>
      </w:pPr>
      <w:hyperlink w:anchor="_Toc476637426" w:history="1">
        <w:r w:rsidR="00800335" w:rsidRPr="00BA267C">
          <w:rPr>
            <w:rStyle w:val="Hyperlink"/>
            <w:noProof/>
          </w:rPr>
          <w:t>1.2.</w:t>
        </w:r>
        <w:r w:rsidR="00800335" w:rsidRPr="00BA267C">
          <w:rPr>
            <w:rFonts w:asciiTheme="minorHAnsi" w:eastAsiaTheme="minorEastAsia" w:hAnsiTheme="minorHAnsi" w:cstheme="minorBidi"/>
            <w:noProof/>
            <w:sz w:val="22"/>
            <w:szCs w:val="22"/>
            <w:lang w:eastAsia="lv-LV"/>
          </w:rPr>
          <w:tab/>
        </w:r>
        <w:r w:rsidR="00800335" w:rsidRPr="00BA267C">
          <w:rPr>
            <w:rStyle w:val="Hyperlink"/>
            <w:noProof/>
          </w:rPr>
          <w:t>Dokumenta mērķauditorija</w:t>
        </w:r>
        <w:r w:rsidR="00800335" w:rsidRPr="00BA267C">
          <w:rPr>
            <w:noProof/>
            <w:webHidden/>
          </w:rPr>
          <w:tab/>
        </w:r>
        <w:r w:rsidR="00800335" w:rsidRPr="00BA267C">
          <w:rPr>
            <w:noProof/>
            <w:webHidden/>
          </w:rPr>
          <w:fldChar w:fldCharType="begin"/>
        </w:r>
        <w:r w:rsidR="00800335" w:rsidRPr="00BA267C">
          <w:rPr>
            <w:noProof/>
            <w:webHidden/>
          </w:rPr>
          <w:instrText xml:space="preserve"> PAGEREF _Toc476637426 \h </w:instrText>
        </w:r>
        <w:r w:rsidR="00800335" w:rsidRPr="00BA267C">
          <w:rPr>
            <w:noProof/>
            <w:webHidden/>
          </w:rPr>
        </w:r>
        <w:r w:rsidR="00800335" w:rsidRPr="00BA267C">
          <w:rPr>
            <w:noProof/>
            <w:webHidden/>
          </w:rPr>
          <w:fldChar w:fldCharType="separate"/>
        </w:r>
        <w:r w:rsidR="00800335" w:rsidRPr="00BA267C">
          <w:rPr>
            <w:noProof/>
            <w:webHidden/>
          </w:rPr>
          <w:t>3</w:t>
        </w:r>
        <w:r w:rsidR="00800335" w:rsidRPr="00BA267C">
          <w:rPr>
            <w:noProof/>
            <w:webHidden/>
          </w:rPr>
          <w:fldChar w:fldCharType="end"/>
        </w:r>
      </w:hyperlink>
    </w:p>
    <w:p w14:paraId="3FFC0457" w14:textId="77777777" w:rsidR="00800335" w:rsidRPr="00BA267C" w:rsidRDefault="00C86D8F">
      <w:pPr>
        <w:pStyle w:val="TOC2"/>
        <w:tabs>
          <w:tab w:val="left" w:pos="880"/>
          <w:tab w:val="right" w:leader="dot" w:pos="9798"/>
        </w:tabs>
        <w:rPr>
          <w:rFonts w:asciiTheme="minorHAnsi" w:eastAsiaTheme="minorEastAsia" w:hAnsiTheme="minorHAnsi" w:cstheme="minorBidi"/>
          <w:noProof/>
          <w:sz w:val="22"/>
          <w:szCs w:val="22"/>
          <w:lang w:eastAsia="lv-LV"/>
        </w:rPr>
      </w:pPr>
      <w:hyperlink w:anchor="_Toc476637427" w:history="1">
        <w:r w:rsidR="00800335" w:rsidRPr="00BA267C">
          <w:rPr>
            <w:rStyle w:val="Hyperlink"/>
            <w:noProof/>
          </w:rPr>
          <w:t>1.3.</w:t>
        </w:r>
        <w:r w:rsidR="00800335" w:rsidRPr="00BA267C">
          <w:rPr>
            <w:rFonts w:asciiTheme="minorHAnsi" w:eastAsiaTheme="minorEastAsia" w:hAnsiTheme="minorHAnsi" w:cstheme="minorBidi"/>
            <w:noProof/>
            <w:sz w:val="22"/>
            <w:szCs w:val="22"/>
            <w:lang w:eastAsia="lv-LV"/>
          </w:rPr>
          <w:tab/>
        </w:r>
        <w:r w:rsidR="00800335" w:rsidRPr="00BA267C">
          <w:rPr>
            <w:rStyle w:val="Hyperlink"/>
            <w:noProof/>
          </w:rPr>
          <w:t>Termini un saīsinājumi</w:t>
        </w:r>
        <w:r w:rsidR="00800335" w:rsidRPr="00BA267C">
          <w:rPr>
            <w:noProof/>
            <w:webHidden/>
          </w:rPr>
          <w:tab/>
        </w:r>
        <w:r w:rsidR="00800335" w:rsidRPr="00BA267C">
          <w:rPr>
            <w:noProof/>
            <w:webHidden/>
          </w:rPr>
          <w:fldChar w:fldCharType="begin"/>
        </w:r>
        <w:r w:rsidR="00800335" w:rsidRPr="00BA267C">
          <w:rPr>
            <w:noProof/>
            <w:webHidden/>
          </w:rPr>
          <w:instrText xml:space="preserve"> PAGEREF _Toc476637427 \h </w:instrText>
        </w:r>
        <w:r w:rsidR="00800335" w:rsidRPr="00BA267C">
          <w:rPr>
            <w:noProof/>
            <w:webHidden/>
          </w:rPr>
        </w:r>
        <w:r w:rsidR="00800335" w:rsidRPr="00BA267C">
          <w:rPr>
            <w:noProof/>
            <w:webHidden/>
          </w:rPr>
          <w:fldChar w:fldCharType="separate"/>
        </w:r>
        <w:r w:rsidR="00800335" w:rsidRPr="00BA267C">
          <w:rPr>
            <w:noProof/>
            <w:webHidden/>
          </w:rPr>
          <w:t>3</w:t>
        </w:r>
        <w:r w:rsidR="00800335" w:rsidRPr="00BA267C">
          <w:rPr>
            <w:noProof/>
            <w:webHidden/>
          </w:rPr>
          <w:fldChar w:fldCharType="end"/>
        </w:r>
      </w:hyperlink>
    </w:p>
    <w:p w14:paraId="423F4B62" w14:textId="77777777" w:rsidR="00800335" w:rsidRPr="00BA267C" w:rsidRDefault="00C86D8F">
      <w:pPr>
        <w:pStyle w:val="TOC2"/>
        <w:tabs>
          <w:tab w:val="left" w:pos="880"/>
          <w:tab w:val="right" w:leader="dot" w:pos="9798"/>
        </w:tabs>
        <w:rPr>
          <w:rFonts w:asciiTheme="minorHAnsi" w:eastAsiaTheme="minorEastAsia" w:hAnsiTheme="minorHAnsi" w:cstheme="minorBidi"/>
          <w:noProof/>
          <w:sz w:val="22"/>
          <w:szCs w:val="22"/>
          <w:lang w:eastAsia="lv-LV"/>
        </w:rPr>
      </w:pPr>
      <w:hyperlink w:anchor="_Toc476637428" w:history="1">
        <w:r w:rsidR="00800335" w:rsidRPr="00BA267C">
          <w:rPr>
            <w:rStyle w:val="Hyperlink"/>
            <w:noProof/>
          </w:rPr>
          <w:t>1.4.</w:t>
        </w:r>
        <w:r w:rsidR="00800335" w:rsidRPr="00BA267C">
          <w:rPr>
            <w:rFonts w:asciiTheme="minorHAnsi" w:eastAsiaTheme="minorEastAsia" w:hAnsiTheme="minorHAnsi" w:cstheme="minorBidi"/>
            <w:noProof/>
            <w:sz w:val="22"/>
            <w:szCs w:val="22"/>
            <w:lang w:eastAsia="lv-LV"/>
          </w:rPr>
          <w:tab/>
        </w:r>
        <w:r w:rsidR="00800335" w:rsidRPr="00BA267C">
          <w:rPr>
            <w:rStyle w:val="Hyperlink"/>
            <w:noProof/>
          </w:rPr>
          <w:t>Saistītie dokumenti</w:t>
        </w:r>
        <w:r w:rsidR="00800335" w:rsidRPr="00BA267C">
          <w:rPr>
            <w:noProof/>
            <w:webHidden/>
          </w:rPr>
          <w:tab/>
        </w:r>
        <w:r w:rsidR="00800335" w:rsidRPr="00BA267C">
          <w:rPr>
            <w:noProof/>
            <w:webHidden/>
          </w:rPr>
          <w:fldChar w:fldCharType="begin"/>
        </w:r>
        <w:r w:rsidR="00800335" w:rsidRPr="00BA267C">
          <w:rPr>
            <w:noProof/>
            <w:webHidden/>
          </w:rPr>
          <w:instrText xml:space="preserve"> PAGEREF _Toc476637428 \h </w:instrText>
        </w:r>
        <w:r w:rsidR="00800335" w:rsidRPr="00BA267C">
          <w:rPr>
            <w:noProof/>
            <w:webHidden/>
          </w:rPr>
        </w:r>
        <w:r w:rsidR="00800335" w:rsidRPr="00BA267C">
          <w:rPr>
            <w:noProof/>
            <w:webHidden/>
          </w:rPr>
          <w:fldChar w:fldCharType="separate"/>
        </w:r>
        <w:r w:rsidR="00800335" w:rsidRPr="00BA267C">
          <w:rPr>
            <w:noProof/>
            <w:webHidden/>
          </w:rPr>
          <w:t>3</w:t>
        </w:r>
        <w:r w:rsidR="00800335" w:rsidRPr="00BA267C">
          <w:rPr>
            <w:noProof/>
            <w:webHidden/>
          </w:rPr>
          <w:fldChar w:fldCharType="end"/>
        </w:r>
      </w:hyperlink>
    </w:p>
    <w:p w14:paraId="113BB6E9" w14:textId="77777777" w:rsidR="00800335" w:rsidRPr="00BA267C" w:rsidRDefault="00C86D8F">
      <w:pPr>
        <w:pStyle w:val="TOC1"/>
        <w:tabs>
          <w:tab w:val="left" w:pos="480"/>
          <w:tab w:val="right" w:leader="dot" w:pos="9798"/>
        </w:tabs>
        <w:rPr>
          <w:rFonts w:asciiTheme="minorHAnsi" w:eastAsiaTheme="minorEastAsia" w:hAnsiTheme="minorHAnsi" w:cstheme="minorBidi"/>
          <w:noProof/>
          <w:sz w:val="22"/>
          <w:szCs w:val="22"/>
          <w:lang w:eastAsia="lv-LV"/>
        </w:rPr>
      </w:pPr>
      <w:hyperlink w:anchor="_Toc476637429" w:history="1">
        <w:r w:rsidR="00800335" w:rsidRPr="00BA267C">
          <w:rPr>
            <w:rStyle w:val="Hyperlink"/>
            <w:noProof/>
          </w:rPr>
          <w:t>2.</w:t>
        </w:r>
        <w:r w:rsidR="00800335" w:rsidRPr="00BA267C">
          <w:rPr>
            <w:rFonts w:asciiTheme="minorHAnsi" w:eastAsiaTheme="minorEastAsia" w:hAnsiTheme="minorHAnsi" w:cstheme="minorBidi"/>
            <w:noProof/>
            <w:sz w:val="22"/>
            <w:szCs w:val="22"/>
            <w:lang w:eastAsia="lv-LV"/>
          </w:rPr>
          <w:tab/>
        </w:r>
        <w:r w:rsidR="00800335" w:rsidRPr="00BA267C">
          <w:rPr>
            <w:rStyle w:val="Hyperlink"/>
            <w:noProof/>
          </w:rPr>
          <w:t>Informācija par projektu</w:t>
        </w:r>
        <w:r w:rsidR="00800335" w:rsidRPr="00BA267C">
          <w:rPr>
            <w:noProof/>
            <w:webHidden/>
          </w:rPr>
          <w:tab/>
        </w:r>
        <w:r w:rsidR="00800335" w:rsidRPr="00BA267C">
          <w:rPr>
            <w:noProof/>
            <w:webHidden/>
          </w:rPr>
          <w:fldChar w:fldCharType="begin"/>
        </w:r>
        <w:r w:rsidR="00800335" w:rsidRPr="00BA267C">
          <w:rPr>
            <w:noProof/>
            <w:webHidden/>
          </w:rPr>
          <w:instrText xml:space="preserve"> PAGEREF _Toc476637429 \h </w:instrText>
        </w:r>
        <w:r w:rsidR="00800335" w:rsidRPr="00BA267C">
          <w:rPr>
            <w:noProof/>
            <w:webHidden/>
          </w:rPr>
        </w:r>
        <w:r w:rsidR="00800335" w:rsidRPr="00BA267C">
          <w:rPr>
            <w:noProof/>
            <w:webHidden/>
          </w:rPr>
          <w:fldChar w:fldCharType="separate"/>
        </w:r>
        <w:r w:rsidR="00800335" w:rsidRPr="00BA267C">
          <w:rPr>
            <w:noProof/>
            <w:webHidden/>
          </w:rPr>
          <w:t>5</w:t>
        </w:r>
        <w:r w:rsidR="00800335" w:rsidRPr="00BA267C">
          <w:rPr>
            <w:noProof/>
            <w:webHidden/>
          </w:rPr>
          <w:fldChar w:fldCharType="end"/>
        </w:r>
      </w:hyperlink>
    </w:p>
    <w:p w14:paraId="3AE4C6FC" w14:textId="77777777" w:rsidR="00800335" w:rsidRPr="00BA267C" w:rsidRDefault="00C86D8F">
      <w:pPr>
        <w:pStyle w:val="TOC2"/>
        <w:tabs>
          <w:tab w:val="left" w:pos="880"/>
          <w:tab w:val="right" w:leader="dot" w:pos="9798"/>
        </w:tabs>
        <w:rPr>
          <w:rFonts w:asciiTheme="minorHAnsi" w:eastAsiaTheme="minorEastAsia" w:hAnsiTheme="minorHAnsi" w:cstheme="minorBidi"/>
          <w:noProof/>
          <w:sz w:val="22"/>
          <w:szCs w:val="22"/>
          <w:lang w:eastAsia="lv-LV"/>
        </w:rPr>
      </w:pPr>
      <w:hyperlink w:anchor="_Toc476637430" w:history="1">
        <w:r w:rsidR="00800335" w:rsidRPr="00BA267C">
          <w:rPr>
            <w:rStyle w:val="Hyperlink"/>
            <w:noProof/>
          </w:rPr>
          <w:t>2.1.</w:t>
        </w:r>
        <w:r w:rsidR="00800335" w:rsidRPr="00BA267C">
          <w:rPr>
            <w:rFonts w:asciiTheme="minorHAnsi" w:eastAsiaTheme="minorEastAsia" w:hAnsiTheme="minorHAnsi" w:cstheme="minorBidi"/>
            <w:noProof/>
            <w:sz w:val="22"/>
            <w:szCs w:val="22"/>
            <w:lang w:eastAsia="lv-LV"/>
          </w:rPr>
          <w:tab/>
        </w:r>
        <w:r w:rsidR="00800335" w:rsidRPr="00BA267C">
          <w:rPr>
            <w:rStyle w:val="Hyperlink"/>
            <w:noProof/>
          </w:rPr>
          <w:t>Projekta organizācija</w:t>
        </w:r>
        <w:r w:rsidR="00800335" w:rsidRPr="00BA267C">
          <w:rPr>
            <w:noProof/>
            <w:webHidden/>
          </w:rPr>
          <w:tab/>
        </w:r>
        <w:r w:rsidR="00800335" w:rsidRPr="00BA267C">
          <w:rPr>
            <w:noProof/>
            <w:webHidden/>
          </w:rPr>
          <w:fldChar w:fldCharType="begin"/>
        </w:r>
        <w:r w:rsidR="00800335" w:rsidRPr="00BA267C">
          <w:rPr>
            <w:noProof/>
            <w:webHidden/>
          </w:rPr>
          <w:instrText xml:space="preserve"> PAGEREF _Toc476637430 \h </w:instrText>
        </w:r>
        <w:r w:rsidR="00800335" w:rsidRPr="00BA267C">
          <w:rPr>
            <w:noProof/>
            <w:webHidden/>
          </w:rPr>
        </w:r>
        <w:r w:rsidR="00800335" w:rsidRPr="00BA267C">
          <w:rPr>
            <w:noProof/>
            <w:webHidden/>
          </w:rPr>
          <w:fldChar w:fldCharType="separate"/>
        </w:r>
        <w:r w:rsidR="00800335" w:rsidRPr="00BA267C">
          <w:rPr>
            <w:noProof/>
            <w:webHidden/>
          </w:rPr>
          <w:t>5</w:t>
        </w:r>
        <w:r w:rsidR="00800335" w:rsidRPr="00BA267C">
          <w:rPr>
            <w:noProof/>
            <w:webHidden/>
          </w:rPr>
          <w:fldChar w:fldCharType="end"/>
        </w:r>
      </w:hyperlink>
    </w:p>
    <w:p w14:paraId="75B2902E" w14:textId="77777777" w:rsidR="00800335" w:rsidRPr="00BA267C" w:rsidRDefault="00C86D8F">
      <w:pPr>
        <w:pStyle w:val="TOC2"/>
        <w:tabs>
          <w:tab w:val="left" w:pos="880"/>
          <w:tab w:val="right" w:leader="dot" w:pos="9798"/>
        </w:tabs>
        <w:rPr>
          <w:rFonts w:asciiTheme="minorHAnsi" w:eastAsiaTheme="minorEastAsia" w:hAnsiTheme="minorHAnsi" w:cstheme="minorBidi"/>
          <w:noProof/>
          <w:sz w:val="22"/>
          <w:szCs w:val="22"/>
          <w:lang w:eastAsia="lv-LV"/>
        </w:rPr>
      </w:pPr>
      <w:hyperlink w:anchor="_Toc476637431" w:history="1">
        <w:r w:rsidR="00800335" w:rsidRPr="00BA267C">
          <w:rPr>
            <w:rStyle w:val="Hyperlink"/>
            <w:noProof/>
          </w:rPr>
          <w:t>2.2.</w:t>
        </w:r>
        <w:r w:rsidR="00800335" w:rsidRPr="00BA267C">
          <w:rPr>
            <w:rFonts w:asciiTheme="minorHAnsi" w:eastAsiaTheme="minorEastAsia" w:hAnsiTheme="minorHAnsi" w:cstheme="minorBidi"/>
            <w:noProof/>
            <w:sz w:val="22"/>
            <w:szCs w:val="22"/>
            <w:lang w:eastAsia="lv-LV"/>
          </w:rPr>
          <w:tab/>
        </w:r>
        <w:r w:rsidR="00800335" w:rsidRPr="00BA267C">
          <w:rPr>
            <w:rStyle w:val="Hyperlink"/>
            <w:noProof/>
          </w:rPr>
          <w:t>Projekta uzdevumi un atbildība</w:t>
        </w:r>
        <w:r w:rsidR="00800335" w:rsidRPr="00BA267C">
          <w:rPr>
            <w:noProof/>
            <w:webHidden/>
          </w:rPr>
          <w:tab/>
        </w:r>
        <w:r w:rsidR="00800335" w:rsidRPr="00BA267C">
          <w:rPr>
            <w:noProof/>
            <w:webHidden/>
          </w:rPr>
          <w:fldChar w:fldCharType="begin"/>
        </w:r>
        <w:r w:rsidR="00800335" w:rsidRPr="00BA267C">
          <w:rPr>
            <w:noProof/>
            <w:webHidden/>
          </w:rPr>
          <w:instrText xml:space="preserve"> PAGEREF _Toc476637431 \h </w:instrText>
        </w:r>
        <w:r w:rsidR="00800335" w:rsidRPr="00BA267C">
          <w:rPr>
            <w:noProof/>
            <w:webHidden/>
          </w:rPr>
        </w:r>
        <w:r w:rsidR="00800335" w:rsidRPr="00BA267C">
          <w:rPr>
            <w:noProof/>
            <w:webHidden/>
          </w:rPr>
          <w:fldChar w:fldCharType="separate"/>
        </w:r>
        <w:r w:rsidR="00800335" w:rsidRPr="00BA267C">
          <w:rPr>
            <w:noProof/>
            <w:webHidden/>
          </w:rPr>
          <w:t>6</w:t>
        </w:r>
        <w:r w:rsidR="00800335" w:rsidRPr="00BA267C">
          <w:rPr>
            <w:noProof/>
            <w:webHidden/>
          </w:rPr>
          <w:fldChar w:fldCharType="end"/>
        </w:r>
      </w:hyperlink>
    </w:p>
    <w:p w14:paraId="5E521E5C" w14:textId="77777777" w:rsidR="00800335" w:rsidRPr="00BA267C" w:rsidRDefault="00C86D8F">
      <w:pPr>
        <w:pStyle w:val="TOC2"/>
        <w:tabs>
          <w:tab w:val="left" w:pos="880"/>
          <w:tab w:val="right" w:leader="dot" w:pos="9798"/>
        </w:tabs>
        <w:rPr>
          <w:rFonts w:asciiTheme="minorHAnsi" w:eastAsiaTheme="minorEastAsia" w:hAnsiTheme="minorHAnsi" w:cstheme="minorBidi"/>
          <w:noProof/>
          <w:sz w:val="22"/>
          <w:szCs w:val="22"/>
          <w:lang w:eastAsia="lv-LV"/>
        </w:rPr>
      </w:pPr>
      <w:hyperlink w:anchor="_Toc476637432" w:history="1">
        <w:r w:rsidR="00800335" w:rsidRPr="00BA267C">
          <w:rPr>
            <w:rStyle w:val="Hyperlink"/>
            <w:noProof/>
          </w:rPr>
          <w:t>2.3.</w:t>
        </w:r>
        <w:r w:rsidR="00800335" w:rsidRPr="00BA267C">
          <w:rPr>
            <w:rFonts w:asciiTheme="minorHAnsi" w:eastAsiaTheme="minorEastAsia" w:hAnsiTheme="minorHAnsi" w:cstheme="minorBidi"/>
            <w:noProof/>
            <w:sz w:val="22"/>
            <w:szCs w:val="22"/>
            <w:lang w:eastAsia="lv-LV"/>
          </w:rPr>
          <w:tab/>
        </w:r>
        <w:r w:rsidR="00800335" w:rsidRPr="00BA267C">
          <w:rPr>
            <w:rStyle w:val="Hyperlink"/>
            <w:noProof/>
          </w:rPr>
          <w:t>Kvalitātes pārvaldības lomas un atbildības</w:t>
        </w:r>
        <w:r w:rsidR="00800335" w:rsidRPr="00BA267C">
          <w:rPr>
            <w:noProof/>
            <w:webHidden/>
          </w:rPr>
          <w:tab/>
        </w:r>
        <w:r w:rsidR="00800335" w:rsidRPr="00BA267C">
          <w:rPr>
            <w:noProof/>
            <w:webHidden/>
          </w:rPr>
          <w:fldChar w:fldCharType="begin"/>
        </w:r>
        <w:r w:rsidR="00800335" w:rsidRPr="00BA267C">
          <w:rPr>
            <w:noProof/>
            <w:webHidden/>
          </w:rPr>
          <w:instrText xml:space="preserve"> PAGEREF _Toc476637432 \h </w:instrText>
        </w:r>
        <w:r w:rsidR="00800335" w:rsidRPr="00BA267C">
          <w:rPr>
            <w:noProof/>
            <w:webHidden/>
          </w:rPr>
        </w:r>
        <w:r w:rsidR="00800335" w:rsidRPr="00BA267C">
          <w:rPr>
            <w:noProof/>
            <w:webHidden/>
          </w:rPr>
          <w:fldChar w:fldCharType="separate"/>
        </w:r>
        <w:r w:rsidR="00800335" w:rsidRPr="00BA267C">
          <w:rPr>
            <w:noProof/>
            <w:webHidden/>
          </w:rPr>
          <w:t>6</w:t>
        </w:r>
        <w:r w:rsidR="00800335" w:rsidRPr="00BA267C">
          <w:rPr>
            <w:noProof/>
            <w:webHidden/>
          </w:rPr>
          <w:fldChar w:fldCharType="end"/>
        </w:r>
      </w:hyperlink>
    </w:p>
    <w:p w14:paraId="0F638DC3" w14:textId="77777777" w:rsidR="00800335" w:rsidRPr="00BA267C" w:rsidRDefault="00C86D8F">
      <w:pPr>
        <w:pStyle w:val="TOC1"/>
        <w:tabs>
          <w:tab w:val="left" w:pos="480"/>
          <w:tab w:val="right" w:leader="dot" w:pos="9798"/>
        </w:tabs>
        <w:rPr>
          <w:rFonts w:asciiTheme="minorHAnsi" w:eastAsiaTheme="minorEastAsia" w:hAnsiTheme="minorHAnsi" w:cstheme="minorBidi"/>
          <w:noProof/>
          <w:sz w:val="22"/>
          <w:szCs w:val="22"/>
          <w:lang w:eastAsia="lv-LV"/>
        </w:rPr>
      </w:pPr>
      <w:hyperlink w:anchor="_Toc476637433" w:history="1">
        <w:r w:rsidR="00800335" w:rsidRPr="00BA267C">
          <w:rPr>
            <w:rStyle w:val="Hyperlink"/>
            <w:noProof/>
          </w:rPr>
          <w:t>3.</w:t>
        </w:r>
        <w:r w:rsidR="00800335" w:rsidRPr="00BA267C">
          <w:rPr>
            <w:rFonts w:asciiTheme="minorHAnsi" w:eastAsiaTheme="minorEastAsia" w:hAnsiTheme="minorHAnsi" w:cstheme="minorBidi"/>
            <w:noProof/>
            <w:sz w:val="22"/>
            <w:szCs w:val="22"/>
            <w:lang w:eastAsia="lv-LV"/>
          </w:rPr>
          <w:tab/>
        </w:r>
        <w:r w:rsidR="00800335" w:rsidRPr="00BA267C">
          <w:rPr>
            <w:rStyle w:val="Hyperlink"/>
            <w:noProof/>
          </w:rPr>
          <w:t>Kvalitātes kritēriji</w:t>
        </w:r>
        <w:r w:rsidR="00800335" w:rsidRPr="00BA267C">
          <w:rPr>
            <w:noProof/>
            <w:webHidden/>
          </w:rPr>
          <w:tab/>
        </w:r>
        <w:r w:rsidR="00800335" w:rsidRPr="00BA267C">
          <w:rPr>
            <w:noProof/>
            <w:webHidden/>
          </w:rPr>
          <w:fldChar w:fldCharType="begin"/>
        </w:r>
        <w:r w:rsidR="00800335" w:rsidRPr="00BA267C">
          <w:rPr>
            <w:noProof/>
            <w:webHidden/>
          </w:rPr>
          <w:instrText xml:space="preserve"> PAGEREF _Toc476637433 \h </w:instrText>
        </w:r>
        <w:r w:rsidR="00800335" w:rsidRPr="00BA267C">
          <w:rPr>
            <w:noProof/>
            <w:webHidden/>
          </w:rPr>
        </w:r>
        <w:r w:rsidR="00800335" w:rsidRPr="00BA267C">
          <w:rPr>
            <w:noProof/>
            <w:webHidden/>
          </w:rPr>
          <w:fldChar w:fldCharType="separate"/>
        </w:r>
        <w:r w:rsidR="00800335" w:rsidRPr="00BA267C">
          <w:rPr>
            <w:noProof/>
            <w:webHidden/>
          </w:rPr>
          <w:t>7</w:t>
        </w:r>
        <w:r w:rsidR="00800335" w:rsidRPr="00BA267C">
          <w:rPr>
            <w:noProof/>
            <w:webHidden/>
          </w:rPr>
          <w:fldChar w:fldCharType="end"/>
        </w:r>
      </w:hyperlink>
    </w:p>
    <w:p w14:paraId="79421940" w14:textId="77777777" w:rsidR="00800335" w:rsidRPr="00BA267C" w:rsidRDefault="00C86D8F">
      <w:pPr>
        <w:pStyle w:val="TOC1"/>
        <w:tabs>
          <w:tab w:val="left" w:pos="480"/>
          <w:tab w:val="right" w:leader="dot" w:pos="9798"/>
        </w:tabs>
        <w:rPr>
          <w:rFonts w:asciiTheme="minorHAnsi" w:eastAsiaTheme="minorEastAsia" w:hAnsiTheme="minorHAnsi" w:cstheme="minorBidi"/>
          <w:noProof/>
          <w:sz w:val="22"/>
          <w:szCs w:val="22"/>
          <w:lang w:eastAsia="lv-LV"/>
        </w:rPr>
      </w:pPr>
      <w:hyperlink w:anchor="_Toc476637434" w:history="1">
        <w:r w:rsidR="00800335" w:rsidRPr="00BA267C">
          <w:rPr>
            <w:rStyle w:val="Hyperlink"/>
            <w:noProof/>
          </w:rPr>
          <w:t>4.</w:t>
        </w:r>
        <w:r w:rsidR="00800335" w:rsidRPr="00BA267C">
          <w:rPr>
            <w:rFonts w:asciiTheme="minorHAnsi" w:eastAsiaTheme="minorEastAsia" w:hAnsiTheme="minorHAnsi" w:cstheme="minorBidi"/>
            <w:noProof/>
            <w:sz w:val="22"/>
            <w:szCs w:val="22"/>
            <w:lang w:eastAsia="lv-LV"/>
          </w:rPr>
          <w:tab/>
        </w:r>
        <w:r w:rsidR="00800335" w:rsidRPr="00BA267C">
          <w:rPr>
            <w:rStyle w:val="Hyperlink"/>
            <w:noProof/>
          </w:rPr>
          <w:t>Kvalitātes nodrošināšanas plāns</w:t>
        </w:r>
        <w:r w:rsidR="00800335" w:rsidRPr="00BA267C">
          <w:rPr>
            <w:noProof/>
            <w:webHidden/>
          </w:rPr>
          <w:tab/>
        </w:r>
        <w:r w:rsidR="00800335" w:rsidRPr="00BA267C">
          <w:rPr>
            <w:noProof/>
            <w:webHidden/>
          </w:rPr>
          <w:fldChar w:fldCharType="begin"/>
        </w:r>
        <w:r w:rsidR="00800335" w:rsidRPr="00BA267C">
          <w:rPr>
            <w:noProof/>
            <w:webHidden/>
          </w:rPr>
          <w:instrText xml:space="preserve"> PAGEREF _Toc476637434 \h </w:instrText>
        </w:r>
        <w:r w:rsidR="00800335" w:rsidRPr="00BA267C">
          <w:rPr>
            <w:noProof/>
            <w:webHidden/>
          </w:rPr>
        </w:r>
        <w:r w:rsidR="00800335" w:rsidRPr="00BA267C">
          <w:rPr>
            <w:noProof/>
            <w:webHidden/>
          </w:rPr>
          <w:fldChar w:fldCharType="separate"/>
        </w:r>
        <w:r w:rsidR="00800335" w:rsidRPr="00BA267C">
          <w:rPr>
            <w:noProof/>
            <w:webHidden/>
          </w:rPr>
          <w:t>8</w:t>
        </w:r>
        <w:r w:rsidR="00800335" w:rsidRPr="00BA267C">
          <w:rPr>
            <w:noProof/>
            <w:webHidden/>
          </w:rPr>
          <w:fldChar w:fldCharType="end"/>
        </w:r>
      </w:hyperlink>
    </w:p>
    <w:p w14:paraId="77CF9AEA" w14:textId="77777777" w:rsidR="00800335" w:rsidRPr="00BA267C" w:rsidRDefault="00C86D8F">
      <w:pPr>
        <w:pStyle w:val="TOC1"/>
        <w:tabs>
          <w:tab w:val="left" w:pos="480"/>
          <w:tab w:val="right" w:leader="dot" w:pos="9798"/>
        </w:tabs>
        <w:rPr>
          <w:rFonts w:asciiTheme="minorHAnsi" w:eastAsiaTheme="minorEastAsia" w:hAnsiTheme="minorHAnsi" w:cstheme="minorBidi"/>
          <w:noProof/>
          <w:sz w:val="22"/>
          <w:szCs w:val="22"/>
          <w:lang w:eastAsia="lv-LV"/>
        </w:rPr>
      </w:pPr>
      <w:hyperlink w:anchor="_Toc476637435" w:history="1">
        <w:r w:rsidR="00800335" w:rsidRPr="00BA267C">
          <w:rPr>
            <w:rStyle w:val="Hyperlink"/>
            <w:noProof/>
          </w:rPr>
          <w:t>5.</w:t>
        </w:r>
        <w:r w:rsidR="00800335" w:rsidRPr="00BA267C">
          <w:rPr>
            <w:rFonts w:asciiTheme="minorHAnsi" w:eastAsiaTheme="minorEastAsia" w:hAnsiTheme="minorHAnsi" w:cstheme="minorBidi"/>
            <w:noProof/>
            <w:sz w:val="22"/>
            <w:szCs w:val="22"/>
            <w:lang w:eastAsia="lv-LV"/>
          </w:rPr>
          <w:tab/>
        </w:r>
        <w:r w:rsidR="00800335" w:rsidRPr="00BA267C">
          <w:rPr>
            <w:rStyle w:val="Hyperlink"/>
            <w:noProof/>
          </w:rPr>
          <w:t>Kvalitātes nodrošināšanas aktivitātes</w:t>
        </w:r>
        <w:r w:rsidR="00800335" w:rsidRPr="00BA267C">
          <w:rPr>
            <w:noProof/>
            <w:webHidden/>
          </w:rPr>
          <w:tab/>
        </w:r>
        <w:r w:rsidR="00800335" w:rsidRPr="00BA267C">
          <w:rPr>
            <w:noProof/>
            <w:webHidden/>
          </w:rPr>
          <w:fldChar w:fldCharType="begin"/>
        </w:r>
        <w:r w:rsidR="00800335" w:rsidRPr="00BA267C">
          <w:rPr>
            <w:noProof/>
            <w:webHidden/>
          </w:rPr>
          <w:instrText xml:space="preserve"> PAGEREF _Toc476637435 \h </w:instrText>
        </w:r>
        <w:r w:rsidR="00800335" w:rsidRPr="00BA267C">
          <w:rPr>
            <w:noProof/>
            <w:webHidden/>
          </w:rPr>
        </w:r>
        <w:r w:rsidR="00800335" w:rsidRPr="00BA267C">
          <w:rPr>
            <w:noProof/>
            <w:webHidden/>
          </w:rPr>
          <w:fldChar w:fldCharType="separate"/>
        </w:r>
        <w:r w:rsidR="00800335" w:rsidRPr="00BA267C">
          <w:rPr>
            <w:noProof/>
            <w:webHidden/>
          </w:rPr>
          <w:t>9</w:t>
        </w:r>
        <w:r w:rsidR="00800335" w:rsidRPr="00BA267C">
          <w:rPr>
            <w:noProof/>
            <w:webHidden/>
          </w:rPr>
          <w:fldChar w:fldCharType="end"/>
        </w:r>
      </w:hyperlink>
    </w:p>
    <w:p w14:paraId="72770E26" w14:textId="77777777" w:rsidR="00800335" w:rsidRPr="00BA267C" w:rsidRDefault="00C86D8F">
      <w:pPr>
        <w:pStyle w:val="TOC1"/>
        <w:tabs>
          <w:tab w:val="left" w:pos="480"/>
          <w:tab w:val="right" w:leader="dot" w:pos="9798"/>
        </w:tabs>
        <w:rPr>
          <w:rFonts w:asciiTheme="minorHAnsi" w:eastAsiaTheme="minorEastAsia" w:hAnsiTheme="minorHAnsi" w:cstheme="minorBidi"/>
          <w:noProof/>
          <w:sz w:val="22"/>
          <w:szCs w:val="22"/>
          <w:lang w:eastAsia="lv-LV"/>
        </w:rPr>
      </w:pPr>
      <w:hyperlink w:anchor="_Toc476637436" w:history="1">
        <w:r w:rsidR="00800335" w:rsidRPr="00BA267C">
          <w:rPr>
            <w:rStyle w:val="Hyperlink"/>
            <w:noProof/>
          </w:rPr>
          <w:t>6.</w:t>
        </w:r>
        <w:r w:rsidR="00800335" w:rsidRPr="00BA267C">
          <w:rPr>
            <w:rFonts w:asciiTheme="minorHAnsi" w:eastAsiaTheme="minorEastAsia" w:hAnsiTheme="minorHAnsi" w:cstheme="minorBidi"/>
            <w:noProof/>
            <w:sz w:val="22"/>
            <w:szCs w:val="22"/>
            <w:lang w:eastAsia="lv-LV"/>
          </w:rPr>
          <w:tab/>
        </w:r>
        <w:r w:rsidR="00800335" w:rsidRPr="00BA267C">
          <w:rPr>
            <w:rStyle w:val="Hyperlink"/>
            <w:noProof/>
          </w:rPr>
          <w:t>Kvalitātes pieraksti</w:t>
        </w:r>
        <w:r w:rsidR="00800335" w:rsidRPr="00BA267C">
          <w:rPr>
            <w:noProof/>
            <w:webHidden/>
          </w:rPr>
          <w:tab/>
        </w:r>
        <w:r w:rsidR="00800335" w:rsidRPr="00BA267C">
          <w:rPr>
            <w:noProof/>
            <w:webHidden/>
          </w:rPr>
          <w:fldChar w:fldCharType="begin"/>
        </w:r>
        <w:r w:rsidR="00800335" w:rsidRPr="00BA267C">
          <w:rPr>
            <w:noProof/>
            <w:webHidden/>
          </w:rPr>
          <w:instrText xml:space="preserve"> PAGEREF _Toc476637436 \h </w:instrText>
        </w:r>
        <w:r w:rsidR="00800335" w:rsidRPr="00BA267C">
          <w:rPr>
            <w:noProof/>
            <w:webHidden/>
          </w:rPr>
        </w:r>
        <w:r w:rsidR="00800335" w:rsidRPr="00BA267C">
          <w:rPr>
            <w:noProof/>
            <w:webHidden/>
          </w:rPr>
          <w:fldChar w:fldCharType="separate"/>
        </w:r>
        <w:r w:rsidR="00800335" w:rsidRPr="00BA267C">
          <w:rPr>
            <w:noProof/>
            <w:webHidden/>
          </w:rPr>
          <w:t>10</w:t>
        </w:r>
        <w:r w:rsidR="00800335" w:rsidRPr="00BA267C">
          <w:rPr>
            <w:noProof/>
            <w:webHidden/>
          </w:rPr>
          <w:fldChar w:fldCharType="end"/>
        </w:r>
      </w:hyperlink>
    </w:p>
    <w:p w14:paraId="5C66AD7B" w14:textId="77777777" w:rsidR="00EA7331" w:rsidRPr="00BA267C" w:rsidRDefault="001C0596" w:rsidP="00AC1CF2">
      <w:r w:rsidRPr="00BA267C">
        <w:fldChar w:fldCharType="end"/>
      </w:r>
    </w:p>
    <w:p w14:paraId="6A1A3441" w14:textId="77777777" w:rsidR="00EA7331" w:rsidRPr="00BA267C" w:rsidRDefault="00EA7331" w:rsidP="00AC1CF2">
      <w:pPr>
        <w:pStyle w:val="Heading1"/>
      </w:pPr>
      <w:r w:rsidRPr="00BA267C">
        <w:br w:type="page"/>
      </w:r>
      <w:bookmarkStart w:id="2" w:name="_Toc285458781"/>
      <w:bookmarkStart w:id="3" w:name="_Toc285622413"/>
      <w:bookmarkStart w:id="4" w:name="_Toc476637424"/>
      <w:r w:rsidRPr="00BA267C">
        <w:lastRenderedPageBreak/>
        <w:t>Ievads</w:t>
      </w:r>
      <w:bookmarkEnd w:id="2"/>
      <w:bookmarkEnd w:id="3"/>
      <w:bookmarkEnd w:id="4"/>
    </w:p>
    <w:p w14:paraId="0A538306" w14:textId="77777777" w:rsidR="000C5E9B" w:rsidRPr="00BA267C" w:rsidRDefault="005E6FC5" w:rsidP="00D40D8A">
      <w:pPr>
        <w:rPr>
          <w:i/>
          <w:color w:val="0070C0"/>
        </w:rPr>
      </w:pPr>
      <w:r w:rsidRPr="00BA267C">
        <w:rPr>
          <w:i/>
          <w:color w:val="0070C0"/>
        </w:rPr>
        <w:t>Projekta kvalitātes nodrošināšanas plāna s</w:t>
      </w:r>
      <w:r w:rsidR="008530FD" w:rsidRPr="00BA267C">
        <w:rPr>
          <w:i/>
          <w:color w:val="0070C0"/>
        </w:rPr>
        <w:t>agatavē</w:t>
      </w:r>
      <w:r w:rsidR="00D40D8A" w:rsidRPr="00BA267C">
        <w:rPr>
          <w:i/>
          <w:color w:val="0070C0"/>
        </w:rPr>
        <w:t xml:space="preserve"> </w:t>
      </w:r>
      <w:r w:rsidR="000C5E9B" w:rsidRPr="00BA267C">
        <w:rPr>
          <w:i/>
          <w:color w:val="0070C0"/>
        </w:rPr>
        <w:t xml:space="preserve">atrodams </w:t>
      </w:r>
      <w:r w:rsidR="00D40D8A" w:rsidRPr="00BA267C">
        <w:rPr>
          <w:i/>
          <w:color w:val="0070C0"/>
        </w:rPr>
        <w:t>šāda</w:t>
      </w:r>
      <w:r w:rsidR="006738AE" w:rsidRPr="00BA267C">
        <w:rPr>
          <w:i/>
          <w:color w:val="0070C0"/>
        </w:rPr>
        <w:t xml:space="preserve"> (slīpraksts zilā krāsā)</w:t>
      </w:r>
      <w:r w:rsidR="00D40D8A" w:rsidRPr="00BA267C">
        <w:rPr>
          <w:i/>
          <w:color w:val="0070C0"/>
        </w:rPr>
        <w:t xml:space="preserve"> format</w:t>
      </w:r>
      <w:r w:rsidR="008530FD" w:rsidRPr="00BA267C">
        <w:rPr>
          <w:i/>
          <w:color w:val="0070C0"/>
        </w:rPr>
        <w:t xml:space="preserve">ējuma </w:t>
      </w:r>
      <w:r w:rsidR="000C5E9B" w:rsidRPr="00BA267C">
        <w:rPr>
          <w:i/>
          <w:color w:val="0070C0"/>
        </w:rPr>
        <w:t xml:space="preserve">skaidrojošais </w:t>
      </w:r>
      <w:r w:rsidR="008530FD" w:rsidRPr="00BA267C">
        <w:rPr>
          <w:i/>
          <w:color w:val="0070C0"/>
        </w:rPr>
        <w:t>teksts</w:t>
      </w:r>
      <w:r w:rsidR="000C5E9B" w:rsidRPr="00BA267C">
        <w:rPr>
          <w:i/>
          <w:color w:val="0070C0"/>
        </w:rPr>
        <w:t>. Skaidrojošais teksts tiek izmantots</w:t>
      </w:r>
      <w:r w:rsidR="00725624" w:rsidRPr="00BA267C">
        <w:rPr>
          <w:i/>
          <w:color w:val="0070C0"/>
        </w:rPr>
        <w:t>,</w:t>
      </w:r>
      <w:r w:rsidR="000C5E9B" w:rsidRPr="00BA267C">
        <w:rPr>
          <w:i/>
          <w:color w:val="0070C0"/>
        </w:rPr>
        <w:t xml:space="preserve"> lai aprakstītu katras nodaļas nozīmi un būtību, uzskaitītu sadaļā iekļaujamo informāciju, sniegtu sadaļas aizpildīšanas norādes vai citu informāciju, kas ir būtiska kvalitātes nodrošināšanas plāna sagatavošanai, bet pati par sevi nav šī plāna sastāvdaļa.</w:t>
      </w:r>
      <w:r w:rsidR="00725624" w:rsidRPr="00BA267C">
        <w:rPr>
          <w:i/>
          <w:color w:val="0070C0"/>
        </w:rPr>
        <w:t xml:space="preserve"> Veidojot uz šīs sagataves balstītu projekta kvalitātes nodrošināšanas plānu, skaidrojošais teksts nav saglabājams.</w:t>
      </w:r>
    </w:p>
    <w:p w14:paraId="40D635C0" w14:textId="77777777" w:rsidR="004F7C79" w:rsidRPr="00BA267C" w:rsidRDefault="004F7C79" w:rsidP="00AC1CF2">
      <w:pPr>
        <w:pStyle w:val="Heading2"/>
      </w:pPr>
      <w:bookmarkStart w:id="5" w:name="_Toc476637425"/>
      <w:bookmarkStart w:id="6" w:name="_Toc232853442"/>
      <w:bookmarkStart w:id="7" w:name="_Toc285458782"/>
      <w:bookmarkStart w:id="8" w:name="_Toc285622414"/>
      <w:r w:rsidRPr="00BA267C">
        <w:t>Dokumenta nolūks</w:t>
      </w:r>
      <w:bookmarkEnd w:id="5"/>
    </w:p>
    <w:p w14:paraId="74D8E5E8" w14:textId="77777777" w:rsidR="00940E74" w:rsidRPr="00BA267C" w:rsidRDefault="00465A6C" w:rsidP="00465A6C">
      <w:pPr>
        <w:rPr>
          <w:i/>
          <w:color w:val="0070C0"/>
        </w:rPr>
      </w:pPr>
      <w:r w:rsidRPr="00BA267C">
        <w:rPr>
          <w:i/>
          <w:color w:val="0070C0"/>
        </w:rPr>
        <w:t>Projekta kvalitātes nodrošināšanas plāna sagatave ir IKT attīstības projektu realizācijas palīgmateriāls, kas izmantojams kā piemērs plānojot projekta kvalitātes nodrošināšanas aktivitātes un sastādot projekta kvalitātes nodrošināšanas plānus.</w:t>
      </w:r>
      <w:r w:rsidR="00FD4228" w:rsidRPr="00BA267C">
        <w:rPr>
          <w:i/>
          <w:color w:val="0070C0"/>
        </w:rPr>
        <w:t xml:space="preserve"> </w:t>
      </w:r>
      <w:r w:rsidR="00940E74" w:rsidRPr="00BA267C">
        <w:rPr>
          <w:i/>
          <w:color w:val="0070C0"/>
        </w:rPr>
        <w:t>Šī dokumenta ietvaros ar IKT attīstības projektu tiek saprasts viss aktivitāšu kopums, kas nepieciešams jauna IKT risinājuma ieviešanai, tai skaitā konceptuālā plānošana, finanšu piesaiste, programmatūras izstrāde, IKT infrastruktūras piegāde, normatīvo aktu izmaiņas, iestādes darbības procesu izmaiņas, utt.</w:t>
      </w:r>
    </w:p>
    <w:p w14:paraId="3FF8E958" w14:textId="77777777" w:rsidR="00465A6C" w:rsidRPr="00BA267C" w:rsidRDefault="00465A6C" w:rsidP="00465A6C">
      <w:pPr>
        <w:rPr>
          <w:i/>
          <w:color w:val="0070C0"/>
        </w:rPr>
      </w:pPr>
      <w:r w:rsidRPr="00BA267C">
        <w:rPr>
          <w:i/>
          <w:color w:val="0070C0"/>
        </w:rPr>
        <w:t>Šis ir viens no vairākiem IKT arhitektūras vadlīniju dokumentiem, kas katrs domāts citai projekta realizācijas fāzei un citai mērķauditorijai.</w:t>
      </w:r>
    </w:p>
    <w:p w14:paraId="4B1CBCBE" w14:textId="77777777" w:rsidR="00F31C9E" w:rsidRPr="00BA267C" w:rsidRDefault="00F31C9E" w:rsidP="00465A6C">
      <w:pPr>
        <w:rPr>
          <w:i/>
          <w:color w:val="0070C0"/>
        </w:rPr>
      </w:pPr>
      <w:r w:rsidRPr="00BA267C">
        <w:rPr>
          <w:i/>
          <w:color w:val="0070C0"/>
        </w:rPr>
        <w:t>Tālāk sadaļā sniegts dokumenta nolūka apraksta piemērs kāds tas varētu būt atrodams tipiskā projekta kvalitātes nodrošināšanas plānā.</w:t>
      </w:r>
    </w:p>
    <w:p w14:paraId="2881B4D1" w14:textId="77777777" w:rsidR="00465A6C" w:rsidRPr="00BA267C" w:rsidRDefault="005E681C" w:rsidP="00465A6C">
      <w:r w:rsidRPr="00BA267C">
        <w:t>Projekta k</w:t>
      </w:r>
      <w:r w:rsidR="005E6FC5" w:rsidRPr="00BA267C">
        <w:t xml:space="preserve">valitātes </w:t>
      </w:r>
      <w:r w:rsidRPr="00BA267C">
        <w:t>nodrošināšanas</w:t>
      </w:r>
      <w:r w:rsidR="005E6FC5" w:rsidRPr="00BA267C">
        <w:t xml:space="preserve"> plāns apraksta </w:t>
      </w:r>
      <w:r w:rsidR="005E6FC5" w:rsidRPr="00BA267C">
        <w:rPr>
          <w:i/>
          <w:color w:val="0070C0"/>
        </w:rPr>
        <w:t>&lt;projekta</w:t>
      </w:r>
      <w:r w:rsidRPr="00BA267C">
        <w:rPr>
          <w:i/>
          <w:color w:val="0070C0"/>
        </w:rPr>
        <w:t xml:space="preserve"> nosaukums</w:t>
      </w:r>
      <w:r w:rsidR="005E6FC5" w:rsidRPr="00BA267C">
        <w:rPr>
          <w:i/>
          <w:color w:val="0070C0"/>
        </w:rPr>
        <w:t>&gt;</w:t>
      </w:r>
      <w:r w:rsidRPr="00BA267C">
        <w:t xml:space="preserve"> projektā paredzētās kvalitātes nodrošināšanas aktivitātes.</w:t>
      </w:r>
      <w:r w:rsidR="002877D9" w:rsidRPr="00BA267C">
        <w:t xml:space="preserve"> Projekta kvalitātes nodrošināšanas plāns ir sastādīts ar </w:t>
      </w:r>
      <w:r w:rsidR="00F12573" w:rsidRPr="00BA267C">
        <w:t>mērķi</w:t>
      </w:r>
      <w:r w:rsidRPr="00BA267C">
        <w:t xml:space="preserve"> starp projektā iesaistītajām pusēm panākt </w:t>
      </w:r>
      <w:r w:rsidR="002877D9" w:rsidRPr="00BA267C">
        <w:t>vienotu izpratni</w:t>
      </w:r>
      <w:r w:rsidR="00465A6C" w:rsidRPr="00BA267C">
        <w:t xml:space="preserve"> </w:t>
      </w:r>
      <w:r w:rsidR="00F12573" w:rsidRPr="00BA267C">
        <w:t xml:space="preserve">par </w:t>
      </w:r>
      <w:r w:rsidR="00465A6C" w:rsidRPr="00BA267C">
        <w:t>to kad un kādas kvalitātes nodrošināšanas aktivitātes veicamas, kurš par tām ir atbi</w:t>
      </w:r>
      <w:r w:rsidR="002877D9" w:rsidRPr="00BA267C">
        <w:t xml:space="preserve">ldīgs, </w:t>
      </w:r>
      <w:r w:rsidR="00465A6C" w:rsidRPr="00BA267C">
        <w:t>kādā veidā tās realizējamas un dokumentējamas.</w:t>
      </w:r>
    </w:p>
    <w:p w14:paraId="13029011" w14:textId="77777777" w:rsidR="004F7C79" w:rsidRPr="00BA267C" w:rsidRDefault="004F7C79" w:rsidP="00AC1CF2">
      <w:pPr>
        <w:pStyle w:val="Heading2"/>
      </w:pPr>
      <w:bookmarkStart w:id="9" w:name="_Toc171216335"/>
      <w:bookmarkStart w:id="10" w:name="_Toc232853445"/>
      <w:bookmarkStart w:id="11" w:name="_Toc285458785"/>
      <w:bookmarkStart w:id="12" w:name="_Toc285622417"/>
      <w:bookmarkStart w:id="13" w:name="_Toc476637426"/>
      <w:r w:rsidRPr="00BA267C">
        <w:t>Dokumenta mērķauditorija</w:t>
      </w:r>
      <w:bookmarkEnd w:id="9"/>
      <w:bookmarkEnd w:id="10"/>
      <w:bookmarkEnd w:id="11"/>
      <w:bookmarkEnd w:id="12"/>
      <w:bookmarkEnd w:id="13"/>
    </w:p>
    <w:p w14:paraId="645DA35B" w14:textId="77777777" w:rsidR="00AC1CF2" w:rsidRPr="00BA267C" w:rsidRDefault="005E681C" w:rsidP="005E681C">
      <w:r w:rsidRPr="00BA267C">
        <w:t>Projekta k</w:t>
      </w:r>
      <w:r w:rsidR="005E6FC5" w:rsidRPr="00BA267C">
        <w:t xml:space="preserve">valitātes </w:t>
      </w:r>
      <w:r w:rsidRPr="00BA267C">
        <w:t>nodrošināšanas</w:t>
      </w:r>
      <w:r w:rsidR="005E6FC5" w:rsidRPr="00BA267C">
        <w:t xml:space="preserve"> plāns ir paredzēts projekta</w:t>
      </w:r>
      <w:r w:rsidRPr="00BA267C">
        <w:t xml:space="preserve"> pasūtītāja, izpildītāja un </w:t>
      </w:r>
      <w:r w:rsidR="002877D9" w:rsidRPr="00BA267C">
        <w:t xml:space="preserve">neatkarīgo </w:t>
      </w:r>
      <w:r w:rsidRPr="00BA267C">
        <w:t>uzraugu</w:t>
      </w:r>
      <w:r w:rsidR="002877D9" w:rsidRPr="00BA267C">
        <w:t xml:space="preserve"> vai auditoru</w:t>
      </w:r>
      <w:r w:rsidRPr="00BA267C">
        <w:t xml:space="preserve"> pārstāvjiem. </w:t>
      </w:r>
      <w:r w:rsidR="002877D9" w:rsidRPr="00BA267C">
        <w:t>Pro</w:t>
      </w:r>
      <w:r w:rsidR="00F12573" w:rsidRPr="00BA267C">
        <w:t xml:space="preserve">jekta kvalitātes nodrošināšanas </w:t>
      </w:r>
      <w:r w:rsidR="002877D9" w:rsidRPr="00BA267C">
        <w:t>plānā iekļautā informācija ir noderīga visiem projekta dalībniekiem, bet īpaši būtiska tā ir projekta plānošanā un izpildes kontrolē iesaist</w:t>
      </w:r>
      <w:r w:rsidR="006C55E6" w:rsidRPr="00BA267C">
        <w:t>ītajām personām</w:t>
      </w:r>
      <w:r w:rsidR="002877D9" w:rsidRPr="00BA267C">
        <w:t xml:space="preserve">, </w:t>
      </w:r>
      <w:r w:rsidR="006C55E6" w:rsidRPr="00BA267C">
        <w:t xml:space="preserve">kā arī </w:t>
      </w:r>
      <w:r w:rsidR="002877D9" w:rsidRPr="00BA267C">
        <w:t>nodevumu pieg</w:t>
      </w:r>
      <w:r w:rsidR="006C55E6" w:rsidRPr="00BA267C">
        <w:t>ādes, verifikācijas un validācijas procesos iesaistītajām personām.</w:t>
      </w:r>
    </w:p>
    <w:p w14:paraId="7750C953" w14:textId="77777777" w:rsidR="00EA7331" w:rsidRPr="00BA267C" w:rsidRDefault="00F14612" w:rsidP="00AC1CF2">
      <w:pPr>
        <w:pStyle w:val="Heading2"/>
      </w:pPr>
      <w:bookmarkStart w:id="14" w:name="_Toc476637427"/>
      <w:bookmarkEnd w:id="6"/>
      <w:bookmarkEnd w:id="7"/>
      <w:bookmarkEnd w:id="8"/>
      <w:r w:rsidRPr="00BA267C">
        <w:t>S</w:t>
      </w:r>
      <w:r w:rsidR="004F7C79" w:rsidRPr="00BA267C">
        <w:t>aīsinājumi</w:t>
      </w:r>
      <w:bookmarkEnd w:id="14"/>
    </w:p>
    <w:p w14:paraId="71486B3D" w14:textId="77777777" w:rsidR="00EB3C32" w:rsidRPr="00BA267C" w:rsidRDefault="00EB3C32" w:rsidP="00EB3C32">
      <w:r w:rsidRPr="00BA267C">
        <w:t>Dokumentā lietotie termini un saīsinājumi ir noteikti dokumentā “VARAM, IKT arhitektūras vadlīnijas. Kopējo prasību vadlīnijas”.</w:t>
      </w:r>
    </w:p>
    <w:p w14:paraId="0246E732" w14:textId="77777777" w:rsidR="00EA7331" w:rsidRPr="00BA267C" w:rsidRDefault="004F7C79" w:rsidP="00AC1CF2">
      <w:pPr>
        <w:pStyle w:val="Heading2"/>
      </w:pPr>
      <w:bookmarkStart w:id="15" w:name="_Toc476637428"/>
      <w:r w:rsidRPr="00BA267C">
        <w:t>Saistītie dokumenti</w:t>
      </w:r>
      <w:bookmarkEnd w:id="15"/>
    </w:p>
    <w:tbl>
      <w:tblPr>
        <w:tblW w:w="0" w:type="auto"/>
        <w:tblInd w:w="-5" w:type="dxa"/>
        <w:tblLayout w:type="fixed"/>
        <w:tblLook w:val="0000" w:firstRow="0" w:lastRow="0" w:firstColumn="0" w:lastColumn="0" w:noHBand="0" w:noVBand="0"/>
      </w:tblPr>
      <w:tblGrid>
        <w:gridCol w:w="851"/>
        <w:gridCol w:w="8930"/>
      </w:tblGrid>
      <w:tr w:rsidR="00F754BE" w:rsidRPr="00BA267C" w14:paraId="1408A926" w14:textId="77777777" w:rsidTr="00F754BE">
        <w:trPr>
          <w:cantSplit/>
          <w:tblHeader/>
        </w:trPr>
        <w:tc>
          <w:tcPr>
            <w:tcW w:w="851" w:type="dxa"/>
            <w:tcBorders>
              <w:top w:val="single" w:sz="4" w:space="0" w:color="000000"/>
              <w:left w:val="single" w:sz="4" w:space="0" w:color="000000"/>
              <w:bottom w:val="single" w:sz="4" w:space="0" w:color="000000"/>
            </w:tcBorders>
          </w:tcPr>
          <w:p w14:paraId="75200928" w14:textId="77777777" w:rsidR="00F754BE" w:rsidRPr="00BA267C" w:rsidRDefault="00F754BE" w:rsidP="007E4E65">
            <w:pPr>
              <w:rPr>
                <w:b/>
              </w:rPr>
            </w:pPr>
            <w:r w:rsidRPr="00BA267C">
              <w:rPr>
                <w:b/>
              </w:rPr>
              <w:t>Nr.</w:t>
            </w:r>
          </w:p>
        </w:tc>
        <w:tc>
          <w:tcPr>
            <w:tcW w:w="8930" w:type="dxa"/>
            <w:tcBorders>
              <w:top w:val="single" w:sz="4" w:space="0" w:color="000000"/>
              <w:left w:val="single" w:sz="4" w:space="0" w:color="000000"/>
              <w:bottom w:val="single" w:sz="4" w:space="0" w:color="000000"/>
              <w:right w:val="single" w:sz="4" w:space="0" w:color="000000"/>
            </w:tcBorders>
          </w:tcPr>
          <w:p w14:paraId="690C32E0" w14:textId="77777777" w:rsidR="00F754BE" w:rsidRPr="00BA267C" w:rsidRDefault="00F754BE" w:rsidP="007E4E65">
            <w:pPr>
              <w:rPr>
                <w:b/>
              </w:rPr>
            </w:pPr>
            <w:r w:rsidRPr="00BA267C">
              <w:rPr>
                <w:b/>
              </w:rPr>
              <w:t>Nosaukums</w:t>
            </w:r>
          </w:p>
        </w:tc>
      </w:tr>
      <w:tr w:rsidR="00F754BE" w:rsidRPr="00BA267C" w14:paraId="6C8B739C" w14:textId="77777777" w:rsidTr="00F754BE">
        <w:tc>
          <w:tcPr>
            <w:tcW w:w="851" w:type="dxa"/>
            <w:tcBorders>
              <w:top w:val="single" w:sz="4" w:space="0" w:color="000000"/>
              <w:left w:val="single" w:sz="4" w:space="0" w:color="000000"/>
              <w:bottom w:val="single" w:sz="4" w:space="0" w:color="000000"/>
            </w:tcBorders>
          </w:tcPr>
          <w:p w14:paraId="2B4DCE41" w14:textId="77777777" w:rsidR="00F754BE" w:rsidRPr="00BA267C" w:rsidRDefault="00F754BE" w:rsidP="00881F42">
            <w:pPr>
              <w:jc w:val="left"/>
            </w:pPr>
            <w:r w:rsidRPr="00BA267C">
              <w:t>1.</w:t>
            </w:r>
          </w:p>
        </w:tc>
        <w:tc>
          <w:tcPr>
            <w:tcW w:w="8930" w:type="dxa"/>
            <w:tcBorders>
              <w:top w:val="single" w:sz="4" w:space="0" w:color="000000"/>
              <w:left w:val="single" w:sz="4" w:space="0" w:color="000000"/>
              <w:bottom w:val="single" w:sz="4" w:space="0" w:color="000000"/>
              <w:right w:val="single" w:sz="4" w:space="0" w:color="000000"/>
            </w:tcBorders>
          </w:tcPr>
          <w:p w14:paraId="62EE56F9" w14:textId="77777777" w:rsidR="00F754BE" w:rsidRPr="00BA267C" w:rsidRDefault="00A6666D" w:rsidP="00881F42">
            <w:pPr>
              <w:jc w:val="left"/>
            </w:pPr>
            <w:r w:rsidRPr="00BA267C">
              <w:t xml:space="preserve">VARAM, </w:t>
            </w:r>
            <w:r w:rsidR="00F754BE" w:rsidRPr="00BA267C">
              <w:t>IKT arhitektūras vadlīnijas, tai skaitā:</w:t>
            </w:r>
          </w:p>
        </w:tc>
      </w:tr>
      <w:tr w:rsidR="00F754BE" w:rsidRPr="00BA267C" w14:paraId="570BD392" w14:textId="77777777" w:rsidTr="00F754BE">
        <w:tc>
          <w:tcPr>
            <w:tcW w:w="851" w:type="dxa"/>
            <w:tcBorders>
              <w:top w:val="single" w:sz="4" w:space="0" w:color="000000"/>
              <w:left w:val="single" w:sz="4" w:space="0" w:color="000000"/>
              <w:bottom w:val="single" w:sz="4" w:space="0" w:color="000000"/>
            </w:tcBorders>
          </w:tcPr>
          <w:p w14:paraId="3CDF09C1" w14:textId="77777777" w:rsidR="00F754BE" w:rsidRPr="00BA267C" w:rsidRDefault="00F754BE" w:rsidP="00881F42">
            <w:pPr>
              <w:jc w:val="left"/>
            </w:pPr>
            <w:r w:rsidRPr="00BA267C">
              <w:t>1.1A</w:t>
            </w:r>
            <w:r w:rsidR="00F71149" w:rsidRPr="00BA267C">
              <w:t>.</w:t>
            </w:r>
          </w:p>
        </w:tc>
        <w:tc>
          <w:tcPr>
            <w:tcW w:w="8930" w:type="dxa"/>
            <w:tcBorders>
              <w:top w:val="single" w:sz="4" w:space="0" w:color="000000"/>
              <w:left w:val="single" w:sz="4" w:space="0" w:color="000000"/>
              <w:bottom w:val="single" w:sz="4" w:space="0" w:color="000000"/>
              <w:right w:val="single" w:sz="4" w:space="0" w:color="000000"/>
            </w:tcBorders>
          </w:tcPr>
          <w:p w14:paraId="5386021C" w14:textId="77777777" w:rsidR="00F754BE" w:rsidRPr="00BA267C" w:rsidRDefault="00F754BE" w:rsidP="00881F42">
            <w:pPr>
              <w:jc w:val="left"/>
            </w:pPr>
            <w:r w:rsidRPr="00BA267C">
              <w:t>Kopējo prasību vadlīnijas</w:t>
            </w:r>
          </w:p>
        </w:tc>
      </w:tr>
      <w:tr w:rsidR="00F754BE" w:rsidRPr="00BA267C" w14:paraId="69882682" w14:textId="77777777" w:rsidTr="00F754BE">
        <w:tc>
          <w:tcPr>
            <w:tcW w:w="851" w:type="dxa"/>
            <w:tcBorders>
              <w:top w:val="single" w:sz="4" w:space="0" w:color="000000"/>
              <w:left w:val="single" w:sz="4" w:space="0" w:color="000000"/>
              <w:bottom w:val="single" w:sz="4" w:space="0" w:color="000000"/>
            </w:tcBorders>
          </w:tcPr>
          <w:p w14:paraId="7BC07B5A" w14:textId="77777777" w:rsidR="00F754BE" w:rsidRPr="00BA267C" w:rsidRDefault="00F754BE" w:rsidP="00881F42">
            <w:pPr>
              <w:pStyle w:val="TableContents"/>
              <w:jc w:val="left"/>
            </w:pPr>
            <w:r w:rsidRPr="00BA267C">
              <w:t>1.1B</w:t>
            </w:r>
            <w:r w:rsidR="00F71149" w:rsidRPr="00BA267C">
              <w:t>.</w:t>
            </w:r>
          </w:p>
        </w:tc>
        <w:tc>
          <w:tcPr>
            <w:tcW w:w="8930" w:type="dxa"/>
            <w:tcBorders>
              <w:top w:val="single" w:sz="4" w:space="0" w:color="000000"/>
              <w:left w:val="single" w:sz="4" w:space="0" w:color="000000"/>
              <w:bottom w:val="single" w:sz="4" w:space="0" w:color="000000"/>
              <w:right w:val="single" w:sz="4" w:space="0" w:color="000000"/>
            </w:tcBorders>
          </w:tcPr>
          <w:p w14:paraId="22491A71" w14:textId="77777777" w:rsidR="00F754BE" w:rsidRPr="00BA267C" w:rsidRDefault="00F754BE" w:rsidP="00881F42">
            <w:pPr>
              <w:jc w:val="left"/>
            </w:pPr>
            <w:r w:rsidRPr="00BA267C">
              <w:t>Kopējo prasību novērtējuma sagatave</w:t>
            </w:r>
          </w:p>
        </w:tc>
      </w:tr>
      <w:tr w:rsidR="00F754BE" w:rsidRPr="00BA267C" w14:paraId="0CAF4AE7" w14:textId="77777777" w:rsidTr="00F754BE">
        <w:tc>
          <w:tcPr>
            <w:tcW w:w="851" w:type="dxa"/>
            <w:tcBorders>
              <w:top w:val="single" w:sz="4" w:space="0" w:color="000000"/>
              <w:left w:val="single" w:sz="4" w:space="0" w:color="000000"/>
              <w:bottom w:val="single" w:sz="4" w:space="0" w:color="000000"/>
            </w:tcBorders>
          </w:tcPr>
          <w:p w14:paraId="273A31AE" w14:textId="77777777" w:rsidR="00F754BE" w:rsidRPr="00BA267C" w:rsidRDefault="00F754BE" w:rsidP="00881F42">
            <w:pPr>
              <w:jc w:val="left"/>
            </w:pPr>
            <w:r w:rsidRPr="00BA267C">
              <w:t>1.2A</w:t>
            </w:r>
            <w:r w:rsidR="00F71149" w:rsidRPr="00BA267C">
              <w:t>.</w:t>
            </w:r>
          </w:p>
        </w:tc>
        <w:tc>
          <w:tcPr>
            <w:tcW w:w="8930" w:type="dxa"/>
            <w:tcBorders>
              <w:top w:val="single" w:sz="4" w:space="0" w:color="000000"/>
              <w:left w:val="single" w:sz="4" w:space="0" w:color="000000"/>
              <w:bottom w:val="single" w:sz="4" w:space="0" w:color="000000"/>
              <w:right w:val="single" w:sz="4" w:space="0" w:color="000000"/>
            </w:tcBorders>
          </w:tcPr>
          <w:p w14:paraId="7E909BA0" w14:textId="77777777" w:rsidR="00F754BE" w:rsidRPr="00BA267C" w:rsidRDefault="00F754BE" w:rsidP="00881F42">
            <w:pPr>
              <w:jc w:val="left"/>
            </w:pPr>
            <w:r w:rsidRPr="00BA267C">
              <w:t>IT risinājumu sadarbspējas specificēšanas vadlīnijas</w:t>
            </w:r>
          </w:p>
        </w:tc>
      </w:tr>
      <w:tr w:rsidR="00F754BE" w:rsidRPr="00BA267C" w14:paraId="2C61DE80" w14:textId="77777777" w:rsidTr="00F754BE">
        <w:tc>
          <w:tcPr>
            <w:tcW w:w="851" w:type="dxa"/>
            <w:tcBorders>
              <w:top w:val="single" w:sz="4" w:space="0" w:color="000000"/>
              <w:left w:val="single" w:sz="4" w:space="0" w:color="000000"/>
              <w:bottom w:val="single" w:sz="4" w:space="0" w:color="000000"/>
            </w:tcBorders>
          </w:tcPr>
          <w:p w14:paraId="3BD94A79" w14:textId="77777777" w:rsidR="00F754BE" w:rsidRPr="00BA267C" w:rsidRDefault="00F754BE" w:rsidP="00881F42">
            <w:pPr>
              <w:jc w:val="left"/>
            </w:pPr>
            <w:r w:rsidRPr="00BA267C">
              <w:t>1.2B</w:t>
            </w:r>
            <w:r w:rsidR="00F71149" w:rsidRPr="00BA267C">
              <w:t>.</w:t>
            </w:r>
          </w:p>
        </w:tc>
        <w:tc>
          <w:tcPr>
            <w:tcW w:w="8930" w:type="dxa"/>
            <w:tcBorders>
              <w:top w:val="single" w:sz="4" w:space="0" w:color="000000"/>
              <w:left w:val="single" w:sz="4" w:space="0" w:color="000000"/>
              <w:bottom w:val="single" w:sz="4" w:space="0" w:color="000000"/>
              <w:right w:val="single" w:sz="4" w:space="0" w:color="000000"/>
            </w:tcBorders>
          </w:tcPr>
          <w:p w14:paraId="1A0AD389" w14:textId="77777777" w:rsidR="00F754BE" w:rsidRPr="00BA267C" w:rsidRDefault="00F754BE" w:rsidP="00881F42">
            <w:pPr>
              <w:jc w:val="left"/>
            </w:pPr>
            <w:r w:rsidRPr="00BA267C">
              <w:t>IT risinājumu sadarbspējas specifikāciju pārbaudes sagatave</w:t>
            </w:r>
          </w:p>
        </w:tc>
      </w:tr>
      <w:tr w:rsidR="00F754BE" w:rsidRPr="00BA267C" w14:paraId="75DD34B0" w14:textId="77777777" w:rsidTr="00F754BE">
        <w:tc>
          <w:tcPr>
            <w:tcW w:w="851" w:type="dxa"/>
            <w:tcBorders>
              <w:top w:val="single" w:sz="4" w:space="0" w:color="000000"/>
              <w:left w:val="single" w:sz="4" w:space="0" w:color="000000"/>
              <w:bottom w:val="single" w:sz="4" w:space="0" w:color="000000"/>
            </w:tcBorders>
          </w:tcPr>
          <w:p w14:paraId="41A1A306" w14:textId="77777777" w:rsidR="00F754BE" w:rsidRPr="00BA267C" w:rsidRDefault="00F754BE" w:rsidP="00881F42">
            <w:pPr>
              <w:jc w:val="left"/>
            </w:pPr>
            <w:r w:rsidRPr="00BA267C">
              <w:t>1.3A</w:t>
            </w:r>
            <w:r w:rsidR="00F71149" w:rsidRPr="00BA267C">
              <w:t>.</w:t>
            </w:r>
          </w:p>
        </w:tc>
        <w:tc>
          <w:tcPr>
            <w:tcW w:w="8930" w:type="dxa"/>
            <w:tcBorders>
              <w:top w:val="single" w:sz="4" w:space="0" w:color="000000"/>
              <w:left w:val="single" w:sz="4" w:space="0" w:color="000000"/>
              <w:bottom w:val="single" w:sz="4" w:space="0" w:color="000000"/>
              <w:right w:val="single" w:sz="4" w:space="0" w:color="000000"/>
            </w:tcBorders>
          </w:tcPr>
          <w:p w14:paraId="70F804CE" w14:textId="77777777" w:rsidR="00F754BE" w:rsidRPr="00BA267C" w:rsidRDefault="00F754BE" w:rsidP="00881F42">
            <w:pPr>
              <w:tabs>
                <w:tab w:val="left" w:pos="1440"/>
              </w:tabs>
              <w:jc w:val="left"/>
            </w:pPr>
            <w:r w:rsidRPr="00BA267C">
              <w:t>IT risinājumu sadarbspējas projektējuma vadlīnijas</w:t>
            </w:r>
            <w:r w:rsidRPr="00BA267C">
              <w:tab/>
            </w:r>
          </w:p>
        </w:tc>
      </w:tr>
      <w:tr w:rsidR="00F754BE" w:rsidRPr="00BA267C" w14:paraId="1A727C54" w14:textId="77777777" w:rsidTr="00F754BE">
        <w:tc>
          <w:tcPr>
            <w:tcW w:w="851" w:type="dxa"/>
            <w:tcBorders>
              <w:top w:val="single" w:sz="4" w:space="0" w:color="000000"/>
              <w:left w:val="single" w:sz="4" w:space="0" w:color="000000"/>
              <w:bottom w:val="single" w:sz="4" w:space="0" w:color="000000"/>
            </w:tcBorders>
          </w:tcPr>
          <w:p w14:paraId="423B4CD5" w14:textId="77777777" w:rsidR="00F754BE" w:rsidRPr="00BA267C" w:rsidRDefault="00F754BE" w:rsidP="00881F42">
            <w:pPr>
              <w:jc w:val="left"/>
            </w:pPr>
            <w:r w:rsidRPr="00BA267C">
              <w:t>1.3B</w:t>
            </w:r>
            <w:r w:rsidR="00F71149" w:rsidRPr="00BA267C">
              <w:t>.</w:t>
            </w:r>
          </w:p>
        </w:tc>
        <w:tc>
          <w:tcPr>
            <w:tcW w:w="8930" w:type="dxa"/>
            <w:tcBorders>
              <w:top w:val="single" w:sz="4" w:space="0" w:color="000000"/>
              <w:left w:val="single" w:sz="4" w:space="0" w:color="000000"/>
              <w:bottom w:val="single" w:sz="4" w:space="0" w:color="000000"/>
              <w:right w:val="single" w:sz="4" w:space="0" w:color="000000"/>
            </w:tcBorders>
          </w:tcPr>
          <w:p w14:paraId="77FF5BD2" w14:textId="77777777" w:rsidR="00F754BE" w:rsidRPr="00BA267C" w:rsidRDefault="00F754BE" w:rsidP="00881F42">
            <w:pPr>
              <w:jc w:val="left"/>
            </w:pPr>
            <w:r w:rsidRPr="00BA267C">
              <w:t>IT risinājumu sadarbspējas projektējuma pārbaudes vadlīnijas</w:t>
            </w:r>
          </w:p>
        </w:tc>
      </w:tr>
      <w:tr w:rsidR="00F754BE" w:rsidRPr="00BA267C" w14:paraId="5A4076A1" w14:textId="77777777" w:rsidTr="00F754BE">
        <w:tc>
          <w:tcPr>
            <w:tcW w:w="851" w:type="dxa"/>
            <w:tcBorders>
              <w:top w:val="single" w:sz="4" w:space="0" w:color="000000"/>
              <w:left w:val="single" w:sz="4" w:space="0" w:color="000000"/>
              <w:bottom w:val="single" w:sz="4" w:space="0" w:color="000000"/>
            </w:tcBorders>
          </w:tcPr>
          <w:p w14:paraId="351871DE" w14:textId="77777777" w:rsidR="00F754BE" w:rsidRPr="00BA267C" w:rsidRDefault="00F754BE" w:rsidP="00881F42">
            <w:pPr>
              <w:jc w:val="left"/>
            </w:pPr>
            <w:r w:rsidRPr="00BA267C">
              <w:t>1.4A</w:t>
            </w:r>
            <w:r w:rsidR="00F71149" w:rsidRPr="00BA267C">
              <w:t>.</w:t>
            </w:r>
          </w:p>
        </w:tc>
        <w:tc>
          <w:tcPr>
            <w:tcW w:w="8930" w:type="dxa"/>
            <w:tcBorders>
              <w:top w:val="single" w:sz="4" w:space="0" w:color="000000"/>
              <w:left w:val="single" w:sz="4" w:space="0" w:color="000000"/>
              <w:bottom w:val="single" w:sz="4" w:space="0" w:color="000000"/>
              <w:right w:val="single" w:sz="4" w:space="0" w:color="000000"/>
            </w:tcBorders>
          </w:tcPr>
          <w:p w14:paraId="05D512D7" w14:textId="77777777" w:rsidR="00F754BE" w:rsidRPr="00BA267C" w:rsidRDefault="00F754BE" w:rsidP="00881F42">
            <w:pPr>
              <w:jc w:val="left"/>
            </w:pPr>
            <w:r w:rsidRPr="00BA267C">
              <w:t>IT risinājumu sadarbspējas izstrādes vadlīnijas</w:t>
            </w:r>
          </w:p>
        </w:tc>
      </w:tr>
      <w:tr w:rsidR="00F754BE" w:rsidRPr="00BA267C" w14:paraId="0947526D" w14:textId="77777777" w:rsidTr="00F754BE">
        <w:tc>
          <w:tcPr>
            <w:tcW w:w="851" w:type="dxa"/>
            <w:tcBorders>
              <w:top w:val="single" w:sz="4" w:space="0" w:color="000000"/>
              <w:left w:val="single" w:sz="4" w:space="0" w:color="000000"/>
              <w:bottom w:val="single" w:sz="4" w:space="0" w:color="000000"/>
            </w:tcBorders>
          </w:tcPr>
          <w:p w14:paraId="7613E4FD" w14:textId="77777777" w:rsidR="00F754BE" w:rsidRPr="00BA267C" w:rsidRDefault="00F754BE" w:rsidP="00881F42">
            <w:pPr>
              <w:jc w:val="left"/>
            </w:pPr>
            <w:r w:rsidRPr="00BA267C">
              <w:t>1.4B</w:t>
            </w:r>
            <w:r w:rsidR="00F71149" w:rsidRPr="00BA267C">
              <w:t>.</w:t>
            </w:r>
          </w:p>
        </w:tc>
        <w:tc>
          <w:tcPr>
            <w:tcW w:w="8930" w:type="dxa"/>
            <w:tcBorders>
              <w:top w:val="single" w:sz="4" w:space="0" w:color="000000"/>
              <w:left w:val="single" w:sz="4" w:space="0" w:color="000000"/>
              <w:bottom w:val="single" w:sz="4" w:space="0" w:color="000000"/>
              <w:right w:val="single" w:sz="4" w:space="0" w:color="000000"/>
            </w:tcBorders>
          </w:tcPr>
          <w:p w14:paraId="7444AA54" w14:textId="77777777" w:rsidR="00F754BE" w:rsidRPr="00BA267C" w:rsidRDefault="00F754BE" w:rsidP="00881F42">
            <w:pPr>
              <w:jc w:val="left"/>
            </w:pPr>
            <w:r w:rsidRPr="00BA267C">
              <w:t>IT risinājumu sadarbspējas izstrādes novērtējuma sagatave</w:t>
            </w:r>
          </w:p>
        </w:tc>
      </w:tr>
      <w:tr w:rsidR="00F754BE" w:rsidRPr="00BA267C" w14:paraId="5AC5D00D" w14:textId="77777777" w:rsidTr="00F754BE">
        <w:tc>
          <w:tcPr>
            <w:tcW w:w="851" w:type="dxa"/>
            <w:tcBorders>
              <w:top w:val="single" w:sz="4" w:space="0" w:color="000000"/>
              <w:left w:val="single" w:sz="4" w:space="0" w:color="000000"/>
              <w:bottom w:val="single" w:sz="4" w:space="0" w:color="000000"/>
            </w:tcBorders>
          </w:tcPr>
          <w:p w14:paraId="1031E775" w14:textId="77777777" w:rsidR="00F754BE" w:rsidRPr="00BA267C" w:rsidRDefault="00F754BE" w:rsidP="00881F42">
            <w:pPr>
              <w:jc w:val="left"/>
            </w:pPr>
            <w:r w:rsidRPr="00BA267C">
              <w:lastRenderedPageBreak/>
              <w:t>1.5A</w:t>
            </w:r>
            <w:r w:rsidR="00F71149" w:rsidRPr="00BA267C">
              <w:t>.</w:t>
            </w:r>
          </w:p>
        </w:tc>
        <w:tc>
          <w:tcPr>
            <w:tcW w:w="8930" w:type="dxa"/>
            <w:tcBorders>
              <w:top w:val="single" w:sz="4" w:space="0" w:color="000000"/>
              <w:left w:val="single" w:sz="4" w:space="0" w:color="000000"/>
              <w:bottom w:val="single" w:sz="4" w:space="0" w:color="000000"/>
              <w:right w:val="single" w:sz="4" w:space="0" w:color="000000"/>
            </w:tcBorders>
          </w:tcPr>
          <w:p w14:paraId="65892E65" w14:textId="77777777" w:rsidR="00F754BE" w:rsidRPr="00BA267C" w:rsidRDefault="00F754BE" w:rsidP="00881F42">
            <w:pPr>
              <w:jc w:val="left"/>
            </w:pPr>
            <w:r w:rsidRPr="00BA267C">
              <w:t>IT risinājumu ieviešanas vadlīnijas</w:t>
            </w:r>
          </w:p>
        </w:tc>
      </w:tr>
      <w:tr w:rsidR="00F754BE" w:rsidRPr="00BA267C" w14:paraId="290F6839" w14:textId="77777777" w:rsidTr="00F754BE">
        <w:tc>
          <w:tcPr>
            <w:tcW w:w="851" w:type="dxa"/>
            <w:tcBorders>
              <w:top w:val="single" w:sz="4" w:space="0" w:color="000000"/>
              <w:left w:val="single" w:sz="4" w:space="0" w:color="000000"/>
              <w:bottom w:val="single" w:sz="4" w:space="0" w:color="000000"/>
            </w:tcBorders>
          </w:tcPr>
          <w:p w14:paraId="71CB6A1F" w14:textId="77777777" w:rsidR="00F754BE" w:rsidRPr="00BA267C" w:rsidRDefault="00F754BE" w:rsidP="00881F42">
            <w:pPr>
              <w:jc w:val="left"/>
            </w:pPr>
            <w:r w:rsidRPr="00BA267C">
              <w:t>1.5B</w:t>
            </w:r>
            <w:r w:rsidR="00F71149" w:rsidRPr="00BA267C">
              <w:t>.</w:t>
            </w:r>
          </w:p>
        </w:tc>
        <w:tc>
          <w:tcPr>
            <w:tcW w:w="8930" w:type="dxa"/>
            <w:tcBorders>
              <w:top w:val="single" w:sz="4" w:space="0" w:color="000000"/>
              <w:left w:val="single" w:sz="4" w:space="0" w:color="000000"/>
              <w:bottom w:val="single" w:sz="4" w:space="0" w:color="000000"/>
              <w:right w:val="single" w:sz="4" w:space="0" w:color="000000"/>
            </w:tcBorders>
          </w:tcPr>
          <w:p w14:paraId="23B31A94" w14:textId="77777777" w:rsidR="00F754BE" w:rsidRPr="00BA267C" w:rsidRDefault="00F754BE" w:rsidP="00881F42">
            <w:pPr>
              <w:jc w:val="left"/>
            </w:pPr>
            <w:r w:rsidRPr="00BA267C">
              <w:t>IT risinājumu ieviešanas pārbaudes novērtējuma sagatave</w:t>
            </w:r>
          </w:p>
        </w:tc>
      </w:tr>
      <w:tr w:rsidR="00F754BE" w:rsidRPr="00BA267C" w14:paraId="3C140496" w14:textId="77777777" w:rsidTr="00F754BE">
        <w:tc>
          <w:tcPr>
            <w:tcW w:w="851" w:type="dxa"/>
            <w:tcBorders>
              <w:top w:val="single" w:sz="4" w:space="0" w:color="000000"/>
              <w:left w:val="single" w:sz="4" w:space="0" w:color="000000"/>
              <w:bottom w:val="single" w:sz="4" w:space="0" w:color="000000"/>
            </w:tcBorders>
          </w:tcPr>
          <w:p w14:paraId="4F1E1EFC" w14:textId="77777777" w:rsidR="00F754BE" w:rsidRPr="00BA267C" w:rsidRDefault="00F754BE" w:rsidP="00881F42">
            <w:pPr>
              <w:jc w:val="left"/>
            </w:pPr>
            <w:r w:rsidRPr="00BA267C">
              <w:t>1.6</w:t>
            </w:r>
            <w:r w:rsidR="00F71149" w:rsidRPr="00BA267C">
              <w:t>.</w:t>
            </w:r>
          </w:p>
        </w:tc>
        <w:tc>
          <w:tcPr>
            <w:tcW w:w="8930" w:type="dxa"/>
            <w:tcBorders>
              <w:top w:val="single" w:sz="4" w:space="0" w:color="000000"/>
              <w:left w:val="single" w:sz="4" w:space="0" w:color="000000"/>
              <w:bottom w:val="single" w:sz="4" w:space="0" w:color="000000"/>
              <w:right w:val="single" w:sz="4" w:space="0" w:color="000000"/>
            </w:tcBorders>
          </w:tcPr>
          <w:p w14:paraId="51977FF0" w14:textId="77777777" w:rsidR="00F754BE" w:rsidRPr="00BA267C" w:rsidRDefault="00F754BE" w:rsidP="00881F42">
            <w:pPr>
              <w:jc w:val="left"/>
            </w:pPr>
            <w:r w:rsidRPr="00BA267C">
              <w:t>Projekta IT pārvaldības procesu novērtējuma sagatave</w:t>
            </w:r>
          </w:p>
        </w:tc>
      </w:tr>
      <w:tr w:rsidR="00F754BE" w:rsidRPr="00BA267C" w14:paraId="67DCB48C" w14:textId="77777777" w:rsidTr="00F754BE">
        <w:tc>
          <w:tcPr>
            <w:tcW w:w="851" w:type="dxa"/>
            <w:tcBorders>
              <w:top w:val="single" w:sz="4" w:space="0" w:color="000000"/>
              <w:left w:val="single" w:sz="4" w:space="0" w:color="000000"/>
              <w:bottom w:val="single" w:sz="4" w:space="0" w:color="000000"/>
            </w:tcBorders>
          </w:tcPr>
          <w:p w14:paraId="6700C5A2" w14:textId="77777777" w:rsidR="00F754BE" w:rsidRPr="00BA267C" w:rsidRDefault="0083084F" w:rsidP="007E4E65">
            <w:r w:rsidRPr="00BA267C">
              <w:t>2.</w:t>
            </w:r>
          </w:p>
        </w:tc>
        <w:tc>
          <w:tcPr>
            <w:tcW w:w="8930" w:type="dxa"/>
            <w:tcBorders>
              <w:top w:val="single" w:sz="4" w:space="0" w:color="000000"/>
              <w:left w:val="single" w:sz="4" w:space="0" w:color="000000"/>
              <w:bottom w:val="single" w:sz="4" w:space="0" w:color="000000"/>
              <w:right w:val="single" w:sz="4" w:space="0" w:color="000000"/>
            </w:tcBorders>
          </w:tcPr>
          <w:p w14:paraId="23AABB35" w14:textId="77777777" w:rsidR="00F754BE" w:rsidRPr="00BA267C" w:rsidRDefault="0083084F" w:rsidP="0083084F">
            <w:r w:rsidRPr="00BA267C">
              <w:t>IEEE 730-2014, Programmatūras kvalitātes nodrošināšanas procesu standarts</w:t>
            </w:r>
          </w:p>
        </w:tc>
      </w:tr>
    </w:tbl>
    <w:p w14:paraId="190745F7" w14:textId="77777777" w:rsidR="009A7E77" w:rsidRPr="00BA267C" w:rsidRDefault="009A7E77" w:rsidP="009A7E77">
      <w:pPr>
        <w:tabs>
          <w:tab w:val="left" w:pos="3342"/>
        </w:tabs>
      </w:pPr>
      <w:r w:rsidRPr="00BA267C">
        <w:tab/>
      </w:r>
    </w:p>
    <w:p w14:paraId="4713C5CF" w14:textId="77777777" w:rsidR="004F7C79" w:rsidRPr="00BA267C" w:rsidRDefault="004F7C79" w:rsidP="009A7E77">
      <w:pPr>
        <w:tabs>
          <w:tab w:val="left" w:pos="3342"/>
        </w:tabs>
        <w:rPr>
          <w:rFonts w:ascii="Cambria" w:hAnsi="Cambria"/>
          <w:kern w:val="32"/>
          <w:sz w:val="32"/>
          <w:szCs w:val="29"/>
        </w:rPr>
      </w:pPr>
      <w:r w:rsidRPr="00BA267C">
        <w:br w:type="page"/>
      </w:r>
      <w:r w:rsidR="009A7E77" w:rsidRPr="00BA267C">
        <w:lastRenderedPageBreak/>
        <w:tab/>
      </w:r>
    </w:p>
    <w:p w14:paraId="5C986F10" w14:textId="77777777" w:rsidR="00FC5EC0" w:rsidRPr="00BA267C" w:rsidRDefault="00FC5EC0" w:rsidP="00FC5EC0">
      <w:pPr>
        <w:pStyle w:val="Heading1"/>
      </w:pPr>
      <w:bookmarkStart w:id="16" w:name="_Toc476637429"/>
      <w:r w:rsidRPr="00BA267C">
        <w:t>Kvalitātes nodrošināšanas pieeja</w:t>
      </w:r>
      <w:r w:rsidR="00CA053F" w:rsidRPr="00BA267C">
        <w:t>s kopsavilkums</w:t>
      </w:r>
    </w:p>
    <w:p w14:paraId="5EE9A2FC" w14:textId="77777777" w:rsidR="00126B4B" w:rsidRPr="00BA267C" w:rsidRDefault="00C41B3A" w:rsidP="00126B4B">
      <w:pPr>
        <w:rPr>
          <w:i/>
          <w:color w:val="0070C0"/>
        </w:rPr>
      </w:pPr>
      <w:r w:rsidRPr="00BA267C">
        <w:rPr>
          <w:i/>
          <w:color w:val="0070C0"/>
        </w:rPr>
        <w:t>Sadaļas mērķis ir radīt dokumenta lasītājiem vispārīgu priekšstatu par kvalitātes nodrošināšanas aktivitāšu mērķi</w:t>
      </w:r>
      <w:r w:rsidR="007E4E65" w:rsidRPr="00BA267C">
        <w:rPr>
          <w:i/>
          <w:color w:val="0070C0"/>
        </w:rPr>
        <w:t>em</w:t>
      </w:r>
      <w:r w:rsidRPr="00BA267C">
        <w:rPr>
          <w:i/>
          <w:color w:val="0070C0"/>
        </w:rPr>
        <w:t xml:space="preserve">, nepieciešamību un vispārējiem </w:t>
      </w:r>
      <w:r w:rsidR="00BF275E" w:rsidRPr="00BA267C">
        <w:rPr>
          <w:i/>
          <w:color w:val="0070C0"/>
        </w:rPr>
        <w:t xml:space="preserve">realizācijas </w:t>
      </w:r>
      <w:r w:rsidRPr="00BA267C">
        <w:rPr>
          <w:i/>
          <w:color w:val="0070C0"/>
        </w:rPr>
        <w:t>principiem. Ņemot vērā, ka vispārīg</w:t>
      </w:r>
      <w:r w:rsidR="00BF275E" w:rsidRPr="00BA267C">
        <w:rPr>
          <w:i/>
          <w:color w:val="0070C0"/>
        </w:rPr>
        <w:t xml:space="preserve">ā pieeja </w:t>
      </w:r>
      <w:r w:rsidR="00932B37" w:rsidRPr="00BA267C">
        <w:rPr>
          <w:i/>
          <w:color w:val="0070C0"/>
        </w:rPr>
        <w:t xml:space="preserve">var būt </w:t>
      </w:r>
      <w:r w:rsidR="00BF275E" w:rsidRPr="00BA267C">
        <w:rPr>
          <w:i/>
          <w:color w:val="0070C0"/>
        </w:rPr>
        <w:t>no projekta specifikas neatkarīga, veidojot uz šīs sagataves balstītu projekta kvalitātes nodrošināšanas plānu, sadaļas saturu var atstāt nemainītu.</w:t>
      </w:r>
    </w:p>
    <w:p w14:paraId="441E8626" w14:textId="77777777" w:rsidR="002D35A1" w:rsidRPr="00BA267C" w:rsidRDefault="00FC5EC0" w:rsidP="00FC5EC0">
      <w:r w:rsidRPr="00BA267C">
        <w:t>Kvalitātes nodrošināšanas aktivitāšu mērķis ir</w:t>
      </w:r>
      <w:r w:rsidR="002D35A1" w:rsidRPr="00BA267C">
        <w:t xml:space="preserve"> gūt pārliecību, ka:</w:t>
      </w:r>
    </w:p>
    <w:p w14:paraId="620D2928" w14:textId="77777777" w:rsidR="002D35A1" w:rsidRPr="00BA267C" w:rsidRDefault="002D35A1" w:rsidP="002D35A1">
      <w:pPr>
        <w:pStyle w:val="ListParagraph"/>
      </w:pPr>
      <w:r w:rsidRPr="00BA267C">
        <w:t xml:space="preserve">tiks sasniegti </w:t>
      </w:r>
      <w:r w:rsidR="001247BE" w:rsidRPr="00BA267C">
        <w:t xml:space="preserve">projekta </w:t>
      </w:r>
      <w:r w:rsidRPr="00BA267C">
        <w:t>mērķi un rezultāti</w:t>
      </w:r>
      <w:r w:rsidR="001247BE" w:rsidRPr="00BA267C">
        <w:t xml:space="preserve"> noteiktā apjomā (tvērumā), ierobežotos termiņos un resursos, un atbilstoši specifiskajiem organizācijas noteiktiem ierobežojumiem un ārējām atkarībām</w:t>
      </w:r>
      <w:r w:rsidRPr="00BA267C">
        <w:t>,</w:t>
      </w:r>
    </w:p>
    <w:p w14:paraId="2DF0DD11" w14:textId="77777777" w:rsidR="002D35A1" w:rsidRPr="00BA267C" w:rsidRDefault="002D35A1" w:rsidP="002D35A1">
      <w:pPr>
        <w:pStyle w:val="ListParagraph"/>
      </w:pPr>
      <w:r w:rsidRPr="00BA267C">
        <w:t>projekta nodevumi atbilst izvirzītajām prasībām un pasūtītāja vajadzībām,</w:t>
      </w:r>
    </w:p>
    <w:p w14:paraId="0C5DA07B" w14:textId="77777777" w:rsidR="002D35A1" w:rsidRPr="00BA267C" w:rsidRDefault="002D35A1" w:rsidP="002D35A1">
      <w:pPr>
        <w:pStyle w:val="ListParagraph"/>
      </w:pPr>
      <w:r w:rsidRPr="00BA267C">
        <w:t>projekta realizācija notiek saskaņā ar projekta plānu,</w:t>
      </w:r>
    </w:p>
    <w:p w14:paraId="7EE25736" w14:textId="77777777" w:rsidR="002D35A1" w:rsidRPr="00BA267C" w:rsidRDefault="002D35A1" w:rsidP="002D35A1">
      <w:pPr>
        <w:pStyle w:val="ListParagraph"/>
      </w:pPr>
      <w:r w:rsidRPr="00BA267C">
        <w:t>izmaņas un novirzes no projekta plāna tiek kontrolētas,</w:t>
      </w:r>
    </w:p>
    <w:p w14:paraId="4C38AC3A" w14:textId="77777777" w:rsidR="002D35A1" w:rsidRPr="00BA267C" w:rsidRDefault="002D35A1" w:rsidP="002D35A1">
      <w:pPr>
        <w:pStyle w:val="ListParagraph"/>
        <w:rPr>
          <w:i/>
        </w:rPr>
      </w:pPr>
      <w:r w:rsidRPr="00BA267C">
        <w:rPr>
          <w:i/>
          <w:color w:val="0070C0"/>
        </w:rPr>
        <w:t>citi izvirzītie projektam specifiskie mērķi.</w:t>
      </w:r>
    </w:p>
    <w:p w14:paraId="3533FF6B" w14:textId="77777777" w:rsidR="00423ACE" w:rsidRPr="00BA267C" w:rsidRDefault="00CE3361" w:rsidP="00FC5EC0">
      <w:r w:rsidRPr="00BA267C">
        <w:t>Kvalitātes nodrošināšanas aktivitātes</w:t>
      </w:r>
      <w:r w:rsidR="00BD206B" w:rsidRPr="00BA267C">
        <w:t xml:space="preserve"> (skatīt </w:t>
      </w:r>
      <w:r w:rsidR="00203D56" w:rsidRPr="00BA267C">
        <w:fldChar w:fldCharType="begin"/>
      </w:r>
      <w:r w:rsidR="00203D56" w:rsidRPr="00BA267C">
        <w:instrText xml:space="preserve"> REF _Ref496794642 \r \h </w:instrText>
      </w:r>
      <w:r w:rsidR="00203D56" w:rsidRPr="00BA267C">
        <w:fldChar w:fldCharType="separate"/>
      </w:r>
      <w:r w:rsidR="00203D56" w:rsidRPr="00BA267C">
        <w:t>2.2</w:t>
      </w:r>
      <w:r w:rsidR="00203D56" w:rsidRPr="00BA267C">
        <w:fldChar w:fldCharType="end"/>
      </w:r>
      <w:r w:rsidR="00203D56" w:rsidRPr="00BA267C">
        <w:t>.</w:t>
      </w:r>
      <w:r w:rsidR="00203D56" w:rsidRPr="00BA267C">
        <w:fldChar w:fldCharType="begin"/>
      </w:r>
      <w:r w:rsidR="00203D56" w:rsidRPr="00BA267C">
        <w:instrText xml:space="preserve"> REF _Ref496794642 \h </w:instrText>
      </w:r>
      <w:r w:rsidR="00203D56" w:rsidRPr="00BA267C">
        <w:fldChar w:fldCharType="separate"/>
      </w:r>
      <w:r w:rsidR="00203D56" w:rsidRPr="00BA267C">
        <w:t>Kvalitātes nodrošināšanas aktivitātes</w:t>
      </w:r>
      <w:r w:rsidR="00203D56" w:rsidRPr="00BA267C">
        <w:fldChar w:fldCharType="end"/>
      </w:r>
      <w:r w:rsidR="00203D56" w:rsidRPr="00BA267C">
        <w:t>)</w:t>
      </w:r>
      <w:r w:rsidRPr="00BA267C">
        <w:t xml:space="preserve"> ir sistemātisku kontroļu</w:t>
      </w:r>
      <w:r w:rsidR="00FC0147" w:rsidRPr="00BA267C">
        <w:t>, tai skaitā</w:t>
      </w:r>
      <w:r w:rsidR="00697BC2" w:rsidRPr="00BA267C">
        <w:t xml:space="preserve"> </w:t>
      </w:r>
      <w:r w:rsidR="00FC0147" w:rsidRPr="00BA267C">
        <w:t>testu,</w:t>
      </w:r>
      <w:r w:rsidR="00697BC2" w:rsidRPr="00BA267C">
        <w:t xml:space="preserve"> apskašu,</w:t>
      </w:r>
      <w:r w:rsidR="00FC0147" w:rsidRPr="00BA267C">
        <w:t xml:space="preserve"> apsekojumu</w:t>
      </w:r>
      <w:r w:rsidR="00697BC2" w:rsidRPr="00BA267C">
        <w:t>, mērījumu un cita veida pārbaužu,</w:t>
      </w:r>
      <w:r w:rsidR="00FC0147" w:rsidRPr="00BA267C">
        <w:t xml:space="preserve"> kopa</w:t>
      </w:r>
      <w:r w:rsidR="00697BC2" w:rsidRPr="00BA267C">
        <w:t xml:space="preserve">. Kvalitātes nodrošināšanas aktivitāšu rezultāts ir </w:t>
      </w:r>
      <w:r w:rsidR="00AF1FFD" w:rsidRPr="00BA267C">
        <w:t>informācija par projekta un tā nodevumu</w:t>
      </w:r>
      <w:r w:rsidR="00697BC2" w:rsidRPr="00BA267C">
        <w:t xml:space="preserve"> atbilstību izvirzītajiem kvalitātes kritērijiem. Pozitīvs </w:t>
      </w:r>
      <w:r w:rsidR="00423ACE" w:rsidRPr="00BA267C">
        <w:t xml:space="preserve">pārbaužu </w:t>
      </w:r>
      <w:r w:rsidR="00697BC2" w:rsidRPr="00BA267C">
        <w:t>rezultāts sniedz pārliec</w:t>
      </w:r>
      <w:r w:rsidR="00423ACE" w:rsidRPr="00BA267C">
        <w:t>ību, ka projekts norit atbilstoši plānam, savukārt negatīvs pārbaužu rezultāts sniedz savlaicīgu brīdinājumu par pastāvošām problēmām.</w:t>
      </w:r>
    </w:p>
    <w:p w14:paraId="26DA7740" w14:textId="77777777" w:rsidR="008E605D" w:rsidRPr="00BA267C" w:rsidRDefault="008E605D" w:rsidP="00FC5EC0">
      <w:r w:rsidRPr="00BA267C">
        <w:t xml:space="preserve">Projekta kvalitātes nodrošināšanas aktivitāšu plānošanā tiek izmantota uz riskiem balstīta pieeja. </w:t>
      </w:r>
      <w:r w:rsidR="00E02C07" w:rsidRPr="00BA267C">
        <w:t>Respektīvi, p</w:t>
      </w:r>
      <w:r w:rsidRPr="00BA267C">
        <w:t xml:space="preserve">rojektam tiek paredzētas tādas kvalitātes nodrošināšanas aktivitātes, kuru realizācijas izmaksas nepārsniedz </w:t>
      </w:r>
      <w:r w:rsidR="00E02C07" w:rsidRPr="00BA267C">
        <w:t xml:space="preserve">kvalitātes </w:t>
      </w:r>
      <w:r w:rsidRPr="00BA267C">
        <w:t>risku radītā apdraudējuma apmērus.</w:t>
      </w:r>
    </w:p>
    <w:p w14:paraId="261DA1C0" w14:textId="77777777" w:rsidR="002F3E4F" w:rsidRPr="00BA267C" w:rsidRDefault="008E605D" w:rsidP="002F3E4F">
      <w:r w:rsidRPr="00BA267C">
        <w:t xml:space="preserve">Projekta kvalitātes nodrošināšanas aktivitātes </w:t>
      </w:r>
      <w:r w:rsidR="002F3E4F" w:rsidRPr="00BA267C">
        <w:t xml:space="preserve">ir </w:t>
      </w:r>
      <w:r w:rsidRPr="00BA267C">
        <w:t>iedalāmas divās grupās – salīdzinoši mazāk darbietilpīg</w:t>
      </w:r>
      <w:r w:rsidR="00F14612" w:rsidRPr="00BA267C">
        <w:t>a</w:t>
      </w:r>
      <w:r w:rsidRPr="00BA267C">
        <w:t>s regulārās pārbaudēs un salīdzinoši darbietilpīgāk</w:t>
      </w:r>
      <w:r w:rsidR="00F14612" w:rsidRPr="00BA267C">
        <w:t>a</w:t>
      </w:r>
      <w:r w:rsidRPr="00BA267C">
        <w:t>s vienreizējās pārbaudēs.</w:t>
      </w:r>
      <w:r w:rsidR="002F3E4F" w:rsidRPr="00BA267C">
        <w:t xml:space="preserve"> </w:t>
      </w:r>
      <w:r w:rsidR="00B65FFD" w:rsidRPr="00BA267C">
        <w:t>Regulār</w:t>
      </w:r>
      <w:r w:rsidR="002F3E4F" w:rsidRPr="00BA267C">
        <w:t>o</w:t>
      </w:r>
      <w:r w:rsidR="00B65FFD" w:rsidRPr="00BA267C">
        <w:t xml:space="preserve"> pārb</w:t>
      </w:r>
      <w:r w:rsidR="002F3E4F" w:rsidRPr="00BA267C">
        <w:t>aužu</w:t>
      </w:r>
      <w:r w:rsidR="00B65FFD" w:rsidRPr="00BA267C">
        <w:t xml:space="preserve"> mērķis ir laicīgi atklāt novirzes no projekta plāna, </w:t>
      </w:r>
      <w:r w:rsidRPr="00BA267C">
        <w:t xml:space="preserve">izmantojamajiem standartiem vai </w:t>
      </w:r>
      <w:r w:rsidR="00B65FFD" w:rsidRPr="00BA267C">
        <w:t>saskaņotajām procedūrām</w:t>
      </w:r>
      <w:r w:rsidRPr="00BA267C">
        <w:t>, lai varētu veikt nepieciešamās korekcijas pirms nopietnāku seku iestāšanās.</w:t>
      </w:r>
      <w:r w:rsidR="002F3E4F" w:rsidRPr="00BA267C">
        <w:t xml:space="preserve"> Vienreizējo pārbaužu mērķis ir pārliecināties par projekta radīto nodevumu atbilstību kvalitātes kritērijiem vai projekta gatavību pāriet uz nākamo projekta realizācijas fāzi, kad ir sasniegta kāda no projekta robežšķirtnēm.</w:t>
      </w:r>
    </w:p>
    <w:p w14:paraId="59D311DF" w14:textId="77777777" w:rsidR="00725624" w:rsidRPr="00BA267C" w:rsidRDefault="007E4E65" w:rsidP="00FC5EC0">
      <w:r w:rsidRPr="00BA267C">
        <w:t xml:space="preserve">Lai garantētu </w:t>
      </w:r>
      <w:r w:rsidR="000019D6" w:rsidRPr="00BA267C">
        <w:t xml:space="preserve">projekta </w:t>
      </w:r>
      <w:r w:rsidRPr="00BA267C">
        <w:t xml:space="preserve">kvalitātes nodrošināšanas aktivitāšu rezultātu ticamību un izvairītos no interešu konflikta situācijām, </w:t>
      </w:r>
      <w:r w:rsidR="000019D6" w:rsidRPr="00BA267C">
        <w:t xml:space="preserve">projekta </w:t>
      </w:r>
      <w:r w:rsidRPr="00BA267C">
        <w:t xml:space="preserve">kvalitātes nodrošināšanas aktivitāšu realizētājam jābūt </w:t>
      </w:r>
      <w:r w:rsidR="002F3E4F" w:rsidRPr="00BA267C">
        <w:t xml:space="preserve">pēc iespējas </w:t>
      </w:r>
      <w:r w:rsidRPr="00BA267C">
        <w:t>neatkarīgam no</w:t>
      </w:r>
      <w:r w:rsidR="002F3E4F" w:rsidRPr="00BA267C">
        <w:t xml:space="preserve"> kontrolējamo projekta aktivitāšu īstenotāja</w:t>
      </w:r>
      <w:r w:rsidRPr="00BA267C">
        <w:t>.</w:t>
      </w:r>
    </w:p>
    <w:p w14:paraId="11619106" w14:textId="77777777" w:rsidR="00F2349C" w:rsidRPr="00BA267C" w:rsidRDefault="00593643" w:rsidP="00FC5EC0">
      <w:pPr>
        <w:rPr>
          <w:i/>
          <w:color w:val="0070C0"/>
        </w:rPr>
      </w:pPr>
      <w:r w:rsidRPr="00BA267C">
        <w:rPr>
          <w:i/>
          <w:color w:val="0070C0"/>
        </w:rPr>
        <w:t>Informatīva</w:t>
      </w:r>
      <w:r w:rsidR="002F3E4F" w:rsidRPr="00BA267C">
        <w:rPr>
          <w:i/>
          <w:color w:val="0070C0"/>
        </w:rPr>
        <w:t xml:space="preserve"> piebilde:</w:t>
      </w:r>
      <w:r w:rsidR="00F14612" w:rsidRPr="00BA267C">
        <w:rPr>
          <w:i/>
          <w:color w:val="0070C0"/>
        </w:rPr>
        <w:t xml:space="preserve"> Ir novērota prakse</w:t>
      </w:r>
      <w:r w:rsidRPr="00BA267C">
        <w:rPr>
          <w:i/>
          <w:color w:val="0070C0"/>
        </w:rPr>
        <w:t xml:space="preserve"> IKT attīstības projektu kvalitātes nodrošināšanas aktivitāte</w:t>
      </w:r>
      <w:r w:rsidR="00F14612" w:rsidRPr="00BA267C">
        <w:rPr>
          <w:i/>
          <w:color w:val="0070C0"/>
        </w:rPr>
        <w:t>s</w:t>
      </w:r>
      <w:r w:rsidRPr="00BA267C">
        <w:rPr>
          <w:i/>
          <w:color w:val="0070C0"/>
        </w:rPr>
        <w:t xml:space="preserve"> </w:t>
      </w:r>
      <w:r w:rsidR="00F14612" w:rsidRPr="00BA267C">
        <w:rPr>
          <w:i/>
          <w:color w:val="0070C0"/>
        </w:rPr>
        <w:t>pasūtīt</w:t>
      </w:r>
      <w:r w:rsidRPr="00BA267C">
        <w:rPr>
          <w:i/>
          <w:color w:val="0070C0"/>
        </w:rPr>
        <w:t xml:space="preserve"> kopā ar </w:t>
      </w:r>
      <w:r w:rsidR="00F2349C" w:rsidRPr="00BA267C">
        <w:rPr>
          <w:i/>
          <w:color w:val="0070C0"/>
        </w:rPr>
        <w:t xml:space="preserve">citām projekta realizācijas aktivitātēm. Lai arī </w:t>
      </w:r>
      <w:r w:rsidR="00F14612" w:rsidRPr="00BA267C">
        <w:rPr>
          <w:i/>
          <w:color w:val="0070C0"/>
        </w:rPr>
        <w:t xml:space="preserve">ir pareizi </w:t>
      </w:r>
      <w:r w:rsidR="00F2349C" w:rsidRPr="00BA267C">
        <w:rPr>
          <w:i/>
          <w:color w:val="0070C0"/>
        </w:rPr>
        <w:t>no izpildītāja prasīt atbildību par izpildītājam uzticēto aktivitāšu kvalitāti, atbildība</w:t>
      </w:r>
      <w:r w:rsidR="00760AB7" w:rsidRPr="00BA267C">
        <w:rPr>
          <w:i/>
          <w:color w:val="0070C0"/>
        </w:rPr>
        <w:t>i</w:t>
      </w:r>
      <w:r w:rsidR="00F2349C" w:rsidRPr="00BA267C">
        <w:rPr>
          <w:i/>
          <w:color w:val="0070C0"/>
        </w:rPr>
        <w:t xml:space="preserve"> par projekta kvalitātes </w:t>
      </w:r>
      <w:r w:rsidR="00760AB7" w:rsidRPr="00BA267C">
        <w:rPr>
          <w:i/>
          <w:color w:val="0070C0"/>
        </w:rPr>
        <w:t>kontroli</w:t>
      </w:r>
      <w:r w:rsidR="00F2349C" w:rsidRPr="00BA267C">
        <w:rPr>
          <w:i/>
          <w:color w:val="0070C0"/>
        </w:rPr>
        <w:t xml:space="preserve"> </w:t>
      </w:r>
      <w:r w:rsidR="00760AB7" w:rsidRPr="00BA267C">
        <w:rPr>
          <w:i/>
          <w:color w:val="0070C0"/>
        </w:rPr>
        <w:t>ir jābūt nodalītai no projekta izpildes</w:t>
      </w:r>
      <w:r w:rsidR="00F2349C" w:rsidRPr="00BA267C">
        <w:rPr>
          <w:i/>
          <w:color w:val="0070C0"/>
        </w:rPr>
        <w:t>.</w:t>
      </w:r>
    </w:p>
    <w:p w14:paraId="67055411" w14:textId="77777777" w:rsidR="007E4E65" w:rsidRPr="00BA267C" w:rsidRDefault="007E4E65" w:rsidP="00FC5EC0">
      <w:pPr>
        <w:rPr>
          <w:i/>
          <w:color w:val="0070C0"/>
        </w:rPr>
      </w:pPr>
      <w:r w:rsidRPr="00BA267C">
        <w:rPr>
          <w:i/>
          <w:color w:val="0070C0"/>
        </w:rPr>
        <w:t xml:space="preserve">Neliela </w:t>
      </w:r>
      <w:r w:rsidR="00C57D22" w:rsidRPr="00BA267C">
        <w:rPr>
          <w:i/>
          <w:color w:val="0070C0"/>
        </w:rPr>
        <w:t xml:space="preserve">apjoma vienkāršiem </w:t>
      </w:r>
      <w:r w:rsidRPr="00BA267C">
        <w:rPr>
          <w:i/>
          <w:color w:val="0070C0"/>
        </w:rPr>
        <w:t xml:space="preserve">projektiem ir pieļaujams, ka </w:t>
      </w:r>
      <w:r w:rsidR="000019D6" w:rsidRPr="00BA267C">
        <w:rPr>
          <w:i/>
          <w:color w:val="0070C0"/>
        </w:rPr>
        <w:t xml:space="preserve">kopējo atbildību par projekta </w:t>
      </w:r>
      <w:r w:rsidR="00760AB7" w:rsidRPr="00BA267C">
        <w:rPr>
          <w:i/>
          <w:color w:val="0070C0"/>
        </w:rPr>
        <w:t xml:space="preserve">kvalitātes kontroli </w:t>
      </w:r>
      <w:r w:rsidR="00F2349C" w:rsidRPr="00BA267C">
        <w:rPr>
          <w:i/>
          <w:color w:val="0070C0"/>
        </w:rPr>
        <w:t xml:space="preserve"> </w:t>
      </w:r>
      <w:r w:rsidR="000019D6" w:rsidRPr="00BA267C">
        <w:rPr>
          <w:i/>
          <w:color w:val="0070C0"/>
        </w:rPr>
        <w:t>uzņemas</w:t>
      </w:r>
      <w:r w:rsidRPr="00BA267C">
        <w:rPr>
          <w:i/>
          <w:color w:val="0070C0"/>
        </w:rPr>
        <w:t xml:space="preserve"> pasūtītāja puses projekta vadī</w:t>
      </w:r>
      <w:r w:rsidR="000019D6" w:rsidRPr="00BA267C">
        <w:rPr>
          <w:i/>
          <w:color w:val="0070C0"/>
        </w:rPr>
        <w:t xml:space="preserve">tājs. </w:t>
      </w:r>
      <w:r w:rsidR="00C57D22" w:rsidRPr="00BA267C">
        <w:rPr>
          <w:i/>
          <w:color w:val="0070C0"/>
        </w:rPr>
        <w:t>Komplicētākiem un apjomīgiem</w:t>
      </w:r>
      <w:r w:rsidR="000019D6" w:rsidRPr="00BA267C">
        <w:rPr>
          <w:i/>
          <w:color w:val="0070C0"/>
        </w:rPr>
        <w:t xml:space="preserve"> projektiem kvalitātes </w:t>
      </w:r>
      <w:r w:rsidR="00760AB7" w:rsidRPr="00BA267C">
        <w:rPr>
          <w:i/>
          <w:color w:val="0070C0"/>
        </w:rPr>
        <w:t>kontroles</w:t>
      </w:r>
      <w:r w:rsidR="000019D6" w:rsidRPr="00BA267C">
        <w:rPr>
          <w:i/>
          <w:color w:val="0070C0"/>
        </w:rPr>
        <w:t xml:space="preserve"> aktivitātes </w:t>
      </w:r>
      <w:r w:rsidRPr="00BA267C">
        <w:rPr>
          <w:i/>
          <w:color w:val="0070C0"/>
        </w:rPr>
        <w:t>rekomendējams</w:t>
      </w:r>
      <w:r w:rsidR="000019D6" w:rsidRPr="00BA267C">
        <w:rPr>
          <w:i/>
          <w:color w:val="0070C0"/>
        </w:rPr>
        <w:t xml:space="preserve"> pasūtīt kā ārpakalpojumu</w:t>
      </w:r>
      <w:r w:rsidR="00F2349C" w:rsidRPr="00BA267C">
        <w:rPr>
          <w:i/>
          <w:color w:val="0070C0"/>
        </w:rPr>
        <w:t xml:space="preserve"> projekta izpildē neiesaistītam konsultāciju pakalpojumu sniedzējam</w:t>
      </w:r>
      <w:r w:rsidR="000019D6" w:rsidRPr="00BA267C">
        <w:rPr>
          <w:i/>
          <w:color w:val="0070C0"/>
        </w:rPr>
        <w:t xml:space="preserve"> vai uzticēt projekta realizācijā neiesaistītiem pasūtītāja darbiniekiem.</w:t>
      </w:r>
    </w:p>
    <w:p w14:paraId="5276F58E" w14:textId="77777777" w:rsidR="0038496D" w:rsidRPr="00BA267C" w:rsidRDefault="0038496D" w:rsidP="0038496D">
      <w:pPr>
        <w:pStyle w:val="Heading1"/>
        <w:pageBreakBefore/>
        <w:ind w:left="431" w:hanging="431"/>
      </w:pPr>
      <w:r w:rsidRPr="00BA267C">
        <w:lastRenderedPageBreak/>
        <w:t>Informācija par projektu</w:t>
      </w:r>
    </w:p>
    <w:p w14:paraId="38B71936" w14:textId="77777777" w:rsidR="0038496D" w:rsidRPr="00BA267C" w:rsidRDefault="0038496D" w:rsidP="0038496D">
      <w:pPr>
        <w:rPr>
          <w:i/>
          <w:color w:val="0070C0"/>
        </w:rPr>
      </w:pPr>
      <w:r w:rsidRPr="00BA267C">
        <w:rPr>
          <w:i/>
          <w:color w:val="0070C0"/>
        </w:rPr>
        <w:t>Projekta kvalitātes nodrošināšanas plāns ir cieši saistīts ar projekta pārvaldības plānu. Projekta kvalitātes nodrošināšanas plāns var tikt veidots gan kā atsevišķs dokuments, gan kā projekta pārvaldības plāna sastāvdaļa. Šajā sagatavē apskatīts gadījums, kur projekta kvalitātes nodrošināšanas plāns tiek veidots kā atsevišķs dokuments. Šis ir piemērotākais variants scenārijam, kur projekta pārvaldības plānu veido Izstrādātājs, bet kvalitātes nodrošināšanas plānu sastāda pasūtītājs vai pasūtītāja piesaistīti neatkarīgie uzraugi.</w:t>
      </w:r>
    </w:p>
    <w:p w14:paraId="634EF12D" w14:textId="77777777" w:rsidR="0038496D" w:rsidRPr="00BA267C" w:rsidRDefault="0038496D" w:rsidP="0038496D">
      <w:pPr>
        <w:rPr>
          <w:i/>
          <w:color w:val="0070C0"/>
        </w:rPr>
      </w:pPr>
      <w:r w:rsidRPr="00BA267C">
        <w:rPr>
          <w:i/>
          <w:color w:val="0070C0"/>
        </w:rPr>
        <w:t>Ja projekta kvalitātes nodrošināšanas plāns tiek veidots kā atsevišķs dokuments, tajā iekļaujama vismaz šāda informācija projektu: projekta organizatoriskā struktūra, projekta aktivitāšu uzskaitījums, projekta robežšķirtņu uzskaitījums un projekta nodevumu uzskaitījums. Projekta organizatoriskajai struktūrai pievienojams apraksts par katras organizatoriskās vienības lomu un atbildību kvalitātes nodrošināšanas aktivitāšu kontekstā. Ja šāda informācija ir pilnā apjomā pieejama citos projekta pārvaldības dokumentos, tad ir pieļaujams dot tikai atsauci uz šo dokumentu.</w:t>
      </w:r>
    </w:p>
    <w:p w14:paraId="66872CE7" w14:textId="77777777" w:rsidR="0038496D" w:rsidRPr="00BA267C" w:rsidRDefault="0038496D" w:rsidP="0038496D">
      <w:pPr>
        <w:rPr>
          <w:i/>
          <w:color w:val="0070C0"/>
        </w:rPr>
      </w:pPr>
      <w:r w:rsidRPr="00BA267C">
        <w:rPr>
          <w:i/>
          <w:color w:val="0070C0"/>
        </w:rPr>
        <w:t>Ja projekta kvalitātes nodrošināšanas plāns tiek iekļauts projekta pārvaldības plānā, atsevišķa sadaļa ar informāciju par projektu nav nepieciešama, jo tā dublētu projekta pārvaldības plāna saturu. Taču tādā gadījumā jāpārliecinās, lai projekta pārvaldības plāna projekta organizatoriskās struktūras apraksts saturētu informāciju par katras organizatoriskās vienības lomu un atbildību kvalitātes nodrošināšanas aktivitāšu kontekstā.</w:t>
      </w:r>
    </w:p>
    <w:p w14:paraId="6AD286C9" w14:textId="77777777" w:rsidR="0038496D" w:rsidRPr="00BA267C" w:rsidRDefault="0038496D" w:rsidP="0038496D">
      <w:pPr>
        <w:rPr>
          <w:i/>
          <w:color w:val="0070C0"/>
        </w:rPr>
      </w:pPr>
      <w:r w:rsidRPr="00BA267C">
        <w:rPr>
          <w:i/>
          <w:color w:val="0070C0"/>
        </w:rPr>
        <w:t>Veidojot kvalitātes nodrošināšanas plāna sagatavi pieņemts, ka projekta realizācijas metodoloģija un projektam piemērojamās procedūras (piemēram, risku valdības procedūra, konfigurācijas vadības procedūra, piegādes procedūra un incidentu vadības procedūra) ir aprakstītas projekta pārvaldības plānā. Ja nē, tad šo procedūru apraksti iekļaujami projekta kvalitātes nodrošināšanas plānā.</w:t>
      </w:r>
    </w:p>
    <w:p w14:paraId="2989CA4D" w14:textId="77777777" w:rsidR="0038496D" w:rsidRPr="00BA267C" w:rsidRDefault="0038496D" w:rsidP="0038496D">
      <w:pPr>
        <w:pStyle w:val="Heading2"/>
      </w:pPr>
      <w:r w:rsidRPr="00BA267C">
        <w:t>Projekta organizācija</w:t>
      </w:r>
    </w:p>
    <w:p w14:paraId="2622BA6D" w14:textId="77777777" w:rsidR="0038496D" w:rsidRPr="00BA267C" w:rsidRDefault="0038496D" w:rsidP="0038496D">
      <w:pPr>
        <w:rPr>
          <w:i/>
          <w:color w:val="0070C0"/>
        </w:rPr>
      </w:pPr>
      <w:r w:rsidRPr="00BA267C">
        <w:rPr>
          <w:i/>
          <w:color w:val="0070C0"/>
        </w:rPr>
        <w:t>Šajā sadaļā ir aprakstāma projekta organizatoriskā struktūra. Šī projekta kvalitātes nodrošināšanas plāna sagatavē sniegts piemērs gadījumam, kur projekts ir daļa no projektu programmas. Taču tas ir viegli pielāgojams neatkarīgiem projektiem, dzēšot uz projektu programmu attiecināmās sadaļas.</w:t>
      </w:r>
    </w:p>
    <w:p w14:paraId="1D56A1E5" w14:textId="77777777" w:rsidR="0038496D" w:rsidRPr="00BA267C" w:rsidRDefault="0038496D" w:rsidP="0038496D">
      <w:pPr>
        <w:rPr>
          <w:i/>
          <w:color w:val="0070C0"/>
        </w:rPr>
      </w:pPr>
      <w:r w:rsidRPr="00BA267C">
        <w:rPr>
          <w:i/>
          <w:color w:val="0070C0"/>
        </w:rPr>
        <w:t>Sastādot projekta organizatorisko struktūru ir būtiski paturēt prātā, ka kvalitātes nodrošināšanas aktivitātes jāveic no projekta izpildes neatkarīgai pusei.</w:t>
      </w:r>
    </w:p>
    <w:p w14:paraId="1F8D8DCF" w14:textId="77777777" w:rsidR="0038496D" w:rsidRPr="00BA267C" w:rsidRDefault="0038496D" w:rsidP="0038496D">
      <w:r w:rsidRPr="00BA267C">
        <w:t xml:space="preserve">Projekts </w:t>
      </w:r>
      <w:r w:rsidRPr="00BA267C">
        <w:rPr>
          <w:color w:val="0070C0"/>
        </w:rPr>
        <w:t>&lt;</w:t>
      </w:r>
      <w:r w:rsidRPr="00BA267C">
        <w:rPr>
          <w:i/>
          <w:color w:val="0070C0"/>
        </w:rPr>
        <w:t>projekta nosaukums&gt;</w:t>
      </w:r>
      <w:r w:rsidRPr="00BA267C">
        <w:rPr>
          <w:color w:val="0070C0"/>
        </w:rPr>
        <w:t xml:space="preserve"> </w:t>
      </w:r>
      <w:r w:rsidRPr="00BA267C">
        <w:t xml:space="preserve">tiek realizēts projektu programmas </w:t>
      </w:r>
      <w:r w:rsidRPr="00BA267C">
        <w:rPr>
          <w:color w:val="0070C0"/>
        </w:rPr>
        <w:t>&lt;</w:t>
      </w:r>
      <w:r w:rsidRPr="00BA267C">
        <w:rPr>
          <w:i/>
          <w:color w:val="0070C0"/>
        </w:rPr>
        <w:t>projektu programmas nosaukums&gt;</w:t>
      </w:r>
      <w:r w:rsidRPr="00BA267C">
        <w:t xml:space="preserve"> ietvaros un tā organizāciju veido Projekta īstenošanas struktūra un Projekta vadības un uzraudzības struktūra.</w:t>
      </w:r>
    </w:p>
    <w:p w14:paraId="1485F9D8" w14:textId="77777777" w:rsidR="0038496D" w:rsidRPr="00BA267C" w:rsidRDefault="0038496D" w:rsidP="0038496D">
      <w:r w:rsidRPr="00BA267C">
        <w:t>Projektu programmas vadības un uzraudzības organizatoriskās vienības:</w:t>
      </w:r>
    </w:p>
    <w:p w14:paraId="72CE9D6C" w14:textId="77777777" w:rsidR="0038496D" w:rsidRPr="00BA267C" w:rsidRDefault="0038496D" w:rsidP="0038496D">
      <w:pPr>
        <w:pStyle w:val="ListParagraph"/>
      </w:pPr>
      <w:r w:rsidRPr="00BA267C">
        <w:rPr>
          <w:b/>
        </w:rPr>
        <w:t>Programmas konsultatīvā padome (PKP).</w:t>
      </w:r>
      <w:r w:rsidRPr="00BA267C">
        <w:t xml:space="preserve"> PKP ietilpst programmas projektu īstenojošo iestāžu vadības pārstāvji, programmas projektu vadītāji un programmas kvalitātes uzraugs. PKP identificē programmas projektu savstarpējas atkarības, vienojas par programmas projektu īstenotāju rīcību, lai pielāgotu projektu īstenošanas plānus un organizētu projektu norisi atbilstoši šīm atkarībām, identificē un vada projektu savstarpējās atkarības riskus programmas projektu realizācijas laikā. Ja tiek konstatēta sistemātiska risku iestāšanās, PKP informē valsts informācijas un komunikācijas tehnoloģiju pārvaldības organizāciju. PKP sanāk ne retāk kā reizi pusgadā. PKP darbu organizē programmas ieviešanas koordinators.</w:t>
      </w:r>
    </w:p>
    <w:p w14:paraId="7B7A1CC9" w14:textId="77777777" w:rsidR="0038496D" w:rsidRPr="00BA267C" w:rsidRDefault="0038496D" w:rsidP="0038496D">
      <w:pPr>
        <w:pStyle w:val="ListParagraph"/>
      </w:pPr>
      <w:r w:rsidRPr="00BA267C">
        <w:rPr>
          <w:b/>
        </w:rPr>
        <w:t>Programmas ieviešanas koordinators</w:t>
      </w:r>
      <w:r w:rsidRPr="00BA267C">
        <w:t xml:space="preserve"> veic programmas projektu koordinēšanu operatīvā līmenī. Programmas ieviešanas koordinators sadarbojas ar projektu programmas projektu vadītājiem un atskaitās PKP.</w:t>
      </w:r>
    </w:p>
    <w:p w14:paraId="16AF423C" w14:textId="77777777" w:rsidR="0038496D" w:rsidRPr="00BA267C" w:rsidRDefault="0038496D" w:rsidP="0038496D">
      <w:pPr>
        <w:pStyle w:val="ListParagraph"/>
      </w:pPr>
      <w:r w:rsidRPr="00BA267C">
        <w:rPr>
          <w:b/>
        </w:rPr>
        <w:t xml:space="preserve">Programmas kvalitātes uzraugs </w:t>
      </w:r>
      <w:r w:rsidRPr="00BA267C">
        <w:t>ir atbildīgs par projektu programmas kvalitātes nodrošināšanas aktivitāšu plānošanu un izpildi, kā arī programmas projektu kvalitātes nodrošināšanas aktivitāšu uzraudzību. Par programmas kvalitātes nodrošināšanas aktivitāšu rezultātiem programmas kvalitātes uzraugs regulāri atskaitās PKP.</w:t>
      </w:r>
    </w:p>
    <w:p w14:paraId="5C8CAAF9" w14:textId="77777777" w:rsidR="0038496D" w:rsidRPr="00BA267C" w:rsidRDefault="0038496D" w:rsidP="0038496D"/>
    <w:p w14:paraId="1B87EE9F" w14:textId="77777777" w:rsidR="0038496D" w:rsidRPr="00BA267C" w:rsidRDefault="0038496D" w:rsidP="0038496D">
      <w:pPr>
        <w:keepNext/>
      </w:pPr>
      <w:r w:rsidRPr="00BA267C">
        <w:rPr>
          <w:noProof/>
          <w:lang w:eastAsia="lv-LV"/>
        </w:rPr>
        <w:drawing>
          <wp:inline distT="0" distB="0" distL="0" distR="0" wp14:anchorId="3BD8D64C" wp14:editId="08A1EF2A">
            <wp:extent cx="6228000" cy="5864400"/>
            <wp:effectExtent l="0" t="0" r="190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28000" cy="5864400"/>
                    </a:xfrm>
                    <a:prstGeom prst="rect">
                      <a:avLst/>
                    </a:prstGeom>
                  </pic:spPr>
                </pic:pic>
              </a:graphicData>
            </a:graphic>
          </wp:inline>
        </w:drawing>
      </w:r>
    </w:p>
    <w:p w14:paraId="48DA0D46" w14:textId="77777777" w:rsidR="0038496D" w:rsidRPr="00BA267C" w:rsidRDefault="0038496D" w:rsidP="0038496D">
      <w:pPr>
        <w:pStyle w:val="Caption"/>
        <w:jc w:val="center"/>
      </w:pPr>
      <w:r w:rsidRPr="00BA267C">
        <w:t xml:space="preserve">Attēls </w:t>
      </w:r>
      <w:fldSimple w:instr=" SEQ Attēls \* ARABIC ">
        <w:r w:rsidRPr="00BA267C">
          <w:rPr>
            <w:noProof/>
          </w:rPr>
          <w:t>1</w:t>
        </w:r>
      </w:fldSimple>
      <w:r w:rsidRPr="00BA267C">
        <w:t xml:space="preserve"> - projekta organizatoriskās struktūras shēma</w:t>
      </w:r>
    </w:p>
    <w:p w14:paraId="703C0327" w14:textId="77777777" w:rsidR="0038496D" w:rsidRPr="00BA267C" w:rsidRDefault="0038496D" w:rsidP="0038496D">
      <w:r w:rsidRPr="00BA267C">
        <w:t>Projekta vadības un uzraudzības organizatoriskās vienības:</w:t>
      </w:r>
    </w:p>
    <w:p w14:paraId="4951EF5F" w14:textId="77777777" w:rsidR="0038496D" w:rsidRPr="00BA267C" w:rsidRDefault="0038496D" w:rsidP="0038496D">
      <w:pPr>
        <w:pStyle w:val="ListParagraph"/>
      </w:pPr>
      <w:r w:rsidRPr="00BA267C">
        <w:rPr>
          <w:b/>
        </w:rPr>
        <w:t>Projekta uzraudzības padome</w:t>
      </w:r>
      <w:r w:rsidRPr="00BA267C">
        <w:t xml:space="preserve"> </w:t>
      </w:r>
      <w:r w:rsidRPr="00BA267C">
        <w:rPr>
          <w:b/>
        </w:rPr>
        <w:t>(PUP)</w:t>
      </w:r>
      <w:r w:rsidRPr="00BA267C">
        <w:t xml:space="preserve"> uzrauga projekta aktivitāšu īstenošanu atbilstoši projekta mērķiem un plānotajiem rezultātiem, apstiprina ārēju faktoru ietekmē radušos izmaiņu nepieciešamību projektā, akceptē būtiskos projekta nodevumus. PUP ietilpst projekta īstenojošās iestādes vadības pārstāvji, projekta vadītājs, programmas ieviešanas koordinators un projekta kvalitātes uzraugs. Dalībai PUP pēc nepieciešamības var tikt aicināti projekta sadarbības partneri un piesaistīto piegādātāju projektu vadītāji vai vadības pārstāvji. PUP sanāk ne retāk kā reizi ceturksnī. PUP darbu organizē projekta vadītājs.</w:t>
      </w:r>
    </w:p>
    <w:p w14:paraId="6758E142" w14:textId="77777777" w:rsidR="0038496D" w:rsidRPr="00BA267C" w:rsidRDefault="0038496D" w:rsidP="0038496D">
      <w:pPr>
        <w:pStyle w:val="ListParagraph"/>
        <w:numPr>
          <w:ilvl w:val="0"/>
          <w:numId w:val="0"/>
        </w:numPr>
        <w:ind w:left="709"/>
      </w:pPr>
      <w:r w:rsidRPr="00BA267C">
        <w:t xml:space="preserve">PUP pieņem lēmumus par projekta atbilstību kvalitātes nodrošināšanas robežšķirtnēm (skatīt </w:t>
      </w:r>
      <w:r w:rsidRPr="00BA267C">
        <w:fldChar w:fldCharType="begin"/>
      </w:r>
      <w:r w:rsidRPr="00BA267C">
        <w:instrText xml:space="preserve"> REF _Ref496790967 \r \h </w:instrText>
      </w:r>
      <w:r w:rsidRPr="00BA267C">
        <w:fldChar w:fldCharType="separate"/>
      </w:r>
      <w:r w:rsidRPr="00BA267C">
        <w:t>2.2</w:t>
      </w:r>
      <w:r w:rsidRPr="00BA267C">
        <w:fldChar w:fldCharType="end"/>
      </w:r>
      <w:r w:rsidRPr="00BA267C">
        <w:t>.</w:t>
      </w:r>
      <w:r w:rsidRPr="00BA267C">
        <w:fldChar w:fldCharType="begin"/>
      </w:r>
      <w:r w:rsidRPr="00BA267C">
        <w:instrText xml:space="preserve"> REF _Ref496790967 \h </w:instrText>
      </w:r>
      <w:r w:rsidRPr="00BA267C">
        <w:fldChar w:fldCharType="separate"/>
      </w:r>
      <w:r w:rsidRPr="00BA267C">
        <w:t xml:space="preserve">Kvalitātes nodrošināšanas </w:t>
      </w:r>
      <w:proofErr w:type="spellStart"/>
      <w:r w:rsidRPr="00BA267C">
        <w:t>robežšķirtnes</w:t>
      </w:r>
      <w:proofErr w:type="spellEnd"/>
      <w:r w:rsidRPr="00BA267C">
        <w:fldChar w:fldCharType="end"/>
      </w:r>
      <w:r w:rsidRPr="00BA267C">
        <w:t>)</w:t>
      </w:r>
    </w:p>
    <w:p w14:paraId="57C68155" w14:textId="77777777" w:rsidR="0038496D" w:rsidRPr="00BA267C" w:rsidRDefault="0038496D" w:rsidP="0038496D">
      <w:pPr>
        <w:pStyle w:val="ListParagraph"/>
      </w:pPr>
      <w:r w:rsidRPr="00BA267C">
        <w:rPr>
          <w:b/>
        </w:rPr>
        <w:t>Projekta vadības grupa (PVG)</w:t>
      </w:r>
      <w:r w:rsidRPr="00BA267C">
        <w:t xml:space="preserve"> atbild par projekta gaitu, projekta operatīvo lēmumu pieņemšanu, projekta nodrošinājumu ar resursiem, projekta partneru piesaisti. PVG veido projekta vadītājs, projekta kvalitātes uzraugs, iestādes IT departamenta pārstāvji un iestādes vadības pārstāvji. Dalībai PVG pēc nepieciešamības var tikt aicināti </w:t>
      </w:r>
      <w:r w:rsidRPr="00BA267C">
        <w:lastRenderedPageBreak/>
        <w:t>projekta sadarbības partneri, tai skaitā piesaistīto piegādātāju pārstāvji. PVG sanāk vienu reizi divās nedēļās. PVG darbu organizē projekta vadītājs.</w:t>
      </w:r>
    </w:p>
    <w:p w14:paraId="755C8A58" w14:textId="77777777" w:rsidR="0038496D" w:rsidRPr="00BA267C" w:rsidRDefault="0038496D" w:rsidP="0038496D">
      <w:pPr>
        <w:pStyle w:val="ListParagraph"/>
      </w:pPr>
      <w:r w:rsidRPr="00BA267C">
        <w:rPr>
          <w:b/>
        </w:rPr>
        <w:t>Projekta vadītājs</w:t>
      </w:r>
      <w:r w:rsidRPr="00BA267C">
        <w:t xml:space="preserve"> ir atbildīgs par projekta darbību norisi saskaņā ar projekta ieviešanas laika grafiku un finansējuma plānu atbilstoši apstiprinātajam projekta iesniegumam. Projekta vadītājs vada projekta īstenošanas līmenī, strādājot ar projekta realizācijas darba grupām, un pārliecinoties, ka projekta mērķi tiek sasniegti plānoto resursu ietvaros.</w:t>
      </w:r>
    </w:p>
    <w:p w14:paraId="7A344475" w14:textId="77777777" w:rsidR="0038496D" w:rsidRPr="00BA267C" w:rsidRDefault="0038496D" w:rsidP="0038496D">
      <w:pPr>
        <w:pStyle w:val="ListParagraph"/>
      </w:pPr>
      <w:r w:rsidRPr="00BA267C">
        <w:rPr>
          <w:b/>
        </w:rPr>
        <w:t xml:space="preserve">Projekta kvalitātes uzraugs </w:t>
      </w:r>
      <w:r w:rsidRPr="00BA267C">
        <w:t>ir atbildīgs par projekta kvalitātes nodrošināšanas aktivitāšu plānošanu un izpildi. Par projekta kvalitātes nodrošināšanas aktivitāšu rezultātiem projekta kvalitātes uzraugs regulāri ziņo PUP un PVG.</w:t>
      </w:r>
    </w:p>
    <w:p w14:paraId="42332B53" w14:textId="77777777" w:rsidR="0038496D" w:rsidRPr="00BA267C" w:rsidRDefault="0038496D" w:rsidP="0038496D">
      <w:pPr>
        <w:pStyle w:val="ListParagraph"/>
      </w:pPr>
      <w:r w:rsidRPr="00BA267C">
        <w:rPr>
          <w:b/>
        </w:rPr>
        <w:t>Projekta administrēšanas komanda</w:t>
      </w:r>
      <w:r w:rsidRPr="00BA267C">
        <w:t xml:space="preserve"> nodrošina atbalstu projekta īstenošanai, veicot projekta finanšu uzskaiti un kontroli un organizējot projektā paredzētās iepirkumu procedūras.</w:t>
      </w:r>
    </w:p>
    <w:p w14:paraId="4011DB81" w14:textId="77777777" w:rsidR="0038496D" w:rsidRPr="00BA267C" w:rsidRDefault="0038496D" w:rsidP="0038496D">
      <w:r w:rsidRPr="00BA267C">
        <w:t>Projekta īstenošanas organizatoriskās vienības:</w:t>
      </w:r>
    </w:p>
    <w:p w14:paraId="081EC13A" w14:textId="77777777" w:rsidR="0038496D" w:rsidRPr="00BA267C" w:rsidRDefault="0038496D" w:rsidP="0038496D">
      <w:pPr>
        <w:pStyle w:val="ListParagraph"/>
      </w:pPr>
      <w:r w:rsidRPr="00BA267C">
        <w:rPr>
          <w:b/>
        </w:rPr>
        <w:t>Darba grupa</w:t>
      </w:r>
      <w:r w:rsidRPr="00BA267C">
        <w:t xml:space="preserve"> realizē tai uzdotās projekta aktivitātes saskaņā ar projekta laika plānu un darbībai paredzēto finansējumu. Katrai darba grupai ar rīkojumu tiks nozīmēts vadītājs, kura atbildībā ir nodrošināt darba pakas rezultātu sasniegšanu pieejamo resursu ietvaros. Darba grupu vadītāji cieši sadarbojas ar projekta vadītāju, pēc nepieciešamības eskalējot riskus un radušās problēmas PVG un PUP. Darba grupas sastāvā ir IKT risinājumu attīstības vadītāji, biznesa procesu analītiķi, sistēmu analītiķi un piesaistīto izpildītāju speciālisti.</w:t>
      </w:r>
    </w:p>
    <w:p w14:paraId="1EE78DFD" w14:textId="77777777" w:rsidR="0038496D" w:rsidRPr="00BA267C" w:rsidRDefault="0038496D" w:rsidP="0038496D">
      <w:pPr>
        <w:pStyle w:val="Heading2"/>
      </w:pPr>
      <w:bookmarkStart w:id="17" w:name="_Ref496869175"/>
      <w:r w:rsidRPr="00BA267C">
        <w:t>Projekta bāzes dati</w:t>
      </w:r>
      <w:bookmarkEnd w:id="17"/>
    </w:p>
    <w:p w14:paraId="343ED410" w14:textId="77777777" w:rsidR="0038496D" w:rsidRPr="00BA267C" w:rsidRDefault="0038496D" w:rsidP="0038496D">
      <w:pPr>
        <w:rPr>
          <w:i/>
          <w:color w:val="0070C0"/>
        </w:rPr>
      </w:pPr>
      <w:r w:rsidRPr="00BA267C">
        <w:rPr>
          <w:i/>
          <w:color w:val="0070C0"/>
        </w:rPr>
        <w:t>Šajā nodaļā ir aprakstāmi projekta bāzes dati (bāzlīnijas), kas veido pamatu kvalitātes nodrošināšanas plānošanai. Ja šī informācija ir iekļauta projekta pārvaldības plānā, to atkārtot nav nepieciešams.</w:t>
      </w:r>
    </w:p>
    <w:p w14:paraId="695A49A5" w14:textId="77777777" w:rsidR="0038496D" w:rsidRPr="00BA267C" w:rsidRDefault="0038496D" w:rsidP="0038496D">
      <w:pPr>
        <w:rPr>
          <w:i/>
          <w:color w:val="0070C0"/>
        </w:rPr>
      </w:pPr>
      <w:r w:rsidRPr="00BA267C">
        <w:rPr>
          <w:i/>
          <w:color w:val="0070C0"/>
        </w:rPr>
        <w:t>Turpmāk šajā nodaļā ir sniegts iespējamo bāzes datu paraugs.</w:t>
      </w:r>
    </w:p>
    <w:p w14:paraId="47C824FE" w14:textId="77777777" w:rsidR="0038496D" w:rsidRPr="00BA267C" w:rsidRDefault="0038496D" w:rsidP="0038496D">
      <w:pPr>
        <w:pStyle w:val="Heading3"/>
      </w:pPr>
      <w:r w:rsidRPr="00BA267C">
        <w:t>Projekta mērķu bāzlīnija</w:t>
      </w:r>
    </w:p>
    <w:tbl>
      <w:tblPr>
        <w:tblStyle w:val="TableGrid"/>
        <w:tblW w:w="0" w:type="auto"/>
        <w:tblLook w:val="04A0" w:firstRow="1" w:lastRow="0" w:firstColumn="1" w:lastColumn="0" w:noHBand="0" w:noVBand="1"/>
      </w:tblPr>
      <w:tblGrid>
        <w:gridCol w:w="1457"/>
        <w:gridCol w:w="4786"/>
        <w:gridCol w:w="3781"/>
      </w:tblGrid>
      <w:tr w:rsidR="0038496D" w:rsidRPr="00BA267C" w14:paraId="32122320" w14:textId="77777777" w:rsidTr="00BA267C">
        <w:tc>
          <w:tcPr>
            <w:tcW w:w="0" w:type="auto"/>
          </w:tcPr>
          <w:p w14:paraId="64400D3F" w14:textId="77777777" w:rsidR="0038496D" w:rsidRPr="00BA267C" w:rsidRDefault="0038496D" w:rsidP="00BA267C">
            <w:pPr>
              <w:rPr>
                <w:b/>
                <w:i/>
                <w:color w:val="0070C0"/>
                <w:sz w:val="20"/>
              </w:rPr>
            </w:pPr>
            <w:r w:rsidRPr="00BA267C">
              <w:rPr>
                <w:b/>
                <w:i/>
                <w:color w:val="0070C0"/>
                <w:sz w:val="20"/>
              </w:rPr>
              <w:t>Bāzlīnijas identifikators</w:t>
            </w:r>
          </w:p>
        </w:tc>
        <w:tc>
          <w:tcPr>
            <w:tcW w:w="0" w:type="auto"/>
          </w:tcPr>
          <w:p w14:paraId="08491616" w14:textId="77777777" w:rsidR="0038496D" w:rsidRPr="00BA267C" w:rsidRDefault="0038496D" w:rsidP="00BA267C">
            <w:pPr>
              <w:rPr>
                <w:b/>
                <w:i/>
                <w:color w:val="0070C0"/>
              </w:rPr>
            </w:pPr>
            <w:r w:rsidRPr="00BA267C">
              <w:rPr>
                <w:b/>
                <w:i/>
                <w:color w:val="0070C0"/>
              </w:rPr>
              <w:t>Projekta mērķi</w:t>
            </w:r>
          </w:p>
        </w:tc>
        <w:tc>
          <w:tcPr>
            <w:tcW w:w="0" w:type="auto"/>
          </w:tcPr>
          <w:p w14:paraId="76E1088E" w14:textId="77777777" w:rsidR="0038496D" w:rsidRPr="00BA267C" w:rsidRDefault="0038496D" w:rsidP="00BA267C">
            <w:pPr>
              <w:rPr>
                <w:b/>
                <w:i/>
                <w:color w:val="0070C0"/>
              </w:rPr>
            </w:pPr>
            <w:r w:rsidRPr="00BA267C">
              <w:rPr>
                <w:b/>
                <w:i/>
                <w:color w:val="0070C0"/>
              </w:rPr>
              <w:t>Sasniegšanas rādītāji</w:t>
            </w:r>
          </w:p>
        </w:tc>
      </w:tr>
      <w:tr w:rsidR="0038496D" w:rsidRPr="00BA267C" w14:paraId="4717CB66" w14:textId="77777777" w:rsidTr="00BA267C">
        <w:tc>
          <w:tcPr>
            <w:tcW w:w="0" w:type="auto"/>
          </w:tcPr>
          <w:p w14:paraId="7CDA600F" w14:textId="77777777" w:rsidR="0038496D" w:rsidRPr="00BA267C" w:rsidRDefault="0038496D" w:rsidP="00BA267C">
            <w:pPr>
              <w:rPr>
                <w:i/>
                <w:color w:val="0070C0"/>
              </w:rPr>
            </w:pPr>
            <w:r w:rsidRPr="00BA267C">
              <w:rPr>
                <w:i/>
                <w:color w:val="0070C0"/>
              </w:rPr>
              <w:t>BD.01</w:t>
            </w:r>
          </w:p>
        </w:tc>
        <w:tc>
          <w:tcPr>
            <w:tcW w:w="0" w:type="auto"/>
          </w:tcPr>
          <w:p w14:paraId="60A40CB1" w14:textId="77777777" w:rsidR="0038496D" w:rsidRPr="00BA267C" w:rsidRDefault="0038496D" w:rsidP="00BA267C">
            <w:pPr>
              <w:rPr>
                <w:i/>
                <w:color w:val="0070C0"/>
              </w:rPr>
            </w:pPr>
            <w:r w:rsidRPr="00BA267C">
              <w:rPr>
                <w:i/>
                <w:color w:val="0070C0"/>
              </w:rPr>
              <w:t>M1. Nodrošināt ERAF IKT projektu savstarpējo saskaņotību no IKT arhitektūras un SAM kopējo rādītāju izpildes viedokļa, kā arī sekmēt Publiskās pārvaldes informācijas sistēmu konceptuālās arhitektūras principu īstenošanu;</w:t>
            </w:r>
          </w:p>
        </w:tc>
        <w:tc>
          <w:tcPr>
            <w:tcW w:w="0" w:type="auto"/>
          </w:tcPr>
          <w:p w14:paraId="1087DC36" w14:textId="77777777" w:rsidR="0038496D" w:rsidRPr="00BA267C" w:rsidRDefault="0038496D" w:rsidP="00BA267C">
            <w:pPr>
              <w:rPr>
                <w:i/>
                <w:color w:val="0070C0"/>
              </w:rPr>
            </w:pPr>
            <w:r w:rsidRPr="00BA267C">
              <w:rPr>
                <w:i/>
                <w:color w:val="0070C0"/>
              </w:rPr>
              <w:t>VARAM atzinumi par ERAF IKT projektu savstarpējo saskaņotību un Publiskās pārvaldes informācijas sistēmu konceptuālās arhitektūras principu īstenošanu</w:t>
            </w:r>
          </w:p>
        </w:tc>
      </w:tr>
      <w:tr w:rsidR="0038496D" w:rsidRPr="00BA267C" w14:paraId="689F6E5D" w14:textId="77777777" w:rsidTr="00BA267C">
        <w:tc>
          <w:tcPr>
            <w:tcW w:w="0" w:type="auto"/>
          </w:tcPr>
          <w:p w14:paraId="76E2E257" w14:textId="77777777" w:rsidR="0038496D" w:rsidRPr="00BA267C" w:rsidRDefault="0038496D" w:rsidP="00BA267C">
            <w:pPr>
              <w:rPr>
                <w:i/>
                <w:color w:val="0070C0"/>
              </w:rPr>
            </w:pPr>
            <w:r w:rsidRPr="00BA267C">
              <w:rPr>
                <w:i/>
                <w:color w:val="0070C0"/>
              </w:rPr>
              <w:t>BD.02</w:t>
            </w:r>
          </w:p>
        </w:tc>
        <w:tc>
          <w:tcPr>
            <w:tcW w:w="0" w:type="auto"/>
          </w:tcPr>
          <w:p w14:paraId="79121F16" w14:textId="77777777" w:rsidR="0038496D" w:rsidRPr="00BA267C" w:rsidRDefault="0038496D" w:rsidP="00BA267C">
            <w:pPr>
              <w:rPr>
                <w:i/>
                <w:color w:val="0070C0"/>
              </w:rPr>
            </w:pPr>
            <w:r w:rsidRPr="00BA267C">
              <w:rPr>
                <w:i/>
                <w:color w:val="0070C0"/>
              </w:rPr>
              <w:t>…</w:t>
            </w:r>
          </w:p>
        </w:tc>
        <w:tc>
          <w:tcPr>
            <w:tcW w:w="0" w:type="auto"/>
          </w:tcPr>
          <w:p w14:paraId="473F7605" w14:textId="77777777" w:rsidR="0038496D" w:rsidRPr="00BA267C" w:rsidRDefault="0038496D" w:rsidP="00BA267C">
            <w:pPr>
              <w:rPr>
                <w:i/>
                <w:color w:val="0070C0"/>
              </w:rPr>
            </w:pPr>
          </w:p>
        </w:tc>
      </w:tr>
    </w:tbl>
    <w:p w14:paraId="4759C9BD" w14:textId="77777777" w:rsidR="0038496D" w:rsidRPr="00BA267C" w:rsidRDefault="0038496D" w:rsidP="0038496D">
      <w:pPr>
        <w:pStyle w:val="Heading3"/>
      </w:pPr>
      <w:r w:rsidRPr="00BA267C">
        <w:t>Iznākuma rādītāju bāzlīnija</w:t>
      </w:r>
    </w:p>
    <w:tbl>
      <w:tblPr>
        <w:tblStyle w:val="TableGrid1"/>
        <w:tblW w:w="9810" w:type="dxa"/>
        <w:tblInd w:w="-5" w:type="dxa"/>
        <w:tblLook w:val="04A0" w:firstRow="1" w:lastRow="0" w:firstColumn="1" w:lastColumn="0" w:noHBand="0" w:noVBand="1"/>
      </w:tblPr>
      <w:tblGrid>
        <w:gridCol w:w="1317"/>
        <w:gridCol w:w="3378"/>
        <w:gridCol w:w="1329"/>
        <w:gridCol w:w="1618"/>
        <w:gridCol w:w="2168"/>
      </w:tblGrid>
      <w:tr w:rsidR="0038496D" w:rsidRPr="00BA267C" w14:paraId="055A13BA" w14:textId="77777777" w:rsidTr="00BA267C">
        <w:tc>
          <w:tcPr>
            <w:tcW w:w="1317" w:type="dxa"/>
          </w:tcPr>
          <w:p w14:paraId="5A9D3D56" w14:textId="77777777" w:rsidR="0038496D" w:rsidRPr="00BA267C" w:rsidRDefault="0038496D" w:rsidP="00BA267C">
            <w:pPr>
              <w:spacing w:before="0"/>
              <w:rPr>
                <w:rFonts w:ascii="Times New Roman" w:hAnsi="Times New Roman" w:cs="Times New Roman"/>
                <w:b/>
                <w:i/>
                <w:color w:val="0070C0"/>
                <w:sz w:val="20"/>
              </w:rPr>
            </w:pPr>
            <w:r w:rsidRPr="00BA267C">
              <w:rPr>
                <w:rFonts w:ascii="Times New Roman" w:hAnsi="Times New Roman" w:cs="Times New Roman"/>
                <w:b/>
                <w:i/>
                <w:color w:val="0070C0"/>
                <w:sz w:val="20"/>
              </w:rPr>
              <w:t>Bāzlīnijas identifikators</w:t>
            </w:r>
          </w:p>
        </w:tc>
        <w:tc>
          <w:tcPr>
            <w:tcW w:w="3378" w:type="dxa"/>
            <w:vAlign w:val="center"/>
          </w:tcPr>
          <w:p w14:paraId="5D46F8BD" w14:textId="77777777" w:rsidR="0038496D" w:rsidRPr="00BA267C" w:rsidRDefault="0038496D" w:rsidP="00BA267C">
            <w:pPr>
              <w:spacing w:before="0"/>
              <w:rPr>
                <w:rFonts w:ascii="Times New Roman" w:hAnsi="Times New Roman" w:cs="Times New Roman"/>
                <w:b/>
                <w:i/>
                <w:color w:val="0070C0"/>
                <w:sz w:val="20"/>
              </w:rPr>
            </w:pPr>
            <w:r w:rsidRPr="00BA267C">
              <w:rPr>
                <w:rFonts w:ascii="Times New Roman" w:hAnsi="Times New Roman" w:cs="Times New Roman"/>
                <w:b/>
                <w:i/>
                <w:color w:val="0070C0"/>
                <w:sz w:val="20"/>
              </w:rPr>
              <w:t>Iznākuma rādītājs</w:t>
            </w:r>
          </w:p>
        </w:tc>
        <w:tc>
          <w:tcPr>
            <w:tcW w:w="1329" w:type="dxa"/>
            <w:vAlign w:val="center"/>
          </w:tcPr>
          <w:p w14:paraId="06C1451A" w14:textId="77777777" w:rsidR="0038496D" w:rsidRPr="00BA267C" w:rsidRDefault="0038496D" w:rsidP="00BA267C">
            <w:pPr>
              <w:spacing w:before="0"/>
              <w:rPr>
                <w:rFonts w:ascii="Times New Roman" w:hAnsi="Times New Roman" w:cs="Times New Roman"/>
                <w:b/>
                <w:i/>
                <w:color w:val="0070C0"/>
                <w:sz w:val="20"/>
              </w:rPr>
            </w:pPr>
            <w:r w:rsidRPr="00BA267C">
              <w:rPr>
                <w:rFonts w:ascii="Times New Roman" w:hAnsi="Times New Roman" w:cs="Times New Roman"/>
                <w:b/>
                <w:i/>
                <w:color w:val="0070C0"/>
                <w:sz w:val="20"/>
              </w:rPr>
              <w:t>Mērvienība</w:t>
            </w:r>
          </w:p>
        </w:tc>
        <w:tc>
          <w:tcPr>
            <w:tcW w:w="1618" w:type="dxa"/>
            <w:vAlign w:val="center"/>
          </w:tcPr>
          <w:p w14:paraId="3F84B323" w14:textId="77777777" w:rsidR="0038496D" w:rsidRPr="00BA267C" w:rsidRDefault="0038496D" w:rsidP="00BA267C">
            <w:pPr>
              <w:spacing w:before="0"/>
              <w:rPr>
                <w:rFonts w:ascii="Times New Roman" w:hAnsi="Times New Roman" w:cs="Times New Roman"/>
                <w:b/>
                <w:i/>
                <w:color w:val="0070C0"/>
                <w:sz w:val="20"/>
              </w:rPr>
            </w:pPr>
            <w:proofErr w:type="spellStart"/>
            <w:r w:rsidRPr="00BA267C">
              <w:rPr>
                <w:rFonts w:ascii="Times New Roman" w:hAnsi="Times New Roman" w:cs="Times New Roman"/>
                <w:b/>
                <w:i/>
                <w:color w:val="0070C0"/>
                <w:sz w:val="20"/>
              </w:rPr>
              <w:t>Starpvērtība</w:t>
            </w:r>
            <w:proofErr w:type="spellEnd"/>
            <w:r w:rsidRPr="00BA267C">
              <w:rPr>
                <w:rFonts w:ascii="Times New Roman" w:hAnsi="Times New Roman" w:cs="Times New Roman"/>
                <w:b/>
                <w:i/>
                <w:color w:val="0070C0"/>
                <w:sz w:val="20"/>
              </w:rPr>
              <w:t xml:space="preserve"> (2 gadi pēc projekta sākuma)</w:t>
            </w:r>
          </w:p>
        </w:tc>
        <w:tc>
          <w:tcPr>
            <w:tcW w:w="2168" w:type="dxa"/>
            <w:vAlign w:val="center"/>
          </w:tcPr>
          <w:p w14:paraId="60D9247F" w14:textId="77777777" w:rsidR="0038496D" w:rsidRPr="00BA267C" w:rsidRDefault="0038496D" w:rsidP="00BA267C">
            <w:pPr>
              <w:spacing w:before="0"/>
              <w:rPr>
                <w:rFonts w:ascii="Times New Roman" w:hAnsi="Times New Roman" w:cs="Times New Roman"/>
                <w:b/>
                <w:i/>
                <w:color w:val="0070C0"/>
                <w:sz w:val="20"/>
              </w:rPr>
            </w:pPr>
            <w:r w:rsidRPr="00BA267C">
              <w:rPr>
                <w:rFonts w:ascii="Times New Roman" w:hAnsi="Times New Roman" w:cs="Times New Roman"/>
                <w:b/>
                <w:i/>
                <w:color w:val="0070C0"/>
                <w:sz w:val="20"/>
              </w:rPr>
              <w:t>Sasniedzamā vērtība projekta beigās</w:t>
            </w:r>
          </w:p>
        </w:tc>
      </w:tr>
      <w:tr w:rsidR="0038496D" w:rsidRPr="00BA267C" w14:paraId="321FCB63" w14:textId="77777777" w:rsidTr="00BA267C">
        <w:tc>
          <w:tcPr>
            <w:tcW w:w="1317" w:type="dxa"/>
          </w:tcPr>
          <w:p w14:paraId="6BB37626" w14:textId="77777777" w:rsidR="0038496D" w:rsidRPr="00BA267C" w:rsidRDefault="0038496D" w:rsidP="00BA267C">
            <w:pPr>
              <w:tabs>
                <w:tab w:val="left" w:pos="0"/>
              </w:tabs>
              <w:spacing w:after="0"/>
              <w:rPr>
                <w:rFonts w:ascii="Times New Roman" w:eastAsiaTheme="minorHAnsi" w:hAnsi="Times New Roman" w:cs="Times New Roman"/>
                <w:bCs/>
                <w:i/>
                <w:color w:val="0070C0"/>
                <w:sz w:val="22"/>
                <w:szCs w:val="22"/>
              </w:rPr>
            </w:pPr>
            <w:r w:rsidRPr="00BA267C">
              <w:rPr>
                <w:rFonts w:ascii="Times New Roman" w:eastAsiaTheme="minorHAnsi" w:hAnsi="Times New Roman" w:cs="Times New Roman"/>
                <w:bCs/>
                <w:i/>
                <w:color w:val="0070C0"/>
                <w:sz w:val="22"/>
                <w:szCs w:val="22"/>
              </w:rPr>
              <w:t>BD.03</w:t>
            </w:r>
          </w:p>
        </w:tc>
        <w:tc>
          <w:tcPr>
            <w:tcW w:w="3378" w:type="dxa"/>
          </w:tcPr>
          <w:p w14:paraId="5EC876C1" w14:textId="77777777" w:rsidR="0038496D" w:rsidRPr="00BA267C" w:rsidRDefault="0038496D" w:rsidP="00BA267C">
            <w:pPr>
              <w:tabs>
                <w:tab w:val="left" w:pos="0"/>
              </w:tabs>
              <w:spacing w:after="0"/>
              <w:rPr>
                <w:rFonts w:ascii="Times New Roman" w:eastAsiaTheme="minorHAnsi" w:hAnsi="Times New Roman" w:cs="Times New Roman"/>
                <w:bCs/>
                <w:i/>
                <w:color w:val="0070C0"/>
                <w:sz w:val="22"/>
                <w:szCs w:val="22"/>
              </w:rPr>
            </w:pPr>
            <w:r w:rsidRPr="00BA267C">
              <w:rPr>
                <w:rFonts w:ascii="Times New Roman" w:eastAsiaTheme="minorHAnsi" w:hAnsi="Times New Roman" w:cs="Times New Roman"/>
                <w:bCs/>
                <w:i/>
                <w:color w:val="0070C0"/>
                <w:sz w:val="22"/>
                <w:szCs w:val="22"/>
              </w:rPr>
              <w:t>Pilnveidoti darbības procesi</w:t>
            </w:r>
          </w:p>
        </w:tc>
        <w:tc>
          <w:tcPr>
            <w:tcW w:w="1329" w:type="dxa"/>
          </w:tcPr>
          <w:p w14:paraId="4B80BA21" w14:textId="77777777" w:rsidR="0038496D" w:rsidRPr="00BA267C" w:rsidRDefault="0038496D" w:rsidP="00BA267C">
            <w:pPr>
              <w:tabs>
                <w:tab w:val="left" w:pos="0"/>
              </w:tabs>
              <w:spacing w:after="0"/>
              <w:rPr>
                <w:rFonts w:ascii="Times New Roman" w:eastAsiaTheme="minorHAnsi" w:hAnsi="Times New Roman" w:cs="Times New Roman"/>
                <w:bCs/>
                <w:i/>
                <w:color w:val="0070C0"/>
                <w:sz w:val="22"/>
                <w:szCs w:val="22"/>
              </w:rPr>
            </w:pPr>
            <w:r w:rsidRPr="00BA267C">
              <w:rPr>
                <w:rFonts w:ascii="Times New Roman" w:eastAsiaTheme="minorHAnsi" w:hAnsi="Times New Roman" w:cs="Times New Roman"/>
                <w:bCs/>
                <w:i/>
                <w:color w:val="0070C0"/>
                <w:sz w:val="22"/>
                <w:szCs w:val="22"/>
              </w:rPr>
              <w:t>skaits</w:t>
            </w:r>
          </w:p>
        </w:tc>
        <w:tc>
          <w:tcPr>
            <w:tcW w:w="1618" w:type="dxa"/>
          </w:tcPr>
          <w:p w14:paraId="24717309" w14:textId="77777777" w:rsidR="0038496D" w:rsidRPr="00BA267C" w:rsidRDefault="0038496D" w:rsidP="00BA267C">
            <w:pPr>
              <w:tabs>
                <w:tab w:val="left" w:pos="0"/>
              </w:tabs>
              <w:spacing w:after="0"/>
              <w:rPr>
                <w:rFonts w:ascii="Times New Roman" w:eastAsiaTheme="minorHAnsi" w:hAnsi="Times New Roman" w:cs="Times New Roman"/>
                <w:bCs/>
                <w:i/>
                <w:color w:val="0070C0"/>
                <w:sz w:val="22"/>
                <w:szCs w:val="22"/>
              </w:rPr>
            </w:pPr>
            <w:r w:rsidRPr="00BA267C">
              <w:rPr>
                <w:rFonts w:ascii="Times New Roman" w:eastAsiaTheme="minorHAnsi" w:hAnsi="Times New Roman" w:cs="Times New Roman"/>
                <w:bCs/>
                <w:i/>
                <w:color w:val="0070C0"/>
                <w:sz w:val="22"/>
                <w:szCs w:val="22"/>
              </w:rPr>
              <w:t>6</w:t>
            </w:r>
          </w:p>
        </w:tc>
        <w:tc>
          <w:tcPr>
            <w:tcW w:w="2168" w:type="dxa"/>
          </w:tcPr>
          <w:p w14:paraId="2F56DB17" w14:textId="77777777" w:rsidR="0038496D" w:rsidRPr="00BA267C" w:rsidRDefault="0038496D" w:rsidP="00BA267C">
            <w:pPr>
              <w:tabs>
                <w:tab w:val="left" w:pos="0"/>
              </w:tabs>
              <w:spacing w:after="0"/>
              <w:rPr>
                <w:rFonts w:ascii="Times New Roman" w:eastAsiaTheme="minorHAnsi" w:hAnsi="Times New Roman" w:cs="Times New Roman"/>
                <w:bCs/>
                <w:i/>
                <w:color w:val="0070C0"/>
                <w:sz w:val="22"/>
                <w:szCs w:val="22"/>
              </w:rPr>
            </w:pPr>
            <w:r w:rsidRPr="00BA267C">
              <w:rPr>
                <w:rFonts w:ascii="Times New Roman" w:eastAsiaTheme="minorHAnsi" w:hAnsi="Times New Roman" w:cs="Times New Roman"/>
                <w:bCs/>
                <w:i/>
                <w:color w:val="0070C0"/>
                <w:sz w:val="22"/>
                <w:szCs w:val="22"/>
              </w:rPr>
              <w:t>12</w:t>
            </w:r>
          </w:p>
        </w:tc>
      </w:tr>
      <w:tr w:rsidR="0038496D" w:rsidRPr="00BA267C" w14:paraId="39E7AF8A" w14:textId="77777777" w:rsidTr="00BA267C">
        <w:tc>
          <w:tcPr>
            <w:tcW w:w="1317" w:type="dxa"/>
          </w:tcPr>
          <w:p w14:paraId="08CA5A21" w14:textId="77777777" w:rsidR="0038496D" w:rsidRPr="00BA267C" w:rsidRDefault="0038496D" w:rsidP="00BA267C">
            <w:pPr>
              <w:tabs>
                <w:tab w:val="left" w:pos="0"/>
              </w:tabs>
              <w:spacing w:after="0"/>
              <w:rPr>
                <w:rFonts w:eastAsiaTheme="minorHAnsi"/>
                <w:bCs/>
                <w:color w:val="0070C0"/>
                <w:sz w:val="22"/>
                <w:szCs w:val="22"/>
              </w:rPr>
            </w:pPr>
            <w:r w:rsidRPr="00BA267C">
              <w:rPr>
                <w:rFonts w:ascii="Times New Roman" w:eastAsiaTheme="minorHAnsi" w:hAnsi="Times New Roman" w:cs="Times New Roman"/>
                <w:bCs/>
                <w:i/>
                <w:color w:val="0070C0"/>
                <w:sz w:val="22"/>
                <w:szCs w:val="22"/>
              </w:rPr>
              <w:t>BD.04</w:t>
            </w:r>
          </w:p>
        </w:tc>
        <w:tc>
          <w:tcPr>
            <w:tcW w:w="3378" w:type="dxa"/>
          </w:tcPr>
          <w:p w14:paraId="55F04A33" w14:textId="77777777" w:rsidR="0038496D" w:rsidRPr="00BA267C" w:rsidRDefault="0038496D" w:rsidP="00BA267C">
            <w:pPr>
              <w:tabs>
                <w:tab w:val="left" w:pos="0"/>
              </w:tabs>
              <w:spacing w:after="0"/>
              <w:rPr>
                <w:rFonts w:eastAsiaTheme="minorHAnsi"/>
                <w:bCs/>
                <w:color w:val="0070C0"/>
                <w:sz w:val="22"/>
                <w:szCs w:val="22"/>
              </w:rPr>
            </w:pPr>
            <w:r w:rsidRPr="00BA267C">
              <w:rPr>
                <w:rFonts w:eastAsiaTheme="minorHAnsi"/>
                <w:bCs/>
                <w:color w:val="0070C0"/>
                <w:sz w:val="22"/>
                <w:szCs w:val="22"/>
              </w:rPr>
              <w:t>….</w:t>
            </w:r>
          </w:p>
        </w:tc>
        <w:tc>
          <w:tcPr>
            <w:tcW w:w="1329" w:type="dxa"/>
          </w:tcPr>
          <w:p w14:paraId="7E5B78CA" w14:textId="77777777" w:rsidR="0038496D" w:rsidRPr="00BA267C" w:rsidRDefault="0038496D" w:rsidP="00BA267C">
            <w:pPr>
              <w:tabs>
                <w:tab w:val="left" w:pos="0"/>
              </w:tabs>
              <w:spacing w:after="0"/>
              <w:rPr>
                <w:rFonts w:eastAsiaTheme="minorHAnsi"/>
                <w:bCs/>
                <w:color w:val="0070C0"/>
                <w:sz w:val="22"/>
                <w:szCs w:val="22"/>
              </w:rPr>
            </w:pPr>
          </w:p>
        </w:tc>
        <w:tc>
          <w:tcPr>
            <w:tcW w:w="1618" w:type="dxa"/>
          </w:tcPr>
          <w:p w14:paraId="1635DDAA" w14:textId="77777777" w:rsidR="0038496D" w:rsidRPr="00BA267C" w:rsidRDefault="0038496D" w:rsidP="00BA267C">
            <w:pPr>
              <w:tabs>
                <w:tab w:val="left" w:pos="0"/>
              </w:tabs>
              <w:spacing w:after="0"/>
              <w:rPr>
                <w:rFonts w:eastAsiaTheme="minorHAnsi"/>
                <w:bCs/>
                <w:color w:val="0070C0"/>
                <w:sz w:val="22"/>
                <w:szCs w:val="22"/>
              </w:rPr>
            </w:pPr>
          </w:p>
        </w:tc>
        <w:tc>
          <w:tcPr>
            <w:tcW w:w="2168" w:type="dxa"/>
          </w:tcPr>
          <w:p w14:paraId="2B857509" w14:textId="77777777" w:rsidR="0038496D" w:rsidRPr="00BA267C" w:rsidRDefault="0038496D" w:rsidP="00BA267C">
            <w:pPr>
              <w:tabs>
                <w:tab w:val="left" w:pos="0"/>
              </w:tabs>
              <w:spacing w:after="0"/>
              <w:rPr>
                <w:rFonts w:eastAsiaTheme="minorHAnsi"/>
                <w:bCs/>
                <w:color w:val="0070C0"/>
                <w:sz w:val="22"/>
                <w:szCs w:val="22"/>
              </w:rPr>
            </w:pPr>
          </w:p>
        </w:tc>
      </w:tr>
    </w:tbl>
    <w:p w14:paraId="08460FBC" w14:textId="77777777" w:rsidR="0038496D" w:rsidRPr="00BA267C" w:rsidRDefault="0038496D" w:rsidP="0038496D">
      <w:r w:rsidRPr="00BA267C">
        <w:t>Iznākuma rādītāju sasniegšanu apstiprina ar PUP lēmumu.</w:t>
      </w:r>
    </w:p>
    <w:p w14:paraId="02D66788" w14:textId="77777777" w:rsidR="0038496D" w:rsidRPr="00BA267C" w:rsidRDefault="0038496D" w:rsidP="0038496D">
      <w:pPr>
        <w:pStyle w:val="Heading3"/>
      </w:pPr>
      <w:r w:rsidRPr="00BA267C">
        <w:lastRenderedPageBreak/>
        <w:t>Robežšķirtņu un nodevumu bāzlīnija</w:t>
      </w:r>
    </w:p>
    <w:tbl>
      <w:tblPr>
        <w:tblStyle w:val="TableGrid1"/>
        <w:tblW w:w="9805" w:type="dxa"/>
        <w:tblLook w:val="04A0" w:firstRow="1" w:lastRow="0" w:firstColumn="1" w:lastColumn="0" w:noHBand="0" w:noVBand="1"/>
      </w:tblPr>
      <w:tblGrid>
        <w:gridCol w:w="3235"/>
        <w:gridCol w:w="1800"/>
        <w:gridCol w:w="2340"/>
        <w:gridCol w:w="2430"/>
      </w:tblGrid>
      <w:tr w:rsidR="0038496D" w:rsidRPr="00BA267C" w14:paraId="6E81C9B7" w14:textId="77777777" w:rsidTr="00BA267C">
        <w:trPr>
          <w:trHeight w:val="615"/>
        </w:trPr>
        <w:tc>
          <w:tcPr>
            <w:tcW w:w="3235" w:type="dxa"/>
            <w:hideMark/>
          </w:tcPr>
          <w:p w14:paraId="764E83C6" w14:textId="77777777" w:rsidR="0038496D" w:rsidRPr="00BA267C" w:rsidRDefault="0038496D" w:rsidP="00BA267C">
            <w:pPr>
              <w:spacing w:after="0"/>
              <w:jc w:val="left"/>
              <w:rPr>
                <w:b/>
                <w:bCs/>
                <w:i/>
                <w:color w:val="0070C0"/>
                <w:sz w:val="22"/>
                <w:szCs w:val="22"/>
                <w:lang w:eastAsia="lv-LV"/>
              </w:rPr>
            </w:pPr>
            <w:r w:rsidRPr="00BA267C">
              <w:rPr>
                <w:b/>
                <w:bCs/>
                <w:i/>
                <w:color w:val="0070C0"/>
                <w:sz w:val="22"/>
                <w:szCs w:val="22"/>
                <w:lang w:eastAsia="lv-LV"/>
              </w:rPr>
              <w:t>Būtiskais arhitektūras elements (nosaukums)</w:t>
            </w:r>
          </w:p>
        </w:tc>
        <w:tc>
          <w:tcPr>
            <w:tcW w:w="1800" w:type="dxa"/>
            <w:hideMark/>
          </w:tcPr>
          <w:p w14:paraId="3D224C0D" w14:textId="77777777" w:rsidR="0038496D" w:rsidRPr="00BA267C" w:rsidRDefault="0038496D" w:rsidP="00BA267C">
            <w:pPr>
              <w:spacing w:after="0"/>
              <w:jc w:val="left"/>
              <w:rPr>
                <w:b/>
                <w:bCs/>
                <w:i/>
                <w:color w:val="0070C0"/>
                <w:sz w:val="22"/>
                <w:szCs w:val="22"/>
                <w:lang w:eastAsia="lv-LV"/>
              </w:rPr>
            </w:pPr>
            <w:r w:rsidRPr="00BA267C">
              <w:rPr>
                <w:b/>
                <w:bCs/>
                <w:i/>
                <w:color w:val="0070C0"/>
                <w:sz w:val="22"/>
                <w:szCs w:val="22"/>
                <w:lang w:eastAsia="lv-LV"/>
              </w:rPr>
              <w:t>Robežšķirtnes nr.</w:t>
            </w:r>
          </w:p>
        </w:tc>
        <w:tc>
          <w:tcPr>
            <w:tcW w:w="2340" w:type="dxa"/>
            <w:hideMark/>
          </w:tcPr>
          <w:p w14:paraId="67CC68B6" w14:textId="77777777" w:rsidR="0038496D" w:rsidRPr="00BA267C" w:rsidRDefault="0038496D" w:rsidP="00BA267C">
            <w:pPr>
              <w:spacing w:after="0"/>
              <w:jc w:val="left"/>
              <w:rPr>
                <w:b/>
                <w:bCs/>
                <w:i/>
                <w:color w:val="0070C0"/>
                <w:sz w:val="22"/>
                <w:szCs w:val="22"/>
                <w:lang w:eastAsia="lv-LV"/>
              </w:rPr>
            </w:pPr>
            <w:r w:rsidRPr="00BA267C">
              <w:rPr>
                <w:b/>
                <w:bCs/>
                <w:i/>
                <w:color w:val="0070C0"/>
                <w:sz w:val="22"/>
                <w:szCs w:val="22"/>
                <w:lang w:eastAsia="lv-LV"/>
              </w:rPr>
              <w:t>Robežšķirtnes veids (nodevumi)</w:t>
            </w:r>
          </w:p>
        </w:tc>
        <w:tc>
          <w:tcPr>
            <w:tcW w:w="2430" w:type="dxa"/>
            <w:hideMark/>
          </w:tcPr>
          <w:p w14:paraId="27D9EDBA" w14:textId="77777777" w:rsidR="0038496D" w:rsidRPr="00BA267C" w:rsidRDefault="0038496D" w:rsidP="00BA267C">
            <w:pPr>
              <w:spacing w:after="0"/>
              <w:jc w:val="left"/>
              <w:rPr>
                <w:b/>
                <w:bCs/>
                <w:i/>
                <w:color w:val="0070C0"/>
                <w:sz w:val="22"/>
                <w:szCs w:val="22"/>
                <w:lang w:eastAsia="lv-LV"/>
              </w:rPr>
            </w:pPr>
            <w:r w:rsidRPr="00BA267C">
              <w:rPr>
                <w:b/>
                <w:bCs/>
                <w:i/>
                <w:color w:val="0070C0"/>
                <w:sz w:val="22"/>
                <w:szCs w:val="22"/>
                <w:lang w:eastAsia="lv-LV"/>
              </w:rPr>
              <w:t xml:space="preserve">Termiņš </w:t>
            </w:r>
            <w:proofErr w:type="spellStart"/>
            <w:r w:rsidRPr="00BA267C">
              <w:rPr>
                <w:b/>
                <w:bCs/>
                <w:i/>
                <w:color w:val="0070C0"/>
                <w:sz w:val="22"/>
                <w:szCs w:val="22"/>
                <w:lang w:eastAsia="lv-LV"/>
              </w:rPr>
              <w:t>robežšķirtnei</w:t>
            </w:r>
            <w:proofErr w:type="spellEnd"/>
          </w:p>
        </w:tc>
      </w:tr>
      <w:tr w:rsidR="0038496D" w:rsidRPr="00BA267C" w14:paraId="66B12B78" w14:textId="77777777" w:rsidTr="00BA267C">
        <w:trPr>
          <w:trHeight w:val="510"/>
        </w:trPr>
        <w:tc>
          <w:tcPr>
            <w:tcW w:w="3235" w:type="dxa"/>
            <w:hideMark/>
          </w:tcPr>
          <w:p w14:paraId="042466D2" w14:textId="77777777" w:rsidR="0038496D" w:rsidRPr="00BA267C" w:rsidRDefault="0038496D" w:rsidP="00BA267C">
            <w:pPr>
              <w:spacing w:after="0"/>
              <w:jc w:val="left"/>
              <w:rPr>
                <w:i/>
                <w:color w:val="0070C0"/>
                <w:sz w:val="20"/>
                <w:szCs w:val="20"/>
                <w:lang w:eastAsia="lv-LV"/>
              </w:rPr>
            </w:pPr>
            <w:r w:rsidRPr="00BA267C">
              <w:rPr>
                <w:i/>
                <w:color w:val="0070C0"/>
                <w:sz w:val="20"/>
                <w:szCs w:val="20"/>
                <w:lang w:eastAsia="lv-LV"/>
              </w:rPr>
              <w:t>D_KDV: Pilnveidotā klienta profila (e-konta)  (K1)</w:t>
            </w:r>
          </w:p>
        </w:tc>
        <w:tc>
          <w:tcPr>
            <w:tcW w:w="1800" w:type="dxa"/>
            <w:hideMark/>
          </w:tcPr>
          <w:p w14:paraId="03894B27" w14:textId="77777777" w:rsidR="0038496D" w:rsidRPr="00BA267C" w:rsidRDefault="0038496D" w:rsidP="00BA267C">
            <w:pPr>
              <w:spacing w:after="0"/>
              <w:jc w:val="left"/>
              <w:rPr>
                <w:i/>
                <w:color w:val="0070C0"/>
                <w:sz w:val="20"/>
                <w:szCs w:val="20"/>
                <w:lang w:eastAsia="lv-LV"/>
              </w:rPr>
            </w:pPr>
            <w:r w:rsidRPr="00BA267C">
              <w:rPr>
                <w:i/>
                <w:color w:val="0070C0"/>
                <w:sz w:val="20"/>
                <w:szCs w:val="20"/>
                <w:lang w:eastAsia="lv-LV"/>
              </w:rPr>
              <w:t>M1</w:t>
            </w:r>
          </w:p>
        </w:tc>
        <w:tc>
          <w:tcPr>
            <w:tcW w:w="2340" w:type="dxa"/>
            <w:hideMark/>
          </w:tcPr>
          <w:p w14:paraId="4514C7DF" w14:textId="77777777" w:rsidR="0038496D" w:rsidRPr="00BA267C" w:rsidRDefault="0038496D" w:rsidP="00BA267C">
            <w:pPr>
              <w:spacing w:after="0"/>
              <w:jc w:val="left"/>
              <w:rPr>
                <w:i/>
                <w:color w:val="0070C0"/>
                <w:sz w:val="20"/>
                <w:szCs w:val="20"/>
                <w:lang w:eastAsia="lv-LV"/>
              </w:rPr>
            </w:pPr>
            <w:r w:rsidRPr="00BA267C">
              <w:rPr>
                <w:i/>
                <w:color w:val="0070C0"/>
                <w:sz w:val="20"/>
                <w:szCs w:val="20"/>
                <w:lang w:eastAsia="lv-LV"/>
              </w:rPr>
              <w:t>A-Izstrādāta iepirkuma dokumentācija (TS)</w:t>
            </w:r>
          </w:p>
        </w:tc>
        <w:tc>
          <w:tcPr>
            <w:tcW w:w="2430" w:type="dxa"/>
            <w:hideMark/>
          </w:tcPr>
          <w:p w14:paraId="49449266" w14:textId="77777777" w:rsidR="0038496D" w:rsidRPr="00BA267C" w:rsidRDefault="0038496D" w:rsidP="00BA267C">
            <w:pPr>
              <w:spacing w:after="0"/>
              <w:jc w:val="center"/>
              <w:rPr>
                <w:b/>
                <w:bCs/>
                <w:i/>
                <w:color w:val="0070C0"/>
                <w:sz w:val="20"/>
                <w:szCs w:val="20"/>
                <w:lang w:eastAsia="lv-LV"/>
              </w:rPr>
            </w:pPr>
            <w:r w:rsidRPr="00BA267C">
              <w:rPr>
                <w:b/>
                <w:bCs/>
                <w:i/>
                <w:color w:val="0070C0"/>
                <w:sz w:val="20"/>
                <w:szCs w:val="20"/>
                <w:lang w:eastAsia="lv-LV"/>
              </w:rPr>
              <w:t>30.12.2016</w:t>
            </w:r>
          </w:p>
        </w:tc>
      </w:tr>
      <w:tr w:rsidR="0038496D" w:rsidRPr="00BA267C" w14:paraId="5569B9C9" w14:textId="77777777" w:rsidTr="00BA267C">
        <w:trPr>
          <w:trHeight w:val="510"/>
        </w:trPr>
        <w:tc>
          <w:tcPr>
            <w:tcW w:w="3235" w:type="dxa"/>
            <w:hideMark/>
          </w:tcPr>
          <w:p w14:paraId="35DD8152" w14:textId="77777777" w:rsidR="0038496D" w:rsidRPr="00BA267C" w:rsidRDefault="0038496D" w:rsidP="00BA267C">
            <w:pPr>
              <w:spacing w:after="0"/>
              <w:jc w:val="left"/>
              <w:rPr>
                <w:i/>
                <w:color w:val="0070C0"/>
                <w:sz w:val="20"/>
                <w:szCs w:val="20"/>
                <w:lang w:eastAsia="lv-LV"/>
              </w:rPr>
            </w:pPr>
            <w:r w:rsidRPr="00BA267C">
              <w:rPr>
                <w:i/>
                <w:color w:val="0070C0"/>
                <w:sz w:val="20"/>
                <w:szCs w:val="20"/>
                <w:lang w:eastAsia="lv-LV"/>
              </w:rPr>
              <w:t>D_KDV: Pilnveidotā klienta profila (e-konta)  (K1)</w:t>
            </w:r>
          </w:p>
        </w:tc>
        <w:tc>
          <w:tcPr>
            <w:tcW w:w="1800" w:type="dxa"/>
            <w:hideMark/>
          </w:tcPr>
          <w:p w14:paraId="0DB701C1" w14:textId="77777777" w:rsidR="0038496D" w:rsidRPr="00BA267C" w:rsidRDefault="0038496D" w:rsidP="00BA267C">
            <w:pPr>
              <w:spacing w:after="0"/>
              <w:jc w:val="left"/>
              <w:rPr>
                <w:i/>
                <w:color w:val="0070C0"/>
                <w:sz w:val="20"/>
                <w:szCs w:val="20"/>
                <w:lang w:eastAsia="lv-LV"/>
              </w:rPr>
            </w:pPr>
            <w:r w:rsidRPr="00BA267C">
              <w:rPr>
                <w:i/>
                <w:color w:val="0070C0"/>
                <w:sz w:val="20"/>
                <w:szCs w:val="20"/>
                <w:lang w:eastAsia="lv-LV"/>
              </w:rPr>
              <w:t>M2</w:t>
            </w:r>
          </w:p>
        </w:tc>
        <w:tc>
          <w:tcPr>
            <w:tcW w:w="2340" w:type="dxa"/>
            <w:hideMark/>
          </w:tcPr>
          <w:p w14:paraId="40CB1038" w14:textId="77777777" w:rsidR="0038496D" w:rsidRPr="00BA267C" w:rsidRDefault="0038496D" w:rsidP="00BA267C">
            <w:pPr>
              <w:spacing w:after="0"/>
              <w:jc w:val="left"/>
              <w:rPr>
                <w:i/>
                <w:color w:val="0070C0"/>
                <w:sz w:val="20"/>
                <w:szCs w:val="20"/>
                <w:lang w:eastAsia="lv-LV"/>
              </w:rPr>
            </w:pPr>
            <w:r w:rsidRPr="00BA267C">
              <w:rPr>
                <w:i/>
                <w:color w:val="0070C0"/>
                <w:sz w:val="20"/>
                <w:szCs w:val="20"/>
                <w:lang w:eastAsia="lv-LV"/>
              </w:rPr>
              <w:t>B-Izstrādāta prasību specifikācija (PPS)</w:t>
            </w:r>
          </w:p>
        </w:tc>
        <w:tc>
          <w:tcPr>
            <w:tcW w:w="2430" w:type="dxa"/>
            <w:hideMark/>
          </w:tcPr>
          <w:p w14:paraId="493A1CA5" w14:textId="77777777" w:rsidR="0038496D" w:rsidRPr="00BA267C" w:rsidRDefault="0038496D" w:rsidP="00BA267C">
            <w:pPr>
              <w:spacing w:after="0"/>
              <w:jc w:val="center"/>
              <w:rPr>
                <w:b/>
                <w:bCs/>
                <w:i/>
                <w:color w:val="0070C0"/>
                <w:sz w:val="20"/>
                <w:szCs w:val="20"/>
                <w:lang w:eastAsia="lv-LV"/>
              </w:rPr>
            </w:pPr>
            <w:r w:rsidRPr="00BA267C">
              <w:rPr>
                <w:b/>
                <w:bCs/>
                <w:i/>
                <w:color w:val="0070C0"/>
                <w:sz w:val="20"/>
                <w:szCs w:val="20"/>
                <w:lang w:eastAsia="lv-LV"/>
              </w:rPr>
              <w:t>28.02.2017</w:t>
            </w:r>
          </w:p>
        </w:tc>
      </w:tr>
      <w:tr w:rsidR="0038496D" w:rsidRPr="00BA267C" w14:paraId="1B148426" w14:textId="77777777" w:rsidTr="00BA267C">
        <w:trPr>
          <w:trHeight w:val="510"/>
        </w:trPr>
        <w:tc>
          <w:tcPr>
            <w:tcW w:w="3235" w:type="dxa"/>
          </w:tcPr>
          <w:p w14:paraId="540937AC" w14:textId="77777777" w:rsidR="0038496D" w:rsidRPr="00BA267C" w:rsidRDefault="0038496D" w:rsidP="00BA267C">
            <w:pPr>
              <w:spacing w:after="0"/>
              <w:jc w:val="left"/>
              <w:rPr>
                <w:i/>
                <w:color w:val="0070C0"/>
                <w:sz w:val="20"/>
                <w:szCs w:val="20"/>
                <w:lang w:eastAsia="lv-LV"/>
              </w:rPr>
            </w:pPr>
            <w:r w:rsidRPr="00BA267C">
              <w:rPr>
                <w:i/>
                <w:color w:val="0070C0"/>
                <w:sz w:val="20"/>
                <w:szCs w:val="20"/>
                <w:lang w:eastAsia="lv-LV"/>
              </w:rPr>
              <w:t>…</w:t>
            </w:r>
          </w:p>
        </w:tc>
        <w:tc>
          <w:tcPr>
            <w:tcW w:w="1800" w:type="dxa"/>
          </w:tcPr>
          <w:p w14:paraId="00A9B1A8" w14:textId="77777777" w:rsidR="0038496D" w:rsidRPr="00BA267C" w:rsidRDefault="0038496D" w:rsidP="00BA267C">
            <w:pPr>
              <w:spacing w:after="0"/>
              <w:jc w:val="left"/>
              <w:rPr>
                <w:i/>
                <w:color w:val="0070C0"/>
                <w:sz w:val="20"/>
                <w:szCs w:val="20"/>
                <w:lang w:eastAsia="lv-LV"/>
              </w:rPr>
            </w:pPr>
          </w:p>
        </w:tc>
        <w:tc>
          <w:tcPr>
            <w:tcW w:w="2340" w:type="dxa"/>
          </w:tcPr>
          <w:p w14:paraId="09112A4A" w14:textId="77777777" w:rsidR="0038496D" w:rsidRPr="00BA267C" w:rsidRDefault="0038496D" w:rsidP="00BA267C">
            <w:pPr>
              <w:spacing w:after="0"/>
              <w:jc w:val="left"/>
              <w:rPr>
                <w:i/>
                <w:color w:val="0070C0"/>
                <w:sz w:val="20"/>
                <w:szCs w:val="20"/>
                <w:lang w:eastAsia="lv-LV"/>
              </w:rPr>
            </w:pPr>
          </w:p>
        </w:tc>
        <w:tc>
          <w:tcPr>
            <w:tcW w:w="2430" w:type="dxa"/>
          </w:tcPr>
          <w:p w14:paraId="72900B75" w14:textId="77777777" w:rsidR="0038496D" w:rsidRPr="00BA267C" w:rsidRDefault="0038496D" w:rsidP="00BA267C">
            <w:pPr>
              <w:spacing w:after="0"/>
              <w:jc w:val="center"/>
              <w:rPr>
                <w:b/>
                <w:bCs/>
                <w:i/>
                <w:color w:val="0070C0"/>
                <w:sz w:val="20"/>
                <w:szCs w:val="20"/>
                <w:lang w:eastAsia="lv-LV"/>
              </w:rPr>
            </w:pPr>
          </w:p>
        </w:tc>
      </w:tr>
    </w:tbl>
    <w:p w14:paraId="7D1E729A" w14:textId="77777777" w:rsidR="0038496D" w:rsidRPr="00BA267C" w:rsidRDefault="0038496D" w:rsidP="0038496D">
      <w:pPr>
        <w:pStyle w:val="Heading3"/>
      </w:pPr>
      <w:bookmarkStart w:id="18" w:name="_Ref491964454"/>
      <w:bookmarkStart w:id="19" w:name="_Toc492367264"/>
      <w:r w:rsidRPr="00BA267C">
        <w:t>Izmaksu bāzlīnija</w:t>
      </w:r>
      <w:bookmarkEnd w:id="18"/>
      <w:bookmarkEnd w:id="19"/>
    </w:p>
    <w:p w14:paraId="141F851E" w14:textId="77777777" w:rsidR="0038496D" w:rsidRPr="00BA267C" w:rsidRDefault="0038496D" w:rsidP="0038496D">
      <w:pPr>
        <w:rPr>
          <w:rFonts w:cstheme="minorHAnsi"/>
          <w:i/>
          <w:color w:val="0070C0"/>
        </w:rPr>
      </w:pPr>
      <w:r w:rsidRPr="00BA267C">
        <w:rPr>
          <w:i/>
          <w:color w:val="0070C0"/>
          <w:lang w:eastAsia="en-GB"/>
        </w:rPr>
        <w:t>Projektu izmaksu bāzlīnija ir noteikta projekta DPA 5.3.sadaļā “Projekta izmaksas” un saskaņota un apstiprināta CFLA.</w:t>
      </w:r>
    </w:p>
    <w:tbl>
      <w:tblPr>
        <w:tblStyle w:val="GridTable4Accent1"/>
        <w:tblW w:w="0" w:type="auto"/>
        <w:tblLook w:val="04A0" w:firstRow="1" w:lastRow="0" w:firstColumn="1" w:lastColumn="0" w:noHBand="0" w:noVBand="1"/>
      </w:tblPr>
      <w:tblGrid>
        <w:gridCol w:w="1670"/>
        <w:gridCol w:w="1391"/>
        <w:gridCol w:w="1116"/>
        <w:gridCol w:w="1266"/>
        <w:gridCol w:w="1266"/>
        <w:gridCol w:w="1116"/>
        <w:gridCol w:w="1266"/>
        <w:gridCol w:w="933"/>
      </w:tblGrid>
      <w:tr w:rsidR="0038496D" w:rsidRPr="00BA267C" w14:paraId="3960C572" w14:textId="77777777" w:rsidTr="00BA267C">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FFFFFF" w:themeColor="background1"/>
            </w:tcBorders>
            <w:shd w:val="clear" w:color="auto" w:fill="auto"/>
            <w:hideMark/>
          </w:tcPr>
          <w:p w14:paraId="18429D74" w14:textId="77777777" w:rsidR="0038496D" w:rsidRPr="00BA267C" w:rsidRDefault="0038496D" w:rsidP="00BA267C">
            <w:pPr>
              <w:jc w:val="center"/>
              <w:rPr>
                <w:rFonts w:ascii="Times New Roman" w:hAnsi="Times New Roman" w:cs="Times New Roman"/>
                <w:bCs w:val="0"/>
                <w:i/>
                <w:color w:val="0070C0"/>
                <w:sz w:val="20"/>
                <w:szCs w:val="20"/>
                <w:lang w:val="lv-LV" w:eastAsia="lv-LV"/>
              </w:rPr>
            </w:pPr>
            <w:r w:rsidRPr="00BA267C">
              <w:rPr>
                <w:rFonts w:ascii="Times New Roman" w:hAnsi="Times New Roman" w:cs="Times New Roman"/>
                <w:i/>
                <w:color w:val="0070C0"/>
                <w:sz w:val="20"/>
                <w:szCs w:val="20"/>
                <w:lang w:val="lv-LV" w:eastAsia="lv-LV"/>
              </w:rPr>
              <w:t>Finansējuma avots</w:t>
            </w:r>
          </w:p>
        </w:tc>
        <w:tc>
          <w:tcPr>
            <w:tcW w:w="0" w:type="auto"/>
            <w:tcBorders>
              <w:left w:val="single" w:sz="4" w:space="0" w:color="FFFFFF" w:themeColor="background1"/>
              <w:right w:val="single" w:sz="4" w:space="0" w:color="FFFFFF" w:themeColor="background1"/>
            </w:tcBorders>
            <w:shd w:val="clear" w:color="auto" w:fill="auto"/>
            <w:hideMark/>
          </w:tcPr>
          <w:p w14:paraId="4E9F1E8A" w14:textId="77777777" w:rsidR="0038496D" w:rsidRPr="00BA267C" w:rsidRDefault="0038496D" w:rsidP="00BA26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0070C0"/>
                <w:sz w:val="20"/>
                <w:szCs w:val="20"/>
                <w:lang w:val="lv-LV" w:eastAsia="lv-LV"/>
              </w:rPr>
            </w:pPr>
            <w:r w:rsidRPr="00BA267C">
              <w:rPr>
                <w:rFonts w:ascii="Times New Roman" w:hAnsi="Times New Roman" w:cs="Times New Roman"/>
                <w:i/>
                <w:color w:val="0070C0"/>
                <w:sz w:val="20"/>
                <w:szCs w:val="20"/>
                <w:lang w:val="lv-LV" w:eastAsia="lv-LV"/>
              </w:rPr>
              <w:t>līdz projekta iesniegšanai</w:t>
            </w:r>
          </w:p>
        </w:tc>
        <w:tc>
          <w:tcPr>
            <w:tcW w:w="0" w:type="auto"/>
            <w:tcBorders>
              <w:left w:val="single" w:sz="4" w:space="0" w:color="FFFFFF" w:themeColor="background1"/>
              <w:right w:val="single" w:sz="4" w:space="0" w:color="FFFFFF" w:themeColor="background1"/>
            </w:tcBorders>
            <w:shd w:val="clear" w:color="auto" w:fill="auto"/>
            <w:hideMark/>
          </w:tcPr>
          <w:p w14:paraId="49638533" w14:textId="77777777" w:rsidR="0038496D" w:rsidRPr="00BA267C" w:rsidRDefault="0038496D" w:rsidP="00BA26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0070C0"/>
                <w:sz w:val="20"/>
                <w:szCs w:val="20"/>
                <w:lang w:val="lv-LV" w:eastAsia="lv-LV"/>
              </w:rPr>
            </w:pPr>
            <w:r w:rsidRPr="00BA267C">
              <w:rPr>
                <w:rFonts w:ascii="Times New Roman" w:hAnsi="Times New Roman" w:cs="Times New Roman"/>
                <w:i/>
                <w:color w:val="0070C0"/>
                <w:sz w:val="20"/>
                <w:szCs w:val="20"/>
                <w:lang w:val="lv-LV" w:eastAsia="lv-LV"/>
              </w:rPr>
              <w:t>2016</w:t>
            </w:r>
          </w:p>
        </w:tc>
        <w:tc>
          <w:tcPr>
            <w:tcW w:w="0" w:type="auto"/>
            <w:tcBorders>
              <w:left w:val="single" w:sz="4" w:space="0" w:color="FFFFFF" w:themeColor="background1"/>
              <w:right w:val="single" w:sz="4" w:space="0" w:color="FFFFFF" w:themeColor="background1"/>
            </w:tcBorders>
            <w:shd w:val="clear" w:color="auto" w:fill="auto"/>
            <w:hideMark/>
          </w:tcPr>
          <w:p w14:paraId="09F9D30B" w14:textId="77777777" w:rsidR="0038496D" w:rsidRPr="00BA267C" w:rsidRDefault="0038496D" w:rsidP="00BA26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0070C0"/>
                <w:sz w:val="20"/>
                <w:szCs w:val="20"/>
                <w:lang w:val="lv-LV" w:eastAsia="lv-LV"/>
              </w:rPr>
            </w:pPr>
            <w:r w:rsidRPr="00BA267C">
              <w:rPr>
                <w:rFonts w:ascii="Times New Roman" w:hAnsi="Times New Roman" w:cs="Times New Roman"/>
                <w:i/>
                <w:color w:val="0070C0"/>
                <w:sz w:val="20"/>
                <w:szCs w:val="20"/>
                <w:lang w:val="lv-LV" w:eastAsia="lv-LV"/>
              </w:rPr>
              <w:t>2017</w:t>
            </w:r>
          </w:p>
        </w:tc>
        <w:tc>
          <w:tcPr>
            <w:tcW w:w="0" w:type="auto"/>
            <w:tcBorders>
              <w:left w:val="single" w:sz="4" w:space="0" w:color="FFFFFF" w:themeColor="background1"/>
              <w:right w:val="single" w:sz="4" w:space="0" w:color="FFFFFF" w:themeColor="background1"/>
            </w:tcBorders>
            <w:shd w:val="clear" w:color="auto" w:fill="auto"/>
            <w:hideMark/>
          </w:tcPr>
          <w:p w14:paraId="5021F47C" w14:textId="77777777" w:rsidR="0038496D" w:rsidRPr="00BA267C" w:rsidRDefault="0038496D" w:rsidP="00BA26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0070C0"/>
                <w:sz w:val="20"/>
                <w:szCs w:val="20"/>
                <w:lang w:val="lv-LV" w:eastAsia="lv-LV"/>
              </w:rPr>
            </w:pPr>
            <w:r w:rsidRPr="00BA267C">
              <w:rPr>
                <w:rFonts w:ascii="Times New Roman" w:hAnsi="Times New Roman" w:cs="Times New Roman"/>
                <w:i/>
                <w:color w:val="0070C0"/>
                <w:sz w:val="20"/>
                <w:szCs w:val="20"/>
                <w:lang w:val="lv-LV" w:eastAsia="lv-LV"/>
              </w:rPr>
              <w:t>2018</w:t>
            </w:r>
          </w:p>
        </w:tc>
        <w:tc>
          <w:tcPr>
            <w:tcW w:w="0" w:type="auto"/>
            <w:tcBorders>
              <w:left w:val="single" w:sz="4" w:space="0" w:color="FFFFFF" w:themeColor="background1"/>
              <w:right w:val="single" w:sz="4" w:space="0" w:color="FFFFFF" w:themeColor="background1"/>
            </w:tcBorders>
            <w:shd w:val="clear" w:color="auto" w:fill="auto"/>
            <w:hideMark/>
          </w:tcPr>
          <w:p w14:paraId="41AD0852" w14:textId="77777777" w:rsidR="0038496D" w:rsidRPr="00BA267C" w:rsidRDefault="0038496D" w:rsidP="00BA26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0070C0"/>
                <w:sz w:val="20"/>
                <w:szCs w:val="20"/>
                <w:lang w:val="lv-LV" w:eastAsia="lv-LV"/>
              </w:rPr>
            </w:pPr>
            <w:r w:rsidRPr="00BA267C">
              <w:rPr>
                <w:rFonts w:ascii="Times New Roman" w:hAnsi="Times New Roman" w:cs="Times New Roman"/>
                <w:i/>
                <w:color w:val="0070C0"/>
                <w:sz w:val="20"/>
                <w:szCs w:val="20"/>
                <w:lang w:val="lv-LV" w:eastAsia="lv-LV"/>
              </w:rPr>
              <w:t>2019</w:t>
            </w:r>
          </w:p>
        </w:tc>
        <w:tc>
          <w:tcPr>
            <w:tcW w:w="0" w:type="auto"/>
            <w:tcBorders>
              <w:left w:val="single" w:sz="4" w:space="0" w:color="FFFFFF" w:themeColor="background1"/>
              <w:right w:val="single" w:sz="4" w:space="0" w:color="FFFFFF" w:themeColor="background1"/>
            </w:tcBorders>
            <w:shd w:val="clear" w:color="auto" w:fill="auto"/>
            <w:hideMark/>
          </w:tcPr>
          <w:p w14:paraId="26251260" w14:textId="77777777" w:rsidR="0038496D" w:rsidRPr="00BA267C" w:rsidRDefault="0038496D" w:rsidP="00BA26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0070C0"/>
                <w:sz w:val="20"/>
                <w:szCs w:val="20"/>
                <w:lang w:val="lv-LV" w:eastAsia="lv-LV"/>
              </w:rPr>
            </w:pPr>
            <w:r w:rsidRPr="00BA267C">
              <w:rPr>
                <w:rFonts w:ascii="Times New Roman" w:hAnsi="Times New Roman" w:cs="Times New Roman"/>
                <w:i/>
                <w:color w:val="0070C0"/>
                <w:sz w:val="20"/>
                <w:szCs w:val="20"/>
                <w:lang w:val="lv-LV" w:eastAsia="lv-LV"/>
              </w:rPr>
              <w:t> </w:t>
            </w:r>
          </w:p>
        </w:tc>
        <w:tc>
          <w:tcPr>
            <w:tcW w:w="0" w:type="auto"/>
            <w:tcBorders>
              <w:left w:val="single" w:sz="4" w:space="0" w:color="FFFFFF" w:themeColor="background1"/>
            </w:tcBorders>
            <w:shd w:val="clear" w:color="auto" w:fill="auto"/>
            <w:hideMark/>
          </w:tcPr>
          <w:p w14:paraId="773EA585" w14:textId="77777777" w:rsidR="0038496D" w:rsidRPr="00BA267C" w:rsidRDefault="0038496D" w:rsidP="00BA267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0070C0"/>
                <w:sz w:val="20"/>
                <w:szCs w:val="20"/>
                <w:lang w:val="lv-LV" w:eastAsia="lv-LV"/>
              </w:rPr>
            </w:pPr>
            <w:r w:rsidRPr="00BA267C">
              <w:rPr>
                <w:rFonts w:ascii="Times New Roman" w:hAnsi="Times New Roman" w:cs="Times New Roman"/>
                <w:i/>
                <w:color w:val="0070C0"/>
                <w:sz w:val="20"/>
                <w:szCs w:val="20"/>
                <w:lang w:val="lv-LV" w:eastAsia="lv-LV"/>
              </w:rPr>
              <w:t> </w:t>
            </w:r>
          </w:p>
        </w:tc>
      </w:tr>
      <w:tr w:rsidR="0038496D" w:rsidRPr="00BA267C" w14:paraId="48B934E7" w14:textId="77777777" w:rsidTr="00BA267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0837011" w14:textId="77777777" w:rsidR="0038496D" w:rsidRPr="00BA267C" w:rsidRDefault="0038496D" w:rsidP="00BA267C">
            <w:pPr>
              <w:rPr>
                <w:rFonts w:ascii="Times New Roman" w:hAnsi="Times New Roman" w:cs="Times New Roman"/>
                <w:i/>
                <w:color w:val="0070C0"/>
                <w:sz w:val="20"/>
                <w:szCs w:val="20"/>
                <w:lang w:val="lv-LV" w:eastAsia="lv-LV"/>
              </w:rPr>
            </w:pPr>
            <w:r w:rsidRPr="00BA267C">
              <w:rPr>
                <w:rFonts w:ascii="Times New Roman" w:hAnsi="Times New Roman" w:cs="Times New Roman"/>
                <w:i/>
                <w:color w:val="0070C0"/>
                <w:sz w:val="20"/>
                <w:szCs w:val="20"/>
                <w:lang w:val="lv-LV" w:eastAsia="lv-LV"/>
              </w:rPr>
              <w:t> </w:t>
            </w:r>
          </w:p>
        </w:tc>
        <w:tc>
          <w:tcPr>
            <w:tcW w:w="0" w:type="auto"/>
            <w:shd w:val="clear" w:color="auto" w:fill="auto"/>
            <w:hideMark/>
          </w:tcPr>
          <w:p w14:paraId="5D6F2B38" w14:textId="77777777" w:rsidR="0038496D" w:rsidRPr="00BA267C" w:rsidRDefault="0038496D" w:rsidP="00BA2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color w:val="0070C0"/>
                <w:sz w:val="20"/>
                <w:szCs w:val="20"/>
                <w:lang w:val="lv-LV" w:eastAsia="lv-LV"/>
              </w:rPr>
            </w:pPr>
            <w:r w:rsidRPr="00BA267C">
              <w:rPr>
                <w:rFonts w:ascii="Times New Roman" w:hAnsi="Times New Roman" w:cs="Times New Roman"/>
                <w:b/>
                <w:bCs/>
                <w:i/>
                <w:color w:val="0070C0"/>
                <w:sz w:val="20"/>
                <w:szCs w:val="20"/>
                <w:lang w:val="lv-LV" w:eastAsia="lv-LV"/>
              </w:rPr>
              <w:t>Summa</w:t>
            </w:r>
          </w:p>
        </w:tc>
        <w:tc>
          <w:tcPr>
            <w:tcW w:w="0" w:type="auto"/>
            <w:shd w:val="clear" w:color="auto" w:fill="auto"/>
            <w:hideMark/>
          </w:tcPr>
          <w:p w14:paraId="0CD9E487" w14:textId="77777777" w:rsidR="0038496D" w:rsidRPr="00BA267C" w:rsidRDefault="0038496D" w:rsidP="00BA2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color w:val="0070C0"/>
                <w:sz w:val="20"/>
                <w:szCs w:val="20"/>
                <w:lang w:val="lv-LV" w:eastAsia="lv-LV"/>
              </w:rPr>
            </w:pPr>
            <w:r w:rsidRPr="00BA267C">
              <w:rPr>
                <w:rFonts w:ascii="Times New Roman" w:hAnsi="Times New Roman" w:cs="Times New Roman"/>
                <w:b/>
                <w:bCs/>
                <w:i/>
                <w:color w:val="0070C0"/>
                <w:sz w:val="20"/>
                <w:szCs w:val="20"/>
                <w:lang w:val="lv-LV" w:eastAsia="lv-LV"/>
              </w:rPr>
              <w:t>Summa</w:t>
            </w:r>
          </w:p>
        </w:tc>
        <w:tc>
          <w:tcPr>
            <w:tcW w:w="0" w:type="auto"/>
            <w:shd w:val="clear" w:color="auto" w:fill="auto"/>
            <w:hideMark/>
          </w:tcPr>
          <w:p w14:paraId="1E20D913" w14:textId="77777777" w:rsidR="0038496D" w:rsidRPr="00BA267C" w:rsidRDefault="0038496D" w:rsidP="00BA2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color w:val="0070C0"/>
                <w:sz w:val="20"/>
                <w:szCs w:val="20"/>
                <w:lang w:val="lv-LV" w:eastAsia="lv-LV"/>
              </w:rPr>
            </w:pPr>
            <w:r w:rsidRPr="00BA267C">
              <w:rPr>
                <w:rFonts w:ascii="Times New Roman" w:hAnsi="Times New Roman" w:cs="Times New Roman"/>
                <w:b/>
                <w:bCs/>
                <w:i/>
                <w:color w:val="0070C0"/>
                <w:sz w:val="20"/>
                <w:szCs w:val="20"/>
                <w:lang w:val="lv-LV" w:eastAsia="lv-LV"/>
              </w:rPr>
              <w:t>Summa</w:t>
            </w:r>
          </w:p>
        </w:tc>
        <w:tc>
          <w:tcPr>
            <w:tcW w:w="0" w:type="auto"/>
            <w:shd w:val="clear" w:color="auto" w:fill="auto"/>
            <w:hideMark/>
          </w:tcPr>
          <w:p w14:paraId="6D34730F" w14:textId="77777777" w:rsidR="0038496D" w:rsidRPr="00BA267C" w:rsidRDefault="0038496D" w:rsidP="00BA2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color w:val="0070C0"/>
                <w:sz w:val="20"/>
                <w:szCs w:val="20"/>
                <w:lang w:val="lv-LV" w:eastAsia="lv-LV"/>
              </w:rPr>
            </w:pPr>
            <w:r w:rsidRPr="00BA267C">
              <w:rPr>
                <w:rFonts w:ascii="Times New Roman" w:hAnsi="Times New Roman" w:cs="Times New Roman"/>
                <w:b/>
                <w:bCs/>
                <w:i/>
                <w:color w:val="0070C0"/>
                <w:sz w:val="20"/>
                <w:szCs w:val="20"/>
                <w:lang w:val="lv-LV" w:eastAsia="lv-LV"/>
              </w:rPr>
              <w:t>Summa</w:t>
            </w:r>
          </w:p>
        </w:tc>
        <w:tc>
          <w:tcPr>
            <w:tcW w:w="0" w:type="auto"/>
            <w:shd w:val="clear" w:color="auto" w:fill="auto"/>
            <w:hideMark/>
          </w:tcPr>
          <w:p w14:paraId="102EF964" w14:textId="77777777" w:rsidR="0038496D" w:rsidRPr="00BA267C" w:rsidRDefault="0038496D" w:rsidP="00BA2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color w:val="0070C0"/>
                <w:sz w:val="20"/>
                <w:szCs w:val="20"/>
                <w:lang w:val="lv-LV" w:eastAsia="lv-LV"/>
              </w:rPr>
            </w:pPr>
            <w:r w:rsidRPr="00BA267C">
              <w:rPr>
                <w:rFonts w:ascii="Times New Roman" w:hAnsi="Times New Roman" w:cs="Times New Roman"/>
                <w:b/>
                <w:bCs/>
                <w:i/>
                <w:color w:val="0070C0"/>
                <w:sz w:val="20"/>
                <w:szCs w:val="20"/>
                <w:lang w:val="lv-LV" w:eastAsia="lv-LV"/>
              </w:rPr>
              <w:t>Summa</w:t>
            </w:r>
          </w:p>
        </w:tc>
        <w:tc>
          <w:tcPr>
            <w:tcW w:w="0" w:type="auto"/>
            <w:shd w:val="clear" w:color="auto" w:fill="auto"/>
            <w:hideMark/>
          </w:tcPr>
          <w:p w14:paraId="75223D61" w14:textId="77777777" w:rsidR="0038496D" w:rsidRPr="00BA267C" w:rsidRDefault="0038496D" w:rsidP="00BA2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color w:val="0070C0"/>
                <w:sz w:val="20"/>
                <w:szCs w:val="20"/>
                <w:lang w:val="lv-LV" w:eastAsia="lv-LV"/>
              </w:rPr>
            </w:pPr>
            <w:r w:rsidRPr="00BA267C">
              <w:rPr>
                <w:rFonts w:ascii="Times New Roman" w:hAnsi="Times New Roman" w:cs="Times New Roman"/>
                <w:b/>
                <w:bCs/>
                <w:i/>
                <w:color w:val="0070C0"/>
                <w:sz w:val="20"/>
                <w:szCs w:val="20"/>
                <w:lang w:val="lv-LV" w:eastAsia="lv-LV"/>
              </w:rPr>
              <w:t>Kopā</w:t>
            </w:r>
          </w:p>
        </w:tc>
        <w:tc>
          <w:tcPr>
            <w:tcW w:w="0" w:type="auto"/>
            <w:shd w:val="clear" w:color="auto" w:fill="auto"/>
            <w:hideMark/>
          </w:tcPr>
          <w:p w14:paraId="3D999A17" w14:textId="77777777" w:rsidR="0038496D" w:rsidRPr="00BA267C" w:rsidRDefault="0038496D" w:rsidP="00BA2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color w:val="0070C0"/>
                <w:sz w:val="20"/>
                <w:szCs w:val="20"/>
                <w:lang w:val="lv-LV" w:eastAsia="lv-LV"/>
              </w:rPr>
            </w:pPr>
            <w:r w:rsidRPr="00BA267C">
              <w:rPr>
                <w:rFonts w:ascii="Times New Roman" w:hAnsi="Times New Roman" w:cs="Times New Roman"/>
                <w:b/>
                <w:bCs/>
                <w:i/>
                <w:color w:val="0070C0"/>
                <w:sz w:val="20"/>
                <w:szCs w:val="20"/>
                <w:lang w:val="lv-LV" w:eastAsia="lv-LV"/>
              </w:rPr>
              <w:t>%</w:t>
            </w:r>
          </w:p>
        </w:tc>
      </w:tr>
      <w:tr w:rsidR="0038496D" w:rsidRPr="00BA267C" w14:paraId="494F2F82" w14:textId="77777777" w:rsidTr="00BA267C">
        <w:trPr>
          <w:trHeight w:val="4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42F65E0" w14:textId="77777777" w:rsidR="0038496D" w:rsidRPr="00BA267C" w:rsidRDefault="0038496D" w:rsidP="00BA267C">
            <w:pPr>
              <w:rPr>
                <w:rFonts w:ascii="Times New Roman" w:hAnsi="Times New Roman" w:cs="Times New Roman"/>
                <w:i/>
                <w:color w:val="0070C0"/>
                <w:sz w:val="20"/>
                <w:szCs w:val="20"/>
                <w:lang w:val="lv-LV" w:eastAsia="lv-LV"/>
              </w:rPr>
            </w:pPr>
            <w:r w:rsidRPr="00BA267C">
              <w:rPr>
                <w:rFonts w:ascii="Times New Roman" w:hAnsi="Times New Roman" w:cs="Times New Roman"/>
                <w:i/>
                <w:color w:val="0070C0"/>
                <w:sz w:val="20"/>
                <w:szCs w:val="20"/>
                <w:lang w:val="lv-LV" w:eastAsia="lv-LV"/>
              </w:rPr>
              <w:t>ERAF finansējums</w:t>
            </w:r>
          </w:p>
        </w:tc>
        <w:tc>
          <w:tcPr>
            <w:tcW w:w="0" w:type="auto"/>
            <w:shd w:val="clear" w:color="auto" w:fill="auto"/>
            <w:noWrap/>
            <w:hideMark/>
          </w:tcPr>
          <w:p w14:paraId="296401B1" w14:textId="77777777" w:rsidR="0038496D" w:rsidRPr="00BA267C" w:rsidRDefault="0038496D" w:rsidP="00BA26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70C0"/>
                <w:sz w:val="20"/>
                <w:szCs w:val="20"/>
                <w:lang w:val="lv-LV" w:eastAsia="lv-LV"/>
              </w:rPr>
            </w:pPr>
            <w:r w:rsidRPr="00BA267C">
              <w:rPr>
                <w:rFonts w:ascii="Times New Roman" w:hAnsi="Times New Roman" w:cs="Times New Roman"/>
                <w:i/>
                <w:color w:val="0070C0"/>
                <w:sz w:val="20"/>
                <w:szCs w:val="20"/>
                <w:lang w:val="lv-LV" w:eastAsia="lv-LV"/>
              </w:rPr>
              <w:t>25 221,03</w:t>
            </w:r>
          </w:p>
        </w:tc>
        <w:tc>
          <w:tcPr>
            <w:tcW w:w="0" w:type="auto"/>
            <w:shd w:val="clear" w:color="auto" w:fill="auto"/>
            <w:noWrap/>
            <w:hideMark/>
          </w:tcPr>
          <w:p w14:paraId="7CA1A96E" w14:textId="77777777" w:rsidR="0038496D" w:rsidRPr="00BA267C" w:rsidRDefault="0038496D" w:rsidP="00BA26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70C0"/>
                <w:sz w:val="20"/>
                <w:szCs w:val="20"/>
                <w:lang w:val="lv-LV" w:eastAsia="lv-LV"/>
              </w:rPr>
            </w:pPr>
            <w:r w:rsidRPr="00BA267C">
              <w:rPr>
                <w:rFonts w:ascii="Times New Roman" w:hAnsi="Times New Roman" w:cs="Times New Roman"/>
                <w:i/>
                <w:color w:val="0070C0"/>
                <w:sz w:val="20"/>
                <w:szCs w:val="20"/>
                <w:lang w:val="lv-LV" w:eastAsia="lv-LV"/>
              </w:rPr>
              <w:t>372 555,27</w:t>
            </w:r>
          </w:p>
        </w:tc>
        <w:tc>
          <w:tcPr>
            <w:tcW w:w="0" w:type="auto"/>
            <w:shd w:val="clear" w:color="auto" w:fill="auto"/>
            <w:noWrap/>
            <w:hideMark/>
          </w:tcPr>
          <w:p w14:paraId="60EDE1C3" w14:textId="77777777" w:rsidR="0038496D" w:rsidRPr="00BA267C" w:rsidRDefault="0038496D" w:rsidP="00BA26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70C0"/>
                <w:sz w:val="20"/>
                <w:szCs w:val="20"/>
                <w:lang w:val="lv-LV" w:eastAsia="lv-LV"/>
              </w:rPr>
            </w:pPr>
            <w:r w:rsidRPr="00BA267C">
              <w:rPr>
                <w:rFonts w:ascii="Times New Roman" w:hAnsi="Times New Roman" w:cs="Times New Roman"/>
                <w:i/>
                <w:color w:val="0070C0"/>
                <w:sz w:val="20"/>
                <w:szCs w:val="20"/>
                <w:lang w:val="lv-LV" w:eastAsia="lv-LV"/>
              </w:rPr>
              <w:t>1 556 517,68</w:t>
            </w:r>
          </w:p>
        </w:tc>
        <w:tc>
          <w:tcPr>
            <w:tcW w:w="0" w:type="auto"/>
            <w:shd w:val="clear" w:color="auto" w:fill="auto"/>
            <w:noWrap/>
            <w:hideMark/>
          </w:tcPr>
          <w:p w14:paraId="20FAD8F9" w14:textId="77777777" w:rsidR="0038496D" w:rsidRPr="00BA267C" w:rsidRDefault="0038496D" w:rsidP="00BA26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70C0"/>
                <w:sz w:val="20"/>
                <w:szCs w:val="20"/>
                <w:lang w:val="lv-LV" w:eastAsia="lv-LV"/>
              </w:rPr>
            </w:pPr>
            <w:r w:rsidRPr="00BA267C">
              <w:rPr>
                <w:rFonts w:ascii="Times New Roman" w:hAnsi="Times New Roman" w:cs="Times New Roman"/>
                <w:i/>
                <w:color w:val="0070C0"/>
                <w:sz w:val="20"/>
                <w:szCs w:val="20"/>
                <w:lang w:val="lv-LV" w:eastAsia="lv-LV"/>
              </w:rPr>
              <w:t>1 189 232,68</w:t>
            </w:r>
          </w:p>
        </w:tc>
        <w:tc>
          <w:tcPr>
            <w:tcW w:w="0" w:type="auto"/>
            <w:shd w:val="clear" w:color="auto" w:fill="auto"/>
            <w:noWrap/>
            <w:hideMark/>
          </w:tcPr>
          <w:p w14:paraId="526287D8" w14:textId="77777777" w:rsidR="0038496D" w:rsidRPr="00BA267C" w:rsidRDefault="0038496D" w:rsidP="00BA26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70C0"/>
                <w:sz w:val="20"/>
                <w:szCs w:val="20"/>
                <w:lang w:val="lv-LV" w:eastAsia="lv-LV"/>
              </w:rPr>
            </w:pPr>
            <w:r w:rsidRPr="00BA267C">
              <w:rPr>
                <w:rFonts w:ascii="Times New Roman" w:hAnsi="Times New Roman" w:cs="Times New Roman"/>
                <w:i/>
                <w:color w:val="0070C0"/>
                <w:sz w:val="20"/>
                <w:szCs w:val="20"/>
                <w:lang w:val="lv-LV" w:eastAsia="lv-LV"/>
              </w:rPr>
              <w:t>681 473,33</w:t>
            </w:r>
          </w:p>
        </w:tc>
        <w:tc>
          <w:tcPr>
            <w:tcW w:w="0" w:type="auto"/>
            <w:shd w:val="clear" w:color="auto" w:fill="auto"/>
            <w:noWrap/>
            <w:hideMark/>
          </w:tcPr>
          <w:p w14:paraId="29025CEF" w14:textId="77777777" w:rsidR="0038496D" w:rsidRPr="00BA267C" w:rsidRDefault="0038496D" w:rsidP="00BA26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color w:val="0070C0"/>
                <w:sz w:val="20"/>
                <w:szCs w:val="20"/>
                <w:lang w:val="lv-LV" w:eastAsia="lv-LV"/>
              </w:rPr>
            </w:pPr>
            <w:r w:rsidRPr="00BA267C">
              <w:rPr>
                <w:rFonts w:ascii="Times New Roman" w:hAnsi="Times New Roman" w:cs="Times New Roman"/>
                <w:bCs/>
                <w:i/>
                <w:color w:val="0070C0"/>
                <w:sz w:val="20"/>
                <w:szCs w:val="20"/>
                <w:lang w:val="lv-LV" w:eastAsia="lv-LV"/>
              </w:rPr>
              <w:t>3 825 000,00</w:t>
            </w:r>
          </w:p>
        </w:tc>
        <w:tc>
          <w:tcPr>
            <w:tcW w:w="0" w:type="auto"/>
            <w:shd w:val="clear" w:color="auto" w:fill="auto"/>
            <w:hideMark/>
          </w:tcPr>
          <w:p w14:paraId="5AB41324" w14:textId="77777777" w:rsidR="0038496D" w:rsidRPr="00BA267C" w:rsidRDefault="0038496D" w:rsidP="00BA2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color w:val="0070C0"/>
                <w:sz w:val="20"/>
                <w:szCs w:val="20"/>
                <w:lang w:val="lv-LV" w:eastAsia="lv-LV"/>
              </w:rPr>
            </w:pPr>
            <w:r w:rsidRPr="00BA267C">
              <w:rPr>
                <w:rFonts w:ascii="Times New Roman" w:hAnsi="Times New Roman" w:cs="Times New Roman"/>
                <w:bCs/>
                <w:i/>
                <w:color w:val="0070C0"/>
                <w:sz w:val="20"/>
                <w:szCs w:val="20"/>
                <w:lang w:val="lv-LV" w:eastAsia="lv-LV"/>
              </w:rPr>
              <w:t>85,00%</w:t>
            </w:r>
          </w:p>
        </w:tc>
      </w:tr>
      <w:tr w:rsidR="0038496D" w:rsidRPr="00BA267C" w14:paraId="2228315D" w14:textId="77777777" w:rsidTr="00BA267C">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DDE697C" w14:textId="77777777" w:rsidR="0038496D" w:rsidRPr="00BA267C" w:rsidRDefault="0038496D" w:rsidP="00BA267C">
            <w:pPr>
              <w:rPr>
                <w:rFonts w:ascii="Times New Roman" w:hAnsi="Times New Roman" w:cs="Times New Roman"/>
                <w:i/>
                <w:color w:val="0070C0"/>
                <w:sz w:val="20"/>
                <w:szCs w:val="20"/>
                <w:lang w:val="lv-LV" w:eastAsia="lv-LV"/>
              </w:rPr>
            </w:pPr>
            <w:r w:rsidRPr="00BA267C">
              <w:rPr>
                <w:rFonts w:ascii="Times New Roman" w:hAnsi="Times New Roman" w:cs="Times New Roman"/>
                <w:i/>
                <w:color w:val="0070C0"/>
                <w:sz w:val="20"/>
                <w:szCs w:val="20"/>
                <w:lang w:val="lv-LV" w:eastAsia="lv-LV"/>
              </w:rPr>
              <w:t>Attiecināmais valsts budžeta finansējums</w:t>
            </w:r>
          </w:p>
        </w:tc>
        <w:tc>
          <w:tcPr>
            <w:tcW w:w="0" w:type="auto"/>
            <w:shd w:val="clear" w:color="auto" w:fill="auto"/>
            <w:noWrap/>
            <w:hideMark/>
          </w:tcPr>
          <w:p w14:paraId="5881C364" w14:textId="77777777" w:rsidR="0038496D" w:rsidRPr="00BA267C" w:rsidRDefault="0038496D" w:rsidP="00BA26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70C0"/>
                <w:sz w:val="20"/>
                <w:szCs w:val="20"/>
                <w:lang w:val="lv-LV" w:eastAsia="lv-LV"/>
              </w:rPr>
            </w:pPr>
            <w:r w:rsidRPr="00BA267C">
              <w:rPr>
                <w:rFonts w:ascii="Times New Roman" w:hAnsi="Times New Roman" w:cs="Times New Roman"/>
                <w:i/>
                <w:color w:val="0070C0"/>
                <w:sz w:val="20"/>
                <w:szCs w:val="20"/>
                <w:lang w:val="lv-LV" w:eastAsia="lv-LV"/>
              </w:rPr>
              <w:t>4 450,77</w:t>
            </w:r>
          </w:p>
        </w:tc>
        <w:tc>
          <w:tcPr>
            <w:tcW w:w="0" w:type="auto"/>
            <w:shd w:val="clear" w:color="auto" w:fill="auto"/>
            <w:noWrap/>
            <w:hideMark/>
          </w:tcPr>
          <w:p w14:paraId="0531AB39" w14:textId="77777777" w:rsidR="0038496D" w:rsidRPr="00BA267C" w:rsidRDefault="0038496D" w:rsidP="00BA26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70C0"/>
                <w:sz w:val="20"/>
                <w:szCs w:val="20"/>
                <w:lang w:val="lv-LV" w:eastAsia="lv-LV"/>
              </w:rPr>
            </w:pPr>
            <w:r w:rsidRPr="00BA267C">
              <w:rPr>
                <w:rFonts w:ascii="Times New Roman" w:hAnsi="Times New Roman" w:cs="Times New Roman"/>
                <w:i/>
                <w:color w:val="0070C0"/>
                <w:sz w:val="20"/>
                <w:szCs w:val="20"/>
                <w:lang w:val="lv-LV" w:eastAsia="lv-LV"/>
              </w:rPr>
              <w:t>63 586,47</w:t>
            </w:r>
          </w:p>
        </w:tc>
        <w:tc>
          <w:tcPr>
            <w:tcW w:w="0" w:type="auto"/>
            <w:shd w:val="clear" w:color="auto" w:fill="auto"/>
            <w:noWrap/>
            <w:hideMark/>
          </w:tcPr>
          <w:p w14:paraId="5D825FA7" w14:textId="77777777" w:rsidR="0038496D" w:rsidRPr="00BA267C" w:rsidRDefault="0038496D" w:rsidP="00BA26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70C0"/>
                <w:sz w:val="20"/>
                <w:szCs w:val="20"/>
                <w:lang w:val="lv-LV" w:eastAsia="lv-LV"/>
              </w:rPr>
            </w:pPr>
            <w:r w:rsidRPr="00BA267C">
              <w:rPr>
                <w:rFonts w:ascii="Times New Roman" w:hAnsi="Times New Roman" w:cs="Times New Roman"/>
                <w:i/>
                <w:color w:val="0070C0"/>
                <w:sz w:val="20"/>
                <w:szCs w:val="20"/>
                <w:lang w:val="lv-LV" w:eastAsia="lv-LV"/>
              </w:rPr>
              <w:t>257 612,44</w:t>
            </w:r>
          </w:p>
        </w:tc>
        <w:tc>
          <w:tcPr>
            <w:tcW w:w="0" w:type="auto"/>
            <w:shd w:val="clear" w:color="auto" w:fill="auto"/>
            <w:noWrap/>
            <w:hideMark/>
          </w:tcPr>
          <w:p w14:paraId="6D9C817A" w14:textId="77777777" w:rsidR="0038496D" w:rsidRPr="00BA267C" w:rsidRDefault="0038496D" w:rsidP="00BA26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70C0"/>
                <w:sz w:val="20"/>
                <w:szCs w:val="20"/>
                <w:lang w:val="lv-LV" w:eastAsia="lv-LV"/>
              </w:rPr>
            </w:pPr>
            <w:r w:rsidRPr="00BA267C">
              <w:rPr>
                <w:rFonts w:ascii="Times New Roman" w:hAnsi="Times New Roman" w:cs="Times New Roman"/>
                <w:i/>
                <w:color w:val="0070C0"/>
                <w:sz w:val="20"/>
                <w:szCs w:val="20"/>
                <w:lang w:val="lv-LV" w:eastAsia="lv-LV"/>
              </w:rPr>
              <w:t>205 547,44</w:t>
            </w:r>
          </w:p>
        </w:tc>
        <w:tc>
          <w:tcPr>
            <w:tcW w:w="0" w:type="auto"/>
            <w:shd w:val="clear" w:color="auto" w:fill="auto"/>
            <w:noWrap/>
            <w:hideMark/>
          </w:tcPr>
          <w:p w14:paraId="2820102B" w14:textId="77777777" w:rsidR="0038496D" w:rsidRPr="00BA267C" w:rsidRDefault="0038496D" w:rsidP="00BA26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70C0"/>
                <w:sz w:val="20"/>
                <w:szCs w:val="20"/>
                <w:lang w:val="lv-LV" w:eastAsia="lv-LV"/>
              </w:rPr>
            </w:pPr>
            <w:r w:rsidRPr="00BA267C">
              <w:rPr>
                <w:rFonts w:ascii="Times New Roman" w:hAnsi="Times New Roman" w:cs="Times New Roman"/>
                <w:i/>
                <w:color w:val="0070C0"/>
                <w:sz w:val="20"/>
                <w:szCs w:val="20"/>
                <w:lang w:val="lv-LV" w:eastAsia="lv-LV"/>
              </w:rPr>
              <w:t>118 101,42</w:t>
            </w:r>
          </w:p>
        </w:tc>
        <w:tc>
          <w:tcPr>
            <w:tcW w:w="0" w:type="auto"/>
            <w:shd w:val="clear" w:color="auto" w:fill="auto"/>
            <w:noWrap/>
            <w:hideMark/>
          </w:tcPr>
          <w:p w14:paraId="71191C5B" w14:textId="77777777" w:rsidR="0038496D" w:rsidRPr="00BA267C" w:rsidRDefault="0038496D" w:rsidP="00BA26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color w:val="0070C0"/>
                <w:sz w:val="20"/>
                <w:szCs w:val="20"/>
                <w:lang w:val="lv-LV" w:eastAsia="lv-LV"/>
              </w:rPr>
            </w:pPr>
            <w:r w:rsidRPr="00BA267C">
              <w:rPr>
                <w:rFonts w:ascii="Times New Roman" w:hAnsi="Times New Roman" w:cs="Times New Roman"/>
                <w:bCs/>
                <w:i/>
                <w:color w:val="0070C0"/>
                <w:sz w:val="20"/>
                <w:szCs w:val="20"/>
                <w:lang w:val="lv-LV" w:eastAsia="lv-LV"/>
              </w:rPr>
              <w:t>649 298,54</w:t>
            </w:r>
          </w:p>
        </w:tc>
        <w:tc>
          <w:tcPr>
            <w:tcW w:w="0" w:type="auto"/>
            <w:shd w:val="clear" w:color="auto" w:fill="auto"/>
            <w:hideMark/>
          </w:tcPr>
          <w:p w14:paraId="6B61CDFC" w14:textId="77777777" w:rsidR="0038496D" w:rsidRPr="00BA267C" w:rsidRDefault="0038496D" w:rsidP="00BA2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color w:val="0070C0"/>
                <w:sz w:val="20"/>
                <w:szCs w:val="20"/>
                <w:lang w:val="lv-LV" w:eastAsia="lv-LV"/>
              </w:rPr>
            </w:pPr>
            <w:r w:rsidRPr="00BA267C">
              <w:rPr>
                <w:rFonts w:ascii="Times New Roman" w:hAnsi="Times New Roman" w:cs="Times New Roman"/>
                <w:bCs/>
                <w:i/>
                <w:color w:val="0070C0"/>
                <w:sz w:val="20"/>
                <w:szCs w:val="20"/>
                <w:lang w:val="lv-LV" w:eastAsia="lv-LV"/>
              </w:rPr>
              <w:t>14,43%</w:t>
            </w:r>
          </w:p>
        </w:tc>
      </w:tr>
      <w:tr w:rsidR="0038496D" w:rsidRPr="00BA267C" w14:paraId="1BB1CA33" w14:textId="77777777" w:rsidTr="00BA267C">
        <w:trPr>
          <w:trHeight w:val="4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AFA7727" w14:textId="77777777" w:rsidR="0038496D" w:rsidRPr="00BA267C" w:rsidRDefault="0038496D" w:rsidP="00BA267C">
            <w:pPr>
              <w:rPr>
                <w:rFonts w:ascii="Times New Roman" w:hAnsi="Times New Roman" w:cs="Times New Roman"/>
                <w:i/>
                <w:color w:val="0070C0"/>
                <w:sz w:val="20"/>
                <w:szCs w:val="20"/>
                <w:lang w:val="lv-LV" w:eastAsia="lv-LV"/>
              </w:rPr>
            </w:pPr>
            <w:r w:rsidRPr="00BA267C">
              <w:rPr>
                <w:rFonts w:ascii="Times New Roman" w:hAnsi="Times New Roman" w:cs="Times New Roman"/>
                <w:i/>
                <w:color w:val="0070C0"/>
                <w:sz w:val="20"/>
                <w:szCs w:val="20"/>
                <w:lang w:val="lv-LV" w:eastAsia="lv-LV"/>
              </w:rPr>
              <w:t>Valsts budžeta dotācijas pašvaldībām</w:t>
            </w:r>
          </w:p>
        </w:tc>
        <w:tc>
          <w:tcPr>
            <w:tcW w:w="0" w:type="auto"/>
            <w:shd w:val="clear" w:color="auto" w:fill="auto"/>
            <w:noWrap/>
            <w:hideMark/>
          </w:tcPr>
          <w:p w14:paraId="75BA001C" w14:textId="77777777" w:rsidR="0038496D" w:rsidRPr="00BA267C" w:rsidRDefault="0038496D" w:rsidP="00BA26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70C0"/>
                <w:sz w:val="20"/>
                <w:szCs w:val="20"/>
                <w:lang w:val="lv-LV" w:eastAsia="lv-LV"/>
              </w:rPr>
            </w:pPr>
            <w:r w:rsidRPr="00BA267C">
              <w:rPr>
                <w:rFonts w:ascii="Times New Roman" w:hAnsi="Times New Roman" w:cs="Times New Roman"/>
                <w:i/>
                <w:color w:val="0070C0"/>
                <w:sz w:val="20"/>
                <w:szCs w:val="20"/>
                <w:lang w:val="lv-LV" w:eastAsia="lv-LV"/>
              </w:rPr>
              <w:t>0</w:t>
            </w:r>
          </w:p>
        </w:tc>
        <w:tc>
          <w:tcPr>
            <w:tcW w:w="0" w:type="auto"/>
            <w:shd w:val="clear" w:color="auto" w:fill="auto"/>
            <w:noWrap/>
            <w:hideMark/>
          </w:tcPr>
          <w:p w14:paraId="7BA33691" w14:textId="77777777" w:rsidR="0038496D" w:rsidRPr="00BA267C" w:rsidRDefault="0038496D" w:rsidP="00BA26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70C0"/>
                <w:sz w:val="20"/>
                <w:szCs w:val="20"/>
                <w:lang w:val="lv-LV" w:eastAsia="lv-LV"/>
              </w:rPr>
            </w:pPr>
            <w:r w:rsidRPr="00BA267C">
              <w:rPr>
                <w:rFonts w:ascii="Times New Roman" w:hAnsi="Times New Roman" w:cs="Times New Roman"/>
                <w:i/>
                <w:color w:val="0070C0"/>
                <w:sz w:val="20"/>
                <w:szCs w:val="20"/>
                <w:lang w:val="lv-LV" w:eastAsia="lv-LV"/>
              </w:rPr>
              <w:t>431,72</w:t>
            </w:r>
          </w:p>
        </w:tc>
        <w:tc>
          <w:tcPr>
            <w:tcW w:w="0" w:type="auto"/>
            <w:shd w:val="clear" w:color="auto" w:fill="auto"/>
            <w:noWrap/>
            <w:hideMark/>
          </w:tcPr>
          <w:p w14:paraId="3F715761" w14:textId="77777777" w:rsidR="0038496D" w:rsidRPr="00BA267C" w:rsidRDefault="0038496D" w:rsidP="00BA26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70C0"/>
                <w:sz w:val="20"/>
                <w:szCs w:val="20"/>
                <w:lang w:val="lv-LV" w:eastAsia="lv-LV"/>
              </w:rPr>
            </w:pPr>
            <w:r w:rsidRPr="00BA267C">
              <w:rPr>
                <w:rFonts w:ascii="Times New Roman" w:hAnsi="Times New Roman" w:cs="Times New Roman"/>
                <w:i/>
                <w:color w:val="0070C0"/>
                <w:sz w:val="20"/>
                <w:szCs w:val="20"/>
                <w:lang w:val="lv-LV" w:eastAsia="lv-LV"/>
              </w:rPr>
              <w:t>3 413,43</w:t>
            </w:r>
          </w:p>
        </w:tc>
        <w:tc>
          <w:tcPr>
            <w:tcW w:w="0" w:type="auto"/>
            <w:shd w:val="clear" w:color="auto" w:fill="auto"/>
            <w:noWrap/>
            <w:hideMark/>
          </w:tcPr>
          <w:p w14:paraId="7A320411" w14:textId="77777777" w:rsidR="0038496D" w:rsidRPr="00BA267C" w:rsidRDefault="0038496D" w:rsidP="00BA26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70C0"/>
                <w:sz w:val="20"/>
                <w:szCs w:val="20"/>
                <w:lang w:val="lv-LV" w:eastAsia="lv-LV"/>
              </w:rPr>
            </w:pPr>
            <w:r w:rsidRPr="00BA267C">
              <w:rPr>
                <w:rFonts w:ascii="Times New Roman" w:hAnsi="Times New Roman" w:cs="Times New Roman"/>
                <w:i/>
                <w:color w:val="0070C0"/>
                <w:sz w:val="20"/>
                <w:szCs w:val="20"/>
                <w:lang w:val="lv-LV" w:eastAsia="lv-LV"/>
              </w:rPr>
              <w:t>863,43</w:t>
            </w:r>
          </w:p>
        </w:tc>
        <w:tc>
          <w:tcPr>
            <w:tcW w:w="0" w:type="auto"/>
            <w:shd w:val="clear" w:color="auto" w:fill="auto"/>
            <w:noWrap/>
            <w:hideMark/>
          </w:tcPr>
          <w:p w14:paraId="6BD30C97" w14:textId="77777777" w:rsidR="0038496D" w:rsidRPr="00BA267C" w:rsidRDefault="0038496D" w:rsidP="00BA26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70C0"/>
                <w:sz w:val="20"/>
                <w:szCs w:val="20"/>
                <w:lang w:val="lv-LV" w:eastAsia="lv-LV"/>
              </w:rPr>
            </w:pPr>
            <w:r w:rsidRPr="00BA267C">
              <w:rPr>
                <w:rFonts w:ascii="Times New Roman" w:hAnsi="Times New Roman" w:cs="Times New Roman"/>
                <w:i/>
                <w:color w:val="0070C0"/>
                <w:sz w:val="20"/>
                <w:szCs w:val="20"/>
                <w:lang w:val="lv-LV" w:eastAsia="lv-LV"/>
              </w:rPr>
              <w:t>431,72</w:t>
            </w:r>
          </w:p>
        </w:tc>
        <w:tc>
          <w:tcPr>
            <w:tcW w:w="0" w:type="auto"/>
            <w:shd w:val="clear" w:color="auto" w:fill="auto"/>
            <w:noWrap/>
            <w:hideMark/>
          </w:tcPr>
          <w:p w14:paraId="1A96E5FC" w14:textId="77777777" w:rsidR="0038496D" w:rsidRPr="00BA267C" w:rsidRDefault="0038496D" w:rsidP="00BA26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color w:val="0070C0"/>
                <w:sz w:val="20"/>
                <w:szCs w:val="20"/>
                <w:lang w:val="lv-LV" w:eastAsia="lv-LV"/>
              </w:rPr>
            </w:pPr>
            <w:r w:rsidRPr="00BA267C">
              <w:rPr>
                <w:rFonts w:ascii="Times New Roman" w:hAnsi="Times New Roman" w:cs="Times New Roman"/>
                <w:bCs/>
                <w:i/>
                <w:color w:val="0070C0"/>
                <w:sz w:val="20"/>
                <w:szCs w:val="20"/>
                <w:lang w:val="lv-LV" w:eastAsia="lv-LV"/>
              </w:rPr>
              <w:t>5 140,29</w:t>
            </w:r>
          </w:p>
        </w:tc>
        <w:tc>
          <w:tcPr>
            <w:tcW w:w="0" w:type="auto"/>
            <w:shd w:val="clear" w:color="auto" w:fill="auto"/>
            <w:hideMark/>
          </w:tcPr>
          <w:p w14:paraId="2A01A208" w14:textId="77777777" w:rsidR="0038496D" w:rsidRPr="00BA267C" w:rsidRDefault="0038496D" w:rsidP="00BA2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color w:val="0070C0"/>
                <w:sz w:val="20"/>
                <w:szCs w:val="20"/>
                <w:lang w:val="lv-LV" w:eastAsia="lv-LV"/>
              </w:rPr>
            </w:pPr>
            <w:r w:rsidRPr="00BA267C">
              <w:rPr>
                <w:rFonts w:ascii="Times New Roman" w:hAnsi="Times New Roman" w:cs="Times New Roman"/>
                <w:bCs/>
                <w:i/>
                <w:color w:val="0070C0"/>
                <w:sz w:val="20"/>
                <w:szCs w:val="20"/>
                <w:lang w:val="lv-LV" w:eastAsia="lv-LV"/>
              </w:rPr>
              <w:t>0,11%</w:t>
            </w:r>
          </w:p>
        </w:tc>
      </w:tr>
      <w:tr w:rsidR="0038496D" w:rsidRPr="00BA267C" w14:paraId="775316CE" w14:textId="77777777" w:rsidTr="00BA267C">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EA6D056" w14:textId="77777777" w:rsidR="0038496D" w:rsidRPr="00BA267C" w:rsidRDefault="0038496D" w:rsidP="00BA267C">
            <w:pPr>
              <w:rPr>
                <w:rFonts w:ascii="Times New Roman" w:hAnsi="Times New Roman" w:cs="Times New Roman"/>
                <w:i/>
                <w:color w:val="0070C0"/>
                <w:sz w:val="20"/>
                <w:szCs w:val="20"/>
                <w:lang w:val="lv-LV" w:eastAsia="lv-LV"/>
              </w:rPr>
            </w:pPr>
            <w:r w:rsidRPr="00BA267C">
              <w:rPr>
                <w:rFonts w:ascii="Times New Roman" w:hAnsi="Times New Roman" w:cs="Times New Roman"/>
                <w:i/>
                <w:color w:val="0070C0"/>
                <w:sz w:val="20"/>
                <w:szCs w:val="20"/>
                <w:lang w:val="lv-LV" w:eastAsia="lv-LV"/>
              </w:rPr>
              <w:t>Pašvaldības finansējums</w:t>
            </w:r>
          </w:p>
        </w:tc>
        <w:tc>
          <w:tcPr>
            <w:tcW w:w="0" w:type="auto"/>
            <w:shd w:val="clear" w:color="auto" w:fill="auto"/>
            <w:noWrap/>
            <w:hideMark/>
          </w:tcPr>
          <w:p w14:paraId="3093237F" w14:textId="77777777" w:rsidR="0038496D" w:rsidRPr="00BA267C" w:rsidRDefault="0038496D" w:rsidP="00BA26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70C0"/>
                <w:sz w:val="20"/>
                <w:szCs w:val="20"/>
                <w:lang w:val="lv-LV" w:eastAsia="lv-LV"/>
              </w:rPr>
            </w:pPr>
            <w:r w:rsidRPr="00BA267C">
              <w:rPr>
                <w:rFonts w:ascii="Times New Roman" w:hAnsi="Times New Roman" w:cs="Times New Roman"/>
                <w:i/>
                <w:color w:val="0070C0"/>
                <w:sz w:val="20"/>
                <w:szCs w:val="20"/>
                <w:lang w:val="lv-LV" w:eastAsia="lv-LV"/>
              </w:rPr>
              <w:t>0</w:t>
            </w:r>
          </w:p>
        </w:tc>
        <w:tc>
          <w:tcPr>
            <w:tcW w:w="0" w:type="auto"/>
            <w:shd w:val="clear" w:color="auto" w:fill="auto"/>
            <w:noWrap/>
            <w:hideMark/>
          </w:tcPr>
          <w:p w14:paraId="17C59814" w14:textId="77777777" w:rsidR="0038496D" w:rsidRPr="00BA267C" w:rsidRDefault="0038496D" w:rsidP="00BA26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70C0"/>
                <w:sz w:val="20"/>
                <w:szCs w:val="20"/>
                <w:lang w:val="lv-LV" w:eastAsia="lv-LV"/>
              </w:rPr>
            </w:pPr>
            <w:r w:rsidRPr="00BA267C">
              <w:rPr>
                <w:rFonts w:ascii="Times New Roman" w:hAnsi="Times New Roman" w:cs="Times New Roman"/>
                <w:i/>
                <w:color w:val="0070C0"/>
                <w:sz w:val="20"/>
                <w:szCs w:val="20"/>
                <w:lang w:val="lv-LV" w:eastAsia="lv-LV"/>
              </w:rPr>
              <w:t>1 726,86</w:t>
            </w:r>
          </w:p>
        </w:tc>
        <w:tc>
          <w:tcPr>
            <w:tcW w:w="0" w:type="auto"/>
            <w:shd w:val="clear" w:color="auto" w:fill="auto"/>
            <w:noWrap/>
            <w:hideMark/>
          </w:tcPr>
          <w:p w14:paraId="1268020C" w14:textId="77777777" w:rsidR="0038496D" w:rsidRPr="00BA267C" w:rsidRDefault="0038496D" w:rsidP="00BA26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70C0"/>
                <w:sz w:val="20"/>
                <w:szCs w:val="20"/>
                <w:lang w:val="lv-LV" w:eastAsia="lv-LV"/>
              </w:rPr>
            </w:pPr>
            <w:r w:rsidRPr="00BA267C">
              <w:rPr>
                <w:rFonts w:ascii="Times New Roman" w:hAnsi="Times New Roman" w:cs="Times New Roman"/>
                <w:i/>
                <w:color w:val="0070C0"/>
                <w:sz w:val="20"/>
                <w:szCs w:val="20"/>
                <w:lang w:val="lv-LV" w:eastAsia="lv-LV"/>
              </w:rPr>
              <w:t>13 653,72</w:t>
            </w:r>
          </w:p>
        </w:tc>
        <w:tc>
          <w:tcPr>
            <w:tcW w:w="0" w:type="auto"/>
            <w:shd w:val="clear" w:color="auto" w:fill="auto"/>
            <w:noWrap/>
            <w:hideMark/>
          </w:tcPr>
          <w:p w14:paraId="3B23447A" w14:textId="77777777" w:rsidR="0038496D" w:rsidRPr="00BA267C" w:rsidRDefault="0038496D" w:rsidP="00BA26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70C0"/>
                <w:sz w:val="20"/>
                <w:szCs w:val="20"/>
                <w:lang w:val="lv-LV" w:eastAsia="lv-LV"/>
              </w:rPr>
            </w:pPr>
            <w:r w:rsidRPr="00BA267C">
              <w:rPr>
                <w:rFonts w:ascii="Times New Roman" w:hAnsi="Times New Roman" w:cs="Times New Roman"/>
                <w:i/>
                <w:color w:val="0070C0"/>
                <w:sz w:val="20"/>
                <w:szCs w:val="20"/>
                <w:lang w:val="lv-LV" w:eastAsia="lv-LV"/>
              </w:rPr>
              <w:t>3 453,72</w:t>
            </w:r>
          </w:p>
        </w:tc>
        <w:tc>
          <w:tcPr>
            <w:tcW w:w="0" w:type="auto"/>
            <w:shd w:val="clear" w:color="auto" w:fill="auto"/>
            <w:noWrap/>
            <w:hideMark/>
          </w:tcPr>
          <w:p w14:paraId="5306C60D" w14:textId="77777777" w:rsidR="0038496D" w:rsidRPr="00BA267C" w:rsidRDefault="0038496D" w:rsidP="00BA26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70C0"/>
                <w:sz w:val="20"/>
                <w:szCs w:val="20"/>
                <w:lang w:val="lv-LV" w:eastAsia="lv-LV"/>
              </w:rPr>
            </w:pPr>
            <w:r w:rsidRPr="00BA267C">
              <w:rPr>
                <w:rFonts w:ascii="Times New Roman" w:hAnsi="Times New Roman" w:cs="Times New Roman"/>
                <w:i/>
                <w:color w:val="0070C0"/>
                <w:sz w:val="20"/>
                <w:szCs w:val="20"/>
                <w:lang w:val="lv-LV" w:eastAsia="lv-LV"/>
              </w:rPr>
              <w:t>1 726,86</w:t>
            </w:r>
          </w:p>
        </w:tc>
        <w:tc>
          <w:tcPr>
            <w:tcW w:w="0" w:type="auto"/>
            <w:shd w:val="clear" w:color="auto" w:fill="auto"/>
            <w:noWrap/>
            <w:hideMark/>
          </w:tcPr>
          <w:p w14:paraId="45E8B05F" w14:textId="77777777" w:rsidR="0038496D" w:rsidRPr="00BA267C" w:rsidRDefault="0038496D" w:rsidP="00BA26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color w:val="0070C0"/>
                <w:sz w:val="20"/>
                <w:szCs w:val="20"/>
                <w:lang w:val="lv-LV" w:eastAsia="lv-LV"/>
              </w:rPr>
            </w:pPr>
            <w:r w:rsidRPr="00BA267C">
              <w:rPr>
                <w:rFonts w:ascii="Times New Roman" w:hAnsi="Times New Roman" w:cs="Times New Roman"/>
                <w:bCs/>
                <w:i/>
                <w:color w:val="0070C0"/>
                <w:sz w:val="20"/>
                <w:szCs w:val="20"/>
                <w:lang w:val="lv-LV" w:eastAsia="lv-LV"/>
              </w:rPr>
              <w:t>20 561,17</w:t>
            </w:r>
          </w:p>
        </w:tc>
        <w:tc>
          <w:tcPr>
            <w:tcW w:w="0" w:type="auto"/>
            <w:shd w:val="clear" w:color="auto" w:fill="auto"/>
            <w:hideMark/>
          </w:tcPr>
          <w:p w14:paraId="0AC30994" w14:textId="77777777" w:rsidR="0038496D" w:rsidRPr="00BA267C" w:rsidRDefault="0038496D" w:rsidP="00BA2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color w:val="0070C0"/>
                <w:sz w:val="20"/>
                <w:szCs w:val="20"/>
                <w:lang w:val="lv-LV" w:eastAsia="lv-LV"/>
              </w:rPr>
            </w:pPr>
            <w:r w:rsidRPr="00BA267C">
              <w:rPr>
                <w:rFonts w:ascii="Times New Roman" w:hAnsi="Times New Roman" w:cs="Times New Roman"/>
                <w:bCs/>
                <w:i/>
                <w:color w:val="0070C0"/>
                <w:sz w:val="20"/>
                <w:szCs w:val="20"/>
                <w:lang w:val="lv-LV" w:eastAsia="lv-LV"/>
              </w:rPr>
              <w:t>0,46%</w:t>
            </w:r>
          </w:p>
        </w:tc>
      </w:tr>
      <w:tr w:rsidR="0038496D" w:rsidRPr="00BA267C" w14:paraId="2784CCE8" w14:textId="77777777" w:rsidTr="00BA267C">
        <w:trPr>
          <w:trHeight w:val="4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99EC4D6" w14:textId="77777777" w:rsidR="0038496D" w:rsidRPr="00BA267C" w:rsidRDefault="0038496D" w:rsidP="00BA267C">
            <w:pPr>
              <w:rPr>
                <w:rFonts w:ascii="Times New Roman" w:hAnsi="Times New Roman" w:cs="Times New Roman"/>
                <w:i/>
                <w:color w:val="0070C0"/>
                <w:sz w:val="20"/>
                <w:szCs w:val="20"/>
                <w:lang w:val="lv-LV" w:eastAsia="lv-LV"/>
              </w:rPr>
            </w:pPr>
            <w:r w:rsidRPr="00BA267C">
              <w:rPr>
                <w:rFonts w:ascii="Times New Roman" w:hAnsi="Times New Roman" w:cs="Times New Roman"/>
                <w:i/>
                <w:color w:val="0070C0"/>
                <w:sz w:val="20"/>
                <w:szCs w:val="20"/>
                <w:lang w:val="lv-LV" w:eastAsia="lv-LV"/>
              </w:rPr>
              <w:t>Publiskās attiecināmās izmaksas</w:t>
            </w:r>
          </w:p>
        </w:tc>
        <w:tc>
          <w:tcPr>
            <w:tcW w:w="0" w:type="auto"/>
            <w:shd w:val="clear" w:color="auto" w:fill="auto"/>
            <w:noWrap/>
            <w:hideMark/>
          </w:tcPr>
          <w:p w14:paraId="6AF22413" w14:textId="77777777" w:rsidR="0038496D" w:rsidRPr="00BA267C" w:rsidRDefault="0038496D" w:rsidP="00BA26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70C0"/>
                <w:sz w:val="20"/>
                <w:szCs w:val="20"/>
                <w:lang w:val="lv-LV" w:eastAsia="lv-LV"/>
              </w:rPr>
            </w:pPr>
            <w:r w:rsidRPr="00BA267C">
              <w:rPr>
                <w:rFonts w:ascii="Times New Roman" w:hAnsi="Times New Roman" w:cs="Times New Roman"/>
                <w:i/>
                <w:color w:val="0070C0"/>
                <w:sz w:val="20"/>
                <w:szCs w:val="20"/>
                <w:lang w:val="lv-LV" w:eastAsia="lv-LV"/>
              </w:rPr>
              <w:t>4 450,77</w:t>
            </w:r>
          </w:p>
        </w:tc>
        <w:tc>
          <w:tcPr>
            <w:tcW w:w="0" w:type="auto"/>
            <w:shd w:val="clear" w:color="auto" w:fill="auto"/>
            <w:noWrap/>
            <w:hideMark/>
          </w:tcPr>
          <w:p w14:paraId="665EE10A" w14:textId="77777777" w:rsidR="0038496D" w:rsidRPr="00BA267C" w:rsidRDefault="0038496D" w:rsidP="00BA26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70C0"/>
                <w:sz w:val="20"/>
                <w:szCs w:val="20"/>
                <w:lang w:val="lv-LV" w:eastAsia="lv-LV"/>
              </w:rPr>
            </w:pPr>
            <w:r w:rsidRPr="00BA267C">
              <w:rPr>
                <w:rFonts w:ascii="Times New Roman" w:hAnsi="Times New Roman" w:cs="Times New Roman"/>
                <w:i/>
                <w:color w:val="0070C0"/>
                <w:sz w:val="20"/>
                <w:szCs w:val="20"/>
                <w:lang w:val="lv-LV" w:eastAsia="lv-LV"/>
              </w:rPr>
              <w:t>65 745,05</w:t>
            </w:r>
          </w:p>
        </w:tc>
        <w:tc>
          <w:tcPr>
            <w:tcW w:w="0" w:type="auto"/>
            <w:shd w:val="clear" w:color="auto" w:fill="auto"/>
            <w:noWrap/>
            <w:hideMark/>
          </w:tcPr>
          <w:p w14:paraId="60EC2B73" w14:textId="77777777" w:rsidR="0038496D" w:rsidRPr="00BA267C" w:rsidRDefault="0038496D" w:rsidP="00BA26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70C0"/>
                <w:sz w:val="20"/>
                <w:szCs w:val="20"/>
                <w:lang w:val="lv-LV" w:eastAsia="lv-LV"/>
              </w:rPr>
            </w:pPr>
            <w:r w:rsidRPr="00BA267C">
              <w:rPr>
                <w:rFonts w:ascii="Times New Roman" w:hAnsi="Times New Roman" w:cs="Times New Roman"/>
                <w:i/>
                <w:color w:val="0070C0"/>
                <w:sz w:val="20"/>
                <w:szCs w:val="20"/>
                <w:lang w:val="lv-LV" w:eastAsia="lv-LV"/>
              </w:rPr>
              <w:t>274 679,59</w:t>
            </w:r>
          </w:p>
        </w:tc>
        <w:tc>
          <w:tcPr>
            <w:tcW w:w="0" w:type="auto"/>
            <w:shd w:val="clear" w:color="auto" w:fill="auto"/>
            <w:noWrap/>
            <w:hideMark/>
          </w:tcPr>
          <w:p w14:paraId="5F4BCD6B" w14:textId="77777777" w:rsidR="0038496D" w:rsidRPr="00BA267C" w:rsidRDefault="0038496D" w:rsidP="00BA26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70C0"/>
                <w:sz w:val="20"/>
                <w:szCs w:val="20"/>
                <w:lang w:val="lv-LV" w:eastAsia="lv-LV"/>
              </w:rPr>
            </w:pPr>
            <w:r w:rsidRPr="00BA267C">
              <w:rPr>
                <w:rFonts w:ascii="Times New Roman" w:hAnsi="Times New Roman" w:cs="Times New Roman"/>
                <w:i/>
                <w:color w:val="0070C0"/>
                <w:sz w:val="20"/>
                <w:szCs w:val="20"/>
                <w:lang w:val="lv-LV" w:eastAsia="lv-LV"/>
              </w:rPr>
              <w:t>209 864,59</w:t>
            </w:r>
          </w:p>
        </w:tc>
        <w:tc>
          <w:tcPr>
            <w:tcW w:w="0" w:type="auto"/>
            <w:shd w:val="clear" w:color="auto" w:fill="auto"/>
            <w:noWrap/>
            <w:hideMark/>
          </w:tcPr>
          <w:p w14:paraId="7A145843" w14:textId="77777777" w:rsidR="0038496D" w:rsidRPr="00BA267C" w:rsidRDefault="0038496D" w:rsidP="00BA26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70C0"/>
                <w:sz w:val="20"/>
                <w:szCs w:val="20"/>
                <w:lang w:val="lv-LV" w:eastAsia="lv-LV"/>
              </w:rPr>
            </w:pPr>
            <w:r w:rsidRPr="00BA267C">
              <w:rPr>
                <w:rFonts w:ascii="Times New Roman" w:hAnsi="Times New Roman" w:cs="Times New Roman"/>
                <w:i/>
                <w:color w:val="0070C0"/>
                <w:sz w:val="20"/>
                <w:szCs w:val="20"/>
                <w:lang w:val="lv-LV" w:eastAsia="lv-LV"/>
              </w:rPr>
              <w:t>120 260,00</w:t>
            </w:r>
          </w:p>
        </w:tc>
        <w:tc>
          <w:tcPr>
            <w:tcW w:w="0" w:type="auto"/>
            <w:shd w:val="clear" w:color="auto" w:fill="auto"/>
            <w:noWrap/>
            <w:hideMark/>
          </w:tcPr>
          <w:p w14:paraId="798AECBC" w14:textId="77777777" w:rsidR="0038496D" w:rsidRPr="00BA267C" w:rsidRDefault="0038496D" w:rsidP="00BA267C">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color w:val="0070C0"/>
                <w:sz w:val="20"/>
                <w:szCs w:val="20"/>
                <w:lang w:val="lv-LV" w:eastAsia="lv-LV"/>
              </w:rPr>
            </w:pPr>
            <w:r w:rsidRPr="00BA267C">
              <w:rPr>
                <w:rFonts w:ascii="Times New Roman" w:hAnsi="Times New Roman" w:cs="Times New Roman"/>
                <w:bCs/>
                <w:i/>
                <w:color w:val="0070C0"/>
                <w:sz w:val="20"/>
                <w:szCs w:val="20"/>
                <w:lang w:val="lv-LV" w:eastAsia="lv-LV"/>
              </w:rPr>
              <w:t>675 000,00</w:t>
            </w:r>
          </w:p>
        </w:tc>
        <w:tc>
          <w:tcPr>
            <w:tcW w:w="0" w:type="auto"/>
            <w:shd w:val="clear" w:color="auto" w:fill="auto"/>
            <w:hideMark/>
          </w:tcPr>
          <w:p w14:paraId="61A8E5CD" w14:textId="77777777" w:rsidR="0038496D" w:rsidRPr="00BA267C" w:rsidRDefault="0038496D" w:rsidP="00BA267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color w:val="0070C0"/>
                <w:sz w:val="20"/>
                <w:szCs w:val="20"/>
                <w:lang w:val="lv-LV" w:eastAsia="lv-LV"/>
              </w:rPr>
            </w:pPr>
            <w:r w:rsidRPr="00BA267C">
              <w:rPr>
                <w:rFonts w:ascii="Times New Roman" w:hAnsi="Times New Roman" w:cs="Times New Roman"/>
                <w:bCs/>
                <w:i/>
                <w:color w:val="0070C0"/>
                <w:sz w:val="20"/>
                <w:szCs w:val="20"/>
                <w:lang w:val="lv-LV" w:eastAsia="lv-LV"/>
              </w:rPr>
              <w:t>15,00%</w:t>
            </w:r>
          </w:p>
        </w:tc>
      </w:tr>
      <w:tr w:rsidR="0038496D" w:rsidRPr="00BA267C" w14:paraId="6C3F6F97" w14:textId="77777777" w:rsidTr="00BA267C">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CB5952F" w14:textId="77777777" w:rsidR="0038496D" w:rsidRPr="00BA267C" w:rsidRDefault="0038496D" w:rsidP="00BA267C">
            <w:pPr>
              <w:rPr>
                <w:rFonts w:ascii="Times New Roman" w:hAnsi="Times New Roman" w:cs="Times New Roman"/>
                <w:bCs w:val="0"/>
                <w:i/>
                <w:color w:val="0070C0"/>
                <w:sz w:val="20"/>
                <w:szCs w:val="20"/>
                <w:lang w:val="lv-LV" w:eastAsia="lv-LV"/>
              </w:rPr>
            </w:pPr>
            <w:r w:rsidRPr="00BA267C">
              <w:rPr>
                <w:rFonts w:ascii="Times New Roman" w:hAnsi="Times New Roman" w:cs="Times New Roman"/>
                <w:i/>
                <w:color w:val="0070C0"/>
                <w:sz w:val="20"/>
                <w:szCs w:val="20"/>
                <w:lang w:val="lv-LV" w:eastAsia="lv-LV"/>
              </w:rPr>
              <w:t>Kopējās izmaksas</w:t>
            </w:r>
          </w:p>
        </w:tc>
        <w:tc>
          <w:tcPr>
            <w:tcW w:w="0" w:type="auto"/>
            <w:shd w:val="clear" w:color="auto" w:fill="auto"/>
            <w:noWrap/>
            <w:hideMark/>
          </w:tcPr>
          <w:p w14:paraId="4D28E8B1" w14:textId="77777777" w:rsidR="0038496D" w:rsidRPr="00BA267C" w:rsidRDefault="0038496D" w:rsidP="00BA26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color w:val="0070C0"/>
                <w:sz w:val="20"/>
                <w:szCs w:val="20"/>
                <w:lang w:val="lv-LV" w:eastAsia="lv-LV"/>
              </w:rPr>
            </w:pPr>
            <w:r w:rsidRPr="00BA267C">
              <w:rPr>
                <w:rFonts w:ascii="Times New Roman" w:hAnsi="Times New Roman" w:cs="Times New Roman"/>
                <w:bCs/>
                <w:i/>
                <w:color w:val="0070C0"/>
                <w:sz w:val="20"/>
                <w:szCs w:val="20"/>
                <w:lang w:val="lv-LV" w:eastAsia="lv-LV"/>
              </w:rPr>
              <w:t>29 671,80</w:t>
            </w:r>
          </w:p>
        </w:tc>
        <w:tc>
          <w:tcPr>
            <w:tcW w:w="0" w:type="auto"/>
            <w:shd w:val="clear" w:color="auto" w:fill="auto"/>
            <w:noWrap/>
            <w:hideMark/>
          </w:tcPr>
          <w:p w14:paraId="3573A61E" w14:textId="77777777" w:rsidR="0038496D" w:rsidRPr="00BA267C" w:rsidRDefault="0038496D" w:rsidP="00BA26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color w:val="0070C0"/>
                <w:sz w:val="20"/>
                <w:szCs w:val="20"/>
                <w:lang w:val="lv-LV" w:eastAsia="lv-LV"/>
              </w:rPr>
            </w:pPr>
            <w:r w:rsidRPr="00BA267C">
              <w:rPr>
                <w:rFonts w:ascii="Times New Roman" w:hAnsi="Times New Roman" w:cs="Times New Roman"/>
                <w:bCs/>
                <w:i/>
                <w:color w:val="0070C0"/>
                <w:sz w:val="20"/>
                <w:szCs w:val="20"/>
                <w:lang w:val="lv-LV" w:eastAsia="lv-LV"/>
              </w:rPr>
              <w:t>438 300,32</w:t>
            </w:r>
          </w:p>
        </w:tc>
        <w:tc>
          <w:tcPr>
            <w:tcW w:w="0" w:type="auto"/>
            <w:shd w:val="clear" w:color="auto" w:fill="auto"/>
            <w:noWrap/>
            <w:hideMark/>
          </w:tcPr>
          <w:p w14:paraId="30B8A23E" w14:textId="77777777" w:rsidR="0038496D" w:rsidRPr="00BA267C" w:rsidRDefault="0038496D" w:rsidP="00BA26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color w:val="0070C0"/>
                <w:sz w:val="20"/>
                <w:szCs w:val="20"/>
                <w:lang w:val="lv-LV" w:eastAsia="lv-LV"/>
              </w:rPr>
            </w:pPr>
            <w:r w:rsidRPr="00BA267C">
              <w:rPr>
                <w:rFonts w:ascii="Times New Roman" w:hAnsi="Times New Roman" w:cs="Times New Roman"/>
                <w:bCs/>
                <w:i/>
                <w:color w:val="0070C0"/>
                <w:sz w:val="20"/>
                <w:szCs w:val="20"/>
                <w:lang w:val="lv-LV" w:eastAsia="lv-LV"/>
              </w:rPr>
              <w:t>1 831 197,27</w:t>
            </w:r>
          </w:p>
        </w:tc>
        <w:tc>
          <w:tcPr>
            <w:tcW w:w="0" w:type="auto"/>
            <w:shd w:val="clear" w:color="auto" w:fill="auto"/>
            <w:noWrap/>
            <w:hideMark/>
          </w:tcPr>
          <w:p w14:paraId="3634FA18" w14:textId="77777777" w:rsidR="0038496D" w:rsidRPr="00BA267C" w:rsidRDefault="0038496D" w:rsidP="00BA26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color w:val="0070C0"/>
                <w:sz w:val="20"/>
                <w:szCs w:val="20"/>
                <w:lang w:val="lv-LV" w:eastAsia="lv-LV"/>
              </w:rPr>
            </w:pPr>
            <w:r w:rsidRPr="00BA267C">
              <w:rPr>
                <w:rFonts w:ascii="Times New Roman" w:hAnsi="Times New Roman" w:cs="Times New Roman"/>
                <w:bCs/>
                <w:i/>
                <w:color w:val="0070C0"/>
                <w:sz w:val="20"/>
                <w:szCs w:val="20"/>
                <w:lang w:val="lv-LV" w:eastAsia="lv-LV"/>
              </w:rPr>
              <w:t>1 399 097,27</w:t>
            </w:r>
          </w:p>
        </w:tc>
        <w:tc>
          <w:tcPr>
            <w:tcW w:w="0" w:type="auto"/>
            <w:shd w:val="clear" w:color="auto" w:fill="auto"/>
            <w:noWrap/>
            <w:hideMark/>
          </w:tcPr>
          <w:p w14:paraId="296B2ED5" w14:textId="77777777" w:rsidR="0038496D" w:rsidRPr="00BA267C" w:rsidRDefault="0038496D" w:rsidP="00BA26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color w:val="0070C0"/>
                <w:sz w:val="20"/>
                <w:szCs w:val="20"/>
                <w:lang w:val="lv-LV" w:eastAsia="lv-LV"/>
              </w:rPr>
            </w:pPr>
            <w:r w:rsidRPr="00BA267C">
              <w:rPr>
                <w:rFonts w:ascii="Times New Roman" w:hAnsi="Times New Roman" w:cs="Times New Roman"/>
                <w:bCs/>
                <w:i/>
                <w:color w:val="0070C0"/>
                <w:sz w:val="20"/>
                <w:szCs w:val="20"/>
                <w:lang w:val="lv-LV" w:eastAsia="lv-LV"/>
              </w:rPr>
              <w:t>801 733,33</w:t>
            </w:r>
          </w:p>
        </w:tc>
        <w:tc>
          <w:tcPr>
            <w:tcW w:w="0" w:type="auto"/>
            <w:shd w:val="clear" w:color="auto" w:fill="auto"/>
            <w:noWrap/>
            <w:hideMark/>
          </w:tcPr>
          <w:p w14:paraId="0FF05921" w14:textId="77777777" w:rsidR="0038496D" w:rsidRPr="00BA267C" w:rsidRDefault="0038496D" w:rsidP="00BA267C">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color w:val="0070C0"/>
                <w:sz w:val="20"/>
                <w:szCs w:val="20"/>
                <w:lang w:val="lv-LV" w:eastAsia="lv-LV"/>
              </w:rPr>
            </w:pPr>
            <w:r w:rsidRPr="00BA267C">
              <w:rPr>
                <w:rFonts w:ascii="Times New Roman" w:hAnsi="Times New Roman" w:cs="Times New Roman"/>
                <w:bCs/>
                <w:i/>
                <w:color w:val="0070C0"/>
                <w:sz w:val="20"/>
                <w:szCs w:val="20"/>
                <w:lang w:val="lv-LV" w:eastAsia="lv-LV"/>
              </w:rPr>
              <w:t>4 500 000,00</w:t>
            </w:r>
          </w:p>
        </w:tc>
        <w:tc>
          <w:tcPr>
            <w:tcW w:w="0" w:type="auto"/>
            <w:shd w:val="clear" w:color="auto" w:fill="auto"/>
            <w:hideMark/>
          </w:tcPr>
          <w:p w14:paraId="1297FFDD" w14:textId="77777777" w:rsidR="0038496D" w:rsidRPr="00BA267C" w:rsidRDefault="0038496D" w:rsidP="00BA267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color w:val="0070C0"/>
                <w:sz w:val="20"/>
                <w:szCs w:val="20"/>
                <w:lang w:val="lv-LV" w:eastAsia="lv-LV"/>
              </w:rPr>
            </w:pPr>
            <w:r w:rsidRPr="00BA267C">
              <w:rPr>
                <w:rFonts w:ascii="Times New Roman" w:hAnsi="Times New Roman" w:cs="Times New Roman"/>
                <w:bCs/>
                <w:i/>
                <w:color w:val="0070C0"/>
                <w:sz w:val="20"/>
                <w:szCs w:val="20"/>
                <w:lang w:val="lv-LV" w:eastAsia="lv-LV"/>
              </w:rPr>
              <w:t>100,00%</w:t>
            </w:r>
          </w:p>
        </w:tc>
      </w:tr>
    </w:tbl>
    <w:p w14:paraId="58A8D76F" w14:textId="77777777" w:rsidR="0038496D" w:rsidRPr="00BA267C" w:rsidRDefault="0038496D" w:rsidP="00BA267C">
      <w:pPr>
        <w:pStyle w:val="Heading2"/>
      </w:pPr>
      <w:r w:rsidRPr="00BA267C">
        <w:t>Darbu struktūrplāns (WBS) un nodevumi</w:t>
      </w:r>
    </w:p>
    <w:p w14:paraId="605DA699" w14:textId="77777777" w:rsidR="0038496D" w:rsidRPr="00BA267C" w:rsidRDefault="0038496D" w:rsidP="0038496D">
      <w:pPr>
        <w:rPr>
          <w:i/>
        </w:rPr>
      </w:pPr>
      <w:r w:rsidRPr="00BA267C">
        <w:rPr>
          <w:i/>
          <w:color w:val="0070C0"/>
        </w:rPr>
        <w:t>Šajā sadaļā ir aprakstāmas projekta aktivitātes, nodevumi un izpildītāji. Ja šī informācija ir iekļauta projekta pārvaldības plānā, to atkārtot nav nepieciešams.</w:t>
      </w:r>
    </w:p>
    <w:p w14:paraId="799945A6" w14:textId="77777777" w:rsidR="0038496D" w:rsidRPr="00BA267C" w:rsidRDefault="0038496D" w:rsidP="0038496D">
      <w:r w:rsidRPr="00BA267C">
        <w:t xml:space="preserve">Projekta realizācijas kalendāro plānu skatīt </w:t>
      </w:r>
      <w:r w:rsidRPr="00BA267C">
        <w:rPr>
          <w:i/>
          <w:color w:val="0070C0"/>
        </w:rPr>
        <w:t>&lt;atsauce uz projekta kalendāro plānu&gt;</w:t>
      </w:r>
      <w:r w:rsidRPr="00BA267C">
        <w:t>.</w:t>
      </w:r>
    </w:p>
    <w:p w14:paraId="0811DB08" w14:textId="77777777" w:rsidR="0038496D" w:rsidRPr="00BA267C" w:rsidRDefault="0038496D" w:rsidP="0038496D">
      <w:pPr>
        <w:jc w:val="left"/>
      </w:pPr>
    </w:p>
    <w:p w14:paraId="20C334EB" w14:textId="77777777" w:rsidR="00BA267C" w:rsidRDefault="00BA267C">
      <w:pPr>
        <w:spacing w:after="0"/>
        <w:jc w:val="left"/>
        <w:rPr>
          <w:rFonts w:ascii="Cambria" w:hAnsi="Cambria"/>
          <w:b/>
          <w:bCs/>
          <w:kern w:val="32"/>
          <w:sz w:val="32"/>
          <w:szCs w:val="29"/>
        </w:rPr>
      </w:pPr>
      <w:r>
        <w:br w:type="page"/>
      </w:r>
    </w:p>
    <w:p w14:paraId="300C80C6" w14:textId="6E71D9F3" w:rsidR="0038496D" w:rsidRPr="00BA267C" w:rsidRDefault="0038496D" w:rsidP="0038496D">
      <w:pPr>
        <w:pStyle w:val="Heading1"/>
      </w:pPr>
      <w:r w:rsidRPr="00BA267C">
        <w:lastRenderedPageBreak/>
        <w:t xml:space="preserve">Kvalitātes nodrošināšanas </w:t>
      </w:r>
      <w:r w:rsidR="00952A42" w:rsidRPr="00BA267C">
        <w:t>pamatnostā</w:t>
      </w:r>
      <w:r w:rsidR="00802A59" w:rsidRPr="00BA267C">
        <w:t>dnes</w:t>
      </w:r>
    </w:p>
    <w:p w14:paraId="24AB0001" w14:textId="6F6A04B6" w:rsidR="0007540B" w:rsidRPr="0007540B" w:rsidRDefault="0007540B">
      <w:pPr>
        <w:pStyle w:val="Heading2"/>
      </w:pPr>
      <w:bookmarkStart w:id="20" w:name="_Ref496790967"/>
      <w:r>
        <w:t>Kvalitātes nodrošināšanas aktivitāšu veidi</w:t>
      </w:r>
    </w:p>
    <w:bookmarkEnd w:id="20"/>
    <w:p w14:paraId="218771E7" w14:textId="77777777" w:rsidR="001247BE" w:rsidRPr="00BA267C" w:rsidRDefault="001247BE" w:rsidP="00BE7CBD">
      <w:pPr>
        <w:pStyle w:val="Heading3"/>
      </w:pPr>
      <w:r w:rsidRPr="00BA267C">
        <w:t>Kvalitātes robežšķirt</w:t>
      </w:r>
      <w:r w:rsidR="00CB29FE" w:rsidRPr="00BA267C">
        <w:t>ņu</w:t>
      </w:r>
      <w:r w:rsidRPr="00BA267C">
        <w:rPr>
          <w:rStyle w:val="FootnoteReference"/>
        </w:rPr>
        <w:footnoteReference w:id="1"/>
      </w:r>
      <w:r w:rsidR="00CB29FE" w:rsidRPr="00BA267C">
        <w:t xml:space="preserve"> apstiprināšana</w:t>
      </w:r>
    </w:p>
    <w:p w14:paraId="5B6BC648" w14:textId="60ECD25E" w:rsidR="0007540B" w:rsidRDefault="0007540B" w:rsidP="0007540B">
      <w:pPr>
        <w:rPr>
          <w:i/>
          <w:color w:val="0070C0"/>
        </w:rPr>
      </w:pPr>
      <w:r w:rsidRPr="00BA267C">
        <w:rPr>
          <w:i/>
          <w:color w:val="0070C0"/>
        </w:rPr>
        <w:t>Šajā sadaļā aprakstāmas projekta robežšķirtnes jeb kritiskie lēmumu pieņemšanas punkti, kad balstoties uz projekta kvalitātes kontroļu rezultātiem jāpieņem lēmums vai virzīties tālāk ar projekta realizāciju.</w:t>
      </w:r>
    </w:p>
    <w:p w14:paraId="7EEFFE0C" w14:textId="57F2194E" w:rsidR="0007540B" w:rsidRPr="00BA267C" w:rsidRDefault="0007540B" w:rsidP="0007540B">
      <w:pPr>
        <w:rPr>
          <w:i/>
        </w:rPr>
      </w:pPr>
      <w:r w:rsidRPr="00BA267C">
        <w:t xml:space="preserve">Projekta kvalitātes robežšķirtņu apstiprināšana ir augstākā projekta pārvaldības līmeņa – projekta uzraudzības padomes, slēdziens par projekta kopējo kvalitātes novērtējumu. </w:t>
      </w:r>
      <w:r>
        <w:t xml:space="preserve">Lēmumu par kvalitātes robežšķirtņu apstiprināšanu </w:t>
      </w:r>
      <w:r w:rsidRPr="00BA267C">
        <w:t>pieņem pamatojoties uz kvalitātes pārvaldnieka sagatavoto ziņojumu.</w:t>
      </w:r>
    </w:p>
    <w:p w14:paraId="50A28CF9" w14:textId="77777777" w:rsidR="0007540B" w:rsidRPr="00BA267C" w:rsidRDefault="0007540B" w:rsidP="0007540B">
      <w:r w:rsidRPr="00BA267C">
        <w:t xml:space="preserve">Projektam </w:t>
      </w:r>
      <w:r w:rsidRPr="00BA267C">
        <w:rPr>
          <w:i/>
          <w:color w:val="0070C0"/>
        </w:rPr>
        <w:t xml:space="preserve">&lt;projekta nosaukums&gt; </w:t>
      </w:r>
      <w:r w:rsidRPr="00BA267C">
        <w:t>ir paredzētas šādas kvalitātes nodrošināšanas robežšķirtnes:</w:t>
      </w:r>
    </w:p>
    <w:tbl>
      <w:tblPr>
        <w:tblStyle w:val="TableGrid"/>
        <w:tblW w:w="0" w:type="auto"/>
        <w:tblLook w:val="04A0" w:firstRow="1" w:lastRow="0" w:firstColumn="1" w:lastColumn="0" w:noHBand="0" w:noVBand="1"/>
      </w:tblPr>
      <w:tblGrid>
        <w:gridCol w:w="562"/>
        <w:gridCol w:w="4111"/>
        <w:gridCol w:w="5125"/>
      </w:tblGrid>
      <w:tr w:rsidR="0007540B" w:rsidRPr="00BA267C" w14:paraId="4912BB29" w14:textId="77777777" w:rsidTr="0007540B">
        <w:tc>
          <w:tcPr>
            <w:tcW w:w="562" w:type="dxa"/>
          </w:tcPr>
          <w:p w14:paraId="07071DFA" w14:textId="77777777" w:rsidR="0007540B" w:rsidRPr="00BA267C" w:rsidRDefault="0007540B" w:rsidP="0007540B">
            <w:pPr>
              <w:rPr>
                <w:b/>
              </w:rPr>
            </w:pPr>
            <w:r w:rsidRPr="00BA267C">
              <w:rPr>
                <w:b/>
              </w:rPr>
              <w:t>Nr.</w:t>
            </w:r>
          </w:p>
        </w:tc>
        <w:tc>
          <w:tcPr>
            <w:tcW w:w="4111" w:type="dxa"/>
          </w:tcPr>
          <w:p w14:paraId="3715BA6A" w14:textId="77777777" w:rsidR="0007540B" w:rsidRPr="00BA267C" w:rsidRDefault="0007540B" w:rsidP="0007540B">
            <w:pPr>
              <w:rPr>
                <w:b/>
              </w:rPr>
            </w:pPr>
            <w:r w:rsidRPr="00BA267C">
              <w:rPr>
                <w:b/>
              </w:rPr>
              <w:t>Robežšķirtne</w:t>
            </w:r>
          </w:p>
        </w:tc>
        <w:tc>
          <w:tcPr>
            <w:tcW w:w="5125" w:type="dxa"/>
          </w:tcPr>
          <w:p w14:paraId="579D4FFF" w14:textId="77777777" w:rsidR="0007540B" w:rsidRPr="00BA267C" w:rsidRDefault="0007540B" w:rsidP="0007540B">
            <w:pPr>
              <w:rPr>
                <w:b/>
              </w:rPr>
            </w:pPr>
            <w:r w:rsidRPr="00BA267C">
              <w:rPr>
                <w:b/>
              </w:rPr>
              <w:t>Lēmums</w:t>
            </w:r>
          </w:p>
        </w:tc>
      </w:tr>
      <w:tr w:rsidR="0007540B" w:rsidRPr="00BA267C" w14:paraId="11D45929" w14:textId="77777777" w:rsidTr="0007540B">
        <w:tc>
          <w:tcPr>
            <w:tcW w:w="562" w:type="dxa"/>
          </w:tcPr>
          <w:p w14:paraId="6EA2DF58" w14:textId="77777777" w:rsidR="0007540B" w:rsidRPr="00BA267C" w:rsidRDefault="0007540B" w:rsidP="0007540B">
            <w:r w:rsidRPr="00BA267C">
              <w:t>1.</w:t>
            </w:r>
          </w:p>
        </w:tc>
        <w:tc>
          <w:tcPr>
            <w:tcW w:w="4111" w:type="dxa"/>
          </w:tcPr>
          <w:p w14:paraId="795F2FCC" w14:textId="77777777" w:rsidR="0007540B" w:rsidRPr="00BA267C" w:rsidRDefault="0007540B" w:rsidP="0007540B">
            <w:r w:rsidRPr="00BA267C">
              <w:t>Projekta apraksta apstiprināšana</w:t>
            </w:r>
          </w:p>
        </w:tc>
        <w:tc>
          <w:tcPr>
            <w:tcW w:w="5125" w:type="dxa"/>
          </w:tcPr>
          <w:p w14:paraId="53B996A0" w14:textId="77777777" w:rsidR="0007540B" w:rsidRPr="00BA267C" w:rsidRDefault="0007540B" w:rsidP="0007540B">
            <w:r w:rsidRPr="00BA267C">
              <w:t>Vai uzsākt projekta realizāciju balstoties uz projekta aprakstā sniegto informāciju.</w:t>
            </w:r>
          </w:p>
        </w:tc>
      </w:tr>
      <w:tr w:rsidR="0007540B" w:rsidRPr="00BA267C" w14:paraId="7A565DC5" w14:textId="77777777" w:rsidTr="0007540B">
        <w:tc>
          <w:tcPr>
            <w:tcW w:w="562" w:type="dxa"/>
          </w:tcPr>
          <w:p w14:paraId="1A6D35FD" w14:textId="77777777" w:rsidR="0007540B" w:rsidRPr="00BA267C" w:rsidRDefault="0007540B" w:rsidP="0007540B">
            <w:r w:rsidRPr="00BA267C">
              <w:t>2.</w:t>
            </w:r>
          </w:p>
        </w:tc>
        <w:tc>
          <w:tcPr>
            <w:tcW w:w="4111" w:type="dxa"/>
          </w:tcPr>
          <w:p w14:paraId="6ABCF84F" w14:textId="77777777" w:rsidR="0007540B" w:rsidRPr="00BA267C" w:rsidRDefault="0007540B" w:rsidP="0007540B">
            <w:r w:rsidRPr="00BA267C">
              <w:t>Rīkojuma par projekta uzsākšanu (Projekta hartas) apstiprināšana</w:t>
            </w:r>
          </w:p>
        </w:tc>
        <w:tc>
          <w:tcPr>
            <w:tcW w:w="5125" w:type="dxa"/>
          </w:tcPr>
          <w:p w14:paraId="6E8EE0E3" w14:textId="77777777" w:rsidR="0007540B" w:rsidRPr="00BA267C" w:rsidRDefault="0007540B" w:rsidP="0007540B">
            <w:r w:rsidRPr="00BA267C">
              <w:t>Vai ir noteikti izmērāmi projekta mērķi, galvenie ierobežojumi (finanšu, termiņu u.c. pēc specifiskām iestādes vajadzībām vai ārējiem ierobežojumiem) un galvenās atbildīgās personas</w:t>
            </w:r>
          </w:p>
        </w:tc>
      </w:tr>
      <w:tr w:rsidR="0007540B" w:rsidRPr="00BA267C" w14:paraId="46029F99" w14:textId="77777777" w:rsidTr="0007540B">
        <w:tc>
          <w:tcPr>
            <w:tcW w:w="562" w:type="dxa"/>
          </w:tcPr>
          <w:p w14:paraId="5E5851C4" w14:textId="77777777" w:rsidR="0007540B" w:rsidRPr="00BA267C" w:rsidRDefault="0007540B" w:rsidP="0007540B">
            <w:r>
              <w:t>3</w:t>
            </w:r>
            <w:r w:rsidRPr="00BA267C">
              <w:t>.</w:t>
            </w:r>
          </w:p>
        </w:tc>
        <w:tc>
          <w:tcPr>
            <w:tcW w:w="4111" w:type="dxa"/>
          </w:tcPr>
          <w:p w14:paraId="7D45A823" w14:textId="77777777" w:rsidR="0007540B" w:rsidRPr="00BA267C" w:rsidRDefault="0007540B" w:rsidP="0007540B">
            <w:r w:rsidRPr="00BA267C">
              <w:t>Projekta pārvaldības plāna apstiprināšana</w:t>
            </w:r>
          </w:p>
        </w:tc>
        <w:tc>
          <w:tcPr>
            <w:tcW w:w="5125" w:type="dxa"/>
          </w:tcPr>
          <w:p w14:paraId="7450420B" w14:textId="77777777" w:rsidR="0007540B" w:rsidRPr="00BA267C" w:rsidRDefault="0007540B" w:rsidP="0007540B">
            <w:r w:rsidRPr="00BA267C">
              <w:t>Vai apstiprināt projekta realizācijas pieeju, tvērumu, organizāciju, procesus un bāzes datus</w:t>
            </w:r>
            <w:r w:rsidRPr="00BA267C">
              <w:rPr>
                <w:rStyle w:val="FootnoteReference"/>
              </w:rPr>
              <w:footnoteReference w:id="2"/>
            </w:r>
            <w:r w:rsidRPr="00BA267C">
              <w:t>.</w:t>
            </w:r>
          </w:p>
        </w:tc>
      </w:tr>
      <w:tr w:rsidR="0007540B" w:rsidRPr="00BA267C" w14:paraId="0D18F255" w14:textId="77777777" w:rsidTr="0007540B">
        <w:tc>
          <w:tcPr>
            <w:tcW w:w="562" w:type="dxa"/>
          </w:tcPr>
          <w:p w14:paraId="6DB1974E" w14:textId="77777777" w:rsidR="0007540B" w:rsidRPr="00BA267C" w:rsidRDefault="0007540B" w:rsidP="0007540B">
            <w:r>
              <w:t>4</w:t>
            </w:r>
            <w:r w:rsidRPr="00BA267C">
              <w:t>.</w:t>
            </w:r>
          </w:p>
        </w:tc>
        <w:tc>
          <w:tcPr>
            <w:tcW w:w="4111" w:type="dxa"/>
          </w:tcPr>
          <w:p w14:paraId="51068CA9" w14:textId="77777777" w:rsidR="0007540B" w:rsidRPr="00BA267C" w:rsidRDefault="0007540B" w:rsidP="0007540B">
            <w:r w:rsidRPr="00BA267C">
              <w:t>Iepirkumu tehnisko specifikāciju apstiprināšana</w:t>
            </w:r>
          </w:p>
        </w:tc>
        <w:tc>
          <w:tcPr>
            <w:tcW w:w="5125" w:type="dxa"/>
          </w:tcPr>
          <w:p w14:paraId="034F1D05" w14:textId="77777777" w:rsidR="0007540B" w:rsidRPr="00BA267C" w:rsidRDefault="0007540B" w:rsidP="0007540B">
            <w:r w:rsidRPr="00BA267C">
              <w:t>Vai tehniskās specifikācijas prasības atbilst projekta mērķiem un ļaus sasniegt projekta rezultātus.</w:t>
            </w:r>
          </w:p>
        </w:tc>
      </w:tr>
      <w:tr w:rsidR="0007540B" w:rsidRPr="00BA267C" w14:paraId="55351C25" w14:textId="77777777" w:rsidTr="0007540B">
        <w:tc>
          <w:tcPr>
            <w:tcW w:w="562" w:type="dxa"/>
          </w:tcPr>
          <w:p w14:paraId="11154C20" w14:textId="77777777" w:rsidR="0007540B" w:rsidRPr="00BA267C" w:rsidRDefault="0007540B" w:rsidP="0007540B">
            <w:r>
              <w:t>5.</w:t>
            </w:r>
          </w:p>
        </w:tc>
        <w:tc>
          <w:tcPr>
            <w:tcW w:w="4111" w:type="dxa"/>
          </w:tcPr>
          <w:p w14:paraId="7916164B" w14:textId="77777777" w:rsidR="0007540B" w:rsidRPr="00BA267C" w:rsidRDefault="0007540B" w:rsidP="0007540B">
            <w:r>
              <w:t>Izstrādes/ieviešanas līguma slēgšana</w:t>
            </w:r>
          </w:p>
        </w:tc>
        <w:tc>
          <w:tcPr>
            <w:tcW w:w="5125" w:type="dxa"/>
          </w:tcPr>
          <w:p w14:paraId="5F62326B" w14:textId="77777777" w:rsidR="0007540B" w:rsidRPr="00BA267C" w:rsidRDefault="0007540B" w:rsidP="0007540B">
            <w:r>
              <w:t>Vai ir precīzi noteiktas pasūtītāja – izpildītāja saistības un atbildības.</w:t>
            </w:r>
          </w:p>
        </w:tc>
      </w:tr>
      <w:tr w:rsidR="0007540B" w:rsidRPr="00BA267C" w14:paraId="5FF1172A" w14:textId="77777777" w:rsidTr="0007540B">
        <w:tc>
          <w:tcPr>
            <w:tcW w:w="562" w:type="dxa"/>
          </w:tcPr>
          <w:p w14:paraId="71859925" w14:textId="77777777" w:rsidR="0007540B" w:rsidRPr="00BA267C" w:rsidRDefault="0007540B" w:rsidP="0007540B">
            <w:r>
              <w:t>6.</w:t>
            </w:r>
          </w:p>
        </w:tc>
        <w:tc>
          <w:tcPr>
            <w:tcW w:w="4111" w:type="dxa"/>
          </w:tcPr>
          <w:p w14:paraId="2D511B40" w14:textId="77777777" w:rsidR="0007540B" w:rsidRPr="00BA267C" w:rsidRDefault="0007540B" w:rsidP="0007540B">
            <w:r>
              <w:t>Risinājuma vai tā komponentes pieņemšana akceptēšanai</w:t>
            </w:r>
          </w:p>
        </w:tc>
        <w:tc>
          <w:tcPr>
            <w:tcW w:w="5125" w:type="dxa"/>
          </w:tcPr>
          <w:p w14:paraId="1B8F3501" w14:textId="77777777" w:rsidR="0007540B" w:rsidRPr="00BA267C" w:rsidRDefault="0007540B" w:rsidP="0007540B">
            <w:r>
              <w:t>Vai risinājums/komponente ir gatava akcepta testiem un pārbaudēm.</w:t>
            </w:r>
          </w:p>
        </w:tc>
      </w:tr>
      <w:tr w:rsidR="0007540B" w:rsidRPr="00BA267C" w14:paraId="1F8E8026" w14:textId="77777777" w:rsidTr="0007540B">
        <w:tc>
          <w:tcPr>
            <w:tcW w:w="562" w:type="dxa"/>
          </w:tcPr>
          <w:p w14:paraId="3F12A21D" w14:textId="77777777" w:rsidR="0007540B" w:rsidRPr="00BA267C" w:rsidRDefault="0007540B" w:rsidP="0007540B">
            <w:r>
              <w:t>7.</w:t>
            </w:r>
          </w:p>
        </w:tc>
        <w:tc>
          <w:tcPr>
            <w:tcW w:w="4111" w:type="dxa"/>
          </w:tcPr>
          <w:p w14:paraId="48E2160A" w14:textId="77777777" w:rsidR="0007540B" w:rsidRPr="00BA267C" w:rsidRDefault="0007540B" w:rsidP="0007540B">
            <w:r>
              <w:t>Risinājuma vai tā komponentes akceptēšana</w:t>
            </w:r>
          </w:p>
        </w:tc>
        <w:tc>
          <w:tcPr>
            <w:tcW w:w="5125" w:type="dxa"/>
          </w:tcPr>
          <w:p w14:paraId="24745FDE" w14:textId="77777777" w:rsidR="0007540B" w:rsidRPr="00BA267C" w:rsidRDefault="0007540B" w:rsidP="0007540B">
            <w:r w:rsidRPr="008365F3">
              <w:t xml:space="preserve">Vai </w:t>
            </w:r>
            <w:r>
              <w:t>risinājums/komponente</w:t>
            </w:r>
            <w:r w:rsidRPr="008365F3">
              <w:t xml:space="preserve"> atbilst tehniskās specifikācijas prasībām un pasūtītāja vajadzībām.</w:t>
            </w:r>
          </w:p>
        </w:tc>
      </w:tr>
      <w:tr w:rsidR="0007540B" w:rsidRPr="00BA267C" w14:paraId="6749118B" w14:textId="77777777" w:rsidTr="0007540B">
        <w:tc>
          <w:tcPr>
            <w:tcW w:w="562" w:type="dxa"/>
          </w:tcPr>
          <w:p w14:paraId="38D6E3A2" w14:textId="77777777" w:rsidR="0007540B" w:rsidRPr="00BA267C" w:rsidRDefault="0007540B" w:rsidP="0007540B">
            <w:r>
              <w:t>8.</w:t>
            </w:r>
          </w:p>
        </w:tc>
        <w:tc>
          <w:tcPr>
            <w:tcW w:w="4111" w:type="dxa"/>
          </w:tcPr>
          <w:p w14:paraId="26E78FAD" w14:textId="77777777" w:rsidR="0007540B" w:rsidRPr="00BA267C" w:rsidRDefault="0007540B" w:rsidP="0007540B">
            <w:r>
              <w:t xml:space="preserve">Lēmums par ieviešanas uzsākšanu </w:t>
            </w:r>
          </w:p>
        </w:tc>
        <w:tc>
          <w:tcPr>
            <w:tcW w:w="5125" w:type="dxa"/>
          </w:tcPr>
          <w:p w14:paraId="1C7FA0D0" w14:textId="77777777" w:rsidR="0007540B" w:rsidRPr="00BA267C" w:rsidRDefault="0007540B" w:rsidP="0007540B">
            <w:r w:rsidRPr="00BE7CBD">
              <w:t xml:space="preserve">Vai ir </w:t>
            </w:r>
            <w:r>
              <w:t>sagatavots</w:t>
            </w:r>
            <w:r w:rsidRPr="00BE7CBD">
              <w:t xml:space="preserve"> </w:t>
            </w:r>
            <w:r>
              <w:t>ieviešanas plāns un</w:t>
            </w:r>
            <w:r w:rsidRPr="00BE7CBD">
              <w:t xml:space="preserve"> </w:t>
            </w:r>
            <w:r>
              <w:t>veikti visi priekšdarbi, lai varētu uzsākt projekta ieviešanu.</w:t>
            </w:r>
          </w:p>
        </w:tc>
      </w:tr>
      <w:tr w:rsidR="0007540B" w:rsidRPr="00BA267C" w14:paraId="0CF95802" w14:textId="77777777" w:rsidTr="0007540B">
        <w:tc>
          <w:tcPr>
            <w:tcW w:w="562" w:type="dxa"/>
          </w:tcPr>
          <w:p w14:paraId="7932F45C" w14:textId="77777777" w:rsidR="0007540B" w:rsidRPr="00BA267C" w:rsidRDefault="0007540B" w:rsidP="0007540B">
            <w:r>
              <w:t>9.</w:t>
            </w:r>
          </w:p>
        </w:tc>
        <w:tc>
          <w:tcPr>
            <w:tcW w:w="4111" w:type="dxa"/>
          </w:tcPr>
          <w:p w14:paraId="32D558B8" w14:textId="77777777" w:rsidR="0007540B" w:rsidRPr="00BA267C" w:rsidRDefault="0007540B" w:rsidP="0007540B">
            <w:r>
              <w:t>Lēmums par ekspluatācijas uzsākšanu</w:t>
            </w:r>
          </w:p>
        </w:tc>
        <w:tc>
          <w:tcPr>
            <w:tcW w:w="5125" w:type="dxa"/>
          </w:tcPr>
          <w:p w14:paraId="3DB968E1" w14:textId="77777777" w:rsidR="0007540B" w:rsidRPr="00BA267C" w:rsidRDefault="0007540B" w:rsidP="0007540B">
            <w:r>
              <w:t>Vai risinājums ir sekmīgi ieviests un</w:t>
            </w:r>
            <w:r w:rsidRPr="00BE7CBD">
              <w:t xml:space="preserve"> </w:t>
            </w:r>
            <w:r>
              <w:t xml:space="preserve">ir </w:t>
            </w:r>
            <w:r w:rsidRPr="00BE7CBD">
              <w:t xml:space="preserve">iedibināti nepieciešamie atbalsta procesi, lai varētu sekmīgi uzsākt </w:t>
            </w:r>
            <w:r>
              <w:t>risinājuma</w:t>
            </w:r>
            <w:r w:rsidRPr="00BE7CBD">
              <w:t xml:space="preserve"> ekspluatāciju</w:t>
            </w:r>
            <w:r>
              <w:t>.</w:t>
            </w:r>
          </w:p>
        </w:tc>
      </w:tr>
      <w:tr w:rsidR="0007540B" w:rsidRPr="00BA267C" w14:paraId="5C3F51C7" w14:textId="77777777" w:rsidTr="0007540B">
        <w:tc>
          <w:tcPr>
            <w:tcW w:w="562" w:type="dxa"/>
          </w:tcPr>
          <w:p w14:paraId="54B1F727" w14:textId="77777777" w:rsidR="0007540B" w:rsidRPr="00BA267C" w:rsidRDefault="0007540B" w:rsidP="0007540B">
            <w:r>
              <w:t>10.</w:t>
            </w:r>
          </w:p>
        </w:tc>
        <w:tc>
          <w:tcPr>
            <w:tcW w:w="4111" w:type="dxa"/>
          </w:tcPr>
          <w:p w14:paraId="4A63765F" w14:textId="77777777" w:rsidR="0007540B" w:rsidRPr="00BA267C" w:rsidRDefault="0007540B" w:rsidP="0007540B">
            <w:r>
              <w:t>Lēmums par projekta slēgšanu</w:t>
            </w:r>
          </w:p>
        </w:tc>
        <w:tc>
          <w:tcPr>
            <w:tcW w:w="5125" w:type="dxa"/>
          </w:tcPr>
          <w:p w14:paraId="64C1073B" w14:textId="77777777" w:rsidR="0007540B" w:rsidRPr="00BA267C" w:rsidRDefault="0007540B" w:rsidP="0007540B">
            <w:r>
              <w:t>Vai v</w:t>
            </w:r>
            <w:r w:rsidRPr="00BE7CBD">
              <w:t>isas p</w:t>
            </w:r>
            <w:r>
              <w:t xml:space="preserve">rojekta saistības ir izpildītas, tai skaitā </w:t>
            </w:r>
            <w:r w:rsidRPr="00BE7CBD">
              <w:t xml:space="preserve">nodevumi ir </w:t>
            </w:r>
            <w:r>
              <w:t>nodoti</w:t>
            </w:r>
            <w:r w:rsidRPr="00BE7CBD">
              <w:t xml:space="preserve"> to turētājiem</w:t>
            </w:r>
            <w:r>
              <w:t xml:space="preserve"> un ir nodrošināta</w:t>
            </w:r>
            <w:r w:rsidRPr="00BE7CBD">
              <w:t xml:space="preserve"> noteikto </w:t>
            </w:r>
            <w:r>
              <w:t xml:space="preserve">projekta </w:t>
            </w:r>
            <w:r w:rsidRPr="00BE7CBD">
              <w:t xml:space="preserve">rezultātu rādītāju uzraudzība noteiktā </w:t>
            </w:r>
            <w:proofErr w:type="spellStart"/>
            <w:r w:rsidRPr="00BE7CBD">
              <w:t>pēcprojekta</w:t>
            </w:r>
            <w:proofErr w:type="spellEnd"/>
            <w:r w:rsidRPr="00BE7CBD">
              <w:t xml:space="preserve"> laikā</w:t>
            </w:r>
            <w:r>
              <w:t>.</w:t>
            </w:r>
          </w:p>
        </w:tc>
      </w:tr>
    </w:tbl>
    <w:p w14:paraId="043115FD" w14:textId="77777777" w:rsidR="0007540B" w:rsidRPr="00BA267C" w:rsidRDefault="0007540B" w:rsidP="0007540B"/>
    <w:p w14:paraId="44285C5A" w14:textId="4BA3201D" w:rsidR="0007540B" w:rsidRDefault="0007540B" w:rsidP="00667CC6">
      <w:r w:rsidRPr="00BA267C">
        <w:lastRenderedPageBreak/>
        <w:t>Kvalitātes nodrošināšanas robežšķirtņu termiņus skatīt projekta laika plānā &lt;</w:t>
      </w:r>
      <w:r w:rsidRPr="00BE7CBD">
        <w:rPr>
          <w:i/>
          <w:color w:val="0070C0"/>
        </w:rPr>
        <w:t>atsauce uz projekta pārvaldības plāna atbilstošo sadaļu vai citu dokumentu, kurā tiek uzturēts aktuālākais projekta laika plāns</w:t>
      </w:r>
      <w:r>
        <w:t>&gt;.</w:t>
      </w:r>
    </w:p>
    <w:p w14:paraId="50E4F661" w14:textId="4956318D" w:rsidR="002E612B" w:rsidRPr="00BA267C" w:rsidRDefault="002E612B" w:rsidP="00667CC6">
      <w:pPr>
        <w:pStyle w:val="Heading3"/>
      </w:pPr>
      <w:r w:rsidRPr="00BA267C">
        <w:t>Projekta bāzes datu (bāzlīniju) apstiprināšana</w:t>
      </w:r>
    </w:p>
    <w:p w14:paraId="7ACCC319" w14:textId="1B723EB6" w:rsidR="00B43EC3" w:rsidRPr="001623B5" w:rsidRDefault="001623B5" w:rsidP="001623B5">
      <w:r w:rsidRPr="001623B5">
        <w:t xml:space="preserve">Projekta </w:t>
      </w:r>
      <w:r>
        <w:t xml:space="preserve">bāzes datu (bāzlīniju) </w:t>
      </w:r>
      <w:r w:rsidRPr="001623B5">
        <w:t>apstiprināšana ir augstākā projekta pārvaldības līmeņa</w:t>
      </w:r>
      <w:r>
        <w:t xml:space="preserve"> - </w:t>
      </w:r>
      <w:r w:rsidRPr="00BA267C">
        <w:t>projekta uzraudzības padomes,</w:t>
      </w:r>
      <w:r>
        <w:t xml:space="preserve"> slēdziens par projekta tvērumu. Par projekta bāzes datu sagatavošanu atbild projekta vadītājs, projekta bāzes dati tiek pārbaudīti saskaņā ar kvalitātes nodrošināšanas plānu un tos apstiprina projekta uzraudzības padome.</w:t>
      </w:r>
    </w:p>
    <w:p w14:paraId="1C658A73" w14:textId="77777777" w:rsidR="001247BE" w:rsidRPr="00BA267C" w:rsidRDefault="001247BE" w:rsidP="001247BE">
      <w:pPr>
        <w:pStyle w:val="Heading3"/>
      </w:pPr>
      <w:r w:rsidRPr="00BA267C">
        <w:t>Dokumentu caurskate</w:t>
      </w:r>
    </w:p>
    <w:p w14:paraId="7E7D14B2" w14:textId="77777777" w:rsidR="001247BE" w:rsidRPr="00D3210E" w:rsidRDefault="001247BE" w:rsidP="001247BE">
      <w:pPr>
        <w:rPr>
          <w:i/>
          <w:color w:val="0070C0"/>
        </w:rPr>
      </w:pPr>
      <w:r w:rsidRPr="00D3210E">
        <w:rPr>
          <w:i/>
          <w:color w:val="0070C0"/>
        </w:rPr>
        <w:t>Dokumentu caurskate ir viena no izplatītākajām kvalitātes nodrošināšanas aktivitātēm. Atkarībā no caurskatāmā dokumenta rakstura var tikt novērtēti dažādi projekta kvalitātes kritēriji. Piemēram, caurskatot programmatūras prasību specifikāciju, var spriest par programmatūras piemērotību tehniskās specifikācijas prasībām un pasūtītāja vajadzībām, savukārt novērtējot projekta progresa ziņojumu var spriest par projekta iekļaušanos noteiktajos termiņos.</w:t>
      </w:r>
    </w:p>
    <w:p w14:paraId="1F8FF657" w14:textId="77777777" w:rsidR="001247BE" w:rsidRPr="00BA267C" w:rsidRDefault="001247BE" w:rsidP="001247BE">
      <w:r w:rsidRPr="00BA267C">
        <w:t>Dokumentu caurskatei projektā tiek izmantoti divi procesi:</w:t>
      </w:r>
    </w:p>
    <w:p w14:paraId="70EA1CE0" w14:textId="77777777" w:rsidR="001247BE" w:rsidRPr="00BA267C" w:rsidRDefault="001247BE" w:rsidP="001247BE">
      <w:pPr>
        <w:pStyle w:val="ListParagraph"/>
      </w:pPr>
      <w:r w:rsidRPr="00BA267C">
        <w:rPr>
          <w:b/>
        </w:rPr>
        <w:t>Pilnais process</w:t>
      </w:r>
      <w:r w:rsidRPr="00BA267C">
        <w:t xml:space="preserve"> – dokumenta vērtētāji iepazīstas ar dokumentu desmit dienu laikā no tā iesniegšanas brīža, komentāri tiek apkopoti caurskates komentāru un nodoti dokumenta autoram, desmit dienu laikā dokumenta autors iestrādā komentārus un iesniedz aktualizētu dokumenta versiju kopā ar atbildēm uz caurskates komentāriem. Process tiek atkārtots līdz tiek iestrādāti visi kritiskie un būtiskie komentāri. Tālākajās dokumenta izvērtēšanas iterācijās caurskates komentāru sarakstam nevar tikt pievienoti jauni komentāri, ja vien tie nav radušies veikto dokumenta labojumu rezultātā. Pilnais process parasti tiek piemērots projekta nodevumiem.</w:t>
      </w:r>
    </w:p>
    <w:p w14:paraId="6062C332" w14:textId="77777777" w:rsidR="001247BE" w:rsidRPr="00BA267C" w:rsidRDefault="001247BE" w:rsidP="001247BE">
      <w:pPr>
        <w:pStyle w:val="ListParagraph"/>
      </w:pPr>
      <w:r w:rsidRPr="00BA267C">
        <w:rPr>
          <w:b/>
        </w:rPr>
        <w:t xml:space="preserve">Vienkāršotais process </w:t>
      </w:r>
      <w:r w:rsidRPr="00BA267C">
        <w:t>– dokumenta autors novieto dokumentu projekta dokumentu repozitorijā un par to informē iesaistītās personas. Trīs dienu laikā iesaistītās personas var e-pastā dokumenta autoram iesniegt komentārus par nepieciešamajiem labojumiem. Ja komentāru nav, nodevums tiek uzskatīts par saskaņotu. Ja komentāri ir, tie tiek iestrādāti. Vienkāršotajam procesam ir tikai viena caurskates iterācija. Vienkāršotais process parasti tiek piemērots progresa ziņojumiem, sanāksmju protokoliem un citiem mazāk būtiskiem projekta pierakstiem.</w:t>
      </w:r>
    </w:p>
    <w:p w14:paraId="47E73EE3" w14:textId="77777777" w:rsidR="001247BE" w:rsidRPr="001623B5" w:rsidRDefault="001247BE" w:rsidP="001247BE">
      <w:pPr>
        <w:rPr>
          <w:i/>
          <w:color w:val="0070C0"/>
        </w:rPr>
      </w:pPr>
      <w:r w:rsidRPr="001623B5">
        <w:rPr>
          <w:i/>
          <w:color w:val="0070C0"/>
        </w:rPr>
        <w:t>Neatkarīgi no tā vai nodevumam tiek piemērots pilnais vai vienkāršotais caurskates process, būtiski, lai caurskati veiktu visas ieinteresētās puses.</w:t>
      </w:r>
    </w:p>
    <w:p w14:paraId="0D646F9F" w14:textId="77777777" w:rsidR="001247BE" w:rsidRPr="00BA267C" w:rsidRDefault="001247BE" w:rsidP="001247BE">
      <w:pPr>
        <w:pStyle w:val="Heading3"/>
      </w:pPr>
      <w:r w:rsidRPr="00BA267C">
        <w:t>Statusa pārskata sanāksmes</w:t>
      </w:r>
    </w:p>
    <w:p w14:paraId="611AE27A" w14:textId="77777777" w:rsidR="001247BE" w:rsidRPr="00BA267C" w:rsidRDefault="001247BE" w:rsidP="001247BE">
      <w:r w:rsidRPr="00BA267C">
        <w:t>Statusa pārskata sanāksmes ļauj klātienē pārrunāt projekta gaitu. Statusa sanāksmes tiek rīkotas dažādos līmeņos (PKP, PUP, PVG – detalizētāk skatīt sadaļu “</w:t>
      </w:r>
      <w:r w:rsidRPr="00BA267C">
        <w:fldChar w:fldCharType="begin"/>
      </w:r>
      <w:r w:rsidRPr="00BA267C">
        <w:instrText xml:space="preserve"> REF _Ref477400817 \r \h </w:instrText>
      </w:r>
      <w:r w:rsidRPr="00BA267C">
        <w:fldChar w:fldCharType="separate"/>
      </w:r>
      <w:r w:rsidRPr="00BA267C">
        <w:t>3.1</w:t>
      </w:r>
      <w:r w:rsidRPr="00BA267C">
        <w:fldChar w:fldCharType="end"/>
      </w:r>
      <w:r w:rsidRPr="00BA267C">
        <w:t xml:space="preserve">. </w:t>
      </w:r>
      <w:r w:rsidRPr="00BA267C">
        <w:fldChar w:fldCharType="begin"/>
      </w:r>
      <w:r w:rsidRPr="00BA267C">
        <w:instrText xml:space="preserve"> REF _Ref477400819 \h </w:instrText>
      </w:r>
      <w:r w:rsidRPr="00BA267C">
        <w:fldChar w:fldCharType="separate"/>
      </w:r>
      <w:r w:rsidRPr="00BA267C">
        <w:t>Projekta organizācija</w:t>
      </w:r>
      <w:r w:rsidRPr="00BA267C">
        <w:fldChar w:fldCharType="end"/>
      </w:r>
      <w:r w:rsidRPr="00BA267C">
        <w:t xml:space="preserve">”). Sanāksmes organizators pirms sanāksmes sagatavo progresa ziņojumu, savukārt par projekta kvalitātes nodrošināšanu atbildīgā persona sagatavo progresa uzraudzības ziņojumu. </w:t>
      </w:r>
    </w:p>
    <w:p w14:paraId="5F6F599B" w14:textId="77777777" w:rsidR="001247BE" w:rsidRPr="00BA267C" w:rsidRDefault="001247BE" w:rsidP="001247BE">
      <w:pPr>
        <w:pStyle w:val="Heading3"/>
      </w:pPr>
      <w:r w:rsidRPr="00BA267C">
        <w:t>Testēšana</w:t>
      </w:r>
    </w:p>
    <w:p w14:paraId="4DCD6FBE" w14:textId="77777777" w:rsidR="001247BE" w:rsidRPr="00BA267C" w:rsidRDefault="001247BE" w:rsidP="001247BE">
      <w:r w:rsidRPr="00BA267C">
        <w:t>Testēšanas aktivitātes ietvaros tiek novērtēta programmatūras vai citu projekta nodevumu atbilstība izvirzītajām prasībām. Testēšanas aktivitātes iespējams iedalīt pēc:</w:t>
      </w:r>
    </w:p>
    <w:p w14:paraId="5D449D18" w14:textId="77777777" w:rsidR="001247BE" w:rsidRPr="00BA267C" w:rsidRDefault="001247BE" w:rsidP="001247BE">
      <w:pPr>
        <w:pStyle w:val="ListParagraph"/>
      </w:pPr>
      <w:r w:rsidRPr="00BA267C">
        <w:t>Testējamo raksturiezīmju veida (funkcionālā testēšana, veiktspējas testēšana, drošības testēšana, lietojamības testēšana);</w:t>
      </w:r>
    </w:p>
    <w:p w14:paraId="2C4B9017" w14:textId="77777777" w:rsidR="001247BE" w:rsidRPr="00BA267C" w:rsidRDefault="001247BE" w:rsidP="001247BE">
      <w:pPr>
        <w:pStyle w:val="ListParagraph"/>
      </w:pPr>
      <w:r w:rsidRPr="00BA267C">
        <w:t>Testēšanas mērķa (vienību testi, integrācijas testi, akcepta testi);</w:t>
      </w:r>
    </w:p>
    <w:p w14:paraId="69E38B2F" w14:textId="77777777" w:rsidR="001247BE" w:rsidRPr="00BA267C" w:rsidRDefault="001247BE" w:rsidP="001247BE">
      <w:pPr>
        <w:pStyle w:val="ListParagraph"/>
      </w:pPr>
      <w:r w:rsidRPr="00BA267C">
        <w:t>Testu veicēja (izstrādātāja testi, pasūtītāja testi);</w:t>
      </w:r>
    </w:p>
    <w:p w14:paraId="595F7931" w14:textId="77777777" w:rsidR="001247BE" w:rsidRPr="00BA267C" w:rsidRDefault="001247BE" w:rsidP="001247BE">
      <w:pPr>
        <w:pStyle w:val="ListParagraph"/>
      </w:pPr>
      <w:r w:rsidRPr="00BA267C">
        <w:t>Automatizācijas pakāpes (automatizētie testi, manuālie testi).</w:t>
      </w:r>
    </w:p>
    <w:p w14:paraId="3EB934F4" w14:textId="77777777" w:rsidR="001247BE" w:rsidRPr="00BA267C" w:rsidRDefault="001247BE" w:rsidP="001247BE">
      <w:r w:rsidRPr="00BA267C">
        <w:lastRenderedPageBreak/>
        <w:t xml:space="preserve">Programmatūras testēšanas pieeja detalizētāk aprakstīta </w:t>
      </w:r>
      <w:r w:rsidRPr="00BA267C">
        <w:rPr>
          <w:i/>
          <w:color w:val="0070C0"/>
        </w:rPr>
        <w:t>&lt;atsauce uz programmatūras testēšanas plānu&gt;</w:t>
      </w:r>
      <w:r w:rsidRPr="00BA267C">
        <w:t xml:space="preserve">. Testu laikā konstatētās kļūdas tiek reģistrētas pieteikumu reģistrācijas rīkā </w:t>
      </w:r>
      <w:r w:rsidRPr="00BA267C">
        <w:rPr>
          <w:i/>
          <w:color w:val="0070C0"/>
        </w:rPr>
        <w:t xml:space="preserve">&lt;saite uz pieteikumu reģistrācijas rīku&gt;. </w:t>
      </w:r>
      <w:r w:rsidRPr="00BA267C">
        <w:t>Testēšanas noslēgumā tiek sagatavots testēšanas ziņojums, kurš satur informāciju par konstatēto kļūdu skaitu un nopietnību, kā arī rekomendācijas tālākajai rīcībai (piemēram, atgriezt testējamo vienumu kļūdu labošanai vai akceptēt testējamo vienumu).</w:t>
      </w:r>
    </w:p>
    <w:p w14:paraId="62313A8C" w14:textId="77777777" w:rsidR="001247BE" w:rsidRPr="00BA267C" w:rsidRDefault="001247BE" w:rsidP="001247BE">
      <w:pPr>
        <w:pStyle w:val="Heading3"/>
      </w:pPr>
      <w:r w:rsidRPr="00BA267C">
        <w:t>Apsekošana</w:t>
      </w:r>
    </w:p>
    <w:p w14:paraId="159FF8C2" w14:textId="77777777" w:rsidR="001247BE" w:rsidRPr="00BA267C" w:rsidRDefault="001247BE" w:rsidP="001247BE">
      <w:r w:rsidRPr="00BA267C">
        <w:t>Lai pārliecinātos par fiziskajiem projekta nodevumiem (piemēram, piegādāto IKT infrastruktūru) tiek veiktas klātienes apsekošanas. Klātienes apsekošanas rezultātā tiek sastādīts pārbaudes ziņojums, kas satur konstatāciju sarakstu un rekomendācijas tālākajai rīcībai.</w:t>
      </w:r>
    </w:p>
    <w:p w14:paraId="3516F388" w14:textId="77777777" w:rsidR="001247BE" w:rsidRPr="00BA267C" w:rsidRDefault="001247BE" w:rsidP="001247BE">
      <w:pPr>
        <w:pStyle w:val="Heading3"/>
      </w:pPr>
      <w:r w:rsidRPr="00BA267C">
        <w:t>Programmatūras koda pārbaude</w:t>
      </w:r>
    </w:p>
    <w:p w14:paraId="4C898611" w14:textId="190F395F" w:rsidR="001247BE" w:rsidRPr="00BA267C" w:rsidRDefault="001247BE" w:rsidP="001247BE">
      <w:r w:rsidRPr="00BA267C">
        <w:t xml:space="preserve">Programmatūras koda pārbaudes ietvaros tiek caurskatīts patvaļīgi izvēlēts koda </w:t>
      </w:r>
      <w:r w:rsidR="001A7EEE" w:rsidRPr="00BA267C">
        <w:t xml:space="preserve">fragments </w:t>
      </w:r>
      <w:r w:rsidRPr="00BA267C">
        <w:t>ar mērķi pārliecināties, ka programmatūras kods tiek veidots saskaņā ar labās prakses principiem. Programmatūras koda pārbaudes ietvaros var tikt veikta arī programmatūras būvēšana no programmatūras koda, lai pārliecinātos, ka programmatūras kods ir pilnīgs. Programmatūras koda pārbaudes rezultātā tiek sastādīts pārbaudes ziņojums.</w:t>
      </w:r>
    </w:p>
    <w:p w14:paraId="52E915F6" w14:textId="77777777" w:rsidR="001247BE" w:rsidRPr="00BA267C" w:rsidRDefault="001247BE" w:rsidP="001247BE">
      <w:pPr>
        <w:pStyle w:val="Heading3"/>
      </w:pPr>
      <w:r w:rsidRPr="00BA267C">
        <w:t>Cita veida pārbaudes</w:t>
      </w:r>
    </w:p>
    <w:p w14:paraId="52FC6BC3" w14:textId="77777777" w:rsidR="001247BE" w:rsidRPr="00BA267C" w:rsidRDefault="001247BE" w:rsidP="001247BE">
      <w:r w:rsidRPr="00BA267C">
        <w:t>Projekta kvalitātes nodrošināšanas aktivitāšu ietvaros var tikt veiktas dažāda veida iepriekš neminētas pārbaudes. Piemēram, ja ir aizdomas, ka programmatūras izstrādātājs neveic programmatūras iekšējo testēšanu adekvātā līmenī var tik pieprasīti izstrādātāja iekšējā kļūdu reģistra pieraksti vai veikt izstrādātāja testētāju darba novērošana klātienē. Jebkuras pārbaudes rezultāti tiek fiksēti pārbaudes ziņojumā.</w:t>
      </w:r>
    </w:p>
    <w:p w14:paraId="38BEF92C" w14:textId="77777777" w:rsidR="001247BE" w:rsidRPr="00BA267C" w:rsidRDefault="001247BE" w:rsidP="001247BE">
      <w:pPr>
        <w:pStyle w:val="Heading3"/>
      </w:pPr>
      <w:r w:rsidRPr="00BA267C">
        <w:t>Formāls apstiprinājums</w:t>
      </w:r>
    </w:p>
    <w:p w14:paraId="1169E4F4" w14:textId="77777777" w:rsidR="001247BE" w:rsidRPr="00BA267C" w:rsidRDefault="001247BE" w:rsidP="001247BE">
      <w:r w:rsidRPr="00BA267C">
        <w:t>Lai garantētu, ka projekta aktivitātēs ir iesaistītas visas nepieciešamās ieinteresētās puses, tiek izmantota nodevumu formāla apstiprinājuma aktivitāte. Formāla apstiprinājuma ietvaros iesaistīto pušu pārstāvji parakstās, ka ir iepazinušies ar nodevumiem un tiem piekrīt.</w:t>
      </w:r>
    </w:p>
    <w:p w14:paraId="2681218F" w14:textId="77777777" w:rsidR="009A23AD" w:rsidRPr="00BA267C" w:rsidRDefault="009A23AD" w:rsidP="009A23AD">
      <w:pPr>
        <w:pStyle w:val="Heading3"/>
      </w:pPr>
      <w:r w:rsidRPr="00BA267C">
        <w:t>Neatkarīgie kvalitātes nodrošināšanas pasākumi</w:t>
      </w:r>
    </w:p>
    <w:p w14:paraId="3B08C0A7" w14:textId="0C55BF1F" w:rsidR="001247BE" w:rsidRPr="00BA267C" w:rsidRDefault="009A23AD" w:rsidP="009961B8">
      <w:r w:rsidRPr="00BA267C">
        <w:t xml:space="preserve">Ja ir zināmi ārējie </w:t>
      </w:r>
      <w:r w:rsidR="00DF64B3">
        <w:t>pasākumi</w:t>
      </w:r>
      <w:r w:rsidRPr="00BA267C">
        <w:t>, kas ir paredzēti kvalitātes nodrošināšanas nolūkos, tad tie ir jānosauc un iespēju robežās jāapraksta. Piemēram,</w:t>
      </w:r>
      <w:r w:rsidR="00DF64B3">
        <w:t xml:space="preserve"> </w:t>
      </w:r>
      <w:r w:rsidRPr="00BA267C">
        <w:t xml:space="preserve">ERAF projektu ietvaros ir paredzēta projektu uzraudzība, kuru veiks VARAM. Par šo uzraudzību ir zināma projektu uzraudzības metodika (skatīt </w:t>
      </w:r>
      <w:hyperlink r:id="rId12" w:history="1">
        <w:r w:rsidRPr="00BA267C">
          <w:rPr>
            <w:rStyle w:val="Hyperlink"/>
          </w:rPr>
          <w:t>http://www.varam.gov.lv/in_site/tools/download.php?file=files/text/Finansu_instrumenti/koh_f/nac_prog_2014_2020/221//Uzraudzibas_metodika_16022017.pdf</w:t>
        </w:r>
      </w:hyperlink>
      <w:r w:rsidRPr="00BA267C">
        <w:t xml:space="preserve">) </w:t>
      </w:r>
    </w:p>
    <w:p w14:paraId="59D39DBC" w14:textId="77777777" w:rsidR="009A23AD" w:rsidRPr="00BA267C" w:rsidRDefault="009A23AD" w:rsidP="009961B8"/>
    <w:p w14:paraId="754E3EFD" w14:textId="77777777" w:rsidR="00203D56" w:rsidRPr="00BA267C" w:rsidRDefault="00203D56" w:rsidP="00667CC6">
      <w:pPr>
        <w:pStyle w:val="Heading2"/>
      </w:pPr>
      <w:r w:rsidRPr="00BA267C">
        <w:t>Kvalitātes kritēriji</w:t>
      </w:r>
    </w:p>
    <w:p w14:paraId="55D356A3" w14:textId="77777777" w:rsidR="00203D56" w:rsidRPr="00BA267C" w:rsidRDefault="00203D56" w:rsidP="00203D56">
      <w:pPr>
        <w:rPr>
          <w:i/>
          <w:color w:val="0070C0"/>
        </w:rPr>
      </w:pPr>
      <w:r w:rsidRPr="00BA267C">
        <w:rPr>
          <w:i/>
          <w:color w:val="0070C0"/>
        </w:rPr>
        <w:t>Šajā sadaļā aprakstāmi tie projekta kvalitātes kritēriji, kurus paredzēts kontrolēt kvalitātes nodrošināšanas aktivitāšu ietvaros. Projekta kvalitātes nodrošināšanas plāna sagatavē iekļauts tipiska IKT attīstības projekta kvalitātes kritēriju piemērs. Taču, uz sagataves pamata veidojot konkrētā IKT attīstības projekta kvalitātes nodrošināšanas plānu, izvirzāmo kvalitātes kritēriju izvēlē izmantojama uz riskiem balstīta pieeja un ievērojams samērīguma princips. Respektīvi, kontrolējami tie projekta kvalitātes aspekti, kas rada vislielākos riskus un, kuru kontroles aktivitāšu izmaksas nepārsniedz risku radīto apdraudējumu.</w:t>
      </w:r>
    </w:p>
    <w:p w14:paraId="27AF8641" w14:textId="77777777" w:rsidR="00203D56" w:rsidRPr="00BA267C" w:rsidRDefault="00203D56" w:rsidP="00203D56">
      <w:r w:rsidRPr="00BA267C">
        <w:t>Projektam &lt;</w:t>
      </w:r>
      <w:r w:rsidRPr="00BA267C">
        <w:rPr>
          <w:i/>
          <w:color w:val="0070C0"/>
        </w:rPr>
        <w:t>projekta nosaukums</w:t>
      </w:r>
      <w:r w:rsidRPr="00BA267C">
        <w:t>&gt; ir izvirzīti šādi kvalitātes kritēriji:</w:t>
      </w:r>
    </w:p>
    <w:p w14:paraId="13BE39B1" w14:textId="77777777" w:rsidR="00203D56" w:rsidRPr="00BA267C" w:rsidRDefault="00203D56" w:rsidP="00203D56">
      <w:pPr>
        <w:pStyle w:val="ListParagraph"/>
        <w:numPr>
          <w:ilvl w:val="0"/>
          <w:numId w:val="36"/>
        </w:numPr>
      </w:pPr>
      <w:r w:rsidRPr="00BA267C">
        <w:t xml:space="preserve">Projekta iznākumu </w:t>
      </w:r>
      <w:r w:rsidR="00B43EC3" w:rsidRPr="00BA267C">
        <w:t xml:space="preserve">un nodevumu </w:t>
      </w:r>
      <w:r w:rsidRPr="00BA267C">
        <w:t>kvalitātes kritēriji:</w:t>
      </w:r>
    </w:p>
    <w:p w14:paraId="03B7F91F" w14:textId="77777777" w:rsidR="00203D56" w:rsidRPr="00BA267C" w:rsidRDefault="00203D56" w:rsidP="00203D56">
      <w:pPr>
        <w:pStyle w:val="ListParagraph"/>
        <w:numPr>
          <w:ilvl w:val="1"/>
          <w:numId w:val="36"/>
        </w:numPr>
      </w:pPr>
      <w:r w:rsidRPr="00BA267C">
        <w:t>Ir definēts projekta plānoto nodevumu saraksts un katrs nodevums pilda noteiktu lomu projekta mērķu un rezultātu sasniegšanā;</w:t>
      </w:r>
    </w:p>
    <w:p w14:paraId="43DCC81E" w14:textId="77777777" w:rsidR="00203D56" w:rsidRPr="00BA267C" w:rsidRDefault="00203D56" w:rsidP="00203D56">
      <w:pPr>
        <w:pStyle w:val="ListParagraph"/>
        <w:numPr>
          <w:ilvl w:val="1"/>
          <w:numId w:val="36"/>
        </w:numPr>
      </w:pPr>
      <w:r w:rsidRPr="00BA267C">
        <w:lastRenderedPageBreak/>
        <w:t>Projekta nodevumiem ir skaidri definētas prasības un tās atbilst pasūtītāja vajadzībām;</w:t>
      </w:r>
    </w:p>
    <w:p w14:paraId="07F60709" w14:textId="77777777" w:rsidR="00203D56" w:rsidRPr="00BA267C" w:rsidRDefault="00203D56" w:rsidP="00203D56">
      <w:pPr>
        <w:pStyle w:val="ListParagraph"/>
        <w:numPr>
          <w:ilvl w:val="1"/>
          <w:numId w:val="36"/>
        </w:numPr>
      </w:pPr>
      <w:r w:rsidRPr="00BA267C">
        <w:t>Projekta nodevumi atbilst izvirzītajām prasībām;</w:t>
      </w:r>
    </w:p>
    <w:p w14:paraId="04789979" w14:textId="77777777" w:rsidR="0019572D" w:rsidRPr="00BA267C" w:rsidRDefault="00257037" w:rsidP="0019572D">
      <w:pPr>
        <w:pStyle w:val="ListParagraph"/>
        <w:numPr>
          <w:ilvl w:val="1"/>
          <w:numId w:val="36"/>
        </w:numPr>
      </w:pPr>
      <w:r w:rsidRPr="00BA267C">
        <w:t>P</w:t>
      </w:r>
      <w:r w:rsidR="0019572D" w:rsidRPr="00BA267C">
        <w:t>rojekta</w:t>
      </w:r>
      <w:r w:rsidRPr="00BA267C">
        <w:t xml:space="preserve"> </w:t>
      </w:r>
      <w:r w:rsidR="0019572D" w:rsidRPr="00BA267C">
        <w:t xml:space="preserve">nodevumi </w:t>
      </w:r>
      <w:r w:rsidRPr="00BA267C">
        <w:t xml:space="preserve">attiecīgi </w:t>
      </w:r>
      <w:r w:rsidR="0019572D" w:rsidRPr="00BA267C">
        <w:t>atbilst VARAM, IKT arhitektūras vadlīnijām, tai skaitā:</w:t>
      </w:r>
    </w:p>
    <w:p w14:paraId="21A46916" w14:textId="77777777" w:rsidR="0019572D" w:rsidRPr="00BA267C" w:rsidRDefault="0019572D" w:rsidP="00210636">
      <w:pPr>
        <w:pStyle w:val="ListParagraph"/>
        <w:numPr>
          <w:ilvl w:val="2"/>
          <w:numId w:val="36"/>
        </w:numPr>
      </w:pPr>
      <w:r w:rsidRPr="00BA267C">
        <w:t>Kopējo prasību vadlīnijām,</w:t>
      </w:r>
    </w:p>
    <w:p w14:paraId="3B603853" w14:textId="77777777" w:rsidR="0019572D" w:rsidRPr="00BA267C" w:rsidRDefault="0019572D" w:rsidP="00210636">
      <w:pPr>
        <w:pStyle w:val="ListParagraph"/>
        <w:numPr>
          <w:ilvl w:val="2"/>
          <w:numId w:val="36"/>
        </w:numPr>
      </w:pPr>
      <w:r w:rsidRPr="00BA267C">
        <w:t>IT risinājumu sadarbspējas specificēšanas vadlīnijām,</w:t>
      </w:r>
    </w:p>
    <w:p w14:paraId="755D9EFE" w14:textId="77777777" w:rsidR="0019572D" w:rsidRPr="00BA267C" w:rsidRDefault="0019572D" w:rsidP="00210636">
      <w:pPr>
        <w:pStyle w:val="ListParagraph"/>
        <w:numPr>
          <w:ilvl w:val="2"/>
          <w:numId w:val="36"/>
        </w:numPr>
      </w:pPr>
      <w:r w:rsidRPr="00BA267C">
        <w:t>IT risinājumu sadarbspējas projektējuma vadlīnijām,</w:t>
      </w:r>
    </w:p>
    <w:p w14:paraId="23A9641F" w14:textId="77777777" w:rsidR="0019572D" w:rsidRPr="00BA267C" w:rsidRDefault="0019572D" w:rsidP="00210636">
      <w:pPr>
        <w:pStyle w:val="ListParagraph"/>
        <w:numPr>
          <w:ilvl w:val="2"/>
          <w:numId w:val="36"/>
        </w:numPr>
      </w:pPr>
      <w:r w:rsidRPr="00BA267C">
        <w:t>IT risinājumu sadarbspējas projektējuma pārbaudes vadlīnijām,</w:t>
      </w:r>
    </w:p>
    <w:p w14:paraId="3472B7D4" w14:textId="77777777" w:rsidR="0019572D" w:rsidRPr="00BA267C" w:rsidRDefault="0019572D" w:rsidP="00210636">
      <w:pPr>
        <w:pStyle w:val="ListParagraph"/>
        <w:numPr>
          <w:ilvl w:val="2"/>
          <w:numId w:val="36"/>
        </w:numPr>
      </w:pPr>
      <w:r w:rsidRPr="00BA267C">
        <w:t>IT risinājumu sadarbspējas izstrādes vadlīnijām,</w:t>
      </w:r>
    </w:p>
    <w:p w14:paraId="30030D31" w14:textId="77777777" w:rsidR="0019572D" w:rsidRPr="00BA267C" w:rsidRDefault="0019572D" w:rsidP="00210636">
      <w:pPr>
        <w:pStyle w:val="ListParagraph"/>
        <w:numPr>
          <w:ilvl w:val="2"/>
          <w:numId w:val="36"/>
        </w:numPr>
      </w:pPr>
      <w:r w:rsidRPr="00BA267C">
        <w:t>IT risinājumu ieviešanas vadlīnijām;</w:t>
      </w:r>
    </w:p>
    <w:p w14:paraId="001DEE17" w14:textId="677B4BD9" w:rsidR="00210636" w:rsidRPr="00BA267C" w:rsidRDefault="00203D56" w:rsidP="00203D56">
      <w:pPr>
        <w:pStyle w:val="ListParagraph"/>
        <w:numPr>
          <w:ilvl w:val="1"/>
          <w:numId w:val="36"/>
        </w:numPr>
      </w:pPr>
      <w:r w:rsidRPr="00BA267C">
        <w:t xml:space="preserve">Projekta </w:t>
      </w:r>
      <w:r w:rsidR="0019572D" w:rsidRPr="00BA267C">
        <w:t>izstrādātais vai attīstītais risinājums</w:t>
      </w:r>
      <w:r w:rsidR="00210636" w:rsidRPr="00BA267C">
        <w:t>:</w:t>
      </w:r>
    </w:p>
    <w:p w14:paraId="1743A14E" w14:textId="77777777" w:rsidR="00210636" w:rsidRPr="00BA267C" w:rsidRDefault="00210636" w:rsidP="00210636">
      <w:pPr>
        <w:pStyle w:val="ListParagraph"/>
        <w:numPr>
          <w:ilvl w:val="2"/>
          <w:numId w:val="36"/>
        </w:numPr>
      </w:pPr>
      <w:r w:rsidRPr="00BA267C">
        <w:t>Atbilst akceptēšanas kritērijiem (tiks precizēts akceptēšanas plānā);</w:t>
      </w:r>
    </w:p>
    <w:p w14:paraId="188FE29D" w14:textId="256C8854" w:rsidR="00210636" w:rsidRPr="00BA267C" w:rsidRDefault="00203D56" w:rsidP="00210636">
      <w:pPr>
        <w:pStyle w:val="ListParagraph"/>
        <w:numPr>
          <w:ilvl w:val="2"/>
          <w:numId w:val="36"/>
        </w:numPr>
      </w:pPr>
      <w:r w:rsidRPr="00BA267C">
        <w:t>ir lietojam</w:t>
      </w:r>
      <w:r w:rsidR="0019572D" w:rsidRPr="00BA267C">
        <w:t>s</w:t>
      </w:r>
      <w:r w:rsidR="0017512C" w:rsidRPr="00BA267C">
        <w:t>, ko apliecina nodevuma lietotāji</w:t>
      </w:r>
      <w:r w:rsidR="00210636" w:rsidRPr="00BA267C">
        <w:t xml:space="preserve"> (tiks precizēts testēšanas un apmācību plānos)</w:t>
      </w:r>
      <w:r w:rsidR="00DF64B3">
        <w:t>;</w:t>
      </w:r>
    </w:p>
    <w:p w14:paraId="62F5687F" w14:textId="77AA9D21" w:rsidR="00203D56" w:rsidRPr="00BA267C" w:rsidRDefault="00257037" w:rsidP="00210636">
      <w:pPr>
        <w:pStyle w:val="ListParagraph"/>
        <w:numPr>
          <w:ilvl w:val="1"/>
          <w:numId w:val="36"/>
        </w:numPr>
      </w:pPr>
      <w:r w:rsidRPr="00BA267C">
        <w:t>I</w:t>
      </w:r>
      <w:r w:rsidR="00210636" w:rsidRPr="00BA267C">
        <w:t>zstrādātais vai attīstītais risinājums ir ieviests ekspluatācijā tam paredzētā apjomā</w:t>
      </w:r>
      <w:r w:rsidRPr="00BA267C">
        <w:t>.</w:t>
      </w:r>
    </w:p>
    <w:p w14:paraId="7BB6BCC3" w14:textId="77777777" w:rsidR="0019572D" w:rsidRPr="00BA267C" w:rsidRDefault="0019572D" w:rsidP="0019572D">
      <w:pPr>
        <w:pStyle w:val="ListParagraph"/>
        <w:numPr>
          <w:ilvl w:val="0"/>
          <w:numId w:val="36"/>
        </w:numPr>
      </w:pPr>
      <w:r w:rsidRPr="00BA267C">
        <w:t>Projekta realizācijas un projekta atbalsta procesu kvalitātes kritēriji:</w:t>
      </w:r>
    </w:p>
    <w:p w14:paraId="2C747515" w14:textId="77777777" w:rsidR="0019572D" w:rsidRPr="00BA267C" w:rsidRDefault="0019572D" w:rsidP="0019572D">
      <w:pPr>
        <w:pStyle w:val="ListParagraph"/>
        <w:numPr>
          <w:ilvl w:val="1"/>
          <w:numId w:val="36"/>
        </w:numPr>
      </w:pPr>
      <w:r w:rsidRPr="00BA267C">
        <w:t>Ir uzskaitīti nepieciešamie projekta un projekta atbalsta procesi un ir definēti to mērķi;</w:t>
      </w:r>
    </w:p>
    <w:p w14:paraId="0ABC845E" w14:textId="77777777" w:rsidR="0019572D" w:rsidRPr="00BA267C" w:rsidRDefault="0019572D" w:rsidP="0019572D">
      <w:pPr>
        <w:pStyle w:val="ListParagraph"/>
        <w:numPr>
          <w:ilvl w:val="1"/>
          <w:numId w:val="36"/>
        </w:numPr>
      </w:pPr>
      <w:r w:rsidRPr="00BA267C">
        <w:t>Ir iedibināti nepieciešamie projekta un projekta atbalsta procesi;</w:t>
      </w:r>
    </w:p>
    <w:p w14:paraId="7D2EC68A" w14:textId="77777777" w:rsidR="0019572D" w:rsidRPr="00BA267C" w:rsidRDefault="0019572D" w:rsidP="0019572D">
      <w:pPr>
        <w:pStyle w:val="ListParagraph"/>
        <w:numPr>
          <w:ilvl w:val="1"/>
          <w:numId w:val="36"/>
        </w:numPr>
      </w:pPr>
      <w:r w:rsidRPr="00BA267C">
        <w:t>Projekta un projekta atbalsta procesi sasniedz izvirzītos mērķus.</w:t>
      </w:r>
    </w:p>
    <w:p w14:paraId="06838569" w14:textId="77777777" w:rsidR="00203D56" w:rsidRPr="00BA267C" w:rsidRDefault="00203D56" w:rsidP="00203D56">
      <w:pPr>
        <w:pStyle w:val="ListParagraph"/>
        <w:numPr>
          <w:ilvl w:val="0"/>
          <w:numId w:val="36"/>
        </w:numPr>
      </w:pPr>
      <w:r w:rsidRPr="00BA267C">
        <w:t>Projekta vadības kvalitātes kritēriji:</w:t>
      </w:r>
    </w:p>
    <w:p w14:paraId="7EA1C88F" w14:textId="77777777" w:rsidR="00203D56" w:rsidRPr="00BA267C" w:rsidRDefault="00203D56" w:rsidP="00203D56">
      <w:pPr>
        <w:pStyle w:val="ListParagraph"/>
        <w:numPr>
          <w:ilvl w:val="1"/>
          <w:numId w:val="36"/>
        </w:numPr>
      </w:pPr>
      <w:r w:rsidRPr="00BA267C">
        <w:t>Projekta aktivitātes iekļaujas noteiktajos termiņos un budžetā</w:t>
      </w:r>
      <w:r w:rsidR="0017512C" w:rsidRPr="00BA267C">
        <w:t>, un to izpildei ir nodrošināts nepieciešamais personāls un resursi</w:t>
      </w:r>
      <w:r w:rsidRPr="00BA267C">
        <w:t>;</w:t>
      </w:r>
    </w:p>
    <w:p w14:paraId="1F9817BA" w14:textId="77777777" w:rsidR="00203D56" w:rsidRPr="00BA267C" w:rsidRDefault="00203D56" w:rsidP="00203D56">
      <w:pPr>
        <w:pStyle w:val="ListParagraph"/>
        <w:numPr>
          <w:ilvl w:val="1"/>
          <w:numId w:val="36"/>
        </w:numPr>
      </w:pPr>
      <w:r w:rsidRPr="00BA267C">
        <w:t>Projekta aktivitātes ļauj sasniegt projekta mērķus un rezultātus;</w:t>
      </w:r>
    </w:p>
    <w:p w14:paraId="28D30520" w14:textId="77777777" w:rsidR="00203D56" w:rsidRPr="00BA267C" w:rsidRDefault="00203D56" w:rsidP="00203D56">
      <w:pPr>
        <w:pStyle w:val="ListParagraph"/>
        <w:numPr>
          <w:ilvl w:val="1"/>
          <w:numId w:val="36"/>
        </w:numPr>
      </w:pPr>
      <w:r w:rsidRPr="00BA267C">
        <w:t>Projekta aktivitātes ir savstarpēji saskanīgas. Respektīvi, ir identificētas un projekta plānā ņemtas vērā projekta aktivitāšu savstarpējās atkarības, projekta detalizētie plāni nav pretrunā augst</w:t>
      </w:r>
      <w:r w:rsidR="0017512C" w:rsidRPr="00BA267C">
        <w:t>āk</w:t>
      </w:r>
      <w:r w:rsidRPr="00BA267C">
        <w:t xml:space="preserve">a līmeņa </w:t>
      </w:r>
      <w:r w:rsidR="0017512C" w:rsidRPr="00BA267C">
        <w:t xml:space="preserve">vai saistītajiem </w:t>
      </w:r>
      <w:r w:rsidRPr="00BA267C">
        <w:t xml:space="preserve">plāniem; </w:t>
      </w:r>
    </w:p>
    <w:p w14:paraId="42786C33" w14:textId="77777777" w:rsidR="00203D56" w:rsidRPr="00BA267C" w:rsidRDefault="00203D56" w:rsidP="00203D56">
      <w:pPr>
        <w:pStyle w:val="ListParagraph"/>
        <w:numPr>
          <w:ilvl w:val="1"/>
          <w:numId w:val="36"/>
        </w:numPr>
      </w:pPr>
      <w:r w:rsidRPr="00BA267C">
        <w:t>Projekta izmaiņas tiek kontrolētas;</w:t>
      </w:r>
    </w:p>
    <w:p w14:paraId="20DBB69F" w14:textId="77777777" w:rsidR="0017512C" w:rsidRPr="00BA267C" w:rsidRDefault="0017512C" w:rsidP="00203D56">
      <w:pPr>
        <w:pStyle w:val="ListParagraph"/>
        <w:numPr>
          <w:ilvl w:val="1"/>
          <w:numId w:val="36"/>
        </w:numPr>
      </w:pPr>
      <w:r w:rsidRPr="00BA267C">
        <w:t>Tiek nodrošināta un kontrolēta projekta vadības procesu izpilde:</w:t>
      </w:r>
    </w:p>
    <w:p w14:paraId="27F9C04A" w14:textId="77777777" w:rsidR="00B43EC3" w:rsidRPr="00BA267C" w:rsidRDefault="00B43EC3" w:rsidP="00F1464A">
      <w:pPr>
        <w:pStyle w:val="ListParagraph"/>
        <w:numPr>
          <w:ilvl w:val="2"/>
          <w:numId w:val="36"/>
        </w:numPr>
      </w:pPr>
      <w:r w:rsidRPr="00BA267C">
        <w:t>Integrācijas vadība</w:t>
      </w:r>
      <w:r w:rsidR="00F1464A" w:rsidRPr="00BA267C">
        <w:t xml:space="preserve"> (</w:t>
      </w:r>
      <w:r w:rsidRPr="00BA267C">
        <w:t xml:space="preserve">tai skaitā </w:t>
      </w:r>
      <w:r w:rsidR="00F1464A" w:rsidRPr="00BA267C">
        <w:t>Projekta plānu izstrāde, Projekta darbu virzīšana, Projekta darbu kontrole, Izmaiņu kontrole, Projekta fāzes vai projekta slēgšana, Iegūtās pieredzes apkopošana),</w:t>
      </w:r>
    </w:p>
    <w:p w14:paraId="33529825" w14:textId="77777777" w:rsidR="0017512C" w:rsidRPr="00BA267C" w:rsidRDefault="0017512C" w:rsidP="00BD78F1">
      <w:pPr>
        <w:pStyle w:val="ListParagraph"/>
        <w:numPr>
          <w:ilvl w:val="2"/>
          <w:numId w:val="36"/>
        </w:numPr>
      </w:pPr>
      <w:r w:rsidRPr="00BA267C">
        <w:t>Ieinteresēto pušu vadība,</w:t>
      </w:r>
    </w:p>
    <w:p w14:paraId="02A3A54D" w14:textId="77777777" w:rsidR="0017512C" w:rsidRPr="00BA267C" w:rsidRDefault="0017512C" w:rsidP="00BD78F1">
      <w:pPr>
        <w:pStyle w:val="ListParagraph"/>
        <w:numPr>
          <w:ilvl w:val="2"/>
          <w:numId w:val="36"/>
        </w:numPr>
      </w:pPr>
      <w:r w:rsidRPr="00BA267C">
        <w:t>Tvēruma vadība</w:t>
      </w:r>
    </w:p>
    <w:p w14:paraId="5B0936FD" w14:textId="77777777" w:rsidR="0017512C" w:rsidRPr="00BA267C" w:rsidRDefault="0017512C" w:rsidP="00BD78F1">
      <w:pPr>
        <w:pStyle w:val="ListParagraph"/>
        <w:numPr>
          <w:ilvl w:val="2"/>
          <w:numId w:val="36"/>
        </w:numPr>
      </w:pPr>
      <w:r w:rsidRPr="00BA267C">
        <w:t>Res</w:t>
      </w:r>
      <w:r w:rsidRPr="00DF64B3">
        <w:t>u</w:t>
      </w:r>
      <w:r w:rsidRPr="00BA267C">
        <w:t>rsu vadība,</w:t>
      </w:r>
    </w:p>
    <w:p w14:paraId="0B8F74B6" w14:textId="77777777" w:rsidR="00BD78F1" w:rsidRPr="00BA267C" w:rsidRDefault="00BD78F1" w:rsidP="00BD78F1">
      <w:pPr>
        <w:pStyle w:val="ListParagraph"/>
        <w:numPr>
          <w:ilvl w:val="2"/>
          <w:numId w:val="36"/>
        </w:numPr>
      </w:pPr>
      <w:r w:rsidRPr="00BA267C">
        <w:t>Laika (grafika) vadība,</w:t>
      </w:r>
    </w:p>
    <w:p w14:paraId="197D2AB5" w14:textId="33487B3F" w:rsidR="0017512C" w:rsidRPr="00BA267C" w:rsidRDefault="0017512C" w:rsidP="00BD78F1">
      <w:pPr>
        <w:pStyle w:val="ListParagraph"/>
        <w:numPr>
          <w:ilvl w:val="2"/>
          <w:numId w:val="36"/>
        </w:numPr>
      </w:pPr>
      <w:r w:rsidRPr="00BA267C">
        <w:t>R</w:t>
      </w:r>
      <w:r w:rsidR="00203D56" w:rsidRPr="00BA267C">
        <w:t>isku vadība</w:t>
      </w:r>
      <w:r w:rsidRPr="00BA267C">
        <w:t>,</w:t>
      </w:r>
    </w:p>
    <w:p w14:paraId="71DC2B41" w14:textId="77777777" w:rsidR="0017512C" w:rsidRPr="00BA267C" w:rsidRDefault="0017512C" w:rsidP="00BD78F1">
      <w:pPr>
        <w:pStyle w:val="ListParagraph"/>
        <w:numPr>
          <w:ilvl w:val="2"/>
          <w:numId w:val="36"/>
        </w:numPr>
      </w:pPr>
      <w:r w:rsidRPr="00BA267C">
        <w:t>Komunikāciju vadība,</w:t>
      </w:r>
    </w:p>
    <w:p w14:paraId="26746416" w14:textId="77777777" w:rsidR="0017512C" w:rsidRPr="00BA267C" w:rsidRDefault="0017512C" w:rsidP="00BD78F1">
      <w:pPr>
        <w:pStyle w:val="ListParagraph"/>
        <w:numPr>
          <w:ilvl w:val="2"/>
          <w:numId w:val="36"/>
        </w:numPr>
      </w:pPr>
      <w:r w:rsidRPr="00BA267C">
        <w:t>Izmaksu vadība,</w:t>
      </w:r>
    </w:p>
    <w:p w14:paraId="5A30630D" w14:textId="77777777" w:rsidR="00F1464A" w:rsidRPr="00BA267C" w:rsidRDefault="00BD78F1" w:rsidP="00BD78F1">
      <w:pPr>
        <w:pStyle w:val="ListParagraph"/>
        <w:numPr>
          <w:ilvl w:val="2"/>
          <w:numId w:val="36"/>
        </w:numPr>
      </w:pPr>
      <w:r w:rsidRPr="00BA267C">
        <w:t>Sagādes</w:t>
      </w:r>
      <w:r w:rsidR="00F1464A" w:rsidRPr="00BA267C">
        <w:t xml:space="preserve"> (iepirkumu) vadība,</w:t>
      </w:r>
    </w:p>
    <w:p w14:paraId="0B23B75B" w14:textId="2B6C4A40" w:rsidR="0038496D" w:rsidRPr="00BA267C" w:rsidRDefault="00F1464A" w:rsidP="001A78A0">
      <w:pPr>
        <w:pStyle w:val="ListParagraph"/>
        <w:numPr>
          <w:ilvl w:val="2"/>
          <w:numId w:val="36"/>
        </w:numPr>
      </w:pPr>
      <w:r w:rsidRPr="00BA267C">
        <w:t>Kvalitātes vadība</w:t>
      </w:r>
      <w:r w:rsidR="00203D56" w:rsidRPr="00BA267C">
        <w:t>.</w:t>
      </w:r>
    </w:p>
    <w:p w14:paraId="08AC039D" w14:textId="77777777" w:rsidR="002D35A1" w:rsidRPr="00BA267C" w:rsidRDefault="009961B8" w:rsidP="009961B8">
      <w:pPr>
        <w:pStyle w:val="Heading2"/>
      </w:pPr>
      <w:r w:rsidRPr="00BA267C">
        <w:t>Kvalitātes nodrošināšanas aktivitātēm pakļautie projekta vienumi</w:t>
      </w:r>
    </w:p>
    <w:p w14:paraId="4A135542" w14:textId="77777777" w:rsidR="003614D2" w:rsidRPr="00BA267C" w:rsidRDefault="003614D2" w:rsidP="00FC5EC0">
      <w:r w:rsidRPr="00BA267C">
        <w:rPr>
          <w:i/>
          <w:color w:val="0070C0"/>
        </w:rPr>
        <w:t>Šajā sadaļā uzskaitāmi projekta dokumenti un nodevumi, kas pakļauti kvalitātes nodrošināšanas aktivitātēm, kā arī sniedzama informācija par to pieejamību</w:t>
      </w:r>
      <w:r w:rsidRPr="00BA267C">
        <w:t>.</w:t>
      </w:r>
      <w:r w:rsidR="005A5A79" w:rsidRPr="00BA267C">
        <w:t xml:space="preserve"> </w:t>
      </w:r>
      <w:r w:rsidRPr="00BA267C">
        <w:rPr>
          <w:i/>
          <w:color w:val="0070C0"/>
        </w:rPr>
        <w:t xml:space="preserve">Informācija var tikt nedublēta, ja </w:t>
      </w:r>
      <w:r w:rsidR="005A5A79" w:rsidRPr="00BA267C">
        <w:rPr>
          <w:i/>
          <w:color w:val="0070C0"/>
        </w:rPr>
        <w:t xml:space="preserve">projekta kvalitātes nodrošināšanas aktivitātēm pakļauti visi projekta vienumi un tie </w:t>
      </w:r>
      <w:r w:rsidRPr="00BA267C">
        <w:rPr>
          <w:i/>
          <w:color w:val="0070C0"/>
        </w:rPr>
        <w:t xml:space="preserve">ir </w:t>
      </w:r>
      <w:r w:rsidR="005A5A79" w:rsidRPr="00BA267C">
        <w:rPr>
          <w:i/>
          <w:color w:val="0070C0"/>
        </w:rPr>
        <w:t>uzskaitīti</w:t>
      </w:r>
      <w:r w:rsidRPr="00BA267C">
        <w:rPr>
          <w:i/>
          <w:color w:val="0070C0"/>
        </w:rPr>
        <w:t xml:space="preserve"> projekta pārvaldības plānā</w:t>
      </w:r>
      <w:r w:rsidR="005A5A79" w:rsidRPr="00BA267C">
        <w:rPr>
          <w:i/>
          <w:color w:val="0070C0"/>
        </w:rPr>
        <w:t>.</w:t>
      </w:r>
    </w:p>
    <w:p w14:paraId="62BA99CB" w14:textId="77777777" w:rsidR="009961B8" w:rsidRPr="00BA267C" w:rsidRDefault="009961B8" w:rsidP="00FC5EC0">
      <w:r w:rsidRPr="00BA267C">
        <w:t xml:space="preserve">Projekta </w:t>
      </w:r>
      <w:r w:rsidRPr="00BA267C">
        <w:rPr>
          <w:i/>
          <w:color w:val="0070C0"/>
        </w:rPr>
        <w:t>&lt;projekta nosaukums&gt;</w:t>
      </w:r>
      <w:r w:rsidRPr="00BA267C">
        <w:t xml:space="preserve"> kvalitātes nodrošināšanas aktivitātēm pakļauti šādi vienumi:</w:t>
      </w:r>
    </w:p>
    <w:p w14:paraId="2BAAF244" w14:textId="13E080D0" w:rsidR="00952A42" w:rsidRPr="00BA267C" w:rsidRDefault="00952A42" w:rsidP="00004A88">
      <w:pPr>
        <w:pStyle w:val="ListParagraph"/>
        <w:numPr>
          <w:ilvl w:val="0"/>
          <w:numId w:val="42"/>
        </w:numPr>
        <w:ind w:left="709" w:hanging="425"/>
      </w:pPr>
      <w:r w:rsidRPr="00BA267C">
        <w:t xml:space="preserve">Projekta bāzes dati (skatīt </w:t>
      </w:r>
      <w:r w:rsidRPr="00BA267C">
        <w:fldChar w:fldCharType="begin"/>
      </w:r>
      <w:r w:rsidRPr="00BA267C">
        <w:instrText xml:space="preserve"> REF _Ref496869175 \r \h </w:instrText>
      </w:r>
      <w:r w:rsidRPr="00BA267C">
        <w:fldChar w:fldCharType="separate"/>
      </w:r>
      <w:r w:rsidRPr="00BA267C">
        <w:t>3.2</w:t>
      </w:r>
      <w:r w:rsidRPr="00BA267C">
        <w:fldChar w:fldCharType="end"/>
      </w:r>
      <w:r w:rsidRPr="00BA267C">
        <w:t>.</w:t>
      </w:r>
      <w:r w:rsidRPr="00BA267C">
        <w:fldChar w:fldCharType="begin"/>
      </w:r>
      <w:r w:rsidRPr="00BA267C">
        <w:instrText xml:space="preserve"> REF _Ref496869175 \h </w:instrText>
      </w:r>
      <w:r w:rsidRPr="00BA267C">
        <w:fldChar w:fldCharType="separate"/>
      </w:r>
      <w:r w:rsidRPr="00BA267C">
        <w:t>Projekta bāzes dati</w:t>
      </w:r>
      <w:r w:rsidRPr="00BA267C">
        <w:fldChar w:fldCharType="end"/>
      </w:r>
      <w:r w:rsidRPr="00BA267C">
        <w:t>)</w:t>
      </w:r>
      <w:r w:rsidR="00DF64B3">
        <w:t>;</w:t>
      </w:r>
    </w:p>
    <w:p w14:paraId="6F1DB09A" w14:textId="77777777" w:rsidR="00660742" w:rsidRPr="00BA267C" w:rsidRDefault="00660742" w:rsidP="00004A88">
      <w:pPr>
        <w:pStyle w:val="ListParagraph"/>
        <w:numPr>
          <w:ilvl w:val="0"/>
          <w:numId w:val="42"/>
        </w:numPr>
        <w:ind w:left="709" w:hanging="425"/>
      </w:pPr>
      <w:r w:rsidRPr="00BA267C">
        <w:t>Projekta apraksts, tai skaitā:</w:t>
      </w:r>
    </w:p>
    <w:p w14:paraId="46AA5193" w14:textId="77777777" w:rsidR="00660742" w:rsidRPr="00BA267C" w:rsidRDefault="00A43CED" w:rsidP="00004A88">
      <w:pPr>
        <w:pStyle w:val="ListParagraph"/>
        <w:numPr>
          <w:ilvl w:val="1"/>
          <w:numId w:val="42"/>
        </w:numPr>
        <w:ind w:left="1418" w:hanging="567"/>
      </w:pPr>
      <w:r w:rsidRPr="00BA267C">
        <w:t>Realizējamā r</w:t>
      </w:r>
      <w:r w:rsidR="009961B8" w:rsidRPr="00BA267C">
        <w:t>isinājuma apraksts;</w:t>
      </w:r>
    </w:p>
    <w:p w14:paraId="0F08434E" w14:textId="56D9F46F" w:rsidR="00A43CED" w:rsidRPr="00BA267C" w:rsidRDefault="00A43CED" w:rsidP="00004A88">
      <w:pPr>
        <w:pStyle w:val="ListParagraph"/>
        <w:numPr>
          <w:ilvl w:val="1"/>
          <w:numId w:val="42"/>
        </w:numPr>
        <w:ind w:left="1418" w:hanging="567"/>
      </w:pPr>
      <w:r w:rsidRPr="00BA267C">
        <w:t>Proje</w:t>
      </w:r>
      <w:r w:rsidR="00DF64B3">
        <w:t>kta lietderīguma aprēķins.</w:t>
      </w:r>
    </w:p>
    <w:p w14:paraId="77375D83" w14:textId="77777777" w:rsidR="00A43CED" w:rsidRPr="00BA267C" w:rsidRDefault="00A43CED" w:rsidP="00004A88">
      <w:pPr>
        <w:pStyle w:val="ListParagraph"/>
        <w:numPr>
          <w:ilvl w:val="0"/>
          <w:numId w:val="42"/>
        </w:numPr>
        <w:ind w:left="709" w:hanging="425"/>
      </w:pPr>
      <w:r w:rsidRPr="00BA267C">
        <w:t>Iepirkumu dokumentācija, tai skaitā:</w:t>
      </w:r>
    </w:p>
    <w:p w14:paraId="220B7536" w14:textId="77777777" w:rsidR="00A43CED" w:rsidRPr="00BA267C" w:rsidRDefault="00A43CED" w:rsidP="00004A88">
      <w:pPr>
        <w:pStyle w:val="ListParagraph"/>
        <w:numPr>
          <w:ilvl w:val="1"/>
          <w:numId w:val="42"/>
        </w:numPr>
        <w:ind w:left="1418" w:hanging="567"/>
      </w:pPr>
      <w:r w:rsidRPr="00BA267C">
        <w:t>Tehniskās specifikācijas;</w:t>
      </w:r>
    </w:p>
    <w:p w14:paraId="2C9C4D98" w14:textId="76E5961F" w:rsidR="00A43CED" w:rsidRPr="00BA267C" w:rsidRDefault="00D1053F" w:rsidP="00004A88">
      <w:pPr>
        <w:pStyle w:val="ListParagraph"/>
        <w:numPr>
          <w:ilvl w:val="1"/>
          <w:numId w:val="42"/>
        </w:numPr>
        <w:ind w:left="1418" w:hanging="567"/>
      </w:pPr>
      <w:r>
        <w:lastRenderedPageBreak/>
        <w:t>Iepirkumu nolikumi;</w:t>
      </w:r>
    </w:p>
    <w:p w14:paraId="035983CF" w14:textId="501AFF9A" w:rsidR="00351CE3" w:rsidRPr="00BA267C" w:rsidRDefault="00351CE3" w:rsidP="00351CE3">
      <w:pPr>
        <w:pStyle w:val="ListParagraph"/>
        <w:numPr>
          <w:ilvl w:val="1"/>
          <w:numId w:val="42"/>
        </w:numPr>
        <w:ind w:left="1418" w:hanging="567"/>
      </w:pPr>
      <w:r w:rsidRPr="00BA267C">
        <w:t>Piegādes līgumi, to pielikumi, grozījumi</w:t>
      </w:r>
      <w:r w:rsidR="00D1053F">
        <w:t xml:space="preserve"> un pieņemšanas nodošanas akti.</w:t>
      </w:r>
    </w:p>
    <w:p w14:paraId="4B00F9AE" w14:textId="77777777" w:rsidR="00A43CED" w:rsidRPr="00BA267C" w:rsidRDefault="00A43CED" w:rsidP="00004A88">
      <w:pPr>
        <w:pStyle w:val="ListParagraph"/>
        <w:numPr>
          <w:ilvl w:val="0"/>
          <w:numId w:val="42"/>
        </w:numPr>
        <w:ind w:left="709" w:hanging="425"/>
      </w:pPr>
      <w:r w:rsidRPr="00BA267C">
        <w:t>Projekta nodevumi:</w:t>
      </w:r>
    </w:p>
    <w:p w14:paraId="310EEF51" w14:textId="063E3287" w:rsidR="00D1053F" w:rsidRDefault="00D1053F" w:rsidP="00004A88">
      <w:pPr>
        <w:pStyle w:val="ListParagraph"/>
        <w:numPr>
          <w:ilvl w:val="1"/>
          <w:numId w:val="42"/>
        </w:numPr>
        <w:ind w:left="1418" w:hanging="567"/>
      </w:pPr>
      <w:r>
        <w:t>Biznesa dokumenti (piemēram, nākotnes biznesa procesu apraksti);</w:t>
      </w:r>
    </w:p>
    <w:p w14:paraId="7F7755D5" w14:textId="77777777" w:rsidR="003614D2" w:rsidRPr="00BA267C" w:rsidRDefault="003614D2" w:rsidP="00004A88">
      <w:pPr>
        <w:pStyle w:val="ListParagraph"/>
        <w:numPr>
          <w:ilvl w:val="1"/>
          <w:numId w:val="42"/>
        </w:numPr>
        <w:ind w:left="1418" w:hanging="567"/>
      </w:pPr>
      <w:r w:rsidRPr="00BA267C">
        <w:t>Piegādātā infrastruktūra;</w:t>
      </w:r>
    </w:p>
    <w:p w14:paraId="2024D37A" w14:textId="77777777" w:rsidR="00A43CED" w:rsidRPr="00BA267C" w:rsidRDefault="00A43CED" w:rsidP="00004A88">
      <w:pPr>
        <w:pStyle w:val="ListParagraph"/>
        <w:numPr>
          <w:ilvl w:val="1"/>
          <w:numId w:val="42"/>
        </w:numPr>
        <w:ind w:left="1418" w:hanging="567"/>
      </w:pPr>
      <w:r w:rsidRPr="00BA267C">
        <w:t>Programmatūras pirmkods;</w:t>
      </w:r>
    </w:p>
    <w:p w14:paraId="3FD1B5FA" w14:textId="77777777" w:rsidR="00A43CED" w:rsidRPr="00BA267C" w:rsidRDefault="00A43CED" w:rsidP="00004A88">
      <w:pPr>
        <w:pStyle w:val="ListParagraph"/>
        <w:numPr>
          <w:ilvl w:val="1"/>
          <w:numId w:val="42"/>
        </w:numPr>
        <w:ind w:left="1418" w:hanging="567"/>
      </w:pPr>
      <w:r w:rsidRPr="00BA267C">
        <w:t xml:space="preserve">Programmatūras </w:t>
      </w:r>
      <w:r w:rsidR="003614D2" w:rsidRPr="00BA267C">
        <w:t>instalācijas pakotnes</w:t>
      </w:r>
      <w:r w:rsidR="005A5A79" w:rsidRPr="00BA267C">
        <w:t xml:space="preserve"> un versija</w:t>
      </w:r>
      <w:r w:rsidR="007B3381" w:rsidRPr="00BA267C">
        <w:t>s</w:t>
      </w:r>
      <w:r w:rsidR="005A5A79" w:rsidRPr="00BA267C">
        <w:t xml:space="preserve"> uzstādīšanas instrukcijas</w:t>
      </w:r>
      <w:r w:rsidRPr="00BA267C">
        <w:t>;</w:t>
      </w:r>
    </w:p>
    <w:p w14:paraId="6B3F1CAC" w14:textId="77777777" w:rsidR="00A43CED" w:rsidRPr="00BA267C" w:rsidRDefault="003614D2" w:rsidP="00004A88">
      <w:pPr>
        <w:pStyle w:val="ListParagraph"/>
        <w:numPr>
          <w:ilvl w:val="1"/>
          <w:numId w:val="42"/>
        </w:numPr>
        <w:ind w:left="1418" w:hanging="567"/>
      </w:pPr>
      <w:r w:rsidRPr="00BA267C">
        <w:t>Tehniskā dokumentācija (prasību specifikācijas, projektējuma apraksti, lietošanas instrukcijas, u.c. dokumenti);</w:t>
      </w:r>
    </w:p>
    <w:p w14:paraId="6F3BDF0E" w14:textId="77777777" w:rsidR="003614D2" w:rsidRPr="00BA267C" w:rsidRDefault="005A5A79" w:rsidP="00004A88">
      <w:pPr>
        <w:pStyle w:val="ListParagraph"/>
        <w:numPr>
          <w:ilvl w:val="1"/>
          <w:numId w:val="42"/>
        </w:numPr>
        <w:ind w:left="1418" w:hanging="567"/>
      </w:pPr>
      <w:r w:rsidRPr="00BA267C">
        <w:t>Apmācību materiāli;</w:t>
      </w:r>
    </w:p>
    <w:p w14:paraId="66E8FD91" w14:textId="26CFE635" w:rsidR="005A5A79" w:rsidRPr="00BA267C" w:rsidRDefault="005A5A79" w:rsidP="0046412B">
      <w:pPr>
        <w:pStyle w:val="ListParagraph"/>
        <w:numPr>
          <w:ilvl w:val="1"/>
          <w:numId w:val="42"/>
        </w:numPr>
        <w:rPr>
          <w:i/>
        </w:rPr>
      </w:pPr>
      <w:r w:rsidRPr="00BA267C">
        <w:rPr>
          <w:i/>
          <w:color w:val="0070C0"/>
        </w:rPr>
        <w:t xml:space="preserve">Cita projektam specifiska </w:t>
      </w:r>
      <w:r w:rsidR="005B79D1" w:rsidRPr="00BA267C">
        <w:rPr>
          <w:i/>
          <w:color w:val="0070C0"/>
        </w:rPr>
        <w:t xml:space="preserve">nodevumu </w:t>
      </w:r>
      <w:r w:rsidRPr="00BA267C">
        <w:rPr>
          <w:i/>
          <w:color w:val="0070C0"/>
        </w:rPr>
        <w:t>dokumentācija</w:t>
      </w:r>
      <w:r w:rsidR="00A256EF">
        <w:rPr>
          <w:i/>
          <w:color w:val="0070C0"/>
        </w:rPr>
        <w:t xml:space="preserve"> (piemēram, </w:t>
      </w:r>
      <w:r w:rsidR="0046412B">
        <w:rPr>
          <w:i/>
          <w:color w:val="0070C0"/>
        </w:rPr>
        <w:t>Pakalpojumu līmeņa vienošanās (</w:t>
      </w:r>
      <w:r w:rsidR="0046412B" w:rsidRPr="0046412B">
        <w:rPr>
          <w:i/>
          <w:color w:val="0070C0"/>
          <w:lang w:val="en-GB"/>
        </w:rPr>
        <w:t>service level agreement</w:t>
      </w:r>
      <w:r w:rsidR="0046412B">
        <w:rPr>
          <w:i/>
          <w:color w:val="0070C0"/>
        </w:rPr>
        <w:t xml:space="preserve">), </w:t>
      </w:r>
      <w:r w:rsidR="00A256EF" w:rsidRPr="00CF7E9B">
        <w:rPr>
          <w:i/>
          <w:color w:val="0070C0"/>
        </w:rPr>
        <w:t>Normatīvo aktu grozījumi</w:t>
      </w:r>
      <w:r w:rsidR="0046412B">
        <w:rPr>
          <w:i/>
          <w:color w:val="0070C0"/>
        </w:rPr>
        <w:t xml:space="preserve"> un tml.</w:t>
      </w:r>
      <w:r w:rsidR="00A256EF" w:rsidRPr="00CF7E9B">
        <w:rPr>
          <w:i/>
          <w:color w:val="0070C0"/>
        </w:rPr>
        <w:t>)</w:t>
      </w:r>
      <w:r w:rsidRPr="00BA267C">
        <w:rPr>
          <w:i/>
          <w:color w:val="0070C0"/>
        </w:rPr>
        <w:t>.</w:t>
      </w:r>
    </w:p>
    <w:p w14:paraId="135489A8" w14:textId="77777777" w:rsidR="0019572D" w:rsidRPr="00BA267C" w:rsidRDefault="00290BD1" w:rsidP="0019572D">
      <w:pPr>
        <w:pStyle w:val="ListParagraph"/>
        <w:numPr>
          <w:ilvl w:val="0"/>
          <w:numId w:val="42"/>
        </w:numPr>
        <w:ind w:left="709" w:hanging="425"/>
      </w:pPr>
      <w:r w:rsidRPr="00BA267C">
        <w:t xml:space="preserve">Projekta pārvaldības </w:t>
      </w:r>
      <w:r w:rsidR="0019572D" w:rsidRPr="00BA267C">
        <w:t>dokumentācija:</w:t>
      </w:r>
    </w:p>
    <w:p w14:paraId="47382694" w14:textId="574B6BBD" w:rsidR="001A78A0" w:rsidRDefault="001A78A0" w:rsidP="0019572D">
      <w:pPr>
        <w:pStyle w:val="ListParagraph"/>
        <w:numPr>
          <w:ilvl w:val="1"/>
          <w:numId w:val="42"/>
        </w:numPr>
        <w:ind w:left="1418" w:hanging="567"/>
      </w:pPr>
      <w:r>
        <w:t>Projekta pārvaldības organizācija (iekļau</w:t>
      </w:r>
      <w:r w:rsidR="00A256EF">
        <w:t>ta sākotnējā projekta aprakstā);</w:t>
      </w:r>
    </w:p>
    <w:p w14:paraId="7B6979E9" w14:textId="280EB669" w:rsidR="00A256EF" w:rsidRDefault="00A256EF" w:rsidP="0019572D">
      <w:pPr>
        <w:pStyle w:val="ListParagraph"/>
        <w:numPr>
          <w:ilvl w:val="1"/>
          <w:numId w:val="42"/>
        </w:numPr>
        <w:ind w:left="1418" w:hanging="567"/>
      </w:pPr>
      <w:r>
        <w:t>Rīkojums par projekta uzsākšanu</w:t>
      </w:r>
      <w:r w:rsidR="004144B2">
        <w:t xml:space="preserve"> </w:t>
      </w:r>
      <w:r w:rsidR="004144B2" w:rsidRPr="00BA267C">
        <w:t>(Projekta harta)</w:t>
      </w:r>
      <w:r>
        <w:t>;</w:t>
      </w:r>
    </w:p>
    <w:p w14:paraId="6D9EF2D4" w14:textId="0B8651D5" w:rsidR="001A78A0" w:rsidRDefault="00A256EF" w:rsidP="0019572D">
      <w:pPr>
        <w:pStyle w:val="ListParagraph"/>
        <w:numPr>
          <w:ilvl w:val="1"/>
          <w:numId w:val="42"/>
        </w:numPr>
        <w:ind w:left="1418" w:hanging="567"/>
      </w:pPr>
      <w:r>
        <w:t>Projekta pārvaldības plāns;</w:t>
      </w:r>
    </w:p>
    <w:p w14:paraId="6E4D374A" w14:textId="6FADE3A6" w:rsidR="007B6560" w:rsidRDefault="007B6560" w:rsidP="0019572D">
      <w:pPr>
        <w:pStyle w:val="ListParagraph"/>
        <w:numPr>
          <w:ilvl w:val="1"/>
          <w:numId w:val="42"/>
        </w:numPr>
        <w:ind w:left="1418" w:hanging="567"/>
      </w:pPr>
      <w:r>
        <w:t>Pro</w:t>
      </w:r>
      <w:r w:rsidR="00755D18">
        <w:t>jekta pro</w:t>
      </w:r>
      <w:r>
        <w:t>gresa ziņojumi:</w:t>
      </w:r>
    </w:p>
    <w:p w14:paraId="17754D6D" w14:textId="3BC839F9" w:rsidR="007B6560" w:rsidRPr="00BA267C" w:rsidRDefault="007B6560" w:rsidP="007B6560">
      <w:pPr>
        <w:pStyle w:val="ListParagraph"/>
        <w:numPr>
          <w:ilvl w:val="2"/>
          <w:numId w:val="42"/>
        </w:numPr>
        <w:ind w:left="2127" w:hanging="709"/>
      </w:pPr>
      <w:r w:rsidRPr="00BA267C">
        <w:t>Uzraudzības padomes progresa ziņojumi</w:t>
      </w:r>
      <w:r>
        <w:t>,</w:t>
      </w:r>
    </w:p>
    <w:p w14:paraId="0A27FFE7" w14:textId="0B64E7EB" w:rsidR="007B6560" w:rsidRDefault="007B6560" w:rsidP="007B6560">
      <w:pPr>
        <w:pStyle w:val="ListParagraph"/>
        <w:numPr>
          <w:ilvl w:val="2"/>
          <w:numId w:val="42"/>
        </w:numPr>
        <w:ind w:left="2127" w:hanging="709"/>
      </w:pPr>
      <w:r w:rsidRPr="00BA267C">
        <w:t>Projekta vadības grupas progresa ziņojumi</w:t>
      </w:r>
      <w:r>
        <w:t>,</w:t>
      </w:r>
    </w:p>
    <w:p w14:paraId="6198A49A" w14:textId="7E670D4E" w:rsidR="007B6560" w:rsidRDefault="007B6560" w:rsidP="007B6560">
      <w:pPr>
        <w:pStyle w:val="ListParagraph"/>
        <w:numPr>
          <w:ilvl w:val="2"/>
          <w:numId w:val="42"/>
        </w:numPr>
        <w:ind w:left="2127" w:hanging="709"/>
      </w:pPr>
      <w:r>
        <w:t>Darba grupu progresa ziņojumi,</w:t>
      </w:r>
    </w:p>
    <w:p w14:paraId="52E4A82F" w14:textId="24B2D05A" w:rsidR="007B6560" w:rsidRDefault="007B6560" w:rsidP="007B6560">
      <w:pPr>
        <w:pStyle w:val="ListParagraph"/>
        <w:numPr>
          <w:ilvl w:val="2"/>
          <w:numId w:val="42"/>
        </w:numPr>
        <w:ind w:left="2127" w:hanging="709"/>
      </w:pPr>
      <w:r>
        <w:t>Individuālie darbu progresa ziņojumi</w:t>
      </w:r>
      <w:r w:rsidR="00371740">
        <w:t>;</w:t>
      </w:r>
    </w:p>
    <w:p w14:paraId="6B695B9F" w14:textId="03DBAF36" w:rsidR="00DA57B2" w:rsidRDefault="00DA57B2" w:rsidP="0019572D">
      <w:pPr>
        <w:pStyle w:val="ListParagraph"/>
        <w:numPr>
          <w:ilvl w:val="1"/>
          <w:numId w:val="42"/>
        </w:numPr>
        <w:ind w:left="1418" w:hanging="567"/>
      </w:pPr>
      <w:r>
        <w:t>Kontroles un korektīvo darbību dokumentācija:</w:t>
      </w:r>
    </w:p>
    <w:p w14:paraId="6088C1EA" w14:textId="370A492D" w:rsidR="00DA57B2" w:rsidRDefault="00DA57B2" w:rsidP="003E7E93">
      <w:pPr>
        <w:pStyle w:val="ListParagraph"/>
        <w:numPr>
          <w:ilvl w:val="2"/>
          <w:numId w:val="42"/>
        </w:numPr>
        <w:ind w:left="2127" w:hanging="709"/>
      </w:pPr>
      <w:r>
        <w:t>Sapulču protokoli,</w:t>
      </w:r>
    </w:p>
    <w:p w14:paraId="7C1B7657" w14:textId="77777777" w:rsidR="00DA57B2" w:rsidRDefault="007B6560" w:rsidP="003E7E93">
      <w:pPr>
        <w:pStyle w:val="ListParagraph"/>
        <w:numPr>
          <w:ilvl w:val="2"/>
          <w:numId w:val="42"/>
        </w:numPr>
        <w:ind w:left="2127" w:hanging="709"/>
      </w:pPr>
      <w:r>
        <w:t>Atvērto jautājumu reģistrs</w:t>
      </w:r>
      <w:r w:rsidR="00DA57B2">
        <w:t>,</w:t>
      </w:r>
    </w:p>
    <w:p w14:paraId="49B8B2DD" w14:textId="51E41B53" w:rsidR="004144B2" w:rsidRDefault="00DA57B2" w:rsidP="003E7E93">
      <w:pPr>
        <w:pStyle w:val="ListParagraph"/>
        <w:numPr>
          <w:ilvl w:val="2"/>
          <w:numId w:val="42"/>
        </w:numPr>
        <w:ind w:left="2127" w:hanging="709"/>
      </w:pPr>
      <w:r>
        <w:t>Korektīvo darbību pieraksti</w:t>
      </w:r>
      <w:r w:rsidR="007B6560">
        <w:t>;</w:t>
      </w:r>
    </w:p>
    <w:p w14:paraId="435EFE57" w14:textId="7308EF1B" w:rsidR="007B6560" w:rsidRDefault="00371740" w:rsidP="007B6560">
      <w:pPr>
        <w:pStyle w:val="ListParagraph"/>
        <w:numPr>
          <w:ilvl w:val="1"/>
          <w:numId w:val="42"/>
        </w:numPr>
        <w:ind w:left="1418" w:hanging="567"/>
      </w:pPr>
      <w:r>
        <w:t>Izmaiņu vadības dokumentācija:</w:t>
      </w:r>
    </w:p>
    <w:p w14:paraId="07C6DC95" w14:textId="403AAEF9" w:rsidR="00371740" w:rsidRDefault="00371740" w:rsidP="00371740">
      <w:pPr>
        <w:pStyle w:val="ListParagraph"/>
        <w:numPr>
          <w:ilvl w:val="2"/>
          <w:numId w:val="42"/>
        </w:numPr>
        <w:ind w:left="2127" w:hanging="709"/>
      </w:pPr>
      <w:r>
        <w:t>Izmaiņu pieteikumi,</w:t>
      </w:r>
    </w:p>
    <w:p w14:paraId="111726DD" w14:textId="24A10FB5" w:rsidR="00371740" w:rsidRDefault="00371740" w:rsidP="00371740">
      <w:pPr>
        <w:pStyle w:val="ListParagraph"/>
        <w:numPr>
          <w:ilvl w:val="2"/>
          <w:numId w:val="42"/>
        </w:numPr>
        <w:ind w:left="2127" w:hanging="709"/>
      </w:pPr>
      <w:r>
        <w:t>Izmaiņu reģistrs,</w:t>
      </w:r>
    </w:p>
    <w:p w14:paraId="3CBFC97A" w14:textId="743DDB16" w:rsidR="00371740" w:rsidRDefault="00371740" w:rsidP="00371740">
      <w:pPr>
        <w:pStyle w:val="ListParagraph"/>
        <w:numPr>
          <w:ilvl w:val="2"/>
          <w:numId w:val="42"/>
        </w:numPr>
        <w:ind w:left="2127" w:hanging="709"/>
      </w:pPr>
      <w:r>
        <w:t>Apstiprinātie izmaiņu pieprasījumi;</w:t>
      </w:r>
    </w:p>
    <w:p w14:paraId="358D25E6" w14:textId="77777777" w:rsidR="00371740" w:rsidRDefault="00371740" w:rsidP="00371740">
      <w:pPr>
        <w:pStyle w:val="ListParagraph"/>
        <w:numPr>
          <w:ilvl w:val="1"/>
          <w:numId w:val="42"/>
        </w:numPr>
        <w:ind w:left="1418" w:hanging="567"/>
      </w:pPr>
      <w:r>
        <w:t>Projekta izpildes ziņojumi:</w:t>
      </w:r>
    </w:p>
    <w:p w14:paraId="5E37BE5B" w14:textId="10E9A65E" w:rsidR="00371740" w:rsidRDefault="00371740" w:rsidP="00371740">
      <w:pPr>
        <w:pStyle w:val="ListParagraph"/>
        <w:numPr>
          <w:ilvl w:val="2"/>
          <w:numId w:val="42"/>
        </w:numPr>
        <w:ind w:left="2127" w:hanging="709"/>
      </w:pPr>
      <w:r>
        <w:t>Posma (fāzes) izpildes ziņojumi,</w:t>
      </w:r>
    </w:p>
    <w:p w14:paraId="29398EB2" w14:textId="74D9B6E8" w:rsidR="00371740" w:rsidRPr="00BA267C" w:rsidRDefault="00371740" w:rsidP="00371740">
      <w:pPr>
        <w:pStyle w:val="ListParagraph"/>
        <w:numPr>
          <w:ilvl w:val="2"/>
          <w:numId w:val="42"/>
        </w:numPr>
        <w:ind w:left="2127" w:hanging="709"/>
      </w:pPr>
      <w:r>
        <w:t>Projekta izpildes (noslēguma) ziņojums;</w:t>
      </w:r>
    </w:p>
    <w:p w14:paraId="668845E8" w14:textId="1860C9F2" w:rsidR="004144B2" w:rsidRDefault="007B6560" w:rsidP="007B6560">
      <w:pPr>
        <w:pStyle w:val="ListParagraph"/>
        <w:numPr>
          <w:ilvl w:val="1"/>
          <w:numId w:val="42"/>
        </w:numPr>
        <w:ind w:left="1418" w:hanging="567"/>
      </w:pPr>
      <w:r>
        <w:t xml:space="preserve">Gūtās pieredzes </w:t>
      </w:r>
      <w:r w:rsidR="00302AE9">
        <w:t>apkopojums</w:t>
      </w:r>
      <w:r w:rsidR="004144B2">
        <w:t>;</w:t>
      </w:r>
    </w:p>
    <w:p w14:paraId="5B568546" w14:textId="77777777" w:rsidR="00302AE9" w:rsidRDefault="004144B2" w:rsidP="004144B2">
      <w:pPr>
        <w:pStyle w:val="ListParagraph"/>
        <w:numPr>
          <w:ilvl w:val="1"/>
          <w:numId w:val="42"/>
        </w:numPr>
        <w:ind w:left="1418" w:hanging="567"/>
      </w:pPr>
      <w:r>
        <w:t>Ieinteresēto pušu vadības dokumentācija</w:t>
      </w:r>
      <w:r w:rsidR="00302AE9">
        <w:t>:</w:t>
      </w:r>
    </w:p>
    <w:p w14:paraId="72AA0897" w14:textId="77777777" w:rsidR="00302AE9" w:rsidRDefault="00302AE9" w:rsidP="003E7E93">
      <w:pPr>
        <w:pStyle w:val="ListParagraph"/>
        <w:numPr>
          <w:ilvl w:val="2"/>
          <w:numId w:val="42"/>
        </w:numPr>
        <w:ind w:left="2127" w:hanging="709"/>
      </w:pPr>
      <w:r>
        <w:t>Ieinteresēto pušu reģistrs,</w:t>
      </w:r>
    </w:p>
    <w:p w14:paraId="58C51584" w14:textId="77777777" w:rsidR="00755D18" w:rsidRDefault="00302AE9" w:rsidP="003E7E93">
      <w:pPr>
        <w:pStyle w:val="ListParagraph"/>
        <w:numPr>
          <w:ilvl w:val="2"/>
          <w:numId w:val="42"/>
        </w:numPr>
        <w:ind w:left="2127" w:hanging="709"/>
      </w:pPr>
      <w:r>
        <w:t xml:space="preserve">Ieinteresēto pušu informēšanas </w:t>
      </w:r>
      <w:r w:rsidR="00755D18">
        <w:t>dokumentācija (vai dati),</w:t>
      </w:r>
    </w:p>
    <w:p w14:paraId="5F29A854" w14:textId="5281E422" w:rsidR="004144B2" w:rsidRDefault="00755D18" w:rsidP="003E7E93">
      <w:pPr>
        <w:pStyle w:val="ListParagraph"/>
        <w:numPr>
          <w:ilvl w:val="2"/>
          <w:numId w:val="42"/>
        </w:numPr>
        <w:ind w:left="2127" w:hanging="709"/>
      </w:pPr>
      <w:r>
        <w:t>Ieinteresēto pušu apsekošanas ziņojumi (var būt projekta progresa ziņojumu daļa)</w:t>
      </w:r>
      <w:r w:rsidR="004144B2">
        <w:t>;</w:t>
      </w:r>
    </w:p>
    <w:p w14:paraId="2C98D4F4" w14:textId="77777777" w:rsidR="00755D18" w:rsidRDefault="004144B2" w:rsidP="004144B2">
      <w:pPr>
        <w:pStyle w:val="ListParagraph"/>
        <w:numPr>
          <w:ilvl w:val="1"/>
          <w:numId w:val="42"/>
        </w:numPr>
        <w:ind w:left="1418" w:hanging="567"/>
      </w:pPr>
      <w:r>
        <w:t>Tvēruma vadības dokumentācija</w:t>
      </w:r>
      <w:r w:rsidR="00755D18">
        <w:t>:</w:t>
      </w:r>
    </w:p>
    <w:p w14:paraId="5C2B91FB" w14:textId="6879214A" w:rsidR="004144B2" w:rsidRDefault="00755D18" w:rsidP="003E7E93">
      <w:pPr>
        <w:pStyle w:val="ListParagraph"/>
        <w:numPr>
          <w:ilvl w:val="2"/>
          <w:numId w:val="42"/>
        </w:numPr>
        <w:ind w:left="2127" w:hanging="709"/>
      </w:pPr>
      <w:r>
        <w:t>Projekta tvēruma (prasību) reģistrs,</w:t>
      </w:r>
    </w:p>
    <w:p w14:paraId="6394AD5B" w14:textId="68EAA3E4" w:rsidR="00755D18" w:rsidRDefault="00755D18" w:rsidP="00755D18">
      <w:pPr>
        <w:pStyle w:val="ListParagraph"/>
        <w:numPr>
          <w:ilvl w:val="2"/>
          <w:numId w:val="42"/>
        </w:numPr>
        <w:ind w:left="2127" w:hanging="709"/>
      </w:pPr>
      <w:r>
        <w:t>Tvēruma kontroles ziņojumi (var būt projekta progresa ziņojumu daļa);</w:t>
      </w:r>
    </w:p>
    <w:p w14:paraId="0E8C2081" w14:textId="642A1818" w:rsidR="004144B2" w:rsidRDefault="004144B2" w:rsidP="004144B2">
      <w:pPr>
        <w:pStyle w:val="ListParagraph"/>
        <w:numPr>
          <w:ilvl w:val="1"/>
          <w:numId w:val="42"/>
        </w:numPr>
        <w:ind w:left="1418" w:hanging="567"/>
      </w:pPr>
      <w:r>
        <w:t>Resursu vadības dokumentācija;</w:t>
      </w:r>
    </w:p>
    <w:p w14:paraId="45EA4DA2" w14:textId="09B27645" w:rsidR="00755D18" w:rsidRDefault="00755D18" w:rsidP="00755D18">
      <w:pPr>
        <w:pStyle w:val="ListParagraph"/>
        <w:numPr>
          <w:ilvl w:val="2"/>
          <w:numId w:val="42"/>
        </w:numPr>
        <w:ind w:left="2127" w:hanging="709"/>
      </w:pPr>
      <w:r>
        <w:t>Personāla un citu resursu piesaistes dokumenti (personāla līgumi, rīkojumi un tml.),</w:t>
      </w:r>
    </w:p>
    <w:p w14:paraId="7937B3F6" w14:textId="0120B5C8" w:rsidR="00755D18" w:rsidRDefault="00755D18" w:rsidP="00755D18">
      <w:pPr>
        <w:pStyle w:val="ListParagraph"/>
        <w:numPr>
          <w:ilvl w:val="2"/>
          <w:numId w:val="42"/>
        </w:numPr>
        <w:ind w:left="2127" w:hanging="709"/>
      </w:pPr>
      <w:r>
        <w:t>Projekta personāla un resursu reģistrs</w:t>
      </w:r>
      <w:r w:rsidR="00275992">
        <w:t>,</w:t>
      </w:r>
    </w:p>
    <w:p w14:paraId="477D723D" w14:textId="4A12244E" w:rsidR="00755D18" w:rsidRDefault="00755D18" w:rsidP="00755D18">
      <w:pPr>
        <w:pStyle w:val="ListParagraph"/>
        <w:numPr>
          <w:ilvl w:val="2"/>
          <w:numId w:val="42"/>
        </w:numPr>
        <w:ind w:left="2127" w:hanging="709"/>
      </w:pPr>
      <w:r>
        <w:t>Kompetenču atbilstības un attīstības ziņojumi</w:t>
      </w:r>
      <w:r w:rsidR="00275992">
        <w:t>,</w:t>
      </w:r>
    </w:p>
    <w:p w14:paraId="68FFDDC0" w14:textId="4CC38825" w:rsidR="00755D18" w:rsidRDefault="00755D18" w:rsidP="00755D18">
      <w:pPr>
        <w:pStyle w:val="ListParagraph"/>
        <w:numPr>
          <w:ilvl w:val="2"/>
          <w:numId w:val="42"/>
        </w:numPr>
        <w:ind w:left="2127" w:hanging="709"/>
      </w:pPr>
      <w:r>
        <w:t>Resursu kontroles ziņojumi (var būt projekta progresa ziņojumu daļa);</w:t>
      </w:r>
    </w:p>
    <w:p w14:paraId="30C7B1EE" w14:textId="2195D5E5" w:rsidR="004144B2" w:rsidRDefault="004144B2" w:rsidP="004144B2">
      <w:pPr>
        <w:pStyle w:val="ListParagraph"/>
        <w:numPr>
          <w:ilvl w:val="1"/>
          <w:numId w:val="42"/>
        </w:numPr>
        <w:ind w:left="1418" w:hanging="567"/>
      </w:pPr>
      <w:r>
        <w:t>Laika (grafika) vadības dokumentācija</w:t>
      </w:r>
      <w:r w:rsidR="00755D18">
        <w:t>:</w:t>
      </w:r>
    </w:p>
    <w:p w14:paraId="7E418B6B" w14:textId="0A21684C" w:rsidR="00755D18" w:rsidRDefault="00275992" w:rsidP="00755D18">
      <w:pPr>
        <w:pStyle w:val="ListParagraph"/>
        <w:numPr>
          <w:ilvl w:val="2"/>
          <w:numId w:val="42"/>
        </w:numPr>
        <w:ind w:left="2127" w:hanging="709"/>
      </w:pPr>
      <w:r>
        <w:t>Aktuālie laika grafiki,</w:t>
      </w:r>
    </w:p>
    <w:p w14:paraId="4D1BF1E3" w14:textId="38E75AD7" w:rsidR="00275992" w:rsidRDefault="00275992" w:rsidP="00275992">
      <w:pPr>
        <w:pStyle w:val="ListParagraph"/>
        <w:numPr>
          <w:ilvl w:val="2"/>
          <w:numId w:val="42"/>
        </w:numPr>
        <w:ind w:left="2127" w:hanging="709"/>
      </w:pPr>
      <w:r>
        <w:t>Laika grafika kontroles ziņojumi (var būt projekta progresa ziņojumu daļa);</w:t>
      </w:r>
    </w:p>
    <w:p w14:paraId="2183F0E4" w14:textId="77777777" w:rsidR="00275992" w:rsidRDefault="004144B2" w:rsidP="004144B2">
      <w:pPr>
        <w:pStyle w:val="ListParagraph"/>
        <w:numPr>
          <w:ilvl w:val="1"/>
          <w:numId w:val="42"/>
        </w:numPr>
        <w:ind w:left="1418" w:hanging="567"/>
      </w:pPr>
      <w:r>
        <w:t>Risku vadības dokumentācija</w:t>
      </w:r>
      <w:r w:rsidR="00275992">
        <w:t>:</w:t>
      </w:r>
    </w:p>
    <w:p w14:paraId="1F085043" w14:textId="77777777" w:rsidR="00275992" w:rsidRDefault="00275992" w:rsidP="003E7E93">
      <w:pPr>
        <w:pStyle w:val="ListParagraph"/>
        <w:numPr>
          <w:ilvl w:val="2"/>
          <w:numId w:val="42"/>
        </w:numPr>
        <w:ind w:left="2127" w:hanging="709"/>
      </w:pPr>
      <w:r>
        <w:t>Risku pieteikumi,</w:t>
      </w:r>
    </w:p>
    <w:p w14:paraId="7704F592" w14:textId="77777777" w:rsidR="00275992" w:rsidRDefault="00275992" w:rsidP="003E7E93">
      <w:pPr>
        <w:pStyle w:val="ListParagraph"/>
        <w:numPr>
          <w:ilvl w:val="2"/>
          <w:numId w:val="42"/>
        </w:numPr>
        <w:ind w:left="2127" w:hanging="709"/>
      </w:pPr>
      <w:r>
        <w:lastRenderedPageBreak/>
        <w:t>Risku reģistrs,</w:t>
      </w:r>
    </w:p>
    <w:p w14:paraId="0F746090" w14:textId="77777777" w:rsidR="00275992" w:rsidRDefault="00275992" w:rsidP="003E7E93">
      <w:pPr>
        <w:pStyle w:val="ListParagraph"/>
        <w:numPr>
          <w:ilvl w:val="2"/>
          <w:numId w:val="42"/>
        </w:numPr>
        <w:ind w:left="2127" w:hanging="709"/>
      </w:pPr>
      <w:r>
        <w:t>Risku ietekmēšanas plāni,</w:t>
      </w:r>
    </w:p>
    <w:p w14:paraId="7801D2B8" w14:textId="363527A4" w:rsidR="004144B2" w:rsidRDefault="00275992" w:rsidP="003E7E93">
      <w:pPr>
        <w:pStyle w:val="ListParagraph"/>
        <w:numPr>
          <w:ilvl w:val="2"/>
          <w:numId w:val="42"/>
        </w:numPr>
        <w:ind w:left="2127" w:hanging="709"/>
      </w:pPr>
      <w:r>
        <w:t>Risku kontroles ziņojumi (var būt projekta progresa ziņojumu daļa)</w:t>
      </w:r>
      <w:r w:rsidR="004144B2">
        <w:t>;</w:t>
      </w:r>
    </w:p>
    <w:p w14:paraId="78FDE62F" w14:textId="3736F553" w:rsidR="004144B2" w:rsidRDefault="004144B2" w:rsidP="004144B2">
      <w:pPr>
        <w:pStyle w:val="ListParagraph"/>
        <w:numPr>
          <w:ilvl w:val="1"/>
          <w:numId w:val="42"/>
        </w:numPr>
        <w:ind w:left="1418" w:hanging="567"/>
      </w:pPr>
      <w:r>
        <w:t>Komunikāciju vadības dokumentācija</w:t>
      </w:r>
      <w:r w:rsidR="003E7E93">
        <w:t>:</w:t>
      </w:r>
    </w:p>
    <w:p w14:paraId="516312E5" w14:textId="7F1D82BA" w:rsidR="00275992" w:rsidRDefault="00DA57B2" w:rsidP="00275992">
      <w:pPr>
        <w:pStyle w:val="ListParagraph"/>
        <w:numPr>
          <w:ilvl w:val="2"/>
          <w:numId w:val="42"/>
        </w:numPr>
        <w:ind w:left="2127" w:hanging="709"/>
      </w:pPr>
      <w:r>
        <w:t>Komunikāciju pieraksti</w:t>
      </w:r>
      <w:r w:rsidR="00275992">
        <w:t>,</w:t>
      </w:r>
    </w:p>
    <w:p w14:paraId="2F916733" w14:textId="456E83B6" w:rsidR="00275992" w:rsidRDefault="00DA57B2" w:rsidP="00275992">
      <w:pPr>
        <w:pStyle w:val="ListParagraph"/>
        <w:numPr>
          <w:ilvl w:val="2"/>
          <w:numId w:val="42"/>
        </w:numPr>
        <w:ind w:left="2127" w:hanging="709"/>
      </w:pPr>
      <w:r>
        <w:t xml:space="preserve">Komunikāciju </w:t>
      </w:r>
      <w:r w:rsidR="00275992">
        <w:t>kontroles ziņojumi (var būt projekta progresa ziņojumu daļa);</w:t>
      </w:r>
    </w:p>
    <w:p w14:paraId="3F749754" w14:textId="520D4F6A" w:rsidR="004144B2" w:rsidRDefault="004144B2" w:rsidP="004144B2">
      <w:pPr>
        <w:pStyle w:val="ListParagraph"/>
        <w:numPr>
          <w:ilvl w:val="1"/>
          <w:numId w:val="42"/>
        </w:numPr>
        <w:ind w:left="1418" w:hanging="567"/>
      </w:pPr>
      <w:r>
        <w:t>Izmaksu vadības dokumentācija</w:t>
      </w:r>
      <w:r w:rsidR="003E7E93">
        <w:t>:</w:t>
      </w:r>
    </w:p>
    <w:p w14:paraId="5727AD89" w14:textId="7E4C7786" w:rsidR="00275992" w:rsidRDefault="00275992" w:rsidP="00275992">
      <w:pPr>
        <w:pStyle w:val="ListParagraph"/>
        <w:numPr>
          <w:ilvl w:val="2"/>
          <w:numId w:val="42"/>
        </w:numPr>
        <w:ind w:left="2127" w:hanging="709"/>
      </w:pPr>
      <w:r>
        <w:t>Izmaksu pieteikumi,</w:t>
      </w:r>
    </w:p>
    <w:p w14:paraId="28394A45" w14:textId="74349B8F" w:rsidR="00275992" w:rsidRDefault="00275992" w:rsidP="00275992">
      <w:pPr>
        <w:pStyle w:val="ListParagraph"/>
        <w:numPr>
          <w:ilvl w:val="2"/>
          <w:numId w:val="42"/>
        </w:numPr>
        <w:ind w:left="2127" w:hanging="709"/>
      </w:pPr>
      <w:r>
        <w:t>Projekta budžets,</w:t>
      </w:r>
    </w:p>
    <w:p w14:paraId="78E93081" w14:textId="7A89709A" w:rsidR="00275992" w:rsidRDefault="00275992" w:rsidP="00275992">
      <w:pPr>
        <w:pStyle w:val="ListParagraph"/>
        <w:numPr>
          <w:ilvl w:val="2"/>
          <w:numId w:val="42"/>
        </w:numPr>
        <w:ind w:left="2127" w:hanging="709"/>
      </w:pPr>
      <w:r>
        <w:t>Izmaksu kontroles ziņojumi (var būt projekta progresa ziņojumu daļa);</w:t>
      </w:r>
    </w:p>
    <w:p w14:paraId="76DE4DE6" w14:textId="4A5E81CB" w:rsidR="004144B2" w:rsidRDefault="004144B2" w:rsidP="004144B2">
      <w:pPr>
        <w:pStyle w:val="ListParagraph"/>
        <w:numPr>
          <w:ilvl w:val="1"/>
          <w:numId w:val="42"/>
        </w:numPr>
        <w:ind w:left="1418" w:hanging="567"/>
      </w:pPr>
      <w:r>
        <w:t>Sagādes (iepirkumu) vadības dokumentācija</w:t>
      </w:r>
      <w:r w:rsidR="003E7E93">
        <w:t>:</w:t>
      </w:r>
    </w:p>
    <w:p w14:paraId="6D54CD08" w14:textId="52849405" w:rsidR="00275992" w:rsidRDefault="00275992" w:rsidP="00275992">
      <w:pPr>
        <w:pStyle w:val="ListParagraph"/>
        <w:numPr>
          <w:ilvl w:val="2"/>
          <w:numId w:val="42"/>
        </w:numPr>
        <w:ind w:left="2127" w:hanging="709"/>
      </w:pPr>
      <w:r>
        <w:t>Iepirkumu l</w:t>
      </w:r>
      <w:r w:rsidR="003E7E93">
        <w:t>ēmumi (iepirkumu komisijas sapulču protokoli)</w:t>
      </w:r>
      <w:r>
        <w:t>,</w:t>
      </w:r>
    </w:p>
    <w:p w14:paraId="603BEA9F" w14:textId="543D1BC3" w:rsidR="00275992" w:rsidRDefault="00275992" w:rsidP="00275992">
      <w:pPr>
        <w:pStyle w:val="ListParagraph"/>
        <w:numPr>
          <w:ilvl w:val="2"/>
          <w:numId w:val="42"/>
        </w:numPr>
        <w:ind w:left="2127" w:hanging="709"/>
      </w:pPr>
      <w:r>
        <w:t>Iepirkumu līgumi,</w:t>
      </w:r>
    </w:p>
    <w:p w14:paraId="75A4B837" w14:textId="2B2213DA" w:rsidR="00275992" w:rsidRDefault="00275992" w:rsidP="00275992">
      <w:pPr>
        <w:pStyle w:val="ListParagraph"/>
        <w:numPr>
          <w:ilvl w:val="2"/>
          <w:numId w:val="42"/>
        </w:numPr>
        <w:ind w:left="2127" w:hanging="709"/>
      </w:pPr>
      <w:r>
        <w:t>Iepirkumu reģistrs,</w:t>
      </w:r>
    </w:p>
    <w:p w14:paraId="41199A97" w14:textId="2A54044E" w:rsidR="00275992" w:rsidRDefault="00275992" w:rsidP="00275992">
      <w:pPr>
        <w:pStyle w:val="ListParagraph"/>
        <w:numPr>
          <w:ilvl w:val="2"/>
          <w:numId w:val="42"/>
        </w:numPr>
        <w:ind w:left="2127" w:hanging="709"/>
      </w:pPr>
      <w:r>
        <w:t>Iepirkumu izpildes ziņojumi (akti) un rēķini,</w:t>
      </w:r>
    </w:p>
    <w:p w14:paraId="594EB04A" w14:textId="1AE3B372" w:rsidR="00275992" w:rsidRDefault="00275992" w:rsidP="00275992">
      <w:pPr>
        <w:pStyle w:val="ListParagraph"/>
        <w:numPr>
          <w:ilvl w:val="2"/>
          <w:numId w:val="42"/>
        </w:numPr>
        <w:ind w:left="2127" w:hanging="709"/>
      </w:pPr>
      <w:r>
        <w:t>Iepirkumu kontroles ziņojumi (var būt projekta progresa ziņojumu daļa);</w:t>
      </w:r>
    </w:p>
    <w:p w14:paraId="495F6F55" w14:textId="02E4FE83" w:rsidR="004144B2" w:rsidRDefault="004144B2" w:rsidP="004144B2">
      <w:pPr>
        <w:pStyle w:val="ListParagraph"/>
        <w:numPr>
          <w:ilvl w:val="1"/>
          <w:numId w:val="42"/>
        </w:numPr>
        <w:ind w:left="1418" w:hanging="567"/>
      </w:pPr>
      <w:r>
        <w:t>Kvalitātes vadības dokumentācija</w:t>
      </w:r>
      <w:r w:rsidR="003E7E93">
        <w:t>:</w:t>
      </w:r>
    </w:p>
    <w:p w14:paraId="7009804C" w14:textId="0217F3DF" w:rsidR="00FE0B8C" w:rsidRDefault="00FE0B8C" w:rsidP="003E7E93">
      <w:pPr>
        <w:pStyle w:val="ListParagraph"/>
        <w:numPr>
          <w:ilvl w:val="2"/>
          <w:numId w:val="42"/>
        </w:numPr>
        <w:ind w:left="2127" w:hanging="709"/>
      </w:pPr>
      <w:r>
        <w:t>Incidentu pieteikumi,</w:t>
      </w:r>
    </w:p>
    <w:p w14:paraId="59BA1DB9" w14:textId="4DACDEFC" w:rsidR="003E7E93" w:rsidRPr="00BA267C" w:rsidRDefault="003E7E93" w:rsidP="003E7E93">
      <w:pPr>
        <w:pStyle w:val="ListParagraph"/>
        <w:numPr>
          <w:ilvl w:val="2"/>
          <w:numId w:val="42"/>
        </w:numPr>
        <w:ind w:left="2127" w:hanging="709"/>
      </w:pPr>
      <w:r>
        <w:t>Kvalitātes kontroles ziņojumi,</w:t>
      </w:r>
    </w:p>
    <w:p w14:paraId="0F48F2A0" w14:textId="69CFDA46" w:rsidR="00A256EF" w:rsidRDefault="00A256EF" w:rsidP="003E7E93">
      <w:pPr>
        <w:pStyle w:val="ListParagraph"/>
        <w:numPr>
          <w:ilvl w:val="2"/>
          <w:numId w:val="42"/>
        </w:numPr>
        <w:ind w:left="2127" w:hanging="709"/>
      </w:pPr>
      <w:r>
        <w:t xml:space="preserve">Kvalitātes </w:t>
      </w:r>
      <w:r w:rsidR="00FE0B8C">
        <w:t>uzlabošanas pieraksti.</w:t>
      </w:r>
    </w:p>
    <w:p w14:paraId="218C20A8" w14:textId="77777777" w:rsidR="00FE0B8C" w:rsidRDefault="00FE0B8C" w:rsidP="00D1053F"/>
    <w:p w14:paraId="6E11E8C2" w14:textId="20E608A5" w:rsidR="00C83458" w:rsidRPr="00BA267C" w:rsidRDefault="005A5A79" w:rsidP="00D1053F">
      <w:r w:rsidRPr="00BA267C">
        <w:t xml:space="preserve">Visa projekta dokumentācija pieejama projekta dokumentu repozitorijā </w:t>
      </w:r>
      <w:r w:rsidRPr="00BA267C">
        <w:rPr>
          <w:i/>
          <w:color w:val="0070C0"/>
        </w:rPr>
        <w:t>&lt;saite uz projekta dokumentu repozitoriju&gt;</w:t>
      </w:r>
      <w:r w:rsidRPr="00BA267C">
        <w:t>.</w:t>
      </w:r>
      <w:r w:rsidRPr="00BA267C">
        <w:rPr>
          <w:b/>
          <w:color w:val="0070C0"/>
        </w:rPr>
        <w:t xml:space="preserve"> </w:t>
      </w:r>
      <w:r w:rsidRPr="00BA267C">
        <w:t xml:space="preserve">Programmatūras pirmkodi pieejami pasūtītāja koda repozitorijā </w:t>
      </w:r>
      <w:r w:rsidRPr="00BA267C">
        <w:rPr>
          <w:i/>
          <w:color w:val="0070C0"/>
        </w:rPr>
        <w:t xml:space="preserve">&lt;saite uz koda repozitoriju&gt;, </w:t>
      </w:r>
      <w:r w:rsidRPr="00BA267C">
        <w:t xml:space="preserve">savukārt programmatūras instalācijas pakotnes un uzstādīšanas instrukcijas atrodamas </w:t>
      </w:r>
      <w:r w:rsidRPr="00BA267C">
        <w:rPr>
          <w:i/>
          <w:color w:val="0070C0"/>
        </w:rPr>
        <w:t>&lt;saite uz piegāžu direktoriju&gt;</w:t>
      </w:r>
      <w:r w:rsidRPr="00BA267C">
        <w:t>.</w:t>
      </w:r>
      <w:r w:rsidR="005B79D1" w:rsidRPr="00BA267C">
        <w:t xml:space="preserve"> </w:t>
      </w:r>
      <w:bookmarkEnd w:id="16"/>
    </w:p>
    <w:p w14:paraId="401B4673" w14:textId="77777777" w:rsidR="0088105A" w:rsidRPr="00BA267C" w:rsidRDefault="0088105A">
      <w:pPr>
        <w:jc w:val="left"/>
        <w:rPr>
          <w:rFonts w:ascii="Cambria" w:hAnsi="Cambria"/>
          <w:b/>
          <w:bCs/>
          <w:kern w:val="32"/>
          <w:sz w:val="32"/>
          <w:szCs w:val="29"/>
        </w:rPr>
      </w:pPr>
      <w:r w:rsidRPr="00BA267C">
        <w:br w:type="page"/>
      </w:r>
    </w:p>
    <w:p w14:paraId="716A79DF" w14:textId="77777777" w:rsidR="00290BD1" w:rsidRPr="00BA267C" w:rsidRDefault="00290BD1" w:rsidP="00575A56">
      <w:pPr>
        <w:pStyle w:val="Heading1"/>
        <w:sectPr w:rsidR="00290BD1" w:rsidRPr="00BA267C">
          <w:footerReference w:type="even" r:id="rId13"/>
          <w:footerReference w:type="default" r:id="rId14"/>
          <w:pgSz w:w="11906" w:h="16838" w:code="9"/>
          <w:pgMar w:top="1134" w:right="964" w:bottom="1134" w:left="1134" w:header="709" w:footer="709" w:gutter="0"/>
          <w:cols w:space="708"/>
          <w:docGrid w:linePitch="360"/>
        </w:sectPr>
      </w:pPr>
      <w:bookmarkStart w:id="21" w:name="_Toc476637434"/>
    </w:p>
    <w:p w14:paraId="1CD266E3" w14:textId="77777777" w:rsidR="0085541A" w:rsidRPr="00BA267C" w:rsidRDefault="0085541A" w:rsidP="004D0EFE"/>
    <w:p w14:paraId="4EC1C424" w14:textId="2273B3DA" w:rsidR="004D0EFE" w:rsidRPr="00BA267C" w:rsidRDefault="0038496D" w:rsidP="00DF64B3">
      <w:pPr>
        <w:pStyle w:val="Heading1"/>
      </w:pPr>
      <w:r w:rsidRPr="00BA267C">
        <w:t>Kvalitātes nodrošināšanas a</w:t>
      </w:r>
      <w:r w:rsidR="004D0EFE" w:rsidRPr="00BA267C">
        <w:t>ktivitāšu plāns</w:t>
      </w:r>
    </w:p>
    <w:p w14:paraId="7A8E8353" w14:textId="4E343088" w:rsidR="004D0EFE" w:rsidRPr="00BA267C" w:rsidRDefault="004D0EFE" w:rsidP="004D0EFE">
      <w:r w:rsidRPr="00BA267C">
        <w:rPr>
          <w:i/>
          <w:color w:val="0070C0"/>
        </w:rPr>
        <w:t xml:space="preserve">Šajā sadaļā uzskaitāmas faktiski veicamās projekta kvalitātes nodrošināšanas aktivitātes. </w:t>
      </w:r>
      <w:r w:rsidR="007E65C1" w:rsidRPr="00BA267C">
        <w:rPr>
          <w:i/>
          <w:color w:val="0070C0"/>
        </w:rPr>
        <w:t>Tālāk dotais piemērs ir pielāgojams konkrētam projektam</w:t>
      </w:r>
      <w:r w:rsidR="00E27F00">
        <w:rPr>
          <w:i/>
          <w:color w:val="0070C0"/>
        </w:rPr>
        <w:t>,</w:t>
      </w:r>
      <w:r w:rsidR="007E65C1" w:rsidRPr="00BA267C">
        <w:rPr>
          <w:i/>
          <w:color w:val="0070C0"/>
        </w:rPr>
        <w:t xml:space="preserve"> ņemot</w:t>
      </w:r>
      <w:r w:rsidR="00086C30" w:rsidRPr="00BA267C">
        <w:rPr>
          <w:i/>
          <w:color w:val="0070C0"/>
        </w:rPr>
        <w:t xml:space="preserve"> vē</w:t>
      </w:r>
      <w:r w:rsidR="007E65C1" w:rsidRPr="00BA267C">
        <w:rPr>
          <w:i/>
          <w:color w:val="0070C0"/>
        </w:rPr>
        <w:t xml:space="preserve">rā projekta </w:t>
      </w:r>
      <w:r w:rsidR="00E27F00">
        <w:rPr>
          <w:i/>
          <w:color w:val="0070C0"/>
        </w:rPr>
        <w:t xml:space="preserve">tvērumu un apjomu, </w:t>
      </w:r>
      <w:r w:rsidR="007E65C1" w:rsidRPr="00BA267C">
        <w:rPr>
          <w:i/>
          <w:color w:val="0070C0"/>
        </w:rPr>
        <w:t>kvalitātes kritērijus</w:t>
      </w:r>
      <w:r w:rsidR="00086C30" w:rsidRPr="00BA267C">
        <w:rPr>
          <w:i/>
          <w:color w:val="0070C0"/>
        </w:rPr>
        <w:t>, plānoto projekta</w:t>
      </w:r>
      <w:r w:rsidR="007E65C1" w:rsidRPr="00BA267C">
        <w:rPr>
          <w:i/>
          <w:color w:val="0070C0"/>
        </w:rPr>
        <w:t xml:space="preserve"> aktivitāšu un nodevumu sarakstu</w:t>
      </w:r>
      <w:r w:rsidR="00086C30" w:rsidRPr="00BA267C">
        <w:rPr>
          <w:i/>
          <w:color w:val="0070C0"/>
        </w:rPr>
        <w:t>, kā arī p</w:t>
      </w:r>
      <w:r w:rsidR="007E65C1" w:rsidRPr="00BA267C">
        <w:rPr>
          <w:i/>
          <w:color w:val="0070C0"/>
        </w:rPr>
        <w:t>rojekta risku sarakstu</w:t>
      </w:r>
      <w:r w:rsidR="00086C30" w:rsidRPr="00BA267C">
        <w:rPr>
          <w:i/>
          <w:color w:val="0070C0"/>
        </w:rPr>
        <w:t>.</w:t>
      </w:r>
    </w:p>
    <w:p w14:paraId="4850F6B8" w14:textId="77777777" w:rsidR="004D0EFE" w:rsidRPr="00BA267C" w:rsidRDefault="004D0EFE" w:rsidP="004D0EFE">
      <w:r w:rsidRPr="00BA267C">
        <w:t>Projektam pa</w:t>
      </w:r>
      <w:r w:rsidR="00401AC7" w:rsidRPr="00BA267C">
        <w:t>redzētas šādas kvalitātes nodrošināšanas aktivitātes:</w:t>
      </w:r>
    </w:p>
    <w:p w14:paraId="6515DC84" w14:textId="77777777" w:rsidR="00956404" w:rsidRPr="00BA267C" w:rsidRDefault="00956404" w:rsidP="004D0EFE"/>
    <w:tbl>
      <w:tblPr>
        <w:tblStyle w:val="TableGrid"/>
        <w:tblW w:w="0" w:type="auto"/>
        <w:tblLook w:val="04A0" w:firstRow="1" w:lastRow="0" w:firstColumn="1" w:lastColumn="0" w:noHBand="0" w:noVBand="1"/>
      </w:tblPr>
      <w:tblGrid>
        <w:gridCol w:w="529"/>
        <w:gridCol w:w="3876"/>
        <w:gridCol w:w="2599"/>
        <w:gridCol w:w="1731"/>
        <w:gridCol w:w="1768"/>
        <w:gridCol w:w="2083"/>
        <w:gridCol w:w="1974"/>
      </w:tblGrid>
      <w:tr w:rsidR="008F35BC" w:rsidRPr="00BA267C" w14:paraId="3F3C16FA" w14:textId="77777777" w:rsidTr="00436356">
        <w:trPr>
          <w:tblHeader/>
        </w:trPr>
        <w:tc>
          <w:tcPr>
            <w:tcW w:w="529" w:type="dxa"/>
          </w:tcPr>
          <w:p w14:paraId="12B98E78" w14:textId="77777777" w:rsidR="00956404" w:rsidRPr="00D1053F" w:rsidRDefault="00956404" w:rsidP="00956404">
            <w:pPr>
              <w:rPr>
                <w:b/>
                <w:sz w:val="22"/>
                <w:szCs w:val="16"/>
              </w:rPr>
            </w:pPr>
            <w:r w:rsidRPr="00D1053F">
              <w:rPr>
                <w:b/>
                <w:sz w:val="22"/>
                <w:szCs w:val="16"/>
              </w:rPr>
              <w:t>Nr.</w:t>
            </w:r>
          </w:p>
        </w:tc>
        <w:tc>
          <w:tcPr>
            <w:tcW w:w="3876" w:type="dxa"/>
          </w:tcPr>
          <w:p w14:paraId="739B5540" w14:textId="77777777" w:rsidR="00956404" w:rsidRPr="00D1053F" w:rsidRDefault="00956404" w:rsidP="00956404">
            <w:pPr>
              <w:rPr>
                <w:b/>
                <w:sz w:val="22"/>
                <w:szCs w:val="16"/>
              </w:rPr>
            </w:pPr>
            <w:r w:rsidRPr="00D1053F">
              <w:rPr>
                <w:b/>
                <w:sz w:val="22"/>
                <w:szCs w:val="16"/>
              </w:rPr>
              <w:t>Aktivitāte</w:t>
            </w:r>
          </w:p>
        </w:tc>
        <w:tc>
          <w:tcPr>
            <w:tcW w:w="2599" w:type="dxa"/>
          </w:tcPr>
          <w:p w14:paraId="29227947" w14:textId="77777777" w:rsidR="00956404" w:rsidRPr="00D1053F" w:rsidRDefault="00956404" w:rsidP="00956404">
            <w:pPr>
              <w:rPr>
                <w:b/>
                <w:sz w:val="22"/>
                <w:szCs w:val="16"/>
              </w:rPr>
            </w:pPr>
            <w:r w:rsidRPr="00D1053F">
              <w:rPr>
                <w:b/>
                <w:sz w:val="22"/>
                <w:szCs w:val="16"/>
              </w:rPr>
              <w:t>Veids</w:t>
            </w:r>
          </w:p>
        </w:tc>
        <w:tc>
          <w:tcPr>
            <w:tcW w:w="1731" w:type="dxa"/>
          </w:tcPr>
          <w:p w14:paraId="2A936A8B" w14:textId="77777777" w:rsidR="00956404" w:rsidRPr="00D1053F" w:rsidRDefault="00956404" w:rsidP="00956404">
            <w:pPr>
              <w:rPr>
                <w:b/>
                <w:sz w:val="22"/>
                <w:szCs w:val="16"/>
              </w:rPr>
            </w:pPr>
            <w:r w:rsidRPr="00D1053F">
              <w:rPr>
                <w:b/>
                <w:sz w:val="22"/>
                <w:szCs w:val="16"/>
              </w:rPr>
              <w:t>Izpildītājs</w:t>
            </w:r>
          </w:p>
        </w:tc>
        <w:tc>
          <w:tcPr>
            <w:tcW w:w="1768" w:type="dxa"/>
          </w:tcPr>
          <w:p w14:paraId="746B107D" w14:textId="77777777" w:rsidR="00956404" w:rsidRPr="00D1053F" w:rsidRDefault="00956404" w:rsidP="00956404">
            <w:pPr>
              <w:rPr>
                <w:b/>
                <w:sz w:val="22"/>
                <w:szCs w:val="16"/>
              </w:rPr>
            </w:pPr>
            <w:r w:rsidRPr="00D1053F">
              <w:rPr>
                <w:b/>
                <w:sz w:val="22"/>
                <w:szCs w:val="16"/>
              </w:rPr>
              <w:t>Projekta vienums</w:t>
            </w:r>
          </w:p>
        </w:tc>
        <w:tc>
          <w:tcPr>
            <w:tcW w:w="2083" w:type="dxa"/>
          </w:tcPr>
          <w:p w14:paraId="4A647BE1" w14:textId="77777777" w:rsidR="00956404" w:rsidRPr="00D1053F" w:rsidRDefault="00956404" w:rsidP="00956404">
            <w:pPr>
              <w:rPr>
                <w:b/>
                <w:sz w:val="22"/>
                <w:szCs w:val="16"/>
              </w:rPr>
            </w:pPr>
            <w:r w:rsidRPr="00D1053F">
              <w:rPr>
                <w:b/>
                <w:sz w:val="22"/>
                <w:szCs w:val="16"/>
              </w:rPr>
              <w:t>Regularitāte</w:t>
            </w:r>
            <w:r w:rsidR="00677B25" w:rsidRPr="00D1053F">
              <w:rPr>
                <w:b/>
                <w:sz w:val="22"/>
                <w:szCs w:val="16"/>
              </w:rPr>
              <w:t xml:space="preserve"> / Laiks</w:t>
            </w:r>
          </w:p>
        </w:tc>
        <w:tc>
          <w:tcPr>
            <w:tcW w:w="1974" w:type="dxa"/>
          </w:tcPr>
          <w:p w14:paraId="0BF132F2" w14:textId="77777777" w:rsidR="00956404" w:rsidRPr="00D1053F" w:rsidRDefault="00956404" w:rsidP="00956404">
            <w:pPr>
              <w:rPr>
                <w:b/>
                <w:sz w:val="22"/>
                <w:szCs w:val="16"/>
              </w:rPr>
            </w:pPr>
            <w:r w:rsidRPr="00D1053F">
              <w:rPr>
                <w:b/>
                <w:sz w:val="22"/>
                <w:szCs w:val="16"/>
              </w:rPr>
              <w:t>Rezultāts</w:t>
            </w:r>
          </w:p>
        </w:tc>
      </w:tr>
      <w:tr w:rsidR="008F35BC" w:rsidRPr="00BA267C" w14:paraId="03C084B7" w14:textId="77777777" w:rsidTr="00FE0B8C">
        <w:tc>
          <w:tcPr>
            <w:tcW w:w="529" w:type="dxa"/>
            <w:shd w:val="clear" w:color="auto" w:fill="auto"/>
          </w:tcPr>
          <w:p w14:paraId="7F4A3CF9" w14:textId="77777777" w:rsidR="00956404" w:rsidRPr="0007540B" w:rsidRDefault="00677B25" w:rsidP="004D0EFE">
            <w:pPr>
              <w:rPr>
                <w:sz w:val="22"/>
                <w:szCs w:val="16"/>
              </w:rPr>
            </w:pPr>
            <w:r w:rsidRPr="0007540B">
              <w:rPr>
                <w:sz w:val="22"/>
                <w:szCs w:val="16"/>
              </w:rPr>
              <w:t>1.</w:t>
            </w:r>
          </w:p>
        </w:tc>
        <w:tc>
          <w:tcPr>
            <w:tcW w:w="3876" w:type="dxa"/>
            <w:shd w:val="clear" w:color="auto" w:fill="auto"/>
          </w:tcPr>
          <w:p w14:paraId="5E121996" w14:textId="3C535EC1" w:rsidR="00677B25" w:rsidRPr="0007540B" w:rsidRDefault="00677B25" w:rsidP="00436356">
            <w:pPr>
              <w:rPr>
                <w:sz w:val="22"/>
                <w:szCs w:val="16"/>
              </w:rPr>
            </w:pPr>
            <w:r w:rsidRPr="0007540B">
              <w:rPr>
                <w:sz w:val="22"/>
                <w:szCs w:val="16"/>
              </w:rPr>
              <w:t>Projekta uzraudzības padomes dalībnieki caurskata projekta aprakstu</w:t>
            </w:r>
            <w:r w:rsidR="00B736E6" w:rsidRPr="0007540B">
              <w:rPr>
                <w:sz w:val="22"/>
                <w:szCs w:val="16"/>
              </w:rPr>
              <w:t xml:space="preserve"> un projekta bāzes datus (bāzlīniju)</w:t>
            </w:r>
            <w:r w:rsidRPr="0007540B">
              <w:rPr>
                <w:sz w:val="22"/>
                <w:szCs w:val="16"/>
              </w:rPr>
              <w:t>, lai pārliecinātos</w:t>
            </w:r>
            <w:r w:rsidR="00436356" w:rsidRPr="0007540B">
              <w:rPr>
                <w:sz w:val="22"/>
                <w:szCs w:val="16"/>
              </w:rPr>
              <w:t>, ka ir</w:t>
            </w:r>
            <w:r w:rsidR="00B736E6" w:rsidRPr="0007540B">
              <w:t xml:space="preserve"> </w:t>
            </w:r>
            <w:r w:rsidR="00B736E6" w:rsidRPr="00FE0B8C">
              <w:rPr>
                <w:sz w:val="22"/>
                <w:szCs w:val="16"/>
              </w:rPr>
              <w:t>noteikti izmērāmi projekta mērķi, galvenie ierobežojumi (finanšu, termiņu u.c. pēc specifiskām iestādes vajadzībām vai ārējiem ierobežojumiem) un galvenās atbildīgās personas</w:t>
            </w:r>
            <w:r w:rsidR="00436356" w:rsidRPr="0007540B">
              <w:rPr>
                <w:sz w:val="22"/>
                <w:szCs w:val="16"/>
              </w:rPr>
              <w:t>, kā arī pārliecinātos, ka projekta tvērums un sasniedzamie rezultāti</w:t>
            </w:r>
            <w:r w:rsidRPr="0007540B">
              <w:rPr>
                <w:sz w:val="22"/>
                <w:szCs w:val="16"/>
              </w:rPr>
              <w:t xml:space="preserve"> atbilstību iesaistīto pušu vajadzībām</w:t>
            </w:r>
            <w:r w:rsidR="007677F9" w:rsidRPr="0007540B">
              <w:rPr>
                <w:sz w:val="22"/>
                <w:szCs w:val="16"/>
              </w:rPr>
              <w:t xml:space="preserve">. Caurskatītais </w:t>
            </w:r>
            <w:r w:rsidR="007E6A7D" w:rsidRPr="0007540B">
              <w:rPr>
                <w:sz w:val="22"/>
                <w:szCs w:val="16"/>
              </w:rPr>
              <w:t xml:space="preserve">un pēc nepieciešamības precizētais </w:t>
            </w:r>
            <w:r w:rsidR="007677F9" w:rsidRPr="0007540B">
              <w:rPr>
                <w:sz w:val="22"/>
                <w:szCs w:val="16"/>
              </w:rPr>
              <w:t>projekta apraksts</w:t>
            </w:r>
            <w:r w:rsidR="00436356" w:rsidRPr="0007540B">
              <w:rPr>
                <w:sz w:val="22"/>
                <w:szCs w:val="16"/>
              </w:rPr>
              <w:t xml:space="preserve"> un projekta bāzes dati (bāzlīnija)</w:t>
            </w:r>
            <w:r w:rsidR="007677F9" w:rsidRPr="0007540B">
              <w:rPr>
                <w:sz w:val="22"/>
                <w:szCs w:val="16"/>
              </w:rPr>
              <w:t xml:space="preserve"> tiek formāli apstiprināt</w:t>
            </w:r>
            <w:r w:rsidR="00436356" w:rsidRPr="0007540B">
              <w:rPr>
                <w:sz w:val="22"/>
                <w:szCs w:val="16"/>
              </w:rPr>
              <w:t>i</w:t>
            </w:r>
            <w:r w:rsidR="007677F9" w:rsidRPr="0007540B">
              <w:rPr>
                <w:sz w:val="22"/>
                <w:szCs w:val="16"/>
              </w:rPr>
              <w:t>.</w:t>
            </w:r>
          </w:p>
        </w:tc>
        <w:tc>
          <w:tcPr>
            <w:tcW w:w="2599" w:type="dxa"/>
          </w:tcPr>
          <w:p w14:paraId="776C7684" w14:textId="37267072" w:rsidR="00956404" w:rsidRPr="00D1053F" w:rsidRDefault="008F35BC" w:rsidP="004D0EFE">
            <w:pPr>
              <w:rPr>
                <w:sz w:val="22"/>
                <w:szCs w:val="16"/>
              </w:rPr>
            </w:pPr>
            <w:r>
              <w:rPr>
                <w:sz w:val="22"/>
                <w:szCs w:val="16"/>
              </w:rPr>
              <w:t>Projekta bāzes datu (bāzlīniju) apstiprināšana, dokumenta caurskate, formāls apstiprinājums</w:t>
            </w:r>
          </w:p>
        </w:tc>
        <w:tc>
          <w:tcPr>
            <w:tcW w:w="1731" w:type="dxa"/>
          </w:tcPr>
          <w:p w14:paraId="170B9CCB" w14:textId="77777777" w:rsidR="00956404" w:rsidRPr="00D1053F" w:rsidRDefault="002A3789" w:rsidP="004D0EFE">
            <w:pPr>
              <w:rPr>
                <w:sz w:val="22"/>
                <w:szCs w:val="16"/>
              </w:rPr>
            </w:pPr>
            <w:r w:rsidRPr="00D1053F">
              <w:rPr>
                <w:sz w:val="22"/>
                <w:szCs w:val="16"/>
              </w:rPr>
              <w:t>Projekta uzraudzības padomes dalībnieki</w:t>
            </w:r>
          </w:p>
        </w:tc>
        <w:tc>
          <w:tcPr>
            <w:tcW w:w="1768" w:type="dxa"/>
          </w:tcPr>
          <w:p w14:paraId="338ACE85" w14:textId="6A8F428D" w:rsidR="00956404" w:rsidRPr="00D1053F" w:rsidRDefault="00801FA1" w:rsidP="004D0EFE">
            <w:pPr>
              <w:rPr>
                <w:sz w:val="22"/>
                <w:szCs w:val="16"/>
              </w:rPr>
            </w:pPr>
            <w:r w:rsidRPr="00D1053F">
              <w:rPr>
                <w:sz w:val="22"/>
                <w:szCs w:val="16"/>
              </w:rPr>
              <w:t>Projekta apraksts</w:t>
            </w:r>
            <w:r w:rsidR="008F35BC">
              <w:rPr>
                <w:sz w:val="22"/>
                <w:szCs w:val="16"/>
              </w:rPr>
              <w:t>, projekta bāzes dati</w:t>
            </w:r>
            <w:r w:rsidR="00436356">
              <w:rPr>
                <w:sz w:val="22"/>
                <w:szCs w:val="16"/>
              </w:rPr>
              <w:t xml:space="preserve"> (bāzlīnija)</w:t>
            </w:r>
          </w:p>
        </w:tc>
        <w:tc>
          <w:tcPr>
            <w:tcW w:w="2083" w:type="dxa"/>
          </w:tcPr>
          <w:p w14:paraId="6F2195B0" w14:textId="22E8B37C" w:rsidR="00956404" w:rsidRPr="00D1053F" w:rsidRDefault="002A3789" w:rsidP="008F35BC">
            <w:pPr>
              <w:rPr>
                <w:sz w:val="22"/>
                <w:szCs w:val="16"/>
              </w:rPr>
            </w:pPr>
            <w:r w:rsidRPr="00D1053F">
              <w:rPr>
                <w:sz w:val="22"/>
                <w:szCs w:val="16"/>
              </w:rPr>
              <w:t xml:space="preserve">Sākotnēji pēc projekta apraksta izstrādes </w:t>
            </w:r>
            <w:r w:rsidR="008F35BC">
              <w:rPr>
                <w:sz w:val="22"/>
                <w:szCs w:val="16"/>
              </w:rPr>
              <w:t>un bāzes datu definēšanas, a</w:t>
            </w:r>
            <w:r w:rsidRPr="00D1053F">
              <w:rPr>
                <w:sz w:val="22"/>
                <w:szCs w:val="16"/>
              </w:rPr>
              <w:t>tkārtoti projekta tvērumu ietekmējošu izmaiņu gadījumā</w:t>
            </w:r>
          </w:p>
        </w:tc>
        <w:tc>
          <w:tcPr>
            <w:tcW w:w="1974" w:type="dxa"/>
          </w:tcPr>
          <w:p w14:paraId="767864D0" w14:textId="7A0AB696" w:rsidR="00956404" w:rsidRPr="00D1053F" w:rsidRDefault="00D71878" w:rsidP="00D71878">
            <w:pPr>
              <w:rPr>
                <w:sz w:val="22"/>
                <w:szCs w:val="16"/>
              </w:rPr>
            </w:pPr>
            <w:r w:rsidRPr="00BA267C">
              <w:rPr>
                <w:sz w:val="22"/>
                <w:szCs w:val="16"/>
              </w:rPr>
              <w:t>P</w:t>
            </w:r>
            <w:r w:rsidR="002A3789" w:rsidRPr="00D1053F">
              <w:rPr>
                <w:sz w:val="22"/>
                <w:szCs w:val="16"/>
              </w:rPr>
              <w:t xml:space="preserve">rojekta uzraudzības padomes </w:t>
            </w:r>
            <w:r w:rsidRPr="00BA267C">
              <w:rPr>
                <w:sz w:val="22"/>
                <w:szCs w:val="16"/>
              </w:rPr>
              <w:t>lēmums par projekta īstenošanu</w:t>
            </w:r>
          </w:p>
        </w:tc>
      </w:tr>
      <w:tr w:rsidR="008F35BC" w:rsidRPr="00BA267C" w14:paraId="76B04D2D" w14:textId="77777777" w:rsidTr="00FE0B8C">
        <w:tc>
          <w:tcPr>
            <w:tcW w:w="529" w:type="dxa"/>
          </w:tcPr>
          <w:p w14:paraId="0BB00B6B" w14:textId="77777777" w:rsidR="00E80A1E" w:rsidRPr="00D1053F" w:rsidRDefault="00E80A1E" w:rsidP="004D0EFE">
            <w:pPr>
              <w:rPr>
                <w:sz w:val="22"/>
                <w:szCs w:val="16"/>
              </w:rPr>
            </w:pPr>
            <w:r w:rsidRPr="00D1053F">
              <w:rPr>
                <w:sz w:val="22"/>
                <w:szCs w:val="16"/>
              </w:rPr>
              <w:t>2.</w:t>
            </w:r>
          </w:p>
        </w:tc>
        <w:tc>
          <w:tcPr>
            <w:tcW w:w="3876" w:type="dxa"/>
          </w:tcPr>
          <w:p w14:paraId="20654310" w14:textId="42040B45" w:rsidR="0007540B" w:rsidRDefault="00E80A1E" w:rsidP="008F35BC">
            <w:pPr>
              <w:rPr>
                <w:sz w:val="22"/>
                <w:szCs w:val="16"/>
              </w:rPr>
            </w:pPr>
            <w:r w:rsidRPr="00D1053F">
              <w:rPr>
                <w:sz w:val="22"/>
                <w:szCs w:val="16"/>
              </w:rPr>
              <w:t>Projekta uzraudzības padomes sēde</w:t>
            </w:r>
            <w:r w:rsidR="00BD78F1" w:rsidRPr="00D1053F">
              <w:rPr>
                <w:sz w:val="22"/>
                <w:szCs w:val="16"/>
              </w:rPr>
              <w:t>s noris</w:t>
            </w:r>
            <w:r w:rsidRPr="00D1053F">
              <w:rPr>
                <w:sz w:val="22"/>
                <w:szCs w:val="16"/>
              </w:rPr>
              <w:t xml:space="preserve"> reizi ceturksnī</w:t>
            </w:r>
            <w:r w:rsidR="0007540B">
              <w:rPr>
                <w:sz w:val="22"/>
                <w:szCs w:val="16"/>
              </w:rPr>
              <w:t>, kā arī tiek sasauktas pēc nepieciešamības, lai lemtu par kvalitātes robežšķirtņu apstiprināšanu.</w:t>
            </w:r>
          </w:p>
          <w:p w14:paraId="4850FC83" w14:textId="77777777" w:rsidR="00FC54BC" w:rsidRDefault="0007540B">
            <w:pPr>
              <w:rPr>
                <w:sz w:val="22"/>
                <w:szCs w:val="16"/>
              </w:rPr>
            </w:pPr>
            <w:r>
              <w:rPr>
                <w:sz w:val="22"/>
                <w:szCs w:val="16"/>
              </w:rPr>
              <w:t>Projekta uzraudzības padomes sēdē projekta uzraudzības padomes dalībnieki iepazīstas ar projekta vadītāja un projekta kvalitātes uzrauga ziņojumiem</w:t>
            </w:r>
            <w:r w:rsidR="00FC54BC">
              <w:rPr>
                <w:sz w:val="22"/>
                <w:szCs w:val="16"/>
              </w:rPr>
              <w:t>,</w:t>
            </w:r>
            <w:r>
              <w:rPr>
                <w:sz w:val="22"/>
                <w:szCs w:val="16"/>
              </w:rPr>
              <w:t xml:space="preserve"> lemj par projekta kvalitātes robežšķirtņu apstiprināšanu</w:t>
            </w:r>
            <w:r w:rsidR="00FC54BC">
              <w:rPr>
                <w:sz w:val="22"/>
                <w:szCs w:val="16"/>
              </w:rPr>
              <w:t xml:space="preserve"> un nepieciešamības gadījumā lemj par arī par projekta izmaiņām.</w:t>
            </w:r>
          </w:p>
          <w:p w14:paraId="7BB2BE6A" w14:textId="4147E226" w:rsidR="00E80A1E" w:rsidRPr="00D1053F" w:rsidRDefault="00FC54BC">
            <w:pPr>
              <w:rPr>
                <w:sz w:val="22"/>
                <w:szCs w:val="16"/>
              </w:rPr>
            </w:pPr>
            <w:r>
              <w:rPr>
                <w:sz w:val="22"/>
                <w:szCs w:val="16"/>
              </w:rPr>
              <w:lastRenderedPageBreak/>
              <w:t>Projekta uzraudzības padomes lēmumi tiek fiksēti progresa uzraudzības ziņojumā.</w:t>
            </w:r>
          </w:p>
        </w:tc>
        <w:tc>
          <w:tcPr>
            <w:tcW w:w="2599" w:type="dxa"/>
          </w:tcPr>
          <w:p w14:paraId="133FF1B4" w14:textId="3663C7F2" w:rsidR="00E80A1E" w:rsidRPr="00D1053F" w:rsidRDefault="0007540B">
            <w:pPr>
              <w:rPr>
                <w:sz w:val="22"/>
                <w:szCs w:val="16"/>
              </w:rPr>
            </w:pPr>
            <w:r w:rsidRPr="00D1053F">
              <w:rPr>
                <w:sz w:val="22"/>
                <w:szCs w:val="16"/>
              </w:rPr>
              <w:lastRenderedPageBreak/>
              <w:t>Kvalitātes robežšķirtnes apstiprināšana</w:t>
            </w:r>
            <w:r>
              <w:rPr>
                <w:sz w:val="22"/>
                <w:szCs w:val="16"/>
              </w:rPr>
              <w:t>, s</w:t>
            </w:r>
            <w:r w:rsidR="00E80A1E" w:rsidRPr="00D1053F">
              <w:rPr>
                <w:sz w:val="22"/>
                <w:szCs w:val="16"/>
              </w:rPr>
              <w:t>tatusa pārskata sanāksme</w:t>
            </w:r>
          </w:p>
        </w:tc>
        <w:tc>
          <w:tcPr>
            <w:tcW w:w="1731" w:type="dxa"/>
          </w:tcPr>
          <w:p w14:paraId="17285059" w14:textId="77777777" w:rsidR="00E80A1E" w:rsidRPr="00D1053F" w:rsidRDefault="00E80A1E" w:rsidP="004D0EFE">
            <w:pPr>
              <w:rPr>
                <w:sz w:val="22"/>
                <w:szCs w:val="16"/>
              </w:rPr>
            </w:pPr>
            <w:r w:rsidRPr="00D1053F">
              <w:rPr>
                <w:sz w:val="22"/>
                <w:szCs w:val="16"/>
              </w:rPr>
              <w:t>Projekta uzraudzības padomes dalībnieki</w:t>
            </w:r>
            <w:r w:rsidR="00F90816" w:rsidRPr="00D1053F">
              <w:rPr>
                <w:sz w:val="22"/>
                <w:szCs w:val="16"/>
              </w:rPr>
              <w:t>, kvalitātes pārvaldnieks</w:t>
            </w:r>
          </w:p>
        </w:tc>
        <w:tc>
          <w:tcPr>
            <w:tcW w:w="1768" w:type="dxa"/>
          </w:tcPr>
          <w:p w14:paraId="009F2487" w14:textId="77777777" w:rsidR="00E80A1E" w:rsidRPr="00D1053F" w:rsidRDefault="00E80A1E" w:rsidP="007677F9">
            <w:pPr>
              <w:rPr>
                <w:sz w:val="22"/>
                <w:szCs w:val="16"/>
              </w:rPr>
            </w:pPr>
            <w:r w:rsidRPr="00D1053F">
              <w:rPr>
                <w:sz w:val="22"/>
                <w:szCs w:val="16"/>
              </w:rPr>
              <w:t>-</w:t>
            </w:r>
          </w:p>
        </w:tc>
        <w:tc>
          <w:tcPr>
            <w:tcW w:w="2083" w:type="dxa"/>
          </w:tcPr>
          <w:p w14:paraId="7448F960" w14:textId="34FB1D89" w:rsidR="00E80A1E" w:rsidRPr="00D1053F" w:rsidRDefault="00E80A1E" w:rsidP="004D0EFE">
            <w:pPr>
              <w:rPr>
                <w:sz w:val="22"/>
                <w:szCs w:val="16"/>
              </w:rPr>
            </w:pPr>
            <w:r w:rsidRPr="00D1053F">
              <w:rPr>
                <w:sz w:val="22"/>
                <w:szCs w:val="16"/>
              </w:rPr>
              <w:t>Reizi ceturksnī</w:t>
            </w:r>
            <w:r w:rsidR="0007540B">
              <w:rPr>
                <w:sz w:val="22"/>
                <w:szCs w:val="16"/>
              </w:rPr>
              <w:t xml:space="preserve"> vai pēc nepieciešamības</w:t>
            </w:r>
          </w:p>
        </w:tc>
        <w:tc>
          <w:tcPr>
            <w:tcW w:w="1974" w:type="dxa"/>
          </w:tcPr>
          <w:p w14:paraId="2E93C9C5" w14:textId="0B88AF09" w:rsidR="00E80A1E" w:rsidRPr="00D1053F" w:rsidRDefault="0007540B">
            <w:pPr>
              <w:rPr>
                <w:sz w:val="22"/>
                <w:szCs w:val="16"/>
              </w:rPr>
            </w:pPr>
            <w:r w:rsidRPr="0007540B">
              <w:rPr>
                <w:sz w:val="22"/>
                <w:szCs w:val="16"/>
              </w:rPr>
              <w:t>Lēmum</w:t>
            </w:r>
            <w:r w:rsidR="00E27F00">
              <w:rPr>
                <w:sz w:val="22"/>
                <w:szCs w:val="16"/>
              </w:rPr>
              <w:t>s</w:t>
            </w:r>
            <w:r w:rsidRPr="0007540B">
              <w:rPr>
                <w:sz w:val="22"/>
                <w:szCs w:val="16"/>
              </w:rPr>
              <w:t xml:space="preserve"> par kvalitātes robežšķirtņu</w:t>
            </w:r>
            <w:r>
              <w:rPr>
                <w:sz w:val="22"/>
                <w:szCs w:val="16"/>
              </w:rPr>
              <w:t xml:space="preserve"> apstiprināšanu,</w:t>
            </w:r>
            <w:r w:rsidRPr="0007540B">
              <w:rPr>
                <w:sz w:val="22"/>
                <w:szCs w:val="16"/>
              </w:rPr>
              <w:t xml:space="preserve"> </w:t>
            </w:r>
            <w:r>
              <w:rPr>
                <w:sz w:val="22"/>
                <w:szCs w:val="16"/>
              </w:rPr>
              <w:t>p</w:t>
            </w:r>
            <w:r w:rsidR="00F90816" w:rsidRPr="00D1053F">
              <w:rPr>
                <w:sz w:val="22"/>
                <w:szCs w:val="16"/>
              </w:rPr>
              <w:t>rogresa uzraudzības ziņojums</w:t>
            </w:r>
          </w:p>
        </w:tc>
      </w:tr>
      <w:tr w:rsidR="008F35BC" w:rsidRPr="00BA267C" w14:paraId="675B6480" w14:textId="77777777" w:rsidTr="00FE0B8C">
        <w:tc>
          <w:tcPr>
            <w:tcW w:w="529" w:type="dxa"/>
          </w:tcPr>
          <w:p w14:paraId="648DA38B" w14:textId="77777777" w:rsidR="00E80A1E" w:rsidRPr="00D1053F" w:rsidRDefault="00E80A1E" w:rsidP="004D0EFE">
            <w:pPr>
              <w:rPr>
                <w:sz w:val="22"/>
                <w:szCs w:val="16"/>
              </w:rPr>
            </w:pPr>
            <w:r w:rsidRPr="00D1053F">
              <w:rPr>
                <w:sz w:val="22"/>
                <w:szCs w:val="16"/>
              </w:rPr>
              <w:lastRenderedPageBreak/>
              <w:t>3.</w:t>
            </w:r>
          </w:p>
        </w:tc>
        <w:tc>
          <w:tcPr>
            <w:tcW w:w="3876" w:type="dxa"/>
          </w:tcPr>
          <w:p w14:paraId="28C7F06D" w14:textId="77777777" w:rsidR="00E80A1E" w:rsidRPr="00D1053F" w:rsidRDefault="00E80A1E" w:rsidP="00F90816">
            <w:pPr>
              <w:rPr>
                <w:sz w:val="22"/>
                <w:szCs w:val="16"/>
              </w:rPr>
            </w:pPr>
            <w:r w:rsidRPr="00D1053F">
              <w:rPr>
                <w:sz w:val="22"/>
                <w:szCs w:val="16"/>
              </w:rPr>
              <w:t xml:space="preserve">Pēc projekta uzraudzības padomes sēdes tās dalībniekiem ir iespēja caurskatīt </w:t>
            </w:r>
            <w:r w:rsidR="00F90816" w:rsidRPr="00D1053F">
              <w:rPr>
                <w:sz w:val="22"/>
                <w:szCs w:val="16"/>
              </w:rPr>
              <w:t>progresa uzraudzības ziņojumu</w:t>
            </w:r>
            <w:r w:rsidRPr="00D1053F">
              <w:rPr>
                <w:sz w:val="22"/>
                <w:szCs w:val="16"/>
              </w:rPr>
              <w:t xml:space="preserve"> un </w:t>
            </w:r>
            <w:r w:rsidR="00F90816" w:rsidRPr="00D1053F">
              <w:rPr>
                <w:sz w:val="22"/>
                <w:szCs w:val="16"/>
              </w:rPr>
              <w:t>iesniegt komentārus</w:t>
            </w:r>
          </w:p>
        </w:tc>
        <w:tc>
          <w:tcPr>
            <w:tcW w:w="2599" w:type="dxa"/>
          </w:tcPr>
          <w:p w14:paraId="195F52C7" w14:textId="77777777" w:rsidR="00E80A1E" w:rsidRPr="00D1053F" w:rsidRDefault="00E80A1E" w:rsidP="004D0EFE">
            <w:pPr>
              <w:rPr>
                <w:sz w:val="22"/>
                <w:szCs w:val="16"/>
              </w:rPr>
            </w:pPr>
            <w:r w:rsidRPr="00D1053F">
              <w:rPr>
                <w:sz w:val="22"/>
                <w:szCs w:val="16"/>
              </w:rPr>
              <w:t>Dokumenta caurskate (vienkāršotais process)</w:t>
            </w:r>
          </w:p>
        </w:tc>
        <w:tc>
          <w:tcPr>
            <w:tcW w:w="1731" w:type="dxa"/>
          </w:tcPr>
          <w:p w14:paraId="78F75336" w14:textId="77777777" w:rsidR="00E80A1E" w:rsidRPr="00D1053F" w:rsidRDefault="00E80A1E" w:rsidP="004D0EFE">
            <w:pPr>
              <w:rPr>
                <w:sz w:val="22"/>
                <w:szCs w:val="16"/>
              </w:rPr>
            </w:pPr>
            <w:r w:rsidRPr="00D1053F">
              <w:rPr>
                <w:sz w:val="22"/>
                <w:szCs w:val="16"/>
              </w:rPr>
              <w:t>Projekta uzraudzības padomes dalībnieki</w:t>
            </w:r>
          </w:p>
        </w:tc>
        <w:tc>
          <w:tcPr>
            <w:tcW w:w="1768" w:type="dxa"/>
          </w:tcPr>
          <w:p w14:paraId="4340444A" w14:textId="77777777" w:rsidR="00E80A1E" w:rsidRPr="00D1053F" w:rsidRDefault="00F90816" w:rsidP="007677F9">
            <w:pPr>
              <w:rPr>
                <w:sz w:val="22"/>
                <w:szCs w:val="16"/>
              </w:rPr>
            </w:pPr>
            <w:r w:rsidRPr="00D1053F">
              <w:rPr>
                <w:sz w:val="22"/>
                <w:szCs w:val="16"/>
              </w:rPr>
              <w:t>Progresa uzraudzības ziņojums</w:t>
            </w:r>
          </w:p>
        </w:tc>
        <w:tc>
          <w:tcPr>
            <w:tcW w:w="2083" w:type="dxa"/>
          </w:tcPr>
          <w:p w14:paraId="1388A686" w14:textId="15AFA717" w:rsidR="00E80A1E" w:rsidRPr="00D1053F" w:rsidRDefault="00E80A1E">
            <w:pPr>
              <w:rPr>
                <w:sz w:val="22"/>
                <w:szCs w:val="16"/>
              </w:rPr>
            </w:pPr>
            <w:r w:rsidRPr="00D1053F">
              <w:rPr>
                <w:sz w:val="22"/>
                <w:szCs w:val="16"/>
              </w:rPr>
              <w:t xml:space="preserve">Trīs dienu laikā pēc projekta uzraudzības padomes sēdes </w:t>
            </w:r>
          </w:p>
        </w:tc>
        <w:tc>
          <w:tcPr>
            <w:tcW w:w="1974" w:type="dxa"/>
          </w:tcPr>
          <w:p w14:paraId="7C691BC6" w14:textId="77777777" w:rsidR="00E80A1E" w:rsidRPr="00D1053F" w:rsidRDefault="00E80A1E" w:rsidP="00E80A1E">
            <w:pPr>
              <w:rPr>
                <w:sz w:val="22"/>
                <w:szCs w:val="16"/>
              </w:rPr>
            </w:pPr>
            <w:r w:rsidRPr="00D1053F">
              <w:rPr>
                <w:sz w:val="22"/>
                <w:szCs w:val="16"/>
              </w:rPr>
              <w:t xml:space="preserve">Saskaņots </w:t>
            </w:r>
            <w:r w:rsidR="00F90816" w:rsidRPr="00D1053F">
              <w:rPr>
                <w:sz w:val="22"/>
                <w:szCs w:val="16"/>
              </w:rPr>
              <w:t>progresa uzraudzības ziņojums</w:t>
            </w:r>
          </w:p>
        </w:tc>
      </w:tr>
      <w:tr w:rsidR="008F35BC" w:rsidRPr="00BA267C" w14:paraId="22AFA25C" w14:textId="77777777" w:rsidTr="00FE0B8C">
        <w:tc>
          <w:tcPr>
            <w:tcW w:w="529" w:type="dxa"/>
          </w:tcPr>
          <w:p w14:paraId="382B8028" w14:textId="77777777" w:rsidR="00956404" w:rsidRPr="00D1053F" w:rsidRDefault="00F90816" w:rsidP="004D0EFE">
            <w:pPr>
              <w:rPr>
                <w:sz w:val="22"/>
                <w:szCs w:val="16"/>
              </w:rPr>
            </w:pPr>
            <w:r w:rsidRPr="00D1053F">
              <w:rPr>
                <w:sz w:val="22"/>
                <w:szCs w:val="16"/>
              </w:rPr>
              <w:t>4</w:t>
            </w:r>
            <w:r w:rsidR="00677B25" w:rsidRPr="00D1053F">
              <w:rPr>
                <w:sz w:val="22"/>
                <w:szCs w:val="16"/>
              </w:rPr>
              <w:t>.</w:t>
            </w:r>
          </w:p>
        </w:tc>
        <w:tc>
          <w:tcPr>
            <w:tcW w:w="3876" w:type="dxa"/>
          </w:tcPr>
          <w:p w14:paraId="77E04975" w14:textId="77777777" w:rsidR="00C06B52" w:rsidRPr="00D1053F" w:rsidRDefault="00E80A1E" w:rsidP="007E6A7D">
            <w:pPr>
              <w:rPr>
                <w:sz w:val="22"/>
                <w:szCs w:val="16"/>
              </w:rPr>
            </w:pPr>
            <w:r w:rsidRPr="00D1053F">
              <w:rPr>
                <w:sz w:val="22"/>
                <w:szCs w:val="16"/>
              </w:rPr>
              <w:t xml:space="preserve">Projekta </w:t>
            </w:r>
            <w:r w:rsidR="007E6A7D" w:rsidRPr="00D1053F">
              <w:rPr>
                <w:sz w:val="22"/>
                <w:szCs w:val="16"/>
              </w:rPr>
              <w:t>vadības grupas dalībnieki caurskata projekta pārvaldības plānu un kvalitātes nodrošināšanas plānu. Caurskatītais un pēc nepieciešamības precizētais projekta pārvaldības plāns un kvalitātes nodrošināšanas plāns tiek formāli apstiprināts.</w:t>
            </w:r>
          </w:p>
        </w:tc>
        <w:tc>
          <w:tcPr>
            <w:tcW w:w="2599" w:type="dxa"/>
          </w:tcPr>
          <w:p w14:paraId="726EFFEB" w14:textId="77777777" w:rsidR="00956404" w:rsidRPr="00D1053F" w:rsidRDefault="007E6A7D" w:rsidP="004D0EFE">
            <w:pPr>
              <w:rPr>
                <w:sz w:val="22"/>
                <w:szCs w:val="16"/>
              </w:rPr>
            </w:pPr>
            <w:r w:rsidRPr="00D1053F">
              <w:rPr>
                <w:sz w:val="22"/>
                <w:szCs w:val="16"/>
              </w:rPr>
              <w:t>Dokumenta caurskate (pilnais process), formāls apstiprinājums</w:t>
            </w:r>
          </w:p>
        </w:tc>
        <w:tc>
          <w:tcPr>
            <w:tcW w:w="1731" w:type="dxa"/>
          </w:tcPr>
          <w:p w14:paraId="275CC24C" w14:textId="77777777" w:rsidR="00956404" w:rsidRPr="00D1053F" w:rsidRDefault="007E6A7D" w:rsidP="004D0EFE">
            <w:pPr>
              <w:rPr>
                <w:sz w:val="22"/>
                <w:szCs w:val="16"/>
              </w:rPr>
            </w:pPr>
            <w:r w:rsidRPr="00D1053F">
              <w:rPr>
                <w:sz w:val="22"/>
                <w:szCs w:val="16"/>
              </w:rPr>
              <w:t>Projekta vadības grupas dalībnieki</w:t>
            </w:r>
          </w:p>
        </w:tc>
        <w:tc>
          <w:tcPr>
            <w:tcW w:w="1768" w:type="dxa"/>
          </w:tcPr>
          <w:p w14:paraId="2C96B50D" w14:textId="77777777" w:rsidR="00956404" w:rsidRPr="00D1053F" w:rsidRDefault="007677F9" w:rsidP="007677F9">
            <w:pPr>
              <w:rPr>
                <w:sz w:val="22"/>
                <w:szCs w:val="16"/>
              </w:rPr>
            </w:pPr>
            <w:r w:rsidRPr="00D1053F">
              <w:rPr>
                <w:sz w:val="22"/>
                <w:szCs w:val="16"/>
              </w:rPr>
              <w:t>Projekta p</w:t>
            </w:r>
            <w:r w:rsidR="00C06B52" w:rsidRPr="00D1053F">
              <w:rPr>
                <w:sz w:val="22"/>
                <w:szCs w:val="16"/>
              </w:rPr>
              <w:t>ārvaldības plāns, kvalitātes nodrošināšanas plāns</w:t>
            </w:r>
          </w:p>
        </w:tc>
        <w:tc>
          <w:tcPr>
            <w:tcW w:w="2083" w:type="dxa"/>
          </w:tcPr>
          <w:p w14:paraId="2CAC8C97" w14:textId="77777777" w:rsidR="00956404" w:rsidRPr="00D1053F" w:rsidRDefault="007E6A7D" w:rsidP="007E6A7D">
            <w:pPr>
              <w:rPr>
                <w:sz w:val="22"/>
                <w:szCs w:val="16"/>
              </w:rPr>
            </w:pPr>
            <w:r w:rsidRPr="00D1053F">
              <w:rPr>
                <w:sz w:val="22"/>
                <w:szCs w:val="16"/>
              </w:rPr>
              <w:t>Sākotnēji pēc projekta pārvaldības plāna un kvalitātes nodrošināšanas plāna sagatavošanas projekta sākumā un atkārtoti ja projekta pārvaldības plānā vai kvalitātes nodrošināšanas plānā tiek  veiktas būtiskas izmaiņas</w:t>
            </w:r>
          </w:p>
        </w:tc>
        <w:tc>
          <w:tcPr>
            <w:tcW w:w="1974" w:type="dxa"/>
          </w:tcPr>
          <w:p w14:paraId="729A40AA" w14:textId="77777777" w:rsidR="00956404" w:rsidRPr="00D1053F" w:rsidRDefault="00086C30" w:rsidP="00086C30">
            <w:pPr>
              <w:rPr>
                <w:sz w:val="22"/>
                <w:szCs w:val="16"/>
              </w:rPr>
            </w:pPr>
            <w:r w:rsidRPr="00D1053F">
              <w:rPr>
                <w:sz w:val="22"/>
                <w:szCs w:val="16"/>
              </w:rPr>
              <w:t>Formāls p</w:t>
            </w:r>
            <w:r w:rsidR="007E6A7D" w:rsidRPr="00D1053F">
              <w:rPr>
                <w:sz w:val="22"/>
                <w:szCs w:val="16"/>
              </w:rPr>
              <w:t>rojekta vadības grupas saskaņojums projekta pārvaldības plānam un kvalitātes nodrošināšanas plānam</w:t>
            </w:r>
          </w:p>
        </w:tc>
      </w:tr>
      <w:tr w:rsidR="008F35BC" w:rsidRPr="00BA267C" w14:paraId="79AD85D1" w14:textId="77777777" w:rsidTr="00FE0B8C">
        <w:tc>
          <w:tcPr>
            <w:tcW w:w="529" w:type="dxa"/>
          </w:tcPr>
          <w:p w14:paraId="46F46CC7" w14:textId="77777777" w:rsidR="00956404" w:rsidRPr="00D1053F" w:rsidRDefault="00F90816" w:rsidP="004D0EFE">
            <w:pPr>
              <w:rPr>
                <w:sz w:val="22"/>
                <w:szCs w:val="16"/>
              </w:rPr>
            </w:pPr>
            <w:r w:rsidRPr="00D1053F">
              <w:rPr>
                <w:sz w:val="22"/>
                <w:szCs w:val="16"/>
              </w:rPr>
              <w:t>5</w:t>
            </w:r>
            <w:r w:rsidR="00677B25" w:rsidRPr="00D1053F">
              <w:rPr>
                <w:sz w:val="22"/>
                <w:szCs w:val="16"/>
              </w:rPr>
              <w:t>.</w:t>
            </w:r>
          </w:p>
        </w:tc>
        <w:tc>
          <w:tcPr>
            <w:tcW w:w="3876" w:type="dxa"/>
          </w:tcPr>
          <w:p w14:paraId="29FDE177" w14:textId="77777777" w:rsidR="00C06B52" w:rsidRPr="00D1053F" w:rsidRDefault="007E6A7D" w:rsidP="00F90816">
            <w:pPr>
              <w:rPr>
                <w:sz w:val="22"/>
                <w:szCs w:val="16"/>
              </w:rPr>
            </w:pPr>
            <w:r w:rsidRPr="00D1053F">
              <w:rPr>
                <w:sz w:val="22"/>
                <w:szCs w:val="16"/>
              </w:rPr>
              <w:t>Projekta vadības grupas sēde tiek sasaukta reizi mēnes</w:t>
            </w:r>
            <w:r w:rsidR="00F90816" w:rsidRPr="00D1053F">
              <w:rPr>
                <w:sz w:val="22"/>
                <w:szCs w:val="16"/>
              </w:rPr>
              <w:t xml:space="preserve">ī, lai pārrunātu projekta plāna un </w:t>
            </w:r>
            <w:r w:rsidRPr="00D1053F">
              <w:rPr>
                <w:sz w:val="22"/>
                <w:szCs w:val="16"/>
              </w:rPr>
              <w:t>kvalitātes nodrošināšanas plāna izpildi un vajadzības gadījumā lemtu par nepieciešamajām preventīvajām un korektīvajām darbībām</w:t>
            </w:r>
          </w:p>
        </w:tc>
        <w:tc>
          <w:tcPr>
            <w:tcW w:w="2599" w:type="dxa"/>
          </w:tcPr>
          <w:p w14:paraId="0BBF5D89" w14:textId="77777777" w:rsidR="00956404" w:rsidRPr="00D1053F" w:rsidRDefault="007E6A7D" w:rsidP="004D0EFE">
            <w:pPr>
              <w:rPr>
                <w:sz w:val="22"/>
                <w:szCs w:val="16"/>
              </w:rPr>
            </w:pPr>
            <w:r w:rsidRPr="00D1053F">
              <w:rPr>
                <w:sz w:val="22"/>
                <w:szCs w:val="16"/>
              </w:rPr>
              <w:t>Statusa pārskata sanāksme</w:t>
            </w:r>
          </w:p>
        </w:tc>
        <w:tc>
          <w:tcPr>
            <w:tcW w:w="1731" w:type="dxa"/>
          </w:tcPr>
          <w:p w14:paraId="4774194D" w14:textId="77777777" w:rsidR="00956404" w:rsidRPr="00D1053F" w:rsidRDefault="007E6A7D" w:rsidP="004D0EFE">
            <w:pPr>
              <w:rPr>
                <w:sz w:val="22"/>
                <w:szCs w:val="16"/>
              </w:rPr>
            </w:pPr>
            <w:r w:rsidRPr="00D1053F">
              <w:rPr>
                <w:sz w:val="22"/>
                <w:szCs w:val="16"/>
              </w:rPr>
              <w:t>Projekta vadības grupas dalībnieki</w:t>
            </w:r>
            <w:r w:rsidR="00F90816" w:rsidRPr="00D1053F">
              <w:rPr>
                <w:sz w:val="22"/>
                <w:szCs w:val="16"/>
              </w:rPr>
              <w:t>, kvalitātes pārvaldnieks</w:t>
            </w:r>
          </w:p>
        </w:tc>
        <w:tc>
          <w:tcPr>
            <w:tcW w:w="1768" w:type="dxa"/>
          </w:tcPr>
          <w:p w14:paraId="4BFB7238" w14:textId="77777777" w:rsidR="00956404" w:rsidRPr="00D1053F" w:rsidRDefault="007E6A7D" w:rsidP="004D0EFE">
            <w:pPr>
              <w:rPr>
                <w:sz w:val="22"/>
                <w:szCs w:val="16"/>
              </w:rPr>
            </w:pPr>
            <w:r w:rsidRPr="00D1053F">
              <w:rPr>
                <w:sz w:val="22"/>
                <w:szCs w:val="16"/>
              </w:rPr>
              <w:t>-</w:t>
            </w:r>
          </w:p>
        </w:tc>
        <w:tc>
          <w:tcPr>
            <w:tcW w:w="2083" w:type="dxa"/>
          </w:tcPr>
          <w:p w14:paraId="0859A09E" w14:textId="77777777" w:rsidR="00956404" w:rsidRPr="00D1053F" w:rsidRDefault="007E6A7D" w:rsidP="004D0EFE">
            <w:pPr>
              <w:rPr>
                <w:sz w:val="22"/>
                <w:szCs w:val="16"/>
              </w:rPr>
            </w:pPr>
            <w:r w:rsidRPr="00D1053F">
              <w:rPr>
                <w:sz w:val="22"/>
                <w:szCs w:val="16"/>
              </w:rPr>
              <w:t>Reizi mēnesī</w:t>
            </w:r>
          </w:p>
        </w:tc>
        <w:tc>
          <w:tcPr>
            <w:tcW w:w="1974" w:type="dxa"/>
          </w:tcPr>
          <w:p w14:paraId="717391CE" w14:textId="77777777" w:rsidR="00956404" w:rsidRPr="00D1053F" w:rsidRDefault="00F90816" w:rsidP="004D0EFE">
            <w:pPr>
              <w:rPr>
                <w:sz w:val="22"/>
                <w:szCs w:val="16"/>
              </w:rPr>
            </w:pPr>
            <w:r w:rsidRPr="00D1053F">
              <w:rPr>
                <w:sz w:val="22"/>
                <w:szCs w:val="16"/>
              </w:rPr>
              <w:t>Progresa uzraudzības ziņojums</w:t>
            </w:r>
          </w:p>
        </w:tc>
      </w:tr>
      <w:tr w:rsidR="008F35BC" w:rsidRPr="00BA267C" w14:paraId="6A0A3462" w14:textId="77777777" w:rsidTr="00FE0B8C">
        <w:tc>
          <w:tcPr>
            <w:tcW w:w="529" w:type="dxa"/>
          </w:tcPr>
          <w:p w14:paraId="10F3980B" w14:textId="77777777" w:rsidR="00F90816" w:rsidRPr="00D1053F" w:rsidRDefault="00F90816" w:rsidP="00F90816">
            <w:pPr>
              <w:rPr>
                <w:sz w:val="22"/>
                <w:szCs w:val="16"/>
              </w:rPr>
            </w:pPr>
            <w:r w:rsidRPr="00D1053F">
              <w:rPr>
                <w:sz w:val="22"/>
                <w:szCs w:val="16"/>
              </w:rPr>
              <w:t>6.</w:t>
            </w:r>
          </w:p>
        </w:tc>
        <w:tc>
          <w:tcPr>
            <w:tcW w:w="3876" w:type="dxa"/>
          </w:tcPr>
          <w:p w14:paraId="6C1C8DDF" w14:textId="77777777" w:rsidR="00F90816" w:rsidRPr="00D1053F" w:rsidRDefault="00F90816" w:rsidP="00F90816">
            <w:pPr>
              <w:rPr>
                <w:sz w:val="22"/>
                <w:szCs w:val="16"/>
              </w:rPr>
            </w:pPr>
            <w:r w:rsidRPr="00D1053F">
              <w:rPr>
                <w:sz w:val="22"/>
                <w:szCs w:val="16"/>
              </w:rPr>
              <w:t>Pēc projekta vadības grupas sēdes tās dalībniekiem ir iespēja caurskatīt progresa uzraudzības ziņojumu un iesniegt komentārus</w:t>
            </w:r>
          </w:p>
        </w:tc>
        <w:tc>
          <w:tcPr>
            <w:tcW w:w="2599" w:type="dxa"/>
          </w:tcPr>
          <w:p w14:paraId="1E7BA6D7" w14:textId="77777777" w:rsidR="00F90816" w:rsidRPr="00D1053F" w:rsidRDefault="00F90816" w:rsidP="00F90816">
            <w:pPr>
              <w:rPr>
                <w:sz w:val="22"/>
                <w:szCs w:val="16"/>
              </w:rPr>
            </w:pPr>
            <w:r w:rsidRPr="00D1053F">
              <w:rPr>
                <w:sz w:val="22"/>
                <w:szCs w:val="16"/>
              </w:rPr>
              <w:t>Dokumenta caurskate (vienkāršotais process)</w:t>
            </w:r>
          </w:p>
        </w:tc>
        <w:tc>
          <w:tcPr>
            <w:tcW w:w="1731" w:type="dxa"/>
          </w:tcPr>
          <w:p w14:paraId="08BC3F48" w14:textId="77777777" w:rsidR="00F90816" w:rsidRPr="00D1053F" w:rsidRDefault="00F90816" w:rsidP="00F90816">
            <w:pPr>
              <w:rPr>
                <w:sz w:val="22"/>
                <w:szCs w:val="16"/>
              </w:rPr>
            </w:pPr>
            <w:r w:rsidRPr="00D1053F">
              <w:rPr>
                <w:sz w:val="22"/>
                <w:szCs w:val="16"/>
              </w:rPr>
              <w:t>Projekta vadības grupas dalībnieki</w:t>
            </w:r>
          </w:p>
        </w:tc>
        <w:tc>
          <w:tcPr>
            <w:tcW w:w="1768" w:type="dxa"/>
          </w:tcPr>
          <w:p w14:paraId="38D450F9" w14:textId="77777777" w:rsidR="00F90816" w:rsidRPr="00D1053F" w:rsidRDefault="00F90816" w:rsidP="00F90816">
            <w:pPr>
              <w:rPr>
                <w:sz w:val="22"/>
                <w:szCs w:val="16"/>
              </w:rPr>
            </w:pPr>
            <w:r w:rsidRPr="00D1053F">
              <w:rPr>
                <w:sz w:val="22"/>
                <w:szCs w:val="16"/>
              </w:rPr>
              <w:t>Progresa uzraudzības ziņojums</w:t>
            </w:r>
          </w:p>
        </w:tc>
        <w:tc>
          <w:tcPr>
            <w:tcW w:w="2083" w:type="dxa"/>
          </w:tcPr>
          <w:p w14:paraId="4433338D" w14:textId="77777777" w:rsidR="00F90816" w:rsidRPr="00D1053F" w:rsidRDefault="00F90816" w:rsidP="00F90816">
            <w:pPr>
              <w:rPr>
                <w:sz w:val="22"/>
                <w:szCs w:val="16"/>
              </w:rPr>
            </w:pPr>
            <w:r w:rsidRPr="00D1053F">
              <w:rPr>
                <w:sz w:val="22"/>
                <w:szCs w:val="16"/>
              </w:rPr>
              <w:t>Trīs dienu laikā pēc projekta uzraudzības padomes sēdes (reizi ceturksnī)</w:t>
            </w:r>
          </w:p>
        </w:tc>
        <w:tc>
          <w:tcPr>
            <w:tcW w:w="1974" w:type="dxa"/>
          </w:tcPr>
          <w:p w14:paraId="7B4D92EB" w14:textId="77777777" w:rsidR="00F90816" w:rsidRPr="00D1053F" w:rsidRDefault="00F90816" w:rsidP="00F90816">
            <w:pPr>
              <w:rPr>
                <w:sz w:val="22"/>
                <w:szCs w:val="16"/>
              </w:rPr>
            </w:pPr>
            <w:r w:rsidRPr="00D1053F">
              <w:rPr>
                <w:sz w:val="22"/>
                <w:szCs w:val="16"/>
              </w:rPr>
              <w:t>Saskaņots progresa uzraudzības ziņojums</w:t>
            </w:r>
          </w:p>
        </w:tc>
      </w:tr>
      <w:tr w:rsidR="008F35BC" w:rsidRPr="00BA267C" w14:paraId="6A1EBA60" w14:textId="77777777" w:rsidTr="00FE0B8C">
        <w:tc>
          <w:tcPr>
            <w:tcW w:w="529" w:type="dxa"/>
          </w:tcPr>
          <w:p w14:paraId="24888CEA" w14:textId="77777777" w:rsidR="00F90816" w:rsidRPr="00D1053F" w:rsidRDefault="00F90816" w:rsidP="00F90816">
            <w:pPr>
              <w:rPr>
                <w:sz w:val="22"/>
                <w:szCs w:val="16"/>
              </w:rPr>
            </w:pPr>
            <w:r w:rsidRPr="00D1053F">
              <w:rPr>
                <w:sz w:val="22"/>
                <w:szCs w:val="16"/>
              </w:rPr>
              <w:t>7.</w:t>
            </w:r>
          </w:p>
        </w:tc>
        <w:tc>
          <w:tcPr>
            <w:tcW w:w="3876" w:type="dxa"/>
          </w:tcPr>
          <w:p w14:paraId="2592A368" w14:textId="77777777" w:rsidR="00F90816" w:rsidRPr="00D1053F" w:rsidRDefault="00086C30" w:rsidP="00086C30">
            <w:pPr>
              <w:rPr>
                <w:sz w:val="22"/>
                <w:szCs w:val="16"/>
              </w:rPr>
            </w:pPr>
            <w:r w:rsidRPr="00D1053F">
              <w:rPr>
                <w:sz w:val="22"/>
                <w:szCs w:val="16"/>
              </w:rPr>
              <w:t xml:space="preserve">Pirms programmatūras izstrādes un ieviešanas iepirkuma izsludināšanas sagatavotās iepirkuma tehniskās specifikācijas tiek nodotas caurskatīšanai </w:t>
            </w:r>
            <w:r w:rsidRPr="00D1053F">
              <w:rPr>
                <w:sz w:val="22"/>
                <w:szCs w:val="16"/>
              </w:rPr>
              <w:lastRenderedPageBreak/>
              <w:t>iesaistītajām pusēm, lai tās pārliecinātos, ka to vajadzības ir iekļautas iepirkuma prasībās</w:t>
            </w:r>
          </w:p>
        </w:tc>
        <w:tc>
          <w:tcPr>
            <w:tcW w:w="2599" w:type="dxa"/>
          </w:tcPr>
          <w:p w14:paraId="0593A1AE" w14:textId="77777777" w:rsidR="00F90816" w:rsidRPr="00D1053F" w:rsidRDefault="00086C30" w:rsidP="00F90816">
            <w:pPr>
              <w:rPr>
                <w:sz w:val="22"/>
                <w:szCs w:val="16"/>
              </w:rPr>
            </w:pPr>
            <w:r w:rsidRPr="00D1053F">
              <w:rPr>
                <w:sz w:val="22"/>
                <w:szCs w:val="16"/>
              </w:rPr>
              <w:lastRenderedPageBreak/>
              <w:t>Dokumenta caurskate (pilnais process)</w:t>
            </w:r>
          </w:p>
        </w:tc>
        <w:tc>
          <w:tcPr>
            <w:tcW w:w="1731" w:type="dxa"/>
          </w:tcPr>
          <w:p w14:paraId="0BAE3BF9" w14:textId="77777777" w:rsidR="00F90816" w:rsidRPr="00D1053F" w:rsidRDefault="00086C30" w:rsidP="00F90816">
            <w:pPr>
              <w:rPr>
                <w:sz w:val="22"/>
                <w:szCs w:val="16"/>
              </w:rPr>
            </w:pPr>
            <w:r w:rsidRPr="00D1053F">
              <w:rPr>
                <w:sz w:val="22"/>
                <w:szCs w:val="16"/>
              </w:rPr>
              <w:t xml:space="preserve">Visas iesaistītās puses (programmatūras lietotāji, </w:t>
            </w:r>
            <w:r w:rsidRPr="00D1053F">
              <w:rPr>
                <w:sz w:val="22"/>
                <w:szCs w:val="16"/>
              </w:rPr>
              <w:lastRenderedPageBreak/>
              <w:t>programatūras un IKT infrastruktūras uzturētāji, projekta īstenotāji, u.c.)</w:t>
            </w:r>
          </w:p>
        </w:tc>
        <w:tc>
          <w:tcPr>
            <w:tcW w:w="1768" w:type="dxa"/>
          </w:tcPr>
          <w:p w14:paraId="363F75EE" w14:textId="77777777" w:rsidR="00F90816" w:rsidRPr="00D1053F" w:rsidRDefault="00086C30" w:rsidP="00086C30">
            <w:pPr>
              <w:rPr>
                <w:sz w:val="22"/>
                <w:szCs w:val="16"/>
              </w:rPr>
            </w:pPr>
            <w:r w:rsidRPr="00D1053F">
              <w:rPr>
                <w:sz w:val="22"/>
                <w:szCs w:val="16"/>
              </w:rPr>
              <w:lastRenderedPageBreak/>
              <w:t xml:space="preserve">Programmatūras izstrādes un/vai ieviešanas iepirkuma </w:t>
            </w:r>
            <w:r w:rsidRPr="00D1053F">
              <w:rPr>
                <w:sz w:val="22"/>
                <w:szCs w:val="16"/>
              </w:rPr>
              <w:lastRenderedPageBreak/>
              <w:t>tehniskās specifikācijas</w:t>
            </w:r>
          </w:p>
        </w:tc>
        <w:tc>
          <w:tcPr>
            <w:tcW w:w="2083" w:type="dxa"/>
          </w:tcPr>
          <w:p w14:paraId="3B9C0753" w14:textId="77777777" w:rsidR="00F90816" w:rsidRPr="00D1053F" w:rsidRDefault="00086C30" w:rsidP="00F90816">
            <w:pPr>
              <w:rPr>
                <w:sz w:val="22"/>
                <w:szCs w:val="16"/>
              </w:rPr>
            </w:pPr>
            <w:r w:rsidRPr="00D1053F">
              <w:rPr>
                <w:sz w:val="22"/>
                <w:szCs w:val="16"/>
              </w:rPr>
              <w:lastRenderedPageBreak/>
              <w:t>Pirms atbilstošā iepirkuma izsludināšanas</w:t>
            </w:r>
          </w:p>
        </w:tc>
        <w:tc>
          <w:tcPr>
            <w:tcW w:w="1974" w:type="dxa"/>
          </w:tcPr>
          <w:p w14:paraId="6BD1C926" w14:textId="77777777" w:rsidR="00F90816" w:rsidRPr="00D1053F" w:rsidRDefault="00086C30" w:rsidP="00086C30">
            <w:pPr>
              <w:rPr>
                <w:sz w:val="22"/>
                <w:szCs w:val="16"/>
              </w:rPr>
            </w:pPr>
            <w:r w:rsidRPr="00D1053F">
              <w:rPr>
                <w:sz w:val="22"/>
                <w:szCs w:val="16"/>
              </w:rPr>
              <w:t xml:space="preserve">Saskaņotas programmatūras izstrādes un/vai ieviešanas </w:t>
            </w:r>
            <w:r w:rsidRPr="00D1053F">
              <w:rPr>
                <w:sz w:val="22"/>
                <w:szCs w:val="16"/>
              </w:rPr>
              <w:lastRenderedPageBreak/>
              <w:t>iepirkuma tehniskās specifikācijas</w:t>
            </w:r>
          </w:p>
        </w:tc>
      </w:tr>
      <w:tr w:rsidR="008F35BC" w:rsidRPr="00BA267C" w14:paraId="3BCBF196" w14:textId="77777777" w:rsidTr="00FE0B8C">
        <w:tc>
          <w:tcPr>
            <w:tcW w:w="529" w:type="dxa"/>
          </w:tcPr>
          <w:p w14:paraId="37E0F394" w14:textId="77777777" w:rsidR="00F90816" w:rsidRPr="00D1053F" w:rsidRDefault="00F90816" w:rsidP="00F90816">
            <w:pPr>
              <w:rPr>
                <w:sz w:val="22"/>
                <w:szCs w:val="16"/>
              </w:rPr>
            </w:pPr>
            <w:r w:rsidRPr="00D1053F">
              <w:rPr>
                <w:sz w:val="22"/>
                <w:szCs w:val="16"/>
              </w:rPr>
              <w:lastRenderedPageBreak/>
              <w:t>8.</w:t>
            </w:r>
          </w:p>
        </w:tc>
        <w:tc>
          <w:tcPr>
            <w:tcW w:w="3876" w:type="dxa"/>
          </w:tcPr>
          <w:p w14:paraId="4BED5486" w14:textId="77777777" w:rsidR="00F90816" w:rsidRPr="00D1053F" w:rsidRDefault="00703F9C" w:rsidP="00F90816">
            <w:pPr>
              <w:rPr>
                <w:sz w:val="22"/>
                <w:szCs w:val="16"/>
              </w:rPr>
            </w:pPr>
            <w:r w:rsidRPr="00D1053F">
              <w:rPr>
                <w:sz w:val="22"/>
                <w:szCs w:val="16"/>
              </w:rPr>
              <w:t>Pirms izstrādes darbu uzsākšanas projekta vadības grupas dalībnieki caurskata izstrādes pakalpojumu sniedzēja sagatavoto izstrādājamās programmatūras arhitektūras aprakstu, lai pārliecinātos par tā atbilstību projekta mērķiem, iepirkuma tehniskās specifikācijas prasībām un iesaistīto pušu vajadzībām</w:t>
            </w:r>
          </w:p>
        </w:tc>
        <w:tc>
          <w:tcPr>
            <w:tcW w:w="2599" w:type="dxa"/>
          </w:tcPr>
          <w:p w14:paraId="6AD077C3" w14:textId="77777777" w:rsidR="00F90816" w:rsidRPr="00D1053F" w:rsidRDefault="00703F9C" w:rsidP="00F90816">
            <w:pPr>
              <w:rPr>
                <w:sz w:val="22"/>
                <w:szCs w:val="16"/>
              </w:rPr>
            </w:pPr>
            <w:r w:rsidRPr="00D1053F">
              <w:rPr>
                <w:sz w:val="22"/>
                <w:szCs w:val="16"/>
              </w:rPr>
              <w:t>Dokumenta caurskate (pilnais process)</w:t>
            </w:r>
          </w:p>
        </w:tc>
        <w:tc>
          <w:tcPr>
            <w:tcW w:w="1731" w:type="dxa"/>
          </w:tcPr>
          <w:p w14:paraId="5A8F60EF" w14:textId="77777777" w:rsidR="00F90816" w:rsidRPr="00D1053F" w:rsidRDefault="00703F9C" w:rsidP="00F90816">
            <w:pPr>
              <w:rPr>
                <w:sz w:val="22"/>
                <w:szCs w:val="16"/>
              </w:rPr>
            </w:pPr>
            <w:r w:rsidRPr="00D1053F">
              <w:rPr>
                <w:sz w:val="22"/>
                <w:szCs w:val="16"/>
              </w:rPr>
              <w:t>Projekta vadības grupas dalībnieki</w:t>
            </w:r>
          </w:p>
        </w:tc>
        <w:tc>
          <w:tcPr>
            <w:tcW w:w="1768" w:type="dxa"/>
          </w:tcPr>
          <w:p w14:paraId="49869CA5" w14:textId="77777777" w:rsidR="00F90816" w:rsidRPr="00D1053F" w:rsidRDefault="00703F9C" w:rsidP="00703F9C">
            <w:pPr>
              <w:rPr>
                <w:sz w:val="22"/>
                <w:szCs w:val="16"/>
              </w:rPr>
            </w:pPr>
            <w:r w:rsidRPr="00D1053F">
              <w:rPr>
                <w:sz w:val="22"/>
                <w:szCs w:val="16"/>
              </w:rPr>
              <w:t>Programmatūras arhitektūras apraksts</w:t>
            </w:r>
          </w:p>
        </w:tc>
        <w:tc>
          <w:tcPr>
            <w:tcW w:w="2083" w:type="dxa"/>
          </w:tcPr>
          <w:p w14:paraId="4C344E64" w14:textId="77777777" w:rsidR="00F90816" w:rsidRPr="00D1053F" w:rsidRDefault="00703F9C" w:rsidP="00F90816">
            <w:pPr>
              <w:rPr>
                <w:sz w:val="22"/>
                <w:szCs w:val="16"/>
              </w:rPr>
            </w:pPr>
            <w:r w:rsidRPr="00D1053F">
              <w:rPr>
                <w:sz w:val="22"/>
                <w:szCs w:val="16"/>
              </w:rPr>
              <w:t>Pirms programmatūras izstrādes uzsākšanas</w:t>
            </w:r>
          </w:p>
        </w:tc>
        <w:tc>
          <w:tcPr>
            <w:tcW w:w="1974" w:type="dxa"/>
          </w:tcPr>
          <w:p w14:paraId="0DB0341D" w14:textId="77777777" w:rsidR="00F90816" w:rsidRPr="00D1053F" w:rsidRDefault="00703F9C" w:rsidP="00703F9C">
            <w:pPr>
              <w:rPr>
                <w:sz w:val="22"/>
                <w:szCs w:val="16"/>
              </w:rPr>
            </w:pPr>
            <w:r w:rsidRPr="00D1053F">
              <w:rPr>
                <w:sz w:val="22"/>
                <w:szCs w:val="16"/>
              </w:rPr>
              <w:t>Saskaņots programmatūras arhitektūras apraksts</w:t>
            </w:r>
          </w:p>
        </w:tc>
      </w:tr>
      <w:tr w:rsidR="008F35BC" w:rsidRPr="00BA267C" w14:paraId="69791810" w14:textId="77777777" w:rsidTr="00FE0B8C">
        <w:tc>
          <w:tcPr>
            <w:tcW w:w="529" w:type="dxa"/>
          </w:tcPr>
          <w:p w14:paraId="19FFD20C" w14:textId="77777777" w:rsidR="00703F9C" w:rsidRPr="00D1053F" w:rsidRDefault="00703F9C" w:rsidP="00703F9C">
            <w:pPr>
              <w:rPr>
                <w:sz w:val="22"/>
                <w:szCs w:val="16"/>
              </w:rPr>
            </w:pPr>
            <w:r w:rsidRPr="00D1053F">
              <w:rPr>
                <w:sz w:val="22"/>
                <w:szCs w:val="16"/>
              </w:rPr>
              <w:t>9.</w:t>
            </w:r>
          </w:p>
        </w:tc>
        <w:tc>
          <w:tcPr>
            <w:tcW w:w="3876" w:type="dxa"/>
          </w:tcPr>
          <w:p w14:paraId="0629E5F0" w14:textId="77777777" w:rsidR="00703F9C" w:rsidRPr="00D1053F" w:rsidRDefault="0056358E" w:rsidP="00703F9C">
            <w:pPr>
              <w:rPr>
                <w:sz w:val="22"/>
                <w:szCs w:val="16"/>
              </w:rPr>
            </w:pPr>
            <w:r w:rsidRPr="00D1053F">
              <w:rPr>
                <w:sz w:val="22"/>
                <w:szCs w:val="16"/>
              </w:rPr>
              <w:t xml:space="preserve">Prasību analīzes ietvaros sagatavotās programmatūras prasību specifikācijas caurskata </w:t>
            </w:r>
            <w:r w:rsidR="00A7117C" w:rsidRPr="00BA267C">
              <w:rPr>
                <w:sz w:val="22"/>
                <w:szCs w:val="16"/>
              </w:rPr>
              <w:t xml:space="preserve">risinājuma (biznesa) īpašnieks vai viņa nozīmētie biznesa eksperti, </w:t>
            </w:r>
            <w:r w:rsidRPr="00D1053F">
              <w:rPr>
                <w:sz w:val="22"/>
                <w:szCs w:val="16"/>
              </w:rPr>
              <w:t>projekta vadības grupas pārstāvji, lai pārliecinātos par programmatūras prasību atbilstību projekta mērķiem, projekta tvērumam un iepirkuma tehniskajām specifikācijām, savukārt programmatūras lietotāji, programmatūras uzturētāji un citas ar izstrādājamo programmatūru saistītās puses caurskata programmatūras prasību atbilstību savām vajadzībām</w:t>
            </w:r>
          </w:p>
        </w:tc>
        <w:tc>
          <w:tcPr>
            <w:tcW w:w="2599" w:type="dxa"/>
          </w:tcPr>
          <w:p w14:paraId="1066D7EC" w14:textId="77777777" w:rsidR="00703F9C" w:rsidRPr="00D1053F" w:rsidRDefault="00703F9C" w:rsidP="00703F9C">
            <w:pPr>
              <w:rPr>
                <w:sz w:val="22"/>
                <w:szCs w:val="16"/>
              </w:rPr>
            </w:pPr>
            <w:r w:rsidRPr="00D1053F">
              <w:rPr>
                <w:sz w:val="22"/>
                <w:szCs w:val="16"/>
              </w:rPr>
              <w:t>Dokumenta caurskate (pilnais process)</w:t>
            </w:r>
          </w:p>
        </w:tc>
        <w:tc>
          <w:tcPr>
            <w:tcW w:w="1731" w:type="dxa"/>
          </w:tcPr>
          <w:p w14:paraId="547620E5" w14:textId="77777777" w:rsidR="00703F9C" w:rsidRPr="00D1053F" w:rsidRDefault="00A7117C" w:rsidP="00703F9C">
            <w:pPr>
              <w:rPr>
                <w:sz w:val="22"/>
                <w:szCs w:val="16"/>
              </w:rPr>
            </w:pPr>
            <w:r w:rsidRPr="00BA267C">
              <w:rPr>
                <w:sz w:val="22"/>
                <w:szCs w:val="16"/>
              </w:rPr>
              <w:t xml:space="preserve">Risinājuma īpašnieks, </w:t>
            </w:r>
            <w:r w:rsidR="0056358E" w:rsidRPr="00D1053F">
              <w:rPr>
                <w:sz w:val="22"/>
                <w:szCs w:val="16"/>
              </w:rPr>
              <w:t>Projekta vadības grupas dalībnieki, programmatūras lietotāji, programmatūras uzturētāji</w:t>
            </w:r>
            <w:r w:rsidR="00703F9C" w:rsidRPr="00D1053F">
              <w:rPr>
                <w:sz w:val="22"/>
                <w:szCs w:val="16"/>
              </w:rPr>
              <w:t xml:space="preserve"> </w:t>
            </w:r>
          </w:p>
        </w:tc>
        <w:tc>
          <w:tcPr>
            <w:tcW w:w="1768" w:type="dxa"/>
          </w:tcPr>
          <w:p w14:paraId="52D8D8D1" w14:textId="77777777" w:rsidR="00703F9C" w:rsidRPr="00D1053F" w:rsidRDefault="00703F9C" w:rsidP="00703F9C">
            <w:pPr>
              <w:rPr>
                <w:sz w:val="22"/>
                <w:szCs w:val="16"/>
              </w:rPr>
            </w:pPr>
            <w:r w:rsidRPr="00D1053F">
              <w:rPr>
                <w:sz w:val="22"/>
                <w:szCs w:val="16"/>
              </w:rPr>
              <w:t>Programmatūras prasību specifikācija</w:t>
            </w:r>
          </w:p>
        </w:tc>
        <w:tc>
          <w:tcPr>
            <w:tcW w:w="2083" w:type="dxa"/>
          </w:tcPr>
          <w:p w14:paraId="6402ABC8" w14:textId="77777777" w:rsidR="00703F9C" w:rsidRPr="00D1053F" w:rsidRDefault="0056358E" w:rsidP="00703F9C">
            <w:pPr>
              <w:rPr>
                <w:sz w:val="22"/>
                <w:szCs w:val="16"/>
              </w:rPr>
            </w:pPr>
            <w:r w:rsidRPr="00D1053F">
              <w:rPr>
                <w:sz w:val="22"/>
                <w:szCs w:val="16"/>
              </w:rPr>
              <w:t>Pēc katras programmatūras prasību specifikācijas versijas saņemšanas atbilstoši projekta plānam</w:t>
            </w:r>
          </w:p>
        </w:tc>
        <w:tc>
          <w:tcPr>
            <w:tcW w:w="1974" w:type="dxa"/>
          </w:tcPr>
          <w:p w14:paraId="5584FA09" w14:textId="77777777" w:rsidR="00703F9C" w:rsidRPr="00D1053F" w:rsidRDefault="00703F9C" w:rsidP="0056358E">
            <w:pPr>
              <w:rPr>
                <w:sz w:val="22"/>
                <w:szCs w:val="16"/>
              </w:rPr>
            </w:pPr>
            <w:r w:rsidRPr="00D1053F">
              <w:rPr>
                <w:sz w:val="22"/>
                <w:szCs w:val="16"/>
              </w:rPr>
              <w:t>Saskaņot</w:t>
            </w:r>
            <w:r w:rsidR="0056358E" w:rsidRPr="00D1053F">
              <w:rPr>
                <w:sz w:val="22"/>
                <w:szCs w:val="16"/>
              </w:rPr>
              <w:t>a programmatūras prasību specifikācija</w:t>
            </w:r>
          </w:p>
        </w:tc>
      </w:tr>
      <w:tr w:rsidR="008F35BC" w:rsidRPr="00BA267C" w14:paraId="257881AB" w14:textId="77777777" w:rsidTr="00FE0B8C">
        <w:tc>
          <w:tcPr>
            <w:tcW w:w="529" w:type="dxa"/>
          </w:tcPr>
          <w:p w14:paraId="659D141F" w14:textId="77777777" w:rsidR="00703F9C" w:rsidRPr="00D1053F" w:rsidRDefault="00703F9C" w:rsidP="00703F9C">
            <w:pPr>
              <w:rPr>
                <w:sz w:val="22"/>
                <w:szCs w:val="16"/>
              </w:rPr>
            </w:pPr>
            <w:r w:rsidRPr="00D1053F">
              <w:rPr>
                <w:sz w:val="22"/>
                <w:szCs w:val="16"/>
              </w:rPr>
              <w:t>10.</w:t>
            </w:r>
          </w:p>
        </w:tc>
        <w:tc>
          <w:tcPr>
            <w:tcW w:w="3876" w:type="dxa"/>
          </w:tcPr>
          <w:p w14:paraId="5619E232" w14:textId="77777777" w:rsidR="00703F9C" w:rsidRPr="00D1053F" w:rsidRDefault="00152B78" w:rsidP="00703F9C">
            <w:pPr>
              <w:rPr>
                <w:sz w:val="22"/>
                <w:szCs w:val="16"/>
              </w:rPr>
            </w:pPr>
            <w:r w:rsidRPr="00D1053F">
              <w:rPr>
                <w:sz w:val="22"/>
                <w:szCs w:val="16"/>
              </w:rPr>
              <w:t>Pēc katras programmatūras versijas piegādes tiek veikta programmatūras instalācijas pakotnes uzstādīšana pasūtītāja vidē sekojot programmatūras uzstādīšanas instrukcijām, tādējādi reizē testējot instalācijas pakotni, gan caurskatot uzstādīšanas instrukcijas</w:t>
            </w:r>
          </w:p>
        </w:tc>
        <w:tc>
          <w:tcPr>
            <w:tcW w:w="2599" w:type="dxa"/>
          </w:tcPr>
          <w:p w14:paraId="3A077873" w14:textId="77777777" w:rsidR="00152B78" w:rsidRPr="00D1053F" w:rsidRDefault="00152B78" w:rsidP="00703F9C">
            <w:pPr>
              <w:rPr>
                <w:sz w:val="22"/>
                <w:szCs w:val="16"/>
              </w:rPr>
            </w:pPr>
            <w:r w:rsidRPr="00D1053F">
              <w:rPr>
                <w:sz w:val="22"/>
                <w:szCs w:val="16"/>
              </w:rPr>
              <w:t>Testēšana,</w:t>
            </w:r>
          </w:p>
          <w:p w14:paraId="4BA496EA" w14:textId="77777777" w:rsidR="00703F9C" w:rsidRPr="00D1053F" w:rsidRDefault="009A33A5" w:rsidP="00703F9C">
            <w:pPr>
              <w:rPr>
                <w:sz w:val="22"/>
                <w:szCs w:val="16"/>
              </w:rPr>
            </w:pPr>
            <w:r w:rsidRPr="00D1053F">
              <w:rPr>
                <w:sz w:val="22"/>
                <w:szCs w:val="16"/>
              </w:rPr>
              <w:t>d</w:t>
            </w:r>
            <w:r w:rsidR="00152B78" w:rsidRPr="00D1053F">
              <w:rPr>
                <w:sz w:val="22"/>
                <w:szCs w:val="16"/>
              </w:rPr>
              <w:t>okumenta caurskate (pilnais process)</w:t>
            </w:r>
          </w:p>
          <w:p w14:paraId="043E5F43" w14:textId="77777777" w:rsidR="00152B78" w:rsidRPr="00D1053F" w:rsidRDefault="00152B78" w:rsidP="00703F9C">
            <w:pPr>
              <w:rPr>
                <w:sz w:val="22"/>
                <w:szCs w:val="16"/>
              </w:rPr>
            </w:pPr>
          </w:p>
        </w:tc>
        <w:tc>
          <w:tcPr>
            <w:tcW w:w="1731" w:type="dxa"/>
          </w:tcPr>
          <w:p w14:paraId="67D92F0E" w14:textId="77777777" w:rsidR="00703F9C" w:rsidRPr="00D1053F" w:rsidRDefault="00152B78" w:rsidP="00703F9C">
            <w:pPr>
              <w:rPr>
                <w:sz w:val="22"/>
                <w:szCs w:val="16"/>
              </w:rPr>
            </w:pPr>
            <w:r w:rsidRPr="00D1053F">
              <w:rPr>
                <w:sz w:val="22"/>
                <w:szCs w:val="16"/>
              </w:rPr>
              <w:t>Programmatūras uzturētājs</w:t>
            </w:r>
          </w:p>
        </w:tc>
        <w:tc>
          <w:tcPr>
            <w:tcW w:w="1768" w:type="dxa"/>
          </w:tcPr>
          <w:p w14:paraId="11EF2240" w14:textId="77777777" w:rsidR="00152B78" w:rsidRPr="00D1053F" w:rsidRDefault="00152B78" w:rsidP="00152B78">
            <w:pPr>
              <w:rPr>
                <w:sz w:val="22"/>
                <w:szCs w:val="16"/>
              </w:rPr>
            </w:pPr>
            <w:r w:rsidRPr="00D1053F">
              <w:rPr>
                <w:sz w:val="22"/>
                <w:szCs w:val="16"/>
              </w:rPr>
              <w:t>Programmatūras instalācijas pakotne,</w:t>
            </w:r>
          </w:p>
          <w:p w14:paraId="1E01B5E3" w14:textId="77777777" w:rsidR="00703F9C" w:rsidRPr="00D1053F" w:rsidRDefault="00152B78" w:rsidP="00152B78">
            <w:pPr>
              <w:rPr>
                <w:sz w:val="22"/>
                <w:szCs w:val="16"/>
              </w:rPr>
            </w:pPr>
            <w:r w:rsidRPr="00D1053F">
              <w:rPr>
                <w:sz w:val="22"/>
                <w:szCs w:val="16"/>
              </w:rPr>
              <w:t>Programmatūras uzstādīšanas instrukcijas</w:t>
            </w:r>
          </w:p>
        </w:tc>
        <w:tc>
          <w:tcPr>
            <w:tcW w:w="2083" w:type="dxa"/>
          </w:tcPr>
          <w:p w14:paraId="42AB87A0" w14:textId="77777777" w:rsidR="00703F9C" w:rsidRPr="00D1053F" w:rsidRDefault="00152B78" w:rsidP="00703F9C">
            <w:pPr>
              <w:rPr>
                <w:sz w:val="22"/>
                <w:szCs w:val="16"/>
              </w:rPr>
            </w:pPr>
            <w:r w:rsidRPr="00D1053F">
              <w:rPr>
                <w:sz w:val="22"/>
                <w:szCs w:val="16"/>
              </w:rPr>
              <w:t>Pēc katras programmatūras versijas saņemšanas</w:t>
            </w:r>
          </w:p>
        </w:tc>
        <w:tc>
          <w:tcPr>
            <w:tcW w:w="1974" w:type="dxa"/>
          </w:tcPr>
          <w:p w14:paraId="497EEDE0" w14:textId="77777777" w:rsidR="00703F9C" w:rsidRPr="00D1053F" w:rsidRDefault="00152B78" w:rsidP="00703F9C">
            <w:pPr>
              <w:rPr>
                <w:sz w:val="22"/>
                <w:szCs w:val="16"/>
              </w:rPr>
            </w:pPr>
            <w:r w:rsidRPr="00D1053F">
              <w:rPr>
                <w:sz w:val="22"/>
                <w:szCs w:val="16"/>
              </w:rPr>
              <w:t>Pārbaudīta programmatūras instalācijas pakotne un programmatūras uzstādīšanas instrukcijas</w:t>
            </w:r>
          </w:p>
        </w:tc>
      </w:tr>
      <w:tr w:rsidR="008F35BC" w:rsidRPr="00BA267C" w14:paraId="5CDBE7EB" w14:textId="77777777" w:rsidTr="00FE0B8C">
        <w:tc>
          <w:tcPr>
            <w:tcW w:w="529" w:type="dxa"/>
          </w:tcPr>
          <w:p w14:paraId="1B13480D" w14:textId="77777777" w:rsidR="00703F9C" w:rsidRPr="00D1053F" w:rsidRDefault="00703F9C" w:rsidP="00703F9C">
            <w:pPr>
              <w:rPr>
                <w:sz w:val="22"/>
                <w:szCs w:val="16"/>
              </w:rPr>
            </w:pPr>
            <w:r w:rsidRPr="00D1053F">
              <w:rPr>
                <w:sz w:val="22"/>
                <w:szCs w:val="16"/>
              </w:rPr>
              <w:lastRenderedPageBreak/>
              <w:t>11.</w:t>
            </w:r>
          </w:p>
        </w:tc>
        <w:tc>
          <w:tcPr>
            <w:tcW w:w="3876" w:type="dxa"/>
          </w:tcPr>
          <w:p w14:paraId="4DBFE6C6" w14:textId="77777777" w:rsidR="00703F9C" w:rsidRPr="00D1053F" w:rsidRDefault="00152B78" w:rsidP="00870100">
            <w:pPr>
              <w:rPr>
                <w:sz w:val="22"/>
                <w:szCs w:val="16"/>
              </w:rPr>
            </w:pPr>
            <w:r w:rsidRPr="00D1053F">
              <w:rPr>
                <w:sz w:val="22"/>
                <w:szCs w:val="16"/>
              </w:rPr>
              <w:t xml:space="preserve">Vienai patvaļīgai programatūras piegādes versijai tiek veikta programmatūras </w:t>
            </w:r>
            <w:r w:rsidR="00870100" w:rsidRPr="00D1053F">
              <w:rPr>
                <w:sz w:val="22"/>
                <w:szCs w:val="16"/>
              </w:rPr>
              <w:t>pirm</w:t>
            </w:r>
            <w:r w:rsidRPr="00D1053F">
              <w:rPr>
                <w:sz w:val="22"/>
                <w:szCs w:val="16"/>
              </w:rPr>
              <w:t xml:space="preserve">koda pārbaude, kuras ietvaros tiek </w:t>
            </w:r>
            <w:r w:rsidR="00870100" w:rsidRPr="00D1053F">
              <w:rPr>
                <w:sz w:val="22"/>
                <w:szCs w:val="16"/>
              </w:rPr>
              <w:t>caurskatīts programmatūras pirmkods vērtējot tā atbilstību kodēšanas labajai praksei un programmatūras projektējuma aprakstam. No programmatūras pirmkoda tiek būvēta programmatūras versija, lai pārliecinātos, ka pasūtītāja rīcībā nodotais programmatūras pirmkods ir pilnīgs.</w:t>
            </w:r>
          </w:p>
          <w:p w14:paraId="560521C7" w14:textId="77777777" w:rsidR="00870100" w:rsidRPr="00D1053F" w:rsidRDefault="00870100" w:rsidP="00870100">
            <w:pPr>
              <w:rPr>
                <w:sz w:val="22"/>
                <w:szCs w:val="16"/>
              </w:rPr>
            </w:pPr>
            <w:r w:rsidRPr="00D1053F">
              <w:rPr>
                <w:sz w:val="22"/>
                <w:szCs w:val="16"/>
              </w:rPr>
              <w:t>Aktivitātes ietvaros tiek caurskatīts arī programmatūras projektējuma apraksts, lai pārliecinātos par tā atbilstību piegādātajai programmatūrai.</w:t>
            </w:r>
          </w:p>
        </w:tc>
        <w:tc>
          <w:tcPr>
            <w:tcW w:w="2599" w:type="dxa"/>
          </w:tcPr>
          <w:p w14:paraId="1DEDC60F" w14:textId="77777777" w:rsidR="00152B78" w:rsidRPr="00D1053F" w:rsidRDefault="00152B78" w:rsidP="00152B78">
            <w:pPr>
              <w:rPr>
                <w:sz w:val="22"/>
                <w:szCs w:val="16"/>
              </w:rPr>
            </w:pPr>
            <w:r w:rsidRPr="00D1053F">
              <w:rPr>
                <w:sz w:val="22"/>
                <w:szCs w:val="16"/>
              </w:rPr>
              <w:t>Programmatūras koda pārbaude</w:t>
            </w:r>
            <w:r w:rsidR="00870100" w:rsidRPr="00D1053F">
              <w:rPr>
                <w:sz w:val="22"/>
                <w:szCs w:val="16"/>
              </w:rPr>
              <w:t>,</w:t>
            </w:r>
          </w:p>
          <w:p w14:paraId="45D3DD1B" w14:textId="77777777" w:rsidR="00870100" w:rsidRPr="00D1053F" w:rsidRDefault="009A33A5" w:rsidP="00152B78">
            <w:pPr>
              <w:rPr>
                <w:sz w:val="22"/>
                <w:szCs w:val="16"/>
              </w:rPr>
            </w:pPr>
            <w:r w:rsidRPr="00D1053F">
              <w:rPr>
                <w:sz w:val="22"/>
                <w:szCs w:val="16"/>
              </w:rPr>
              <w:t>d</w:t>
            </w:r>
            <w:r w:rsidR="00870100" w:rsidRPr="00D1053F">
              <w:rPr>
                <w:sz w:val="22"/>
                <w:szCs w:val="16"/>
              </w:rPr>
              <w:t>okumenta caurskate (pilnais process)</w:t>
            </w:r>
          </w:p>
        </w:tc>
        <w:tc>
          <w:tcPr>
            <w:tcW w:w="1731" w:type="dxa"/>
          </w:tcPr>
          <w:p w14:paraId="6BD61C5D" w14:textId="77777777" w:rsidR="00703F9C" w:rsidRPr="00D1053F" w:rsidRDefault="00870100" w:rsidP="00703F9C">
            <w:pPr>
              <w:rPr>
                <w:sz w:val="22"/>
                <w:szCs w:val="16"/>
              </w:rPr>
            </w:pPr>
            <w:r w:rsidRPr="00D1053F">
              <w:rPr>
                <w:sz w:val="22"/>
                <w:szCs w:val="16"/>
              </w:rPr>
              <w:t>Programmatūras uzturētājs vai ārpakalpojumu sniedzējs</w:t>
            </w:r>
          </w:p>
        </w:tc>
        <w:tc>
          <w:tcPr>
            <w:tcW w:w="1768" w:type="dxa"/>
          </w:tcPr>
          <w:p w14:paraId="100B0789" w14:textId="77777777" w:rsidR="00152B78" w:rsidRPr="00D1053F" w:rsidRDefault="00152B78" w:rsidP="00703F9C">
            <w:pPr>
              <w:rPr>
                <w:sz w:val="22"/>
                <w:szCs w:val="16"/>
              </w:rPr>
            </w:pPr>
            <w:r w:rsidRPr="00D1053F">
              <w:rPr>
                <w:sz w:val="22"/>
                <w:szCs w:val="16"/>
              </w:rPr>
              <w:t>Programmatūras pirmkods,</w:t>
            </w:r>
          </w:p>
          <w:p w14:paraId="122CCE0A" w14:textId="77777777" w:rsidR="00703F9C" w:rsidRPr="00D1053F" w:rsidRDefault="00152B78" w:rsidP="00703F9C">
            <w:pPr>
              <w:rPr>
                <w:sz w:val="22"/>
                <w:szCs w:val="16"/>
              </w:rPr>
            </w:pPr>
            <w:r w:rsidRPr="00D1053F">
              <w:rPr>
                <w:sz w:val="22"/>
                <w:szCs w:val="16"/>
              </w:rPr>
              <w:t>Programmatūras projektējuma apraksts</w:t>
            </w:r>
          </w:p>
        </w:tc>
        <w:tc>
          <w:tcPr>
            <w:tcW w:w="2083" w:type="dxa"/>
          </w:tcPr>
          <w:p w14:paraId="5BE9231B" w14:textId="77777777" w:rsidR="00703F9C" w:rsidRPr="00D1053F" w:rsidRDefault="00152B78" w:rsidP="00703F9C">
            <w:pPr>
              <w:rPr>
                <w:sz w:val="22"/>
                <w:szCs w:val="16"/>
              </w:rPr>
            </w:pPr>
            <w:r w:rsidRPr="00D1053F">
              <w:rPr>
                <w:sz w:val="22"/>
                <w:szCs w:val="16"/>
              </w:rPr>
              <w:t>Vienai patvaļīgi izvēlētai programmatūras piegādei</w:t>
            </w:r>
          </w:p>
        </w:tc>
        <w:tc>
          <w:tcPr>
            <w:tcW w:w="1974" w:type="dxa"/>
          </w:tcPr>
          <w:p w14:paraId="19F4BBF8" w14:textId="77777777" w:rsidR="00703F9C" w:rsidRPr="00D1053F" w:rsidRDefault="00152B78" w:rsidP="00703F9C">
            <w:pPr>
              <w:rPr>
                <w:sz w:val="22"/>
                <w:szCs w:val="16"/>
              </w:rPr>
            </w:pPr>
            <w:r w:rsidRPr="00D1053F">
              <w:rPr>
                <w:sz w:val="22"/>
                <w:szCs w:val="16"/>
              </w:rPr>
              <w:t xml:space="preserve">Pārbaudīts programmatūras </w:t>
            </w:r>
          </w:p>
        </w:tc>
      </w:tr>
      <w:tr w:rsidR="008F35BC" w:rsidRPr="00BA267C" w14:paraId="62E3C657" w14:textId="77777777" w:rsidTr="00FE0B8C">
        <w:tc>
          <w:tcPr>
            <w:tcW w:w="529" w:type="dxa"/>
          </w:tcPr>
          <w:p w14:paraId="7B5CFF81" w14:textId="77777777" w:rsidR="00703F9C" w:rsidRPr="00D1053F" w:rsidRDefault="00703F9C" w:rsidP="00703F9C">
            <w:pPr>
              <w:rPr>
                <w:sz w:val="22"/>
                <w:szCs w:val="16"/>
              </w:rPr>
            </w:pPr>
            <w:r w:rsidRPr="00D1053F">
              <w:rPr>
                <w:sz w:val="22"/>
                <w:szCs w:val="16"/>
              </w:rPr>
              <w:t>12.</w:t>
            </w:r>
          </w:p>
        </w:tc>
        <w:tc>
          <w:tcPr>
            <w:tcW w:w="3876" w:type="dxa"/>
          </w:tcPr>
          <w:p w14:paraId="39C2EF99" w14:textId="77777777" w:rsidR="00703F9C" w:rsidRPr="00D1053F" w:rsidRDefault="007E65C1" w:rsidP="007E65C1">
            <w:pPr>
              <w:rPr>
                <w:sz w:val="22"/>
                <w:szCs w:val="16"/>
              </w:rPr>
            </w:pPr>
            <w:r w:rsidRPr="00D1053F">
              <w:rPr>
                <w:sz w:val="22"/>
                <w:szCs w:val="16"/>
              </w:rPr>
              <w:t>Pirms testēšanas uzsākšanas projekta vadības grupas dalībnieki caurskata testēšanas plānu</w:t>
            </w:r>
          </w:p>
        </w:tc>
        <w:tc>
          <w:tcPr>
            <w:tcW w:w="2599" w:type="dxa"/>
          </w:tcPr>
          <w:p w14:paraId="066EA49D" w14:textId="77777777" w:rsidR="00703F9C" w:rsidRPr="00D1053F" w:rsidRDefault="007E65C1" w:rsidP="00703F9C">
            <w:pPr>
              <w:rPr>
                <w:sz w:val="22"/>
                <w:szCs w:val="16"/>
              </w:rPr>
            </w:pPr>
            <w:r w:rsidRPr="00D1053F">
              <w:rPr>
                <w:sz w:val="22"/>
                <w:szCs w:val="16"/>
              </w:rPr>
              <w:t>Dokumenta caurskate (pilnais process)</w:t>
            </w:r>
          </w:p>
        </w:tc>
        <w:tc>
          <w:tcPr>
            <w:tcW w:w="1731" w:type="dxa"/>
          </w:tcPr>
          <w:p w14:paraId="5DADE151" w14:textId="77777777" w:rsidR="00703F9C" w:rsidRPr="00D1053F" w:rsidRDefault="007E65C1" w:rsidP="00703F9C">
            <w:pPr>
              <w:rPr>
                <w:sz w:val="22"/>
                <w:szCs w:val="16"/>
              </w:rPr>
            </w:pPr>
            <w:r w:rsidRPr="00D1053F">
              <w:rPr>
                <w:sz w:val="22"/>
                <w:szCs w:val="16"/>
              </w:rPr>
              <w:t>Projekta vadības grupas dalībnieki</w:t>
            </w:r>
          </w:p>
        </w:tc>
        <w:tc>
          <w:tcPr>
            <w:tcW w:w="1768" w:type="dxa"/>
          </w:tcPr>
          <w:p w14:paraId="72A9C8CC" w14:textId="77777777" w:rsidR="00703F9C" w:rsidRPr="00D1053F" w:rsidRDefault="007E65C1" w:rsidP="00703F9C">
            <w:pPr>
              <w:rPr>
                <w:sz w:val="22"/>
                <w:szCs w:val="16"/>
              </w:rPr>
            </w:pPr>
            <w:r w:rsidRPr="00D1053F">
              <w:rPr>
                <w:sz w:val="22"/>
                <w:szCs w:val="16"/>
              </w:rPr>
              <w:t>Testēšanas plāns</w:t>
            </w:r>
          </w:p>
        </w:tc>
        <w:tc>
          <w:tcPr>
            <w:tcW w:w="2083" w:type="dxa"/>
          </w:tcPr>
          <w:p w14:paraId="76893B48" w14:textId="77777777" w:rsidR="00703F9C" w:rsidRPr="00D1053F" w:rsidRDefault="007E65C1" w:rsidP="00703F9C">
            <w:pPr>
              <w:rPr>
                <w:sz w:val="22"/>
                <w:szCs w:val="16"/>
              </w:rPr>
            </w:pPr>
            <w:r w:rsidRPr="00D1053F">
              <w:rPr>
                <w:sz w:val="22"/>
                <w:szCs w:val="16"/>
              </w:rPr>
              <w:t>Pirms testēšanas uzsākšanas</w:t>
            </w:r>
          </w:p>
        </w:tc>
        <w:tc>
          <w:tcPr>
            <w:tcW w:w="1974" w:type="dxa"/>
          </w:tcPr>
          <w:p w14:paraId="09B43F0F" w14:textId="77777777" w:rsidR="00703F9C" w:rsidRPr="00D1053F" w:rsidRDefault="007E65C1" w:rsidP="00703F9C">
            <w:pPr>
              <w:rPr>
                <w:sz w:val="22"/>
                <w:szCs w:val="16"/>
              </w:rPr>
            </w:pPr>
            <w:r w:rsidRPr="00D1053F">
              <w:rPr>
                <w:sz w:val="22"/>
                <w:szCs w:val="16"/>
              </w:rPr>
              <w:t>Saskaņots testēšanas plāns</w:t>
            </w:r>
          </w:p>
        </w:tc>
      </w:tr>
      <w:tr w:rsidR="008F35BC" w:rsidRPr="00BA267C" w14:paraId="37B868DC" w14:textId="77777777" w:rsidTr="00FE0B8C">
        <w:tc>
          <w:tcPr>
            <w:tcW w:w="529" w:type="dxa"/>
          </w:tcPr>
          <w:p w14:paraId="573CD1AB" w14:textId="77777777" w:rsidR="00703F9C" w:rsidRPr="00D1053F" w:rsidRDefault="00703F9C" w:rsidP="00703F9C">
            <w:pPr>
              <w:rPr>
                <w:sz w:val="22"/>
                <w:szCs w:val="16"/>
              </w:rPr>
            </w:pPr>
            <w:r w:rsidRPr="00D1053F">
              <w:rPr>
                <w:sz w:val="22"/>
                <w:szCs w:val="16"/>
              </w:rPr>
              <w:t>13.</w:t>
            </w:r>
          </w:p>
        </w:tc>
        <w:tc>
          <w:tcPr>
            <w:tcW w:w="3876" w:type="dxa"/>
          </w:tcPr>
          <w:p w14:paraId="534473B2" w14:textId="77777777" w:rsidR="009A33A5" w:rsidRPr="00D1053F" w:rsidRDefault="009A33A5" w:rsidP="00703F9C">
            <w:pPr>
              <w:rPr>
                <w:sz w:val="22"/>
                <w:szCs w:val="16"/>
              </w:rPr>
            </w:pPr>
            <w:r w:rsidRPr="00D1053F">
              <w:rPr>
                <w:sz w:val="22"/>
                <w:szCs w:val="16"/>
              </w:rPr>
              <w:t>Sistēmas lietotāji veic testa vidē uzstādītās programmatūras funkcionālo testēšanu, lai pārliecinātos par tās atbilstību projekta mērķiem, iepirkuma tehniskajai specifikācijai un iesaistīto pušu vajadzībām.</w:t>
            </w:r>
          </w:p>
          <w:p w14:paraId="0417670F" w14:textId="77777777" w:rsidR="00703F9C" w:rsidRPr="00D1053F" w:rsidRDefault="009A33A5" w:rsidP="009A33A5">
            <w:pPr>
              <w:rPr>
                <w:sz w:val="22"/>
                <w:szCs w:val="16"/>
              </w:rPr>
            </w:pPr>
            <w:r w:rsidRPr="00D1053F">
              <w:rPr>
                <w:sz w:val="22"/>
                <w:szCs w:val="16"/>
              </w:rPr>
              <w:t xml:space="preserve">Vienlaicīgi ar programmatūras testēšanu tiek pārbadīta lietotāja dokumentācija, lai pārliecinātos, ka tā sniedz </w:t>
            </w:r>
            <w:r w:rsidR="00FB4062" w:rsidRPr="00D1053F">
              <w:rPr>
                <w:sz w:val="22"/>
                <w:szCs w:val="16"/>
              </w:rPr>
              <w:t>lietotājam</w:t>
            </w:r>
            <w:r w:rsidRPr="00D1053F">
              <w:rPr>
                <w:sz w:val="22"/>
                <w:szCs w:val="16"/>
              </w:rPr>
              <w:t xml:space="preserve"> nepieciešamo informāciju. </w:t>
            </w:r>
          </w:p>
        </w:tc>
        <w:tc>
          <w:tcPr>
            <w:tcW w:w="2599" w:type="dxa"/>
          </w:tcPr>
          <w:p w14:paraId="10D95370" w14:textId="77777777" w:rsidR="009A33A5" w:rsidRPr="00D1053F" w:rsidRDefault="009A33A5" w:rsidP="00703F9C">
            <w:pPr>
              <w:rPr>
                <w:sz w:val="22"/>
                <w:szCs w:val="16"/>
              </w:rPr>
            </w:pPr>
            <w:r w:rsidRPr="00D1053F">
              <w:rPr>
                <w:sz w:val="22"/>
                <w:szCs w:val="16"/>
              </w:rPr>
              <w:t xml:space="preserve">Testēšana (funkcionālā), </w:t>
            </w:r>
          </w:p>
          <w:p w14:paraId="7C62B0DF" w14:textId="77777777" w:rsidR="00703F9C" w:rsidRPr="00D1053F" w:rsidRDefault="009A33A5" w:rsidP="00703F9C">
            <w:pPr>
              <w:rPr>
                <w:sz w:val="22"/>
                <w:szCs w:val="16"/>
              </w:rPr>
            </w:pPr>
            <w:r w:rsidRPr="00D1053F">
              <w:rPr>
                <w:sz w:val="22"/>
                <w:szCs w:val="16"/>
              </w:rPr>
              <w:t>dokumenta caurskate (pilnais process)</w:t>
            </w:r>
          </w:p>
        </w:tc>
        <w:tc>
          <w:tcPr>
            <w:tcW w:w="1731" w:type="dxa"/>
          </w:tcPr>
          <w:p w14:paraId="71285C43" w14:textId="77777777" w:rsidR="00703F9C" w:rsidRPr="00D1053F" w:rsidRDefault="009A33A5" w:rsidP="00703F9C">
            <w:pPr>
              <w:rPr>
                <w:sz w:val="22"/>
                <w:szCs w:val="16"/>
              </w:rPr>
            </w:pPr>
            <w:r w:rsidRPr="00D1053F">
              <w:rPr>
                <w:sz w:val="22"/>
                <w:szCs w:val="16"/>
              </w:rPr>
              <w:t>Programmatūras lietotāji vai to pārstāvji</w:t>
            </w:r>
          </w:p>
        </w:tc>
        <w:tc>
          <w:tcPr>
            <w:tcW w:w="1768" w:type="dxa"/>
          </w:tcPr>
          <w:p w14:paraId="34685CEB" w14:textId="77777777" w:rsidR="00703F9C" w:rsidRPr="00D1053F" w:rsidRDefault="009A33A5" w:rsidP="00703F9C">
            <w:pPr>
              <w:rPr>
                <w:sz w:val="22"/>
                <w:szCs w:val="16"/>
              </w:rPr>
            </w:pPr>
            <w:r w:rsidRPr="00D1053F">
              <w:rPr>
                <w:sz w:val="22"/>
                <w:szCs w:val="16"/>
              </w:rPr>
              <w:t>Izstrādātā programmatūra, lietotāja dokumentācija</w:t>
            </w:r>
          </w:p>
        </w:tc>
        <w:tc>
          <w:tcPr>
            <w:tcW w:w="2083" w:type="dxa"/>
          </w:tcPr>
          <w:p w14:paraId="22C17079" w14:textId="77777777" w:rsidR="00703F9C" w:rsidRPr="00D1053F" w:rsidRDefault="009A33A5" w:rsidP="00703F9C">
            <w:pPr>
              <w:rPr>
                <w:sz w:val="22"/>
                <w:szCs w:val="16"/>
              </w:rPr>
            </w:pPr>
            <w:r w:rsidRPr="00D1053F">
              <w:rPr>
                <w:sz w:val="22"/>
                <w:szCs w:val="16"/>
              </w:rPr>
              <w:t>Pēc katras programmatūras versijas piegādes</w:t>
            </w:r>
          </w:p>
        </w:tc>
        <w:tc>
          <w:tcPr>
            <w:tcW w:w="1974" w:type="dxa"/>
          </w:tcPr>
          <w:p w14:paraId="7204A846" w14:textId="77777777" w:rsidR="00703F9C" w:rsidRPr="00D1053F" w:rsidRDefault="009A33A5" w:rsidP="00703F9C">
            <w:pPr>
              <w:rPr>
                <w:sz w:val="22"/>
                <w:szCs w:val="16"/>
              </w:rPr>
            </w:pPr>
            <w:r w:rsidRPr="00D1053F">
              <w:rPr>
                <w:sz w:val="22"/>
                <w:szCs w:val="16"/>
              </w:rPr>
              <w:t>Testēšanas ziņojums</w:t>
            </w:r>
          </w:p>
        </w:tc>
      </w:tr>
      <w:tr w:rsidR="008F35BC" w:rsidRPr="00BA267C" w14:paraId="7CE079DC" w14:textId="77777777" w:rsidTr="00FE0B8C">
        <w:tc>
          <w:tcPr>
            <w:tcW w:w="529" w:type="dxa"/>
          </w:tcPr>
          <w:p w14:paraId="389B9B43" w14:textId="77777777" w:rsidR="009A33A5" w:rsidRPr="00D1053F" w:rsidRDefault="009A33A5" w:rsidP="009A33A5">
            <w:pPr>
              <w:rPr>
                <w:sz w:val="22"/>
                <w:szCs w:val="16"/>
              </w:rPr>
            </w:pPr>
            <w:r w:rsidRPr="00D1053F">
              <w:rPr>
                <w:sz w:val="22"/>
                <w:szCs w:val="16"/>
              </w:rPr>
              <w:t>14.</w:t>
            </w:r>
          </w:p>
        </w:tc>
        <w:tc>
          <w:tcPr>
            <w:tcW w:w="3876" w:type="dxa"/>
          </w:tcPr>
          <w:p w14:paraId="44A01CED" w14:textId="77777777" w:rsidR="009A33A5" w:rsidRPr="00D1053F" w:rsidRDefault="009A33A5" w:rsidP="009A33A5">
            <w:pPr>
              <w:rPr>
                <w:sz w:val="22"/>
                <w:szCs w:val="16"/>
              </w:rPr>
            </w:pPr>
            <w:r w:rsidRPr="00D1053F">
              <w:rPr>
                <w:sz w:val="22"/>
                <w:szCs w:val="16"/>
              </w:rPr>
              <w:t>Pirms programmatūras ieviešanas produkcijā tai tiek veikta veiktspējas testēšana, lai pārliecinātos, ka tiek izpildītas veiktspējas prasības</w:t>
            </w:r>
          </w:p>
        </w:tc>
        <w:tc>
          <w:tcPr>
            <w:tcW w:w="2599" w:type="dxa"/>
          </w:tcPr>
          <w:p w14:paraId="4D8283CB" w14:textId="77777777" w:rsidR="009A33A5" w:rsidRPr="00D1053F" w:rsidRDefault="009A33A5" w:rsidP="009A33A5">
            <w:pPr>
              <w:rPr>
                <w:sz w:val="22"/>
                <w:szCs w:val="16"/>
              </w:rPr>
            </w:pPr>
            <w:r w:rsidRPr="00D1053F">
              <w:rPr>
                <w:sz w:val="22"/>
                <w:szCs w:val="16"/>
              </w:rPr>
              <w:t>Testēšana (veiktspējas)</w:t>
            </w:r>
          </w:p>
        </w:tc>
        <w:tc>
          <w:tcPr>
            <w:tcW w:w="1731" w:type="dxa"/>
          </w:tcPr>
          <w:p w14:paraId="2306D877" w14:textId="77777777" w:rsidR="009A33A5" w:rsidRPr="00D1053F" w:rsidRDefault="009A33A5" w:rsidP="009A33A5">
            <w:pPr>
              <w:rPr>
                <w:sz w:val="22"/>
                <w:szCs w:val="16"/>
              </w:rPr>
            </w:pPr>
            <w:r w:rsidRPr="00D1053F">
              <w:rPr>
                <w:sz w:val="22"/>
                <w:szCs w:val="16"/>
              </w:rPr>
              <w:t>Ārpakalpojumu sniedzējs</w:t>
            </w:r>
          </w:p>
        </w:tc>
        <w:tc>
          <w:tcPr>
            <w:tcW w:w="1768" w:type="dxa"/>
          </w:tcPr>
          <w:p w14:paraId="58AB1F47" w14:textId="77777777" w:rsidR="009A33A5" w:rsidRPr="00D1053F" w:rsidRDefault="009A33A5" w:rsidP="009A33A5">
            <w:pPr>
              <w:rPr>
                <w:sz w:val="22"/>
                <w:szCs w:val="16"/>
              </w:rPr>
            </w:pPr>
            <w:r w:rsidRPr="00D1053F">
              <w:rPr>
                <w:sz w:val="22"/>
                <w:szCs w:val="16"/>
              </w:rPr>
              <w:t>Izstrādātā programmatūra</w:t>
            </w:r>
          </w:p>
        </w:tc>
        <w:tc>
          <w:tcPr>
            <w:tcW w:w="2083" w:type="dxa"/>
          </w:tcPr>
          <w:p w14:paraId="37DBBCA9" w14:textId="77777777" w:rsidR="009A33A5" w:rsidRPr="00D1053F" w:rsidRDefault="009A33A5" w:rsidP="009A33A5">
            <w:pPr>
              <w:rPr>
                <w:sz w:val="22"/>
                <w:szCs w:val="16"/>
              </w:rPr>
            </w:pPr>
            <w:r w:rsidRPr="00D1053F">
              <w:rPr>
                <w:sz w:val="22"/>
                <w:szCs w:val="16"/>
              </w:rPr>
              <w:t>Pirms programmatūras ieviešanas produkcijā</w:t>
            </w:r>
          </w:p>
        </w:tc>
        <w:tc>
          <w:tcPr>
            <w:tcW w:w="1974" w:type="dxa"/>
          </w:tcPr>
          <w:p w14:paraId="03E17F62" w14:textId="77777777" w:rsidR="009A33A5" w:rsidRPr="00D1053F" w:rsidRDefault="009A33A5" w:rsidP="009A33A5">
            <w:pPr>
              <w:rPr>
                <w:sz w:val="22"/>
                <w:szCs w:val="16"/>
              </w:rPr>
            </w:pPr>
            <w:r w:rsidRPr="00D1053F">
              <w:rPr>
                <w:sz w:val="22"/>
                <w:szCs w:val="16"/>
              </w:rPr>
              <w:t>Testēšanas ziņojums</w:t>
            </w:r>
          </w:p>
        </w:tc>
      </w:tr>
      <w:tr w:rsidR="008F35BC" w:rsidRPr="00BA267C" w14:paraId="694545FB" w14:textId="77777777" w:rsidTr="00FE0B8C">
        <w:tc>
          <w:tcPr>
            <w:tcW w:w="529" w:type="dxa"/>
          </w:tcPr>
          <w:p w14:paraId="4AAFF404" w14:textId="77777777" w:rsidR="009A33A5" w:rsidRPr="00D1053F" w:rsidRDefault="009A33A5" w:rsidP="009A33A5">
            <w:pPr>
              <w:rPr>
                <w:sz w:val="22"/>
                <w:szCs w:val="16"/>
              </w:rPr>
            </w:pPr>
            <w:r w:rsidRPr="00D1053F">
              <w:rPr>
                <w:sz w:val="22"/>
                <w:szCs w:val="16"/>
              </w:rPr>
              <w:t>15.</w:t>
            </w:r>
          </w:p>
        </w:tc>
        <w:tc>
          <w:tcPr>
            <w:tcW w:w="3876" w:type="dxa"/>
          </w:tcPr>
          <w:p w14:paraId="5B312A79" w14:textId="77777777" w:rsidR="009A33A5" w:rsidRPr="00D1053F" w:rsidRDefault="009A33A5" w:rsidP="009A33A5">
            <w:pPr>
              <w:rPr>
                <w:sz w:val="22"/>
                <w:szCs w:val="16"/>
              </w:rPr>
            </w:pPr>
            <w:r w:rsidRPr="00D1053F">
              <w:rPr>
                <w:sz w:val="22"/>
                <w:szCs w:val="16"/>
              </w:rPr>
              <w:t>Pirms programmatūras ievie</w:t>
            </w:r>
            <w:r w:rsidR="00DA006B" w:rsidRPr="00D1053F">
              <w:rPr>
                <w:sz w:val="22"/>
                <w:szCs w:val="16"/>
              </w:rPr>
              <w:t>ša</w:t>
            </w:r>
            <w:r w:rsidRPr="00D1053F">
              <w:rPr>
                <w:sz w:val="22"/>
                <w:szCs w:val="16"/>
              </w:rPr>
              <w:t xml:space="preserve">nas produkcijā tiek veikts programmatūras </w:t>
            </w:r>
            <w:r w:rsidRPr="00D1053F">
              <w:rPr>
                <w:sz w:val="22"/>
                <w:szCs w:val="16"/>
              </w:rPr>
              <w:lastRenderedPageBreak/>
              <w:t>drošības audits, lai pārliecinātos par tās atbilstību izvirzītajām drošības prasībām</w:t>
            </w:r>
          </w:p>
        </w:tc>
        <w:tc>
          <w:tcPr>
            <w:tcW w:w="2599" w:type="dxa"/>
          </w:tcPr>
          <w:p w14:paraId="083748D0" w14:textId="77777777" w:rsidR="009A33A5" w:rsidRPr="00D1053F" w:rsidRDefault="009A33A5" w:rsidP="009A33A5">
            <w:pPr>
              <w:rPr>
                <w:sz w:val="22"/>
                <w:szCs w:val="16"/>
              </w:rPr>
            </w:pPr>
            <w:r w:rsidRPr="00D1053F">
              <w:rPr>
                <w:sz w:val="22"/>
                <w:szCs w:val="16"/>
              </w:rPr>
              <w:lastRenderedPageBreak/>
              <w:t>Testēšana (drošības)</w:t>
            </w:r>
          </w:p>
        </w:tc>
        <w:tc>
          <w:tcPr>
            <w:tcW w:w="1731" w:type="dxa"/>
          </w:tcPr>
          <w:p w14:paraId="4BF119C5" w14:textId="77777777" w:rsidR="009A33A5" w:rsidRPr="00D1053F" w:rsidRDefault="009A33A5" w:rsidP="009A33A5">
            <w:pPr>
              <w:rPr>
                <w:sz w:val="22"/>
                <w:szCs w:val="16"/>
              </w:rPr>
            </w:pPr>
            <w:r w:rsidRPr="00D1053F">
              <w:rPr>
                <w:sz w:val="22"/>
                <w:szCs w:val="16"/>
              </w:rPr>
              <w:t>Ārpakalpojumu sniedzējs</w:t>
            </w:r>
          </w:p>
        </w:tc>
        <w:tc>
          <w:tcPr>
            <w:tcW w:w="1768" w:type="dxa"/>
          </w:tcPr>
          <w:p w14:paraId="7B767BF8" w14:textId="77777777" w:rsidR="009A33A5" w:rsidRPr="00D1053F" w:rsidRDefault="009A33A5" w:rsidP="009A33A5">
            <w:pPr>
              <w:rPr>
                <w:sz w:val="22"/>
                <w:szCs w:val="16"/>
              </w:rPr>
            </w:pPr>
            <w:r w:rsidRPr="00D1053F">
              <w:rPr>
                <w:sz w:val="22"/>
                <w:szCs w:val="16"/>
              </w:rPr>
              <w:t>Izstrādātā programmatūra</w:t>
            </w:r>
          </w:p>
        </w:tc>
        <w:tc>
          <w:tcPr>
            <w:tcW w:w="2083" w:type="dxa"/>
          </w:tcPr>
          <w:p w14:paraId="0B7EDE65" w14:textId="77777777" w:rsidR="009A33A5" w:rsidRPr="00D1053F" w:rsidRDefault="009A33A5" w:rsidP="009A33A5">
            <w:pPr>
              <w:rPr>
                <w:sz w:val="22"/>
                <w:szCs w:val="16"/>
              </w:rPr>
            </w:pPr>
            <w:r w:rsidRPr="00D1053F">
              <w:rPr>
                <w:sz w:val="22"/>
                <w:szCs w:val="16"/>
              </w:rPr>
              <w:t xml:space="preserve">Pirms programmatūras </w:t>
            </w:r>
            <w:r w:rsidRPr="00D1053F">
              <w:rPr>
                <w:sz w:val="22"/>
                <w:szCs w:val="16"/>
              </w:rPr>
              <w:lastRenderedPageBreak/>
              <w:t>ieviešanas produkcijā</w:t>
            </w:r>
          </w:p>
        </w:tc>
        <w:tc>
          <w:tcPr>
            <w:tcW w:w="1974" w:type="dxa"/>
          </w:tcPr>
          <w:p w14:paraId="1D268190" w14:textId="77777777" w:rsidR="009A33A5" w:rsidRPr="00D1053F" w:rsidRDefault="009A33A5" w:rsidP="009A33A5">
            <w:pPr>
              <w:rPr>
                <w:sz w:val="22"/>
                <w:szCs w:val="16"/>
              </w:rPr>
            </w:pPr>
            <w:r w:rsidRPr="00D1053F">
              <w:rPr>
                <w:sz w:val="22"/>
                <w:szCs w:val="16"/>
              </w:rPr>
              <w:lastRenderedPageBreak/>
              <w:t>Testēšanas ziņojums</w:t>
            </w:r>
          </w:p>
        </w:tc>
      </w:tr>
      <w:tr w:rsidR="008F35BC" w:rsidRPr="00BA267C" w14:paraId="628CFFE6" w14:textId="77777777" w:rsidTr="00FE0B8C">
        <w:tc>
          <w:tcPr>
            <w:tcW w:w="529" w:type="dxa"/>
          </w:tcPr>
          <w:p w14:paraId="219A91C4" w14:textId="77777777" w:rsidR="00DA006B" w:rsidRPr="00D1053F" w:rsidRDefault="00DA006B" w:rsidP="00DA006B">
            <w:pPr>
              <w:rPr>
                <w:sz w:val="22"/>
                <w:szCs w:val="16"/>
              </w:rPr>
            </w:pPr>
            <w:r w:rsidRPr="00D1053F">
              <w:rPr>
                <w:sz w:val="22"/>
                <w:szCs w:val="16"/>
              </w:rPr>
              <w:lastRenderedPageBreak/>
              <w:t>16.</w:t>
            </w:r>
          </w:p>
        </w:tc>
        <w:tc>
          <w:tcPr>
            <w:tcW w:w="3876" w:type="dxa"/>
          </w:tcPr>
          <w:p w14:paraId="41D6CF0A" w14:textId="77777777" w:rsidR="00DA006B" w:rsidRPr="00D1053F" w:rsidRDefault="00DA006B" w:rsidP="00DA006B">
            <w:pPr>
              <w:rPr>
                <w:sz w:val="22"/>
                <w:szCs w:val="16"/>
              </w:rPr>
            </w:pPr>
            <w:r w:rsidRPr="00D1053F">
              <w:rPr>
                <w:sz w:val="22"/>
                <w:szCs w:val="16"/>
              </w:rPr>
              <w:t>Pirms IKT infrastruktūras piegādes iepirkuma izsludināšanas sagatavotās iepirkuma tehniskās specifikācijas tiek nodotas caurskatīšanai iesaistītajām pusēm, lai tās pārliecinātos, ka to vajadzības ir iekļautas iepirkuma prasībās</w:t>
            </w:r>
          </w:p>
        </w:tc>
        <w:tc>
          <w:tcPr>
            <w:tcW w:w="2599" w:type="dxa"/>
          </w:tcPr>
          <w:p w14:paraId="68D18D5E" w14:textId="77777777" w:rsidR="00DA006B" w:rsidRPr="00D1053F" w:rsidRDefault="00DA006B" w:rsidP="00DA006B">
            <w:pPr>
              <w:rPr>
                <w:sz w:val="22"/>
                <w:szCs w:val="16"/>
              </w:rPr>
            </w:pPr>
            <w:r w:rsidRPr="00D1053F">
              <w:rPr>
                <w:sz w:val="22"/>
                <w:szCs w:val="16"/>
              </w:rPr>
              <w:t>Dokumenta caurskate (pilnais process)</w:t>
            </w:r>
          </w:p>
        </w:tc>
        <w:tc>
          <w:tcPr>
            <w:tcW w:w="1731" w:type="dxa"/>
          </w:tcPr>
          <w:p w14:paraId="4A294E14" w14:textId="77777777" w:rsidR="00DA006B" w:rsidRPr="00D1053F" w:rsidRDefault="00DA006B" w:rsidP="00DA006B">
            <w:pPr>
              <w:rPr>
                <w:sz w:val="22"/>
                <w:szCs w:val="16"/>
              </w:rPr>
            </w:pPr>
            <w:r w:rsidRPr="00D1053F">
              <w:rPr>
                <w:sz w:val="22"/>
                <w:szCs w:val="16"/>
              </w:rPr>
              <w:t xml:space="preserve">IKT </w:t>
            </w:r>
            <w:r w:rsidR="00FB4062" w:rsidRPr="00D1053F">
              <w:rPr>
                <w:sz w:val="22"/>
                <w:szCs w:val="16"/>
              </w:rPr>
              <w:t>infrastruktūras</w:t>
            </w:r>
            <w:r w:rsidRPr="00D1053F">
              <w:rPr>
                <w:sz w:val="22"/>
                <w:szCs w:val="16"/>
              </w:rPr>
              <w:t xml:space="preserve"> uzturētāji</w:t>
            </w:r>
          </w:p>
        </w:tc>
        <w:tc>
          <w:tcPr>
            <w:tcW w:w="1768" w:type="dxa"/>
          </w:tcPr>
          <w:p w14:paraId="2DA52391" w14:textId="77777777" w:rsidR="00DA006B" w:rsidRPr="00D1053F" w:rsidRDefault="00DA006B" w:rsidP="00DA006B">
            <w:pPr>
              <w:rPr>
                <w:sz w:val="22"/>
                <w:szCs w:val="16"/>
              </w:rPr>
            </w:pPr>
            <w:r w:rsidRPr="00D1053F">
              <w:rPr>
                <w:sz w:val="22"/>
                <w:szCs w:val="16"/>
              </w:rPr>
              <w:t>IKT infrastruktūras piegādes iepirkuma tehniskās specifikācijas</w:t>
            </w:r>
          </w:p>
        </w:tc>
        <w:tc>
          <w:tcPr>
            <w:tcW w:w="2083" w:type="dxa"/>
          </w:tcPr>
          <w:p w14:paraId="33524466" w14:textId="77777777" w:rsidR="00DA006B" w:rsidRPr="00D1053F" w:rsidRDefault="00DA006B" w:rsidP="00DA006B">
            <w:pPr>
              <w:rPr>
                <w:sz w:val="22"/>
                <w:szCs w:val="16"/>
              </w:rPr>
            </w:pPr>
            <w:r w:rsidRPr="00D1053F">
              <w:rPr>
                <w:sz w:val="22"/>
                <w:szCs w:val="16"/>
              </w:rPr>
              <w:t>Pirms atbilstošā iepirkuma izsludināšanas</w:t>
            </w:r>
          </w:p>
        </w:tc>
        <w:tc>
          <w:tcPr>
            <w:tcW w:w="1974" w:type="dxa"/>
          </w:tcPr>
          <w:p w14:paraId="7616C4E8" w14:textId="77777777" w:rsidR="00DA006B" w:rsidRPr="00D1053F" w:rsidRDefault="00DA006B" w:rsidP="00DA006B">
            <w:pPr>
              <w:rPr>
                <w:sz w:val="22"/>
                <w:szCs w:val="16"/>
              </w:rPr>
            </w:pPr>
            <w:r w:rsidRPr="00D1053F">
              <w:rPr>
                <w:sz w:val="22"/>
                <w:szCs w:val="16"/>
              </w:rPr>
              <w:t>Saskaņotas IKT infrastruktūras piegādes iepirkuma tehniskās specifikācijas</w:t>
            </w:r>
          </w:p>
        </w:tc>
      </w:tr>
      <w:tr w:rsidR="008F35BC" w:rsidRPr="00BA267C" w14:paraId="4383E23D" w14:textId="77777777" w:rsidTr="00FE0B8C">
        <w:tc>
          <w:tcPr>
            <w:tcW w:w="529" w:type="dxa"/>
          </w:tcPr>
          <w:p w14:paraId="56421210" w14:textId="77777777" w:rsidR="00DA006B" w:rsidRPr="00D1053F" w:rsidRDefault="00DA006B" w:rsidP="00DA006B">
            <w:pPr>
              <w:rPr>
                <w:sz w:val="22"/>
                <w:szCs w:val="16"/>
              </w:rPr>
            </w:pPr>
            <w:r w:rsidRPr="00D1053F">
              <w:rPr>
                <w:sz w:val="22"/>
                <w:szCs w:val="16"/>
              </w:rPr>
              <w:t>17.</w:t>
            </w:r>
          </w:p>
        </w:tc>
        <w:tc>
          <w:tcPr>
            <w:tcW w:w="3876" w:type="dxa"/>
          </w:tcPr>
          <w:p w14:paraId="3FBBE527" w14:textId="77777777" w:rsidR="00DA006B" w:rsidRPr="00D1053F" w:rsidRDefault="00DA006B" w:rsidP="00DA006B">
            <w:pPr>
              <w:rPr>
                <w:sz w:val="22"/>
                <w:szCs w:val="16"/>
              </w:rPr>
            </w:pPr>
            <w:r w:rsidRPr="00D1053F">
              <w:rPr>
                <w:sz w:val="22"/>
                <w:szCs w:val="16"/>
              </w:rPr>
              <w:t xml:space="preserve">Pirms IKT infrastruktūras piegādes aktivitāšu uzsākšanas tiek </w:t>
            </w:r>
            <w:r w:rsidR="00FB4062" w:rsidRPr="00D1053F">
              <w:rPr>
                <w:sz w:val="22"/>
                <w:szCs w:val="16"/>
              </w:rPr>
              <w:t>caurskatīts</w:t>
            </w:r>
            <w:r w:rsidRPr="00D1053F">
              <w:rPr>
                <w:sz w:val="22"/>
                <w:szCs w:val="16"/>
              </w:rPr>
              <w:t xml:space="preserve"> piegādes plāns, lai pārliecinātos par tā atbilstību iepirkuma tehniskajai specifikācijai un saskaņotu piegādes aktivitāšu laikus un atbildības</w:t>
            </w:r>
          </w:p>
        </w:tc>
        <w:tc>
          <w:tcPr>
            <w:tcW w:w="2599" w:type="dxa"/>
          </w:tcPr>
          <w:p w14:paraId="2652CDE1" w14:textId="77777777" w:rsidR="00DA006B" w:rsidRPr="00D1053F" w:rsidRDefault="00DA006B" w:rsidP="00DA006B">
            <w:pPr>
              <w:rPr>
                <w:sz w:val="22"/>
                <w:szCs w:val="16"/>
              </w:rPr>
            </w:pPr>
            <w:r w:rsidRPr="00D1053F">
              <w:rPr>
                <w:sz w:val="22"/>
                <w:szCs w:val="16"/>
              </w:rPr>
              <w:t>Dokumenta caurskate (pilnais process)</w:t>
            </w:r>
          </w:p>
        </w:tc>
        <w:tc>
          <w:tcPr>
            <w:tcW w:w="1731" w:type="dxa"/>
          </w:tcPr>
          <w:p w14:paraId="51B0F9DE" w14:textId="77777777" w:rsidR="00DA006B" w:rsidRPr="00D1053F" w:rsidRDefault="00DA006B" w:rsidP="00DA006B">
            <w:pPr>
              <w:rPr>
                <w:sz w:val="22"/>
                <w:szCs w:val="16"/>
              </w:rPr>
            </w:pPr>
            <w:r w:rsidRPr="00D1053F">
              <w:rPr>
                <w:sz w:val="22"/>
                <w:szCs w:val="16"/>
              </w:rPr>
              <w:t xml:space="preserve">IKT </w:t>
            </w:r>
            <w:r w:rsidR="00FB4062" w:rsidRPr="00D1053F">
              <w:rPr>
                <w:sz w:val="22"/>
                <w:szCs w:val="16"/>
              </w:rPr>
              <w:t>infrastruktūras</w:t>
            </w:r>
            <w:r w:rsidRPr="00D1053F">
              <w:rPr>
                <w:sz w:val="22"/>
                <w:szCs w:val="16"/>
              </w:rPr>
              <w:t xml:space="preserve"> uzturētāji</w:t>
            </w:r>
          </w:p>
        </w:tc>
        <w:tc>
          <w:tcPr>
            <w:tcW w:w="1768" w:type="dxa"/>
          </w:tcPr>
          <w:p w14:paraId="0D6E9E48" w14:textId="77777777" w:rsidR="00DA006B" w:rsidRPr="00D1053F" w:rsidRDefault="00DA006B" w:rsidP="00DA006B">
            <w:pPr>
              <w:rPr>
                <w:sz w:val="22"/>
                <w:szCs w:val="16"/>
              </w:rPr>
            </w:pPr>
            <w:r w:rsidRPr="00D1053F">
              <w:rPr>
                <w:sz w:val="22"/>
                <w:szCs w:val="16"/>
              </w:rPr>
              <w:t>IKT infrastruktūras piegādes plāns</w:t>
            </w:r>
          </w:p>
        </w:tc>
        <w:tc>
          <w:tcPr>
            <w:tcW w:w="2083" w:type="dxa"/>
          </w:tcPr>
          <w:p w14:paraId="67BAE175" w14:textId="77777777" w:rsidR="00DA006B" w:rsidRPr="00D1053F" w:rsidRDefault="00DA006B" w:rsidP="00DA006B">
            <w:pPr>
              <w:rPr>
                <w:sz w:val="22"/>
                <w:szCs w:val="16"/>
              </w:rPr>
            </w:pPr>
            <w:r w:rsidRPr="00D1053F">
              <w:rPr>
                <w:sz w:val="22"/>
                <w:szCs w:val="16"/>
              </w:rPr>
              <w:t>Pirms IKT infrastruktūras piegāžu uzsākšanas</w:t>
            </w:r>
          </w:p>
        </w:tc>
        <w:tc>
          <w:tcPr>
            <w:tcW w:w="1974" w:type="dxa"/>
          </w:tcPr>
          <w:p w14:paraId="07683347" w14:textId="77777777" w:rsidR="00DA006B" w:rsidRPr="00D1053F" w:rsidRDefault="00DA006B" w:rsidP="00DA006B">
            <w:pPr>
              <w:rPr>
                <w:sz w:val="22"/>
                <w:szCs w:val="16"/>
              </w:rPr>
            </w:pPr>
            <w:r w:rsidRPr="00D1053F">
              <w:rPr>
                <w:sz w:val="22"/>
                <w:szCs w:val="16"/>
              </w:rPr>
              <w:t>Saskaņots IKT infrastruktūras piegādes plāns</w:t>
            </w:r>
          </w:p>
        </w:tc>
      </w:tr>
      <w:tr w:rsidR="008F35BC" w:rsidRPr="00BA267C" w14:paraId="53BC591A" w14:textId="77777777" w:rsidTr="00FE0B8C">
        <w:tc>
          <w:tcPr>
            <w:tcW w:w="529" w:type="dxa"/>
          </w:tcPr>
          <w:p w14:paraId="358B27E3" w14:textId="77777777" w:rsidR="00DA006B" w:rsidRPr="00D1053F" w:rsidRDefault="00DA006B" w:rsidP="00DA006B">
            <w:pPr>
              <w:rPr>
                <w:sz w:val="22"/>
                <w:szCs w:val="16"/>
              </w:rPr>
            </w:pPr>
            <w:r w:rsidRPr="00D1053F">
              <w:rPr>
                <w:sz w:val="22"/>
                <w:szCs w:val="16"/>
              </w:rPr>
              <w:t>18.</w:t>
            </w:r>
          </w:p>
        </w:tc>
        <w:tc>
          <w:tcPr>
            <w:tcW w:w="3876" w:type="dxa"/>
          </w:tcPr>
          <w:p w14:paraId="3685EE41" w14:textId="77777777" w:rsidR="00DA006B" w:rsidRPr="00D1053F" w:rsidRDefault="00DA006B" w:rsidP="00DA006B">
            <w:pPr>
              <w:rPr>
                <w:sz w:val="22"/>
                <w:szCs w:val="16"/>
              </w:rPr>
            </w:pPr>
            <w:r w:rsidRPr="00D1053F">
              <w:rPr>
                <w:sz w:val="22"/>
                <w:szCs w:val="16"/>
              </w:rPr>
              <w:t xml:space="preserve">Pirms IKT infrastruktūras piegādes darbu pieņemšanas un IKT infrastruktūras nodošanas ekspluatācijā tiek veikta IKT </w:t>
            </w:r>
            <w:r w:rsidR="00FB4062" w:rsidRPr="00D1053F">
              <w:rPr>
                <w:sz w:val="22"/>
                <w:szCs w:val="16"/>
              </w:rPr>
              <w:t>infrastruktūras</w:t>
            </w:r>
            <w:r w:rsidRPr="00D1053F">
              <w:rPr>
                <w:sz w:val="22"/>
                <w:szCs w:val="16"/>
              </w:rPr>
              <w:t xml:space="preserve"> apsekošana, lai pārliecinātos, ka piegādes veiktas atbilstoši iepirkuma tehniskās specifikācijas prasībām</w:t>
            </w:r>
          </w:p>
        </w:tc>
        <w:tc>
          <w:tcPr>
            <w:tcW w:w="2599" w:type="dxa"/>
          </w:tcPr>
          <w:p w14:paraId="4B1215B2" w14:textId="77777777" w:rsidR="00DA006B" w:rsidRPr="00D1053F" w:rsidRDefault="00DA006B" w:rsidP="00DA006B">
            <w:pPr>
              <w:rPr>
                <w:sz w:val="22"/>
                <w:szCs w:val="16"/>
              </w:rPr>
            </w:pPr>
            <w:r w:rsidRPr="00D1053F">
              <w:rPr>
                <w:sz w:val="22"/>
                <w:szCs w:val="16"/>
              </w:rPr>
              <w:t>Apsekošana</w:t>
            </w:r>
          </w:p>
        </w:tc>
        <w:tc>
          <w:tcPr>
            <w:tcW w:w="1731" w:type="dxa"/>
          </w:tcPr>
          <w:p w14:paraId="0FD71E97" w14:textId="77777777" w:rsidR="00DA006B" w:rsidRPr="00D1053F" w:rsidRDefault="00DA006B" w:rsidP="00DA006B">
            <w:pPr>
              <w:rPr>
                <w:sz w:val="22"/>
                <w:szCs w:val="16"/>
              </w:rPr>
            </w:pPr>
            <w:r w:rsidRPr="00D1053F">
              <w:rPr>
                <w:sz w:val="22"/>
                <w:szCs w:val="16"/>
              </w:rPr>
              <w:t xml:space="preserve">IKT </w:t>
            </w:r>
            <w:r w:rsidR="00FB4062" w:rsidRPr="00D1053F">
              <w:rPr>
                <w:sz w:val="22"/>
                <w:szCs w:val="16"/>
              </w:rPr>
              <w:t>infrastruktūras</w:t>
            </w:r>
            <w:r w:rsidRPr="00D1053F">
              <w:rPr>
                <w:sz w:val="22"/>
                <w:szCs w:val="16"/>
              </w:rPr>
              <w:t xml:space="preserve"> uzturētāji</w:t>
            </w:r>
          </w:p>
        </w:tc>
        <w:tc>
          <w:tcPr>
            <w:tcW w:w="1768" w:type="dxa"/>
          </w:tcPr>
          <w:p w14:paraId="4ABD40ED" w14:textId="77777777" w:rsidR="00DA006B" w:rsidRPr="00D1053F" w:rsidRDefault="00DA006B" w:rsidP="00DA006B">
            <w:pPr>
              <w:rPr>
                <w:sz w:val="22"/>
                <w:szCs w:val="16"/>
              </w:rPr>
            </w:pPr>
            <w:r w:rsidRPr="00D1053F">
              <w:rPr>
                <w:sz w:val="22"/>
                <w:szCs w:val="16"/>
              </w:rPr>
              <w:t>Piegādātā IKT infrastruktūra</w:t>
            </w:r>
          </w:p>
        </w:tc>
        <w:tc>
          <w:tcPr>
            <w:tcW w:w="2083" w:type="dxa"/>
          </w:tcPr>
          <w:p w14:paraId="5970952B" w14:textId="77777777" w:rsidR="00DA006B" w:rsidRPr="00D1053F" w:rsidRDefault="00DA006B" w:rsidP="00DA006B">
            <w:pPr>
              <w:rPr>
                <w:sz w:val="22"/>
                <w:szCs w:val="16"/>
              </w:rPr>
            </w:pPr>
            <w:r w:rsidRPr="00D1053F">
              <w:rPr>
                <w:sz w:val="22"/>
                <w:szCs w:val="16"/>
              </w:rPr>
              <w:t>Pirms IKT infrastruktūras piegādes darbu pieņemšanas un IKT infrastruktūras nodošanas ekspluatācijā</w:t>
            </w:r>
          </w:p>
        </w:tc>
        <w:tc>
          <w:tcPr>
            <w:tcW w:w="1974" w:type="dxa"/>
          </w:tcPr>
          <w:p w14:paraId="4F1780FD" w14:textId="77777777" w:rsidR="00DA006B" w:rsidRPr="00D1053F" w:rsidRDefault="00DA006B" w:rsidP="00DA006B">
            <w:pPr>
              <w:rPr>
                <w:sz w:val="22"/>
                <w:szCs w:val="16"/>
              </w:rPr>
            </w:pPr>
            <w:r w:rsidRPr="00D1053F">
              <w:rPr>
                <w:sz w:val="22"/>
                <w:szCs w:val="16"/>
              </w:rPr>
              <w:t>Apsekošanas ziņojums</w:t>
            </w:r>
          </w:p>
        </w:tc>
      </w:tr>
      <w:tr w:rsidR="008F35BC" w:rsidRPr="00BA267C" w14:paraId="5CDA2442" w14:textId="77777777" w:rsidTr="00FE0B8C">
        <w:tc>
          <w:tcPr>
            <w:tcW w:w="529" w:type="dxa"/>
          </w:tcPr>
          <w:p w14:paraId="7BB32990" w14:textId="77777777" w:rsidR="00DA006B" w:rsidRPr="00D1053F" w:rsidRDefault="00DA006B" w:rsidP="00DA006B">
            <w:pPr>
              <w:rPr>
                <w:sz w:val="22"/>
                <w:szCs w:val="16"/>
              </w:rPr>
            </w:pPr>
            <w:r w:rsidRPr="00D1053F">
              <w:rPr>
                <w:sz w:val="22"/>
                <w:szCs w:val="16"/>
              </w:rPr>
              <w:t>19.</w:t>
            </w:r>
          </w:p>
        </w:tc>
        <w:tc>
          <w:tcPr>
            <w:tcW w:w="3876" w:type="dxa"/>
          </w:tcPr>
          <w:p w14:paraId="234E6177" w14:textId="77777777" w:rsidR="00DA006B" w:rsidRPr="00D1053F" w:rsidRDefault="00DA006B" w:rsidP="00DA006B">
            <w:pPr>
              <w:rPr>
                <w:sz w:val="22"/>
                <w:szCs w:val="16"/>
              </w:rPr>
            </w:pPr>
            <w:r w:rsidRPr="00D1053F">
              <w:rPr>
                <w:sz w:val="22"/>
                <w:szCs w:val="16"/>
              </w:rPr>
              <w:t xml:space="preserve">Pirms IKT infrastruktūras piegādes darbu pieņemšanas un IKT infrastruktūras nodošanas ekspluatācijā tiek veikta IKT </w:t>
            </w:r>
            <w:r w:rsidR="00FB4062" w:rsidRPr="00D1053F">
              <w:rPr>
                <w:sz w:val="22"/>
                <w:szCs w:val="16"/>
              </w:rPr>
              <w:t>infrastruktūras</w:t>
            </w:r>
            <w:r w:rsidRPr="00D1053F">
              <w:rPr>
                <w:sz w:val="22"/>
                <w:szCs w:val="16"/>
              </w:rPr>
              <w:t xml:space="preserve"> testēšana, lai pārliecinātos, ka tā darbojas atbilstoši iepirkuma tehniskās specifikācijas prasīb</w:t>
            </w:r>
            <w:r w:rsidR="00C00E0D" w:rsidRPr="00D1053F">
              <w:rPr>
                <w:sz w:val="22"/>
                <w:szCs w:val="16"/>
              </w:rPr>
              <w:t>ām un ļaus sasniegt projekta mērķus</w:t>
            </w:r>
          </w:p>
        </w:tc>
        <w:tc>
          <w:tcPr>
            <w:tcW w:w="2599" w:type="dxa"/>
          </w:tcPr>
          <w:p w14:paraId="10FDD84B" w14:textId="77777777" w:rsidR="00DA006B" w:rsidRPr="00D1053F" w:rsidRDefault="00DA006B" w:rsidP="00DA006B">
            <w:pPr>
              <w:rPr>
                <w:sz w:val="22"/>
                <w:szCs w:val="16"/>
              </w:rPr>
            </w:pPr>
            <w:r w:rsidRPr="00D1053F">
              <w:rPr>
                <w:sz w:val="22"/>
                <w:szCs w:val="16"/>
              </w:rPr>
              <w:t>Testēšana</w:t>
            </w:r>
          </w:p>
        </w:tc>
        <w:tc>
          <w:tcPr>
            <w:tcW w:w="1731" w:type="dxa"/>
          </w:tcPr>
          <w:p w14:paraId="755F625A" w14:textId="77777777" w:rsidR="00DA006B" w:rsidRPr="00D1053F" w:rsidRDefault="00DA006B" w:rsidP="00DA006B">
            <w:pPr>
              <w:rPr>
                <w:sz w:val="22"/>
                <w:szCs w:val="16"/>
              </w:rPr>
            </w:pPr>
            <w:r w:rsidRPr="00D1053F">
              <w:rPr>
                <w:sz w:val="22"/>
                <w:szCs w:val="16"/>
              </w:rPr>
              <w:t xml:space="preserve">IKT </w:t>
            </w:r>
            <w:r w:rsidR="00FB4062" w:rsidRPr="00D1053F">
              <w:rPr>
                <w:sz w:val="22"/>
                <w:szCs w:val="16"/>
              </w:rPr>
              <w:t>infrastruktūras</w:t>
            </w:r>
            <w:r w:rsidRPr="00D1053F">
              <w:rPr>
                <w:sz w:val="22"/>
                <w:szCs w:val="16"/>
              </w:rPr>
              <w:t xml:space="preserve"> uzturētāji</w:t>
            </w:r>
          </w:p>
        </w:tc>
        <w:tc>
          <w:tcPr>
            <w:tcW w:w="1768" w:type="dxa"/>
          </w:tcPr>
          <w:p w14:paraId="674CFDDF" w14:textId="77777777" w:rsidR="00DA006B" w:rsidRPr="00D1053F" w:rsidRDefault="00DA006B" w:rsidP="00DA006B">
            <w:pPr>
              <w:rPr>
                <w:sz w:val="22"/>
                <w:szCs w:val="16"/>
              </w:rPr>
            </w:pPr>
            <w:r w:rsidRPr="00D1053F">
              <w:rPr>
                <w:sz w:val="22"/>
                <w:szCs w:val="16"/>
              </w:rPr>
              <w:t>Piegādātā IKT infrastruktūra</w:t>
            </w:r>
          </w:p>
        </w:tc>
        <w:tc>
          <w:tcPr>
            <w:tcW w:w="2083" w:type="dxa"/>
          </w:tcPr>
          <w:p w14:paraId="0FB43280" w14:textId="77777777" w:rsidR="00DA006B" w:rsidRPr="00D1053F" w:rsidRDefault="00DA006B" w:rsidP="00DA006B">
            <w:pPr>
              <w:rPr>
                <w:sz w:val="22"/>
                <w:szCs w:val="16"/>
              </w:rPr>
            </w:pPr>
            <w:r w:rsidRPr="00D1053F">
              <w:rPr>
                <w:sz w:val="22"/>
                <w:szCs w:val="16"/>
              </w:rPr>
              <w:t>Pirms IKT infrastruktūras piegādes darbu pieņemšanas un IKT infrastruktūras nodošanas ekspluatācijā</w:t>
            </w:r>
          </w:p>
        </w:tc>
        <w:tc>
          <w:tcPr>
            <w:tcW w:w="1974" w:type="dxa"/>
          </w:tcPr>
          <w:p w14:paraId="0F020DDA" w14:textId="77777777" w:rsidR="00DA006B" w:rsidRPr="00D1053F" w:rsidRDefault="00DA006B" w:rsidP="00DA006B">
            <w:pPr>
              <w:rPr>
                <w:sz w:val="22"/>
                <w:szCs w:val="16"/>
              </w:rPr>
            </w:pPr>
            <w:r w:rsidRPr="00D1053F">
              <w:rPr>
                <w:sz w:val="22"/>
                <w:szCs w:val="16"/>
              </w:rPr>
              <w:t>Testēšanas ziņojums</w:t>
            </w:r>
          </w:p>
        </w:tc>
      </w:tr>
      <w:tr w:rsidR="008F35BC" w:rsidRPr="00BA267C" w14:paraId="3F7C696A" w14:textId="77777777" w:rsidTr="00FE0B8C">
        <w:tc>
          <w:tcPr>
            <w:tcW w:w="529" w:type="dxa"/>
          </w:tcPr>
          <w:p w14:paraId="37ADDD6E" w14:textId="77777777" w:rsidR="00DA006B" w:rsidRPr="00D1053F" w:rsidRDefault="00DA006B" w:rsidP="00DA006B">
            <w:pPr>
              <w:rPr>
                <w:sz w:val="22"/>
                <w:szCs w:val="16"/>
              </w:rPr>
            </w:pPr>
            <w:r w:rsidRPr="00D1053F">
              <w:rPr>
                <w:sz w:val="22"/>
                <w:szCs w:val="16"/>
              </w:rPr>
              <w:t>20.</w:t>
            </w:r>
          </w:p>
        </w:tc>
        <w:tc>
          <w:tcPr>
            <w:tcW w:w="3876" w:type="dxa"/>
          </w:tcPr>
          <w:p w14:paraId="24149C8E" w14:textId="77777777" w:rsidR="00DA006B" w:rsidRPr="00D1053F" w:rsidRDefault="00C00E0D" w:rsidP="00DA006B">
            <w:pPr>
              <w:rPr>
                <w:sz w:val="22"/>
                <w:szCs w:val="16"/>
              </w:rPr>
            </w:pPr>
            <w:r w:rsidRPr="00D1053F">
              <w:rPr>
                <w:sz w:val="22"/>
                <w:szCs w:val="16"/>
              </w:rPr>
              <w:t xml:space="preserve">Pirms IKT infrastruktūras piegādes darbu pieņemšanas un IKT infrastruktūras nodošanas ekspluatācijā tiek caurskatīta IKT infrastruktūras lietotāja </w:t>
            </w:r>
            <w:r w:rsidRPr="00D1053F">
              <w:rPr>
                <w:sz w:val="22"/>
                <w:szCs w:val="16"/>
              </w:rPr>
              <w:lastRenderedPageBreak/>
              <w:t>dokumentācija, lai pārliecinātos, ka tā satur visu nepieciešamo informāciju, lai varētu izmantot un uzturēt piegādāto IKT infrastruktūru</w:t>
            </w:r>
          </w:p>
        </w:tc>
        <w:tc>
          <w:tcPr>
            <w:tcW w:w="2599" w:type="dxa"/>
          </w:tcPr>
          <w:p w14:paraId="45C6B406" w14:textId="77777777" w:rsidR="00DA006B" w:rsidRPr="00D1053F" w:rsidRDefault="00DA006B" w:rsidP="00DA006B">
            <w:pPr>
              <w:rPr>
                <w:sz w:val="22"/>
                <w:szCs w:val="16"/>
              </w:rPr>
            </w:pPr>
            <w:r w:rsidRPr="00D1053F">
              <w:rPr>
                <w:sz w:val="22"/>
                <w:szCs w:val="16"/>
              </w:rPr>
              <w:lastRenderedPageBreak/>
              <w:t>Dokumenta caurskate (pilnais process)</w:t>
            </w:r>
          </w:p>
        </w:tc>
        <w:tc>
          <w:tcPr>
            <w:tcW w:w="1731" w:type="dxa"/>
          </w:tcPr>
          <w:p w14:paraId="72F52C1C" w14:textId="77777777" w:rsidR="00DA006B" w:rsidRPr="00D1053F" w:rsidRDefault="00C00E0D" w:rsidP="00DA006B">
            <w:pPr>
              <w:rPr>
                <w:sz w:val="22"/>
                <w:szCs w:val="16"/>
              </w:rPr>
            </w:pPr>
            <w:r w:rsidRPr="00D1053F">
              <w:rPr>
                <w:sz w:val="22"/>
                <w:szCs w:val="16"/>
              </w:rPr>
              <w:t xml:space="preserve">IKT </w:t>
            </w:r>
            <w:r w:rsidR="00FB4062" w:rsidRPr="00D1053F">
              <w:rPr>
                <w:sz w:val="22"/>
                <w:szCs w:val="16"/>
              </w:rPr>
              <w:t>infrastruktūras</w:t>
            </w:r>
            <w:r w:rsidRPr="00D1053F">
              <w:rPr>
                <w:sz w:val="22"/>
                <w:szCs w:val="16"/>
              </w:rPr>
              <w:t xml:space="preserve"> uzturētāji</w:t>
            </w:r>
          </w:p>
        </w:tc>
        <w:tc>
          <w:tcPr>
            <w:tcW w:w="1768" w:type="dxa"/>
          </w:tcPr>
          <w:p w14:paraId="42AA1785" w14:textId="77777777" w:rsidR="00DA006B" w:rsidRPr="00D1053F" w:rsidRDefault="00DA006B" w:rsidP="00DA006B">
            <w:pPr>
              <w:rPr>
                <w:sz w:val="22"/>
                <w:szCs w:val="16"/>
              </w:rPr>
            </w:pPr>
            <w:r w:rsidRPr="00D1053F">
              <w:rPr>
                <w:sz w:val="22"/>
                <w:szCs w:val="16"/>
              </w:rPr>
              <w:t>Lietotāja dokumentācija</w:t>
            </w:r>
          </w:p>
        </w:tc>
        <w:tc>
          <w:tcPr>
            <w:tcW w:w="2083" w:type="dxa"/>
          </w:tcPr>
          <w:p w14:paraId="12553225" w14:textId="77777777" w:rsidR="00DA006B" w:rsidRPr="00D1053F" w:rsidRDefault="00DA006B" w:rsidP="00DA006B">
            <w:pPr>
              <w:rPr>
                <w:sz w:val="22"/>
                <w:szCs w:val="16"/>
              </w:rPr>
            </w:pPr>
            <w:r w:rsidRPr="00D1053F">
              <w:rPr>
                <w:sz w:val="22"/>
                <w:szCs w:val="16"/>
              </w:rPr>
              <w:t xml:space="preserve">Pirms IKT infrastruktūras piegādes darbu pieņemšanas un IKT </w:t>
            </w:r>
            <w:r w:rsidRPr="00D1053F">
              <w:rPr>
                <w:sz w:val="22"/>
                <w:szCs w:val="16"/>
              </w:rPr>
              <w:lastRenderedPageBreak/>
              <w:t>infrastruktūras nodošanas ekspluatācijā</w:t>
            </w:r>
          </w:p>
        </w:tc>
        <w:tc>
          <w:tcPr>
            <w:tcW w:w="1974" w:type="dxa"/>
          </w:tcPr>
          <w:p w14:paraId="69716D56" w14:textId="77777777" w:rsidR="00DA006B" w:rsidRPr="00D1053F" w:rsidRDefault="00C00E0D" w:rsidP="00DA006B">
            <w:pPr>
              <w:rPr>
                <w:sz w:val="22"/>
                <w:szCs w:val="16"/>
              </w:rPr>
            </w:pPr>
            <w:r w:rsidRPr="00D1053F">
              <w:rPr>
                <w:sz w:val="22"/>
                <w:szCs w:val="16"/>
              </w:rPr>
              <w:lastRenderedPageBreak/>
              <w:t>Pieņemta IKT infrastruktūras lietotāja dokumentācija</w:t>
            </w:r>
          </w:p>
        </w:tc>
      </w:tr>
      <w:tr w:rsidR="008F35BC" w:rsidRPr="00BA267C" w14:paraId="1E090F29" w14:textId="77777777" w:rsidTr="00FE0B8C">
        <w:tc>
          <w:tcPr>
            <w:tcW w:w="529" w:type="dxa"/>
          </w:tcPr>
          <w:p w14:paraId="22E4D3F0" w14:textId="77777777" w:rsidR="00C00E0D" w:rsidRPr="00D1053F" w:rsidRDefault="00C00E0D" w:rsidP="00C00E0D">
            <w:pPr>
              <w:rPr>
                <w:sz w:val="22"/>
                <w:szCs w:val="16"/>
              </w:rPr>
            </w:pPr>
            <w:r w:rsidRPr="00D1053F">
              <w:rPr>
                <w:sz w:val="22"/>
                <w:szCs w:val="16"/>
              </w:rPr>
              <w:lastRenderedPageBreak/>
              <w:t>21.</w:t>
            </w:r>
          </w:p>
        </w:tc>
        <w:tc>
          <w:tcPr>
            <w:tcW w:w="3876" w:type="dxa"/>
          </w:tcPr>
          <w:p w14:paraId="3FA35C27" w14:textId="77777777" w:rsidR="00C00E0D" w:rsidRPr="00D1053F" w:rsidRDefault="00E02C07" w:rsidP="00E02C07">
            <w:pPr>
              <w:rPr>
                <w:sz w:val="22"/>
                <w:szCs w:val="16"/>
              </w:rPr>
            </w:pPr>
            <w:r w:rsidRPr="00D1053F">
              <w:rPr>
                <w:sz w:val="22"/>
                <w:szCs w:val="16"/>
              </w:rPr>
              <w:t xml:space="preserve">Pirms risinājuma nodošanas </w:t>
            </w:r>
            <w:r w:rsidR="00FB4062" w:rsidRPr="00D1053F">
              <w:rPr>
                <w:sz w:val="22"/>
                <w:szCs w:val="16"/>
              </w:rPr>
              <w:t>ekspluatācijā</w:t>
            </w:r>
            <w:r w:rsidRPr="00D1053F">
              <w:rPr>
                <w:sz w:val="22"/>
                <w:szCs w:val="16"/>
              </w:rPr>
              <w:t xml:space="preserve"> tiek simulēti risinājuma darbības traucējumi, lai praksē pārbaudītu darbības nepārtrauktības plānā iekļautās procedūras un pārliecinātos, ka izstrādātā programmatūra un piegādātā IKT infrastruktūra izpilda darbības nepārtrauktības prasības </w:t>
            </w:r>
          </w:p>
        </w:tc>
        <w:tc>
          <w:tcPr>
            <w:tcW w:w="2599" w:type="dxa"/>
          </w:tcPr>
          <w:p w14:paraId="79132652" w14:textId="77777777" w:rsidR="00C00E0D" w:rsidRPr="00D1053F" w:rsidRDefault="00C00E0D" w:rsidP="00C00E0D">
            <w:pPr>
              <w:rPr>
                <w:sz w:val="22"/>
                <w:szCs w:val="16"/>
              </w:rPr>
            </w:pPr>
            <w:r w:rsidRPr="00D1053F">
              <w:rPr>
                <w:sz w:val="22"/>
                <w:szCs w:val="16"/>
              </w:rPr>
              <w:t>Testēšana</w:t>
            </w:r>
          </w:p>
        </w:tc>
        <w:tc>
          <w:tcPr>
            <w:tcW w:w="1731" w:type="dxa"/>
          </w:tcPr>
          <w:p w14:paraId="6EB2160A" w14:textId="77777777" w:rsidR="00C00E0D" w:rsidRPr="00D1053F" w:rsidRDefault="00E02C07" w:rsidP="00C00E0D">
            <w:pPr>
              <w:rPr>
                <w:sz w:val="22"/>
                <w:szCs w:val="16"/>
              </w:rPr>
            </w:pPr>
            <w:r w:rsidRPr="00D1053F">
              <w:rPr>
                <w:sz w:val="22"/>
                <w:szCs w:val="16"/>
              </w:rPr>
              <w:t>Programmatūras uzturētājs, IKT infrastruktūras uzturētājs</w:t>
            </w:r>
          </w:p>
        </w:tc>
        <w:tc>
          <w:tcPr>
            <w:tcW w:w="1768" w:type="dxa"/>
          </w:tcPr>
          <w:p w14:paraId="41048062" w14:textId="77777777" w:rsidR="00C00E0D" w:rsidRPr="00D1053F" w:rsidRDefault="00C00E0D" w:rsidP="00C00E0D">
            <w:pPr>
              <w:rPr>
                <w:sz w:val="22"/>
                <w:szCs w:val="16"/>
              </w:rPr>
            </w:pPr>
            <w:r w:rsidRPr="00D1053F">
              <w:rPr>
                <w:sz w:val="22"/>
                <w:szCs w:val="16"/>
              </w:rPr>
              <w:t>Darbības nepārtrauktības nodrošināšanas plāns, izstrādātā programmatūra,</w:t>
            </w:r>
          </w:p>
          <w:p w14:paraId="64BE0817" w14:textId="77777777" w:rsidR="00C00E0D" w:rsidRPr="00D1053F" w:rsidRDefault="00C00E0D" w:rsidP="00C00E0D">
            <w:pPr>
              <w:rPr>
                <w:sz w:val="22"/>
                <w:szCs w:val="16"/>
              </w:rPr>
            </w:pPr>
            <w:r w:rsidRPr="00D1053F">
              <w:rPr>
                <w:sz w:val="22"/>
                <w:szCs w:val="16"/>
              </w:rPr>
              <w:t>piegādātā IKT infrastruktūra</w:t>
            </w:r>
          </w:p>
        </w:tc>
        <w:tc>
          <w:tcPr>
            <w:tcW w:w="2083" w:type="dxa"/>
          </w:tcPr>
          <w:p w14:paraId="6949480C" w14:textId="77777777" w:rsidR="00C00E0D" w:rsidRPr="00D1053F" w:rsidRDefault="00C00E0D" w:rsidP="00C00E0D">
            <w:pPr>
              <w:rPr>
                <w:sz w:val="22"/>
                <w:szCs w:val="16"/>
              </w:rPr>
            </w:pPr>
            <w:r w:rsidRPr="00D1053F">
              <w:rPr>
                <w:sz w:val="22"/>
                <w:szCs w:val="16"/>
              </w:rPr>
              <w:t xml:space="preserve">Pirms risinājuma nodošanas </w:t>
            </w:r>
            <w:r w:rsidR="00FB4062" w:rsidRPr="00D1053F">
              <w:rPr>
                <w:sz w:val="22"/>
                <w:szCs w:val="16"/>
              </w:rPr>
              <w:t>ekspluatācijā</w:t>
            </w:r>
          </w:p>
        </w:tc>
        <w:tc>
          <w:tcPr>
            <w:tcW w:w="1974" w:type="dxa"/>
          </w:tcPr>
          <w:p w14:paraId="3B5DF191" w14:textId="77777777" w:rsidR="00C00E0D" w:rsidRPr="00D1053F" w:rsidRDefault="00C00E0D" w:rsidP="00C00E0D">
            <w:pPr>
              <w:rPr>
                <w:sz w:val="22"/>
                <w:szCs w:val="16"/>
              </w:rPr>
            </w:pPr>
            <w:r w:rsidRPr="00D1053F">
              <w:rPr>
                <w:sz w:val="22"/>
                <w:szCs w:val="16"/>
              </w:rPr>
              <w:t>Testēšanas ziņojums</w:t>
            </w:r>
          </w:p>
        </w:tc>
      </w:tr>
      <w:tr w:rsidR="008F35BC" w:rsidRPr="00BA267C" w14:paraId="580C4BF9" w14:textId="77777777" w:rsidTr="00FE0B8C">
        <w:tc>
          <w:tcPr>
            <w:tcW w:w="529" w:type="dxa"/>
          </w:tcPr>
          <w:p w14:paraId="5C97564F" w14:textId="77777777" w:rsidR="00C00E0D" w:rsidRPr="00D1053F" w:rsidRDefault="00C00E0D" w:rsidP="00C00E0D">
            <w:pPr>
              <w:rPr>
                <w:sz w:val="22"/>
                <w:szCs w:val="16"/>
              </w:rPr>
            </w:pPr>
            <w:r w:rsidRPr="00D1053F">
              <w:rPr>
                <w:sz w:val="22"/>
                <w:szCs w:val="16"/>
              </w:rPr>
              <w:t>22.</w:t>
            </w:r>
          </w:p>
        </w:tc>
        <w:tc>
          <w:tcPr>
            <w:tcW w:w="3876" w:type="dxa"/>
          </w:tcPr>
          <w:p w14:paraId="34D6FA4E" w14:textId="77777777" w:rsidR="00C00E0D" w:rsidRPr="00D1053F" w:rsidRDefault="00C00E0D" w:rsidP="00C00E0D">
            <w:pPr>
              <w:rPr>
                <w:sz w:val="22"/>
                <w:szCs w:val="16"/>
              </w:rPr>
            </w:pPr>
            <w:r w:rsidRPr="00D1053F">
              <w:rPr>
                <w:sz w:val="22"/>
                <w:szCs w:val="16"/>
              </w:rPr>
              <w:t>Pirms risinājuma nodošanas ekspluatācijā kvalitātes pārvaldnieks pārliecinās vai ir stājušās spēkā visas normatīvo aktu izmaiņas, kurās veiktas risinājuma darbināšanai nepieciešamās izmaiņas</w:t>
            </w:r>
          </w:p>
        </w:tc>
        <w:tc>
          <w:tcPr>
            <w:tcW w:w="2599" w:type="dxa"/>
          </w:tcPr>
          <w:p w14:paraId="364D4180" w14:textId="77777777" w:rsidR="00C00E0D" w:rsidRPr="00D1053F" w:rsidRDefault="00C00E0D" w:rsidP="00C00E0D">
            <w:pPr>
              <w:rPr>
                <w:sz w:val="22"/>
                <w:szCs w:val="16"/>
              </w:rPr>
            </w:pPr>
            <w:r w:rsidRPr="00D1053F">
              <w:rPr>
                <w:sz w:val="22"/>
                <w:szCs w:val="16"/>
              </w:rPr>
              <w:t>Cita veida pārbaude</w:t>
            </w:r>
          </w:p>
        </w:tc>
        <w:tc>
          <w:tcPr>
            <w:tcW w:w="1731" w:type="dxa"/>
          </w:tcPr>
          <w:p w14:paraId="4CD6AA0F" w14:textId="77777777" w:rsidR="00C00E0D" w:rsidRPr="00D1053F" w:rsidRDefault="00C00E0D" w:rsidP="00C00E0D">
            <w:pPr>
              <w:rPr>
                <w:sz w:val="22"/>
                <w:szCs w:val="16"/>
              </w:rPr>
            </w:pPr>
            <w:r w:rsidRPr="00D1053F">
              <w:rPr>
                <w:sz w:val="22"/>
                <w:szCs w:val="16"/>
              </w:rPr>
              <w:t>Kvalitātes pārvaldnieks</w:t>
            </w:r>
          </w:p>
        </w:tc>
        <w:tc>
          <w:tcPr>
            <w:tcW w:w="1768" w:type="dxa"/>
          </w:tcPr>
          <w:p w14:paraId="6246E421" w14:textId="77777777" w:rsidR="00C00E0D" w:rsidRPr="00D1053F" w:rsidRDefault="00C00E0D" w:rsidP="00C00E0D">
            <w:pPr>
              <w:rPr>
                <w:sz w:val="22"/>
                <w:szCs w:val="16"/>
              </w:rPr>
            </w:pPr>
            <w:r w:rsidRPr="00D1053F">
              <w:rPr>
                <w:sz w:val="22"/>
                <w:szCs w:val="16"/>
              </w:rPr>
              <w:t>-</w:t>
            </w:r>
          </w:p>
        </w:tc>
        <w:tc>
          <w:tcPr>
            <w:tcW w:w="2083" w:type="dxa"/>
          </w:tcPr>
          <w:p w14:paraId="54AAA84B" w14:textId="77777777" w:rsidR="00C00E0D" w:rsidRPr="00D1053F" w:rsidRDefault="00C00E0D" w:rsidP="00C00E0D">
            <w:pPr>
              <w:rPr>
                <w:sz w:val="22"/>
                <w:szCs w:val="16"/>
              </w:rPr>
            </w:pPr>
            <w:r w:rsidRPr="00D1053F">
              <w:rPr>
                <w:sz w:val="22"/>
                <w:szCs w:val="16"/>
              </w:rPr>
              <w:t>Pirms risinājuma nodošanas ekspluatācijā</w:t>
            </w:r>
          </w:p>
        </w:tc>
        <w:tc>
          <w:tcPr>
            <w:tcW w:w="1974" w:type="dxa"/>
          </w:tcPr>
          <w:p w14:paraId="32072B13" w14:textId="77777777" w:rsidR="00C00E0D" w:rsidRPr="00D1053F" w:rsidRDefault="00C00E0D" w:rsidP="00C00E0D">
            <w:pPr>
              <w:rPr>
                <w:sz w:val="22"/>
                <w:szCs w:val="16"/>
              </w:rPr>
            </w:pPr>
            <w:r w:rsidRPr="00D1053F">
              <w:rPr>
                <w:sz w:val="22"/>
                <w:szCs w:val="16"/>
              </w:rPr>
              <w:t xml:space="preserve">Pārbaudes ziņojums </w:t>
            </w:r>
          </w:p>
        </w:tc>
      </w:tr>
      <w:tr w:rsidR="008F35BC" w:rsidRPr="00BA267C" w14:paraId="527DBEA1" w14:textId="77777777" w:rsidTr="00FE0B8C">
        <w:tc>
          <w:tcPr>
            <w:tcW w:w="529" w:type="dxa"/>
          </w:tcPr>
          <w:p w14:paraId="6ACB61A7" w14:textId="77777777" w:rsidR="00C00E0D" w:rsidRPr="00D1053F" w:rsidRDefault="00C00E0D" w:rsidP="00C00E0D">
            <w:pPr>
              <w:rPr>
                <w:sz w:val="22"/>
                <w:szCs w:val="16"/>
              </w:rPr>
            </w:pPr>
            <w:r w:rsidRPr="00D1053F">
              <w:rPr>
                <w:sz w:val="22"/>
                <w:szCs w:val="16"/>
              </w:rPr>
              <w:t>23.</w:t>
            </w:r>
          </w:p>
        </w:tc>
        <w:tc>
          <w:tcPr>
            <w:tcW w:w="3876" w:type="dxa"/>
          </w:tcPr>
          <w:p w14:paraId="176E277A" w14:textId="77777777" w:rsidR="00C00E0D" w:rsidRPr="00D1053F" w:rsidRDefault="00C00E0D" w:rsidP="00C00E0D">
            <w:pPr>
              <w:rPr>
                <w:sz w:val="22"/>
                <w:szCs w:val="16"/>
              </w:rPr>
            </w:pPr>
            <w:r w:rsidRPr="00D1053F">
              <w:rPr>
                <w:sz w:val="22"/>
                <w:szCs w:val="16"/>
              </w:rPr>
              <w:t>Pēc risinājuma ekspluatācijas uzsākšanas kvalitātes pārvaldnieks pārliecinās vai ir iedarbināti visi risinājuma darbināšanas, uzturēšanas un atbalsta procesi</w:t>
            </w:r>
          </w:p>
        </w:tc>
        <w:tc>
          <w:tcPr>
            <w:tcW w:w="2599" w:type="dxa"/>
          </w:tcPr>
          <w:p w14:paraId="77ED24B2" w14:textId="77777777" w:rsidR="00C00E0D" w:rsidRPr="00D1053F" w:rsidRDefault="00C00E0D" w:rsidP="00C00E0D">
            <w:pPr>
              <w:rPr>
                <w:sz w:val="22"/>
                <w:szCs w:val="16"/>
              </w:rPr>
            </w:pPr>
            <w:r w:rsidRPr="00D1053F">
              <w:rPr>
                <w:sz w:val="22"/>
                <w:szCs w:val="16"/>
              </w:rPr>
              <w:t xml:space="preserve">Cita veida </w:t>
            </w:r>
            <w:r w:rsidR="00FB4062" w:rsidRPr="00D1053F">
              <w:rPr>
                <w:sz w:val="22"/>
                <w:szCs w:val="16"/>
              </w:rPr>
              <w:t>pārbaude</w:t>
            </w:r>
          </w:p>
        </w:tc>
        <w:tc>
          <w:tcPr>
            <w:tcW w:w="1731" w:type="dxa"/>
          </w:tcPr>
          <w:p w14:paraId="5FA5B567" w14:textId="77777777" w:rsidR="00C00E0D" w:rsidRPr="00D1053F" w:rsidRDefault="00C00E0D" w:rsidP="00C00E0D">
            <w:pPr>
              <w:rPr>
                <w:sz w:val="22"/>
                <w:szCs w:val="16"/>
              </w:rPr>
            </w:pPr>
            <w:r w:rsidRPr="00D1053F">
              <w:rPr>
                <w:sz w:val="22"/>
                <w:szCs w:val="16"/>
              </w:rPr>
              <w:t>Kvalitātes pārvaldnieks</w:t>
            </w:r>
          </w:p>
        </w:tc>
        <w:tc>
          <w:tcPr>
            <w:tcW w:w="1768" w:type="dxa"/>
          </w:tcPr>
          <w:p w14:paraId="732D0A41" w14:textId="77777777" w:rsidR="00C00E0D" w:rsidRPr="00D1053F" w:rsidRDefault="00C00E0D" w:rsidP="00C00E0D">
            <w:pPr>
              <w:rPr>
                <w:sz w:val="22"/>
                <w:szCs w:val="16"/>
              </w:rPr>
            </w:pPr>
            <w:r w:rsidRPr="00D1053F">
              <w:rPr>
                <w:sz w:val="22"/>
                <w:szCs w:val="16"/>
              </w:rPr>
              <w:t>-</w:t>
            </w:r>
          </w:p>
        </w:tc>
        <w:tc>
          <w:tcPr>
            <w:tcW w:w="2083" w:type="dxa"/>
          </w:tcPr>
          <w:p w14:paraId="21EF57A7" w14:textId="77777777" w:rsidR="00C00E0D" w:rsidRPr="00D1053F" w:rsidRDefault="00C00E0D" w:rsidP="00C00E0D">
            <w:pPr>
              <w:rPr>
                <w:sz w:val="22"/>
                <w:szCs w:val="16"/>
              </w:rPr>
            </w:pPr>
            <w:r w:rsidRPr="00D1053F">
              <w:rPr>
                <w:sz w:val="22"/>
                <w:szCs w:val="16"/>
              </w:rPr>
              <w:t xml:space="preserve">Pēc risinājuma ekspluatācijas </w:t>
            </w:r>
            <w:r w:rsidR="00FB4062" w:rsidRPr="00D1053F">
              <w:rPr>
                <w:sz w:val="22"/>
                <w:szCs w:val="16"/>
              </w:rPr>
              <w:t>uzsākšanas</w:t>
            </w:r>
          </w:p>
        </w:tc>
        <w:tc>
          <w:tcPr>
            <w:tcW w:w="1974" w:type="dxa"/>
          </w:tcPr>
          <w:p w14:paraId="760254D7" w14:textId="77777777" w:rsidR="00C00E0D" w:rsidRPr="00D1053F" w:rsidRDefault="00C00E0D" w:rsidP="00C00E0D">
            <w:pPr>
              <w:rPr>
                <w:sz w:val="22"/>
                <w:szCs w:val="16"/>
              </w:rPr>
            </w:pPr>
            <w:r w:rsidRPr="00D1053F">
              <w:rPr>
                <w:sz w:val="22"/>
                <w:szCs w:val="16"/>
              </w:rPr>
              <w:t>Pārbaudes ziņojums</w:t>
            </w:r>
          </w:p>
        </w:tc>
      </w:tr>
      <w:tr w:rsidR="008F35BC" w:rsidRPr="00BA267C" w14:paraId="66205172" w14:textId="77777777" w:rsidTr="00FE0B8C">
        <w:tc>
          <w:tcPr>
            <w:tcW w:w="529" w:type="dxa"/>
          </w:tcPr>
          <w:p w14:paraId="3D071083" w14:textId="77777777" w:rsidR="00C00E0D" w:rsidRPr="00D1053F" w:rsidRDefault="00E02C07" w:rsidP="00C00E0D">
            <w:pPr>
              <w:rPr>
                <w:sz w:val="22"/>
                <w:szCs w:val="16"/>
              </w:rPr>
            </w:pPr>
            <w:r w:rsidRPr="00D1053F">
              <w:rPr>
                <w:sz w:val="22"/>
                <w:szCs w:val="16"/>
              </w:rPr>
              <w:t>24.</w:t>
            </w:r>
          </w:p>
        </w:tc>
        <w:tc>
          <w:tcPr>
            <w:tcW w:w="3876" w:type="dxa"/>
          </w:tcPr>
          <w:p w14:paraId="53114C41" w14:textId="77777777" w:rsidR="00C00E0D" w:rsidRPr="00D1053F" w:rsidRDefault="00E02C07" w:rsidP="00C00E0D">
            <w:pPr>
              <w:rPr>
                <w:sz w:val="22"/>
                <w:szCs w:val="16"/>
              </w:rPr>
            </w:pPr>
            <w:r w:rsidRPr="00D1053F">
              <w:rPr>
                <w:sz w:val="22"/>
                <w:szCs w:val="16"/>
              </w:rPr>
              <w:t>Pirms projekta noslēgšanas projekta vadītājs pārliecinās, ka visas projekta aktivitātes ir noslēgtas, visi nodevumi ir piegādāti un pieņemti, visas formalitātes ir nokārtotas.</w:t>
            </w:r>
          </w:p>
        </w:tc>
        <w:tc>
          <w:tcPr>
            <w:tcW w:w="2599" w:type="dxa"/>
          </w:tcPr>
          <w:p w14:paraId="59A72B35" w14:textId="3373E556" w:rsidR="00C00E0D" w:rsidRPr="00D1053F" w:rsidRDefault="008F35BC" w:rsidP="00C00E0D">
            <w:pPr>
              <w:rPr>
                <w:sz w:val="22"/>
                <w:szCs w:val="16"/>
              </w:rPr>
            </w:pPr>
            <w:r w:rsidRPr="008F35BC">
              <w:rPr>
                <w:sz w:val="22"/>
                <w:szCs w:val="16"/>
              </w:rPr>
              <w:t>Kvalitātes robežšķirtnes apstiprināšana</w:t>
            </w:r>
          </w:p>
        </w:tc>
        <w:tc>
          <w:tcPr>
            <w:tcW w:w="1731" w:type="dxa"/>
          </w:tcPr>
          <w:p w14:paraId="7D318909" w14:textId="77777777" w:rsidR="00C00E0D" w:rsidRPr="00D1053F" w:rsidRDefault="00E02C07" w:rsidP="00C00E0D">
            <w:pPr>
              <w:rPr>
                <w:sz w:val="22"/>
                <w:szCs w:val="16"/>
              </w:rPr>
            </w:pPr>
            <w:r w:rsidRPr="00D1053F">
              <w:rPr>
                <w:sz w:val="22"/>
                <w:szCs w:val="16"/>
              </w:rPr>
              <w:t>Projekta vadītājs</w:t>
            </w:r>
          </w:p>
        </w:tc>
        <w:tc>
          <w:tcPr>
            <w:tcW w:w="1768" w:type="dxa"/>
          </w:tcPr>
          <w:p w14:paraId="706316FA" w14:textId="77777777" w:rsidR="00C00E0D" w:rsidRPr="00D1053F" w:rsidRDefault="00C00E0D" w:rsidP="00C00E0D">
            <w:pPr>
              <w:rPr>
                <w:sz w:val="22"/>
                <w:szCs w:val="16"/>
              </w:rPr>
            </w:pPr>
            <w:r w:rsidRPr="00D1053F">
              <w:rPr>
                <w:sz w:val="22"/>
                <w:szCs w:val="16"/>
              </w:rPr>
              <w:t>Visi projekta nodevumi</w:t>
            </w:r>
          </w:p>
        </w:tc>
        <w:tc>
          <w:tcPr>
            <w:tcW w:w="2083" w:type="dxa"/>
          </w:tcPr>
          <w:p w14:paraId="247566A3" w14:textId="77777777" w:rsidR="00C00E0D" w:rsidRPr="00D1053F" w:rsidRDefault="00C00E0D" w:rsidP="00C00E0D">
            <w:pPr>
              <w:rPr>
                <w:sz w:val="22"/>
                <w:szCs w:val="16"/>
              </w:rPr>
            </w:pPr>
            <w:r w:rsidRPr="00D1053F">
              <w:rPr>
                <w:sz w:val="22"/>
                <w:szCs w:val="16"/>
              </w:rPr>
              <w:t>Pirms projekta noslēgšanas</w:t>
            </w:r>
          </w:p>
        </w:tc>
        <w:tc>
          <w:tcPr>
            <w:tcW w:w="1974" w:type="dxa"/>
          </w:tcPr>
          <w:p w14:paraId="46EF51C2" w14:textId="77777777" w:rsidR="00C00E0D" w:rsidRPr="00D1053F" w:rsidRDefault="00C00E0D" w:rsidP="00C00E0D">
            <w:pPr>
              <w:rPr>
                <w:sz w:val="22"/>
                <w:szCs w:val="16"/>
              </w:rPr>
            </w:pPr>
            <w:r w:rsidRPr="00D1053F">
              <w:rPr>
                <w:sz w:val="22"/>
                <w:szCs w:val="16"/>
              </w:rPr>
              <w:t>Projekta noslēguma ziņojums</w:t>
            </w:r>
          </w:p>
        </w:tc>
      </w:tr>
    </w:tbl>
    <w:p w14:paraId="00E177AE" w14:textId="77777777" w:rsidR="00956404" w:rsidRPr="00BA267C" w:rsidRDefault="00956404" w:rsidP="004D0EFE"/>
    <w:p w14:paraId="64B90BF3" w14:textId="77777777" w:rsidR="00956404" w:rsidRPr="00BA267C" w:rsidRDefault="00956404" w:rsidP="004D0EFE"/>
    <w:p w14:paraId="2A0C5CE5" w14:textId="77777777" w:rsidR="00401AC7" w:rsidRPr="00BA267C" w:rsidRDefault="00401AC7" w:rsidP="00401AC7">
      <w:pPr>
        <w:sectPr w:rsidR="00401AC7" w:rsidRPr="00BA267C" w:rsidSect="00290BD1">
          <w:pgSz w:w="16838" w:h="11906" w:orient="landscape" w:code="9"/>
          <w:pgMar w:top="1134" w:right="1134" w:bottom="964" w:left="1134" w:header="709" w:footer="709" w:gutter="0"/>
          <w:cols w:space="708"/>
          <w:docGrid w:linePitch="360"/>
        </w:sectPr>
      </w:pPr>
    </w:p>
    <w:p w14:paraId="3754868C" w14:textId="77777777" w:rsidR="00320701" w:rsidRPr="00BA267C" w:rsidRDefault="001C6EAE" w:rsidP="00320701">
      <w:pPr>
        <w:pStyle w:val="Heading1"/>
      </w:pPr>
      <w:bookmarkStart w:id="22" w:name="_Toc476637436"/>
      <w:bookmarkEnd w:id="21"/>
      <w:r w:rsidRPr="00BA267C">
        <w:lastRenderedPageBreak/>
        <w:t>Kvalitātes pieraksti</w:t>
      </w:r>
      <w:bookmarkEnd w:id="22"/>
    </w:p>
    <w:p w14:paraId="40BA7C08" w14:textId="77777777" w:rsidR="001A5184" w:rsidRPr="00BA267C" w:rsidRDefault="001A5184" w:rsidP="00980CAF">
      <w:pPr>
        <w:rPr>
          <w:i/>
          <w:color w:val="0070C0"/>
        </w:rPr>
      </w:pPr>
      <w:r w:rsidRPr="00BA267C">
        <w:rPr>
          <w:i/>
          <w:color w:val="0070C0"/>
        </w:rPr>
        <w:t>Sadaļā aprakstāmi dokumenti vai cita veida rakstiskās liecības, kas veidosies projekta kvalitātes nodrošināšanas aktivitāšu izpildes rezultātā, kā arī aprakstāms šo pierakstu vadības process.</w:t>
      </w:r>
    </w:p>
    <w:p w14:paraId="4D350A35" w14:textId="77777777" w:rsidR="00357E80" w:rsidRPr="00BA267C" w:rsidRDefault="00357E80" w:rsidP="00357E80">
      <w:r w:rsidRPr="00BA267C">
        <w:t xml:space="preserve">Projekta kvalitātes pieraksti tiek glabāti </w:t>
      </w:r>
      <w:r w:rsidRPr="00BA267C">
        <w:rPr>
          <w:i/>
          <w:color w:val="0070C0"/>
        </w:rPr>
        <w:t>&lt;saite uz projekta dokumentu repozitoriju&gt;</w:t>
      </w:r>
      <w:r w:rsidRPr="00BA267C">
        <w:t>. Projekta ietvaros tiek veidoti šādi kvalitātes pieraksti:</w:t>
      </w:r>
    </w:p>
    <w:p w14:paraId="06D58227" w14:textId="77777777" w:rsidR="00357E80" w:rsidRPr="00BA267C" w:rsidRDefault="00CC241F" w:rsidP="00357E80">
      <w:pPr>
        <w:pStyle w:val="ListParagraph"/>
      </w:pPr>
      <w:r w:rsidRPr="00BA267C">
        <w:t xml:space="preserve">Progresa </w:t>
      </w:r>
      <w:r w:rsidR="003F555F" w:rsidRPr="00BA267C">
        <w:t xml:space="preserve">uzraudzības </w:t>
      </w:r>
      <w:r w:rsidRPr="00BA267C">
        <w:t>ziņojums</w:t>
      </w:r>
      <w:r w:rsidR="00980CAF" w:rsidRPr="00BA267C">
        <w:t>;</w:t>
      </w:r>
    </w:p>
    <w:p w14:paraId="47EEBF0D" w14:textId="77777777" w:rsidR="00357E80" w:rsidRPr="00BA267C" w:rsidRDefault="00980CAF" w:rsidP="00357E80">
      <w:pPr>
        <w:pStyle w:val="ListParagraph"/>
      </w:pPr>
      <w:r w:rsidRPr="00BA267C">
        <w:t>Nodevu</w:t>
      </w:r>
      <w:r w:rsidR="00CC241F" w:rsidRPr="00BA267C">
        <w:t>mu caurskates komentāru saraksts</w:t>
      </w:r>
      <w:r w:rsidRPr="00BA267C">
        <w:t>;</w:t>
      </w:r>
    </w:p>
    <w:p w14:paraId="2D2427FF" w14:textId="77777777" w:rsidR="000F7A25" w:rsidRPr="00BA267C" w:rsidRDefault="00357E80" w:rsidP="00357E80">
      <w:pPr>
        <w:pStyle w:val="ListParagraph"/>
      </w:pPr>
      <w:r w:rsidRPr="00BA267C">
        <w:t>Testēšanas pl</w:t>
      </w:r>
      <w:r w:rsidR="00CC241F" w:rsidRPr="00BA267C">
        <w:t>āns</w:t>
      </w:r>
      <w:r w:rsidRPr="00BA267C">
        <w:t>;</w:t>
      </w:r>
    </w:p>
    <w:p w14:paraId="5F1F260B" w14:textId="77777777" w:rsidR="00357E80" w:rsidRPr="00BA267C" w:rsidRDefault="00357E80" w:rsidP="00357E80">
      <w:pPr>
        <w:pStyle w:val="ListParagraph"/>
      </w:pPr>
      <w:r w:rsidRPr="00BA267C">
        <w:t>Kļ</w:t>
      </w:r>
      <w:r w:rsidR="00CC241F" w:rsidRPr="00BA267C">
        <w:t>ūdas pieteikums</w:t>
      </w:r>
      <w:r w:rsidRPr="00BA267C">
        <w:t>;</w:t>
      </w:r>
    </w:p>
    <w:p w14:paraId="49036DFB" w14:textId="77777777" w:rsidR="00357E80" w:rsidRPr="00BA267C" w:rsidRDefault="00357E80" w:rsidP="00357E80">
      <w:pPr>
        <w:pStyle w:val="ListParagraph"/>
      </w:pPr>
      <w:r w:rsidRPr="00BA267C">
        <w:t>Testēšanas zi</w:t>
      </w:r>
      <w:r w:rsidR="00CC241F" w:rsidRPr="00BA267C">
        <w:t>ņojums</w:t>
      </w:r>
      <w:r w:rsidRPr="00BA267C">
        <w:t>.</w:t>
      </w:r>
    </w:p>
    <w:p w14:paraId="239F04EF" w14:textId="77777777" w:rsidR="006A68E8" w:rsidRPr="00BA267C" w:rsidRDefault="00CC241F" w:rsidP="00320701">
      <w:pPr>
        <w:pStyle w:val="ListParagraph"/>
      </w:pPr>
      <w:r w:rsidRPr="00BA267C">
        <w:t>Pārbaudes / audita ziņojums.</w:t>
      </w:r>
    </w:p>
    <w:p w14:paraId="268D1AFE" w14:textId="77777777" w:rsidR="003F555F" w:rsidRPr="00BA267C" w:rsidRDefault="003F555F" w:rsidP="003F555F">
      <w:pPr>
        <w:pStyle w:val="Heading2"/>
      </w:pPr>
      <w:r w:rsidRPr="00BA267C">
        <w:t>Progresa uzraudzības ziņojums</w:t>
      </w:r>
    </w:p>
    <w:p w14:paraId="0E5157C5" w14:textId="77777777" w:rsidR="003F555F" w:rsidRPr="00BA267C" w:rsidRDefault="003F555F" w:rsidP="003F555F">
      <w:r w:rsidRPr="00BA267C">
        <w:t>Progresa uzraudzības ziņojums satur šādu informāciju:</w:t>
      </w:r>
    </w:p>
    <w:p w14:paraId="61A0DDB5" w14:textId="77777777" w:rsidR="003F555F" w:rsidRPr="00BA267C" w:rsidRDefault="003F555F" w:rsidP="003F555F">
      <w:pPr>
        <w:pStyle w:val="ListParagraph"/>
      </w:pPr>
      <w:r w:rsidRPr="00BA267C">
        <w:t>Ziņojuma autors;</w:t>
      </w:r>
    </w:p>
    <w:p w14:paraId="73664AFB" w14:textId="77777777" w:rsidR="00977694" w:rsidRPr="00BA267C" w:rsidRDefault="00977694" w:rsidP="003F555F">
      <w:pPr>
        <w:pStyle w:val="ListParagraph"/>
      </w:pPr>
      <w:r w:rsidRPr="00BA267C">
        <w:t>Ziņojuma datums;</w:t>
      </w:r>
    </w:p>
    <w:p w14:paraId="36578468" w14:textId="77777777" w:rsidR="003F555F" w:rsidRPr="00BA267C" w:rsidRDefault="003F555F" w:rsidP="003F555F">
      <w:pPr>
        <w:pStyle w:val="ListParagraph"/>
      </w:pPr>
      <w:r w:rsidRPr="00BA267C">
        <w:t>Pārskata periods;</w:t>
      </w:r>
    </w:p>
    <w:p w14:paraId="567F621F" w14:textId="77777777" w:rsidR="003F555F" w:rsidRPr="00BA267C" w:rsidRDefault="003F555F" w:rsidP="003F555F">
      <w:pPr>
        <w:pStyle w:val="ListParagraph"/>
      </w:pPr>
      <w:r w:rsidRPr="00BA267C">
        <w:t>Pārskata periodā veikto uzraudzības aktivitāšu uzskaitījums;</w:t>
      </w:r>
    </w:p>
    <w:p w14:paraId="6FE41F04" w14:textId="77777777" w:rsidR="003F555F" w:rsidRPr="00BA267C" w:rsidRDefault="003F555F" w:rsidP="003F555F">
      <w:pPr>
        <w:pStyle w:val="ListParagraph"/>
      </w:pPr>
      <w:r w:rsidRPr="00BA267C">
        <w:t xml:space="preserve">Konstatāciju </w:t>
      </w:r>
      <w:r w:rsidR="00D71878" w:rsidRPr="00BA267C">
        <w:t xml:space="preserve">un to prioritāšu </w:t>
      </w:r>
      <w:r w:rsidRPr="00BA267C">
        <w:t>saraksts;</w:t>
      </w:r>
    </w:p>
    <w:p w14:paraId="1D86E1E7" w14:textId="77777777" w:rsidR="003F555F" w:rsidRPr="00BA267C" w:rsidRDefault="003F555F" w:rsidP="003F555F">
      <w:pPr>
        <w:pStyle w:val="ListParagraph"/>
      </w:pPr>
      <w:r w:rsidRPr="00BA267C">
        <w:t>Rekomendācijas koriģējošajām darbībām.</w:t>
      </w:r>
    </w:p>
    <w:p w14:paraId="5A9521B9" w14:textId="77777777" w:rsidR="003F555F" w:rsidRPr="00BA267C" w:rsidRDefault="003F555F" w:rsidP="003F555F">
      <w:pPr>
        <w:pStyle w:val="Heading2"/>
      </w:pPr>
      <w:r w:rsidRPr="00BA267C">
        <w:t>Nodevumu caurskates komentāru saraksts</w:t>
      </w:r>
    </w:p>
    <w:p w14:paraId="263BA900" w14:textId="77777777" w:rsidR="003F555F" w:rsidRPr="00BA267C" w:rsidRDefault="003F555F" w:rsidP="003F555F">
      <w:r w:rsidRPr="00BA267C">
        <w:t xml:space="preserve">Nodevumu caurskates komentāru saraksts satur šādu </w:t>
      </w:r>
      <w:r w:rsidR="00977694" w:rsidRPr="00BA267C">
        <w:t>informāciju:</w:t>
      </w:r>
    </w:p>
    <w:p w14:paraId="59CF22F7" w14:textId="77777777" w:rsidR="00977694" w:rsidRPr="00BA267C" w:rsidRDefault="00977694" w:rsidP="00977694">
      <w:pPr>
        <w:pStyle w:val="ListParagraph"/>
      </w:pPr>
      <w:r w:rsidRPr="00BA267C">
        <w:t>Caurskates datums;</w:t>
      </w:r>
    </w:p>
    <w:p w14:paraId="7A7D3FE2" w14:textId="77777777" w:rsidR="00977694" w:rsidRPr="00BA267C" w:rsidRDefault="00977694" w:rsidP="00977694">
      <w:pPr>
        <w:pStyle w:val="ListParagraph"/>
      </w:pPr>
      <w:r w:rsidRPr="00BA267C">
        <w:t>Caurskates komentāru autori;</w:t>
      </w:r>
    </w:p>
    <w:p w14:paraId="3208BF5B" w14:textId="77777777" w:rsidR="00977694" w:rsidRPr="00BA267C" w:rsidRDefault="00977694" w:rsidP="00977694">
      <w:pPr>
        <w:pStyle w:val="ListParagraph"/>
      </w:pPr>
      <w:r w:rsidRPr="00BA267C">
        <w:t>Caurskatāmais nodevums;</w:t>
      </w:r>
    </w:p>
    <w:p w14:paraId="14A1E273" w14:textId="77777777" w:rsidR="00977694" w:rsidRPr="00BA267C" w:rsidRDefault="00977694" w:rsidP="00977694">
      <w:pPr>
        <w:pStyle w:val="ListParagraph"/>
      </w:pPr>
      <w:r w:rsidRPr="00BA267C">
        <w:t>Rekomendāciju kopsavilkums;</w:t>
      </w:r>
    </w:p>
    <w:p w14:paraId="217907D5" w14:textId="77777777" w:rsidR="00977694" w:rsidRPr="00BA267C" w:rsidRDefault="00977694" w:rsidP="00977694">
      <w:pPr>
        <w:pStyle w:val="ListParagraph"/>
      </w:pPr>
      <w:r w:rsidRPr="00BA267C">
        <w:t>Caurskates komentāri:</w:t>
      </w:r>
    </w:p>
    <w:tbl>
      <w:tblPr>
        <w:tblStyle w:val="TableGrid"/>
        <w:tblW w:w="0" w:type="auto"/>
        <w:tblLook w:val="04A0" w:firstRow="1" w:lastRow="0" w:firstColumn="1" w:lastColumn="0" w:noHBand="0" w:noVBand="1"/>
      </w:tblPr>
      <w:tblGrid>
        <w:gridCol w:w="991"/>
        <w:gridCol w:w="1981"/>
        <w:gridCol w:w="1559"/>
        <w:gridCol w:w="2127"/>
        <w:gridCol w:w="3140"/>
      </w:tblGrid>
      <w:tr w:rsidR="00977694" w:rsidRPr="00BA267C" w14:paraId="2EADC66C" w14:textId="77777777" w:rsidTr="00977694">
        <w:tc>
          <w:tcPr>
            <w:tcW w:w="991" w:type="dxa"/>
          </w:tcPr>
          <w:p w14:paraId="3B2E36BE" w14:textId="77777777" w:rsidR="00977694" w:rsidRPr="00BA267C" w:rsidRDefault="00977694" w:rsidP="00977694">
            <w:pPr>
              <w:rPr>
                <w:b/>
              </w:rPr>
            </w:pPr>
            <w:r w:rsidRPr="00BA267C">
              <w:rPr>
                <w:b/>
              </w:rPr>
              <w:t>Nr.</w:t>
            </w:r>
          </w:p>
        </w:tc>
        <w:tc>
          <w:tcPr>
            <w:tcW w:w="1981" w:type="dxa"/>
          </w:tcPr>
          <w:p w14:paraId="76F6F1FC" w14:textId="77777777" w:rsidR="00977694" w:rsidRPr="00BA267C" w:rsidRDefault="00977694" w:rsidP="00977694">
            <w:pPr>
              <w:rPr>
                <w:b/>
              </w:rPr>
            </w:pPr>
            <w:r w:rsidRPr="00BA267C">
              <w:rPr>
                <w:b/>
              </w:rPr>
              <w:t>Autors</w:t>
            </w:r>
          </w:p>
        </w:tc>
        <w:tc>
          <w:tcPr>
            <w:tcW w:w="1559" w:type="dxa"/>
          </w:tcPr>
          <w:p w14:paraId="7AAE3E04" w14:textId="77777777" w:rsidR="00977694" w:rsidRPr="00BA267C" w:rsidRDefault="00977694" w:rsidP="00977694">
            <w:pPr>
              <w:rPr>
                <w:b/>
              </w:rPr>
            </w:pPr>
            <w:r w:rsidRPr="00BA267C">
              <w:rPr>
                <w:b/>
              </w:rPr>
              <w:t>Atsauce</w:t>
            </w:r>
          </w:p>
        </w:tc>
        <w:tc>
          <w:tcPr>
            <w:tcW w:w="2127" w:type="dxa"/>
          </w:tcPr>
          <w:p w14:paraId="098E07D5" w14:textId="77777777" w:rsidR="00977694" w:rsidRPr="00BA267C" w:rsidRDefault="00977694" w:rsidP="00977694">
            <w:pPr>
              <w:rPr>
                <w:b/>
              </w:rPr>
            </w:pPr>
            <w:r w:rsidRPr="00BA267C">
              <w:rPr>
                <w:b/>
              </w:rPr>
              <w:t>Komentārs</w:t>
            </w:r>
          </w:p>
        </w:tc>
        <w:tc>
          <w:tcPr>
            <w:tcW w:w="3140" w:type="dxa"/>
          </w:tcPr>
          <w:p w14:paraId="28CF2AE8" w14:textId="77777777" w:rsidR="00977694" w:rsidRPr="00BA267C" w:rsidRDefault="00977694" w:rsidP="00977694">
            <w:pPr>
              <w:rPr>
                <w:b/>
              </w:rPr>
            </w:pPr>
            <w:r w:rsidRPr="00BA267C">
              <w:rPr>
                <w:b/>
              </w:rPr>
              <w:t>Veids</w:t>
            </w:r>
          </w:p>
        </w:tc>
      </w:tr>
      <w:tr w:rsidR="00977694" w:rsidRPr="00BA267C" w14:paraId="2A7B1030" w14:textId="77777777" w:rsidTr="00977694">
        <w:tc>
          <w:tcPr>
            <w:tcW w:w="991" w:type="dxa"/>
          </w:tcPr>
          <w:p w14:paraId="5BA1E34A" w14:textId="77777777" w:rsidR="00977694" w:rsidRPr="00BA267C" w:rsidRDefault="00977694" w:rsidP="00977694">
            <w:pPr>
              <w:rPr>
                <w:i/>
                <w:color w:val="0070C0"/>
              </w:rPr>
            </w:pPr>
            <w:r w:rsidRPr="00BA267C">
              <w:rPr>
                <w:i/>
                <w:color w:val="0070C0"/>
              </w:rPr>
              <w:t>Numurs</w:t>
            </w:r>
          </w:p>
        </w:tc>
        <w:tc>
          <w:tcPr>
            <w:tcW w:w="1981" w:type="dxa"/>
          </w:tcPr>
          <w:p w14:paraId="6C9987B7" w14:textId="77777777" w:rsidR="00977694" w:rsidRPr="00BA267C" w:rsidRDefault="00977694" w:rsidP="00977694">
            <w:pPr>
              <w:rPr>
                <w:i/>
                <w:color w:val="0070C0"/>
              </w:rPr>
            </w:pPr>
            <w:r w:rsidRPr="00BA267C">
              <w:rPr>
                <w:i/>
                <w:color w:val="0070C0"/>
              </w:rPr>
              <w:t>Komentāra autors</w:t>
            </w:r>
          </w:p>
        </w:tc>
        <w:tc>
          <w:tcPr>
            <w:tcW w:w="1559" w:type="dxa"/>
          </w:tcPr>
          <w:p w14:paraId="58F85EA8" w14:textId="77777777" w:rsidR="00977694" w:rsidRPr="00BA267C" w:rsidRDefault="00977694" w:rsidP="00977694">
            <w:pPr>
              <w:rPr>
                <w:i/>
                <w:color w:val="0070C0"/>
              </w:rPr>
            </w:pPr>
            <w:r w:rsidRPr="00BA267C">
              <w:rPr>
                <w:i/>
                <w:color w:val="0070C0"/>
              </w:rPr>
              <w:t>Atsauce vietu nodevumā</w:t>
            </w:r>
          </w:p>
        </w:tc>
        <w:tc>
          <w:tcPr>
            <w:tcW w:w="2127" w:type="dxa"/>
          </w:tcPr>
          <w:p w14:paraId="4B543184" w14:textId="77777777" w:rsidR="00977694" w:rsidRPr="00BA267C" w:rsidRDefault="00977694" w:rsidP="00977694">
            <w:pPr>
              <w:rPr>
                <w:i/>
                <w:color w:val="0070C0"/>
              </w:rPr>
            </w:pPr>
            <w:r w:rsidRPr="00BA267C">
              <w:rPr>
                <w:i/>
                <w:color w:val="0070C0"/>
              </w:rPr>
              <w:t>Komentāra apraksts</w:t>
            </w:r>
          </w:p>
        </w:tc>
        <w:tc>
          <w:tcPr>
            <w:tcW w:w="3140" w:type="dxa"/>
          </w:tcPr>
          <w:p w14:paraId="77FC70AA" w14:textId="77777777" w:rsidR="00977694" w:rsidRPr="00BA267C" w:rsidRDefault="00977694" w:rsidP="00977694">
            <w:pPr>
              <w:rPr>
                <w:i/>
                <w:color w:val="0070C0"/>
              </w:rPr>
            </w:pPr>
            <w:r w:rsidRPr="00BA267C">
              <w:rPr>
                <w:i/>
                <w:color w:val="0070C0"/>
              </w:rPr>
              <w:t>Veids (K – kritisks, B – būtisks, N – nebūtisks, J – jautājums)</w:t>
            </w:r>
          </w:p>
        </w:tc>
      </w:tr>
      <w:tr w:rsidR="00977694" w:rsidRPr="00BA267C" w14:paraId="1D441A82" w14:textId="77777777" w:rsidTr="00977694">
        <w:tc>
          <w:tcPr>
            <w:tcW w:w="991" w:type="dxa"/>
          </w:tcPr>
          <w:p w14:paraId="4E28C09A" w14:textId="77777777" w:rsidR="00977694" w:rsidRPr="00BA267C" w:rsidRDefault="00977694" w:rsidP="00977694"/>
        </w:tc>
        <w:tc>
          <w:tcPr>
            <w:tcW w:w="1981" w:type="dxa"/>
          </w:tcPr>
          <w:p w14:paraId="0C71B282" w14:textId="77777777" w:rsidR="00977694" w:rsidRPr="00BA267C" w:rsidRDefault="00977694" w:rsidP="00977694"/>
        </w:tc>
        <w:tc>
          <w:tcPr>
            <w:tcW w:w="1559" w:type="dxa"/>
          </w:tcPr>
          <w:p w14:paraId="00D9E18C" w14:textId="77777777" w:rsidR="00977694" w:rsidRPr="00BA267C" w:rsidRDefault="00977694" w:rsidP="00977694"/>
        </w:tc>
        <w:tc>
          <w:tcPr>
            <w:tcW w:w="2127" w:type="dxa"/>
          </w:tcPr>
          <w:p w14:paraId="41AE73CD" w14:textId="77777777" w:rsidR="00977694" w:rsidRPr="00BA267C" w:rsidRDefault="00977694" w:rsidP="00977694"/>
        </w:tc>
        <w:tc>
          <w:tcPr>
            <w:tcW w:w="3140" w:type="dxa"/>
          </w:tcPr>
          <w:p w14:paraId="5C9D654D" w14:textId="77777777" w:rsidR="00977694" w:rsidRPr="00BA267C" w:rsidRDefault="00977694" w:rsidP="00977694"/>
        </w:tc>
      </w:tr>
    </w:tbl>
    <w:p w14:paraId="58B9B768" w14:textId="77777777" w:rsidR="009F1D5C" w:rsidRPr="00BA267C" w:rsidRDefault="009F1D5C" w:rsidP="009F1D5C">
      <w:pPr>
        <w:pStyle w:val="Heading2"/>
      </w:pPr>
      <w:r w:rsidRPr="00BA267C">
        <w:t>Testēšanas plāns</w:t>
      </w:r>
    </w:p>
    <w:p w14:paraId="67BDE3E0" w14:textId="77777777" w:rsidR="009F1D5C" w:rsidRPr="00BA267C" w:rsidRDefault="009F1D5C" w:rsidP="00977694">
      <w:r w:rsidRPr="00BA267C">
        <w:t>Testēšanas plāns satur šādu informāciju:</w:t>
      </w:r>
    </w:p>
    <w:p w14:paraId="7ADBF312" w14:textId="77777777" w:rsidR="00296B45" w:rsidRPr="00BA267C" w:rsidRDefault="00296B45" w:rsidP="00296B45">
      <w:pPr>
        <w:pStyle w:val="ListParagraph"/>
      </w:pPr>
      <w:r w:rsidRPr="00BA267C">
        <w:t>Ievads (nolūks, mērķauditorija, termini un saīsinājumi, saistītie dokumenti);</w:t>
      </w:r>
    </w:p>
    <w:p w14:paraId="6308EC8D" w14:textId="77777777" w:rsidR="00296B45" w:rsidRPr="00BA267C" w:rsidRDefault="00296B45" w:rsidP="00296B45">
      <w:pPr>
        <w:pStyle w:val="ListParagraph"/>
      </w:pPr>
      <w:r w:rsidRPr="00BA267C">
        <w:t>Testēja</w:t>
      </w:r>
      <w:r w:rsidR="00F8676C" w:rsidRPr="00BA267C">
        <w:t xml:space="preserve">mie </w:t>
      </w:r>
      <w:r w:rsidRPr="00BA267C">
        <w:t>vienumi;</w:t>
      </w:r>
    </w:p>
    <w:p w14:paraId="6867D688" w14:textId="77777777" w:rsidR="00F8676C" w:rsidRPr="00BA267C" w:rsidRDefault="00F8676C" w:rsidP="00296B45">
      <w:pPr>
        <w:pStyle w:val="ListParagraph"/>
      </w:pPr>
      <w:r w:rsidRPr="00BA267C">
        <w:t>Testēšanas pieeja;</w:t>
      </w:r>
    </w:p>
    <w:p w14:paraId="729DFC2A" w14:textId="77777777" w:rsidR="00F8676C" w:rsidRPr="00BA267C" w:rsidRDefault="00F8676C" w:rsidP="00296B45">
      <w:pPr>
        <w:pStyle w:val="ListParagraph"/>
      </w:pPr>
      <w:r w:rsidRPr="00BA267C">
        <w:t>Lomas un atbildības;</w:t>
      </w:r>
    </w:p>
    <w:p w14:paraId="31DFD284" w14:textId="77777777" w:rsidR="00F8676C" w:rsidRPr="00BA267C" w:rsidRDefault="00F8676C" w:rsidP="00296B45">
      <w:pPr>
        <w:pStyle w:val="ListParagraph"/>
      </w:pPr>
      <w:r w:rsidRPr="00BA267C">
        <w:t>Testēšanas nodevumi;</w:t>
      </w:r>
    </w:p>
    <w:p w14:paraId="729BE426" w14:textId="77777777" w:rsidR="00296B45" w:rsidRPr="00BA267C" w:rsidRDefault="00F8676C" w:rsidP="00296B45">
      <w:pPr>
        <w:pStyle w:val="ListParagraph"/>
      </w:pPr>
      <w:r w:rsidRPr="00BA267C">
        <w:t>Kalendārais plāns;</w:t>
      </w:r>
    </w:p>
    <w:p w14:paraId="618C699C" w14:textId="77777777" w:rsidR="00F8676C" w:rsidRPr="00BA267C" w:rsidRDefault="00F8676C" w:rsidP="00F8676C">
      <w:pPr>
        <w:pStyle w:val="ListParagraph"/>
      </w:pPr>
      <w:r w:rsidRPr="00BA267C">
        <w:t>Kļūdu pieteikšanas kārtība.</w:t>
      </w:r>
    </w:p>
    <w:p w14:paraId="62BC5D69" w14:textId="3D869216" w:rsidR="009F1D5C" w:rsidRPr="00BA267C" w:rsidRDefault="001A7EEE" w:rsidP="009F1D5C">
      <w:pPr>
        <w:pStyle w:val="Heading2"/>
      </w:pPr>
      <w:r w:rsidRPr="00BA267C">
        <w:t xml:space="preserve">Incidenta (kļūdas) </w:t>
      </w:r>
      <w:r w:rsidR="009F1D5C" w:rsidRPr="00BA267C">
        <w:t>pieteikums</w:t>
      </w:r>
    </w:p>
    <w:p w14:paraId="6F5879E1" w14:textId="6E9F35E6" w:rsidR="00977694" w:rsidRPr="00BA267C" w:rsidRDefault="001A7EEE" w:rsidP="00977694">
      <w:r w:rsidRPr="00BA267C">
        <w:t xml:space="preserve">Incidenta </w:t>
      </w:r>
      <w:r w:rsidR="009F1D5C" w:rsidRPr="00BA267C">
        <w:t>pieteikumi satur vismaz šādu informāciju:</w:t>
      </w:r>
    </w:p>
    <w:p w14:paraId="3048ACCB" w14:textId="77777777" w:rsidR="009F1D5C" w:rsidRPr="00BA267C" w:rsidRDefault="009F1D5C" w:rsidP="009F1D5C">
      <w:pPr>
        <w:pStyle w:val="ListParagraph"/>
      </w:pPr>
      <w:r w:rsidRPr="00BA267C">
        <w:t>Pieteikuma autors un datums;</w:t>
      </w:r>
    </w:p>
    <w:p w14:paraId="6F19AB8E" w14:textId="77777777" w:rsidR="009F1D5C" w:rsidRPr="00BA267C" w:rsidRDefault="009F1D5C" w:rsidP="009F1D5C">
      <w:pPr>
        <w:pStyle w:val="ListParagraph"/>
      </w:pPr>
      <w:r w:rsidRPr="00BA267C">
        <w:lastRenderedPageBreak/>
        <w:t xml:space="preserve">Pieteikuma prioritāte (1 – avārija, 2 – neapejama kļūda, 3 – apejama kļūda, 4 </w:t>
      </w:r>
      <w:r w:rsidR="00296B45" w:rsidRPr="00BA267C">
        <w:t>–</w:t>
      </w:r>
      <w:r w:rsidRPr="00BA267C">
        <w:t xml:space="preserve"> nepreciz</w:t>
      </w:r>
      <w:r w:rsidR="00296B45" w:rsidRPr="00BA267C">
        <w:t>itāte);</w:t>
      </w:r>
    </w:p>
    <w:p w14:paraId="46D74F30" w14:textId="6CE3A593" w:rsidR="00296B45" w:rsidRPr="00BA267C" w:rsidRDefault="001A7EEE" w:rsidP="009F1D5C">
      <w:pPr>
        <w:pStyle w:val="ListParagraph"/>
      </w:pPr>
      <w:r w:rsidRPr="00BA267C">
        <w:t xml:space="preserve">Incidenta </w:t>
      </w:r>
      <w:r w:rsidR="00296B45" w:rsidRPr="00BA267C">
        <w:t xml:space="preserve"> apraksts, tai skaitā veiktās darbības, iegūtais rezultāts, sagaidītais rezultāts.</w:t>
      </w:r>
    </w:p>
    <w:p w14:paraId="4D05ADCB" w14:textId="77777777" w:rsidR="001A7EEE" w:rsidRPr="00BA267C" w:rsidRDefault="001A7EEE" w:rsidP="001A7EEE">
      <w:pPr>
        <w:ind w:left="284"/>
      </w:pPr>
      <w:r w:rsidRPr="00BA267C">
        <w:t xml:space="preserve">Incidenta pieteikumus reģistrē </w:t>
      </w:r>
      <w:r w:rsidRPr="00BA267C">
        <w:rPr>
          <w:i/>
          <w:color w:val="0070C0"/>
        </w:rPr>
        <w:t>&lt;saite uz pieteikumu reģistrācijas rīku&gt;.</w:t>
      </w:r>
    </w:p>
    <w:p w14:paraId="6DE917EA" w14:textId="77777777" w:rsidR="00296B45" w:rsidRPr="00BA267C" w:rsidRDefault="00296B45" w:rsidP="00296B45">
      <w:pPr>
        <w:pStyle w:val="Heading2"/>
      </w:pPr>
      <w:r w:rsidRPr="00BA267C">
        <w:t>Testēšanas ziņojums</w:t>
      </w:r>
    </w:p>
    <w:p w14:paraId="22475DAD" w14:textId="77777777" w:rsidR="00F8676C" w:rsidRPr="00BA267C" w:rsidRDefault="00F8676C" w:rsidP="00F8676C">
      <w:r w:rsidRPr="00BA267C">
        <w:t>Testēšanas ziņojums satur vismaz šādu informāciju:</w:t>
      </w:r>
    </w:p>
    <w:p w14:paraId="26E17E74" w14:textId="77777777" w:rsidR="00311C33" w:rsidRPr="00BA267C" w:rsidRDefault="00311C33" w:rsidP="00F8676C">
      <w:pPr>
        <w:pStyle w:val="ListParagraph"/>
      </w:pPr>
      <w:r w:rsidRPr="00BA267C">
        <w:t>Testēšanas sākuma un beigu datums;</w:t>
      </w:r>
    </w:p>
    <w:p w14:paraId="33BD025B" w14:textId="77777777" w:rsidR="00F8676C" w:rsidRPr="00BA267C" w:rsidRDefault="00311C33" w:rsidP="00F8676C">
      <w:pPr>
        <w:pStyle w:val="ListParagraph"/>
      </w:pPr>
      <w:r w:rsidRPr="00BA267C">
        <w:t>Testētie vienumi;</w:t>
      </w:r>
    </w:p>
    <w:p w14:paraId="75102B35" w14:textId="77777777" w:rsidR="00F8676C" w:rsidRPr="00BA267C" w:rsidRDefault="00311C33" w:rsidP="00F8676C">
      <w:pPr>
        <w:pStyle w:val="ListParagraph"/>
      </w:pPr>
      <w:r w:rsidRPr="00BA267C">
        <w:t>Pieteikto kļūdu skaits dalījumā pa prioritātēm</w:t>
      </w:r>
      <w:r w:rsidR="00F8676C" w:rsidRPr="00BA267C">
        <w:t>;</w:t>
      </w:r>
    </w:p>
    <w:p w14:paraId="08567B68" w14:textId="77777777" w:rsidR="00296B45" w:rsidRPr="00BA267C" w:rsidRDefault="00311C33" w:rsidP="00296B45">
      <w:pPr>
        <w:pStyle w:val="ListParagraph"/>
      </w:pPr>
      <w:r w:rsidRPr="00BA267C">
        <w:t>Testēšanas rezultātu kopsavilkums.</w:t>
      </w:r>
    </w:p>
    <w:p w14:paraId="78C8EEAA" w14:textId="77777777" w:rsidR="00296B45" w:rsidRPr="00BA267C" w:rsidRDefault="00296B45" w:rsidP="00296B45">
      <w:pPr>
        <w:pStyle w:val="Heading2"/>
      </w:pPr>
      <w:r w:rsidRPr="00BA267C">
        <w:t>Pārbaudes / audita ziņojums</w:t>
      </w:r>
    </w:p>
    <w:p w14:paraId="4F78DE34" w14:textId="77777777" w:rsidR="00311C33" w:rsidRPr="00BA267C" w:rsidRDefault="00311C33" w:rsidP="00311C33">
      <w:r w:rsidRPr="00BA267C">
        <w:t>Pārbaudes / audita ziņojums satur vismaz šādu informāciju;</w:t>
      </w:r>
    </w:p>
    <w:p w14:paraId="6AF140D6" w14:textId="77777777" w:rsidR="00311C33" w:rsidRPr="00BA267C" w:rsidRDefault="00311C33" w:rsidP="00311C33">
      <w:pPr>
        <w:pStyle w:val="ListParagraph"/>
      </w:pPr>
      <w:r w:rsidRPr="00BA267C">
        <w:t>Pārbaudes datums un autors;</w:t>
      </w:r>
    </w:p>
    <w:p w14:paraId="44514AAD" w14:textId="77777777" w:rsidR="00311C33" w:rsidRPr="00BA267C" w:rsidRDefault="00311C33" w:rsidP="00311C33">
      <w:pPr>
        <w:pStyle w:val="ListParagraph"/>
      </w:pPr>
      <w:r w:rsidRPr="00BA267C">
        <w:t>Pārbaudītie vienumi;</w:t>
      </w:r>
    </w:p>
    <w:p w14:paraId="7DAAAF47" w14:textId="77777777" w:rsidR="00311C33" w:rsidRPr="00BA267C" w:rsidRDefault="00311C33" w:rsidP="00311C33">
      <w:pPr>
        <w:pStyle w:val="ListParagraph"/>
      </w:pPr>
      <w:r w:rsidRPr="00BA267C">
        <w:t>Pārbaudes metodoloģija;</w:t>
      </w:r>
    </w:p>
    <w:p w14:paraId="18132E3B" w14:textId="77777777" w:rsidR="00311C33" w:rsidRPr="00BA267C" w:rsidRDefault="00311C33" w:rsidP="00311C33">
      <w:pPr>
        <w:pStyle w:val="ListParagraph"/>
      </w:pPr>
      <w:r w:rsidRPr="00BA267C">
        <w:t>Pārbaudes kopsavilkums un rekomendācijas;</w:t>
      </w:r>
    </w:p>
    <w:p w14:paraId="32E15597" w14:textId="77777777" w:rsidR="003338B6" w:rsidRPr="00BA267C" w:rsidRDefault="00311C33" w:rsidP="00311C33">
      <w:pPr>
        <w:pStyle w:val="ListParagraph"/>
      </w:pPr>
      <w:r w:rsidRPr="00BA267C">
        <w:t xml:space="preserve">Konstatāciju </w:t>
      </w:r>
      <w:r w:rsidR="003338B6" w:rsidRPr="00BA267C">
        <w:t xml:space="preserve">un to prioritāšu </w:t>
      </w:r>
      <w:r w:rsidRPr="00BA267C">
        <w:t>saraksts</w:t>
      </w:r>
      <w:r w:rsidR="003338B6" w:rsidRPr="00BA267C">
        <w:t>;</w:t>
      </w:r>
    </w:p>
    <w:p w14:paraId="099D58A0" w14:textId="7453DD54" w:rsidR="00311C33" w:rsidRPr="00BA267C" w:rsidRDefault="003338B6" w:rsidP="00311C33">
      <w:pPr>
        <w:pStyle w:val="ListParagraph"/>
      </w:pPr>
      <w:r w:rsidRPr="00BA267C">
        <w:t>Konstatāciju izrietošie riski un to sākotnējais ietekmju novēr</w:t>
      </w:r>
      <w:r w:rsidR="00D1053F">
        <w:t>t</w:t>
      </w:r>
      <w:r w:rsidRPr="00BA267C">
        <w:t>ējums</w:t>
      </w:r>
      <w:r w:rsidR="00311C33" w:rsidRPr="00BA267C">
        <w:t>.</w:t>
      </w:r>
    </w:p>
    <w:p w14:paraId="745DB2A3" w14:textId="77777777" w:rsidR="00311C33" w:rsidRPr="00BA267C" w:rsidRDefault="00311C33" w:rsidP="00311C33"/>
    <w:sectPr w:rsidR="00311C33" w:rsidRPr="00BA267C">
      <w:pgSz w:w="11906" w:h="16838" w:code="9"/>
      <w:pgMar w:top="1134" w:right="96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A0768" w14:textId="77777777" w:rsidR="00C86D8F" w:rsidRDefault="00C86D8F" w:rsidP="00AC1CF2">
      <w:r>
        <w:separator/>
      </w:r>
    </w:p>
    <w:p w14:paraId="192B1885" w14:textId="77777777" w:rsidR="00C86D8F" w:rsidRDefault="00C86D8F" w:rsidP="00AC1CF2"/>
    <w:p w14:paraId="255863D6" w14:textId="77777777" w:rsidR="00C86D8F" w:rsidRDefault="00C86D8F"/>
  </w:endnote>
  <w:endnote w:type="continuationSeparator" w:id="0">
    <w:p w14:paraId="10CE599D" w14:textId="77777777" w:rsidR="00C86D8F" w:rsidRDefault="00C86D8F" w:rsidP="00AC1CF2">
      <w:r>
        <w:continuationSeparator/>
      </w:r>
    </w:p>
    <w:p w14:paraId="57508FBC" w14:textId="77777777" w:rsidR="00C86D8F" w:rsidRDefault="00C86D8F" w:rsidP="00AC1CF2"/>
    <w:p w14:paraId="48A705E0" w14:textId="77777777" w:rsidR="00C86D8F" w:rsidRDefault="00C86D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51E23" w14:textId="77777777" w:rsidR="001A78A0" w:rsidRDefault="001A78A0" w:rsidP="00AC1CF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5CA1DFE8" w14:textId="77777777" w:rsidR="001A78A0" w:rsidRDefault="001A78A0" w:rsidP="00AC1CF2">
    <w:pPr>
      <w:pStyle w:val="Footer"/>
    </w:pPr>
  </w:p>
  <w:p w14:paraId="4917B427" w14:textId="77777777" w:rsidR="001A78A0" w:rsidRDefault="001A78A0" w:rsidP="00AC1CF2"/>
  <w:p w14:paraId="2D671316" w14:textId="77777777" w:rsidR="001A78A0" w:rsidRDefault="001A78A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82CB5" w14:textId="77777777" w:rsidR="001A78A0" w:rsidRDefault="001A78A0" w:rsidP="005B70DA">
    <w:pPr>
      <w:pStyle w:val="Footer"/>
    </w:pPr>
    <w:r>
      <w:rPr>
        <w:rStyle w:val="PageNumber"/>
      </w:rPr>
      <w:fldChar w:fldCharType="begin"/>
    </w:r>
    <w:r>
      <w:rPr>
        <w:rStyle w:val="PageNumber"/>
      </w:rPr>
      <w:instrText xml:space="preserve">PAGE  </w:instrText>
    </w:r>
    <w:r>
      <w:rPr>
        <w:rStyle w:val="PageNumber"/>
      </w:rPr>
      <w:fldChar w:fldCharType="separate"/>
    </w:r>
    <w:r w:rsidR="005530A0">
      <w:rPr>
        <w:rStyle w:val="PageNumber"/>
        <w:noProof/>
      </w:rPr>
      <w:t>26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A3729" w14:textId="77777777" w:rsidR="00C86D8F" w:rsidRDefault="00C86D8F" w:rsidP="00AC1CF2">
      <w:r>
        <w:separator/>
      </w:r>
    </w:p>
    <w:p w14:paraId="77B2FDED" w14:textId="77777777" w:rsidR="00C86D8F" w:rsidRDefault="00C86D8F" w:rsidP="00AC1CF2"/>
    <w:p w14:paraId="28C46BBA" w14:textId="77777777" w:rsidR="00C86D8F" w:rsidRDefault="00C86D8F"/>
  </w:footnote>
  <w:footnote w:type="continuationSeparator" w:id="0">
    <w:p w14:paraId="5E72475E" w14:textId="77777777" w:rsidR="00C86D8F" w:rsidRDefault="00C86D8F" w:rsidP="00AC1CF2">
      <w:r>
        <w:continuationSeparator/>
      </w:r>
    </w:p>
    <w:p w14:paraId="6128C5A0" w14:textId="77777777" w:rsidR="00C86D8F" w:rsidRDefault="00C86D8F" w:rsidP="00AC1CF2"/>
    <w:p w14:paraId="74327B37" w14:textId="77777777" w:rsidR="00C86D8F" w:rsidRDefault="00C86D8F"/>
  </w:footnote>
  <w:footnote w:id="1">
    <w:p w14:paraId="23A6886B" w14:textId="77777777" w:rsidR="001A78A0" w:rsidRDefault="001A78A0" w:rsidP="001247BE">
      <w:pPr>
        <w:pStyle w:val="FootnoteText"/>
      </w:pPr>
      <w:r>
        <w:rPr>
          <w:rStyle w:val="FootnoteReference"/>
        </w:rPr>
        <w:footnoteRef/>
      </w:r>
      <w:r>
        <w:t xml:space="preserve"> - </w:t>
      </w:r>
      <w:r>
        <w:rPr>
          <w:i/>
        </w:rPr>
        <w:t>quality gates</w:t>
      </w:r>
      <w:r>
        <w:t xml:space="preserve"> - projekta vai tā daļu pārbaudes kritiskie punkti, kuriem tiek gatavoti kvalitātes ziņojumi ar atzinumu projekta “GO/NO GO” lēmuma pieņemšanai uzraudzības padomes līmenī</w:t>
      </w:r>
    </w:p>
  </w:footnote>
  <w:footnote w:id="2">
    <w:p w14:paraId="32C0032A" w14:textId="77777777" w:rsidR="001A78A0" w:rsidRDefault="001A78A0" w:rsidP="0007540B">
      <w:pPr>
        <w:pStyle w:val="FootnoteText"/>
      </w:pPr>
      <w:r>
        <w:rPr>
          <w:rStyle w:val="FootnoteReference"/>
        </w:rPr>
        <w:footnoteRef/>
      </w:r>
      <w:r>
        <w:t xml:space="preserve"> - projekta bāzes dati, bāzlīnija – pārbaudāmi projekta, tā norises un rezultātu rādītāji, kas ir jāsasniedz projekta izpildes gaitā. Bāzes datus drīkst grozīt tikai atrunātā kartībā (piemēram, izmaiņu vadības procedūra)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decimal"/>
      <w:lvlText w:val="%1."/>
      <w:lvlJc w:val="left"/>
      <w:pPr>
        <w:tabs>
          <w:tab w:val="num" w:pos="720"/>
        </w:tabs>
        <w:ind w:left="72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106033C"/>
    <w:multiLevelType w:val="hybridMultilevel"/>
    <w:tmpl w:val="239EC5FE"/>
    <w:lvl w:ilvl="0" w:tplc="DD6C07B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nsid w:val="013E5242"/>
    <w:multiLevelType w:val="multilevel"/>
    <w:tmpl w:val="913C26B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0A267370"/>
    <w:multiLevelType w:val="multilevel"/>
    <w:tmpl w:val="1D768BCA"/>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0E353432"/>
    <w:multiLevelType w:val="hybridMultilevel"/>
    <w:tmpl w:val="9E5255A2"/>
    <w:lvl w:ilvl="0" w:tplc="04260001">
      <w:start w:val="1"/>
      <w:numFmt w:val="bullet"/>
      <w:lvlText w:val=""/>
      <w:lvlJc w:val="left"/>
      <w:pPr>
        <w:ind w:left="2214" w:hanging="360"/>
      </w:pPr>
      <w:rPr>
        <w:rFonts w:ascii="Symbol" w:hAnsi="Symbol" w:hint="default"/>
      </w:rPr>
    </w:lvl>
    <w:lvl w:ilvl="1" w:tplc="04260003" w:tentative="1">
      <w:start w:val="1"/>
      <w:numFmt w:val="bullet"/>
      <w:lvlText w:val="o"/>
      <w:lvlJc w:val="left"/>
      <w:pPr>
        <w:ind w:left="2934" w:hanging="360"/>
      </w:pPr>
      <w:rPr>
        <w:rFonts w:ascii="Courier New" w:hAnsi="Courier New" w:cs="Courier New" w:hint="default"/>
      </w:rPr>
    </w:lvl>
    <w:lvl w:ilvl="2" w:tplc="04260005" w:tentative="1">
      <w:start w:val="1"/>
      <w:numFmt w:val="bullet"/>
      <w:lvlText w:val=""/>
      <w:lvlJc w:val="left"/>
      <w:pPr>
        <w:ind w:left="3654" w:hanging="360"/>
      </w:pPr>
      <w:rPr>
        <w:rFonts w:ascii="Wingdings" w:hAnsi="Wingdings" w:hint="default"/>
      </w:rPr>
    </w:lvl>
    <w:lvl w:ilvl="3" w:tplc="04260001" w:tentative="1">
      <w:start w:val="1"/>
      <w:numFmt w:val="bullet"/>
      <w:lvlText w:val=""/>
      <w:lvlJc w:val="left"/>
      <w:pPr>
        <w:ind w:left="4374" w:hanging="360"/>
      </w:pPr>
      <w:rPr>
        <w:rFonts w:ascii="Symbol" w:hAnsi="Symbol" w:hint="default"/>
      </w:rPr>
    </w:lvl>
    <w:lvl w:ilvl="4" w:tplc="04260003" w:tentative="1">
      <w:start w:val="1"/>
      <w:numFmt w:val="bullet"/>
      <w:lvlText w:val="o"/>
      <w:lvlJc w:val="left"/>
      <w:pPr>
        <w:ind w:left="5094" w:hanging="360"/>
      </w:pPr>
      <w:rPr>
        <w:rFonts w:ascii="Courier New" w:hAnsi="Courier New" w:cs="Courier New" w:hint="default"/>
      </w:rPr>
    </w:lvl>
    <w:lvl w:ilvl="5" w:tplc="04260005" w:tentative="1">
      <w:start w:val="1"/>
      <w:numFmt w:val="bullet"/>
      <w:lvlText w:val=""/>
      <w:lvlJc w:val="left"/>
      <w:pPr>
        <w:ind w:left="5814" w:hanging="360"/>
      </w:pPr>
      <w:rPr>
        <w:rFonts w:ascii="Wingdings" w:hAnsi="Wingdings" w:hint="default"/>
      </w:rPr>
    </w:lvl>
    <w:lvl w:ilvl="6" w:tplc="04260001" w:tentative="1">
      <w:start w:val="1"/>
      <w:numFmt w:val="bullet"/>
      <w:lvlText w:val=""/>
      <w:lvlJc w:val="left"/>
      <w:pPr>
        <w:ind w:left="6534" w:hanging="360"/>
      </w:pPr>
      <w:rPr>
        <w:rFonts w:ascii="Symbol" w:hAnsi="Symbol" w:hint="default"/>
      </w:rPr>
    </w:lvl>
    <w:lvl w:ilvl="7" w:tplc="04260003" w:tentative="1">
      <w:start w:val="1"/>
      <w:numFmt w:val="bullet"/>
      <w:lvlText w:val="o"/>
      <w:lvlJc w:val="left"/>
      <w:pPr>
        <w:ind w:left="7254" w:hanging="360"/>
      </w:pPr>
      <w:rPr>
        <w:rFonts w:ascii="Courier New" w:hAnsi="Courier New" w:cs="Courier New" w:hint="default"/>
      </w:rPr>
    </w:lvl>
    <w:lvl w:ilvl="8" w:tplc="04260005" w:tentative="1">
      <w:start w:val="1"/>
      <w:numFmt w:val="bullet"/>
      <w:lvlText w:val=""/>
      <w:lvlJc w:val="left"/>
      <w:pPr>
        <w:ind w:left="7974" w:hanging="360"/>
      </w:pPr>
      <w:rPr>
        <w:rFonts w:ascii="Wingdings" w:hAnsi="Wingdings" w:hint="default"/>
      </w:rPr>
    </w:lvl>
  </w:abstractNum>
  <w:abstractNum w:abstractNumId="6">
    <w:nsid w:val="196565D6"/>
    <w:multiLevelType w:val="hybridMultilevel"/>
    <w:tmpl w:val="03F672EE"/>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A032C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42C5216"/>
    <w:multiLevelType w:val="hybridMultilevel"/>
    <w:tmpl w:val="36E4355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64B4D64"/>
    <w:multiLevelType w:val="hybridMultilevel"/>
    <w:tmpl w:val="97BC97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26A424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74D701C"/>
    <w:multiLevelType w:val="hybridMultilevel"/>
    <w:tmpl w:val="B72247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90F5F84"/>
    <w:multiLevelType w:val="hybridMultilevel"/>
    <w:tmpl w:val="F66AD0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A1659D6"/>
    <w:multiLevelType w:val="hybridMultilevel"/>
    <w:tmpl w:val="661A7C08"/>
    <w:lvl w:ilvl="0" w:tplc="3D86A020">
      <w:start w:val="17"/>
      <w:numFmt w:val="lowerLetter"/>
      <w:lvlText w:val="%1."/>
      <w:lvlJc w:val="left"/>
      <w:pPr>
        <w:tabs>
          <w:tab w:val="num" w:pos="1440"/>
        </w:tabs>
        <w:ind w:left="1440" w:hanging="360"/>
      </w:pPr>
      <w:rPr>
        <w:rFonts w:hint="default"/>
      </w:rPr>
    </w:lvl>
    <w:lvl w:ilvl="1" w:tplc="04260019">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4">
    <w:nsid w:val="2B162D53"/>
    <w:multiLevelType w:val="hybridMultilevel"/>
    <w:tmpl w:val="F0BE3CD6"/>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5">
    <w:nsid w:val="368708EB"/>
    <w:multiLevelType w:val="hybridMultilevel"/>
    <w:tmpl w:val="A99E8E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531967"/>
    <w:multiLevelType w:val="hybridMultilevel"/>
    <w:tmpl w:val="5838EAD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nsid w:val="3DCD1495"/>
    <w:multiLevelType w:val="hybridMultilevel"/>
    <w:tmpl w:val="2AFEAB74"/>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nsid w:val="3EDF400A"/>
    <w:multiLevelType w:val="hybridMultilevel"/>
    <w:tmpl w:val="C4E633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36E2400"/>
    <w:multiLevelType w:val="hybridMultilevel"/>
    <w:tmpl w:val="568CB614"/>
    <w:lvl w:ilvl="0" w:tplc="0426000F">
      <w:start w:val="1"/>
      <w:numFmt w:val="decimal"/>
      <w:lvlText w:val="%1."/>
      <w:lvlJc w:val="left"/>
      <w:pPr>
        <w:ind w:left="718" w:hanging="360"/>
      </w:pPr>
    </w:lvl>
    <w:lvl w:ilvl="1" w:tplc="04260019">
      <w:start w:val="1"/>
      <w:numFmt w:val="lowerLetter"/>
      <w:lvlText w:val="%2."/>
      <w:lvlJc w:val="left"/>
      <w:pPr>
        <w:ind w:left="1438" w:hanging="360"/>
      </w:pPr>
    </w:lvl>
    <w:lvl w:ilvl="2" w:tplc="0426001B">
      <w:start w:val="1"/>
      <w:numFmt w:val="lowerRoman"/>
      <w:lvlText w:val="%3."/>
      <w:lvlJc w:val="right"/>
      <w:pPr>
        <w:ind w:left="2158" w:hanging="180"/>
      </w:pPr>
    </w:lvl>
    <w:lvl w:ilvl="3" w:tplc="0426000F">
      <w:start w:val="1"/>
      <w:numFmt w:val="decimal"/>
      <w:lvlText w:val="%4."/>
      <w:lvlJc w:val="left"/>
      <w:pPr>
        <w:ind w:left="2878" w:hanging="360"/>
      </w:pPr>
    </w:lvl>
    <w:lvl w:ilvl="4" w:tplc="04260019" w:tentative="1">
      <w:start w:val="1"/>
      <w:numFmt w:val="lowerLetter"/>
      <w:lvlText w:val="%5."/>
      <w:lvlJc w:val="left"/>
      <w:pPr>
        <w:ind w:left="3598" w:hanging="360"/>
      </w:pPr>
    </w:lvl>
    <w:lvl w:ilvl="5" w:tplc="0426001B" w:tentative="1">
      <w:start w:val="1"/>
      <w:numFmt w:val="lowerRoman"/>
      <w:lvlText w:val="%6."/>
      <w:lvlJc w:val="right"/>
      <w:pPr>
        <w:ind w:left="4318" w:hanging="180"/>
      </w:pPr>
    </w:lvl>
    <w:lvl w:ilvl="6" w:tplc="0426000F" w:tentative="1">
      <w:start w:val="1"/>
      <w:numFmt w:val="decimal"/>
      <w:lvlText w:val="%7."/>
      <w:lvlJc w:val="left"/>
      <w:pPr>
        <w:ind w:left="5038" w:hanging="360"/>
      </w:pPr>
    </w:lvl>
    <w:lvl w:ilvl="7" w:tplc="04260019" w:tentative="1">
      <w:start w:val="1"/>
      <w:numFmt w:val="lowerLetter"/>
      <w:lvlText w:val="%8."/>
      <w:lvlJc w:val="left"/>
      <w:pPr>
        <w:ind w:left="5758" w:hanging="360"/>
      </w:pPr>
    </w:lvl>
    <w:lvl w:ilvl="8" w:tplc="0426001B" w:tentative="1">
      <w:start w:val="1"/>
      <w:numFmt w:val="lowerRoman"/>
      <w:lvlText w:val="%9."/>
      <w:lvlJc w:val="right"/>
      <w:pPr>
        <w:ind w:left="6478" w:hanging="180"/>
      </w:pPr>
    </w:lvl>
  </w:abstractNum>
  <w:abstractNum w:abstractNumId="20">
    <w:nsid w:val="43DA37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6774CC"/>
    <w:multiLevelType w:val="hybridMultilevel"/>
    <w:tmpl w:val="2BEECC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456C7D3C"/>
    <w:multiLevelType w:val="hybridMultilevel"/>
    <w:tmpl w:val="FD1EFDCC"/>
    <w:lvl w:ilvl="0" w:tplc="F6E43566">
      <w:start w:val="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nsid w:val="53BC2BE5"/>
    <w:multiLevelType w:val="hybridMultilevel"/>
    <w:tmpl w:val="78D4E8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5AD56C5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BD30065"/>
    <w:multiLevelType w:val="hybridMultilevel"/>
    <w:tmpl w:val="95A20DF8"/>
    <w:lvl w:ilvl="0" w:tplc="3D241C00">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nsid w:val="5C045C43"/>
    <w:multiLevelType w:val="hybridMultilevel"/>
    <w:tmpl w:val="7750C90E"/>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nsid w:val="5D292C05"/>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nsid w:val="5E1359B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00C7F13"/>
    <w:multiLevelType w:val="hybridMultilevel"/>
    <w:tmpl w:val="14D0C9C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nsid w:val="61FC4A6A"/>
    <w:multiLevelType w:val="hybridMultilevel"/>
    <w:tmpl w:val="9D880C1C"/>
    <w:lvl w:ilvl="0" w:tplc="DD6C07B8">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nsid w:val="636319C5"/>
    <w:multiLevelType w:val="multilevel"/>
    <w:tmpl w:val="8B248DF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4B831A3"/>
    <w:multiLevelType w:val="hybridMultilevel"/>
    <w:tmpl w:val="C01EE7C6"/>
    <w:lvl w:ilvl="0" w:tplc="04260001">
      <w:start w:val="8"/>
      <w:numFmt w:val="bullet"/>
      <w:lvlText w:val=""/>
      <w:lvlJc w:val="left"/>
      <w:pPr>
        <w:ind w:left="720" w:hanging="360"/>
      </w:pPr>
      <w:rPr>
        <w:rFonts w:ascii="Symbol" w:eastAsia="Times New Roman" w:hAnsi="Symbol"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64BF4F31"/>
    <w:multiLevelType w:val="hybridMultilevel"/>
    <w:tmpl w:val="DCBA7CF6"/>
    <w:lvl w:ilvl="0" w:tplc="FE628E7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6DF3A0F"/>
    <w:multiLevelType w:val="hybridMultilevel"/>
    <w:tmpl w:val="0E5A17E8"/>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5">
    <w:nsid w:val="68BB1944"/>
    <w:multiLevelType w:val="hybridMultilevel"/>
    <w:tmpl w:val="21BA4DB8"/>
    <w:lvl w:ilvl="0" w:tplc="04260001">
      <w:start w:val="1"/>
      <w:numFmt w:val="bullet"/>
      <w:lvlText w:val=""/>
      <w:lvlJc w:val="left"/>
      <w:pPr>
        <w:tabs>
          <w:tab w:val="num" w:pos="720"/>
        </w:tabs>
        <w:ind w:left="720" w:hanging="360"/>
      </w:pPr>
      <w:rPr>
        <w:rFonts w:ascii="Symbol" w:hAnsi="Symbol"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nsid w:val="68D27EB1"/>
    <w:multiLevelType w:val="hybridMultilevel"/>
    <w:tmpl w:val="9A4A88C0"/>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7">
    <w:nsid w:val="6D302470"/>
    <w:multiLevelType w:val="multilevel"/>
    <w:tmpl w:val="73446A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04309EC"/>
    <w:multiLevelType w:val="hybridMultilevel"/>
    <w:tmpl w:val="E8EA1E06"/>
    <w:lvl w:ilvl="0" w:tplc="3CAC2222">
      <w:start w:val="1"/>
      <w:numFmt w:val="bullet"/>
      <w:pStyle w:val="ListParagraph"/>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9">
    <w:nsid w:val="77321AE7"/>
    <w:multiLevelType w:val="hybridMultilevel"/>
    <w:tmpl w:val="DA18571E"/>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40">
    <w:nsid w:val="79D82860"/>
    <w:multiLevelType w:val="hybridMultilevel"/>
    <w:tmpl w:val="3222B4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nsid w:val="7C1463BF"/>
    <w:multiLevelType w:val="hybridMultilevel"/>
    <w:tmpl w:val="00CAB62A"/>
    <w:lvl w:ilvl="0" w:tplc="ED42C592">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2">
    <w:nsid w:val="7C397A67"/>
    <w:multiLevelType w:val="multilevel"/>
    <w:tmpl w:val="3B7EC024"/>
    <w:lvl w:ilvl="0">
      <w:numFmt w:val="none"/>
      <w:lvlText w:val=""/>
      <w:lvlJc w:val="left"/>
      <w:pPr>
        <w:tabs>
          <w:tab w:val="num" w:pos="360"/>
        </w:tabs>
      </w:p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3">
    <w:nsid w:val="7D201715"/>
    <w:multiLevelType w:val="hybridMultilevel"/>
    <w:tmpl w:val="9EF23CF2"/>
    <w:lvl w:ilvl="0" w:tplc="F920E0DA">
      <w:start w:val="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7EFB43A7"/>
    <w:multiLevelType w:val="hybridMultilevel"/>
    <w:tmpl w:val="828EDF48"/>
    <w:lvl w:ilvl="0" w:tplc="21E49A06">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nsid w:val="7FEC5839"/>
    <w:multiLevelType w:val="hybridMultilevel"/>
    <w:tmpl w:val="28302280"/>
    <w:lvl w:ilvl="0" w:tplc="FB56B5F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37"/>
  </w:num>
  <w:num w:numId="3">
    <w:abstractNumId w:val="7"/>
  </w:num>
  <w:num w:numId="4">
    <w:abstractNumId w:val="41"/>
  </w:num>
  <w:num w:numId="5">
    <w:abstractNumId w:val="3"/>
  </w:num>
  <w:num w:numId="6">
    <w:abstractNumId w:val="42"/>
  </w:num>
  <w:num w:numId="7">
    <w:abstractNumId w:val="36"/>
  </w:num>
  <w:num w:numId="8">
    <w:abstractNumId w:val="30"/>
  </w:num>
  <w:num w:numId="9">
    <w:abstractNumId w:val="2"/>
  </w:num>
  <w:num w:numId="10">
    <w:abstractNumId w:val="13"/>
  </w:num>
  <w:num w:numId="11">
    <w:abstractNumId w:val="26"/>
  </w:num>
  <w:num w:numId="12">
    <w:abstractNumId w:val="4"/>
  </w:num>
  <w:num w:numId="13">
    <w:abstractNumId w:val="12"/>
  </w:num>
  <w:num w:numId="14">
    <w:abstractNumId w:val="3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1"/>
  </w:num>
  <w:num w:numId="18">
    <w:abstractNumId w:val="11"/>
  </w:num>
  <w:num w:numId="19">
    <w:abstractNumId w:val="19"/>
  </w:num>
  <w:num w:numId="20">
    <w:abstractNumId w:val="8"/>
  </w:num>
  <w:num w:numId="21">
    <w:abstractNumId w:val="16"/>
  </w:num>
  <w:num w:numId="22">
    <w:abstractNumId w:val="40"/>
  </w:num>
  <w:num w:numId="23">
    <w:abstractNumId w:val="5"/>
  </w:num>
  <w:num w:numId="24">
    <w:abstractNumId w:val="34"/>
  </w:num>
  <w:num w:numId="25">
    <w:abstractNumId w:val="21"/>
  </w:num>
  <w:num w:numId="26">
    <w:abstractNumId w:val="9"/>
  </w:num>
  <w:num w:numId="27">
    <w:abstractNumId w:val="23"/>
  </w:num>
  <w:num w:numId="28">
    <w:abstractNumId w:val="28"/>
  </w:num>
  <w:num w:numId="29">
    <w:abstractNumId w:val="31"/>
  </w:num>
  <w:num w:numId="30">
    <w:abstractNumId w:val="45"/>
  </w:num>
  <w:num w:numId="31">
    <w:abstractNumId w:val="32"/>
  </w:num>
  <w:num w:numId="32">
    <w:abstractNumId w:val="22"/>
  </w:num>
  <w:num w:numId="33">
    <w:abstractNumId w:val="43"/>
  </w:num>
  <w:num w:numId="34">
    <w:abstractNumId w:val="18"/>
  </w:num>
  <w:num w:numId="35">
    <w:abstractNumId w:val="38"/>
  </w:num>
  <w:num w:numId="36">
    <w:abstractNumId w:val="6"/>
  </w:num>
  <w:num w:numId="37">
    <w:abstractNumId w:val="38"/>
  </w:num>
  <w:num w:numId="38">
    <w:abstractNumId w:val="25"/>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44"/>
  </w:num>
  <w:num w:numId="44">
    <w:abstractNumId w:val="15"/>
  </w:num>
  <w:num w:numId="45">
    <w:abstractNumId w:val="31"/>
  </w:num>
  <w:num w:numId="46">
    <w:abstractNumId w:val="27"/>
  </w:num>
  <w:num w:numId="47">
    <w:abstractNumId w:val="27"/>
  </w:num>
  <w:num w:numId="48">
    <w:abstractNumId w:val="29"/>
  </w:num>
  <w:num w:numId="49">
    <w:abstractNumId w:val="17"/>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num>
  <w:num w:numId="52">
    <w:abstractNumId w:val="27"/>
  </w:num>
  <w:num w:numId="53">
    <w:abstractNumId w:val="38"/>
  </w:num>
  <w:num w:numId="54">
    <w:abstractNumId w:val="38"/>
  </w:num>
  <w:num w:numId="55">
    <w:abstractNumId w:val="38"/>
  </w:num>
  <w:num w:numId="56">
    <w:abstractNumId w:val="38"/>
  </w:num>
  <w:num w:numId="57">
    <w:abstractNumId w:val="38"/>
  </w:num>
  <w:num w:numId="58">
    <w:abstractNumId w:val="38"/>
  </w:num>
  <w:num w:numId="59">
    <w:abstractNumId w:val="38"/>
  </w:num>
  <w:num w:numId="60">
    <w:abstractNumId w:val="38"/>
  </w:num>
  <w:num w:numId="61">
    <w:abstractNumId w:val="38"/>
  </w:num>
  <w:num w:numId="62">
    <w:abstractNumId w:val="38"/>
  </w:num>
  <w:num w:numId="63">
    <w:abstractNumId w:val="38"/>
  </w:num>
  <w:num w:numId="64">
    <w:abstractNumId w:val="38"/>
  </w:num>
  <w:num w:numId="65">
    <w:abstractNumId w:val="38"/>
  </w:num>
  <w:num w:numId="66">
    <w:abstractNumId w:val="3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331"/>
    <w:rsid w:val="00001396"/>
    <w:rsid w:val="000019D6"/>
    <w:rsid w:val="00002F0B"/>
    <w:rsid w:val="00004A88"/>
    <w:rsid w:val="00011456"/>
    <w:rsid w:val="00011BB5"/>
    <w:rsid w:val="0002270B"/>
    <w:rsid w:val="00024B72"/>
    <w:rsid w:val="00027EE4"/>
    <w:rsid w:val="00031AF2"/>
    <w:rsid w:val="00032496"/>
    <w:rsid w:val="00032687"/>
    <w:rsid w:val="00036D23"/>
    <w:rsid w:val="00061365"/>
    <w:rsid w:val="0007540B"/>
    <w:rsid w:val="00082FBB"/>
    <w:rsid w:val="00083DF1"/>
    <w:rsid w:val="00086C30"/>
    <w:rsid w:val="000914E4"/>
    <w:rsid w:val="000917DA"/>
    <w:rsid w:val="0009665E"/>
    <w:rsid w:val="00097D4A"/>
    <w:rsid w:val="000C3F54"/>
    <w:rsid w:val="000C5E9B"/>
    <w:rsid w:val="000C7E0B"/>
    <w:rsid w:val="000D7711"/>
    <w:rsid w:val="000E56E0"/>
    <w:rsid w:val="000F0E9A"/>
    <w:rsid w:val="000F7A25"/>
    <w:rsid w:val="00101A1F"/>
    <w:rsid w:val="0011383F"/>
    <w:rsid w:val="001247BE"/>
    <w:rsid w:val="00124DE5"/>
    <w:rsid w:val="00126B4B"/>
    <w:rsid w:val="00127F48"/>
    <w:rsid w:val="001319AA"/>
    <w:rsid w:val="001334D9"/>
    <w:rsid w:val="00134460"/>
    <w:rsid w:val="00141F5F"/>
    <w:rsid w:val="0014337B"/>
    <w:rsid w:val="00146067"/>
    <w:rsid w:val="00150049"/>
    <w:rsid w:val="00150DD6"/>
    <w:rsid w:val="00152B78"/>
    <w:rsid w:val="001600C9"/>
    <w:rsid w:val="001623B5"/>
    <w:rsid w:val="00163D8E"/>
    <w:rsid w:val="001668FE"/>
    <w:rsid w:val="00170C0A"/>
    <w:rsid w:val="00172918"/>
    <w:rsid w:val="0017512C"/>
    <w:rsid w:val="001751E9"/>
    <w:rsid w:val="0017626D"/>
    <w:rsid w:val="001814B1"/>
    <w:rsid w:val="001846E7"/>
    <w:rsid w:val="00185791"/>
    <w:rsid w:val="0019572D"/>
    <w:rsid w:val="001A5184"/>
    <w:rsid w:val="001A78A0"/>
    <w:rsid w:val="001A7EEE"/>
    <w:rsid w:val="001B5B78"/>
    <w:rsid w:val="001C0596"/>
    <w:rsid w:val="001C18A6"/>
    <w:rsid w:val="001C6EAE"/>
    <w:rsid w:val="001F49E8"/>
    <w:rsid w:val="00203034"/>
    <w:rsid w:val="00203D56"/>
    <w:rsid w:val="0020683B"/>
    <w:rsid w:val="00210636"/>
    <w:rsid w:val="002211E9"/>
    <w:rsid w:val="0024106B"/>
    <w:rsid w:val="002437C4"/>
    <w:rsid w:val="002460C4"/>
    <w:rsid w:val="00247638"/>
    <w:rsid w:val="002500A7"/>
    <w:rsid w:val="00252AB0"/>
    <w:rsid w:val="00257037"/>
    <w:rsid w:val="00266B24"/>
    <w:rsid w:val="00267F7E"/>
    <w:rsid w:val="00270EE8"/>
    <w:rsid w:val="00275992"/>
    <w:rsid w:val="002759B8"/>
    <w:rsid w:val="0028604F"/>
    <w:rsid w:val="002877D9"/>
    <w:rsid w:val="00290BD1"/>
    <w:rsid w:val="00292344"/>
    <w:rsid w:val="00296B45"/>
    <w:rsid w:val="002A362E"/>
    <w:rsid w:val="002A3789"/>
    <w:rsid w:val="002A5021"/>
    <w:rsid w:val="002A6126"/>
    <w:rsid w:val="002A708F"/>
    <w:rsid w:val="002C000A"/>
    <w:rsid w:val="002D35A1"/>
    <w:rsid w:val="002D3DC0"/>
    <w:rsid w:val="002D54BC"/>
    <w:rsid w:val="002E054D"/>
    <w:rsid w:val="002E4AAA"/>
    <w:rsid w:val="002E544F"/>
    <w:rsid w:val="002E5739"/>
    <w:rsid w:val="002E612B"/>
    <w:rsid w:val="002F2F32"/>
    <w:rsid w:val="002F3E4F"/>
    <w:rsid w:val="0030114A"/>
    <w:rsid w:val="003026F8"/>
    <w:rsid w:val="00302AE9"/>
    <w:rsid w:val="00310175"/>
    <w:rsid w:val="00310E14"/>
    <w:rsid w:val="00311C33"/>
    <w:rsid w:val="003127F8"/>
    <w:rsid w:val="00320701"/>
    <w:rsid w:val="003226D6"/>
    <w:rsid w:val="00322D09"/>
    <w:rsid w:val="00324629"/>
    <w:rsid w:val="00327FA0"/>
    <w:rsid w:val="0033333E"/>
    <w:rsid w:val="003338B6"/>
    <w:rsid w:val="00334680"/>
    <w:rsid w:val="00347C0B"/>
    <w:rsid w:val="00351CE3"/>
    <w:rsid w:val="00357E80"/>
    <w:rsid w:val="003614D2"/>
    <w:rsid w:val="0036462B"/>
    <w:rsid w:val="00366AF6"/>
    <w:rsid w:val="00366B8C"/>
    <w:rsid w:val="00371740"/>
    <w:rsid w:val="003726EA"/>
    <w:rsid w:val="00377026"/>
    <w:rsid w:val="003821E7"/>
    <w:rsid w:val="0038496D"/>
    <w:rsid w:val="00396557"/>
    <w:rsid w:val="003970D3"/>
    <w:rsid w:val="00397291"/>
    <w:rsid w:val="003A3B23"/>
    <w:rsid w:val="003A4850"/>
    <w:rsid w:val="003A4BF0"/>
    <w:rsid w:val="003B148F"/>
    <w:rsid w:val="003B7FB8"/>
    <w:rsid w:val="003D363C"/>
    <w:rsid w:val="003E41E8"/>
    <w:rsid w:val="003E4D2B"/>
    <w:rsid w:val="003E5673"/>
    <w:rsid w:val="003E7E93"/>
    <w:rsid w:val="003F2901"/>
    <w:rsid w:val="003F555F"/>
    <w:rsid w:val="00400B09"/>
    <w:rsid w:val="00401AC7"/>
    <w:rsid w:val="00403B9C"/>
    <w:rsid w:val="0040548D"/>
    <w:rsid w:val="004078BF"/>
    <w:rsid w:val="004101C9"/>
    <w:rsid w:val="004144B2"/>
    <w:rsid w:val="00414B97"/>
    <w:rsid w:val="00415796"/>
    <w:rsid w:val="00416560"/>
    <w:rsid w:val="00423ACE"/>
    <w:rsid w:val="0042459D"/>
    <w:rsid w:val="00430F01"/>
    <w:rsid w:val="004327A2"/>
    <w:rsid w:val="00433F19"/>
    <w:rsid w:val="00436356"/>
    <w:rsid w:val="00437D70"/>
    <w:rsid w:val="004435CA"/>
    <w:rsid w:val="00447624"/>
    <w:rsid w:val="00462A98"/>
    <w:rsid w:val="0046412B"/>
    <w:rsid w:val="00465A6C"/>
    <w:rsid w:val="00467238"/>
    <w:rsid w:val="00467751"/>
    <w:rsid w:val="004707A5"/>
    <w:rsid w:val="00472527"/>
    <w:rsid w:val="00472BC2"/>
    <w:rsid w:val="004734CE"/>
    <w:rsid w:val="004811DE"/>
    <w:rsid w:val="00484991"/>
    <w:rsid w:val="00491C87"/>
    <w:rsid w:val="00495053"/>
    <w:rsid w:val="0049728B"/>
    <w:rsid w:val="0049753D"/>
    <w:rsid w:val="004A0446"/>
    <w:rsid w:val="004A5F2E"/>
    <w:rsid w:val="004B13D1"/>
    <w:rsid w:val="004B17F6"/>
    <w:rsid w:val="004B5113"/>
    <w:rsid w:val="004C1013"/>
    <w:rsid w:val="004C622A"/>
    <w:rsid w:val="004C71A6"/>
    <w:rsid w:val="004C732C"/>
    <w:rsid w:val="004D0EFE"/>
    <w:rsid w:val="004D1FD3"/>
    <w:rsid w:val="004D682D"/>
    <w:rsid w:val="004E1E36"/>
    <w:rsid w:val="004E32F4"/>
    <w:rsid w:val="004E5103"/>
    <w:rsid w:val="004F15E2"/>
    <w:rsid w:val="004F558F"/>
    <w:rsid w:val="004F5BBF"/>
    <w:rsid w:val="004F5E4B"/>
    <w:rsid w:val="004F7C79"/>
    <w:rsid w:val="005032C1"/>
    <w:rsid w:val="00506E77"/>
    <w:rsid w:val="0051082A"/>
    <w:rsid w:val="00511020"/>
    <w:rsid w:val="0052057C"/>
    <w:rsid w:val="00522DBB"/>
    <w:rsid w:val="005234B9"/>
    <w:rsid w:val="00531C3B"/>
    <w:rsid w:val="00532633"/>
    <w:rsid w:val="005328C5"/>
    <w:rsid w:val="00535063"/>
    <w:rsid w:val="005363E7"/>
    <w:rsid w:val="00544FF4"/>
    <w:rsid w:val="005530A0"/>
    <w:rsid w:val="005601F8"/>
    <w:rsid w:val="005615AB"/>
    <w:rsid w:val="0056358E"/>
    <w:rsid w:val="0056424A"/>
    <w:rsid w:val="005705BC"/>
    <w:rsid w:val="005710E2"/>
    <w:rsid w:val="00572D6F"/>
    <w:rsid w:val="00575A56"/>
    <w:rsid w:val="00577CFB"/>
    <w:rsid w:val="00580670"/>
    <w:rsid w:val="00586969"/>
    <w:rsid w:val="0058794D"/>
    <w:rsid w:val="00593643"/>
    <w:rsid w:val="00595C0D"/>
    <w:rsid w:val="00597DA0"/>
    <w:rsid w:val="005A44DA"/>
    <w:rsid w:val="005A5A79"/>
    <w:rsid w:val="005A5DB8"/>
    <w:rsid w:val="005B1EFE"/>
    <w:rsid w:val="005B5061"/>
    <w:rsid w:val="005B68FC"/>
    <w:rsid w:val="005B70DA"/>
    <w:rsid w:val="005B79D1"/>
    <w:rsid w:val="005C469A"/>
    <w:rsid w:val="005C4F0A"/>
    <w:rsid w:val="005C6558"/>
    <w:rsid w:val="005C677C"/>
    <w:rsid w:val="005D477E"/>
    <w:rsid w:val="005D49E5"/>
    <w:rsid w:val="005E4D21"/>
    <w:rsid w:val="005E681C"/>
    <w:rsid w:val="005E6FC5"/>
    <w:rsid w:val="005F0BA5"/>
    <w:rsid w:val="005F5D05"/>
    <w:rsid w:val="0060384D"/>
    <w:rsid w:val="00606EBF"/>
    <w:rsid w:val="00610FB6"/>
    <w:rsid w:val="00613716"/>
    <w:rsid w:val="00614087"/>
    <w:rsid w:val="00616479"/>
    <w:rsid w:val="00616CA1"/>
    <w:rsid w:val="00617157"/>
    <w:rsid w:val="006203D0"/>
    <w:rsid w:val="0062081D"/>
    <w:rsid w:val="006208B2"/>
    <w:rsid w:val="00624018"/>
    <w:rsid w:val="0062755B"/>
    <w:rsid w:val="0063333A"/>
    <w:rsid w:val="0063696F"/>
    <w:rsid w:val="006422ED"/>
    <w:rsid w:val="00660742"/>
    <w:rsid w:val="006676C5"/>
    <w:rsid w:val="00667CC6"/>
    <w:rsid w:val="006738AE"/>
    <w:rsid w:val="00677B25"/>
    <w:rsid w:val="0069644F"/>
    <w:rsid w:val="00696B1D"/>
    <w:rsid w:val="00697BC2"/>
    <w:rsid w:val="00697F15"/>
    <w:rsid w:val="006A3C98"/>
    <w:rsid w:val="006A6134"/>
    <w:rsid w:val="006A68E8"/>
    <w:rsid w:val="006B515E"/>
    <w:rsid w:val="006C55E6"/>
    <w:rsid w:val="006C6244"/>
    <w:rsid w:val="006C6805"/>
    <w:rsid w:val="006D64EC"/>
    <w:rsid w:val="006D6775"/>
    <w:rsid w:val="006D7E24"/>
    <w:rsid w:val="006E5859"/>
    <w:rsid w:val="006F3EAF"/>
    <w:rsid w:val="00702B3B"/>
    <w:rsid w:val="00703F9C"/>
    <w:rsid w:val="007110B4"/>
    <w:rsid w:val="00716CE0"/>
    <w:rsid w:val="007174BD"/>
    <w:rsid w:val="00725624"/>
    <w:rsid w:val="0072745B"/>
    <w:rsid w:val="007316BC"/>
    <w:rsid w:val="00731DE2"/>
    <w:rsid w:val="0073346D"/>
    <w:rsid w:val="00737D7D"/>
    <w:rsid w:val="007439C9"/>
    <w:rsid w:val="00755CAD"/>
    <w:rsid w:val="00755D18"/>
    <w:rsid w:val="007605FA"/>
    <w:rsid w:val="00760AB7"/>
    <w:rsid w:val="0076416D"/>
    <w:rsid w:val="007677F9"/>
    <w:rsid w:val="0077063B"/>
    <w:rsid w:val="00776865"/>
    <w:rsid w:val="00777AB8"/>
    <w:rsid w:val="00785B67"/>
    <w:rsid w:val="0078618C"/>
    <w:rsid w:val="007862DC"/>
    <w:rsid w:val="00793CDA"/>
    <w:rsid w:val="00794351"/>
    <w:rsid w:val="007A4FE5"/>
    <w:rsid w:val="007A7865"/>
    <w:rsid w:val="007B204C"/>
    <w:rsid w:val="007B3381"/>
    <w:rsid w:val="007B4E3D"/>
    <w:rsid w:val="007B6560"/>
    <w:rsid w:val="007C3DDF"/>
    <w:rsid w:val="007D6340"/>
    <w:rsid w:val="007E4E65"/>
    <w:rsid w:val="007E65C1"/>
    <w:rsid w:val="007E6A7D"/>
    <w:rsid w:val="007F25B1"/>
    <w:rsid w:val="007F5D08"/>
    <w:rsid w:val="00800335"/>
    <w:rsid w:val="00801FA1"/>
    <w:rsid w:val="00802A59"/>
    <w:rsid w:val="008227B9"/>
    <w:rsid w:val="00823301"/>
    <w:rsid w:val="0083084F"/>
    <w:rsid w:val="00831581"/>
    <w:rsid w:val="00831816"/>
    <w:rsid w:val="008365F3"/>
    <w:rsid w:val="008417FD"/>
    <w:rsid w:val="008530FD"/>
    <w:rsid w:val="0085541A"/>
    <w:rsid w:val="0085602F"/>
    <w:rsid w:val="00857C02"/>
    <w:rsid w:val="0086622B"/>
    <w:rsid w:val="00870100"/>
    <w:rsid w:val="0088105A"/>
    <w:rsid w:val="00881F42"/>
    <w:rsid w:val="00882201"/>
    <w:rsid w:val="00882522"/>
    <w:rsid w:val="0088624F"/>
    <w:rsid w:val="008936AA"/>
    <w:rsid w:val="008A6CC8"/>
    <w:rsid w:val="008C1560"/>
    <w:rsid w:val="008D150D"/>
    <w:rsid w:val="008D5628"/>
    <w:rsid w:val="008D7B3D"/>
    <w:rsid w:val="008E4E72"/>
    <w:rsid w:val="008E56D7"/>
    <w:rsid w:val="008E605D"/>
    <w:rsid w:val="008E66F2"/>
    <w:rsid w:val="008F35BC"/>
    <w:rsid w:val="008F3D34"/>
    <w:rsid w:val="008F5830"/>
    <w:rsid w:val="008F6D48"/>
    <w:rsid w:val="008F70AB"/>
    <w:rsid w:val="009003A5"/>
    <w:rsid w:val="00903ECA"/>
    <w:rsid w:val="00911C2F"/>
    <w:rsid w:val="0091324E"/>
    <w:rsid w:val="00926771"/>
    <w:rsid w:val="0093265F"/>
    <w:rsid w:val="00932B37"/>
    <w:rsid w:val="00937820"/>
    <w:rsid w:val="00937B7E"/>
    <w:rsid w:val="00937C0A"/>
    <w:rsid w:val="00940524"/>
    <w:rsid w:val="00940E74"/>
    <w:rsid w:val="009444DD"/>
    <w:rsid w:val="00952252"/>
    <w:rsid w:val="00952A42"/>
    <w:rsid w:val="00955F1B"/>
    <w:rsid w:val="00956404"/>
    <w:rsid w:val="00965306"/>
    <w:rsid w:val="009746A7"/>
    <w:rsid w:val="00977694"/>
    <w:rsid w:val="00980CAF"/>
    <w:rsid w:val="009821E6"/>
    <w:rsid w:val="009824A8"/>
    <w:rsid w:val="009938DC"/>
    <w:rsid w:val="00994346"/>
    <w:rsid w:val="009961B8"/>
    <w:rsid w:val="00996FC4"/>
    <w:rsid w:val="0099702F"/>
    <w:rsid w:val="009A04D3"/>
    <w:rsid w:val="009A23AD"/>
    <w:rsid w:val="009A265E"/>
    <w:rsid w:val="009A33A5"/>
    <w:rsid w:val="009A7E77"/>
    <w:rsid w:val="009B07AD"/>
    <w:rsid w:val="009B50E6"/>
    <w:rsid w:val="009C352D"/>
    <w:rsid w:val="009C745D"/>
    <w:rsid w:val="009D2702"/>
    <w:rsid w:val="009E28FD"/>
    <w:rsid w:val="009E7EE0"/>
    <w:rsid w:val="009F1D5C"/>
    <w:rsid w:val="00A02D7F"/>
    <w:rsid w:val="00A03D33"/>
    <w:rsid w:val="00A06857"/>
    <w:rsid w:val="00A06965"/>
    <w:rsid w:val="00A22021"/>
    <w:rsid w:val="00A22154"/>
    <w:rsid w:val="00A227D2"/>
    <w:rsid w:val="00A245DA"/>
    <w:rsid w:val="00A256EF"/>
    <w:rsid w:val="00A329C5"/>
    <w:rsid w:val="00A33816"/>
    <w:rsid w:val="00A40071"/>
    <w:rsid w:val="00A43CED"/>
    <w:rsid w:val="00A463F2"/>
    <w:rsid w:val="00A46661"/>
    <w:rsid w:val="00A50C56"/>
    <w:rsid w:val="00A5165B"/>
    <w:rsid w:val="00A5637A"/>
    <w:rsid w:val="00A62338"/>
    <w:rsid w:val="00A6666D"/>
    <w:rsid w:val="00A66BB5"/>
    <w:rsid w:val="00A7117C"/>
    <w:rsid w:val="00A910FA"/>
    <w:rsid w:val="00AB1C43"/>
    <w:rsid w:val="00AB2567"/>
    <w:rsid w:val="00AB2676"/>
    <w:rsid w:val="00AC1CF2"/>
    <w:rsid w:val="00AC510C"/>
    <w:rsid w:val="00AE0251"/>
    <w:rsid w:val="00AE323A"/>
    <w:rsid w:val="00AE49CA"/>
    <w:rsid w:val="00AE4D38"/>
    <w:rsid w:val="00AF171C"/>
    <w:rsid w:val="00AF1FFD"/>
    <w:rsid w:val="00AF2A9A"/>
    <w:rsid w:val="00AF682A"/>
    <w:rsid w:val="00B0105F"/>
    <w:rsid w:val="00B02F00"/>
    <w:rsid w:val="00B11DA4"/>
    <w:rsid w:val="00B1378C"/>
    <w:rsid w:val="00B2196B"/>
    <w:rsid w:val="00B26F00"/>
    <w:rsid w:val="00B3433C"/>
    <w:rsid w:val="00B367A3"/>
    <w:rsid w:val="00B43EC3"/>
    <w:rsid w:val="00B44040"/>
    <w:rsid w:val="00B4487A"/>
    <w:rsid w:val="00B463CD"/>
    <w:rsid w:val="00B536C5"/>
    <w:rsid w:val="00B64703"/>
    <w:rsid w:val="00B65FFD"/>
    <w:rsid w:val="00B71329"/>
    <w:rsid w:val="00B71C48"/>
    <w:rsid w:val="00B736E6"/>
    <w:rsid w:val="00B83C15"/>
    <w:rsid w:val="00B97EA0"/>
    <w:rsid w:val="00BA267C"/>
    <w:rsid w:val="00BA4C89"/>
    <w:rsid w:val="00BB49C7"/>
    <w:rsid w:val="00BC37B1"/>
    <w:rsid w:val="00BC4B47"/>
    <w:rsid w:val="00BD02CC"/>
    <w:rsid w:val="00BD2034"/>
    <w:rsid w:val="00BD206B"/>
    <w:rsid w:val="00BD24AB"/>
    <w:rsid w:val="00BD3E49"/>
    <w:rsid w:val="00BD52EF"/>
    <w:rsid w:val="00BD78F1"/>
    <w:rsid w:val="00BE6988"/>
    <w:rsid w:val="00BE7CBD"/>
    <w:rsid w:val="00BF275E"/>
    <w:rsid w:val="00BF2E2D"/>
    <w:rsid w:val="00BF5896"/>
    <w:rsid w:val="00C00E0D"/>
    <w:rsid w:val="00C06B52"/>
    <w:rsid w:val="00C142BF"/>
    <w:rsid w:val="00C41777"/>
    <w:rsid w:val="00C41B3A"/>
    <w:rsid w:val="00C423F1"/>
    <w:rsid w:val="00C43237"/>
    <w:rsid w:val="00C43AED"/>
    <w:rsid w:val="00C44B65"/>
    <w:rsid w:val="00C57D22"/>
    <w:rsid w:val="00C6099D"/>
    <w:rsid w:val="00C60D48"/>
    <w:rsid w:val="00C61CDB"/>
    <w:rsid w:val="00C62127"/>
    <w:rsid w:val="00C6417A"/>
    <w:rsid w:val="00C65DE5"/>
    <w:rsid w:val="00C67424"/>
    <w:rsid w:val="00C80456"/>
    <w:rsid w:val="00C80FE6"/>
    <w:rsid w:val="00C83458"/>
    <w:rsid w:val="00C86D8F"/>
    <w:rsid w:val="00C96CDA"/>
    <w:rsid w:val="00CA053F"/>
    <w:rsid w:val="00CA3AC3"/>
    <w:rsid w:val="00CB29FE"/>
    <w:rsid w:val="00CC241F"/>
    <w:rsid w:val="00CC35E5"/>
    <w:rsid w:val="00CC4B9D"/>
    <w:rsid w:val="00CD058A"/>
    <w:rsid w:val="00CE3361"/>
    <w:rsid w:val="00CF7E9B"/>
    <w:rsid w:val="00D009E2"/>
    <w:rsid w:val="00D01264"/>
    <w:rsid w:val="00D1053F"/>
    <w:rsid w:val="00D13B1A"/>
    <w:rsid w:val="00D14637"/>
    <w:rsid w:val="00D15C4A"/>
    <w:rsid w:val="00D1688A"/>
    <w:rsid w:val="00D21739"/>
    <w:rsid w:val="00D2175B"/>
    <w:rsid w:val="00D23414"/>
    <w:rsid w:val="00D3210E"/>
    <w:rsid w:val="00D344A5"/>
    <w:rsid w:val="00D40D8A"/>
    <w:rsid w:val="00D425E0"/>
    <w:rsid w:val="00D51F7F"/>
    <w:rsid w:val="00D523BC"/>
    <w:rsid w:val="00D52696"/>
    <w:rsid w:val="00D54239"/>
    <w:rsid w:val="00D54345"/>
    <w:rsid w:val="00D604B0"/>
    <w:rsid w:val="00D60AF3"/>
    <w:rsid w:val="00D638F9"/>
    <w:rsid w:val="00D71878"/>
    <w:rsid w:val="00D7708A"/>
    <w:rsid w:val="00D82213"/>
    <w:rsid w:val="00D84629"/>
    <w:rsid w:val="00D919B5"/>
    <w:rsid w:val="00D951F9"/>
    <w:rsid w:val="00D95487"/>
    <w:rsid w:val="00DA006B"/>
    <w:rsid w:val="00DA5104"/>
    <w:rsid w:val="00DA57B2"/>
    <w:rsid w:val="00DB211C"/>
    <w:rsid w:val="00DB25ED"/>
    <w:rsid w:val="00DB5A6B"/>
    <w:rsid w:val="00DC394E"/>
    <w:rsid w:val="00DD1C68"/>
    <w:rsid w:val="00DD2291"/>
    <w:rsid w:val="00DE11D6"/>
    <w:rsid w:val="00DE2BE2"/>
    <w:rsid w:val="00DE5DE0"/>
    <w:rsid w:val="00DE64BD"/>
    <w:rsid w:val="00DE6E1E"/>
    <w:rsid w:val="00DF343C"/>
    <w:rsid w:val="00DF46F9"/>
    <w:rsid w:val="00DF64B3"/>
    <w:rsid w:val="00DF7D63"/>
    <w:rsid w:val="00E02C07"/>
    <w:rsid w:val="00E12616"/>
    <w:rsid w:val="00E24F7E"/>
    <w:rsid w:val="00E27F00"/>
    <w:rsid w:val="00E43653"/>
    <w:rsid w:val="00E44D7F"/>
    <w:rsid w:val="00E44ED8"/>
    <w:rsid w:val="00E465C0"/>
    <w:rsid w:val="00E46D18"/>
    <w:rsid w:val="00E61671"/>
    <w:rsid w:val="00E652AA"/>
    <w:rsid w:val="00E67DC7"/>
    <w:rsid w:val="00E713DE"/>
    <w:rsid w:val="00E80A1E"/>
    <w:rsid w:val="00E8378C"/>
    <w:rsid w:val="00E867A4"/>
    <w:rsid w:val="00E872DD"/>
    <w:rsid w:val="00EA12D5"/>
    <w:rsid w:val="00EA28C5"/>
    <w:rsid w:val="00EA4D02"/>
    <w:rsid w:val="00EA7331"/>
    <w:rsid w:val="00EB03A6"/>
    <w:rsid w:val="00EB0611"/>
    <w:rsid w:val="00EB3C32"/>
    <w:rsid w:val="00EC05CD"/>
    <w:rsid w:val="00EC0D0E"/>
    <w:rsid w:val="00EC0F99"/>
    <w:rsid w:val="00EC4CD6"/>
    <w:rsid w:val="00EC639E"/>
    <w:rsid w:val="00EC69AA"/>
    <w:rsid w:val="00ED02A6"/>
    <w:rsid w:val="00ED3406"/>
    <w:rsid w:val="00ED7141"/>
    <w:rsid w:val="00EF0286"/>
    <w:rsid w:val="00F0157B"/>
    <w:rsid w:val="00F01625"/>
    <w:rsid w:val="00F03EA6"/>
    <w:rsid w:val="00F10362"/>
    <w:rsid w:val="00F11E6D"/>
    <w:rsid w:val="00F12573"/>
    <w:rsid w:val="00F14612"/>
    <w:rsid w:val="00F1464A"/>
    <w:rsid w:val="00F155E2"/>
    <w:rsid w:val="00F2349C"/>
    <w:rsid w:val="00F2475E"/>
    <w:rsid w:val="00F31068"/>
    <w:rsid w:val="00F31C9E"/>
    <w:rsid w:val="00F34321"/>
    <w:rsid w:val="00F35A27"/>
    <w:rsid w:val="00F36363"/>
    <w:rsid w:val="00F44A0B"/>
    <w:rsid w:val="00F52555"/>
    <w:rsid w:val="00F57A80"/>
    <w:rsid w:val="00F60E59"/>
    <w:rsid w:val="00F61CE5"/>
    <w:rsid w:val="00F6286F"/>
    <w:rsid w:val="00F629C9"/>
    <w:rsid w:val="00F634E0"/>
    <w:rsid w:val="00F71149"/>
    <w:rsid w:val="00F74949"/>
    <w:rsid w:val="00F754BE"/>
    <w:rsid w:val="00F8676C"/>
    <w:rsid w:val="00F90816"/>
    <w:rsid w:val="00F90E4C"/>
    <w:rsid w:val="00F93BBE"/>
    <w:rsid w:val="00F96E08"/>
    <w:rsid w:val="00FA701D"/>
    <w:rsid w:val="00FA7440"/>
    <w:rsid w:val="00FB35B8"/>
    <w:rsid w:val="00FB4062"/>
    <w:rsid w:val="00FB5A1C"/>
    <w:rsid w:val="00FC0147"/>
    <w:rsid w:val="00FC0241"/>
    <w:rsid w:val="00FC0B08"/>
    <w:rsid w:val="00FC0EE7"/>
    <w:rsid w:val="00FC1C0B"/>
    <w:rsid w:val="00FC2ABD"/>
    <w:rsid w:val="00FC3949"/>
    <w:rsid w:val="00FC54BC"/>
    <w:rsid w:val="00FC58FF"/>
    <w:rsid w:val="00FC5EC0"/>
    <w:rsid w:val="00FD1020"/>
    <w:rsid w:val="00FD4228"/>
    <w:rsid w:val="00FE0B8C"/>
    <w:rsid w:val="00FE3C66"/>
    <w:rsid w:val="00FE3EBE"/>
    <w:rsid w:val="00FE5F21"/>
    <w:rsid w:val="00FE65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C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126B4B"/>
    <w:pPr>
      <w:spacing w:after="60"/>
      <w:jc w:val="both"/>
    </w:pPr>
    <w:rPr>
      <w:rFonts w:eastAsia="Times New Roman"/>
      <w:sz w:val="24"/>
      <w:szCs w:val="24"/>
      <w:lang w:eastAsia="en-US"/>
    </w:rPr>
  </w:style>
  <w:style w:type="paragraph" w:styleId="Heading1">
    <w:name w:val="heading 1"/>
    <w:basedOn w:val="Normal"/>
    <w:next w:val="Normal"/>
    <w:link w:val="Heading1Char"/>
    <w:qFormat/>
    <w:rsid w:val="00B71C48"/>
    <w:pPr>
      <w:keepNext/>
      <w:numPr>
        <w:numId w:val="46"/>
      </w:numPr>
      <w:spacing w:before="240"/>
      <w:outlineLvl w:val="0"/>
    </w:pPr>
    <w:rPr>
      <w:rFonts w:ascii="Cambria" w:hAnsi="Cambria"/>
      <w:b/>
      <w:bCs/>
      <w:kern w:val="32"/>
      <w:sz w:val="32"/>
      <w:szCs w:val="29"/>
    </w:rPr>
  </w:style>
  <w:style w:type="paragraph" w:styleId="Heading2">
    <w:name w:val="heading 2"/>
    <w:basedOn w:val="Normal"/>
    <w:next w:val="Normal"/>
    <w:link w:val="Heading2Char"/>
    <w:unhideWhenUsed/>
    <w:qFormat/>
    <w:rsid w:val="00B71C48"/>
    <w:pPr>
      <w:keepNext/>
      <w:numPr>
        <w:ilvl w:val="1"/>
        <w:numId w:val="46"/>
      </w:numPr>
      <w:spacing w:before="240"/>
      <w:outlineLvl w:val="1"/>
    </w:pPr>
    <w:rPr>
      <w:rFonts w:ascii="Cambria" w:hAnsi="Cambria"/>
      <w:b/>
      <w:bCs/>
      <w:i/>
      <w:iCs/>
      <w:sz w:val="28"/>
      <w:szCs w:val="25"/>
    </w:rPr>
  </w:style>
  <w:style w:type="paragraph" w:styleId="Heading3">
    <w:name w:val="heading 3"/>
    <w:basedOn w:val="Normal"/>
    <w:next w:val="Normal"/>
    <w:link w:val="Heading3Char"/>
    <w:unhideWhenUsed/>
    <w:rsid w:val="00B71C48"/>
    <w:pPr>
      <w:keepNext/>
      <w:numPr>
        <w:ilvl w:val="2"/>
        <w:numId w:val="46"/>
      </w:numPr>
      <w:spacing w:before="240"/>
      <w:outlineLvl w:val="2"/>
    </w:pPr>
    <w:rPr>
      <w:rFonts w:ascii="Cambria" w:hAnsi="Cambria"/>
      <w:b/>
      <w:bCs/>
      <w:sz w:val="26"/>
      <w:szCs w:val="23"/>
    </w:rPr>
  </w:style>
  <w:style w:type="paragraph" w:styleId="Heading4">
    <w:name w:val="heading 4"/>
    <w:basedOn w:val="Normal"/>
    <w:next w:val="Normal"/>
    <w:link w:val="Heading4Char"/>
    <w:uiPriority w:val="9"/>
    <w:semiHidden/>
    <w:unhideWhenUsed/>
    <w:qFormat/>
    <w:rsid w:val="00CB29FE"/>
    <w:pPr>
      <w:keepNext/>
      <w:keepLines/>
      <w:numPr>
        <w:ilvl w:val="3"/>
        <w:numId w:val="4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B29FE"/>
    <w:pPr>
      <w:keepNext/>
      <w:keepLines/>
      <w:numPr>
        <w:ilvl w:val="4"/>
        <w:numId w:val="4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B29FE"/>
    <w:pPr>
      <w:keepNext/>
      <w:keepLines/>
      <w:numPr>
        <w:ilvl w:val="5"/>
        <w:numId w:val="4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B29FE"/>
    <w:pPr>
      <w:keepNext/>
      <w:keepLines/>
      <w:numPr>
        <w:ilvl w:val="6"/>
        <w:numId w:val="4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B29FE"/>
    <w:pPr>
      <w:keepNext/>
      <w:keepLines/>
      <w:numPr>
        <w:ilvl w:val="7"/>
        <w:numId w:val="4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29FE"/>
    <w:pPr>
      <w:keepNext/>
      <w:keepLines/>
      <w:numPr>
        <w:ilvl w:val="8"/>
        <w:numId w:val="4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1C48"/>
    <w:rPr>
      <w:rFonts w:ascii="Cambria" w:eastAsia="Times New Roman" w:hAnsi="Cambria"/>
      <w:b/>
      <w:bCs/>
      <w:kern w:val="32"/>
      <w:sz w:val="32"/>
      <w:szCs w:val="29"/>
      <w:lang w:eastAsia="en-US"/>
    </w:rPr>
  </w:style>
  <w:style w:type="character" w:customStyle="1" w:styleId="Heading2Char">
    <w:name w:val="Heading 2 Char"/>
    <w:link w:val="Heading2"/>
    <w:rsid w:val="00B71C48"/>
    <w:rPr>
      <w:rFonts w:ascii="Cambria" w:eastAsia="Times New Roman" w:hAnsi="Cambria"/>
      <w:b/>
      <w:bCs/>
      <w:i/>
      <w:iCs/>
      <w:sz w:val="28"/>
      <w:szCs w:val="25"/>
      <w:lang w:eastAsia="en-US"/>
    </w:rPr>
  </w:style>
  <w:style w:type="character" w:customStyle="1" w:styleId="Heading3Char">
    <w:name w:val="Heading 3 Char"/>
    <w:link w:val="Heading3"/>
    <w:rsid w:val="00B71C48"/>
    <w:rPr>
      <w:rFonts w:ascii="Cambria" w:eastAsia="Times New Roman" w:hAnsi="Cambria"/>
      <w:b/>
      <w:bCs/>
      <w:sz w:val="26"/>
      <w:szCs w:val="23"/>
      <w:lang w:eastAsia="en-US"/>
    </w:rPr>
  </w:style>
  <w:style w:type="paragraph" w:styleId="Caption">
    <w:name w:val="caption"/>
    <w:basedOn w:val="Normal"/>
    <w:qFormat/>
    <w:rsid w:val="00A03D33"/>
    <w:pPr>
      <w:suppressLineNumbers/>
      <w:spacing w:before="120" w:after="120"/>
    </w:pPr>
    <w:rPr>
      <w:i/>
      <w:iCs/>
    </w:rPr>
  </w:style>
  <w:style w:type="character" w:styleId="Strong">
    <w:name w:val="Strong"/>
    <w:uiPriority w:val="99"/>
    <w:qFormat/>
    <w:rsid w:val="00A03D33"/>
    <w:rPr>
      <w:b/>
      <w:bCs/>
    </w:rPr>
  </w:style>
  <w:style w:type="paragraph" w:customStyle="1" w:styleId="TableContents">
    <w:name w:val="Table Contents"/>
    <w:basedOn w:val="Normal"/>
    <w:rsid w:val="00EA7331"/>
    <w:pPr>
      <w:widowControl w:val="0"/>
      <w:suppressLineNumbers/>
      <w:suppressAutoHyphens/>
    </w:pPr>
    <w:rPr>
      <w:rFonts w:eastAsia="SimSun" w:cs="Tahoma"/>
      <w:kern w:val="1"/>
      <w:lang w:eastAsia="hi-IN"/>
    </w:rPr>
  </w:style>
  <w:style w:type="paragraph" w:styleId="Footer">
    <w:name w:val="footer"/>
    <w:basedOn w:val="Normal"/>
    <w:link w:val="FooterChar"/>
    <w:semiHidden/>
    <w:rsid w:val="00EA7331"/>
    <w:pPr>
      <w:tabs>
        <w:tab w:val="center" w:pos="4153"/>
        <w:tab w:val="right" w:pos="8306"/>
      </w:tabs>
    </w:pPr>
  </w:style>
  <w:style w:type="character" w:customStyle="1" w:styleId="FooterChar">
    <w:name w:val="Footer Char"/>
    <w:link w:val="Footer"/>
    <w:semiHidden/>
    <w:rsid w:val="00EA7331"/>
    <w:rPr>
      <w:rFonts w:eastAsia="Times New Roman"/>
      <w:sz w:val="24"/>
      <w:szCs w:val="24"/>
      <w:lang w:eastAsia="en-US"/>
    </w:rPr>
  </w:style>
  <w:style w:type="character" w:styleId="PageNumber">
    <w:name w:val="page number"/>
    <w:basedOn w:val="DefaultParagraphFont"/>
    <w:semiHidden/>
    <w:rsid w:val="00EA7331"/>
  </w:style>
  <w:style w:type="character" w:styleId="Hyperlink">
    <w:name w:val="Hyperlink"/>
    <w:uiPriority w:val="99"/>
    <w:rsid w:val="00EA7331"/>
    <w:rPr>
      <w:color w:val="0000FF"/>
      <w:u w:val="single"/>
    </w:rPr>
  </w:style>
  <w:style w:type="paragraph" w:styleId="Subtitle">
    <w:name w:val="Subtitle"/>
    <w:basedOn w:val="Normal"/>
    <w:next w:val="BodyText"/>
    <w:link w:val="SubtitleChar"/>
    <w:uiPriority w:val="11"/>
    <w:qFormat/>
    <w:rsid w:val="00EA7331"/>
    <w:pPr>
      <w:keepNext/>
      <w:suppressAutoHyphens/>
      <w:spacing w:before="240" w:after="120"/>
      <w:jc w:val="center"/>
    </w:pPr>
    <w:rPr>
      <w:rFonts w:ascii="Arial" w:eastAsia="MS Mincho" w:hAnsi="Arial" w:cs="Tahoma"/>
      <w:i/>
      <w:iCs/>
      <w:sz w:val="28"/>
      <w:szCs w:val="28"/>
      <w:lang w:eastAsia="ar-SA"/>
    </w:rPr>
  </w:style>
  <w:style w:type="character" w:customStyle="1" w:styleId="SubtitleChar">
    <w:name w:val="Subtitle Char"/>
    <w:link w:val="Subtitle"/>
    <w:uiPriority w:val="11"/>
    <w:rsid w:val="00EA7331"/>
    <w:rPr>
      <w:rFonts w:ascii="Arial" w:eastAsia="MS Mincho" w:hAnsi="Arial" w:cs="Tahoma"/>
      <w:i/>
      <w:iCs/>
      <w:sz w:val="28"/>
      <w:szCs w:val="28"/>
      <w:lang w:eastAsia="ar-SA"/>
    </w:rPr>
  </w:style>
  <w:style w:type="paragraph" w:styleId="Title">
    <w:name w:val="Title"/>
    <w:basedOn w:val="Normal"/>
    <w:next w:val="Subtitle"/>
    <w:link w:val="TitleChar"/>
    <w:uiPriority w:val="10"/>
    <w:qFormat/>
    <w:rsid w:val="00EA7331"/>
    <w:pPr>
      <w:suppressAutoHyphens/>
      <w:jc w:val="center"/>
    </w:pPr>
    <w:rPr>
      <w:rFonts w:cs="Calibri"/>
      <w:b/>
      <w:sz w:val="36"/>
      <w:szCs w:val="36"/>
      <w:lang w:eastAsia="ar-SA"/>
    </w:rPr>
  </w:style>
  <w:style w:type="character" w:customStyle="1" w:styleId="TitleChar">
    <w:name w:val="Title Char"/>
    <w:link w:val="Title"/>
    <w:uiPriority w:val="10"/>
    <w:rsid w:val="00EA7331"/>
    <w:rPr>
      <w:rFonts w:eastAsia="Times New Roman" w:cs="Calibri"/>
      <w:b/>
      <w:sz w:val="36"/>
      <w:szCs w:val="36"/>
      <w:lang w:eastAsia="ar-SA"/>
    </w:rPr>
  </w:style>
  <w:style w:type="paragraph" w:styleId="TOCHeading">
    <w:name w:val="TOC Heading"/>
    <w:basedOn w:val="Heading1"/>
    <w:next w:val="Normal"/>
    <w:qFormat/>
    <w:rsid w:val="00EA7331"/>
    <w:pPr>
      <w:spacing w:before="480" w:after="0"/>
      <w:outlineLvl w:val="9"/>
    </w:pPr>
    <w:rPr>
      <w:color w:val="365F91"/>
      <w:kern w:val="0"/>
      <w:sz w:val="28"/>
      <w:szCs w:val="24"/>
      <w:lang w:val="en-US"/>
    </w:rPr>
  </w:style>
  <w:style w:type="paragraph" w:styleId="TOC1">
    <w:name w:val="toc 1"/>
    <w:basedOn w:val="Normal"/>
    <w:next w:val="Normal"/>
    <w:autoRedefine/>
    <w:uiPriority w:val="39"/>
    <w:unhideWhenUsed/>
    <w:rsid w:val="00EA7331"/>
  </w:style>
  <w:style w:type="paragraph" w:styleId="TOC2">
    <w:name w:val="toc 2"/>
    <w:basedOn w:val="Normal"/>
    <w:next w:val="Normal"/>
    <w:autoRedefine/>
    <w:uiPriority w:val="39"/>
    <w:unhideWhenUsed/>
    <w:rsid w:val="00EA7331"/>
    <w:pPr>
      <w:ind w:left="240"/>
    </w:pPr>
  </w:style>
  <w:style w:type="paragraph" w:styleId="TOC3">
    <w:name w:val="toc 3"/>
    <w:basedOn w:val="Normal"/>
    <w:next w:val="Normal"/>
    <w:autoRedefine/>
    <w:uiPriority w:val="39"/>
    <w:unhideWhenUsed/>
    <w:rsid w:val="00EA7331"/>
    <w:pPr>
      <w:ind w:left="480"/>
    </w:pPr>
  </w:style>
  <w:style w:type="paragraph" w:customStyle="1" w:styleId="Tabletitle">
    <w:name w:val="Table title"/>
    <w:basedOn w:val="BodyText"/>
    <w:rsid w:val="00EA7331"/>
    <w:pPr>
      <w:suppressAutoHyphens/>
      <w:spacing w:before="120"/>
      <w:jc w:val="center"/>
    </w:pPr>
    <w:rPr>
      <w:b/>
      <w:szCs w:val="20"/>
      <w:lang w:eastAsia="ar-SA"/>
    </w:rPr>
  </w:style>
  <w:style w:type="paragraph" w:styleId="ListParagraph">
    <w:name w:val="List Paragraph"/>
    <w:basedOn w:val="Normal"/>
    <w:uiPriority w:val="34"/>
    <w:qFormat/>
    <w:rsid w:val="005C6558"/>
    <w:pPr>
      <w:numPr>
        <w:numId w:val="35"/>
      </w:numPr>
      <w:contextualSpacing/>
    </w:pPr>
  </w:style>
  <w:style w:type="character" w:customStyle="1" w:styleId="Name">
    <w:name w:val="Name"/>
    <w:rsid w:val="00EA7331"/>
    <w:rPr>
      <w:i/>
      <w:lang w:val="lv-LV"/>
    </w:rPr>
  </w:style>
  <w:style w:type="paragraph" w:styleId="BodyText">
    <w:name w:val="Body Text"/>
    <w:basedOn w:val="Normal"/>
    <w:link w:val="BodyTextChar"/>
    <w:uiPriority w:val="99"/>
    <w:semiHidden/>
    <w:unhideWhenUsed/>
    <w:rsid w:val="00EA7331"/>
    <w:pPr>
      <w:spacing w:after="120"/>
    </w:pPr>
  </w:style>
  <w:style w:type="character" w:customStyle="1" w:styleId="BodyTextChar">
    <w:name w:val="Body Text Char"/>
    <w:link w:val="BodyText"/>
    <w:uiPriority w:val="99"/>
    <w:semiHidden/>
    <w:rsid w:val="00EA7331"/>
    <w:rPr>
      <w:rFonts w:eastAsia="Times New Roman"/>
      <w:sz w:val="24"/>
      <w:szCs w:val="24"/>
      <w:lang w:eastAsia="en-US"/>
    </w:rPr>
  </w:style>
  <w:style w:type="table" w:styleId="TableGrid">
    <w:name w:val="Table Grid"/>
    <w:basedOn w:val="TableNormal"/>
    <w:uiPriority w:val="59"/>
    <w:rsid w:val="0017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turavirsraksts">
    <w:name w:val="Satura virsraksts"/>
    <w:basedOn w:val="Heading1"/>
    <w:qFormat/>
    <w:rsid w:val="001C0596"/>
    <w:pPr>
      <w:numPr>
        <w:numId w:val="0"/>
      </w:numPr>
      <w:ind w:left="426" w:hanging="426"/>
    </w:pPr>
  </w:style>
  <w:style w:type="paragraph" w:styleId="Header">
    <w:name w:val="header"/>
    <w:basedOn w:val="Normal"/>
    <w:link w:val="HeaderChar"/>
    <w:uiPriority w:val="99"/>
    <w:unhideWhenUsed/>
    <w:rsid w:val="005B70DA"/>
    <w:pPr>
      <w:tabs>
        <w:tab w:val="center" w:pos="4153"/>
        <w:tab w:val="right" w:pos="8306"/>
      </w:tabs>
      <w:spacing w:after="0"/>
    </w:pPr>
  </w:style>
  <w:style w:type="character" w:customStyle="1" w:styleId="HeaderChar">
    <w:name w:val="Header Char"/>
    <w:basedOn w:val="DefaultParagraphFont"/>
    <w:link w:val="Header"/>
    <w:uiPriority w:val="99"/>
    <w:rsid w:val="005B70DA"/>
    <w:rPr>
      <w:rFonts w:eastAsia="Times New Roman"/>
      <w:sz w:val="24"/>
      <w:szCs w:val="24"/>
      <w:lang w:eastAsia="en-US"/>
    </w:rPr>
  </w:style>
  <w:style w:type="paragraph" w:styleId="CommentText">
    <w:name w:val="annotation text"/>
    <w:basedOn w:val="Normal"/>
    <w:link w:val="CommentTextChar"/>
    <w:uiPriority w:val="99"/>
    <w:semiHidden/>
    <w:unhideWhenUsed/>
    <w:rsid w:val="00290BD1"/>
    <w:rPr>
      <w:sz w:val="20"/>
      <w:szCs w:val="20"/>
    </w:rPr>
  </w:style>
  <w:style w:type="character" w:customStyle="1" w:styleId="CommentTextChar">
    <w:name w:val="Comment Text Char"/>
    <w:basedOn w:val="DefaultParagraphFont"/>
    <w:link w:val="CommentText"/>
    <w:uiPriority w:val="99"/>
    <w:semiHidden/>
    <w:rsid w:val="00290BD1"/>
    <w:rPr>
      <w:rFonts w:eastAsia="Times New Roman"/>
      <w:lang w:eastAsia="en-US"/>
    </w:rPr>
  </w:style>
  <w:style w:type="character" w:styleId="CommentReference">
    <w:name w:val="annotation reference"/>
    <w:basedOn w:val="DefaultParagraphFont"/>
    <w:uiPriority w:val="99"/>
    <w:semiHidden/>
    <w:unhideWhenUsed/>
    <w:rsid w:val="00290BD1"/>
    <w:rPr>
      <w:sz w:val="16"/>
      <w:szCs w:val="16"/>
    </w:rPr>
  </w:style>
  <w:style w:type="paragraph" w:styleId="BalloonText">
    <w:name w:val="Balloon Text"/>
    <w:basedOn w:val="Normal"/>
    <w:link w:val="BalloonTextChar"/>
    <w:uiPriority w:val="99"/>
    <w:semiHidden/>
    <w:unhideWhenUsed/>
    <w:rsid w:val="00290BD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BD1"/>
    <w:rPr>
      <w:rFonts w:ascii="Segoe UI" w:eastAsia="Times New Roman"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290BD1"/>
    <w:rPr>
      <w:b/>
      <w:bCs/>
    </w:rPr>
  </w:style>
  <w:style w:type="character" w:customStyle="1" w:styleId="CommentSubjectChar">
    <w:name w:val="Comment Subject Char"/>
    <w:basedOn w:val="CommentTextChar"/>
    <w:link w:val="CommentSubject"/>
    <w:uiPriority w:val="99"/>
    <w:semiHidden/>
    <w:rsid w:val="00290BD1"/>
    <w:rPr>
      <w:rFonts w:eastAsia="Times New Roman"/>
      <w:b/>
      <w:bCs/>
      <w:lang w:eastAsia="en-US"/>
    </w:rPr>
  </w:style>
  <w:style w:type="paragraph" w:styleId="FootnoteText">
    <w:name w:val="footnote text"/>
    <w:basedOn w:val="Normal"/>
    <w:link w:val="FootnoteTextChar"/>
    <w:uiPriority w:val="99"/>
    <w:semiHidden/>
    <w:unhideWhenUsed/>
    <w:rsid w:val="00290BD1"/>
    <w:pPr>
      <w:spacing w:after="0"/>
    </w:pPr>
    <w:rPr>
      <w:sz w:val="20"/>
      <w:szCs w:val="20"/>
    </w:rPr>
  </w:style>
  <w:style w:type="character" w:customStyle="1" w:styleId="FootnoteTextChar">
    <w:name w:val="Footnote Text Char"/>
    <w:basedOn w:val="DefaultParagraphFont"/>
    <w:link w:val="FootnoteText"/>
    <w:uiPriority w:val="99"/>
    <w:semiHidden/>
    <w:rsid w:val="00290BD1"/>
    <w:rPr>
      <w:rFonts w:eastAsia="Times New Roman"/>
      <w:lang w:eastAsia="en-US"/>
    </w:rPr>
  </w:style>
  <w:style w:type="character" w:styleId="FootnoteReference">
    <w:name w:val="footnote reference"/>
    <w:basedOn w:val="DefaultParagraphFont"/>
    <w:uiPriority w:val="99"/>
    <w:semiHidden/>
    <w:unhideWhenUsed/>
    <w:rsid w:val="00290BD1"/>
    <w:rPr>
      <w:vertAlign w:val="superscript"/>
    </w:rPr>
  </w:style>
  <w:style w:type="paragraph" w:styleId="BodyTextIndent3">
    <w:name w:val="Body Text Indent 3"/>
    <w:basedOn w:val="Normal"/>
    <w:link w:val="BodyTextIndent3Char"/>
    <w:uiPriority w:val="99"/>
    <w:semiHidden/>
    <w:unhideWhenUsed/>
    <w:rsid w:val="00C96C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96CDA"/>
    <w:rPr>
      <w:rFonts w:eastAsia="Times New Roman"/>
      <w:sz w:val="16"/>
      <w:szCs w:val="16"/>
      <w:lang w:eastAsia="en-US"/>
    </w:rPr>
  </w:style>
  <w:style w:type="character" w:customStyle="1" w:styleId="CCBodyTextChar">
    <w:name w:val="CC Body Text Char"/>
    <w:basedOn w:val="DefaultParagraphFont"/>
    <w:link w:val="CCBodyText"/>
    <w:locked/>
    <w:rsid w:val="00C96CDA"/>
    <w:rPr>
      <w:rFonts w:ascii="Segoe UI" w:eastAsiaTheme="minorEastAsia" w:hAnsi="Segoe UI" w:cs="Segoe UI"/>
      <w:sz w:val="22"/>
      <w:szCs w:val="22"/>
      <w:lang w:eastAsia="en-US"/>
    </w:rPr>
  </w:style>
  <w:style w:type="paragraph" w:customStyle="1" w:styleId="CCBodyText">
    <w:name w:val="CC Body Text"/>
    <w:basedOn w:val="Normal"/>
    <w:link w:val="CCBodyTextChar"/>
    <w:qFormat/>
    <w:rsid w:val="00C96CDA"/>
    <w:pPr>
      <w:spacing w:before="120" w:after="120"/>
    </w:pPr>
    <w:rPr>
      <w:rFonts w:ascii="Segoe UI" w:eastAsiaTheme="minorEastAsia" w:hAnsi="Segoe UI" w:cs="Segoe UI"/>
      <w:sz w:val="22"/>
      <w:szCs w:val="22"/>
    </w:rPr>
  </w:style>
  <w:style w:type="character" w:customStyle="1" w:styleId="OswaldRakstz">
    <w:name w:val="Oswald Rakstz."/>
    <w:basedOn w:val="TitleChar"/>
    <w:link w:val="Oswald"/>
    <w:locked/>
    <w:rsid w:val="00C96CDA"/>
    <w:rPr>
      <w:rFonts w:eastAsia="Times New Roman" w:cs="Calibri"/>
      <w:b w:val="0"/>
      <w:sz w:val="36"/>
      <w:szCs w:val="36"/>
      <w:lang w:eastAsia="ar-SA"/>
    </w:rPr>
  </w:style>
  <w:style w:type="paragraph" w:customStyle="1" w:styleId="Oswald">
    <w:name w:val="Oswald"/>
    <w:basedOn w:val="Title"/>
    <w:link w:val="OswaldRakstz"/>
    <w:qFormat/>
    <w:rsid w:val="00C96CDA"/>
    <w:pPr>
      <w:suppressAutoHyphens w:val="0"/>
      <w:spacing w:after="0"/>
      <w:contextualSpacing/>
    </w:pPr>
    <w:rPr>
      <w:b w:val="0"/>
    </w:rPr>
  </w:style>
  <w:style w:type="table" w:customStyle="1" w:styleId="GridTable4Accent3">
    <w:name w:val="Grid Table 4 Accent 3"/>
    <w:basedOn w:val="TableNormal"/>
    <w:uiPriority w:val="49"/>
    <w:rsid w:val="00C96CDA"/>
    <w:rPr>
      <w:rFonts w:asciiTheme="minorHAnsi" w:eastAsiaTheme="minorHAnsi" w:hAnsiTheme="minorHAnsi" w:cstheme="minorBidi"/>
      <w:sz w:val="22"/>
      <w:szCs w:val="22"/>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4Char">
    <w:name w:val="Heading 4 Char"/>
    <w:basedOn w:val="DefaultParagraphFont"/>
    <w:link w:val="Heading4"/>
    <w:uiPriority w:val="9"/>
    <w:semiHidden/>
    <w:rsid w:val="00CB29FE"/>
    <w:rPr>
      <w:rFonts w:asciiTheme="majorHAnsi" w:eastAsiaTheme="majorEastAsia" w:hAnsiTheme="majorHAnsi" w:cstheme="majorBidi"/>
      <w:i/>
      <w:iCs/>
      <w:color w:val="2E74B5" w:themeColor="accent1" w:themeShade="BF"/>
      <w:sz w:val="24"/>
      <w:szCs w:val="24"/>
      <w:lang w:eastAsia="en-US"/>
    </w:rPr>
  </w:style>
  <w:style w:type="character" w:customStyle="1" w:styleId="Heading5Char">
    <w:name w:val="Heading 5 Char"/>
    <w:basedOn w:val="DefaultParagraphFont"/>
    <w:link w:val="Heading5"/>
    <w:uiPriority w:val="9"/>
    <w:semiHidden/>
    <w:rsid w:val="00CB29FE"/>
    <w:rPr>
      <w:rFonts w:asciiTheme="majorHAnsi" w:eastAsiaTheme="majorEastAsia" w:hAnsiTheme="majorHAnsi" w:cstheme="majorBidi"/>
      <w:color w:val="2E74B5" w:themeColor="accent1" w:themeShade="BF"/>
      <w:sz w:val="24"/>
      <w:szCs w:val="24"/>
      <w:lang w:eastAsia="en-US"/>
    </w:rPr>
  </w:style>
  <w:style w:type="character" w:customStyle="1" w:styleId="Heading6Char">
    <w:name w:val="Heading 6 Char"/>
    <w:basedOn w:val="DefaultParagraphFont"/>
    <w:link w:val="Heading6"/>
    <w:uiPriority w:val="9"/>
    <w:semiHidden/>
    <w:rsid w:val="00CB29FE"/>
    <w:rPr>
      <w:rFonts w:asciiTheme="majorHAnsi" w:eastAsiaTheme="majorEastAsia" w:hAnsiTheme="majorHAnsi" w:cstheme="majorBidi"/>
      <w:color w:val="1F4D78" w:themeColor="accent1" w:themeShade="7F"/>
      <w:sz w:val="24"/>
      <w:szCs w:val="24"/>
      <w:lang w:eastAsia="en-US"/>
    </w:rPr>
  </w:style>
  <w:style w:type="character" w:customStyle="1" w:styleId="Heading7Char">
    <w:name w:val="Heading 7 Char"/>
    <w:basedOn w:val="DefaultParagraphFont"/>
    <w:link w:val="Heading7"/>
    <w:uiPriority w:val="9"/>
    <w:semiHidden/>
    <w:rsid w:val="00CB29FE"/>
    <w:rPr>
      <w:rFonts w:asciiTheme="majorHAnsi" w:eastAsiaTheme="majorEastAsia" w:hAnsiTheme="majorHAnsi" w:cstheme="majorBidi"/>
      <w:i/>
      <w:iCs/>
      <w:color w:val="1F4D78" w:themeColor="accent1" w:themeShade="7F"/>
      <w:sz w:val="24"/>
      <w:szCs w:val="24"/>
      <w:lang w:eastAsia="en-US"/>
    </w:rPr>
  </w:style>
  <w:style w:type="character" w:customStyle="1" w:styleId="Heading8Char">
    <w:name w:val="Heading 8 Char"/>
    <w:basedOn w:val="DefaultParagraphFont"/>
    <w:link w:val="Heading8"/>
    <w:uiPriority w:val="9"/>
    <w:semiHidden/>
    <w:rsid w:val="00CB29FE"/>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B29FE"/>
    <w:rPr>
      <w:rFonts w:asciiTheme="majorHAnsi" w:eastAsiaTheme="majorEastAsia" w:hAnsiTheme="majorHAnsi" w:cstheme="majorBidi"/>
      <w:i/>
      <w:iCs/>
      <w:color w:val="272727" w:themeColor="text1" w:themeTint="D8"/>
      <w:sz w:val="21"/>
      <w:szCs w:val="21"/>
      <w:lang w:eastAsia="en-US"/>
    </w:rPr>
  </w:style>
  <w:style w:type="table" w:customStyle="1" w:styleId="TableGrid1">
    <w:name w:val="Table Grid1"/>
    <w:basedOn w:val="TableNormal"/>
    <w:next w:val="TableGrid"/>
    <w:uiPriority w:val="39"/>
    <w:rsid w:val="00BA4C89"/>
    <w:pPr>
      <w:spacing w:before="8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
    <w:name w:val="Grid Table 4 Accent 1"/>
    <w:basedOn w:val="TableNormal"/>
    <w:uiPriority w:val="49"/>
    <w:rsid w:val="002E612B"/>
    <w:rPr>
      <w:rFonts w:asciiTheme="minorHAnsi" w:eastAsiaTheme="minorHAnsi" w:hAnsiTheme="minorHAnsi" w:cstheme="minorBidi"/>
      <w:sz w:val="22"/>
      <w:szCs w:val="22"/>
      <w:lang w:val="en-GB"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802A59"/>
    <w:rPr>
      <w:rFonts w:eastAsia="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126B4B"/>
    <w:pPr>
      <w:spacing w:after="60"/>
      <w:jc w:val="both"/>
    </w:pPr>
    <w:rPr>
      <w:rFonts w:eastAsia="Times New Roman"/>
      <w:sz w:val="24"/>
      <w:szCs w:val="24"/>
      <w:lang w:eastAsia="en-US"/>
    </w:rPr>
  </w:style>
  <w:style w:type="paragraph" w:styleId="Heading1">
    <w:name w:val="heading 1"/>
    <w:basedOn w:val="Normal"/>
    <w:next w:val="Normal"/>
    <w:link w:val="Heading1Char"/>
    <w:qFormat/>
    <w:rsid w:val="00B71C48"/>
    <w:pPr>
      <w:keepNext/>
      <w:numPr>
        <w:numId w:val="46"/>
      </w:numPr>
      <w:spacing w:before="240"/>
      <w:outlineLvl w:val="0"/>
    </w:pPr>
    <w:rPr>
      <w:rFonts w:ascii="Cambria" w:hAnsi="Cambria"/>
      <w:b/>
      <w:bCs/>
      <w:kern w:val="32"/>
      <w:sz w:val="32"/>
      <w:szCs w:val="29"/>
    </w:rPr>
  </w:style>
  <w:style w:type="paragraph" w:styleId="Heading2">
    <w:name w:val="heading 2"/>
    <w:basedOn w:val="Normal"/>
    <w:next w:val="Normal"/>
    <w:link w:val="Heading2Char"/>
    <w:unhideWhenUsed/>
    <w:qFormat/>
    <w:rsid w:val="00B71C48"/>
    <w:pPr>
      <w:keepNext/>
      <w:numPr>
        <w:ilvl w:val="1"/>
        <w:numId w:val="46"/>
      </w:numPr>
      <w:spacing w:before="240"/>
      <w:outlineLvl w:val="1"/>
    </w:pPr>
    <w:rPr>
      <w:rFonts w:ascii="Cambria" w:hAnsi="Cambria"/>
      <w:b/>
      <w:bCs/>
      <w:i/>
      <w:iCs/>
      <w:sz w:val="28"/>
      <w:szCs w:val="25"/>
    </w:rPr>
  </w:style>
  <w:style w:type="paragraph" w:styleId="Heading3">
    <w:name w:val="heading 3"/>
    <w:basedOn w:val="Normal"/>
    <w:next w:val="Normal"/>
    <w:link w:val="Heading3Char"/>
    <w:unhideWhenUsed/>
    <w:rsid w:val="00B71C48"/>
    <w:pPr>
      <w:keepNext/>
      <w:numPr>
        <w:ilvl w:val="2"/>
        <w:numId w:val="46"/>
      </w:numPr>
      <w:spacing w:before="240"/>
      <w:outlineLvl w:val="2"/>
    </w:pPr>
    <w:rPr>
      <w:rFonts w:ascii="Cambria" w:hAnsi="Cambria"/>
      <w:b/>
      <w:bCs/>
      <w:sz w:val="26"/>
      <w:szCs w:val="23"/>
    </w:rPr>
  </w:style>
  <w:style w:type="paragraph" w:styleId="Heading4">
    <w:name w:val="heading 4"/>
    <w:basedOn w:val="Normal"/>
    <w:next w:val="Normal"/>
    <w:link w:val="Heading4Char"/>
    <w:uiPriority w:val="9"/>
    <w:semiHidden/>
    <w:unhideWhenUsed/>
    <w:qFormat/>
    <w:rsid w:val="00CB29FE"/>
    <w:pPr>
      <w:keepNext/>
      <w:keepLines/>
      <w:numPr>
        <w:ilvl w:val="3"/>
        <w:numId w:val="4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B29FE"/>
    <w:pPr>
      <w:keepNext/>
      <w:keepLines/>
      <w:numPr>
        <w:ilvl w:val="4"/>
        <w:numId w:val="4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B29FE"/>
    <w:pPr>
      <w:keepNext/>
      <w:keepLines/>
      <w:numPr>
        <w:ilvl w:val="5"/>
        <w:numId w:val="4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B29FE"/>
    <w:pPr>
      <w:keepNext/>
      <w:keepLines/>
      <w:numPr>
        <w:ilvl w:val="6"/>
        <w:numId w:val="4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B29FE"/>
    <w:pPr>
      <w:keepNext/>
      <w:keepLines/>
      <w:numPr>
        <w:ilvl w:val="7"/>
        <w:numId w:val="4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29FE"/>
    <w:pPr>
      <w:keepNext/>
      <w:keepLines/>
      <w:numPr>
        <w:ilvl w:val="8"/>
        <w:numId w:val="4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1C48"/>
    <w:rPr>
      <w:rFonts w:ascii="Cambria" w:eastAsia="Times New Roman" w:hAnsi="Cambria"/>
      <w:b/>
      <w:bCs/>
      <w:kern w:val="32"/>
      <w:sz w:val="32"/>
      <w:szCs w:val="29"/>
      <w:lang w:eastAsia="en-US"/>
    </w:rPr>
  </w:style>
  <w:style w:type="character" w:customStyle="1" w:styleId="Heading2Char">
    <w:name w:val="Heading 2 Char"/>
    <w:link w:val="Heading2"/>
    <w:rsid w:val="00B71C48"/>
    <w:rPr>
      <w:rFonts w:ascii="Cambria" w:eastAsia="Times New Roman" w:hAnsi="Cambria"/>
      <w:b/>
      <w:bCs/>
      <w:i/>
      <w:iCs/>
      <w:sz w:val="28"/>
      <w:szCs w:val="25"/>
      <w:lang w:eastAsia="en-US"/>
    </w:rPr>
  </w:style>
  <w:style w:type="character" w:customStyle="1" w:styleId="Heading3Char">
    <w:name w:val="Heading 3 Char"/>
    <w:link w:val="Heading3"/>
    <w:rsid w:val="00B71C48"/>
    <w:rPr>
      <w:rFonts w:ascii="Cambria" w:eastAsia="Times New Roman" w:hAnsi="Cambria"/>
      <w:b/>
      <w:bCs/>
      <w:sz w:val="26"/>
      <w:szCs w:val="23"/>
      <w:lang w:eastAsia="en-US"/>
    </w:rPr>
  </w:style>
  <w:style w:type="paragraph" w:styleId="Caption">
    <w:name w:val="caption"/>
    <w:basedOn w:val="Normal"/>
    <w:qFormat/>
    <w:rsid w:val="00A03D33"/>
    <w:pPr>
      <w:suppressLineNumbers/>
      <w:spacing w:before="120" w:after="120"/>
    </w:pPr>
    <w:rPr>
      <w:i/>
      <w:iCs/>
    </w:rPr>
  </w:style>
  <w:style w:type="character" w:styleId="Strong">
    <w:name w:val="Strong"/>
    <w:uiPriority w:val="99"/>
    <w:qFormat/>
    <w:rsid w:val="00A03D33"/>
    <w:rPr>
      <w:b/>
      <w:bCs/>
    </w:rPr>
  </w:style>
  <w:style w:type="paragraph" w:customStyle="1" w:styleId="TableContents">
    <w:name w:val="Table Contents"/>
    <w:basedOn w:val="Normal"/>
    <w:rsid w:val="00EA7331"/>
    <w:pPr>
      <w:widowControl w:val="0"/>
      <w:suppressLineNumbers/>
      <w:suppressAutoHyphens/>
    </w:pPr>
    <w:rPr>
      <w:rFonts w:eastAsia="SimSun" w:cs="Tahoma"/>
      <w:kern w:val="1"/>
      <w:lang w:eastAsia="hi-IN"/>
    </w:rPr>
  </w:style>
  <w:style w:type="paragraph" w:styleId="Footer">
    <w:name w:val="footer"/>
    <w:basedOn w:val="Normal"/>
    <w:link w:val="FooterChar"/>
    <w:semiHidden/>
    <w:rsid w:val="00EA7331"/>
    <w:pPr>
      <w:tabs>
        <w:tab w:val="center" w:pos="4153"/>
        <w:tab w:val="right" w:pos="8306"/>
      </w:tabs>
    </w:pPr>
  </w:style>
  <w:style w:type="character" w:customStyle="1" w:styleId="FooterChar">
    <w:name w:val="Footer Char"/>
    <w:link w:val="Footer"/>
    <w:semiHidden/>
    <w:rsid w:val="00EA7331"/>
    <w:rPr>
      <w:rFonts w:eastAsia="Times New Roman"/>
      <w:sz w:val="24"/>
      <w:szCs w:val="24"/>
      <w:lang w:eastAsia="en-US"/>
    </w:rPr>
  </w:style>
  <w:style w:type="character" w:styleId="PageNumber">
    <w:name w:val="page number"/>
    <w:basedOn w:val="DefaultParagraphFont"/>
    <w:semiHidden/>
    <w:rsid w:val="00EA7331"/>
  </w:style>
  <w:style w:type="character" w:styleId="Hyperlink">
    <w:name w:val="Hyperlink"/>
    <w:uiPriority w:val="99"/>
    <w:rsid w:val="00EA7331"/>
    <w:rPr>
      <w:color w:val="0000FF"/>
      <w:u w:val="single"/>
    </w:rPr>
  </w:style>
  <w:style w:type="paragraph" w:styleId="Subtitle">
    <w:name w:val="Subtitle"/>
    <w:basedOn w:val="Normal"/>
    <w:next w:val="BodyText"/>
    <w:link w:val="SubtitleChar"/>
    <w:uiPriority w:val="11"/>
    <w:qFormat/>
    <w:rsid w:val="00EA7331"/>
    <w:pPr>
      <w:keepNext/>
      <w:suppressAutoHyphens/>
      <w:spacing w:before="240" w:after="120"/>
      <w:jc w:val="center"/>
    </w:pPr>
    <w:rPr>
      <w:rFonts w:ascii="Arial" w:eastAsia="MS Mincho" w:hAnsi="Arial" w:cs="Tahoma"/>
      <w:i/>
      <w:iCs/>
      <w:sz w:val="28"/>
      <w:szCs w:val="28"/>
      <w:lang w:eastAsia="ar-SA"/>
    </w:rPr>
  </w:style>
  <w:style w:type="character" w:customStyle="1" w:styleId="SubtitleChar">
    <w:name w:val="Subtitle Char"/>
    <w:link w:val="Subtitle"/>
    <w:uiPriority w:val="11"/>
    <w:rsid w:val="00EA7331"/>
    <w:rPr>
      <w:rFonts w:ascii="Arial" w:eastAsia="MS Mincho" w:hAnsi="Arial" w:cs="Tahoma"/>
      <w:i/>
      <w:iCs/>
      <w:sz w:val="28"/>
      <w:szCs w:val="28"/>
      <w:lang w:eastAsia="ar-SA"/>
    </w:rPr>
  </w:style>
  <w:style w:type="paragraph" w:styleId="Title">
    <w:name w:val="Title"/>
    <w:basedOn w:val="Normal"/>
    <w:next w:val="Subtitle"/>
    <w:link w:val="TitleChar"/>
    <w:uiPriority w:val="10"/>
    <w:qFormat/>
    <w:rsid w:val="00EA7331"/>
    <w:pPr>
      <w:suppressAutoHyphens/>
      <w:jc w:val="center"/>
    </w:pPr>
    <w:rPr>
      <w:rFonts w:cs="Calibri"/>
      <w:b/>
      <w:sz w:val="36"/>
      <w:szCs w:val="36"/>
      <w:lang w:eastAsia="ar-SA"/>
    </w:rPr>
  </w:style>
  <w:style w:type="character" w:customStyle="1" w:styleId="TitleChar">
    <w:name w:val="Title Char"/>
    <w:link w:val="Title"/>
    <w:uiPriority w:val="10"/>
    <w:rsid w:val="00EA7331"/>
    <w:rPr>
      <w:rFonts w:eastAsia="Times New Roman" w:cs="Calibri"/>
      <w:b/>
      <w:sz w:val="36"/>
      <w:szCs w:val="36"/>
      <w:lang w:eastAsia="ar-SA"/>
    </w:rPr>
  </w:style>
  <w:style w:type="paragraph" w:styleId="TOCHeading">
    <w:name w:val="TOC Heading"/>
    <w:basedOn w:val="Heading1"/>
    <w:next w:val="Normal"/>
    <w:qFormat/>
    <w:rsid w:val="00EA7331"/>
    <w:pPr>
      <w:spacing w:before="480" w:after="0"/>
      <w:outlineLvl w:val="9"/>
    </w:pPr>
    <w:rPr>
      <w:color w:val="365F91"/>
      <w:kern w:val="0"/>
      <w:sz w:val="28"/>
      <w:szCs w:val="24"/>
      <w:lang w:val="en-US"/>
    </w:rPr>
  </w:style>
  <w:style w:type="paragraph" w:styleId="TOC1">
    <w:name w:val="toc 1"/>
    <w:basedOn w:val="Normal"/>
    <w:next w:val="Normal"/>
    <w:autoRedefine/>
    <w:uiPriority w:val="39"/>
    <w:unhideWhenUsed/>
    <w:rsid w:val="00EA7331"/>
  </w:style>
  <w:style w:type="paragraph" w:styleId="TOC2">
    <w:name w:val="toc 2"/>
    <w:basedOn w:val="Normal"/>
    <w:next w:val="Normal"/>
    <w:autoRedefine/>
    <w:uiPriority w:val="39"/>
    <w:unhideWhenUsed/>
    <w:rsid w:val="00EA7331"/>
    <w:pPr>
      <w:ind w:left="240"/>
    </w:pPr>
  </w:style>
  <w:style w:type="paragraph" w:styleId="TOC3">
    <w:name w:val="toc 3"/>
    <w:basedOn w:val="Normal"/>
    <w:next w:val="Normal"/>
    <w:autoRedefine/>
    <w:uiPriority w:val="39"/>
    <w:unhideWhenUsed/>
    <w:rsid w:val="00EA7331"/>
    <w:pPr>
      <w:ind w:left="480"/>
    </w:pPr>
  </w:style>
  <w:style w:type="paragraph" w:customStyle="1" w:styleId="Tabletitle">
    <w:name w:val="Table title"/>
    <w:basedOn w:val="BodyText"/>
    <w:rsid w:val="00EA7331"/>
    <w:pPr>
      <w:suppressAutoHyphens/>
      <w:spacing w:before="120"/>
      <w:jc w:val="center"/>
    </w:pPr>
    <w:rPr>
      <w:b/>
      <w:szCs w:val="20"/>
      <w:lang w:eastAsia="ar-SA"/>
    </w:rPr>
  </w:style>
  <w:style w:type="paragraph" w:styleId="ListParagraph">
    <w:name w:val="List Paragraph"/>
    <w:basedOn w:val="Normal"/>
    <w:uiPriority w:val="34"/>
    <w:qFormat/>
    <w:rsid w:val="005C6558"/>
    <w:pPr>
      <w:numPr>
        <w:numId w:val="35"/>
      </w:numPr>
      <w:contextualSpacing/>
    </w:pPr>
  </w:style>
  <w:style w:type="character" w:customStyle="1" w:styleId="Name">
    <w:name w:val="Name"/>
    <w:rsid w:val="00EA7331"/>
    <w:rPr>
      <w:i/>
      <w:lang w:val="lv-LV"/>
    </w:rPr>
  </w:style>
  <w:style w:type="paragraph" w:styleId="BodyText">
    <w:name w:val="Body Text"/>
    <w:basedOn w:val="Normal"/>
    <w:link w:val="BodyTextChar"/>
    <w:uiPriority w:val="99"/>
    <w:semiHidden/>
    <w:unhideWhenUsed/>
    <w:rsid w:val="00EA7331"/>
    <w:pPr>
      <w:spacing w:after="120"/>
    </w:pPr>
  </w:style>
  <w:style w:type="character" w:customStyle="1" w:styleId="BodyTextChar">
    <w:name w:val="Body Text Char"/>
    <w:link w:val="BodyText"/>
    <w:uiPriority w:val="99"/>
    <w:semiHidden/>
    <w:rsid w:val="00EA7331"/>
    <w:rPr>
      <w:rFonts w:eastAsia="Times New Roman"/>
      <w:sz w:val="24"/>
      <w:szCs w:val="24"/>
      <w:lang w:eastAsia="en-US"/>
    </w:rPr>
  </w:style>
  <w:style w:type="table" w:styleId="TableGrid">
    <w:name w:val="Table Grid"/>
    <w:basedOn w:val="TableNormal"/>
    <w:uiPriority w:val="59"/>
    <w:rsid w:val="0017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turavirsraksts">
    <w:name w:val="Satura virsraksts"/>
    <w:basedOn w:val="Heading1"/>
    <w:qFormat/>
    <w:rsid w:val="001C0596"/>
    <w:pPr>
      <w:numPr>
        <w:numId w:val="0"/>
      </w:numPr>
      <w:ind w:left="426" w:hanging="426"/>
    </w:pPr>
  </w:style>
  <w:style w:type="paragraph" w:styleId="Header">
    <w:name w:val="header"/>
    <w:basedOn w:val="Normal"/>
    <w:link w:val="HeaderChar"/>
    <w:uiPriority w:val="99"/>
    <w:unhideWhenUsed/>
    <w:rsid w:val="005B70DA"/>
    <w:pPr>
      <w:tabs>
        <w:tab w:val="center" w:pos="4153"/>
        <w:tab w:val="right" w:pos="8306"/>
      </w:tabs>
      <w:spacing w:after="0"/>
    </w:pPr>
  </w:style>
  <w:style w:type="character" w:customStyle="1" w:styleId="HeaderChar">
    <w:name w:val="Header Char"/>
    <w:basedOn w:val="DefaultParagraphFont"/>
    <w:link w:val="Header"/>
    <w:uiPriority w:val="99"/>
    <w:rsid w:val="005B70DA"/>
    <w:rPr>
      <w:rFonts w:eastAsia="Times New Roman"/>
      <w:sz w:val="24"/>
      <w:szCs w:val="24"/>
      <w:lang w:eastAsia="en-US"/>
    </w:rPr>
  </w:style>
  <w:style w:type="paragraph" w:styleId="CommentText">
    <w:name w:val="annotation text"/>
    <w:basedOn w:val="Normal"/>
    <w:link w:val="CommentTextChar"/>
    <w:uiPriority w:val="99"/>
    <w:semiHidden/>
    <w:unhideWhenUsed/>
    <w:rsid w:val="00290BD1"/>
    <w:rPr>
      <w:sz w:val="20"/>
      <w:szCs w:val="20"/>
    </w:rPr>
  </w:style>
  <w:style w:type="character" w:customStyle="1" w:styleId="CommentTextChar">
    <w:name w:val="Comment Text Char"/>
    <w:basedOn w:val="DefaultParagraphFont"/>
    <w:link w:val="CommentText"/>
    <w:uiPriority w:val="99"/>
    <w:semiHidden/>
    <w:rsid w:val="00290BD1"/>
    <w:rPr>
      <w:rFonts w:eastAsia="Times New Roman"/>
      <w:lang w:eastAsia="en-US"/>
    </w:rPr>
  </w:style>
  <w:style w:type="character" w:styleId="CommentReference">
    <w:name w:val="annotation reference"/>
    <w:basedOn w:val="DefaultParagraphFont"/>
    <w:uiPriority w:val="99"/>
    <w:semiHidden/>
    <w:unhideWhenUsed/>
    <w:rsid w:val="00290BD1"/>
    <w:rPr>
      <w:sz w:val="16"/>
      <w:szCs w:val="16"/>
    </w:rPr>
  </w:style>
  <w:style w:type="paragraph" w:styleId="BalloonText">
    <w:name w:val="Balloon Text"/>
    <w:basedOn w:val="Normal"/>
    <w:link w:val="BalloonTextChar"/>
    <w:uiPriority w:val="99"/>
    <w:semiHidden/>
    <w:unhideWhenUsed/>
    <w:rsid w:val="00290BD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BD1"/>
    <w:rPr>
      <w:rFonts w:ascii="Segoe UI" w:eastAsia="Times New Roman"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290BD1"/>
    <w:rPr>
      <w:b/>
      <w:bCs/>
    </w:rPr>
  </w:style>
  <w:style w:type="character" w:customStyle="1" w:styleId="CommentSubjectChar">
    <w:name w:val="Comment Subject Char"/>
    <w:basedOn w:val="CommentTextChar"/>
    <w:link w:val="CommentSubject"/>
    <w:uiPriority w:val="99"/>
    <w:semiHidden/>
    <w:rsid w:val="00290BD1"/>
    <w:rPr>
      <w:rFonts w:eastAsia="Times New Roman"/>
      <w:b/>
      <w:bCs/>
      <w:lang w:eastAsia="en-US"/>
    </w:rPr>
  </w:style>
  <w:style w:type="paragraph" w:styleId="FootnoteText">
    <w:name w:val="footnote text"/>
    <w:basedOn w:val="Normal"/>
    <w:link w:val="FootnoteTextChar"/>
    <w:uiPriority w:val="99"/>
    <w:semiHidden/>
    <w:unhideWhenUsed/>
    <w:rsid w:val="00290BD1"/>
    <w:pPr>
      <w:spacing w:after="0"/>
    </w:pPr>
    <w:rPr>
      <w:sz w:val="20"/>
      <w:szCs w:val="20"/>
    </w:rPr>
  </w:style>
  <w:style w:type="character" w:customStyle="1" w:styleId="FootnoteTextChar">
    <w:name w:val="Footnote Text Char"/>
    <w:basedOn w:val="DefaultParagraphFont"/>
    <w:link w:val="FootnoteText"/>
    <w:uiPriority w:val="99"/>
    <w:semiHidden/>
    <w:rsid w:val="00290BD1"/>
    <w:rPr>
      <w:rFonts w:eastAsia="Times New Roman"/>
      <w:lang w:eastAsia="en-US"/>
    </w:rPr>
  </w:style>
  <w:style w:type="character" w:styleId="FootnoteReference">
    <w:name w:val="footnote reference"/>
    <w:basedOn w:val="DefaultParagraphFont"/>
    <w:uiPriority w:val="99"/>
    <w:semiHidden/>
    <w:unhideWhenUsed/>
    <w:rsid w:val="00290BD1"/>
    <w:rPr>
      <w:vertAlign w:val="superscript"/>
    </w:rPr>
  </w:style>
  <w:style w:type="paragraph" w:styleId="BodyTextIndent3">
    <w:name w:val="Body Text Indent 3"/>
    <w:basedOn w:val="Normal"/>
    <w:link w:val="BodyTextIndent3Char"/>
    <w:uiPriority w:val="99"/>
    <w:semiHidden/>
    <w:unhideWhenUsed/>
    <w:rsid w:val="00C96CD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96CDA"/>
    <w:rPr>
      <w:rFonts w:eastAsia="Times New Roman"/>
      <w:sz w:val="16"/>
      <w:szCs w:val="16"/>
      <w:lang w:eastAsia="en-US"/>
    </w:rPr>
  </w:style>
  <w:style w:type="character" w:customStyle="1" w:styleId="CCBodyTextChar">
    <w:name w:val="CC Body Text Char"/>
    <w:basedOn w:val="DefaultParagraphFont"/>
    <w:link w:val="CCBodyText"/>
    <w:locked/>
    <w:rsid w:val="00C96CDA"/>
    <w:rPr>
      <w:rFonts w:ascii="Segoe UI" w:eastAsiaTheme="minorEastAsia" w:hAnsi="Segoe UI" w:cs="Segoe UI"/>
      <w:sz w:val="22"/>
      <w:szCs w:val="22"/>
      <w:lang w:eastAsia="en-US"/>
    </w:rPr>
  </w:style>
  <w:style w:type="paragraph" w:customStyle="1" w:styleId="CCBodyText">
    <w:name w:val="CC Body Text"/>
    <w:basedOn w:val="Normal"/>
    <w:link w:val="CCBodyTextChar"/>
    <w:qFormat/>
    <w:rsid w:val="00C96CDA"/>
    <w:pPr>
      <w:spacing w:before="120" w:after="120"/>
    </w:pPr>
    <w:rPr>
      <w:rFonts w:ascii="Segoe UI" w:eastAsiaTheme="minorEastAsia" w:hAnsi="Segoe UI" w:cs="Segoe UI"/>
      <w:sz w:val="22"/>
      <w:szCs w:val="22"/>
    </w:rPr>
  </w:style>
  <w:style w:type="character" w:customStyle="1" w:styleId="OswaldRakstz">
    <w:name w:val="Oswald Rakstz."/>
    <w:basedOn w:val="TitleChar"/>
    <w:link w:val="Oswald"/>
    <w:locked/>
    <w:rsid w:val="00C96CDA"/>
    <w:rPr>
      <w:rFonts w:eastAsia="Times New Roman" w:cs="Calibri"/>
      <w:b w:val="0"/>
      <w:sz w:val="36"/>
      <w:szCs w:val="36"/>
      <w:lang w:eastAsia="ar-SA"/>
    </w:rPr>
  </w:style>
  <w:style w:type="paragraph" w:customStyle="1" w:styleId="Oswald">
    <w:name w:val="Oswald"/>
    <w:basedOn w:val="Title"/>
    <w:link w:val="OswaldRakstz"/>
    <w:qFormat/>
    <w:rsid w:val="00C96CDA"/>
    <w:pPr>
      <w:suppressAutoHyphens w:val="0"/>
      <w:spacing w:after="0"/>
      <w:contextualSpacing/>
    </w:pPr>
    <w:rPr>
      <w:b w:val="0"/>
    </w:rPr>
  </w:style>
  <w:style w:type="table" w:customStyle="1" w:styleId="GridTable4Accent3">
    <w:name w:val="Grid Table 4 Accent 3"/>
    <w:basedOn w:val="TableNormal"/>
    <w:uiPriority w:val="49"/>
    <w:rsid w:val="00C96CDA"/>
    <w:rPr>
      <w:rFonts w:asciiTheme="minorHAnsi" w:eastAsiaTheme="minorHAnsi" w:hAnsiTheme="minorHAnsi" w:cstheme="minorBidi"/>
      <w:sz w:val="22"/>
      <w:szCs w:val="22"/>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4Char">
    <w:name w:val="Heading 4 Char"/>
    <w:basedOn w:val="DefaultParagraphFont"/>
    <w:link w:val="Heading4"/>
    <w:uiPriority w:val="9"/>
    <w:semiHidden/>
    <w:rsid w:val="00CB29FE"/>
    <w:rPr>
      <w:rFonts w:asciiTheme="majorHAnsi" w:eastAsiaTheme="majorEastAsia" w:hAnsiTheme="majorHAnsi" w:cstheme="majorBidi"/>
      <w:i/>
      <w:iCs/>
      <w:color w:val="2E74B5" w:themeColor="accent1" w:themeShade="BF"/>
      <w:sz w:val="24"/>
      <w:szCs w:val="24"/>
      <w:lang w:eastAsia="en-US"/>
    </w:rPr>
  </w:style>
  <w:style w:type="character" w:customStyle="1" w:styleId="Heading5Char">
    <w:name w:val="Heading 5 Char"/>
    <w:basedOn w:val="DefaultParagraphFont"/>
    <w:link w:val="Heading5"/>
    <w:uiPriority w:val="9"/>
    <w:semiHidden/>
    <w:rsid w:val="00CB29FE"/>
    <w:rPr>
      <w:rFonts w:asciiTheme="majorHAnsi" w:eastAsiaTheme="majorEastAsia" w:hAnsiTheme="majorHAnsi" w:cstheme="majorBidi"/>
      <w:color w:val="2E74B5" w:themeColor="accent1" w:themeShade="BF"/>
      <w:sz w:val="24"/>
      <w:szCs w:val="24"/>
      <w:lang w:eastAsia="en-US"/>
    </w:rPr>
  </w:style>
  <w:style w:type="character" w:customStyle="1" w:styleId="Heading6Char">
    <w:name w:val="Heading 6 Char"/>
    <w:basedOn w:val="DefaultParagraphFont"/>
    <w:link w:val="Heading6"/>
    <w:uiPriority w:val="9"/>
    <w:semiHidden/>
    <w:rsid w:val="00CB29FE"/>
    <w:rPr>
      <w:rFonts w:asciiTheme="majorHAnsi" w:eastAsiaTheme="majorEastAsia" w:hAnsiTheme="majorHAnsi" w:cstheme="majorBidi"/>
      <w:color w:val="1F4D78" w:themeColor="accent1" w:themeShade="7F"/>
      <w:sz w:val="24"/>
      <w:szCs w:val="24"/>
      <w:lang w:eastAsia="en-US"/>
    </w:rPr>
  </w:style>
  <w:style w:type="character" w:customStyle="1" w:styleId="Heading7Char">
    <w:name w:val="Heading 7 Char"/>
    <w:basedOn w:val="DefaultParagraphFont"/>
    <w:link w:val="Heading7"/>
    <w:uiPriority w:val="9"/>
    <w:semiHidden/>
    <w:rsid w:val="00CB29FE"/>
    <w:rPr>
      <w:rFonts w:asciiTheme="majorHAnsi" w:eastAsiaTheme="majorEastAsia" w:hAnsiTheme="majorHAnsi" w:cstheme="majorBidi"/>
      <w:i/>
      <w:iCs/>
      <w:color w:val="1F4D78" w:themeColor="accent1" w:themeShade="7F"/>
      <w:sz w:val="24"/>
      <w:szCs w:val="24"/>
      <w:lang w:eastAsia="en-US"/>
    </w:rPr>
  </w:style>
  <w:style w:type="character" w:customStyle="1" w:styleId="Heading8Char">
    <w:name w:val="Heading 8 Char"/>
    <w:basedOn w:val="DefaultParagraphFont"/>
    <w:link w:val="Heading8"/>
    <w:uiPriority w:val="9"/>
    <w:semiHidden/>
    <w:rsid w:val="00CB29FE"/>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B29FE"/>
    <w:rPr>
      <w:rFonts w:asciiTheme="majorHAnsi" w:eastAsiaTheme="majorEastAsia" w:hAnsiTheme="majorHAnsi" w:cstheme="majorBidi"/>
      <w:i/>
      <w:iCs/>
      <w:color w:val="272727" w:themeColor="text1" w:themeTint="D8"/>
      <w:sz w:val="21"/>
      <w:szCs w:val="21"/>
      <w:lang w:eastAsia="en-US"/>
    </w:rPr>
  </w:style>
  <w:style w:type="table" w:customStyle="1" w:styleId="TableGrid1">
    <w:name w:val="Table Grid1"/>
    <w:basedOn w:val="TableNormal"/>
    <w:next w:val="TableGrid"/>
    <w:uiPriority w:val="39"/>
    <w:rsid w:val="00BA4C89"/>
    <w:pPr>
      <w:spacing w:before="8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
    <w:name w:val="Grid Table 4 Accent 1"/>
    <w:basedOn w:val="TableNormal"/>
    <w:uiPriority w:val="49"/>
    <w:rsid w:val="002E612B"/>
    <w:rPr>
      <w:rFonts w:asciiTheme="minorHAnsi" w:eastAsiaTheme="minorHAnsi" w:hAnsiTheme="minorHAnsi" w:cstheme="minorBidi"/>
      <w:sz w:val="22"/>
      <w:szCs w:val="22"/>
      <w:lang w:val="en-GB"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802A59"/>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085635">
      <w:bodyDiv w:val="1"/>
      <w:marLeft w:val="0"/>
      <w:marRight w:val="0"/>
      <w:marTop w:val="0"/>
      <w:marBottom w:val="0"/>
      <w:divBdr>
        <w:top w:val="none" w:sz="0" w:space="0" w:color="auto"/>
        <w:left w:val="none" w:sz="0" w:space="0" w:color="auto"/>
        <w:bottom w:val="none" w:sz="0" w:space="0" w:color="auto"/>
        <w:right w:val="none" w:sz="0" w:space="0" w:color="auto"/>
      </w:divBdr>
      <w:divsChild>
        <w:div w:id="1027947318">
          <w:marLeft w:val="0"/>
          <w:marRight w:val="0"/>
          <w:marTop w:val="141"/>
          <w:marBottom w:val="0"/>
          <w:divBdr>
            <w:top w:val="none" w:sz="0" w:space="0" w:color="auto"/>
            <w:left w:val="none" w:sz="0" w:space="0" w:color="auto"/>
            <w:bottom w:val="none" w:sz="0" w:space="0" w:color="auto"/>
            <w:right w:val="none" w:sz="0" w:space="0" w:color="auto"/>
          </w:divBdr>
        </w:div>
      </w:divsChild>
    </w:div>
    <w:div w:id="424083677">
      <w:bodyDiv w:val="1"/>
      <w:marLeft w:val="0"/>
      <w:marRight w:val="0"/>
      <w:marTop w:val="0"/>
      <w:marBottom w:val="0"/>
      <w:divBdr>
        <w:top w:val="none" w:sz="0" w:space="0" w:color="auto"/>
        <w:left w:val="none" w:sz="0" w:space="0" w:color="auto"/>
        <w:bottom w:val="none" w:sz="0" w:space="0" w:color="auto"/>
        <w:right w:val="none" w:sz="0" w:space="0" w:color="auto"/>
      </w:divBdr>
    </w:div>
    <w:div w:id="658925957">
      <w:bodyDiv w:val="1"/>
      <w:marLeft w:val="0"/>
      <w:marRight w:val="0"/>
      <w:marTop w:val="0"/>
      <w:marBottom w:val="0"/>
      <w:divBdr>
        <w:top w:val="none" w:sz="0" w:space="0" w:color="auto"/>
        <w:left w:val="none" w:sz="0" w:space="0" w:color="auto"/>
        <w:bottom w:val="none" w:sz="0" w:space="0" w:color="auto"/>
        <w:right w:val="none" w:sz="0" w:space="0" w:color="auto"/>
      </w:divBdr>
    </w:div>
    <w:div w:id="742070324">
      <w:bodyDiv w:val="1"/>
      <w:marLeft w:val="0"/>
      <w:marRight w:val="0"/>
      <w:marTop w:val="0"/>
      <w:marBottom w:val="0"/>
      <w:divBdr>
        <w:top w:val="none" w:sz="0" w:space="0" w:color="auto"/>
        <w:left w:val="none" w:sz="0" w:space="0" w:color="auto"/>
        <w:bottom w:val="none" w:sz="0" w:space="0" w:color="auto"/>
        <w:right w:val="none" w:sz="0" w:space="0" w:color="auto"/>
      </w:divBdr>
    </w:div>
    <w:div w:id="1363434792">
      <w:bodyDiv w:val="1"/>
      <w:marLeft w:val="0"/>
      <w:marRight w:val="0"/>
      <w:marTop w:val="0"/>
      <w:marBottom w:val="0"/>
      <w:divBdr>
        <w:top w:val="none" w:sz="0" w:space="0" w:color="auto"/>
        <w:left w:val="none" w:sz="0" w:space="0" w:color="auto"/>
        <w:bottom w:val="none" w:sz="0" w:space="0" w:color="auto"/>
        <w:right w:val="none" w:sz="0" w:space="0" w:color="auto"/>
      </w:divBdr>
    </w:div>
    <w:div w:id="1375959876">
      <w:bodyDiv w:val="1"/>
      <w:marLeft w:val="0"/>
      <w:marRight w:val="0"/>
      <w:marTop w:val="0"/>
      <w:marBottom w:val="0"/>
      <w:divBdr>
        <w:top w:val="none" w:sz="0" w:space="0" w:color="auto"/>
        <w:left w:val="none" w:sz="0" w:space="0" w:color="auto"/>
        <w:bottom w:val="none" w:sz="0" w:space="0" w:color="auto"/>
        <w:right w:val="none" w:sz="0" w:space="0" w:color="auto"/>
      </w:divBdr>
    </w:div>
    <w:div w:id="1398163967">
      <w:bodyDiv w:val="1"/>
      <w:marLeft w:val="0"/>
      <w:marRight w:val="0"/>
      <w:marTop w:val="0"/>
      <w:marBottom w:val="0"/>
      <w:divBdr>
        <w:top w:val="none" w:sz="0" w:space="0" w:color="auto"/>
        <w:left w:val="none" w:sz="0" w:space="0" w:color="auto"/>
        <w:bottom w:val="none" w:sz="0" w:space="0" w:color="auto"/>
        <w:right w:val="none" w:sz="0" w:space="0" w:color="auto"/>
      </w:divBdr>
    </w:div>
    <w:div w:id="1402943065">
      <w:bodyDiv w:val="1"/>
      <w:marLeft w:val="0"/>
      <w:marRight w:val="0"/>
      <w:marTop w:val="0"/>
      <w:marBottom w:val="0"/>
      <w:divBdr>
        <w:top w:val="none" w:sz="0" w:space="0" w:color="auto"/>
        <w:left w:val="none" w:sz="0" w:space="0" w:color="auto"/>
        <w:bottom w:val="none" w:sz="0" w:space="0" w:color="auto"/>
        <w:right w:val="none" w:sz="0" w:space="0" w:color="auto"/>
      </w:divBdr>
    </w:div>
    <w:div w:id="1801534845">
      <w:bodyDiv w:val="1"/>
      <w:marLeft w:val="0"/>
      <w:marRight w:val="0"/>
      <w:marTop w:val="0"/>
      <w:marBottom w:val="0"/>
      <w:divBdr>
        <w:top w:val="none" w:sz="0" w:space="0" w:color="auto"/>
        <w:left w:val="none" w:sz="0" w:space="0" w:color="auto"/>
        <w:bottom w:val="none" w:sz="0" w:space="0" w:color="auto"/>
        <w:right w:val="none" w:sz="0" w:space="0" w:color="auto"/>
      </w:divBdr>
    </w:div>
    <w:div w:id="1808425046">
      <w:bodyDiv w:val="1"/>
      <w:marLeft w:val="0"/>
      <w:marRight w:val="0"/>
      <w:marTop w:val="0"/>
      <w:marBottom w:val="0"/>
      <w:divBdr>
        <w:top w:val="none" w:sz="0" w:space="0" w:color="auto"/>
        <w:left w:val="none" w:sz="0" w:space="0" w:color="auto"/>
        <w:bottom w:val="none" w:sz="0" w:space="0" w:color="auto"/>
        <w:right w:val="none" w:sz="0" w:space="0" w:color="auto"/>
      </w:divBdr>
    </w:div>
    <w:div w:id="1903250798">
      <w:bodyDiv w:val="1"/>
      <w:marLeft w:val="0"/>
      <w:marRight w:val="0"/>
      <w:marTop w:val="0"/>
      <w:marBottom w:val="0"/>
      <w:divBdr>
        <w:top w:val="none" w:sz="0" w:space="0" w:color="auto"/>
        <w:left w:val="none" w:sz="0" w:space="0" w:color="auto"/>
        <w:bottom w:val="none" w:sz="0" w:space="0" w:color="auto"/>
        <w:right w:val="none" w:sz="0" w:space="0" w:color="auto"/>
      </w:divBdr>
    </w:div>
    <w:div w:id="1966153093">
      <w:bodyDiv w:val="1"/>
      <w:marLeft w:val="0"/>
      <w:marRight w:val="0"/>
      <w:marTop w:val="0"/>
      <w:marBottom w:val="0"/>
      <w:divBdr>
        <w:top w:val="none" w:sz="0" w:space="0" w:color="auto"/>
        <w:left w:val="none" w:sz="0" w:space="0" w:color="auto"/>
        <w:bottom w:val="none" w:sz="0" w:space="0" w:color="auto"/>
        <w:right w:val="none" w:sz="0" w:space="0" w:color="auto"/>
      </w:divBdr>
    </w:div>
    <w:div w:id="1996955699">
      <w:bodyDiv w:val="1"/>
      <w:marLeft w:val="0"/>
      <w:marRight w:val="0"/>
      <w:marTop w:val="0"/>
      <w:marBottom w:val="0"/>
      <w:divBdr>
        <w:top w:val="none" w:sz="0" w:space="0" w:color="auto"/>
        <w:left w:val="none" w:sz="0" w:space="0" w:color="auto"/>
        <w:bottom w:val="none" w:sz="0" w:space="0" w:color="auto"/>
        <w:right w:val="none" w:sz="0" w:space="0" w:color="auto"/>
      </w:divBdr>
    </w:div>
    <w:div w:id="214480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aram.gov.lv/in_site/tools/download.php?file=files/text/Finansu_instrumenti/koh_f/nac_prog_2014_2020/221//Uzraudzibas_metodika_16022017.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76323-EF16-40B9-8BEA-7168F8C6A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32057</Words>
  <Characters>18273</Characters>
  <Application>Microsoft Office Word</Application>
  <DocSecurity>0</DocSecurity>
  <Lines>152</Lines>
  <Paragraphs>100</Paragraphs>
  <ScaleCrop>false</ScaleCrop>
  <HeadingPairs>
    <vt:vector size="2" baseType="variant">
      <vt:variant>
        <vt:lpstr>Title</vt:lpstr>
      </vt:variant>
      <vt:variant>
        <vt:i4>1</vt:i4>
      </vt:variant>
    </vt:vector>
  </HeadingPairs>
  <TitlesOfParts>
    <vt:vector size="1" baseType="lpstr">
      <vt:lpstr/>
    </vt:vector>
  </TitlesOfParts>
  <Company>VARAM</Company>
  <LinksUpToDate>false</LinksUpToDate>
  <CharactersWithSpaces>50230</CharactersWithSpaces>
  <SharedDoc>false</SharedDoc>
  <HLinks>
    <vt:vector size="114" baseType="variant">
      <vt:variant>
        <vt:i4>1441844</vt:i4>
      </vt:variant>
      <vt:variant>
        <vt:i4>107</vt:i4>
      </vt:variant>
      <vt:variant>
        <vt:i4>0</vt:i4>
      </vt:variant>
      <vt:variant>
        <vt:i4>5</vt:i4>
      </vt:variant>
      <vt:variant>
        <vt:lpwstr/>
      </vt:variant>
      <vt:variant>
        <vt:lpwstr>_Toc340223546</vt:lpwstr>
      </vt:variant>
      <vt:variant>
        <vt:i4>1441844</vt:i4>
      </vt:variant>
      <vt:variant>
        <vt:i4>101</vt:i4>
      </vt:variant>
      <vt:variant>
        <vt:i4>0</vt:i4>
      </vt:variant>
      <vt:variant>
        <vt:i4>5</vt:i4>
      </vt:variant>
      <vt:variant>
        <vt:lpwstr/>
      </vt:variant>
      <vt:variant>
        <vt:lpwstr>_Toc340223545</vt:lpwstr>
      </vt:variant>
      <vt:variant>
        <vt:i4>1441844</vt:i4>
      </vt:variant>
      <vt:variant>
        <vt:i4>95</vt:i4>
      </vt:variant>
      <vt:variant>
        <vt:i4>0</vt:i4>
      </vt:variant>
      <vt:variant>
        <vt:i4>5</vt:i4>
      </vt:variant>
      <vt:variant>
        <vt:lpwstr/>
      </vt:variant>
      <vt:variant>
        <vt:lpwstr>_Toc340223544</vt:lpwstr>
      </vt:variant>
      <vt:variant>
        <vt:i4>1441844</vt:i4>
      </vt:variant>
      <vt:variant>
        <vt:i4>89</vt:i4>
      </vt:variant>
      <vt:variant>
        <vt:i4>0</vt:i4>
      </vt:variant>
      <vt:variant>
        <vt:i4>5</vt:i4>
      </vt:variant>
      <vt:variant>
        <vt:lpwstr/>
      </vt:variant>
      <vt:variant>
        <vt:lpwstr>_Toc340223543</vt:lpwstr>
      </vt:variant>
      <vt:variant>
        <vt:i4>1441844</vt:i4>
      </vt:variant>
      <vt:variant>
        <vt:i4>83</vt:i4>
      </vt:variant>
      <vt:variant>
        <vt:i4>0</vt:i4>
      </vt:variant>
      <vt:variant>
        <vt:i4>5</vt:i4>
      </vt:variant>
      <vt:variant>
        <vt:lpwstr/>
      </vt:variant>
      <vt:variant>
        <vt:lpwstr>_Toc340223542</vt:lpwstr>
      </vt:variant>
      <vt:variant>
        <vt:i4>1441844</vt:i4>
      </vt:variant>
      <vt:variant>
        <vt:i4>77</vt:i4>
      </vt:variant>
      <vt:variant>
        <vt:i4>0</vt:i4>
      </vt:variant>
      <vt:variant>
        <vt:i4>5</vt:i4>
      </vt:variant>
      <vt:variant>
        <vt:lpwstr/>
      </vt:variant>
      <vt:variant>
        <vt:lpwstr>_Toc340223541</vt:lpwstr>
      </vt:variant>
      <vt:variant>
        <vt:i4>1441844</vt:i4>
      </vt:variant>
      <vt:variant>
        <vt:i4>71</vt:i4>
      </vt:variant>
      <vt:variant>
        <vt:i4>0</vt:i4>
      </vt:variant>
      <vt:variant>
        <vt:i4>5</vt:i4>
      </vt:variant>
      <vt:variant>
        <vt:lpwstr/>
      </vt:variant>
      <vt:variant>
        <vt:lpwstr>_Toc340223540</vt:lpwstr>
      </vt:variant>
      <vt:variant>
        <vt:i4>1114164</vt:i4>
      </vt:variant>
      <vt:variant>
        <vt:i4>65</vt:i4>
      </vt:variant>
      <vt:variant>
        <vt:i4>0</vt:i4>
      </vt:variant>
      <vt:variant>
        <vt:i4>5</vt:i4>
      </vt:variant>
      <vt:variant>
        <vt:lpwstr/>
      </vt:variant>
      <vt:variant>
        <vt:lpwstr>_Toc340223539</vt:lpwstr>
      </vt:variant>
      <vt:variant>
        <vt:i4>1114164</vt:i4>
      </vt:variant>
      <vt:variant>
        <vt:i4>59</vt:i4>
      </vt:variant>
      <vt:variant>
        <vt:i4>0</vt:i4>
      </vt:variant>
      <vt:variant>
        <vt:i4>5</vt:i4>
      </vt:variant>
      <vt:variant>
        <vt:lpwstr/>
      </vt:variant>
      <vt:variant>
        <vt:lpwstr>_Toc340223538</vt:lpwstr>
      </vt:variant>
      <vt:variant>
        <vt:i4>1114164</vt:i4>
      </vt:variant>
      <vt:variant>
        <vt:i4>53</vt:i4>
      </vt:variant>
      <vt:variant>
        <vt:i4>0</vt:i4>
      </vt:variant>
      <vt:variant>
        <vt:i4>5</vt:i4>
      </vt:variant>
      <vt:variant>
        <vt:lpwstr/>
      </vt:variant>
      <vt:variant>
        <vt:lpwstr>_Toc340223537</vt:lpwstr>
      </vt:variant>
      <vt:variant>
        <vt:i4>1114164</vt:i4>
      </vt:variant>
      <vt:variant>
        <vt:i4>47</vt:i4>
      </vt:variant>
      <vt:variant>
        <vt:i4>0</vt:i4>
      </vt:variant>
      <vt:variant>
        <vt:i4>5</vt:i4>
      </vt:variant>
      <vt:variant>
        <vt:lpwstr/>
      </vt:variant>
      <vt:variant>
        <vt:lpwstr>_Toc340223536</vt:lpwstr>
      </vt:variant>
      <vt:variant>
        <vt:i4>1114164</vt:i4>
      </vt:variant>
      <vt:variant>
        <vt:i4>41</vt:i4>
      </vt:variant>
      <vt:variant>
        <vt:i4>0</vt:i4>
      </vt:variant>
      <vt:variant>
        <vt:i4>5</vt:i4>
      </vt:variant>
      <vt:variant>
        <vt:lpwstr/>
      </vt:variant>
      <vt:variant>
        <vt:lpwstr>_Toc340223535</vt:lpwstr>
      </vt:variant>
      <vt:variant>
        <vt:i4>1114164</vt:i4>
      </vt:variant>
      <vt:variant>
        <vt:i4>35</vt:i4>
      </vt:variant>
      <vt:variant>
        <vt:i4>0</vt:i4>
      </vt:variant>
      <vt:variant>
        <vt:i4>5</vt:i4>
      </vt:variant>
      <vt:variant>
        <vt:lpwstr/>
      </vt:variant>
      <vt:variant>
        <vt:lpwstr>_Toc340223534</vt:lpwstr>
      </vt:variant>
      <vt:variant>
        <vt:i4>1114164</vt:i4>
      </vt:variant>
      <vt:variant>
        <vt:i4>29</vt:i4>
      </vt:variant>
      <vt:variant>
        <vt:i4>0</vt:i4>
      </vt:variant>
      <vt:variant>
        <vt:i4>5</vt:i4>
      </vt:variant>
      <vt:variant>
        <vt:lpwstr/>
      </vt:variant>
      <vt:variant>
        <vt:lpwstr>_Toc340223533</vt:lpwstr>
      </vt:variant>
      <vt:variant>
        <vt:i4>1114164</vt:i4>
      </vt:variant>
      <vt:variant>
        <vt:i4>23</vt:i4>
      </vt:variant>
      <vt:variant>
        <vt:i4>0</vt:i4>
      </vt:variant>
      <vt:variant>
        <vt:i4>5</vt:i4>
      </vt:variant>
      <vt:variant>
        <vt:lpwstr/>
      </vt:variant>
      <vt:variant>
        <vt:lpwstr>_Toc340223532</vt:lpwstr>
      </vt:variant>
      <vt:variant>
        <vt:i4>1114164</vt:i4>
      </vt:variant>
      <vt:variant>
        <vt:i4>17</vt:i4>
      </vt:variant>
      <vt:variant>
        <vt:i4>0</vt:i4>
      </vt:variant>
      <vt:variant>
        <vt:i4>5</vt:i4>
      </vt:variant>
      <vt:variant>
        <vt:lpwstr/>
      </vt:variant>
      <vt:variant>
        <vt:lpwstr>_Toc340223531</vt:lpwstr>
      </vt:variant>
      <vt:variant>
        <vt:i4>1114164</vt:i4>
      </vt:variant>
      <vt:variant>
        <vt:i4>11</vt:i4>
      </vt:variant>
      <vt:variant>
        <vt:i4>0</vt:i4>
      </vt:variant>
      <vt:variant>
        <vt:i4>5</vt:i4>
      </vt:variant>
      <vt:variant>
        <vt:lpwstr/>
      </vt:variant>
      <vt:variant>
        <vt:lpwstr>_Toc340223530</vt:lpwstr>
      </vt:variant>
      <vt:variant>
        <vt:i4>1048628</vt:i4>
      </vt:variant>
      <vt:variant>
        <vt:i4>5</vt:i4>
      </vt:variant>
      <vt:variant>
        <vt:i4>0</vt:i4>
      </vt:variant>
      <vt:variant>
        <vt:i4>5</vt:i4>
      </vt:variant>
      <vt:variant>
        <vt:lpwstr/>
      </vt:variant>
      <vt:variant>
        <vt:lpwstr>_Toc340223529</vt:lpwstr>
      </vt:variant>
      <vt:variant>
        <vt:i4>7143528</vt:i4>
      </vt:variant>
      <vt:variant>
        <vt:i4>0</vt:i4>
      </vt:variant>
      <vt:variant>
        <vt:i4>0</vt:i4>
      </vt:variant>
      <vt:variant>
        <vt:i4>5</vt:i4>
      </vt:variant>
      <vt:variant>
        <vt:lpwstr>http://www.lursoft.lv/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 Truhanova</dc:creator>
  <cp:lastModifiedBy>Evita Truhanova</cp:lastModifiedBy>
  <cp:revision>2</cp:revision>
  <dcterms:created xsi:type="dcterms:W3CDTF">2018-04-03T06:43:00Z</dcterms:created>
  <dcterms:modified xsi:type="dcterms:W3CDTF">2018-04-03T06:43:00Z</dcterms:modified>
</cp:coreProperties>
</file>