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68CD1" w14:textId="77777777" w:rsidR="00AF4DCC" w:rsidRPr="00D54E21" w:rsidRDefault="0018705A" w:rsidP="00712650">
      <w:pPr>
        <w:tabs>
          <w:tab w:val="left" w:pos="2268"/>
        </w:tabs>
        <w:jc w:val="right"/>
        <w:rPr>
          <w:i/>
          <w:color w:val="000000"/>
          <w:szCs w:val="28"/>
        </w:rPr>
      </w:pPr>
      <w:r w:rsidRPr="00D54E21">
        <w:rPr>
          <w:i/>
          <w:color w:val="000000"/>
          <w:szCs w:val="28"/>
        </w:rPr>
        <w:t>Projekts</w:t>
      </w:r>
    </w:p>
    <w:p w14:paraId="01250BD1" w14:textId="77777777" w:rsidR="00AF4DCC" w:rsidRPr="00B5072C" w:rsidRDefault="00AF4DCC" w:rsidP="00147EE7">
      <w:pPr>
        <w:jc w:val="right"/>
        <w:rPr>
          <w:i/>
          <w:color w:val="000000"/>
          <w:sz w:val="20"/>
          <w:szCs w:val="28"/>
        </w:rPr>
      </w:pPr>
    </w:p>
    <w:p w14:paraId="0542F4E5" w14:textId="77777777" w:rsidR="00B40117" w:rsidRPr="00B5072C" w:rsidRDefault="00B40117" w:rsidP="00147EE7">
      <w:pPr>
        <w:jc w:val="right"/>
        <w:rPr>
          <w:i/>
          <w:color w:val="000000"/>
          <w:sz w:val="20"/>
          <w:szCs w:val="28"/>
        </w:rPr>
      </w:pPr>
    </w:p>
    <w:p w14:paraId="74B9AFDC" w14:textId="77777777" w:rsidR="00AF4DCC" w:rsidRPr="00D54E21" w:rsidRDefault="00AF4DCC" w:rsidP="00147EE7">
      <w:pPr>
        <w:jc w:val="both"/>
        <w:rPr>
          <w:color w:val="000000"/>
          <w:szCs w:val="28"/>
        </w:rPr>
      </w:pPr>
      <w:r w:rsidRPr="00D54E21">
        <w:rPr>
          <w:color w:val="000000"/>
          <w:szCs w:val="28"/>
        </w:rPr>
        <w:t>201</w:t>
      </w:r>
      <w:r w:rsidR="00A479CD">
        <w:rPr>
          <w:color w:val="000000"/>
          <w:szCs w:val="28"/>
        </w:rPr>
        <w:t>6</w:t>
      </w:r>
      <w:r w:rsidRPr="00D54E21">
        <w:rPr>
          <w:color w:val="000000"/>
          <w:szCs w:val="28"/>
        </w:rPr>
        <w:t>.</w:t>
      </w:r>
      <w:r w:rsidR="007219F9">
        <w:rPr>
          <w:szCs w:val="28"/>
        </w:rPr>
        <w:t> </w:t>
      </w:r>
      <w:r w:rsidRPr="00D54E21">
        <w:rPr>
          <w:color w:val="000000"/>
          <w:szCs w:val="28"/>
        </w:rPr>
        <w:t xml:space="preserve">gada ___.__________ </w:t>
      </w:r>
      <w:r w:rsidRPr="00D54E21">
        <w:rPr>
          <w:color w:val="000000"/>
          <w:szCs w:val="28"/>
        </w:rPr>
        <w:tab/>
      </w:r>
      <w:r w:rsidRPr="00D54E21">
        <w:rPr>
          <w:color w:val="000000"/>
          <w:szCs w:val="28"/>
        </w:rPr>
        <w:tab/>
      </w:r>
      <w:r w:rsidRPr="00D54E21">
        <w:rPr>
          <w:color w:val="000000"/>
          <w:szCs w:val="28"/>
        </w:rPr>
        <w:tab/>
      </w:r>
      <w:r w:rsidRPr="00D54E21">
        <w:rPr>
          <w:color w:val="000000"/>
          <w:szCs w:val="28"/>
        </w:rPr>
        <w:tab/>
      </w:r>
      <w:r w:rsidRPr="00D54E21">
        <w:rPr>
          <w:color w:val="000000"/>
          <w:szCs w:val="28"/>
        </w:rPr>
        <w:tab/>
        <w:t xml:space="preserve">Noteikumi Nr.___ </w:t>
      </w:r>
    </w:p>
    <w:p w14:paraId="129C78E1" w14:textId="77777777" w:rsidR="00AF4DCC" w:rsidRPr="00D54E21" w:rsidRDefault="00AF4DCC" w:rsidP="00147EE7">
      <w:pPr>
        <w:jc w:val="both"/>
        <w:rPr>
          <w:color w:val="000000"/>
          <w:szCs w:val="28"/>
        </w:rPr>
      </w:pPr>
      <w:r w:rsidRPr="00D54E21">
        <w:rPr>
          <w:color w:val="000000"/>
          <w:szCs w:val="28"/>
        </w:rPr>
        <w:t xml:space="preserve">Rīgā </w:t>
      </w:r>
      <w:r w:rsidRPr="00D54E21">
        <w:rPr>
          <w:color w:val="000000"/>
          <w:szCs w:val="28"/>
        </w:rPr>
        <w:tab/>
      </w:r>
      <w:r w:rsidRPr="00D54E21">
        <w:rPr>
          <w:color w:val="000000"/>
          <w:szCs w:val="28"/>
        </w:rPr>
        <w:tab/>
      </w:r>
      <w:r w:rsidRPr="00D54E21">
        <w:rPr>
          <w:color w:val="000000"/>
          <w:szCs w:val="28"/>
        </w:rPr>
        <w:tab/>
      </w:r>
      <w:r w:rsidRPr="00D54E21">
        <w:rPr>
          <w:color w:val="000000"/>
          <w:szCs w:val="28"/>
        </w:rPr>
        <w:tab/>
      </w:r>
      <w:r w:rsidRPr="00D54E21">
        <w:rPr>
          <w:color w:val="000000"/>
          <w:szCs w:val="28"/>
        </w:rPr>
        <w:tab/>
      </w:r>
      <w:r w:rsidRPr="00D54E21">
        <w:rPr>
          <w:color w:val="000000"/>
          <w:szCs w:val="28"/>
        </w:rPr>
        <w:tab/>
      </w:r>
      <w:r w:rsidRPr="00D54E21">
        <w:rPr>
          <w:color w:val="000000"/>
          <w:szCs w:val="28"/>
        </w:rPr>
        <w:tab/>
      </w:r>
      <w:r w:rsidRPr="00D54E21">
        <w:rPr>
          <w:color w:val="000000"/>
          <w:szCs w:val="28"/>
        </w:rPr>
        <w:tab/>
      </w:r>
      <w:r w:rsidRPr="00D54E21">
        <w:rPr>
          <w:color w:val="000000"/>
          <w:szCs w:val="28"/>
        </w:rPr>
        <w:tab/>
        <w:t>(prot. Nr.       .§)</w:t>
      </w:r>
    </w:p>
    <w:p w14:paraId="17D5FDD2" w14:textId="77777777" w:rsidR="00AF4DCC" w:rsidRPr="00B5072C" w:rsidRDefault="00AF4DCC" w:rsidP="00147EE7">
      <w:pPr>
        <w:tabs>
          <w:tab w:val="left" w:pos="6480"/>
        </w:tabs>
        <w:jc w:val="both"/>
        <w:rPr>
          <w:b/>
          <w:color w:val="000000"/>
          <w:sz w:val="20"/>
          <w:szCs w:val="28"/>
        </w:rPr>
      </w:pPr>
    </w:p>
    <w:p w14:paraId="07772FF8" w14:textId="77777777" w:rsidR="00907E05" w:rsidRDefault="00907E05" w:rsidP="00147EE7">
      <w:pPr>
        <w:jc w:val="center"/>
        <w:rPr>
          <w:b/>
          <w:bCs/>
          <w:sz w:val="20"/>
          <w:szCs w:val="28"/>
        </w:rPr>
      </w:pPr>
    </w:p>
    <w:p w14:paraId="0277E5EF" w14:textId="77777777" w:rsidR="001100A3" w:rsidRPr="00B5072C" w:rsidRDefault="001100A3" w:rsidP="00147EE7">
      <w:pPr>
        <w:jc w:val="center"/>
        <w:rPr>
          <w:b/>
          <w:bCs/>
          <w:sz w:val="20"/>
          <w:szCs w:val="28"/>
        </w:rPr>
      </w:pPr>
    </w:p>
    <w:p w14:paraId="4CBCB513" w14:textId="77777777" w:rsidR="00907E05" w:rsidRPr="005963B6" w:rsidRDefault="006F1B8E" w:rsidP="00147EE7">
      <w:pPr>
        <w:jc w:val="center"/>
        <w:rPr>
          <w:b/>
          <w:szCs w:val="24"/>
        </w:rPr>
      </w:pPr>
      <w:r w:rsidRPr="009F3A8A">
        <w:rPr>
          <w:b/>
          <w:bCs/>
          <w:szCs w:val="28"/>
        </w:rPr>
        <w:t>Grozījum</w:t>
      </w:r>
      <w:r>
        <w:rPr>
          <w:b/>
          <w:bCs/>
          <w:szCs w:val="28"/>
        </w:rPr>
        <w:t>i</w:t>
      </w:r>
      <w:r>
        <w:rPr>
          <w:b/>
          <w:szCs w:val="28"/>
        </w:rPr>
        <w:t xml:space="preserve"> </w:t>
      </w:r>
      <w:r w:rsidR="00907E05">
        <w:rPr>
          <w:b/>
          <w:szCs w:val="28"/>
        </w:rPr>
        <w:t xml:space="preserve">Ministru kabineta </w:t>
      </w:r>
      <w:r w:rsidR="00A479CD" w:rsidRPr="00A479CD">
        <w:rPr>
          <w:b/>
          <w:szCs w:val="24"/>
        </w:rPr>
        <w:t>2015.</w:t>
      </w:r>
      <w:r w:rsidR="007219F9">
        <w:rPr>
          <w:szCs w:val="28"/>
        </w:rPr>
        <w:t> </w:t>
      </w:r>
      <w:r w:rsidR="00A479CD" w:rsidRPr="00A479CD">
        <w:rPr>
          <w:b/>
          <w:szCs w:val="24"/>
        </w:rPr>
        <w:t>gada 1</w:t>
      </w:r>
      <w:r w:rsidR="00DA0123">
        <w:rPr>
          <w:b/>
          <w:szCs w:val="24"/>
        </w:rPr>
        <w:t>7</w:t>
      </w:r>
      <w:r w:rsidR="00A479CD" w:rsidRPr="00A479CD">
        <w:rPr>
          <w:b/>
          <w:szCs w:val="24"/>
        </w:rPr>
        <w:t>.</w:t>
      </w:r>
      <w:r w:rsidR="007219F9">
        <w:rPr>
          <w:szCs w:val="28"/>
        </w:rPr>
        <w:t> </w:t>
      </w:r>
      <w:r w:rsidR="00DA0123">
        <w:rPr>
          <w:b/>
          <w:szCs w:val="24"/>
        </w:rPr>
        <w:t>novembra</w:t>
      </w:r>
      <w:r w:rsidR="00147EE7" w:rsidRPr="00A479CD">
        <w:rPr>
          <w:b/>
          <w:szCs w:val="24"/>
        </w:rPr>
        <w:t xml:space="preserve"> </w:t>
      </w:r>
      <w:r w:rsidR="00A479CD" w:rsidRPr="00A479CD">
        <w:rPr>
          <w:b/>
          <w:bCs/>
          <w:szCs w:val="24"/>
        </w:rPr>
        <w:t>noteikumos</w:t>
      </w:r>
      <w:r w:rsidR="00A479CD" w:rsidRPr="00DA0123">
        <w:rPr>
          <w:b/>
          <w:szCs w:val="28"/>
        </w:rPr>
        <w:t xml:space="preserve"> Nr.</w:t>
      </w:r>
      <w:r w:rsidR="007219F9">
        <w:rPr>
          <w:szCs w:val="28"/>
        </w:rPr>
        <w:t> </w:t>
      </w:r>
      <w:r w:rsidR="00BE627A">
        <w:rPr>
          <w:b/>
          <w:szCs w:val="28"/>
        </w:rPr>
        <w:t>65</w:t>
      </w:r>
      <w:r w:rsidR="00147EE7" w:rsidRPr="00DA0123">
        <w:rPr>
          <w:b/>
          <w:szCs w:val="28"/>
        </w:rPr>
        <w:t xml:space="preserve">3 </w:t>
      </w:r>
      <w:r w:rsidR="00A479CD" w:rsidRPr="00DA0123">
        <w:rPr>
          <w:b/>
          <w:szCs w:val="28"/>
        </w:rPr>
        <w:t>“</w:t>
      </w:r>
      <w:r w:rsidR="00DA0123" w:rsidRPr="00DA0123">
        <w:rPr>
          <w:b/>
          <w:szCs w:val="28"/>
        </w:rPr>
        <w:t xml:space="preserve">Darbības programmas </w:t>
      </w:r>
      <w:r w:rsidR="00CD71CF" w:rsidRPr="00DA0123">
        <w:rPr>
          <w:b/>
          <w:szCs w:val="28"/>
        </w:rPr>
        <w:t>“</w:t>
      </w:r>
      <w:r w:rsidR="00DA0123" w:rsidRPr="00DA0123">
        <w:rPr>
          <w:b/>
          <w:szCs w:val="28"/>
        </w:rPr>
        <w:t>Izaugsme un nodarbinātība</w:t>
      </w:r>
      <w:r w:rsidR="00CD71CF" w:rsidRPr="00DA0123">
        <w:rPr>
          <w:b/>
          <w:szCs w:val="28"/>
        </w:rPr>
        <w:t>”</w:t>
      </w:r>
      <w:r w:rsidR="00DA0123" w:rsidRPr="00DA0123">
        <w:rPr>
          <w:b/>
          <w:szCs w:val="28"/>
        </w:rPr>
        <w:t xml:space="preserve"> 2.2.1. specifiskā atbalsta mērķa </w:t>
      </w:r>
      <w:r w:rsidR="00CD71CF" w:rsidRPr="00DA0123">
        <w:rPr>
          <w:b/>
          <w:szCs w:val="28"/>
        </w:rPr>
        <w:t>“</w:t>
      </w:r>
      <w:r w:rsidR="00DA0123" w:rsidRPr="00DA0123">
        <w:rPr>
          <w:b/>
          <w:szCs w:val="28"/>
        </w:rPr>
        <w:t>Nodrošināt publisko datu atkalizmantošanas pieaugumu un efektīvu publiskās pārvaldes un privātā sektora mijiedarbību</w:t>
      </w:r>
      <w:r w:rsidR="00CD71CF" w:rsidRPr="00DA0123">
        <w:rPr>
          <w:b/>
          <w:szCs w:val="28"/>
        </w:rPr>
        <w:t>”</w:t>
      </w:r>
      <w:r w:rsidR="00CD71CF">
        <w:rPr>
          <w:b/>
          <w:szCs w:val="28"/>
        </w:rPr>
        <w:t xml:space="preserve"> </w:t>
      </w:r>
      <w:r w:rsidR="00DA0123" w:rsidRPr="00DA0123">
        <w:rPr>
          <w:b/>
          <w:szCs w:val="28"/>
        </w:rPr>
        <w:t>2.2.1.1.</w:t>
      </w:r>
      <w:r w:rsidR="007219F9">
        <w:rPr>
          <w:szCs w:val="28"/>
        </w:rPr>
        <w:t> </w:t>
      </w:r>
      <w:r w:rsidR="00DA0123" w:rsidRPr="00DA0123">
        <w:rPr>
          <w:b/>
          <w:szCs w:val="28"/>
        </w:rPr>
        <w:t xml:space="preserve">pasākuma </w:t>
      </w:r>
      <w:r w:rsidR="00CD71CF" w:rsidRPr="00DA0123">
        <w:rPr>
          <w:b/>
          <w:szCs w:val="28"/>
        </w:rPr>
        <w:t>“</w:t>
      </w:r>
      <w:r w:rsidR="00DA0123" w:rsidRPr="00DA0123">
        <w:rPr>
          <w:b/>
          <w:szCs w:val="28"/>
        </w:rPr>
        <w:t xml:space="preserve">Centralizētu publiskās pārvaldes </w:t>
      </w:r>
      <w:r w:rsidR="00DA0123" w:rsidRPr="00DA0123">
        <w:rPr>
          <w:b/>
          <w:szCs w:val="28"/>
        </w:rPr>
        <w:lastRenderedPageBreak/>
        <w:t>IKT platformu izveide, publiskās pārvaldes procesu optimizēšana un attīstība</w:t>
      </w:r>
      <w:r w:rsidR="00CD71CF" w:rsidRPr="00DA0123">
        <w:rPr>
          <w:b/>
          <w:szCs w:val="28"/>
        </w:rPr>
        <w:t>”</w:t>
      </w:r>
      <w:r w:rsidR="00DA0123" w:rsidRPr="00DA0123">
        <w:rPr>
          <w:b/>
          <w:szCs w:val="28"/>
        </w:rPr>
        <w:t xml:space="preserve"> īstenošanas noteikumi</w:t>
      </w:r>
      <w:r w:rsidR="00A479CD" w:rsidRPr="00DA0123">
        <w:rPr>
          <w:b/>
          <w:szCs w:val="28"/>
        </w:rPr>
        <w:t>”</w:t>
      </w:r>
    </w:p>
    <w:p w14:paraId="7E7B7D08" w14:textId="77777777" w:rsidR="00907E05" w:rsidRPr="001B29C6" w:rsidRDefault="00907E05" w:rsidP="00147EE7">
      <w:pPr>
        <w:jc w:val="right"/>
        <w:rPr>
          <w:sz w:val="16"/>
          <w:szCs w:val="16"/>
        </w:rPr>
      </w:pPr>
    </w:p>
    <w:p w14:paraId="627898A9" w14:textId="77777777" w:rsidR="00FD0D4D" w:rsidRDefault="00FD0D4D" w:rsidP="00DA0123">
      <w:pPr>
        <w:ind w:left="4536"/>
        <w:jc w:val="right"/>
        <w:rPr>
          <w:i/>
          <w:sz w:val="24"/>
          <w:szCs w:val="24"/>
        </w:rPr>
      </w:pPr>
    </w:p>
    <w:p w14:paraId="478575DE" w14:textId="77777777" w:rsidR="00907E05" w:rsidRPr="007219F9" w:rsidRDefault="00907E05" w:rsidP="007219F9">
      <w:pPr>
        <w:ind w:left="4536"/>
        <w:jc w:val="right"/>
      </w:pPr>
      <w:r w:rsidRPr="00FF7967">
        <w:rPr>
          <w:i/>
          <w:sz w:val="24"/>
          <w:szCs w:val="24"/>
        </w:rPr>
        <w:t xml:space="preserve">Izdoti saskaņā ar </w:t>
      </w:r>
      <w:r w:rsidR="007C587C" w:rsidRPr="00FF7967">
        <w:rPr>
          <w:i/>
          <w:iCs/>
          <w:sz w:val="24"/>
          <w:szCs w:val="24"/>
          <w:shd w:val="clear" w:color="auto" w:fill="FFFFFF"/>
        </w:rPr>
        <w:t>Eiropas Savienības struktūrfondu</w:t>
      </w:r>
      <w:r w:rsidR="007219F9">
        <w:rPr>
          <w:i/>
          <w:iCs/>
          <w:sz w:val="24"/>
          <w:szCs w:val="24"/>
          <w:shd w:val="clear" w:color="auto" w:fill="FFFFFF"/>
        </w:rPr>
        <w:t xml:space="preserve"> un Kohēzijas fonda 2014.–2020.</w:t>
      </w:r>
      <w:r w:rsidR="007219F9">
        <w:rPr>
          <w:szCs w:val="28"/>
        </w:rPr>
        <w:t> </w:t>
      </w:r>
      <w:r w:rsidR="007C587C" w:rsidRPr="00FF7967">
        <w:rPr>
          <w:i/>
          <w:iCs/>
          <w:sz w:val="24"/>
          <w:szCs w:val="24"/>
          <w:shd w:val="clear" w:color="auto" w:fill="FFFFFF"/>
        </w:rPr>
        <w:t>gada plānošanas perioda vadības likuma 20.</w:t>
      </w:r>
      <w:r w:rsidR="007219F9">
        <w:rPr>
          <w:szCs w:val="28"/>
        </w:rPr>
        <w:t> </w:t>
      </w:r>
      <w:r w:rsidR="007219F9">
        <w:rPr>
          <w:i/>
          <w:iCs/>
          <w:sz w:val="24"/>
          <w:szCs w:val="24"/>
          <w:shd w:val="clear" w:color="auto" w:fill="FFFFFF"/>
        </w:rPr>
        <w:t xml:space="preserve">panta 6. </w:t>
      </w:r>
      <w:r w:rsidR="007C587C" w:rsidRPr="00FF7967">
        <w:rPr>
          <w:i/>
          <w:iCs/>
          <w:sz w:val="24"/>
          <w:szCs w:val="24"/>
          <w:shd w:val="clear" w:color="auto" w:fill="FFFFFF"/>
        </w:rPr>
        <w:t>un 13.</w:t>
      </w:r>
      <w:r w:rsidR="007219F9">
        <w:rPr>
          <w:szCs w:val="28"/>
        </w:rPr>
        <w:t> </w:t>
      </w:r>
      <w:r w:rsidR="007C587C" w:rsidRPr="00FF7967">
        <w:rPr>
          <w:i/>
          <w:iCs/>
          <w:sz w:val="24"/>
          <w:szCs w:val="24"/>
          <w:shd w:val="clear" w:color="auto" w:fill="FFFFFF"/>
        </w:rPr>
        <w:t>punktu</w:t>
      </w:r>
      <w:r w:rsidR="00DA0123">
        <w:rPr>
          <w:i/>
          <w:iCs/>
          <w:sz w:val="24"/>
          <w:szCs w:val="24"/>
          <w:shd w:val="clear" w:color="auto" w:fill="FFFFFF"/>
        </w:rPr>
        <w:t xml:space="preserve"> </w:t>
      </w:r>
      <w:r w:rsidR="00DA0123" w:rsidRPr="00C84DAB">
        <w:rPr>
          <w:i/>
          <w:iCs/>
          <w:sz w:val="24"/>
          <w:szCs w:val="24"/>
          <w:shd w:val="clear" w:color="auto" w:fill="FFFFFF"/>
        </w:rPr>
        <w:t xml:space="preserve">un </w:t>
      </w:r>
      <w:hyperlink r:id="rId8" w:tgtFrame="_blank" w:history="1">
        <w:r w:rsidR="00DA0123" w:rsidRPr="00C84DAB">
          <w:rPr>
            <w:i/>
            <w:iCs/>
            <w:sz w:val="24"/>
            <w:szCs w:val="24"/>
            <w:shd w:val="clear" w:color="auto" w:fill="FFFFFF"/>
          </w:rPr>
          <w:t>Valsts informācijas sistēmu likuma</w:t>
        </w:r>
      </w:hyperlink>
      <w:r w:rsidR="00DA0123" w:rsidRPr="00C84DAB">
        <w:rPr>
          <w:i/>
          <w:iCs/>
          <w:sz w:val="24"/>
          <w:szCs w:val="24"/>
          <w:shd w:val="clear" w:color="auto" w:fill="FFFFFF"/>
        </w:rPr>
        <w:t xml:space="preserve"> </w:t>
      </w:r>
      <w:hyperlink r:id="rId9" w:anchor="p4" w:tgtFrame="_blank" w:history="1">
        <w:r w:rsidR="007219F9">
          <w:rPr>
            <w:i/>
            <w:iCs/>
            <w:sz w:val="24"/>
            <w:szCs w:val="24"/>
            <w:shd w:val="clear" w:color="auto" w:fill="FFFFFF"/>
          </w:rPr>
          <w:t>4.</w:t>
        </w:r>
        <w:r w:rsidR="007219F9">
          <w:rPr>
            <w:szCs w:val="28"/>
          </w:rPr>
          <w:t> </w:t>
        </w:r>
        <w:r w:rsidR="00DA0123" w:rsidRPr="00C84DAB">
          <w:rPr>
            <w:i/>
            <w:iCs/>
            <w:sz w:val="24"/>
            <w:szCs w:val="24"/>
            <w:shd w:val="clear" w:color="auto" w:fill="FFFFFF"/>
          </w:rPr>
          <w:t>panta</w:t>
        </w:r>
      </w:hyperlink>
      <w:r w:rsidR="00DA0123" w:rsidRPr="00C84DAB">
        <w:rPr>
          <w:i/>
          <w:iCs/>
          <w:sz w:val="24"/>
          <w:szCs w:val="24"/>
          <w:shd w:val="clear" w:color="auto" w:fill="FFFFFF"/>
        </w:rPr>
        <w:t xml:space="preserve"> otro daļu</w:t>
      </w:r>
    </w:p>
    <w:p w14:paraId="6607A3C2" w14:textId="77777777" w:rsidR="007C587C" w:rsidRDefault="007C587C" w:rsidP="00147EE7">
      <w:pPr>
        <w:ind w:left="4678"/>
        <w:jc w:val="right"/>
        <w:rPr>
          <w:b/>
          <w:sz w:val="22"/>
          <w:szCs w:val="28"/>
        </w:rPr>
      </w:pPr>
    </w:p>
    <w:p w14:paraId="4E2228B6" w14:textId="77777777" w:rsidR="001100A3" w:rsidRPr="001B29C6" w:rsidRDefault="001100A3" w:rsidP="00147EE7">
      <w:pPr>
        <w:ind w:left="4678"/>
        <w:jc w:val="right"/>
        <w:rPr>
          <w:b/>
          <w:sz w:val="22"/>
          <w:szCs w:val="28"/>
        </w:rPr>
      </w:pPr>
    </w:p>
    <w:p w14:paraId="0F80A2CA" w14:textId="6BD42667" w:rsidR="006F1B8E" w:rsidRPr="00781369" w:rsidRDefault="00907E05" w:rsidP="006E1B0B">
      <w:pPr>
        <w:ind w:firstLine="709"/>
        <w:jc w:val="both"/>
        <w:rPr>
          <w:szCs w:val="28"/>
        </w:rPr>
      </w:pPr>
      <w:r>
        <w:rPr>
          <w:szCs w:val="28"/>
        </w:rPr>
        <w:t xml:space="preserve">Izdarīt Ministru kabineta </w:t>
      </w:r>
      <w:r w:rsidR="00DA0123" w:rsidRPr="00DA0123">
        <w:rPr>
          <w:szCs w:val="28"/>
        </w:rPr>
        <w:t>2015.</w:t>
      </w:r>
      <w:r w:rsidR="007219F9">
        <w:rPr>
          <w:szCs w:val="28"/>
        </w:rPr>
        <w:t> </w:t>
      </w:r>
      <w:r w:rsidR="00DA0123" w:rsidRPr="00DA0123">
        <w:rPr>
          <w:szCs w:val="28"/>
        </w:rPr>
        <w:t>gada 17.</w:t>
      </w:r>
      <w:r w:rsidR="007219F9">
        <w:t> </w:t>
      </w:r>
      <w:r w:rsidR="00DA0123" w:rsidRPr="00DA0123">
        <w:rPr>
          <w:szCs w:val="28"/>
        </w:rPr>
        <w:t>novembra noteikumos Nr.</w:t>
      </w:r>
      <w:r w:rsidR="007219F9">
        <w:t> </w:t>
      </w:r>
      <w:r w:rsidR="00794C73">
        <w:rPr>
          <w:szCs w:val="28"/>
        </w:rPr>
        <w:t>653</w:t>
      </w:r>
      <w:r w:rsidR="00873979">
        <w:rPr>
          <w:szCs w:val="28"/>
        </w:rPr>
        <w:t xml:space="preserve"> “Darbības programmas “Izaugsme un nodarbinātība”</w:t>
      </w:r>
      <w:r w:rsidR="00DA0123" w:rsidRPr="00DA0123">
        <w:rPr>
          <w:szCs w:val="28"/>
        </w:rPr>
        <w:t xml:space="preserve"> 2.</w:t>
      </w:r>
      <w:r w:rsidR="00873979">
        <w:rPr>
          <w:szCs w:val="28"/>
        </w:rPr>
        <w:t>2.1. specifiskā atbalsta mērķa “</w:t>
      </w:r>
      <w:r w:rsidR="00DA0123" w:rsidRPr="00DA0123">
        <w:rPr>
          <w:szCs w:val="28"/>
        </w:rPr>
        <w:t xml:space="preserve">Nodrošināt publisko datu atkalizmantošanas pieaugumu un efektīvu publiskās pārvaldes un privātā sektora mijiedarbību" </w:t>
      </w:r>
      <w:r w:rsidR="00DA0123" w:rsidRPr="00DA0123">
        <w:rPr>
          <w:szCs w:val="28"/>
        </w:rPr>
        <w:lastRenderedPageBreak/>
        <w:t>2.2.1.1.</w:t>
      </w:r>
      <w:bookmarkStart w:id="0" w:name="_GoBack"/>
      <w:bookmarkEnd w:id="0"/>
      <w:r w:rsidR="00A80E29">
        <w:rPr>
          <w:szCs w:val="28"/>
        </w:rPr>
        <w:t xml:space="preserve"> </w:t>
      </w:r>
      <w:r w:rsidR="00873979">
        <w:rPr>
          <w:szCs w:val="28"/>
        </w:rPr>
        <w:t>pasākuma “</w:t>
      </w:r>
      <w:r w:rsidR="00DA0123" w:rsidRPr="00DA0123">
        <w:rPr>
          <w:szCs w:val="28"/>
        </w:rPr>
        <w:t>Centralizētu publiskās pārvaldes IKT platformu izveide, publiskās pārvaldes pr</w:t>
      </w:r>
      <w:r w:rsidR="00873979">
        <w:rPr>
          <w:szCs w:val="28"/>
        </w:rPr>
        <w:t>ocesu optimizēšana un attīstība”</w:t>
      </w:r>
      <w:r w:rsidR="00DA0123" w:rsidRPr="00DA0123">
        <w:rPr>
          <w:szCs w:val="28"/>
        </w:rPr>
        <w:t xml:space="preserve"> īstenošanas noteikumi</w:t>
      </w:r>
      <w:r w:rsidR="00DA0123" w:rsidRPr="00781369">
        <w:rPr>
          <w:szCs w:val="28"/>
        </w:rPr>
        <w:t xml:space="preserve">” </w:t>
      </w:r>
      <w:r w:rsidR="00CB2CB9" w:rsidRPr="00781369">
        <w:rPr>
          <w:szCs w:val="28"/>
        </w:rPr>
        <w:t>(Latvijas Vēstnesis, 2015, 2</w:t>
      </w:r>
      <w:r w:rsidR="00DA0123" w:rsidRPr="00781369">
        <w:rPr>
          <w:szCs w:val="28"/>
        </w:rPr>
        <w:t>38</w:t>
      </w:r>
      <w:r w:rsidR="00CB2CB9" w:rsidRPr="00781369">
        <w:rPr>
          <w:szCs w:val="28"/>
        </w:rPr>
        <w:t>.nr.</w:t>
      </w:r>
      <w:r w:rsidR="00F05766">
        <w:rPr>
          <w:szCs w:val="28"/>
        </w:rPr>
        <w:t>, 2016, 113.nr.</w:t>
      </w:r>
      <w:r w:rsidR="00CB2CB9" w:rsidRPr="00781369">
        <w:rPr>
          <w:szCs w:val="28"/>
        </w:rPr>
        <w:t xml:space="preserve">) </w:t>
      </w:r>
      <w:r w:rsidR="006F1B8E" w:rsidRPr="00781369">
        <w:rPr>
          <w:szCs w:val="28"/>
        </w:rPr>
        <w:t xml:space="preserve">šādus </w:t>
      </w:r>
      <w:r w:rsidR="00B571D1" w:rsidRPr="00781369">
        <w:rPr>
          <w:szCs w:val="28"/>
        </w:rPr>
        <w:t>grozījumu</w:t>
      </w:r>
      <w:r w:rsidR="006F1B8E" w:rsidRPr="00781369">
        <w:rPr>
          <w:szCs w:val="28"/>
        </w:rPr>
        <w:t>s:</w:t>
      </w:r>
    </w:p>
    <w:p w14:paraId="54F1DC99" w14:textId="77777777" w:rsidR="009503B6" w:rsidRDefault="009503B6" w:rsidP="006E1B0B">
      <w:pPr>
        <w:ind w:firstLine="709"/>
        <w:jc w:val="both"/>
        <w:rPr>
          <w:szCs w:val="28"/>
        </w:rPr>
      </w:pPr>
    </w:p>
    <w:p w14:paraId="5DA8C2C8" w14:textId="77777777" w:rsidR="00F05766" w:rsidRDefault="00F05766" w:rsidP="006E1B0B">
      <w:pPr>
        <w:ind w:firstLine="709"/>
        <w:jc w:val="both"/>
        <w:rPr>
          <w:szCs w:val="28"/>
        </w:rPr>
      </w:pPr>
      <w:r>
        <w:rPr>
          <w:szCs w:val="28"/>
        </w:rPr>
        <w:t>1.</w:t>
      </w:r>
      <w:r w:rsidR="009503B6">
        <w:rPr>
          <w:szCs w:val="28"/>
        </w:rPr>
        <w:t> </w:t>
      </w:r>
      <w:r w:rsidRPr="00F05766">
        <w:rPr>
          <w:szCs w:val="28"/>
        </w:rPr>
        <w:t>Izteikt 8.1.</w:t>
      </w:r>
      <w:r w:rsidR="007219F9">
        <w:rPr>
          <w:szCs w:val="28"/>
        </w:rPr>
        <w:t> </w:t>
      </w:r>
      <w:r w:rsidRPr="00F05766">
        <w:rPr>
          <w:szCs w:val="28"/>
        </w:rPr>
        <w:t>apakšpunktu šādā redakcijā:</w:t>
      </w:r>
    </w:p>
    <w:p w14:paraId="2E454D65" w14:textId="77777777" w:rsidR="009503B6" w:rsidRPr="00F05766" w:rsidRDefault="009503B6" w:rsidP="006E1B0B">
      <w:pPr>
        <w:ind w:firstLine="709"/>
        <w:jc w:val="both"/>
        <w:rPr>
          <w:szCs w:val="28"/>
        </w:rPr>
      </w:pPr>
    </w:p>
    <w:p w14:paraId="33B6F442" w14:textId="77777777" w:rsidR="00F05766" w:rsidRPr="006E1B0B" w:rsidRDefault="006E1B0B" w:rsidP="006E1B0B">
      <w:pPr>
        <w:ind w:firstLine="709"/>
        <w:jc w:val="both"/>
        <w:rPr>
          <w:iCs/>
        </w:rPr>
      </w:pPr>
      <w:r>
        <w:rPr>
          <w:bCs/>
          <w:szCs w:val="28"/>
        </w:rPr>
        <w:t>"</w:t>
      </w:r>
      <w:r w:rsidR="007219F9">
        <w:t>8.1.</w:t>
      </w:r>
      <w:r w:rsidR="007219F9">
        <w:rPr>
          <w:szCs w:val="28"/>
        </w:rPr>
        <w:t> </w:t>
      </w:r>
      <w:r w:rsidR="00F05766">
        <w:t xml:space="preserve">plānotais kopējais </w:t>
      </w:r>
      <w:r w:rsidR="00F05766" w:rsidRPr="006E1B0B">
        <w:t xml:space="preserve">attiecināmais finansējums ir 137 540 840 </w:t>
      </w:r>
      <w:r w:rsidR="00F05766" w:rsidRPr="006E1B0B">
        <w:rPr>
          <w:i/>
          <w:iCs/>
        </w:rPr>
        <w:t>euro</w:t>
      </w:r>
      <w:r w:rsidR="00F05766" w:rsidRPr="006E1B0B">
        <w:t xml:space="preserve">, tai skaitā Eiropas Reģionālās attīstības fonda finansējums – 116 909 714 </w:t>
      </w:r>
      <w:r w:rsidR="00F05766" w:rsidRPr="006E1B0B">
        <w:rPr>
          <w:i/>
          <w:iCs/>
        </w:rPr>
        <w:t>euro</w:t>
      </w:r>
      <w:r w:rsidR="00473DAC">
        <w:t xml:space="preserve"> un</w:t>
      </w:r>
      <w:r w:rsidR="00F05766" w:rsidRPr="006E1B0B">
        <w:t xml:space="preserve"> </w:t>
      </w:r>
      <w:r w:rsidR="0009183A" w:rsidRPr="006E1B0B">
        <w:t>nacionālais finansējums (</w:t>
      </w:r>
      <w:r w:rsidR="00F05766" w:rsidRPr="006E1B0B">
        <w:t>valsts budžeta finansējums</w:t>
      </w:r>
      <w:r w:rsidR="0009183A" w:rsidRPr="006E1B0B">
        <w:t xml:space="preserve">, pašvaldību budžeta finansējums, </w:t>
      </w:r>
      <w:r w:rsidR="00F05766" w:rsidRPr="006E1B0B">
        <w:t xml:space="preserve"> </w:t>
      </w:r>
      <w:r w:rsidR="00F05766" w:rsidRPr="006E1B0B">
        <w:rPr>
          <w:iCs/>
        </w:rPr>
        <w:t>privātais finansējums</w:t>
      </w:r>
      <w:r w:rsidR="0009183A" w:rsidRPr="006E1B0B">
        <w:rPr>
          <w:iCs/>
        </w:rPr>
        <w:t>)</w:t>
      </w:r>
      <w:r w:rsidR="0009183A" w:rsidRPr="006E1B0B">
        <w:rPr>
          <w:i/>
          <w:iCs/>
        </w:rPr>
        <w:t xml:space="preserve"> </w:t>
      </w:r>
      <w:r w:rsidR="00890847">
        <w:rPr>
          <w:iCs/>
        </w:rPr>
        <w:t>ne mazāks kā</w:t>
      </w:r>
      <w:r w:rsidR="0009183A" w:rsidRPr="006E1B0B">
        <w:rPr>
          <w:iCs/>
        </w:rPr>
        <w:t xml:space="preserve"> 20 631 126</w:t>
      </w:r>
      <w:r w:rsidR="0009183A" w:rsidRPr="006E1B0B">
        <w:rPr>
          <w:i/>
          <w:iCs/>
        </w:rPr>
        <w:t xml:space="preserve"> euro</w:t>
      </w:r>
      <w:r w:rsidR="004C7F40" w:rsidRPr="006E1B0B">
        <w:rPr>
          <w:i/>
          <w:iCs/>
        </w:rPr>
        <w:t>;</w:t>
      </w:r>
      <w:r w:rsidRPr="006E1B0B">
        <w:rPr>
          <w:bCs/>
          <w:szCs w:val="28"/>
        </w:rPr>
        <w:t>"</w:t>
      </w:r>
      <w:r w:rsidR="00F05766" w:rsidRPr="006E1B0B">
        <w:t>.</w:t>
      </w:r>
      <w:r w:rsidR="007219F9" w:rsidRPr="006E1B0B">
        <w:t xml:space="preserve">  </w:t>
      </w:r>
    </w:p>
    <w:p w14:paraId="0CC55648" w14:textId="77777777" w:rsidR="009503B6" w:rsidRDefault="00F05766" w:rsidP="00890847">
      <w:pPr>
        <w:ind w:firstLine="709"/>
        <w:jc w:val="both"/>
        <w:rPr>
          <w:szCs w:val="28"/>
        </w:rPr>
      </w:pPr>
      <w:r w:rsidRPr="006E1B0B">
        <w:rPr>
          <w:szCs w:val="28"/>
        </w:rPr>
        <w:t xml:space="preserve"> </w:t>
      </w:r>
    </w:p>
    <w:p w14:paraId="098BB484" w14:textId="77777777" w:rsidR="00890847" w:rsidRPr="00890847" w:rsidRDefault="00890847" w:rsidP="00890847">
      <w:pPr>
        <w:ind w:firstLine="709"/>
        <w:jc w:val="both"/>
      </w:pPr>
      <w:r w:rsidRPr="00890847">
        <w:lastRenderedPageBreak/>
        <w:t>2. Aizstāt 8.3. apakšpunktā vārdus "ja projekta iesniedzējs ir pašvaldība, projekta iesniedzēja līdzfinansējumā" ar vārdu "projektā".</w:t>
      </w:r>
    </w:p>
    <w:p w14:paraId="4F98F3CF" w14:textId="77777777" w:rsidR="00890847" w:rsidRPr="006E1B0B" w:rsidRDefault="00890847" w:rsidP="006E1B0B">
      <w:pPr>
        <w:ind w:firstLine="709"/>
        <w:jc w:val="both"/>
        <w:rPr>
          <w:szCs w:val="28"/>
        </w:rPr>
      </w:pPr>
    </w:p>
    <w:p w14:paraId="39CE2D75" w14:textId="77777777" w:rsidR="004C7F40" w:rsidRPr="006E1B0B" w:rsidRDefault="004C7F40" w:rsidP="006E1B0B">
      <w:pPr>
        <w:ind w:firstLine="709"/>
        <w:jc w:val="both"/>
        <w:rPr>
          <w:szCs w:val="28"/>
        </w:rPr>
      </w:pPr>
      <w:r w:rsidRPr="006E1B0B">
        <w:rPr>
          <w:szCs w:val="28"/>
        </w:rPr>
        <w:t>3</w:t>
      </w:r>
      <w:r w:rsidR="009503B6" w:rsidRPr="006E1B0B">
        <w:rPr>
          <w:szCs w:val="28"/>
        </w:rPr>
        <w:t>. </w:t>
      </w:r>
      <w:r w:rsidRPr="006E1B0B">
        <w:rPr>
          <w:szCs w:val="28"/>
        </w:rPr>
        <w:t>Izteikt 8.5.</w:t>
      </w:r>
      <w:r w:rsidR="007219F9" w:rsidRPr="006E1B0B">
        <w:rPr>
          <w:szCs w:val="28"/>
        </w:rPr>
        <w:t> </w:t>
      </w:r>
      <w:r w:rsidRPr="006E1B0B">
        <w:rPr>
          <w:szCs w:val="28"/>
        </w:rPr>
        <w:t>apakšpunkta pirmo teikumu šādā redakcijā:</w:t>
      </w:r>
    </w:p>
    <w:p w14:paraId="35B2B281" w14:textId="77777777" w:rsidR="009503B6" w:rsidRPr="006E1B0B" w:rsidRDefault="009503B6" w:rsidP="006E1B0B">
      <w:pPr>
        <w:ind w:firstLine="709"/>
        <w:jc w:val="both"/>
      </w:pPr>
    </w:p>
    <w:p w14:paraId="2376BFE7" w14:textId="41091EE1" w:rsidR="004C7F40" w:rsidRPr="006E1B0B" w:rsidRDefault="006E1B0B" w:rsidP="006E1B0B">
      <w:pPr>
        <w:ind w:firstLine="709"/>
        <w:jc w:val="both"/>
        <w:rPr>
          <w:iCs/>
        </w:rPr>
      </w:pPr>
      <w:r w:rsidRPr="006E1B0B">
        <w:rPr>
          <w:bCs/>
          <w:szCs w:val="28"/>
        </w:rPr>
        <w:t>"</w:t>
      </w:r>
      <w:r w:rsidR="007219F9" w:rsidRPr="006E1B0B">
        <w:t>8.5.</w:t>
      </w:r>
      <w:r w:rsidR="007219F9" w:rsidRPr="006E1B0B">
        <w:rPr>
          <w:szCs w:val="28"/>
        </w:rPr>
        <w:t> </w:t>
      </w:r>
      <w:r w:rsidR="004C7F40" w:rsidRPr="006E1B0B">
        <w:t xml:space="preserve">pasākumam pieejamais kopējais attiecināmais </w:t>
      </w:r>
      <w:r w:rsidR="007219F9" w:rsidRPr="006E1B0B">
        <w:t>finansējums līdz 2018. gada 31.</w:t>
      </w:r>
      <w:r w:rsidR="007219F9" w:rsidRPr="006E1B0B">
        <w:rPr>
          <w:szCs w:val="28"/>
        </w:rPr>
        <w:t> </w:t>
      </w:r>
      <w:r w:rsidR="004C7F40" w:rsidRPr="006E1B0B">
        <w:t xml:space="preserve">decembrim ir 129 151 503 </w:t>
      </w:r>
      <w:r w:rsidR="004C7F40" w:rsidRPr="006E1B0B">
        <w:rPr>
          <w:i/>
          <w:iCs/>
        </w:rPr>
        <w:t>euro</w:t>
      </w:r>
      <w:r w:rsidR="004C7F40" w:rsidRPr="006E1B0B">
        <w:t>, tai skaitā Eiropas Reģionālās attīstības fonda finansējums – 109 778 77</w:t>
      </w:r>
      <w:r w:rsidR="00890847">
        <w:t>8</w:t>
      </w:r>
      <w:r w:rsidR="004C7F40" w:rsidRPr="006E1B0B">
        <w:t xml:space="preserve"> </w:t>
      </w:r>
      <w:r w:rsidR="004C7F40" w:rsidRPr="006E1B0B">
        <w:rPr>
          <w:i/>
          <w:iCs/>
        </w:rPr>
        <w:t>euro</w:t>
      </w:r>
      <w:r w:rsidR="00473DAC">
        <w:t xml:space="preserve"> un</w:t>
      </w:r>
      <w:r w:rsidR="004C7F40" w:rsidRPr="006E1B0B">
        <w:t xml:space="preserve"> </w:t>
      </w:r>
      <w:r w:rsidR="0009183A" w:rsidRPr="006E1B0B">
        <w:t xml:space="preserve">nacionālais finansējums (valsts budžeta finansējums, pašvaldību budžeta finansējums,  </w:t>
      </w:r>
      <w:r w:rsidR="0009183A" w:rsidRPr="006E1B0B">
        <w:rPr>
          <w:iCs/>
        </w:rPr>
        <w:t>privātais finansējums)</w:t>
      </w:r>
      <w:r w:rsidR="0009183A" w:rsidRPr="006E1B0B">
        <w:rPr>
          <w:i/>
          <w:iCs/>
        </w:rPr>
        <w:t xml:space="preserve"> </w:t>
      </w:r>
      <w:r w:rsidR="00890847">
        <w:rPr>
          <w:iCs/>
        </w:rPr>
        <w:t>ne mazāks kā</w:t>
      </w:r>
      <w:r w:rsidR="0009183A" w:rsidRPr="006E1B0B">
        <w:rPr>
          <w:iCs/>
        </w:rPr>
        <w:t xml:space="preserve"> 19 372 72</w:t>
      </w:r>
      <w:r w:rsidR="00890847">
        <w:rPr>
          <w:iCs/>
        </w:rPr>
        <w:t>5</w:t>
      </w:r>
      <w:r w:rsidR="0009183A" w:rsidRPr="006E1B0B">
        <w:rPr>
          <w:iCs/>
        </w:rPr>
        <w:t> </w:t>
      </w:r>
      <w:r w:rsidR="0009183A" w:rsidRPr="006E1B0B">
        <w:rPr>
          <w:i/>
          <w:iCs/>
        </w:rPr>
        <w:t>euro</w:t>
      </w:r>
      <w:r w:rsidR="0009183A" w:rsidRPr="006E1B0B">
        <w:rPr>
          <w:iCs/>
        </w:rPr>
        <w:t>.</w:t>
      </w:r>
      <w:r w:rsidRPr="006E1B0B">
        <w:rPr>
          <w:bCs/>
          <w:szCs w:val="28"/>
        </w:rPr>
        <w:t>"</w:t>
      </w:r>
      <w:r w:rsidR="0094285B">
        <w:rPr>
          <w:bCs/>
          <w:szCs w:val="28"/>
        </w:rPr>
        <w:t>.</w:t>
      </w:r>
    </w:p>
    <w:p w14:paraId="1DACCDDF" w14:textId="77777777" w:rsidR="009503B6" w:rsidRPr="006E1B0B" w:rsidRDefault="009503B6" w:rsidP="006E1B0B">
      <w:pPr>
        <w:ind w:firstLine="709"/>
        <w:jc w:val="both"/>
        <w:rPr>
          <w:iCs/>
        </w:rPr>
      </w:pPr>
    </w:p>
    <w:p w14:paraId="0962AC65" w14:textId="77777777" w:rsidR="009503B6" w:rsidRPr="006E1B0B" w:rsidRDefault="009503B6" w:rsidP="006E1B0B">
      <w:pPr>
        <w:ind w:firstLine="709"/>
        <w:jc w:val="both"/>
        <w:rPr>
          <w:iCs/>
        </w:rPr>
      </w:pPr>
      <w:r w:rsidRPr="006E1B0B">
        <w:rPr>
          <w:iCs/>
        </w:rPr>
        <w:t>4.</w:t>
      </w:r>
      <w:r w:rsidR="00DC028B" w:rsidRPr="006E1B0B">
        <w:rPr>
          <w:szCs w:val="28"/>
        </w:rPr>
        <w:t> </w:t>
      </w:r>
      <w:r w:rsidRPr="006E1B0B">
        <w:rPr>
          <w:iCs/>
        </w:rPr>
        <w:t>Izteikt 20.1.</w:t>
      </w:r>
      <w:r w:rsidR="001D6B64" w:rsidRPr="00E22F73">
        <w:rPr>
          <w:szCs w:val="28"/>
        </w:rPr>
        <w:t> </w:t>
      </w:r>
      <w:r w:rsidRPr="006E1B0B">
        <w:rPr>
          <w:iCs/>
        </w:rPr>
        <w:t>apakšpunktu šādā redakcijā:</w:t>
      </w:r>
    </w:p>
    <w:p w14:paraId="297C6400" w14:textId="77777777" w:rsidR="00DC028B" w:rsidRPr="006E1B0B" w:rsidRDefault="00DC028B" w:rsidP="006E1B0B">
      <w:pPr>
        <w:ind w:firstLine="709"/>
        <w:jc w:val="both"/>
        <w:rPr>
          <w:iCs/>
        </w:rPr>
      </w:pPr>
    </w:p>
    <w:p w14:paraId="24152E84" w14:textId="6EA16769" w:rsidR="00DC028B" w:rsidRPr="006E1B0B" w:rsidRDefault="006E1B0B" w:rsidP="006E1B0B">
      <w:pPr>
        <w:ind w:firstLine="709"/>
        <w:jc w:val="both"/>
        <w:rPr>
          <w:iCs/>
        </w:rPr>
      </w:pPr>
      <w:r w:rsidRPr="006E1B0B">
        <w:rPr>
          <w:bCs/>
          <w:szCs w:val="28"/>
        </w:rPr>
        <w:lastRenderedPageBreak/>
        <w:t>"</w:t>
      </w:r>
      <w:r w:rsidR="00DC028B" w:rsidRPr="006E1B0B">
        <w:t>20.1.</w:t>
      </w:r>
      <w:r w:rsidR="00DC028B" w:rsidRPr="006E1B0B">
        <w:rPr>
          <w:szCs w:val="28"/>
        </w:rPr>
        <w:t> </w:t>
      </w:r>
      <w:r w:rsidR="00DC028B" w:rsidRPr="006E1B0B">
        <w:t xml:space="preserve">projekta vadības personāla atlīdzības izmaksas, kas radušās uz darba līguma vai uzņēmuma (pakalpojuma) līguma pamata un tiek noteiktas kā fiksēta summa 24 426 </w:t>
      </w:r>
      <w:r w:rsidR="00DC028B" w:rsidRPr="006E1B0B">
        <w:rPr>
          <w:i/>
          <w:iCs/>
        </w:rPr>
        <w:t>euro</w:t>
      </w:r>
      <w:r w:rsidR="00DC028B" w:rsidRPr="006E1B0B">
        <w:t xml:space="preserve"> gadā, pieskaitot 0,64 procentus no tiešajām attiecināmajām izmaksām (neieskaitot projekta vadības personāla izmaksas) un reizinot ar projekta ilgumu gados. Ja personāla iesaiste projektā ir nodrošināta saskaņā ar daļlaika attiecināmības principu, attiecināma ir ne mazāka kā 30 procentu noslodze;</w:t>
      </w:r>
      <w:r w:rsidRPr="006E1B0B">
        <w:rPr>
          <w:bCs/>
          <w:szCs w:val="28"/>
        </w:rPr>
        <w:t>"</w:t>
      </w:r>
      <w:r w:rsidR="0094285B">
        <w:rPr>
          <w:bCs/>
          <w:szCs w:val="28"/>
        </w:rPr>
        <w:t>.</w:t>
      </w:r>
    </w:p>
    <w:p w14:paraId="5BA6419D" w14:textId="77777777" w:rsidR="002D5146" w:rsidRPr="006E1B0B" w:rsidRDefault="002D5146" w:rsidP="006E1B0B">
      <w:pPr>
        <w:tabs>
          <w:tab w:val="left" w:pos="1134"/>
        </w:tabs>
        <w:ind w:firstLine="709"/>
        <w:jc w:val="both"/>
        <w:rPr>
          <w:iCs/>
        </w:rPr>
      </w:pPr>
    </w:p>
    <w:p w14:paraId="142FFEB4" w14:textId="77777777" w:rsidR="002D5146" w:rsidRPr="006E1B0B" w:rsidRDefault="002D5146" w:rsidP="006E1B0B">
      <w:pPr>
        <w:ind w:firstLine="709"/>
        <w:jc w:val="both"/>
        <w:rPr>
          <w:iCs/>
        </w:rPr>
      </w:pPr>
      <w:r w:rsidRPr="006E1B0B">
        <w:rPr>
          <w:iCs/>
        </w:rPr>
        <w:t>5.</w:t>
      </w:r>
      <w:r w:rsidR="006E1B0B" w:rsidRPr="006E1B0B">
        <w:rPr>
          <w:szCs w:val="28"/>
        </w:rPr>
        <w:t> </w:t>
      </w:r>
      <w:r w:rsidRPr="006E1B0B">
        <w:rPr>
          <w:iCs/>
        </w:rPr>
        <w:t>Papildināt noteikumus ar 20.1.</w:t>
      </w:r>
      <w:r w:rsidRPr="006E1B0B">
        <w:rPr>
          <w:szCs w:val="28"/>
          <w:vertAlign w:val="superscript"/>
        </w:rPr>
        <w:t>1</w:t>
      </w:r>
      <w:r w:rsidRPr="006E1B0B">
        <w:rPr>
          <w:sz w:val="24"/>
          <w:szCs w:val="24"/>
        </w:rPr>
        <w:t> </w:t>
      </w:r>
      <w:r w:rsidR="006E1B0B" w:rsidRPr="006E1B0B">
        <w:rPr>
          <w:iCs/>
        </w:rPr>
        <w:t>apakš</w:t>
      </w:r>
      <w:r w:rsidRPr="006E1B0B">
        <w:rPr>
          <w:iCs/>
        </w:rPr>
        <w:t>punktu šādā redakcijā:</w:t>
      </w:r>
    </w:p>
    <w:p w14:paraId="104AEAA1" w14:textId="77777777" w:rsidR="002D5146" w:rsidRPr="006E1B0B" w:rsidRDefault="002D5146" w:rsidP="006E1B0B">
      <w:pPr>
        <w:ind w:firstLine="709"/>
        <w:jc w:val="both"/>
        <w:rPr>
          <w:iCs/>
        </w:rPr>
      </w:pPr>
    </w:p>
    <w:p w14:paraId="2517CE8C" w14:textId="606B65B8" w:rsidR="002D5146" w:rsidRPr="00E22F73" w:rsidRDefault="006E1B0B" w:rsidP="006E1B0B">
      <w:pPr>
        <w:ind w:firstLine="709"/>
        <w:jc w:val="both"/>
        <w:outlineLvl w:val="0"/>
        <w:rPr>
          <w:szCs w:val="28"/>
        </w:rPr>
      </w:pPr>
      <w:r w:rsidRPr="006E1B0B">
        <w:rPr>
          <w:bCs/>
          <w:szCs w:val="28"/>
        </w:rPr>
        <w:t>"</w:t>
      </w:r>
      <w:r w:rsidR="002D5146" w:rsidRPr="006E1B0B">
        <w:rPr>
          <w:szCs w:val="28"/>
        </w:rPr>
        <w:t>20.1.</w:t>
      </w:r>
      <w:r w:rsidR="002D5146" w:rsidRPr="006E1B0B">
        <w:rPr>
          <w:szCs w:val="28"/>
          <w:vertAlign w:val="superscript"/>
        </w:rPr>
        <w:t>1</w:t>
      </w:r>
      <w:r w:rsidR="002D5146" w:rsidRPr="006E1B0B">
        <w:rPr>
          <w:szCs w:val="28"/>
        </w:rPr>
        <w:t xml:space="preserve"> projekta īstenošanas personāla atlīdzības izmaksas, </w:t>
      </w:r>
      <w:r w:rsidR="002D5146" w:rsidRPr="006E1B0B">
        <w:t>kas radušās uz darba līguma pamata</w:t>
      </w:r>
      <w:r w:rsidR="002D5146">
        <w:t xml:space="preserve"> </w:t>
      </w:r>
      <w:r w:rsidR="003273C9">
        <w:t>(</w:t>
      </w:r>
      <w:r w:rsidR="002D5146" w:rsidRPr="00E22F73">
        <w:rPr>
          <w:szCs w:val="28"/>
        </w:rPr>
        <w:t xml:space="preserve">ievērojot, ka attiecināma ir ne mazāka kā 30 </w:t>
      </w:r>
      <w:r w:rsidR="002D5146" w:rsidRPr="00E22F73">
        <w:rPr>
          <w:szCs w:val="28"/>
        </w:rPr>
        <w:lastRenderedPageBreak/>
        <w:t>procentu noslodze noteiktā laikposmā (vismaz viens mēnesis)</w:t>
      </w:r>
      <w:r w:rsidR="003273C9" w:rsidRPr="00E22F73">
        <w:rPr>
          <w:szCs w:val="28"/>
        </w:rPr>
        <w:t>, ja personāla iesaiste projektā ir nodrošināta saskaņā ar daļlaika attiecināmības principu</w:t>
      </w:r>
      <w:r w:rsidR="003273C9">
        <w:rPr>
          <w:szCs w:val="28"/>
        </w:rPr>
        <w:t>)</w:t>
      </w:r>
      <w:r w:rsidR="002D5146" w:rsidRPr="00E22F73">
        <w:rPr>
          <w:szCs w:val="28"/>
        </w:rPr>
        <w:t>:</w:t>
      </w:r>
    </w:p>
    <w:p w14:paraId="1D5BA335" w14:textId="77777777" w:rsidR="002D5146" w:rsidRPr="00E22F73" w:rsidRDefault="002D5146" w:rsidP="006E1B0B">
      <w:pPr>
        <w:ind w:firstLine="709"/>
        <w:jc w:val="both"/>
        <w:outlineLvl w:val="0"/>
        <w:rPr>
          <w:szCs w:val="28"/>
        </w:rPr>
      </w:pPr>
      <w:r>
        <w:rPr>
          <w:szCs w:val="28"/>
        </w:rPr>
        <w:t>20.1.</w:t>
      </w:r>
      <w:r w:rsidRPr="00E22F73">
        <w:rPr>
          <w:szCs w:val="28"/>
        </w:rPr>
        <w:t>1.</w:t>
      </w:r>
      <w:r w:rsidRPr="002D5146">
        <w:rPr>
          <w:szCs w:val="28"/>
          <w:vertAlign w:val="superscript"/>
        </w:rPr>
        <w:t>1</w:t>
      </w:r>
      <w:r w:rsidRPr="00E22F73">
        <w:rPr>
          <w:szCs w:val="28"/>
        </w:rPr>
        <w:t> programmas ieviešanas koordinatora izmaksas, kas attiecināmas katras programmas vadošajā projektā šo noteikumu 17.10. apakšpunktā minētās atbalstāmās darbības nodrošināšanai un nav attiecināmas valsts informācijas un komunikācijas</w:t>
      </w:r>
      <w:r w:rsidRPr="00E22F73">
        <w:rPr>
          <w:szCs w:val="28"/>
          <w:shd w:val="clear" w:color="auto" w:fill="FFFFFF"/>
        </w:rPr>
        <w:t xml:space="preserve"> tehnoloģiju</w:t>
      </w:r>
      <w:r w:rsidRPr="00E22F73">
        <w:rPr>
          <w:szCs w:val="28"/>
        </w:rPr>
        <w:t xml:space="preserve"> pārvaldības organizācijas darbību ietvaros;</w:t>
      </w:r>
    </w:p>
    <w:p w14:paraId="5F90F3A1" w14:textId="77777777" w:rsidR="002D5146" w:rsidRPr="00E22F73" w:rsidRDefault="002D5146" w:rsidP="006E1B0B">
      <w:pPr>
        <w:ind w:firstLine="709"/>
        <w:jc w:val="both"/>
        <w:outlineLvl w:val="0"/>
        <w:rPr>
          <w:szCs w:val="28"/>
        </w:rPr>
      </w:pPr>
      <w:r>
        <w:rPr>
          <w:szCs w:val="28"/>
        </w:rPr>
        <w:t>20.1.2.</w:t>
      </w:r>
      <w:r w:rsidRPr="002D5146">
        <w:rPr>
          <w:szCs w:val="28"/>
          <w:vertAlign w:val="superscript"/>
        </w:rPr>
        <w:t>1</w:t>
      </w:r>
      <w:r w:rsidRPr="00E22F73">
        <w:rPr>
          <w:szCs w:val="28"/>
        </w:rPr>
        <w:t> biznesa procesu analītiķa izmaksas;</w:t>
      </w:r>
    </w:p>
    <w:p w14:paraId="56DF5D59" w14:textId="77777777" w:rsidR="002D5146" w:rsidRPr="00E22F73" w:rsidRDefault="002D5146" w:rsidP="006E1B0B">
      <w:pPr>
        <w:ind w:firstLine="709"/>
        <w:jc w:val="both"/>
        <w:outlineLvl w:val="0"/>
        <w:rPr>
          <w:szCs w:val="28"/>
        </w:rPr>
      </w:pPr>
      <w:r>
        <w:rPr>
          <w:szCs w:val="28"/>
        </w:rPr>
        <w:t>20.1.</w:t>
      </w:r>
      <w:r w:rsidRPr="00E22F73">
        <w:rPr>
          <w:szCs w:val="28"/>
        </w:rPr>
        <w:t>3.</w:t>
      </w:r>
      <w:r w:rsidRPr="002D5146">
        <w:rPr>
          <w:szCs w:val="28"/>
          <w:vertAlign w:val="superscript"/>
        </w:rPr>
        <w:t>1</w:t>
      </w:r>
      <w:r w:rsidRPr="00E22F73">
        <w:rPr>
          <w:szCs w:val="28"/>
        </w:rPr>
        <w:t> sistēmanalītiķa izmaksas;</w:t>
      </w:r>
    </w:p>
    <w:p w14:paraId="520D14D2" w14:textId="77777777" w:rsidR="002D5146" w:rsidRPr="00E22F73" w:rsidRDefault="002D5146" w:rsidP="006E1B0B">
      <w:pPr>
        <w:ind w:firstLine="709"/>
        <w:jc w:val="both"/>
        <w:outlineLvl w:val="0"/>
        <w:rPr>
          <w:szCs w:val="28"/>
        </w:rPr>
      </w:pPr>
      <w:r>
        <w:rPr>
          <w:szCs w:val="28"/>
        </w:rPr>
        <w:t>20.1.</w:t>
      </w:r>
      <w:r w:rsidRPr="00E22F73">
        <w:rPr>
          <w:szCs w:val="28"/>
        </w:rPr>
        <w:t>4.</w:t>
      </w:r>
      <w:r w:rsidRPr="002D5146">
        <w:rPr>
          <w:szCs w:val="28"/>
          <w:vertAlign w:val="superscript"/>
        </w:rPr>
        <w:t>1</w:t>
      </w:r>
      <w:r w:rsidRPr="00E22F73">
        <w:rPr>
          <w:szCs w:val="28"/>
        </w:rPr>
        <w:t> risinājumu (platformas, pakalpojumu) attīstības vadītāja izmaksas;</w:t>
      </w:r>
    </w:p>
    <w:p w14:paraId="5AE48EEF" w14:textId="77777777" w:rsidR="002D5146" w:rsidRPr="00E22F73" w:rsidRDefault="002D5146" w:rsidP="006E1B0B">
      <w:pPr>
        <w:ind w:firstLine="709"/>
        <w:jc w:val="both"/>
        <w:outlineLvl w:val="0"/>
        <w:rPr>
          <w:szCs w:val="28"/>
        </w:rPr>
      </w:pPr>
      <w:r>
        <w:rPr>
          <w:szCs w:val="28"/>
        </w:rPr>
        <w:t>20.1.</w:t>
      </w:r>
      <w:r w:rsidRPr="00E22F73">
        <w:rPr>
          <w:szCs w:val="28"/>
        </w:rPr>
        <w:t>5.</w:t>
      </w:r>
      <w:r w:rsidRPr="002D5146">
        <w:rPr>
          <w:szCs w:val="28"/>
          <w:vertAlign w:val="superscript"/>
        </w:rPr>
        <w:t>1</w:t>
      </w:r>
      <w:r w:rsidRPr="00E22F73">
        <w:rPr>
          <w:szCs w:val="28"/>
        </w:rPr>
        <w:t> informācijas sistēmas testētāja izmaksas;</w:t>
      </w:r>
    </w:p>
    <w:p w14:paraId="0D4C4E14" w14:textId="45EEA0F3" w:rsidR="002D5146" w:rsidRDefault="002D5146" w:rsidP="006E1B0B">
      <w:pPr>
        <w:ind w:firstLine="709"/>
        <w:jc w:val="both"/>
        <w:outlineLvl w:val="0"/>
        <w:rPr>
          <w:szCs w:val="28"/>
        </w:rPr>
      </w:pPr>
      <w:r>
        <w:rPr>
          <w:szCs w:val="28"/>
        </w:rPr>
        <w:lastRenderedPageBreak/>
        <w:t>20.1.</w:t>
      </w:r>
      <w:r w:rsidRPr="00E22F73">
        <w:rPr>
          <w:szCs w:val="28"/>
        </w:rPr>
        <w:t>6.</w:t>
      </w:r>
      <w:r w:rsidRPr="002D5146">
        <w:rPr>
          <w:szCs w:val="28"/>
          <w:vertAlign w:val="superscript"/>
        </w:rPr>
        <w:t>1</w:t>
      </w:r>
      <w:r w:rsidRPr="00E22F73">
        <w:rPr>
          <w:szCs w:val="28"/>
        </w:rPr>
        <w:t> informācijas un komunikācijas</w:t>
      </w:r>
      <w:r w:rsidRPr="00E22F73">
        <w:rPr>
          <w:szCs w:val="28"/>
          <w:shd w:val="clear" w:color="auto" w:fill="FFFFFF"/>
        </w:rPr>
        <w:t xml:space="preserve"> tehnoloģiju</w:t>
      </w:r>
      <w:r w:rsidRPr="00E22F73">
        <w:rPr>
          <w:szCs w:val="28"/>
        </w:rPr>
        <w:t xml:space="preserve"> iespēju izmantošanas veicināšanas aktivitāšu koordinatora izmaksas</w:t>
      </w:r>
      <w:r w:rsidR="00A91428">
        <w:rPr>
          <w:szCs w:val="28"/>
        </w:rPr>
        <w:t>;</w:t>
      </w:r>
      <w:r w:rsidR="006E1B0B">
        <w:rPr>
          <w:bCs/>
          <w:szCs w:val="28"/>
        </w:rPr>
        <w:t>"</w:t>
      </w:r>
      <w:r w:rsidR="0094285B">
        <w:rPr>
          <w:bCs/>
          <w:szCs w:val="28"/>
        </w:rPr>
        <w:t>.</w:t>
      </w:r>
    </w:p>
    <w:p w14:paraId="435C1448" w14:textId="77777777" w:rsidR="00A91428" w:rsidRDefault="00A91428" w:rsidP="006E1B0B">
      <w:pPr>
        <w:ind w:firstLine="709"/>
        <w:jc w:val="both"/>
        <w:outlineLvl w:val="0"/>
        <w:rPr>
          <w:szCs w:val="28"/>
        </w:rPr>
      </w:pPr>
    </w:p>
    <w:p w14:paraId="3E82DEC8" w14:textId="77777777" w:rsidR="00941453" w:rsidRDefault="00941453" w:rsidP="006E1B0B">
      <w:pPr>
        <w:ind w:firstLine="709"/>
        <w:jc w:val="both"/>
        <w:outlineLvl w:val="0"/>
        <w:rPr>
          <w:bCs/>
          <w:szCs w:val="28"/>
        </w:rPr>
      </w:pPr>
      <w:r>
        <w:rPr>
          <w:szCs w:val="28"/>
        </w:rPr>
        <w:t>6.</w:t>
      </w:r>
      <w:r w:rsidR="001D6B64" w:rsidRPr="00E22F73">
        <w:rPr>
          <w:szCs w:val="28"/>
        </w:rPr>
        <w:t> </w:t>
      </w:r>
      <w:r>
        <w:rPr>
          <w:szCs w:val="28"/>
        </w:rPr>
        <w:t>Aizstāt 26.</w:t>
      </w:r>
      <w:r w:rsidR="001D6B64" w:rsidRPr="00E22F73">
        <w:rPr>
          <w:szCs w:val="28"/>
        </w:rPr>
        <w:t> </w:t>
      </w:r>
      <w:r>
        <w:rPr>
          <w:szCs w:val="28"/>
        </w:rPr>
        <w:t xml:space="preserve">punktā skaitli </w:t>
      </w:r>
      <w:r w:rsidRPr="006E1B0B">
        <w:rPr>
          <w:bCs/>
          <w:szCs w:val="28"/>
        </w:rPr>
        <w:t>"</w:t>
      </w:r>
      <w:r>
        <w:rPr>
          <w:szCs w:val="28"/>
        </w:rPr>
        <w:t>20.1.2.</w:t>
      </w:r>
      <w:r w:rsidRPr="006E1B0B">
        <w:rPr>
          <w:bCs/>
          <w:szCs w:val="28"/>
        </w:rPr>
        <w:t>"</w:t>
      </w:r>
      <w:r>
        <w:rPr>
          <w:bCs/>
          <w:szCs w:val="28"/>
        </w:rPr>
        <w:t xml:space="preserve"> ar skaitli </w:t>
      </w:r>
      <w:r w:rsidRPr="006E1B0B">
        <w:rPr>
          <w:bCs/>
          <w:szCs w:val="28"/>
        </w:rPr>
        <w:t>"</w:t>
      </w:r>
      <w:r w:rsidRPr="006E1B0B">
        <w:rPr>
          <w:szCs w:val="28"/>
        </w:rPr>
        <w:t>20.1.</w:t>
      </w:r>
      <w:r w:rsidRPr="006E1B0B">
        <w:rPr>
          <w:szCs w:val="28"/>
          <w:vertAlign w:val="superscript"/>
        </w:rPr>
        <w:t>1</w:t>
      </w:r>
      <w:r w:rsidRPr="006E1B0B">
        <w:rPr>
          <w:bCs/>
          <w:szCs w:val="28"/>
        </w:rPr>
        <w:t>"</w:t>
      </w:r>
      <w:r>
        <w:rPr>
          <w:bCs/>
          <w:szCs w:val="28"/>
        </w:rPr>
        <w:t>.</w:t>
      </w:r>
    </w:p>
    <w:p w14:paraId="3DA96337" w14:textId="77777777" w:rsidR="00941453" w:rsidRDefault="00941453" w:rsidP="006E1B0B">
      <w:pPr>
        <w:ind w:firstLine="709"/>
        <w:jc w:val="both"/>
        <w:outlineLvl w:val="0"/>
        <w:rPr>
          <w:szCs w:val="28"/>
        </w:rPr>
      </w:pPr>
    </w:p>
    <w:p w14:paraId="2650168A" w14:textId="77777777" w:rsidR="00A91428" w:rsidRDefault="00941453" w:rsidP="006E1B0B">
      <w:pPr>
        <w:ind w:firstLine="709"/>
        <w:jc w:val="both"/>
        <w:outlineLvl w:val="0"/>
        <w:rPr>
          <w:szCs w:val="28"/>
        </w:rPr>
      </w:pPr>
      <w:r>
        <w:rPr>
          <w:szCs w:val="28"/>
        </w:rPr>
        <w:t>7</w:t>
      </w:r>
      <w:r w:rsidR="00A91428">
        <w:rPr>
          <w:szCs w:val="28"/>
        </w:rPr>
        <w:t>.</w:t>
      </w:r>
      <w:r w:rsidR="006E1B0B">
        <w:rPr>
          <w:szCs w:val="28"/>
        </w:rPr>
        <w:t> Izteikt 27.</w:t>
      </w:r>
      <w:r w:rsidR="006E1B0B" w:rsidRPr="00E22F73">
        <w:rPr>
          <w:szCs w:val="28"/>
        </w:rPr>
        <w:t> </w:t>
      </w:r>
      <w:r w:rsidR="006E1B0B">
        <w:rPr>
          <w:szCs w:val="28"/>
        </w:rPr>
        <w:t>punktu šādā redakcijā:</w:t>
      </w:r>
    </w:p>
    <w:p w14:paraId="697D72A3" w14:textId="77777777" w:rsidR="006E1B0B" w:rsidRDefault="006E1B0B" w:rsidP="002D5146">
      <w:pPr>
        <w:ind w:firstLine="709"/>
        <w:jc w:val="both"/>
        <w:outlineLvl w:val="0"/>
        <w:rPr>
          <w:strike/>
          <w:szCs w:val="28"/>
        </w:rPr>
      </w:pPr>
    </w:p>
    <w:p w14:paraId="0CA3D480" w14:textId="0AA3B8A1" w:rsidR="002D5146" w:rsidRPr="00941453" w:rsidRDefault="006E1B0B" w:rsidP="00941453">
      <w:pPr>
        <w:ind w:firstLine="567"/>
        <w:jc w:val="both"/>
        <w:rPr>
          <w:iCs/>
        </w:rPr>
      </w:pPr>
      <w:r>
        <w:rPr>
          <w:bCs/>
          <w:szCs w:val="28"/>
        </w:rPr>
        <w:t>"27.</w:t>
      </w:r>
      <w:r w:rsidRPr="00E22F73">
        <w:rPr>
          <w:szCs w:val="28"/>
        </w:rPr>
        <w:t> </w:t>
      </w:r>
      <w:r>
        <w:rPr>
          <w:szCs w:val="28"/>
        </w:rPr>
        <w:t>Projekta netiešās attiecināmās izmaksas plāno kā vienu izmaksu pozīciju 15 procentu</w:t>
      </w:r>
      <w:r w:rsidR="003273C9">
        <w:rPr>
          <w:szCs w:val="28"/>
        </w:rPr>
        <w:t xml:space="preserve"> apmērā</w:t>
      </w:r>
      <w:r>
        <w:rPr>
          <w:szCs w:val="28"/>
        </w:rPr>
        <w:t xml:space="preserve"> no šo noteikumu 20.1. un 20.1.</w:t>
      </w:r>
      <w:r w:rsidRPr="006E1B0B">
        <w:rPr>
          <w:szCs w:val="28"/>
          <w:vertAlign w:val="superscript"/>
        </w:rPr>
        <w:t>1</w:t>
      </w:r>
      <w:r>
        <w:rPr>
          <w:bCs/>
          <w:szCs w:val="28"/>
        </w:rPr>
        <w:t> </w:t>
      </w:r>
      <w:r>
        <w:rPr>
          <w:szCs w:val="28"/>
        </w:rPr>
        <w:t xml:space="preserve">apakšpunktā minētajām izmaksām, </w:t>
      </w:r>
      <w:r>
        <w:t>un to aprēķina tikai tām izmaksām, kas radušās uz darba līguma pamata</w:t>
      </w:r>
      <w:r w:rsidR="00941453">
        <w:rPr>
          <w:iCs/>
        </w:rPr>
        <w:t xml:space="preserve">. </w:t>
      </w:r>
      <w:r w:rsidR="00941453">
        <w:rPr>
          <w:szCs w:val="28"/>
        </w:rPr>
        <w:t>P</w:t>
      </w:r>
      <w:r>
        <w:rPr>
          <w:szCs w:val="28"/>
        </w:rPr>
        <w:t>rojekta netiešajām attiecināmajām izmaksām piemēro vienotās likmes metodi, neiesniedzot sadarbības iestādei izmaksas pamatojošos dokumentus par netiešo izmaksu izlietojumu.</w:t>
      </w:r>
      <w:r w:rsidR="00941453">
        <w:rPr>
          <w:szCs w:val="28"/>
        </w:rPr>
        <w:t>”</w:t>
      </w:r>
      <w:r w:rsidR="0094285B">
        <w:rPr>
          <w:szCs w:val="28"/>
        </w:rPr>
        <w:t>.</w:t>
      </w:r>
    </w:p>
    <w:p w14:paraId="041BDA97" w14:textId="77777777" w:rsidR="009503B6" w:rsidRDefault="009503B6" w:rsidP="00DC028B">
      <w:pPr>
        <w:ind w:firstLine="567"/>
        <w:jc w:val="both"/>
        <w:rPr>
          <w:iCs/>
        </w:rPr>
      </w:pPr>
    </w:p>
    <w:p w14:paraId="3B9D8D26" w14:textId="31A11D2E" w:rsidR="00941453" w:rsidRDefault="003273C9" w:rsidP="00DC028B">
      <w:pPr>
        <w:ind w:firstLine="567"/>
        <w:jc w:val="both"/>
        <w:rPr>
          <w:iCs/>
        </w:rPr>
      </w:pPr>
      <w:r>
        <w:rPr>
          <w:iCs/>
        </w:rPr>
        <w:t>8</w:t>
      </w:r>
      <w:r w:rsidR="00941453">
        <w:rPr>
          <w:iCs/>
        </w:rPr>
        <w:t>.</w:t>
      </w:r>
      <w:r>
        <w:rPr>
          <w:iCs/>
        </w:rPr>
        <w:t xml:space="preserve"> </w:t>
      </w:r>
      <w:r w:rsidR="00941453">
        <w:rPr>
          <w:iCs/>
        </w:rPr>
        <w:t>Izteikt 29.</w:t>
      </w:r>
      <w:r w:rsidR="009B5547" w:rsidRPr="00E22F73">
        <w:rPr>
          <w:szCs w:val="28"/>
        </w:rPr>
        <w:t> </w:t>
      </w:r>
      <w:r w:rsidR="00941453">
        <w:rPr>
          <w:iCs/>
        </w:rPr>
        <w:t>punktu šādā redakcijā:</w:t>
      </w:r>
    </w:p>
    <w:p w14:paraId="263CD0C9" w14:textId="77777777" w:rsidR="00941453" w:rsidRDefault="00941453" w:rsidP="00DC028B">
      <w:pPr>
        <w:ind w:firstLine="567"/>
        <w:jc w:val="both"/>
        <w:rPr>
          <w:iCs/>
        </w:rPr>
      </w:pPr>
    </w:p>
    <w:p w14:paraId="06226AAB" w14:textId="77777777" w:rsidR="00941453" w:rsidRDefault="009B5547" w:rsidP="00DC028B">
      <w:pPr>
        <w:ind w:firstLine="567"/>
        <w:jc w:val="both"/>
        <w:rPr>
          <w:szCs w:val="28"/>
        </w:rPr>
      </w:pPr>
      <w:r w:rsidRPr="006E1B0B">
        <w:rPr>
          <w:bCs/>
          <w:szCs w:val="28"/>
        </w:rPr>
        <w:t>"</w:t>
      </w:r>
      <w:r w:rsidR="00941453">
        <w:rPr>
          <w:iCs/>
        </w:rPr>
        <w:t>29.</w:t>
      </w:r>
      <w:r w:rsidRPr="00E22F73">
        <w:rPr>
          <w:szCs w:val="28"/>
        </w:rPr>
        <w:t> </w:t>
      </w:r>
      <w:r w:rsidR="00941453">
        <w:rPr>
          <w:szCs w:val="28"/>
        </w:rPr>
        <w:t>Finansējuma saņēmējs:</w:t>
      </w:r>
    </w:p>
    <w:p w14:paraId="7162C5B6" w14:textId="6CDDB8B8" w:rsidR="00941453" w:rsidRDefault="00941453" w:rsidP="00DC028B">
      <w:pPr>
        <w:ind w:firstLine="567"/>
        <w:jc w:val="both"/>
        <w:rPr>
          <w:szCs w:val="28"/>
        </w:rPr>
      </w:pPr>
      <w:r>
        <w:rPr>
          <w:szCs w:val="28"/>
        </w:rPr>
        <w:t>29.1.</w:t>
      </w:r>
      <w:r w:rsidR="009B5547" w:rsidRPr="00E22F73">
        <w:rPr>
          <w:szCs w:val="28"/>
        </w:rPr>
        <w:t> </w:t>
      </w:r>
      <w:r>
        <w:rPr>
          <w:szCs w:val="28"/>
        </w:rPr>
        <w:t>uzkrāj datus par projekta ietekmi uz šo noteikumu 7.1. apakšpunktā minētajiem iznākuma rādītājiem</w:t>
      </w:r>
      <w:r w:rsidR="00DD4128">
        <w:rPr>
          <w:szCs w:val="28"/>
        </w:rPr>
        <w:t>;</w:t>
      </w:r>
    </w:p>
    <w:p w14:paraId="7547BBAB" w14:textId="6FC55189" w:rsidR="00941453" w:rsidRDefault="00941453" w:rsidP="00DC028B">
      <w:pPr>
        <w:ind w:firstLine="567"/>
        <w:jc w:val="both"/>
        <w:rPr>
          <w:szCs w:val="28"/>
        </w:rPr>
      </w:pPr>
      <w:r>
        <w:rPr>
          <w:szCs w:val="28"/>
        </w:rPr>
        <w:t>29.2.</w:t>
      </w:r>
      <w:r w:rsidR="009B5547" w:rsidRPr="00E22F73">
        <w:rPr>
          <w:szCs w:val="28"/>
        </w:rPr>
        <w:t> </w:t>
      </w:r>
      <w:r>
        <w:rPr>
          <w:szCs w:val="28"/>
        </w:rPr>
        <w:t>uzkrāj datus par elektroniskā pakalpojuma izmantošanas pieaugumu, ja projekta ietvaros tiek izveidots vai pilnveidots elektroniskais pakalpojums</w:t>
      </w:r>
      <w:r w:rsidR="00DD4128">
        <w:rPr>
          <w:szCs w:val="28"/>
        </w:rPr>
        <w:t>;</w:t>
      </w:r>
    </w:p>
    <w:p w14:paraId="5BF78655" w14:textId="7FD5FA70" w:rsidR="00941453" w:rsidRDefault="00941453" w:rsidP="00DC028B">
      <w:pPr>
        <w:ind w:firstLine="567"/>
        <w:jc w:val="both"/>
        <w:rPr>
          <w:szCs w:val="28"/>
        </w:rPr>
      </w:pPr>
      <w:r>
        <w:rPr>
          <w:szCs w:val="28"/>
        </w:rPr>
        <w:t>29.3.</w:t>
      </w:r>
      <w:r w:rsidR="009B5547" w:rsidRPr="00E22F73">
        <w:rPr>
          <w:szCs w:val="28"/>
        </w:rPr>
        <w:t> </w:t>
      </w:r>
      <w:r>
        <w:rPr>
          <w:szCs w:val="28"/>
        </w:rPr>
        <w:t>uzkrāj datus par pakalpojumu skaitu, kur</w:t>
      </w:r>
      <w:r w:rsidR="008E2026">
        <w:rPr>
          <w:szCs w:val="28"/>
        </w:rPr>
        <w:t>os</w:t>
      </w:r>
      <w:r>
        <w:rPr>
          <w:szCs w:val="28"/>
        </w:rPr>
        <w:t xml:space="preserve"> ir veikta informācijas pielāgošana specifisko lietotāju grupu (personām ar redzes, dzirdes un garīga rakstura traucējumiem) vajadzībām</w:t>
      </w:r>
      <w:r w:rsidR="008E2026">
        <w:rPr>
          <w:szCs w:val="28"/>
        </w:rPr>
        <w:t>;</w:t>
      </w:r>
    </w:p>
    <w:p w14:paraId="41E9446B" w14:textId="4EF59CB0" w:rsidR="00941453" w:rsidRDefault="00941453" w:rsidP="00DC028B">
      <w:pPr>
        <w:ind w:firstLine="567"/>
        <w:jc w:val="both"/>
        <w:rPr>
          <w:szCs w:val="28"/>
        </w:rPr>
      </w:pPr>
      <w:r>
        <w:rPr>
          <w:szCs w:val="28"/>
        </w:rPr>
        <w:lastRenderedPageBreak/>
        <w:t>29.4.</w:t>
      </w:r>
      <w:r w:rsidR="009B5547" w:rsidRPr="00E22F73">
        <w:rPr>
          <w:szCs w:val="28"/>
        </w:rPr>
        <w:t> </w:t>
      </w:r>
      <w:r>
        <w:rPr>
          <w:szCs w:val="28"/>
        </w:rPr>
        <w:t xml:space="preserve">uzkrāj datus par </w:t>
      </w:r>
      <w:r w:rsidRPr="00941453">
        <w:rPr>
          <w:szCs w:val="28"/>
        </w:rPr>
        <w:t>publiskajiem iepirkumiem, kuros izmantoti zaļā publiskā iepirkuma principi</w:t>
      </w:r>
      <w:r w:rsidR="00DD4128">
        <w:rPr>
          <w:szCs w:val="28"/>
        </w:rPr>
        <w:t>;</w:t>
      </w:r>
    </w:p>
    <w:p w14:paraId="2CF29909" w14:textId="4B25F7E4" w:rsidR="00941453" w:rsidRPr="00941453" w:rsidRDefault="00941453" w:rsidP="00DC028B">
      <w:pPr>
        <w:ind w:firstLine="567"/>
        <w:jc w:val="both"/>
        <w:rPr>
          <w:szCs w:val="28"/>
        </w:rPr>
      </w:pPr>
      <w:r>
        <w:rPr>
          <w:szCs w:val="28"/>
        </w:rPr>
        <w:t>29.5.</w:t>
      </w:r>
      <w:r w:rsidR="009B5547" w:rsidRPr="00E22F73">
        <w:rPr>
          <w:szCs w:val="28"/>
        </w:rPr>
        <w:t> </w:t>
      </w:r>
      <w:r w:rsidR="00D35B39" w:rsidRPr="00D35B39">
        <w:rPr>
          <w:szCs w:val="28"/>
        </w:rPr>
        <w:t>projekta iesniegumā norāda enerģijas patēriņu (megavatstundas) pirms projekta īstenošanas, ja projekta ietvaros tiek plānotas šo noteikumu 20.7. apakšpunktā minētās tehniskās infrastruktūras iegādes izmaksas. Finansējuma saņēmēj</w:t>
      </w:r>
      <w:r w:rsidR="00F47BC6">
        <w:rPr>
          <w:szCs w:val="28"/>
        </w:rPr>
        <w:t xml:space="preserve">s </w:t>
      </w:r>
      <w:r w:rsidR="00F47BC6" w:rsidRPr="00F47BC6">
        <w:rPr>
          <w:szCs w:val="28"/>
        </w:rPr>
        <w:t xml:space="preserve">pēc projekta </w:t>
      </w:r>
      <w:r w:rsidR="00DD4128">
        <w:rPr>
          <w:szCs w:val="28"/>
        </w:rPr>
        <w:t>īstenošanas</w:t>
      </w:r>
      <w:r w:rsidR="00DD4128" w:rsidRPr="00F47BC6">
        <w:rPr>
          <w:szCs w:val="28"/>
        </w:rPr>
        <w:t xml:space="preserve"> </w:t>
      </w:r>
      <w:r w:rsidR="00F47BC6" w:rsidRPr="00F47BC6">
        <w:rPr>
          <w:szCs w:val="28"/>
        </w:rPr>
        <w:t xml:space="preserve">turpmākos trīs gadus ik gadu sniedz informāciju </w:t>
      </w:r>
      <w:r w:rsidR="00F47BC6">
        <w:rPr>
          <w:szCs w:val="28"/>
        </w:rPr>
        <w:t>sadarbības iestādei</w:t>
      </w:r>
      <w:r w:rsidR="00D35B39" w:rsidRPr="00D35B39">
        <w:rPr>
          <w:szCs w:val="28"/>
        </w:rPr>
        <w:t xml:space="preserve"> par</w:t>
      </w:r>
      <w:r w:rsidR="00F47BC6">
        <w:rPr>
          <w:szCs w:val="28"/>
        </w:rPr>
        <w:t xml:space="preserve"> tehniskās infrastruktūras</w:t>
      </w:r>
      <w:r w:rsidR="00D35B39" w:rsidRPr="00D35B39">
        <w:rPr>
          <w:szCs w:val="28"/>
        </w:rPr>
        <w:t xml:space="preserve"> enerģijas patēriņu (megavatstundas)</w:t>
      </w:r>
      <w:r w:rsidR="00F47BC6">
        <w:rPr>
          <w:szCs w:val="28"/>
        </w:rPr>
        <w:t xml:space="preserve"> </w:t>
      </w:r>
      <w:r w:rsidR="00F47BC6">
        <w:t>pirms un pēc projekta īstenošanas</w:t>
      </w:r>
      <w:r w:rsidR="00D35B39" w:rsidRPr="00D35B39">
        <w:rPr>
          <w:szCs w:val="28"/>
        </w:rPr>
        <w:t>.</w:t>
      </w:r>
      <w:r w:rsidRPr="009B5547">
        <w:rPr>
          <w:szCs w:val="28"/>
        </w:rPr>
        <w:t>"</w:t>
      </w:r>
      <w:r w:rsidR="0094285B">
        <w:rPr>
          <w:szCs w:val="28"/>
        </w:rPr>
        <w:t>.</w:t>
      </w:r>
    </w:p>
    <w:p w14:paraId="71E5B1C7" w14:textId="77777777" w:rsidR="009907E2" w:rsidRPr="00D16511" w:rsidRDefault="009907E2" w:rsidP="00DC028B">
      <w:pPr>
        <w:ind w:firstLine="567"/>
        <w:jc w:val="both"/>
        <w:rPr>
          <w:szCs w:val="28"/>
        </w:rPr>
      </w:pPr>
    </w:p>
    <w:p w14:paraId="1A629978" w14:textId="2B88F5D1" w:rsidR="0094285B" w:rsidRDefault="0094285B" w:rsidP="0094285B">
      <w:pPr>
        <w:ind w:firstLine="567"/>
        <w:jc w:val="both"/>
        <w:rPr>
          <w:iCs/>
        </w:rPr>
      </w:pPr>
      <w:r>
        <w:rPr>
          <w:iCs/>
        </w:rPr>
        <w:t>9. Izteikt 34.</w:t>
      </w:r>
      <w:r w:rsidRPr="00E22F73">
        <w:rPr>
          <w:szCs w:val="28"/>
        </w:rPr>
        <w:t> </w:t>
      </w:r>
      <w:r>
        <w:rPr>
          <w:iCs/>
        </w:rPr>
        <w:t>punktu šādā redakcijā:</w:t>
      </w:r>
    </w:p>
    <w:p w14:paraId="13E21263" w14:textId="5FE41E0A" w:rsidR="006A07C6" w:rsidRPr="0009183A" w:rsidRDefault="0094285B" w:rsidP="009503B6">
      <w:pPr>
        <w:ind w:firstLine="567"/>
        <w:jc w:val="both"/>
        <w:rPr>
          <w:b/>
        </w:rPr>
      </w:pPr>
      <w:r w:rsidRPr="006E1B0B">
        <w:rPr>
          <w:bCs/>
          <w:szCs w:val="28"/>
        </w:rPr>
        <w:t>"</w:t>
      </w:r>
      <w:r>
        <w:t xml:space="preserve">34. Informācijas sistēmas izstrādātājs saņem no finansējuma saņēmēja noslēguma maksājumu, kas nevar būt mazāks par 20 procentiem no informācijas sistēmas </w:t>
      </w:r>
      <w:r w:rsidRPr="001303EA">
        <w:rPr>
          <w:b/>
        </w:rPr>
        <w:t xml:space="preserve">vai tās </w:t>
      </w:r>
      <w:r w:rsidRPr="0094285B">
        <w:rPr>
          <w:b/>
        </w:rPr>
        <w:t>izmaiņu</w:t>
      </w:r>
      <w:r>
        <w:t xml:space="preserve"> izstrādes līgumcenas, tikai pēc tam, kad </w:t>
      </w:r>
      <w:r>
        <w:lastRenderedPageBreak/>
        <w:t xml:space="preserve">ir parakstīts nodošanas un pieņemšanas akts par informācijas sistēmas </w:t>
      </w:r>
      <w:r w:rsidRPr="0094285B">
        <w:rPr>
          <w:b/>
        </w:rPr>
        <w:t>vai tās izmaiņu</w:t>
      </w:r>
      <w:r>
        <w:t xml:space="preserve"> izstrādi un ieviešanu</w:t>
      </w:r>
      <w:r w:rsidR="00336325">
        <w:t>,</w:t>
      </w:r>
      <w:r>
        <w:t xml:space="preserve"> un finansējuma saņēmējs ir pārliecinājies, ka izstrādātā informācijas sistēma vai elektroniskais pakalpojums atbilst iepirkuma līgumā ietvertajiem uzdevumiem.</w:t>
      </w:r>
      <w:r w:rsidRPr="006E1B0B">
        <w:rPr>
          <w:bCs/>
          <w:szCs w:val="28"/>
        </w:rPr>
        <w:t>"</w:t>
      </w:r>
      <w:r>
        <w:rPr>
          <w:bCs/>
          <w:szCs w:val="28"/>
        </w:rPr>
        <w:t>.</w:t>
      </w:r>
    </w:p>
    <w:p w14:paraId="62E81370" w14:textId="77777777" w:rsidR="006A07C6" w:rsidRPr="00D16511" w:rsidRDefault="006A07C6" w:rsidP="009503B6">
      <w:pPr>
        <w:ind w:firstLine="567"/>
        <w:jc w:val="both"/>
        <w:rPr>
          <w:szCs w:val="28"/>
        </w:rPr>
      </w:pPr>
    </w:p>
    <w:p w14:paraId="7C3EA7B8" w14:textId="77777777" w:rsidR="009A5E7D" w:rsidRDefault="009A5E7D" w:rsidP="009503B6">
      <w:pPr>
        <w:tabs>
          <w:tab w:val="left" w:pos="6521"/>
        </w:tabs>
        <w:jc w:val="both"/>
        <w:rPr>
          <w:szCs w:val="28"/>
        </w:rPr>
      </w:pPr>
    </w:p>
    <w:p w14:paraId="0AB53D9A" w14:textId="77777777" w:rsidR="009A5E7D" w:rsidRDefault="009A5E7D">
      <w:pPr>
        <w:tabs>
          <w:tab w:val="left" w:pos="6521"/>
        </w:tabs>
        <w:jc w:val="both"/>
        <w:rPr>
          <w:szCs w:val="28"/>
        </w:rPr>
      </w:pPr>
    </w:p>
    <w:p w14:paraId="6608E4E1" w14:textId="77777777" w:rsidR="00907E05" w:rsidRDefault="00A61E47" w:rsidP="00147EE7">
      <w:pPr>
        <w:tabs>
          <w:tab w:val="left" w:pos="6521"/>
        </w:tabs>
        <w:jc w:val="both"/>
        <w:rPr>
          <w:szCs w:val="28"/>
        </w:rPr>
      </w:pPr>
      <w:r>
        <w:rPr>
          <w:szCs w:val="28"/>
        </w:rPr>
        <w:t>Ministru prezidents</w:t>
      </w:r>
      <w:r w:rsidR="00907E05" w:rsidRPr="00585DE7">
        <w:rPr>
          <w:szCs w:val="28"/>
        </w:rPr>
        <w:tab/>
        <w:t xml:space="preserve"> </w:t>
      </w:r>
      <w:r w:rsidR="00907E05" w:rsidRPr="00585DE7">
        <w:rPr>
          <w:szCs w:val="28"/>
        </w:rPr>
        <w:tab/>
        <w:t xml:space="preserve"> </w:t>
      </w:r>
      <w:r w:rsidR="00907E05">
        <w:rPr>
          <w:szCs w:val="28"/>
        </w:rPr>
        <w:t xml:space="preserve">    </w:t>
      </w:r>
      <w:r w:rsidR="009C5F65">
        <w:rPr>
          <w:szCs w:val="28"/>
        </w:rPr>
        <w:tab/>
      </w:r>
      <w:r>
        <w:rPr>
          <w:szCs w:val="28"/>
        </w:rPr>
        <w:t>M.Kučinskis</w:t>
      </w:r>
    </w:p>
    <w:p w14:paraId="7E4184D2" w14:textId="77777777" w:rsidR="00907E05" w:rsidRPr="00147EE7" w:rsidRDefault="00907E05" w:rsidP="00147EE7">
      <w:pPr>
        <w:tabs>
          <w:tab w:val="left" w:pos="6521"/>
        </w:tabs>
        <w:jc w:val="both"/>
        <w:rPr>
          <w:sz w:val="24"/>
          <w:szCs w:val="28"/>
        </w:rPr>
      </w:pPr>
    </w:p>
    <w:p w14:paraId="32915A82" w14:textId="77777777" w:rsidR="00907E05" w:rsidRPr="00585DE7" w:rsidRDefault="00907E05" w:rsidP="00147EE7">
      <w:pPr>
        <w:ind w:left="540" w:hanging="540"/>
        <w:rPr>
          <w:szCs w:val="28"/>
        </w:rPr>
      </w:pPr>
      <w:r w:rsidRPr="00585DE7">
        <w:rPr>
          <w:szCs w:val="28"/>
        </w:rPr>
        <w:t xml:space="preserve">Vides aizsardzības un reģionālās </w:t>
      </w:r>
    </w:p>
    <w:p w14:paraId="0D4A0E90" w14:textId="77777777" w:rsidR="00907E05" w:rsidRDefault="00907E05" w:rsidP="00147EE7">
      <w:pPr>
        <w:ind w:left="540" w:hanging="540"/>
        <w:rPr>
          <w:szCs w:val="28"/>
        </w:rPr>
      </w:pPr>
      <w:r w:rsidRPr="00585DE7">
        <w:rPr>
          <w:szCs w:val="28"/>
        </w:rPr>
        <w:t>attīstības ministr</w:t>
      </w:r>
      <w:r>
        <w:rPr>
          <w:szCs w:val="28"/>
        </w:rPr>
        <w:t xml:space="preserve">s                                                                                  </w:t>
      </w:r>
      <w:r w:rsidR="009A1D50">
        <w:rPr>
          <w:szCs w:val="28"/>
        </w:rPr>
        <w:t xml:space="preserve"> </w:t>
      </w:r>
      <w:r w:rsidR="009C5F65">
        <w:rPr>
          <w:szCs w:val="28"/>
        </w:rPr>
        <w:tab/>
      </w:r>
      <w:r>
        <w:rPr>
          <w:szCs w:val="28"/>
        </w:rPr>
        <w:t>K. Gerhards</w:t>
      </w:r>
    </w:p>
    <w:p w14:paraId="6D1D5BEA" w14:textId="77777777" w:rsidR="00907E05" w:rsidRPr="00147EE7" w:rsidRDefault="00907E05" w:rsidP="00147EE7">
      <w:pPr>
        <w:ind w:left="540" w:hanging="540"/>
        <w:rPr>
          <w:sz w:val="24"/>
          <w:szCs w:val="28"/>
        </w:rPr>
      </w:pPr>
    </w:p>
    <w:p w14:paraId="1A5C034A" w14:textId="77777777" w:rsidR="00907E05" w:rsidRPr="00585DE7" w:rsidRDefault="00907E05" w:rsidP="00147EE7">
      <w:pPr>
        <w:jc w:val="both"/>
        <w:rPr>
          <w:szCs w:val="28"/>
        </w:rPr>
      </w:pPr>
      <w:r w:rsidRPr="00585DE7">
        <w:rPr>
          <w:szCs w:val="28"/>
        </w:rPr>
        <w:lastRenderedPageBreak/>
        <w:t>Iesniedzējs:</w:t>
      </w:r>
    </w:p>
    <w:p w14:paraId="56F6FB48" w14:textId="77777777" w:rsidR="00907E05" w:rsidRPr="00585DE7" w:rsidRDefault="00871178" w:rsidP="00147EE7">
      <w:pPr>
        <w:tabs>
          <w:tab w:val="left" w:pos="6521"/>
        </w:tabs>
        <w:jc w:val="both"/>
        <w:rPr>
          <w:szCs w:val="28"/>
        </w:rPr>
      </w:pPr>
      <w:r>
        <w:rPr>
          <w:szCs w:val="28"/>
        </w:rPr>
        <w:t>v</w:t>
      </w:r>
      <w:r w:rsidR="00907E05" w:rsidRPr="00585DE7">
        <w:rPr>
          <w:szCs w:val="28"/>
        </w:rPr>
        <w:t>ides aizsardzības un reģionālās</w:t>
      </w:r>
    </w:p>
    <w:p w14:paraId="5C12EB58" w14:textId="77777777" w:rsidR="00907E05" w:rsidRDefault="00907E05" w:rsidP="00147EE7">
      <w:pPr>
        <w:tabs>
          <w:tab w:val="left" w:pos="6521"/>
        </w:tabs>
        <w:jc w:val="both"/>
        <w:rPr>
          <w:szCs w:val="28"/>
        </w:rPr>
      </w:pPr>
      <w:r w:rsidRPr="00585DE7">
        <w:rPr>
          <w:szCs w:val="28"/>
        </w:rPr>
        <w:t>attīstības ministr</w:t>
      </w:r>
      <w:r>
        <w:rPr>
          <w:szCs w:val="28"/>
        </w:rPr>
        <w:t xml:space="preserve">s                                              </w:t>
      </w:r>
      <w:r w:rsidR="009C5F65">
        <w:rPr>
          <w:szCs w:val="28"/>
        </w:rPr>
        <w:t xml:space="preserve">                      </w:t>
      </w:r>
      <w:r w:rsidR="009C5F65">
        <w:rPr>
          <w:szCs w:val="28"/>
        </w:rPr>
        <w:tab/>
      </w:r>
      <w:r w:rsidR="009C5F65">
        <w:rPr>
          <w:szCs w:val="28"/>
        </w:rPr>
        <w:tab/>
      </w:r>
      <w:r>
        <w:rPr>
          <w:szCs w:val="28"/>
        </w:rPr>
        <w:t>K. Gerhards</w:t>
      </w:r>
    </w:p>
    <w:p w14:paraId="5CDB8847" w14:textId="77777777" w:rsidR="00907E05" w:rsidRPr="00147EE7" w:rsidRDefault="00907E05" w:rsidP="00147EE7">
      <w:pPr>
        <w:tabs>
          <w:tab w:val="left" w:pos="6521"/>
        </w:tabs>
        <w:jc w:val="both"/>
        <w:rPr>
          <w:sz w:val="24"/>
          <w:szCs w:val="28"/>
        </w:rPr>
      </w:pPr>
    </w:p>
    <w:p w14:paraId="6D07E88D" w14:textId="77777777" w:rsidR="00907E05" w:rsidRPr="00585DE7" w:rsidRDefault="00907E05" w:rsidP="00147EE7">
      <w:pPr>
        <w:tabs>
          <w:tab w:val="left" w:pos="6521"/>
        </w:tabs>
        <w:jc w:val="both"/>
        <w:rPr>
          <w:szCs w:val="28"/>
        </w:rPr>
      </w:pPr>
      <w:r w:rsidRPr="00585DE7">
        <w:rPr>
          <w:szCs w:val="28"/>
        </w:rPr>
        <w:t xml:space="preserve">Vīza: </w:t>
      </w:r>
    </w:p>
    <w:p w14:paraId="6371647A" w14:textId="77777777" w:rsidR="00907E05" w:rsidRPr="001B29C6" w:rsidRDefault="00871178" w:rsidP="00147EE7">
      <w:pPr>
        <w:tabs>
          <w:tab w:val="left" w:pos="6521"/>
        </w:tabs>
        <w:rPr>
          <w:szCs w:val="28"/>
        </w:rPr>
      </w:pPr>
      <w:r>
        <w:rPr>
          <w:szCs w:val="28"/>
        </w:rPr>
        <w:t>v</w:t>
      </w:r>
      <w:r w:rsidR="00E2280F">
        <w:rPr>
          <w:szCs w:val="28"/>
        </w:rPr>
        <w:t>a</w:t>
      </w:r>
      <w:r w:rsidR="00A52ACE" w:rsidRPr="001B29C6">
        <w:rPr>
          <w:szCs w:val="28"/>
        </w:rPr>
        <w:t>lsts sekretār</w:t>
      </w:r>
      <w:r w:rsidR="0083187F" w:rsidRPr="001B29C6">
        <w:rPr>
          <w:szCs w:val="28"/>
        </w:rPr>
        <w:t>s</w:t>
      </w:r>
      <w:r w:rsidR="00A52ACE" w:rsidRPr="001B29C6">
        <w:rPr>
          <w:szCs w:val="28"/>
        </w:rPr>
        <w:t xml:space="preserve"> </w:t>
      </w:r>
      <w:r w:rsidR="009C5F65">
        <w:rPr>
          <w:szCs w:val="28"/>
        </w:rPr>
        <w:tab/>
      </w:r>
      <w:r w:rsidR="009C5F65">
        <w:rPr>
          <w:szCs w:val="28"/>
        </w:rPr>
        <w:tab/>
      </w:r>
      <w:r w:rsidR="009C5F65">
        <w:rPr>
          <w:szCs w:val="28"/>
        </w:rPr>
        <w:tab/>
      </w:r>
      <w:r w:rsidR="0083187F" w:rsidRPr="001B29C6">
        <w:rPr>
          <w:szCs w:val="28"/>
        </w:rPr>
        <w:t>R.Muciņš</w:t>
      </w:r>
    </w:p>
    <w:p w14:paraId="102894E2" w14:textId="77777777" w:rsidR="00FD0D4D" w:rsidRDefault="00FD0D4D" w:rsidP="00147EE7">
      <w:pPr>
        <w:rPr>
          <w:sz w:val="20"/>
        </w:rPr>
      </w:pPr>
    </w:p>
    <w:p w14:paraId="7FE45F8A" w14:textId="77777777" w:rsidR="00913CCA" w:rsidRDefault="00913CCA" w:rsidP="00147EE7">
      <w:pPr>
        <w:rPr>
          <w:sz w:val="20"/>
        </w:rPr>
      </w:pPr>
    </w:p>
    <w:p w14:paraId="77322F3C" w14:textId="77777777" w:rsidR="00913CCA" w:rsidRDefault="00913CCA" w:rsidP="00147EE7">
      <w:pPr>
        <w:rPr>
          <w:sz w:val="20"/>
        </w:rPr>
      </w:pPr>
    </w:p>
    <w:p w14:paraId="5B4B059C" w14:textId="77777777" w:rsidR="00913CCA" w:rsidRDefault="00913CCA" w:rsidP="00147EE7">
      <w:pPr>
        <w:rPr>
          <w:sz w:val="20"/>
        </w:rPr>
      </w:pPr>
    </w:p>
    <w:p w14:paraId="68231267" w14:textId="77777777" w:rsidR="00913CCA" w:rsidRDefault="00913CCA" w:rsidP="00147EE7">
      <w:pPr>
        <w:rPr>
          <w:sz w:val="20"/>
        </w:rPr>
      </w:pPr>
    </w:p>
    <w:p w14:paraId="2485E65E" w14:textId="77777777" w:rsidR="00913CCA" w:rsidRDefault="00913CCA" w:rsidP="00147EE7">
      <w:pPr>
        <w:rPr>
          <w:sz w:val="20"/>
        </w:rPr>
      </w:pPr>
    </w:p>
    <w:p w14:paraId="3FE35BAC" w14:textId="77777777" w:rsidR="00913CCA" w:rsidRDefault="00913CCA" w:rsidP="00147EE7">
      <w:pPr>
        <w:rPr>
          <w:sz w:val="20"/>
        </w:rPr>
      </w:pPr>
    </w:p>
    <w:p w14:paraId="10409FD1" w14:textId="73E18747" w:rsidR="002E21CD" w:rsidRPr="00CE18A5" w:rsidRDefault="00B57C9D" w:rsidP="00147EE7">
      <w:pPr>
        <w:rPr>
          <w:sz w:val="20"/>
        </w:rPr>
      </w:pPr>
      <w:r>
        <w:rPr>
          <w:sz w:val="20"/>
        </w:rPr>
        <w:t>2</w:t>
      </w:r>
      <w:r>
        <w:rPr>
          <w:sz w:val="20"/>
        </w:rPr>
        <w:t>8</w:t>
      </w:r>
      <w:r w:rsidR="009B5547">
        <w:rPr>
          <w:sz w:val="20"/>
        </w:rPr>
        <w:t>.02</w:t>
      </w:r>
      <w:r w:rsidR="00FD0D4D">
        <w:rPr>
          <w:sz w:val="20"/>
        </w:rPr>
        <w:t>.</w:t>
      </w:r>
      <w:r w:rsidR="002E21CD">
        <w:rPr>
          <w:sz w:val="20"/>
        </w:rPr>
        <w:t>2016.</w:t>
      </w:r>
      <w:r w:rsidR="009C5F65">
        <w:rPr>
          <w:sz w:val="20"/>
        </w:rPr>
        <w:t xml:space="preserve"> </w:t>
      </w:r>
      <w:r>
        <w:rPr>
          <w:sz w:val="20"/>
        </w:rPr>
        <w:t>1</w:t>
      </w:r>
      <w:r>
        <w:rPr>
          <w:sz w:val="20"/>
        </w:rPr>
        <w:t>3</w:t>
      </w:r>
      <w:r w:rsidR="00CD71CF">
        <w:rPr>
          <w:sz w:val="20"/>
        </w:rPr>
        <w:t>:20</w:t>
      </w:r>
    </w:p>
    <w:p w14:paraId="1A3FCF99" w14:textId="2E0FAE3F" w:rsidR="002E21CD" w:rsidRPr="00CE18A5" w:rsidRDefault="00B57C9D" w:rsidP="00147EE7">
      <w:pPr>
        <w:rPr>
          <w:sz w:val="20"/>
        </w:rPr>
      </w:pPr>
      <w:r>
        <w:rPr>
          <w:sz w:val="20"/>
        </w:rPr>
        <w:t>724</w:t>
      </w:r>
    </w:p>
    <w:p w14:paraId="1D0BDCAD" w14:textId="77777777" w:rsidR="005376B2" w:rsidRPr="00D54E21" w:rsidRDefault="002E21CD" w:rsidP="00147EE7">
      <w:pPr>
        <w:rPr>
          <w:color w:val="000000"/>
          <w:sz w:val="20"/>
        </w:rPr>
      </w:pPr>
      <w:r>
        <w:rPr>
          <w:color w:val="000000"/>
          <w:sz w:val="20"/>
        </w:rPr>
        <w:lastRenderedPageBreak/>
        <w:t>I</w:t>
      </w:r>
      <w:r w:rsidR="00DA0123">
        <w:rPr>
          <w:color w:val="000000"/>
          <w:sz w:val="20"/>
        </w:rPr>
        <w:t>.Briņķe</w:t>
      </w:r>
      <w:r w:rsidR="005376B2" w:rsidRPr="00D54E21">
        <w:rPr>
          <w:color w:val="000000"/>
          <w:sz w:val="20"/>
        </w:rPr>
        <w:t>, 66016</w:t>
      </w:r>
      <w:r w:rsidR="00B41E3C" w:rsidRPr="00D54E21">
        <w:rPr>
          <w:color w:val="000000"/>
          <w:sz w:val="20"/>
        </w:rPr>
        <w:t>7</w:t>
      </w:r>
      <w:r w:rsidR="00DA0123">
        <w:rPr>
          <w:color w:val="000000"/>
          <w:sz w:val="20"/>
        </w:rPr>
        <w:t>16</w:t>
      </w:r>
    </w:p>
    <w:p w14:paraId="6B1DA63F" w14:textId="77777777" w:rsidR="0085112B" w:rsidRDefault="00B57C9D" w:rsidP="00147EE7">
      <w:pPr>
        <w:rPr>
          <w:color w:val="000000"/>
          <w:sz w:val="20"/>
        </w:rPr>
      </w:pPr>
      <w:hyperlink r:id="rId10" w:history="1">
        <w:r w:rsidR="001100A3" w:rsidRPr="00AB6D7F">
          <w:rPr>
            <w:rStyle w:val="Hyperlink"/>
            <w:sz w:val="20"/>
          </w:rPr>
          <w:t>ieva.brinke@varam.gov.lv</w:t>
        </w:r>
      </w:hyperlink>
    </w:p>
    <w:sectPr w:rsidR="0085112B" w:rsidSect="00147EE7">
      <w:headerReference w:type="even" r:id="rId11"/>
      <w:headerReference w:type="default" r:id="rId12"/>
      <w:footerReference w:type="default" r:id="rId13"/>
      <w:footerReference w:type="first" r:id="rId14"/>
      <w:pgSz w:w="11906" w:h="16838" w:code="9"/>
      <w:pgMar w:top="567" w:right="567" w:bottom="567" w:left="1559" w:header="709"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6F565" w14:textId="77777777" w:rsidR="008F089E" w:rsidRDefault="008F089E" w:rsidP="00634FF3">
      <w:r>
        <w:separator/>
      </w:r>
    </w:p>
  </w:endnote>
  <w:endnote w:type="continuationSeparator" w:id="0">
    <w:p w14:paraId="27535A45" w14:textId="77777777" w:rsidR="008F089E" w:rsidRDefault="008F089E" w:rsidP="0063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70A32" w14:textId="2A9C7FAE" w:rsidR="003C2D16" w:rsidRPr="00DA0123" w:rsidRDefault="003C2D16" w:rsidP="00DA0123">
    <w:pPr>
      <w:jc w:val="both"/>
      <w:rPr>
        <w:sz w:val="20"/>
      </w:rPr>
    </w:pPr>
    <w:r w:rsidRPr="008A1087">
      <w:rPr>
        <w:sz w:val="20"/>
      </w:rPr>
      <w:t>VARAMNot</w:t>
    </w:r>
    <w:r w:rsidRPr="0054245A">
      <w:rPr>
        <w:sz w:val="20"/>
      </w:rPr>
      <w:t>_</w:t>
    </w:r>
    <w:r w:rsidR="00300EB5">
      <w:rPr>
        <w:sz w:val="20"/>
      </w:rPr>
      <w:t>2</w:t>
    </w:r>
    <w:r w:rsidR="00B57C9D">
      <w:rPr>
        <w:sz w:val="20"/>
      </w:rPr>
      <w:t>8</w:t>
    </w:r>
    <w:r w:rsidR="00300EB5">
      <w:rPr>
        <w:sz w:val="20"/>
      </w:rPr>
      <w:t>0217</w:t>
    </w:r>
    <w:r w:rsidRPr="0054245A">
      <w:rPr>
        <w:sz w:val="20"/>
      </w:rPr>
      <w:t>_groz</w:t>
    </w:r>
    <w:r>
      <w:rPr>
        <w:sz w:val="20"/>
      </w:rPr>
      <w:t>653</w:t>
    </w:r>
    <w:r w:rsidRPr="0054245A">
      <w:rPr>
        <w:sz w:val="20"/>
      </w:rPr>
      <w:t xml:space="preserve">; </w:t>
    </w:r>
    <w:r>
      <w:rPr>
        <w:sz w:val="20"/>
      </w:rPr>
      <w:t xml:space="preserve">Ministru kabineta noteikumu projekts </w:t>
    </w:r>
    <w:r w:rsidR="009B5547" w:rsidRPr="00BE2826">
      <w:rPr>
        <w:bCs/>
        <w:sz w:val="20"/>
      </w:rPr>
      <w:t>"</w:t>
    </w:r>
    <w:r w:rsidRPr="00DA0123">
      <w:rPr>
        <w:sz w:val="20"/>
      </w:rPr>
      <w:t>Grozījum</w:t>
    </w:r>
    <w:r>
      <w:rPr>
        <w:sz w:val="20"/>
      </w:rPr>
      <w:t>i</w:t>
    </w:r>
    <w:r w:rsidRPr="00DA0123">
      <w:rPr>
        <w:sz w:val="20"/>
      </w:rPr>
      <w:t xml:space="preserve"> Ministru kabineta 2015.gada 17.novembra noteikumos Nr.</w:t>
    </w:r>
    <w:r>
      <w:rPr>
        <w:sz w:val="20"/>
      </w:rPr>
      <w:t>65</w:t>
    </w:r>
    <w:r w:rsidRPr="00DA0123">
      <w:rPr>
        <w:sz w:val="20"/>
      </w:rPr>
      <w:t xml:space="preserve">3 </w:t>
    </w:r>
    <w:r w:rsidR="009B5547" w:rsidRPr="00BE2826">
      <w:rPr>
        <w:bCs/>
        <w:sz w:val="20"/>
      </w:rPr>
      <w:t>"</w:t>
    </w:r>
    <w:r w:rsidRPr="00DA0123">
      <w:rPr>
        <w:sz w:val="20"/>
      </w:rPr>
      <w:t>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w:t>
    </w:r>
    <w:r w:rsidR="009B5547" w:rsidRPr="00BE2826">
      <w:rPr>
        <w:bCs/>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BA54E" w14:textId="7AAB2671" w:rsidR="00300EB5" w:rsidRPr="00DA0123" w:rsidRDefault="00300EB5" w:rsidP="00300EB5">
    <w:pPr>
      <w:jc w:val="both"/>
      <w:rPr>
        <w:sz w:val="20"/>
      </w:rPr>
    </w:pPr>
    <w:r w:rsidRPr="008A1087">
      <w:rPr>
        <w:sz w:val="20"/>
      </w:rPr>
      <w:t>VARAMNot</w:t>
    </w:r>
    <w:r w:rsidRPr="0054245A">
      <w:rPr>
        <w:sz w:val="20"/>
      </w:rPr>
      <w:t>_</w:t>
    </w:r>
    <w:r w:rsidR="00B57C9D">
      <w:rPr>
        <w:sz w:val="20"/>
      </w:rPr>
      <w:t>2</w:t>
    </w:r>
    <w:r w:rsidR="00B57C9D">
      <w:rPr>
        <w:sz w:val="20"/>
      </w:rPr>
      <w:t>8</w:t>
    </w:r>
    <w:r w:rsidR="00B57C9D">
      <w:rPr>
        <w:sz w:val="20"/>
      </w:rPr>
      <w:t>0217</w:t>
    </w:r>
    <w:r w:rsidRPr="0054245A">
      <w:rPr>
        <w:sz w:val="20"/>
      </w:rPr>
      <w:t>_groz</w:t>
    </w:r>
    <w:r>
      <w:rPr>
        <w:sz w:val="20"/>
      </w:rPr>
      <w:t>653</w:t>
    </w:r>
    <w:r w:rsidRPr="0054245A">
      <w:rPr>
        <w:sz w:val="20"/>
      </w:rPr>
      <w:t xml:space="preserve">; </w:t>
    </w:r>
    <w:r>
      <w:rPr>
        <w:sz w:val="20"/>
      </w:rPr>
      <w:t xml:space="preserve">Ministru kabineta noteikumu projekts </w:t>
    </w:r>
    <w:r w:rsidRPr="00BE2826">
      <w:rPr>
        <w:bCs/>
        <w:sz w:val="20"/>
      </w:rPr>
      <w:t>"</w:t>
    </w:r>
    <w:r w:rsidRPr="00DA0123">
      <w:rPr>
        <w:sz w:val="20"/>
      </w:rPr>
      <w:t>Grozījum</w:t>
    </w:r>
    <w:r>
      <w:rPr>
        <w:sz w:val="20"/>
      </w:rPr>
      <w:t>i</w:t>
    </w:r>
    <w:r w:rsidRPr="00DA0123">
      <w:rPr>
        <w:sz w:val="20"/>
      </w:rPr>
      <w:t xml:space="preserve"> Ministru kabineta 2015.gada 17.novembra noteikumos Nr.</w:t>
    </w:r>
    <w:r>
      <w:rPr>
        <w:sz w:val="20"/>
      </w:rPr>
      <w:t>65</w:t>
    </w:r>
    <w:r w:rsidRPr="00DA0123">
      <w:rPr>
        <w:sz w:val="20"/>
      </w:rPr>
      <w:t xml:space="preserve">3 </w:t>
    </w:r>
    <w:r w:rsidRPr="00BE2826">
      <w:rPr>
        <w:bCs/>
        <w:sz w:val="20"/>
      </w:rPr>
      <w:t>"</w:t>
    </w:r>
    <w:r w:rsidRPr="00DA0123">
      <w:rPr>
        <w:sz w:val="20"/>
      </w:rPr>
      <w:t>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w:t>
    </w:r>
    <w:r w:rsidRPr="00BE2826">
      <w:rPr>
        <w:bCs/>
        <w:sz w:val="20"/>
      </w:rPr>
      <w:t>"</w:t>
    </w:r>
  </w:p>
  <w:p w14:paraId="512FFBC1" w14:textId="5FA26A03" w:rsidR="003C2D16" w:rsidRPr="00147EE7" w:rsidRDefault="003C2D16" w:rsidP="00907E05">
    <w:pPr>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B0421" w14:textId="77777777" w:rsidR="008F089E" w:rsidRDefault="008F089E" w:rsidP="00634FF3">
      <w:r>
        <w:separator/>
      </w:r>
    </w:p>
  </w:footnote>
  <w:footnote w:type="continuationSeparator" w:id="0">
    <w:p w14:paraId="428865EB" w14:textId="77777777" w:rsidR="008F089E" w:rsidRDefault="008F089E" w:rsidP="00634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29AED" w14:textId="77777777" w:rsidR="003C2D16" w:rsidRDefault="00284C41">
    <w:pPr>
      <w:pStyle w:val="Header"/>
      <w:framePr w:wrap="around" w:vAnchor="text" w:hAnchor="margin" w:xAlign="center" w:y="1"/>
      <w:rPr>
        <w:rStyle w:val="PageNumber"/>
      </w:rPr>
    </w:pPr>
    <w:r>
      <w:rPr>
        <w:rStyle w:val="PageNumber"/>
      </w:rPr>
      <w:fldChar w:fldCharType="begin"/>
    </w:r>
    <w:r w:rsidR="003C2D16">
      <w:rPr>
        <w:rStyle w:val="PageNumber"/>
      </w:rPr>
      <w:instrText xml:space="preserve">PAGE  </w:instrText>
    </w:r>
    <w:r>
      <w:rPr>
        <w:rStyle w:val="PageNumber"/>
      </w:rPr>
      <w:fldChar w:fldCharType="end"/>
    </w:r>
  </w:p>
  <w:p w14:paraId="12EE61EC" w14:textId="77777777" w:rsidR="003C2D16" w:rsidRDefault="003C2D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8C612" w14:textId="77777777" w:rsidR="003C2D16" w:rsidRDefault="00284C41">
    <w:pPr>
      <w:pStyle w:val="Header"/>
      <w:jc w:val="center"/>
      <w:rPr>
        <w:sz w:val="24"/>
      </w:rPr>
    </w:pPr>
    <w:r>
      <w:rPr>
        <w:rStyle w:val="PageNumber"/>
        <w:sz w:val="24"/>
      </w:rPr>
      <w:fldChar w:fldCharType="begin"/>
    </w:r>
    <w:r w:rsidR="003C2D16">
      <w:rPr>
        <w:rStyle w:val="PageNumber"/>
        <w:sz w:val="24"/>
      </w:rPr>
      <w:instrText xml:space="preserve"> PAGE </w:instrText>
    </w:r>
    <w:r>
      <w:rPr>
        <w:rStyle w:val="PageNumber"/>
        <w:sz w:val="24"/>
      </w:rPr>
      <w:fldChar w:fldCharType="separate"/>
    </w:r>
    <w:r w:rsidR="00B57C9D">
      <w:rPr>
        <w:rStyle w:val="PageNumber"/>
        <w:noProof/>
        <w:sz w:val="24"/>
      </w:rPr>
      <w:t>3</w:t>
    </w:r>
    <w:r>
      <w:rPr>
        <w:rStyle w:val="PageNumbe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137D64E0"/>
    <w:multiLevelType w:val="hybridMultilevel"/>
    <w:tmpl w:val="49B4FFC0"/>
    <w:lvl w:ilvl="0" w:tplc="470C10EA">
      <w:start w:val="1"/>
      <w:numFmt w:val="decimal"/>
      <w:lvlText w:val="%1."/>
      <w:lvlJc w:val="left"/>
      <w:pPr>
        <w:ind w:left="927" w:hanging="360"/>
      </w:pPr>
      <w:rPr>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 w15:restartNumberingAfterBreak="0">
    <w:nsid w:val="185C300D"/>
    <w:multiLevelType w:val="hybridMultilevel"/>
    <w:tmpl w:val="4BB4C47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9906DFF"/>
    <w:multiLevelType w:val="hybridMultilevel"/>
    <w:tmpl w:val="4ECC5F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ED92022"/>
    <w:multiLevelType w:val="hybridMultilevel"/>
    <w:tmpl w:val="F3F0F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496B79"/>
    <w:multiLevelType w:val="hybridMultilevel"/>
    <w:tmpl w:val="8AC09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F546831"/>
    <w:multiLevelType w:val="hybridMultilevel"/>
    <w:tmpl w:val="8EA28046"/>
    <w:lvl w:ilvl="0" w:tplc="D410E068">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30A91145"/>
    <w:multiLevelType w:val="multilevel"/>
    <w:tmpl w:val="70FE1BCE"/>
    <w:lvl w:ilvl="0">
      <w:start w:val="1"/>
      <w:numFmt w:val="decimal"/>
      <w:lvlText w:val="%1."/>
      <w:lvlJc w:val="left"/>
      <w:pPr>
        <w:ind w:left="360" w:hanging="360"/>
      </w:pPr>
      <w:rPr>
        <w:rFonts w:ascii="Times New Roman" w:hAnsi="Times New Roman" w:cs="Times New Roman" w:hint="default"/>
        <w:strike w:val="0"/>
        <w:color w:val="auto"/>
        <w:sz w:val="24"/>
        <w:szCs w:val="24"/>
      </w:rPr>
    </w:lvl>
    <w:lvl w:ilvl="1">
      <w:start w:val="1"/>
      <w:numFmt w:val="decimal"/>
      <w:lvlText w:val="%1.%2."/>
      <w:lvlJc w:val="left"/>
      <w:pPr>
        <w:ind w:left="963" w:hanging="679"/>
      </w:pPr>
      <w:rPr>
        <w:rFonts w:hint="default"/>
        <w:b w:val="0"/>
      </w:rPr>
    </w:lvl>
    <w:lvl w:ilvl="2">
      <w:start w:val="1"/>
      <w:numFmt w:val="decimal"/>
      <w:lvlText w:val="%1.%2.%3."/>
      <w:lvlJc w:val="left"/>
      <w:pPr>
        <w:ind w:left="1224" w:hanging="940"/>
      </w:pPr>
      <w:rPr>
        <w:rFonts w:hint="default"/>
        <w:b w:val="0"/>
      </w:rPr>
    </w:lvl>
    <w:lvl w:ilvl="3">
      <w:start w:val="1"/>
      <w:numFmt w:val="decimal"/>
      <w:lvlText w:val="%1.%2.%3.%4."/>
      <w:lvlJc w:val="left"/>
      <w:pPr>
        <w:ind w:left="1728" w:hanging="648"/>
      </w:pPr>
      <w:rPr>
        <w:rFonts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6952B32"/>
    <w:multiLevelType w:val="hybridMultilevel"/>
    <w:tmpl w:val="DE086394"/>
    <w:lvl w:ilvl="0" w:tplc="6E589A9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3CD863A6"/>
    <w:multiLevelType w:val="hybridMultilevel"/>
    <w:tmpl w:val="3D0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1" w15:restartNumberingAfterBreak="0">
    <w:nsid w:val="4017670F"/>
    <w:multiLevelType w:val="hybridMultilevel"/>
    <w:tmpl w:val="CC58E46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2" w15:restartNumberingAfterBreak="0">
    <w:nsid w:val="59FD1AC3"/>
    <w:multiLevelType w:val="hybridMultilevel"/>
    <w:tmpl w:val="7472C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14" w15:restartNumberingAfterBreak="0">
    <w:nsid w:val="62675001"/>
    <w:multiLevelType w:val="hybridMultilevel"/>
    <w:tmpl w:val="7CF8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F77636"/>
    <w:multiLevelType w:val="hybridMultilevel"/>
    <w:tmpl w:val="AB00D4FA"/>
    <w:lvl w:ilvl="0" w:tplc="696EFA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7" w15:restartNumberingAfterBreak="0">
    <w:nsid w:val="71354E98"/>
    <w:multiLevelType w:val="hybridMultilevel"/>
    <w:tmpl w:val="1D00CB1E"/>
    <w:lvl w:ilvl="0" w:tplc="A170BA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76126B2E"/>
    <w:multiLevelType w:val="hybridMultilevel"/>
    <w:tmpl w:val="44BEB70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9" w15:restartNumberingAfterBreak="0">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7FA95B64"/>
    <w:multiLevelType w:val="hybridMultilevel"/>
    <w:tmpl w:val="6D32A626"/>
    <w:lvl w:ilvl="0" w:tplc="B2A86F8A">
      <w:start w:val="1"/>
      <w:numFmt w:val="decimal"/>
      <w:lvlText w:val="%1."/>
      <w:lvlJc w:val="left"/>
      <w:pPr>
        <w:ind w:left="927" w:hanging="360"/>
      </w:pPr>
      <w:rPr>
        <w:rFonts w:ascii="Calibri" w:eastAsia="Calibri" w:hAnsi="Calibri"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7"/>
  </w:num>
  <w:num w:numId="2">
    <w:abstractNumId w:val="13"/>
  </w:num>
  <w:num w:numId="3">
    <w:abstractNumId w:val="4"/>
  </w:num>
  <w:num w:numId="4">
    <w:abstractNumId w:val="3"/>
  </w:num>
  <w:num w:numId="5">
    <w:abstractNumId w:val="19"/>
  </w:num>
  <w:num w:numId="6">
    <w:abstractNumId w:val="16"/>
  </w:num>
  <w:num w:numId="7">
    <w:abstractNumId w:val="18"/>
  </w:num>
  <w:num w:numId="8">
    <w:abstractNumId w:val="11"/>
  </w:num>
  <w:num w:numId="9">
    <w:abstractNumId w:val="2"/>
  </w:num>
  <w:num w:numId="10">
    <w:abstractNumId w:val="6"/>
  </w:num>
  <w:num w:numId="11">
    <w:abstractNumId w:val="0"/>
  </w:num>
  <w:num w:numId="12">
    <w:abstractNumId w:val="10"/>
  </w:num>
  <w:num w:numId="13">
    <w:abstractNumId w:val="9"/>
  </w:num>
  <w:num w:numId="14">
    <w:abstractNumId w:val="14"/>
  </w:num>
  <w:num w:numId="15">
    <w:abstractNumId w:val="12"/>
  </w:num>
  <w:num w:numId="16">
    <w:abstractNumId w:val="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0"/>
  </w:num>
  <w:num w:numId="20">
    <w:abstractNumId w:val="1"/>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CC"/>
    <w:rsid w:val="000029FC"/>
    <w:rsid w:val="000034F0"/>
    <w:rsid w:val="000057E1"/>
    <w:rsid w:val="00013158"/>
    <w:rsid w:val="000137E2"/>
    <w:rsid w:val="00017DD1"/>
    <w:rsid w:val="00031FC6"/>
    <w:rsid w:val="0004624E"/>
    <w:rsid w:val="0005129D"/>
    <w:rsid w:val="00053DFC"/>
    <w:rsid w:val="00065143"/>
    <w:rsid w:val="00072EF7"/>
    <w:rsid w:val="000732E4"/>
    <w:rsid w:val="00076BDF"/>
    <w:rsid w:val="000810F6"/>
    <w:rsid w:val="0009183A"/>
    <w:rsid w:val="00093546"/>
    <w:rsid w:val="00094C2E"/>
    <w:rsid w:val="000A0162"/>
    <w:rsid w:val="000A1C5C"/>
    <w:rsid w:val="000A2083"/>
    <w:rsid w:val="000B75C6"/>
    <w:rsid w:val="000C2430"/>
    <w:rsid w:val="000C51F7"/>
    <w:rsid w:val="000D06B4"/>
    <w:rsid w:val="000D199F"/>
    <w:rsid w:val="000D24C8"/>
    <w:rsid w:val="000D3CCE"/>
    <w:rsid w:val="000E155D"/>
    <w:rsid w:val="000F26B2"/>
    <w:rsid w:val="00102955"/>
    <w:rsid w:val="00107921"/>
    <w:rsid w:val="001100A3"/>
    <w:rsid w:val="00111F61"/>
    <w:rsid w:val="00112B3C"/>
    <w:rsid w:val="00117257"/>
    <w:rsid w:val="001209D0"/>
    <w:rsid w:val="001224DC"/>
    <w:rsid w:val="0012308C"/>
    <w:rsid w:val="00136596"/>
    <w:rsid w:val="00136AAE"/>
    <w:rsid w:val="00137460"/>
    <w:rsid w:val="00137867"/>
    <w:rsid w:val="001441F6"/>
    <w:rsid w:val="00147EE7"/>
    <w:rsid w:val="001509E5"/>
    <w:rsid w:val="00151480"/>
    <w:rsid w:val="00151978"/>
    <w:rsid w:val="001700CF"/>
    <w:rsid w:val="0017240E"/>
    <w:rsid w:val="00180D63"/>
    <w:rsid w:val="001857ED"/>
    <w:rsid w:val="0018705A"/>
    <w:rsid w:val="00192EE1"/>
    <w:rsid w:val="00197FC9"/>
    <w:rsid w:val="001A1B51"/>
    <w:rsid w:val="001B29C6"/>
    <w:rsid w:val="001B3D31"/>
    <w:rsid w:val="001B4D7C"/>
    <w:rsid w:val="001B7797"/>
    <w:rsid w:val="001D01F5"/>
    <w:rsid w:val="001D6B64"/>
    <w:rsid w:val="001E06DE"/>
    <w:rsid w:val="001E1DF0"/>
    <w:rsid w:val="001E343B"/>
    <w:rsid w:val="001F1776"/>
    <w:rsid w:val="001F595A"/>
    <w:rsid w:val="001F685A"/>
    <w:rsid w:val="00214176"/>
    <w:rsid w:val="002171EA"/>
    <w:rsid w:val="00243CA1"/>
    <w:rsid w:val="002529F5"/>
    <w:rsid w:val="00262C17"/>
    <w:rsid w:val="00264349"/>
    <w:rsid w:val="00266EA4"/>
    <w:rsid w:val="00270620"/>
    <w:rsid w:val="002718ED"/>
    <w:rsid w:val="00276C2D"/>
    <w:rsid w:val="00281FFE"/>
    <w:rsid w:val="00284C41"/>
    <w:rsid w:val="00284EE3"/>
    <w:rsid w:val="002877ED"/>
    <w:rsid w:val="00292F22"/>
    <w:rsid w:val="002930CD"/>
    <w:rsid w:val="002B048F"/>
    <w:rsid w:val="002B2379"/>
    <w:rsid w:val="002B3320"/>
    <w:rsid w:val="002C0E85"/>
    <w:rsid w:val="002D5135"/>
    <w:rsid w:val="002D5146"/>
    <w:rsid w:val="002D64D3"/>
    <w:rsid w:val="002D7819"/>
    <w:rsid w:val="002E18A7"/>
    <w:rsid w:val="002E21CD"/>
    <w:rsid w:val="002E2D19"/>
    <w:rsid w:val="002E5009"/>
    <w:rsid w:val="002E74F1"/>
    <w:rsid w:val="00300EB5"/>
    <w:rsid w:val="00302413"/>
    <w:rsid w:val="00304157"/>
    <w:rsid w:val="003125A5"/>
    <w:rsid w:val="00315045"/>
    <w:rsid w:val="00321EC3"/>
    <w:rsid w:val="00324998"/>
    <w:rsid w:val="003273C9"/>
    <w:rsid w:val="00332525"/>
    <w:rsid w:val="00336325"/>
    <w:rsid w:val="00336600"/>
    <w:rsid w:val="00342B43"/>
    <w:rsid w:val="00345202"/>
    <w:rsid w:val="00350E59"/>
    <w:rsid w:val="00352ADD"/>
    <w:rsid w:val="003549E0"/>
    <w:rsid w:val="003652A2"/>
    <w:rsid w:val="00370AC1"/>
    <w:rsid w:val="00373F95"/>
    <w:rsid w:val="003811D9"/>
    <w:rsid w:val="00385368"/>
    <w:rsid w:val="00392E59"/>
    <w:rsid w:val="00394DCC"/>
    <w:rsid w:val="003967D1"/>
    <w:rsid w:val="0039696F"/>
    <w:rsid w:val="003977B1"/>
    <w:rsid w:val="003A303E"/>
    <w:rsid w:val="003B7AA8"/>
    <w:rsid w:val="003C2D16"/>
    <w:rsid w:val="003C5BD3"/>
    <w:rsid w:val="003C7DC7"/>
    <w:rsid w:val="003D483C"/>
    <w:rsid w:val="003D4A48"/>
    <w:rsid w:val="003E4FBC"/>
    <w:rsid w:val="003F26B0"/>
    <w:rsid w:val="003F516A"/>
    <w:rsid w:val="003F7962"/>
    <w:rsid w:val="00403979"/>
    <w:rsid w:val="00405C24"/>
    <w:rsid w:val="00414BD7"/>
    <w:rsid w:val="00415439"/>
    <w:rsid w:val="00417927"/>
    <w:rsid w:val="00421690"/>
    <w:rsid w:val="00425D9D"/>
    <w:rsid w:val="00431901"/>
    <w:rsid w:val="00432B5B"/>
    <w:rsid w:val="00432C85"/>
    <w:rsid w:val="00434759"/>
    <w:rsid w:val="00434C67"/>
    <w:rsid w:val="0043533E"/>
    <w:rsid w:val="00436059"/>
    <w:rsid w:val="0043791B"/>
    <w:rsid w:val="00444099"/>
    <w:rsid w:val="00454B5E"/>
    <w:rsid w:val="00463242"/>
    <w:rsid w:val="00473DAC"/>
    <w:rsid w:val="004804C1"/>
    <w:rsid w:val="00480990"/>
    <w:rsid w:val="0048626F"/>
    <w:rsid w:val="004920A9"/>
    <w:rsid w:val="00493F9C"/>
    <w:rsid w:val="004941F8"/>
    <w:rsid w:val="00494B14"/>
    <w:rsid w:val="00494DA9"/>
    <w:rsid w:val="0049544E"/>
    <w:rsid w:val="004A0C1C"/>
    <w:rsid w:val="004A336F"/>
    <w:rsid w:val="004A5B09"/>
    <w:rsid w:val="004C455D"/>
    <w:rsid w:val="004C5207"/>
    <w:rsid w:val="004C6D69"/>
    <w:rsid w:val="004C7F40"/>
    <w:rsid w:val="004D0272"/>
    <w:rsid w:val="004D1D9D"/>
    <w:rsid w:val="004D5D23"/>
    <w:rsid w:val="004F2524"/>
    <w:rsid w:val="004F297C"/>
    <w:rsid w:val="004F3100"/>
    <w:rsid w:val="004F4CC2"/>
    <w:rsid w:val="004F6EE3"/>
    <w:rsid w:val="004F7DE7"/>
    <w:rsid w:val="0051686A"/>
    <w:rsid w:val="00523AB8"/>
    <w:rsid w:val="00531F1D"/>
    <w:rsid w:val="00534D1D"/>
    <w:rsid w:val="00535206"/>
    <w:rsid w:val="005376B2"/>
    <w:rsid w:val="005409C2"/>
    <w:rsid w:val="00540C2F"/>
    <w:rsid w:val="0054179F"/>
    <w:rsid w:val="00541E6D"/>
    <w:rsid w:val="0054245A"/>
    <w:rsid w:val="00550801"/>
    <w:rsid w:val="00551384"/>
    <w:rsid w:val="00551C8F"/>
    <w:rsid w:val="005539C6"/>
    <w:rsid w:val="005558C0"/>
    <w:rsid w:val="00560699"/>
    <w:rsid w:val="005623FD"/>
    <w:rsid w:val="0057306E"/>
    <w:rsid w:val="005734C3"/>
    <w:rsid w:val="005740E1"/>
    <w:rsid w:val="00575D23"/>
    <w:rsid w:val="0058301D"/>
    <w:rsid w:val="00585DE7"/>
    <w:rsid w:val="00585DF8"/>
    <w:rsid w:val="00586FA4"/>
    <w:rsid w:val="005925BA"/>
    <w:rsid w:val="0059263C"/>
    <w:rsid w:val="005963B6"/>
    <w:rsid w:val="005A07F3"/>
    <w:rsid w:val="005A0926"/>
    <w:rsid w:val="005A0AD9"/>
    <w:rsid w:val="005A446B"/>
    <w:rsid w:val="005B27B0"/>
    <w:rsid w:val="005B28DC"/>
    <w:rsid w:val="005B405C"/>
    <w:rsid w:val="005B50E3"/>
    <w:rsid w:val="005B524E"/>
    <w:rsid w:val="005C7257"/>
    <w:rsid w:val="005C7A0F"/>
    <w:rsid w:val="005D30C6"/>
    <w:rsid w:val="005F0A3C"/>
    <w:rsid w:val="005F71E4"/>
    <w:rsid w:val="00604F9B"/>
    <w:rsid w:val="006157E8"/>
    <w:rsid w:val="0062238A"/>
    <w:rsid w:val="006326DD"/>
    <w:rsid w:val="00634FF3"/>
    <w:rsid w:val="00635274"/>
    <w:rsid w:val="00635CAA"/>
    <w:rsid w:val="006369D4"/>
    <w:rsid w:val="00647D5A"/>
    <w:rsid w:val="00654636"/>
    <w:rsid w:val="006641A5"/>
    <w:rsid w:val="006707BE"/>
    <w:rsid w:val="00671FE9"/>
    <w:rsid w:val="00673CE9"/>
    <w:rsid w:val="00674A6B"/>
    <w:rsid w:val="0067634E"/>
    <w:rsid w:val="00695B98"/>
    <w:rsid w:val="006A07C6"/>
    <w:rsid w:val="006A4F0B"/>
    <w:rsid w:val="006A7E2D"/>
    <w:rsid w:val="006B4291"/>
    <w:rsid w:val="006B71F5"/>
    <w:rsid w:val="006C62FE"/>
    <w:rsid w:val="006C6E36"/>
    <w:rsid w:val="006D0E52"/>
    <w:rsid w:val="006D30AC"/>
    <w:rsid w:val="006D3277"/>
    <w:rsid w:val="006D5567"/>
    <w:rsid w:val="006E1B0B"/>
    <w:rsid w:val="006E765E"/>
    <w:rsid w:val="006F1842"/>
    <w:rsid w:val="006F1B8E"/>
    <w:rsid w:val="006F60D7"/>
    <w:rsid w:val="00712650"/>
    <w:rsid w:val="0071738E"/>
    <w:rsid w:val="007178B5"/>
    <w:rsid w:val="0072061B"/>
    <w:rsid w:val="007219F9"/>
    <w:rsid w:val="0072669D"/>
    <w:rsid w:val="00727BEE"/>
    <w:rsid w:val="00737F8F"/>
    <w:rsid w:val="00755EE1"/>
    <w:rsid w:val="007573A1"/>
    <w:rsid w:val="00761C54"/>
    <w:rsid w:val="00762940"/>
    <w:rsid w:val="0076337A"/>
    <w:rsid w:val="0076348A"/>
    <w:rsid w:val="00763643"/>
    <w:rsid w:val="007678BC"/>
    <w:rsid w:val="00770F6D"/>
    <w:rsid w:val="00776710"/>
    <w:rsid w:val="00777A61"/>
    <w:rsid w:val="00781369"/>
    <w:rsid w:val="0078163F"/>
    <w:rsid w:val="00784447"/>
    <w:rsid w:val="00785EA8"/>
    <w:rsid w:val="007877C8"/>
    <w:rsid w:val="007922B3"/>
    <w:rsid w:val="007934A9"/>
    <w:rsid w:val="00794918"/>
    <w:rsid w:val="00794C73"/>
    <w:rsid w:val="0079789D"/>
    <w:rsid w:val="007A0400"/>
    <w:rsid w:val="007A312A"/>
    <w:rsid w:val="007A6DCF"/>
    <w:rsid w:val="007B247D"/>
    <w:rsid w:val="007B4569"/>
    <w:rsid w:val="007B53B5"/>
    <w:rsid w:val="007C1B5F"/>
    <w:rsid w:val="007C3617"/>
    <w:rsid w:val="007C587C"/>
    <w:rsid w:val="007C5D82"/>
    <w:rsid w:val="007C62F1"/>
    <w:rsid w:val="007D13A4"/>
    <w:rsid w:val="007D20D4"/>
    <w:rsid w:val="007E73CE"/>
    <w:rsid w:val="007F1344"/>
    <w:rsid w:val="007F2478"/>
    <w:rsid w:val="007F5E0E"/>
    <w:rsid w:val="00806C5A"/>
    <w:rsid w:val="00807F96"/>
    <w:rsid w:val="00812184"/>
    <w:rsid w:val="00812D19"/>
    <w:rsid w:val="008152D2"/>
    <w:rsid w:val="008173A2"/>
    <w:rsid w:val="0082280B"/>
    <w:rsid w:val="0083187F"/>
    <w:rsid w:val="00832A00"/>
    <w:rsid w:val="00833052"/>
    <w:rsid w:val="00834204"/>
    <w:rsid w:val="00843997"/>
    <w:rsid w:val="0085112B"/>
    <w:rsid w:val="0085230A"/>
    <w:rsid w:val="008544D1"/>
    <w:rsid w:val="00854E47"/>
    <w:rsid w:val="008567EE"/>
    <w:rsid w:val="00857D72"/>
    <w:rsid w:val="00866CF4"/>
    <w:rsid w:val="00871178"/>
    <w:rsid w:val="00872ED2"/>
    <w:rsid w:val="0087343B"/>
    <w:rsid w:val="00873979"/>
    <w:rsid w:val="00875830"/>
    <w:rsid w:val="0088781F"/>
    <w:rsid w:val="008907BA"/>
    <w:rsid w:val="00890847"/>
    <w:rsid w:val="00892164"/>
    <w:rsid w:val="0089353A"/>
    <w:rsid w:val="00897BE5"/>
    <w:rsid w:val="008A0DE3"/>
    <w:rsid w:val="008A1087"/>
    <w:rsid w:val="008A3014"/>
    <w:rsid w:val="008A669D"/>
    <w:rsid w:val="008A6CE6"/>
    <w:rsid w:val="008B31AC"/>
    <w:rsid w:val="008C418D"/>
    <w:rsid w:val="008D67E7"/>
    <w:rsid w:val="008E2026"/>
    <w:rsid w:val="008E38F7"/>
    <w:rsid w:val="008E65DC"/>
    <w:rsid w:val="008F089E"/>
    <w:rsid w:val="008F2CE1"/>
    <w:rsid w:val="008F458C"/>
    <w:rsid w:val="00905D0C"/>
    <w:rsid w:val="00907E05"/>
    <w:rsid w:val="00911076"/>
    <w:rsid w:val="00913CCA"/>
    <w:rsid w:val="009144AD"/>
    <w:rsid w:val="00914E4B"/>
    <w:rsid w:val="00916332"/>
    <w:rsid w:val="00941453"/>
    <w:rsid w:val="0094285B"/>
    <w:rsid w:val="0094368A"/>
    <w:rsid w:val="009503B6"/>
    <w:rsid w:val="009532E5"/>
    <w:rsid w:val="00961101"/>
    <w:rsid w:val="00964D1A"/>
    <w:rsid w:val="00982AEC"/>
    <w:rsid w:val="00984A44"/>
    <w:rsid w:val="009907E2"/>
    <w:rsid w:val="0099498B"/>
    <w:rsid w:val="00997B66"/>
    <w:rsid w:val="009A1D50"/>
    <w:rsid w:val="009A5A56"/>
    <w:rsid w:val="009A5E7D"/>
    <w:rsid w:val="009B0F44"/>
    <w:rsid w:val="009B1C24"/>
    <w:rsid w:val="009B3F7A"/>
    <w:rsid w:val="009B5547"/>
    <w:rsid w:val="009B6C85"/>
    <w:rsid w:val="009C38CE"/>
    <w:rsid w:val="009C5F65"/>
    <w:rsid w:val="009C65A6"/>
    <w:rsid w:val="009C7062"/>
    <w:rsid w:val="009D1553"/>
    <w:rsid w:val="009D61B5"/>
    <w:rsid w:val="009E29C8"/>
    <w:rsid w:val="009E459F"/>
    <w:rsid w:val="009E5D19"/>
    <w:rsid w:val="009E67A9"/>
    <w:rsid w:val="009E7075"/>
    <w:rsid w:val="009F3225"/>
    <w:rsid w:val="009F3A8A"/>
    <w:rsid w:val="00A16E69"/>
    <w:rsid w:val="00A20197"/>
    <w:rsid w:val="00A246A1"/>
    <w:rsid w:val="00A24EDD"/>
    <w:rsid w:val="00A2525E"/>
    <w:rsid w:val="00A279B1"/>
    <w:rsid w:val="00A3197D"/>
    <w:rsid w:val="00A32338"/>
    <w:rsid w:val="00A479CD"/>
    <w:rsid w:val="00A5270E"/>
    <w:rsid w:val="00A52ACE"/>
    <w:rsid w:val="00A534B9"/>
    <w:rsid w:val="00A61E47"/>
    <w:rsid w:val="00A61E4F"/>
    <w:rsid w:val="00A6514E"/>
    <w:rsid w:val="00A70FD4"/>
    <w:rsid w:val="00A76088"/>
    <w:rsid w:val="00A76D04"/>
    <w:rsid w:val="00A80D51"/>
    <w:rsid w:val="00A80DD4"/>
    <w:rsid w:val="00A80E29"/>
    <w:rsid w:val="00A81EED"/>
    <w:rsid w:val="00A91428"/>
    <w:rsid w:val="00AA1EA7"/>
    <w:rsid w:val="00AB164E"/>
    <w:rsid w:val="00AE01E1"/>
    <w:rsid w:val="00AE45B7"/>
    <w:rsid w:val="00AE4EC0"/>
    <w:rsid w:val="00AF012F"/>
    <w:rsid w:val="00AF2702"/>
    <w:rsid w:val="00AF4DCC"/>
    <w:rsid w:val="00B03B80"/>
    <w:rsid w:val="00B17FF8"/>
    <w:rsid w:val="00B22279"/>
    <w:rsid w:val="00B25D8C"/>
    <w:rsid w:val="00B319D9"/>
    <w:rsid w:val="00B31FBB"/>
    <w:rsid w:val="00B40117"/>
    <w:rsid w:val="00B41297"/>
    <w:rsid w:val="00B41E3C"/>
    <w:rsid w:val="00B44462"/>
    <w:rsid w:val="00B5031F"/>
    <w:rsid w:val="00B5072C"/>
    <w:rsid w:val="00B512A3"/>
    <w:rsid w:val="00B55166"/>
    <w:rsid w:val="00B571D1"/>
    <w:rsid w:val="00B57C9D"/>
    <w:rsid w:val="00B70011"/>
    <w:rsid w:val="00B716C6"/>
    <w:rsid w:val="00B75E82"/>
    <w:rsid w:val="00B762A6"/>
    <w:rsid w:val="00B772B2"/>
    <w:rsid w:val="00B80AF6"/>
    <w:rsid w:val="00B86CBA"/>
    <w:rsid w:val="00B9319A"/>
    <w:rsid w:val="00B94159"/>
    <w:rsid w:val="00BA42A0"/>
    <w:rsid w:val="00BA6BC2"/>
    <w:rsid w:val="00BB1FF5"/>
    <w:rsid w:val="00BB5C2C"/>
    <w:rsid w:val="00BB6C77"/>
    <w:rsid w:val="00BD1CE1"/>
    <w:rsid w:val="00BD3ADC"/>
    <w:rsid w:val="00BD6424"/>
    <w:rsid w:val="00BD7F24"/>
    <w:rsid w:val="00BE2839"/>
    <w:rsid w:val="00BE627A"/>
    <w:rsid w:val="00BF70D6"/>
    <w:rsid w:val="00C02676"/>
    <w:rsid w:val="00C05CF2"/>
    <w:rsid w:val="00C220D1"/>
    <w:rsid w:val="00C24171"/>
    <w:rsid w:val="00C25EF6"/>
    <w:rsid w:val="00C277B9"/>
    <w:rsid w:val="00C304C6"/>
    <w:rsid w:val="00C3308E"/>
    <w:rsid w:val="00C34407"/>
    <w:rsid w:val="00C45795"/>
    <w:rsid w:val="00C51817"/>
    <w:rsid w:val="00C56C63"/>
    <w:rsid w:val="00C62A34"/>
    <w:rsid w:val="00C63C07"/>
    <w:rsid w:val="00C65818"/>
    <w:rsid w:val="00C65C0E"/>
    <w:rsid w:val="00C669ED"/>
    <w:rsid w:val="00C704BE"/>
    <w:rsid w:val="00C726D0"/>
    <w:rsid w:val="00C80809"/>
    <w:rsid w:val="00C84DAB"/>
    <w:rsid w:val="00C91917"/>
    <w:rsid w:val="00C953CE"/>
    <w:rsid w:val="00CA327D"/>
    <w:rsid w:val="00CA3BC6"/>
    <w:rsid w:val="00CA71ED"/>
    <w:rsid w:val="00CB1937"/>
    <w:rsid w:val="00CB2CB9"/>
    <w:rsid w:val="00CC3052"/>
    <w:rsid w:val="00CC51A4"/>
    <w:rsid w:val="00CC68EC"/>
    <w:rsid w:val="00CD71CF"/>
    <w:rsid w:val="00CF1630"/>
    <w:rsid w:val="00CF2587"/>
    <w:rsid w:val="00CF61C4"/>
    <w:rsid w:val="00D05A6C"/>
    <w:rsid w:val="00D1002C"/>
    <w:rsid w:val="00D156CA"/>
    <w:rsid w:val="00D16511"/>
    <w:rsid w:val="00D22685"/>
    <w:rsid w:val="00D24A56"/>
    <w:rsid w:val="00D34B0A"/>
    <w:rsid w:val="00D35B39"/>
    <w:rsid w:val="00D403D6"/>
    <w:rsid w:val="00D42118"/>
    <w:rsid w:val="00D447F4"/>
    <w:rsid w:val="00D47193"/>
    <w:rsid w:val="00D47F74"/>
    <w:rsid w:val="00D54E21"/>
    <w:rsid w:val="00D5546A"/>
    <w:rsid w:val="00D569A0"/>
    <w:rsid w:val="00D63EAB"/>
    <w:rsid w:val="00D66E2A"/>
    <w:rsid w:val="00D7032D"/>
    <w:rsid w:val="00D72A92"/>
    <w:rsid w:val="00D731A5"/>
    <w:rsid w:val="00D77DE4"/>
    <w:rsid w:val="00D833A4"/>
    <w:rsid w:val="00D836B8"/>
    <w:rsid w:val="00D87598"/>
    <w:rsid w:val="00D917BF"/>
    <w:rsid w:val="00D95430"/>
    <w:rsid w:val="00DA0123"/>
    <w:rsid w:val="00DA0980"/>
    <w:rsid w:val="00DA774F"/>
    <w:rsid w:val="00DB2A6E"/>
    <w:rsid w:val="00DB36CC"/>
    <w:rsid w:val="00DB3C6B"/>
    <w:rsid w:val="00DB4659"/>
    <w:rsid w:val="00DB57D4"/>
    <w:rsid w:val="00DB6C02"/>
    <w:rsid w:val="00DC028B"/>
    <w:rsid w:val="00DC4073"/>
    <w:rsid w:val="00DD0D92"/>
    <w:rsid w:val="00DD3E16"/>
    <w:rsid w:val="00DD4128"/>
    <w:rsid w:val="00DE43CD"/>
    <w:rsid w:val="00DE62B5"/>
    <w:rsid w:val="00DF0816"/>
    <w:rsid w:val="00DF33B1"/>
    <w:rsid w:val="00DF6990"/>
    <w:rsid w:val="00E00ACA"/>
    <w:rsid w:val="00E02273"/>
    <w:rsid w:val="00E02756"/>
    <w:rsid w:val="00E07129"/>
    <w:rsid w:val="00E15B8A"/>
    <w:rsid w:val="00E167BC"/>
    <w:rsid w:val="00E2280F"/>
    <w:rsid w:val="00E24740"/>
    <w:rsid w:val="00E24A78"/>
    <w:rsid w:val="00E26F7A"/>
    <w:rsid w:val="00E43631"/>
    <w:rsid w:val="00E43B7C"/>
    <w:rsid w:val="00E472A9"/>
    <w:rsid w:val="00E51235"/>
    <w:rsid w:val="00E5688B"/>
    <w:rsid w:val="00E6299E"/>
    <w:rsid w:val="00E765E8"/>
    <w:rsid w:val="00E843B0"/>
    <w:rsid w:val="00E92793"/>
    <w:rsid w:val="00EA1CB9"/>
    <w:rsid w:val="00EA4A75"/>
    <w:rsid w:val="00EA7D9B"/>
    <w:rsid w:val="00EB1036"/>
    <w:rsid w:val="00EB69A2"/>
    <w:rsid w:val="00EC3A63"/>
    <w:rsid w:val="00ED5FD1"/>
    <w:rsid w:val="00ED789A"/>
    <w:rsid w:val="00EE014F"/>
    <w:rsid w:val="00EE491D"/>
    <w:rsid w:val="00EF096A"/>
    <w:rsid w:val="00EF218A"/>
    <w:rsid w:val="00F0278A"/>
    <w:rsid w:val="00F03B9C"/>
    <w:rsid w:val="00F053B3"/>
    <w:rsid w:val="00F05766"/>
    <w:rsid w:val="00F200F6"/>
    <w:rsid w:val="00F21F18"/>
    <w:rsid w:val="00F374CA"/>
    <w:rsid w:val="00F45D9E"/>
    <w:rsid w:val="00F47BC6"/>
    <w:rsid w:val="00F50478"/>
    <w:rsid w:val="00F50966"/>
    <w:rsid w:val="00F55978"/>
    <w:rsid w:val="00F561C5"/>
    <w:rsid w:val="00F575E8"/>
    <w:rsid w:val="00F61A42"/>
    <w:rsid w:val="00F7033F"/>
    <w:rsid w:val="00F756FF"/>
    <w:rsid w:val="00F8104A"/>
    <w:rsid w:val="00F8272B"/>
    <w:rsid w:val="00F924FB"/>
    <w:rsid w:val="00F93CE9"/>
    <w:rsid w:val="00F963F2"/>
    <w:rsid w:val="00FA4A38"/>
    <w:rsid w:val="00FA5C4D"/>
    <w:rsid w:val="00FB25AC"/>
    <w:rsid w:val="00FB2A70"/>
    <w:rsid w:val="00FC048A"/>
    <w:rsid w:val="00FD0D4D"/>
    <w:rsid w:val="00FE23D3"/>
    <w:rsid w:val="00FE463C"/>
    <w:rsid w:val="00FE4A64"/>
    <w:rsid w:val="00FE7516"/>
    <w:rsid w:val="00FF7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E655C0"/>
  <w15:docId w15:val="{EA261855-1258-45C9-AADB-A0F51A29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aliases w:val="2,Strip"/>
    <w:basedOn w:val="Normal"/>
    <w:link w:val="ListParagraphChar"/>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semiHidden/>
    <w:unhideWhenUsed/>
    <w:rsid w:val="007178B5"/>
    <w:rPr>
      <w:sz w:val="16"/>
      <w:szCs w:val="16"/>
    </w:rPr>
  </w:style>
  <w:style w:type="paragraph" w:styleId="CommentText">
    <w:name w:val="annotation text"/>
    <w:basedOn w:val="Normal"/>
    <w:link w:val="CommentTextChar"/>
    <w:uiPriority w:val="99"/>
    <w:semiHidden/>
    <w:unhideWhenUsed/>
    <w:rsid w:val="007178B5"/>
    <w:rPr>
      <w:sz w:val="20"/>
    </w:rPr>
  </w:style>
  <w:style w:type="character" w:customStyle="1" w:styleId="CommentTextChar">
    <w:name w:val="Comment Text Char"/>
    <w:link w:val="CommentText"/>
    <w:uiPriority w:val="99"/>
    <w:semiHidden/>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character" w:customStyle="1" w:styleId="ListParagraphChar">
    <w:name w:val="List Paragraph Char"/>
    <w:aliases w:val="2 Char,Strip Char"/>
    <w:basedOn w:val="DefaultParagraphFont"/>
    <w:link w:val="ListParagraph"/>
    <w:uiPriority w:val="34"/>
    <w:locked/>
    <w:rsid w:val="002D5146"/>
    <w:rPr>
      <w:sz w:val="22"/>
      <w:szCs w:val="22"/>
      <w:lang w:eastAsia="en-US"/>
    </w:rPr>
  </w:style>
  <w:style w:type="character" w:styleId="FollowedHyperlink">
    <w:name w:val="FollowedHyperlink"/>
    <w:basedOn w:val="DefaultParagraphFont"/>
    <w:uiPriority w:val="99"/>
    <w:semiHidden/>
    <w:unhideWhenUsed/>
    <w:rsid w:val="009A5A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9390">
      <w:bodyDiv w:val="1"/>
      <w:marLeft w:val="0"/>
      <w:marRight w:val="0"/>
      <w:marTop w:val="0"/>
      <w:marBottom w:val="0"/>
      <w:divBdr>
        <w:top w:val="none" w:sz="0" w:space="0" w:color="auto"/>
        <w:left w:val="none" w:sz="0" w:space="0" w:color="auto"/>
        <w:bottom w:val="none" w:sz="0" w:space="0" w:color="auto"/>
        <w:right w:val="none" w:sz="0" w:space="0" w:color="auto"/>
      </w:divBdr>
    </w:div>
    <w:div w:id="228924518">
      <w:bodyDiv w:val="1"/>
      <w:marLeft w:val="0"/>
      <w:marRight w:val="0"/>
      <w:marTop w:val="0"/>
      <w:marBottom w:val="0"/>
      <w:divBdr>
        <w:top w:val="none" w:sz="0" w:space="0" w:color="auto"/>
        <w:left w:val="none" w:sz="0" w:space="0" w:color="auto"/>
        <w:bottom w:val="none" w:sz="0" w:space="0" w:color="auto"/>
        <w:right w:val="none" w:sz="0" w:space="0" w:color="auto"/>
      </w:divBdr>
    </w:div>
    <w:div w:id="237325897">
      <w:bodyDiv w:val="1"/>
      <w:marLeft w:val="0"/>
      <w:marRight w:val="0"/>
      <w:marTop w:val="0"/>
      <w:marBottom w:val="0"/>
      <w:divBdr>
        <w:top w:val="none" w:sz="0" w:space="0" w:color="auto"/>
        <w:left w:val="none" w:sz="0" w:space="0" w:color="auto"/>
        <w:bottom w:val="none" w:sz="0" w:space="0" w:color="auto"/>
        <w:right w:val="none" w:sz="0" w:space="0" w:color="auto"/>
      </w:divBdr>
    </w:div>
    <w:div w:id="242102760">
      <w:bodyDiv w:val="1"/>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sChild>
            <w:div w:id="339549268">
              <w:marLeft w:val="0"/>
              <w:marRight w:val="0"/>
              <w:marTop w:val="0"/>
              <w:marBottom w:val="0"/>
              <w:divBdr>
                <w:top w:val="none" w:sz="0" w:space="0" w:color="auto"/>
                <w:left w:val="none" w:sz="0" w:space="0" w:color="auto"/>
                <w:bottom w:val="none" w:sz="0" w:space="0" w:color="auto"/>
                <w:right w:val="none" w:sz="0" w:space="0" w:color="auto"/>
              </w:divBdr>
              <w:divsChild>
                <w:div w:id="1418358689">
                  <w:marLeft w:val="0"/>
                  <w:marRight w:val="0"/>
                  <w:marTop w:val="0"/>
                  <w:marBottom w:val="0"/>
                  <w:divBdr>
                    <w:top w:val="none" w:sz="0" w:space="0" w:color="auto"/>
                    <w:left w:val="none" w:sz="0" w:space="0" w:color="auto"/>
                    <w:bottom w:val="none" w:sz="0" w:space="0" w:color="auto"/>
                    <w:right w:val="none" w:sz="0" w:space="0" w:color="auto"/>
                  </w:divBdr>
                  <w:divsChild>
                    <w:div w:id="255864941">
                      <w:marLeft w:val="0"/>
                      <w:marRight w:val="0"/>
                      <w:marTop w:val="0"/>
                      <w:marBottom w:val="0"/>
                      <w:divBdr>
                        <w:top w:val="none" w:sz="0" w:space="0" w:color="auto"/>
                        <w:left w:val="none" w:sz="0" w:space="0" w:color="auto"/>
                        <w:bottom w:val="none" w:sz="0" w:space="0" w:color="auto"/>
                        <w:right w:val="none" w:sz="0" w:space="0" w:color="auto"/>
                      </w:divBdr>
                      <w:divsChild>
                        <w:div w:id="1007486493">
                          <w:marLeft w:val="0"/>
                          <w:marRight w:val="0"/>
                          <w:marTop w:val="0"/>
                          <w:marBottom w:val="0"/>
                          <w:divBdr>
                            <w:top w:val="none" w:sz="0" w:space="0" w:color="auto"/>
                            <w:left w:val="none" w:sz="0" w:space="0" w:color="auto"/>
                            <w:bottom w:val="none" w:sz="0" w:space="0" w:color="auto"/>
                            <w:right w:val="none" w:sz="0" w:space="0" w:color="auto"/>
                          </w:divBdr>
                          <w:divsChild>
                            <w:div w:id="104158064">
                              <w:marLeft w:val="150"/>
                              <w:marRight w:val="150"/>
                              <w:marTop w:val="480"/>
                              <w:marBottom w:val="0"/>
                              <w:divBdr>
                                <w:top w:val="single" w:sz="6" w:space="28" w:color="D4D4D4"/>
                                <w:left w:val="none" w:sz="0" w:space="0" w:color="auto"/>
                                <w:bottom w:val="none" w:sz="0" w:space="0" w:color="auto"/>
                                <w:right w:val="none" w:sz="0" w:space="0" w:color="auto"/>
                              </w:divBdr>
                            </w:div>
                            <w:div w:id="314455063">
                              <w:marLeft w:val="0"/>
                              <w:marRight w:val="0"/>
                              <w:marTop w:val="400"/>
                              <w:marBottom w:val="0"/>
                              <w:divBdr>
                                <w:top w:val="none" w:sz="0" w:space="0" w:color="auto"/>
                                <w:left w:val="none" w:sz="0" w:space="0" w:color="auto"/>
                                <w:bottom w:val="none" w:sz="0" w:space="0" w:color="auto"/>
                                <w:right w:val="none" w:sz="0" w:space="0" w:color="auto"/>
                              </w:divBdr>
                            </w:div>
                            <w:div w:id="1618171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023575">
      <w:bodyDiv w:val="1"/>
      <w:marLeft w:val="0"/>
      <w:marRight w:val="0"/>
      <w:marTop w:val="0"/>
      <w:marBottom w:val="0"/>
      <w:divBdr>
        <w:top w:val="none" w:sz="0" w:space="0" w:color="auto"/>
        <w:left w:val="none" w:sz="0" w:space="0" w:color="auto"/>
        <w:bottom w:val="none" w:sz="0" w:space="0" w:color="auto"/>
        <w:right w:val="none" w:sz="0" w:space="0" w:color="auto"/>
      </w:divBdr>
    </w:div>
    <w:div w:id="313726566">
      <w:bodyDiv w:val="1"/>
      <w:marLeft w:val="0"/>
      <w:marRight w:val="0"/>
      <w:marTop w:val="0"/>
      <w:marBottom w:val="0"/>
      <w:divBdr>
        <w:top w:val="none" w:sz="0" w:space="0" w:color="auto"/>
        <w:left w:val="none" w:sz="0" w:space="0" w:color="auto"/>
        <w:bottom w:val="none" w:sz="0" w:space="0" w:color="auto"/>
        <w:right w:val="none" w:sz="0" w:space="0" w:color="auto"/>
      </w:divBdr>
    </w:div>
    <w:div w:id="357391179">
      <w:bodyDiv w:val="1"/>
      <w:marLeft w:val="0"/>
      <w:marRight w:val="0"/>
      <w:marTop w:val="0"/>
      <w:marBottom w:val="0"/>
      <w:divBdr>
        <w:top w:val="none" w:sz="0" w:space="0" w:color="auto"/>
        <w:left w:val="none" w:sz="0" w:space="0" w:color="auto"/>
        <w:bottom w:val="none" w:sz="0" w:space="0" w:color="auto"/>
        <w:right w:val="none" w:sz="0" w:space="0" w:color="auto"/>
      </w:divBdr>
    </w:div>
    <w:div w:id="382169784">
      <w:bodyDiv w:val="1"/>
      <w:marLeft w:val="0"/>
      <w:marRight w:val="0"/>
      <w:marTop w:val="0"/>
      <w:marBottom w:val="0"/>
      <w:divBdr>
        <w:top w:val="none" w:sz="0" w:space="0" w:color="auto"/>
        <w:left w:val="none" w:sz="0" w:space="0" w:color="auto"/>
        <w:bottom w:val="none" w:sz="0" w:space="0" w:color="auto"/>
        <w:right w:val="none" w:sz="0" w:space="0" w:color="auto"/>
      </w:divBdr>
      <w:divsChild>
        <w:div w:id="149954316">
          <w:marLeft w:val="0"/>
          <w:marRight w:val="0"/>
          <w:marTop w:val="0"/>
          <w:marBottom w:val="0"/>
          <w:divBdr>
            <w:top w:val="none" w:sz="0" w:space="0" w:color="auto"/>
            <w:left w:val="none" w:sz="0" w:space="0" w:color="auto"/>
            <w:bottom w:val="none" w:sz="0" w:space="0" w:color="auto"/>
            <w:right w:val="none" w:sz="0" w:space="0" w:color="auto"/>
          </w:divBdr>
          <w:divsChild>
            <w:div w:id="674915449">
              <w:marLeft w:val="0"/>
              <w:marRight w:val="0"/>
              <w:marTop w:val="0"/>
              <w:marBottom w:val="0"/>
              <w:divBdr>
                <w:top w:val="none" w:sz="0" w:space="0" w:color="auto"/>
                <w:left w:val="none" w:sz="0" w:space="0" w:color="auto"/>
                <w:bottom w:val="none" w:sz="0" w:space="0" w:color="auto"/>
                <w:right w:val="none" w:sz="0" w:space="0" w:color="auto"/>
              </w:divBdr>
              <w:divsChild>
                <w:div w:id="1277058436">
                  <w:marLeft w:val="0"/>
                  <w:marRight w:val="0"/>
                  <w:marTop w:val="0"/>
                  <w:marBottom w:val="0"/>
                  <w:divBdr>
                    <w:top w:val="none" w:sz="0" w:space="0" w:color="auto"/>
                    <w:left w:val="none" w:sz="0" w:space="0" w:color="auto"/>
                    <w:bottom w:val="none" w:sz="0" w:space="0" w:color="auto"/>
                    <w:right w:val="none" w:sz="0" w:space="0" w:color="auto"/>
                  </w:divBdr>
                  <w:divsChild>
                    <w:div w:id="2100325776">
                      <w:marLeft w:val="0"/>
                      <w:marRight w:val="0"/>
                      <w:marTop w:val="0"/>
                      <w:marBottom w:val="0"/>
                      <w:divBdr>
                        <w:top w:val="none" w:sz="0" w:space="0" w:color="auto"/>
                        <w:left w:val="none" w:sz="0" w:space="0" w:color="auto"/>
                        <w:bottom w:val="none" w:sz="0" w:space="0" w:color="auto"/>
                        <w:right w:val="none" w:sz="0" w:space="0" w:color="auto"/>
                      </w:divBdr>
                      <w:divsChild>
                        <w:div w:id="813721757">
                          <w:marLeft w:val="0"/>
                          <w:marRight w:val="0"/>
                          <w:marTop w:val="300"/>
                          <w:marBottom w:val="0"/>
                          <w:divBdr>
                            <w:top w:val="none" w:sz="0" w:space="0" w:color="auto"/>
                            <w:left w:val="none" w:sz="0" w:space="0" w:color="auto"/>
                            <w:bottom w:val="none" w:sz="0" w:space="0" w:color="auto"/>
                            <w:right w:val="none" w:sz="0" w:space="0" w:color="auto"/>
                          </w:divBdr>
                          <w:divsChild>
                            <w:div w:id="740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39314">
      <w:bodyDiv w:val="1"/>
      <w:marLeft w:val="0"/>
      <w:marRight w:val="0"/>
      <w:marTop w:val="0"/>
      <w:marBottom w:val="0"/>
      <w:divBdr>
        <w:top w:val="none" w:sz="0" w:space="0" w:color="auto"/>
        <w:left w:val="none" w:sz="0" w:space="0" w:color="auto"/>
        <w:bottom w:val="none" w:sz="0" w:space="0" w:color="auto"/>
        <w:right w:val="none" w:sz="0" w:space="0" w:color="auto"/>
      </w:divBdr>
    </w:div>
    <w:div w:id="408772792">
      <w:bodyDiv w:val="1"/>
      <w:marLeft w:val="0"/>
      <w:marRight w:val="0"/>
      <w:marTop w:val="0"/>
      <w:marBottom w:val="0"/>
      <w:divBdr>
        <w:top w:val="none" w:sz="0" w:space="0" w:color="auto"/>
        <w:left w:val="none" w:sz="0" w:space="0" w:color="auto"/>
        <w:bottom w:val="none" w:sz="0" w:space="0" w:color="auto"/>
        <w:right w:val="none" w:sz="0" w:space="0" w:color="auto"/>
      </w:divBdr>
    </w:div>
    <w:div w:id="466709036">
      <w:bodyDiv w:val="1"/>
      <w:marLeft w:val="0"/>
      <w:marRight w:val="0"/>
      <w:marTop w:val="0"/>
      <w:marBottom w:val="0"/>
      <w:divBdr>
        <w:top w:val="none" w:sz="0" w:space="0" w:color="auto"/>
        <w:left w:val="none" w:sz="0" w:space="0" w:color="auto"/>
        <w:bottom w:val="none" w:sz="0" w:space="0" w:color="auto"/>
        <w:right w:val="none" w:sz="0" w:space="0" w:color="auto"/>
      </w:divBdr>
    </w:div>
    <w:div w:id="487866419">
      <w:bodyDiv w:val="1"/>
      <w:marLeft w:val="0"/>
      <w:marRight w:val="0"/>
      <w:marTop w:val="0"/>
      <w:marBottom w:val="0"/>
      <w:divBdr>
        <w:top w:val="none" w:sz="0" w:space="0" w:color="auto"/>
        <w:left w:val="none" w:sz="0" w:space="0" w:color="auto"/>
        <w:bottom w:val="none" w:sz="0" w:space="0" w:color="auto"/>
        <w:right w:val="none" w:sz="0" w:space="0" w:color="auto"/>
      </w:divBdr>
    </w:div>
    <w:div w:id="535771298">
      <w:bodyDiv w:val="1"/>
      <w:marLeft w:val="0"/>
      <w:marRight w:val="0"/>
      <w:marTop w:val="0"/>
      <w:marBottom w:val="0"/>
      <w:divBdr>
        <w:top w:val="none" w:sz="0" w:space="0" w:color="auto"/>
        <w:left w:val="none" w:sz="0" w:space="0" w:color="auto"/>
        <w:bottom w:val="none" w:sz="0" w:space="0" w:color="auto"/>
        <w:right w:val="none" w:sz="0" w:space="0" w:color="auto"/>
      </w:divBdr>
      <w:divsChild>
        <w:div w:id="1044066238">
          <w:marLeft w:val="0"/>
          <w:marRight w:val="0"/>
          <w:marTop w:val="0"/>
          <w:marBottom w:val="0"/>
          <w:divBdr>
            <w:top w:val="none" w:sz="0" w:space="0" w:color="auto"/>
            <w:left w:val="none" w:sz="0" w:space="0" w:color="auto"/>
            <w:bottom w:val="none" w:sz="0" w:space="0" w:color="auto"/>
            <w:right w:val="none" w:sz="0" w:space="0" w:color="auto"/>
          </w:divBdr>
          <w:divsChild>
            <w:div w:id="1675766855">
              <w:marLeft w:val="0"/>
              <w:marRight w:val="0"/>
              <w:marTop w:val="0"/>
              <w:marBottom w:val="0"/>
              <w:divBdr>
                <w:top w:val="none" w:sz="0" w:space="0" w:color="auto"/>
                <w:left w:val="none" w:sz="0" w:space="0" w:color="auto"/>
                <w:bottom w:val="none" w:sz="0" w:space="0" w:color="auto"/>
                <w:right w:val="none" w:sz="0" w:space="0" w:color="auto"/>
              </w:divBdr>
              <w:divsChild>
                <w:div w:id="1541166319">
                  <w:marLeft w:val="0"/>
                  <w:marRight w:val="0"/>
                  <w:marTop w:val="0"/>
                  <w:marBottom w:val="0"/>
                  <w:divBdr>
                    <w:top w:val="none" w:sz="0" w:space="0" w:color="auto"/>
                    <w:left w:val="none" w:sz="0" w:space="0" w:color="auto"/>
                    <w:bottom w:val="none" w:sz="0" w:space="0" w:color="auto"/>
                    <w:right w:val="none" w:sz="0" w:space="0" w:color="auto"/>
                  </w:divBdr>
                  <w:divsChild>
                    <w:div w:id="1258906640">
                      <w:marLeft w:val="0"/>
                      <w:marRight w:val="0"/>
                      <w:marTop w:val="0"/>
                      <w:marBottom w:val="0"/>
                      <w:divBdr>
                        <w:top w:val="none" w:sz="0" w:space="0" w:color="auto"/>
                        <w:left w:val="none" w:sz="0" w:space="0" w:color="auto"/>
                        <w:bottom w:val="none" w:sz="0" w:space="0" w:color="auto"/>
                        <w:right w:val="none" w:sz="0" w:space="0" w:color="auto"/>
                      </w:divBdr>
                      <w:divsChild>
                        <w:div w:id="173807583">
                          <w:marLeft w:val="0"/>
                          <w:marRight w:val="0"/>
                          <w:marTop w:val="389"/>
                          <w:marBottom w:val="0"/>
                          <w:divBdr>
                            <w:top w:val="none" w:sz="0" w:space="0" w:color="auto"/>
                            <w:left w:val="none" w:sz="0" w:space="0" w:color="auto"/>
                            <w:bottom w:val="none" w:sz="0" w:space="0" w:color="auto"/>
                            <w:right w:val="none" w:sz="0" w:space="0" w:color="auto"/>
                          </w:divBdr>
                          <w:divsChild>
                            <w:div w:id="5018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93121">
      <w:bodyDiv w:val="1"/>
      <w:marLeft w:val="0"/>
      <w:marRight w:val="0"/>
      <w:marTop w:val="0"/>
      <w:marBottom w:val="0"/>
      <w:divBdr>
        <w:top w:val="none" w:sz="0" w:space="0" w:color="auto"/>
        <w:left w:val="none" w:sz="0" w:space="0" w:color="auto"/>
        <w:bottom w:val="none" w:sz="0" w:space="0" w:color="auto"/>
        <w:right w:val="none" w:sz="0" w:space="0" w:color="auto"/>
      </w:divBdr>
      <w:divsChild>
        <w:div w:id="1074544388">
          <w:marLeft w:val="0"/>
          <w:marRight w:val="0"/>
          <w:marTop w:val="0"/>
          <w:marBottom w:val="0"/>
          <w:divBdr>
            <w:top w:val="none" w:sz="0" w:space="0" w:color="auto"/>
            <w:left w:val="none" w:sz="0" w:space="0" w:color="auto"/>
            <w:bottom w:val="none" w:sz="0" w:space="0" w:color="auto"/>
            <w:right w:val="none" w:sz="0" w:space="0" w:color="auto"/>
          </w:divBdr>
          <w:divsChild>
            <w:div w:id="141164856">
              <w:marLeft w:val="0"/>
              <w:marRight w:val="0"/>
              <w:marTop w:val="0"/>
              <w:marBottom w:val="0"/>
              <w:divBdr>
                <w:top w:val="none" w:sz="0" w:space="0" w:color="auto"/>
                <w:left w:val="none" w:sz="0" w:space="0" w:color="auto"/>
                <w:bottom w:val="none" w:sz="0" w:space="0" w:color="auto"/>
                <w:right w:val="none" w:sz="0" w:space="0" w:color="auto"/>
              </w:divBdr>
              <w:divsChild>
                <w:div w:id="743071067">
                  <w:marLeft w:val="0"/>
                  <w:marRight w:val="0"/>
                  <w:marTop w:val="0"/>
                  <w:marBottom w:val="0"/>
                  <w:divBdr>
                    <w:top w:val="none" w:sz="0" w:space="0" w:color="auto"/>
                    <w:left w:val="none" w:sz="0" w:space="0" w:color="auto"/>
                    <w:bottom w:val="none" w:sz="0" w:space="0" w:color="auto"/>
                    <w:right w:val="none" w:sz="0" w:space="0" w:color="auto"/>
                  </w:divBdr>
                  <w:divsChild>
                    <w:div w:id="1629898578">
                      <w:marLeft w:val="0"/>
                      <w:marRight w:val="0"/>
                      <w:marTop w:val="0"/>
                      <w:marBottom w:val="0"/>
                      <w:divBdr>
                        <w:top w:val="none" w:sz="0" w:space="0" w:color="auto"/>
                        <w:left w:val="none" w:sz="0" w:space="0" w:color="auto"/>
                        <w:bottom w:val="none" w:sz="0" w:space="0" w:color="auto"/>
                        <w:right w:val="none" w:sz="0" w:space="0" w:color="auto"/>
                      </w:divBdr>
                      <w:divsChild>
                        <w:div w:id="463692853">
                          <w:marLeft w:val="0"/>
                          <w:marRight w:val="0"/>
                          <w:marTop w:val="389"/>
                          <w:marBottom w:val="0"/>
                          <w:divBdr>
                            <w:top w:val="none" w:sz="0" w:space="0" w:color="auto"/>
                            <w:left w:val="none" w:sz="0" w:space="0" w:color="auto"/>
                            <w:bottom w:val="none" w:sz="0" w:space="0" w:color="auto"/>
                            <w:right w:val="none" w:sz="0" w:space="0" w:color="auto"/>
                          </w:divBdr>
                          <w:divsChild>
                            <w:div w:id="2071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452834">
      <w:bodyDiv w:val="1"/>
      <w:marLeft w:val="0"/>
      <w:marRight w:val="0"/>
      <w:marTop w:val="0"/>
      <w:marBottom w:val="0"/>
      <w:divBdr>
        <w:top w:val="none" w:sz="0" w:space="0" w:color="auto"/>
        <w:left w:val="none" w:sz="0" w:space="0" w:color="auto"/>
        <w:bottom w:val="none" w:sz="0" w:space="0" w:color="auto"/>
        <w:right w:val="none" w:sz="0" w:space="0" w:color="auto"/>
      </w:divBdr>
    </w:div>
    <w:div w:id="690029630">
      <w:bodyDiv w:val="1"/>
      <w:marLeft w:val="0"/>
      <w:marRight w:val="0"/>
      <w:marTop w:val="0"/>
      <w:marBottom w:val="0"/>
      <w:divBdr>
        <w:top w:val="none" w:sz="0" w:space="0" w:color="auto"/>
        <w:left w:val="none" w:sz="0" w:space="0" w:color="auto"/>
        <w:bottom w:val="none" w:sz="0" w:space="0" w:color="auto"/>
        <w:right w:val="none" w:sz="0" w:space="0" w:color="auto"/>
      </w:divBdr>
    </w:div>
    <w:div w:id="820385874">
      <w:bodyDiv w:val="1"/>
      <w:marLeft w:val="0"/>
      <w:marRight w:val="0"/>
      <w:marTop w:val="0"/>
      <w:marBottom w:val="0"/>
      <w:divBdr>
        <w:top w:val="none" w:sz="0" w:space="0" w:color="auto"/>
        <w:left w:val="none" w:sz="0" w:space="0" w:color="auto"/>
        <w:bottom w:val="none" w:sz="0" w:space="0" w:color="auto"/>
        <w:right w:val="none" w:sz="0" w:space="0" w:color="auto"/>
      </w:divBdr>
    </w:div>
    <w:div w:id="850920501">
      <w:bodyDiv w:val="1"/>
      <w:marLeft w:val="0"/>
      <w:marRight w:val="0"/>
      <w:marTop w:val="0"/>
      <w:marBottom w:val="0"/>
      <w:divBdr>
        <w:top w:val="none" w:sz="0" w:space="0" w:color="auto"/>
        <w:left w:val="none" w:sz="0" w:space="0" w:color="auto"/>
        <w:bottom w:val="none" w:sz="0" w:space="0" w:color="auto"/>
        <w:right w:val="none" w:sz="0" w:space="0" w:color="auto"/>
      </w:divBdr>
    </w:div>
    <w:div w:id="876746053">
      <w:bodyDiv w:val="1"/>
      <w:marLeft w:val="0"/>
      <w:marRight w:val="0"/>
      <w:marTop w:val="0"/>
      <w:marBottom w:val="0"/>
      <w:divBdr>
        <w:top w:val="none" w:sz="0" w:space="0" w:color="auto"/>
        <w:left w:val="none" w:sz="0" w:space="0" w:color="auto"/>
        <w:bottom w:val="none" w:sz="0" w:space="0" w:color="auto"/>
        <w:right w:val="none" w:sz="0" w:space="0" w:color="auto"/>
      </w:divBdr>
    </w:div>
    <w:div w:id="887451590">
      <w:bodyDiv w:val="1"/>
      <w:marLeft w:val="0"/>
      <w:marRight w:val="0"/>
      <w:marTop w:val="0"/>
      <w:marBottom w:val="0"/>
      <w:divBdr>
        <w:top w:val="none" w:sz="0" w:space="0" w:color="auto"/>
        <w:left w:val="none" w:sz="0" w:space="0" w:color="auto"/>
        <w:bottom w:val="none" w:sz="0" w:space="0" w:color="auto"/>
        <w:right w:val="none" w:sz="0" w:space="0" w:color="auto"/>
      </w:divBdr>
    </w:div>
    <w:div w:id="917709099">
      <w:bodyDiv w:val="1"/>
      <w:marLeft w:val="0"/>
      <w:marRight w:val="0"/>
      <w:marTop w:val="0"/>
      <w:marBottom w:val="0"/>
      <w:divBdr>
        <w:top w:val="none" w:sz="0" w:space="0" w:color="auto"/>
        <w:left w:val="none" w:sz="0" w:space="0" w:color="auto"/>
        <w:bottom w:val="none" w:sz="0" w:space="0" w:color="auto"/>
        <w:right w:val="none" w:sz="0" w:space="0" w:color="auto"/>
      </w:divBdr>
    </w:div>
    <w:div w:id="951791257">
      <w:bodyDiv w:val="1"/>
      <w:marLeft w:val="0"/>
      <w:marRight w:val="0"/>
      <w:marTop w:val="0"/>
      <w:marBottom w:val="0"/>
      <w:divBdr>
        <w:top w:val="none" w:sz="0" w:space="0" w:color="auto"/>
        <w:left w:val="none" w:sz="0" w:space="0" w:color="auto"/>
        <w:bottom w:val="none" w:sz="0" w:space="0" w:color="auto"/>
        <w:right w:val="none" w:sz="0" w:space="0" w:color="auto"/>
      </w:divBdr>
    </w:div>
    <w:div w:id="992099493">
      <w:bodyDiv w:val="1"/>
      <w:marLeft w:val="0"/>
      <w:marRight w:val="0"/>
      <w:marTop w:val="0"/>
      <w:marBottom w:val="0"/>
      <w:divBdr>
        <w:top w:val="none" w:sz="0" w:space="0" w:color="auto"/>
        <w:left w:val="none" w:sz="0" w:space="0" w:color="auto"/>
        <w:bottom w:val="none" w:sz="0" w:space="0" w:color="auto"/>
        <w:right w:val="none" w:sz="0" w:space="0" w:color="auto"/>
      </w:divBdr>
    </w:div>
    <w:div w:id="1048797885">
      <w:bodyDiv w:val="1"/>
      <w:marLeft w:val="0"/>
      <w:marRight w:val="0"/>
      <w:marTop w:val="0"/>
      <w:marBottom w:val="0"/>
      <w:divBdr>
        <w:top w:val="none" w:sz="0" w:space="0" w:color="auto"/>
        <w:left w:val="none" w:sz="0" w:space="0" w:color="auto"/>
        <w:bottom w:val="none" w:sz="0" w:space="0" w:color="auto"/>
        <w:right w:val="none" w:sz="0" w:space="0" w:color="auto"/>
      </w:divBdr>
      <w:divsChild>
        <w:div w:id="381758973">
          <w:marLeft w:val="0"/>
          <w:marRight w:val="0"/>
          <w:marTop w:val="480"/>
          <w:marBottom w:val="240"/>
          <w:divBdr>
            <w:top w:val="none" w:sz="0" w:space="0" w:color="auto"/>
            <w:left w:val="none" w:sz="0" w:space="0" w:color="auto"/>
            <w:bottom w:val="none" w:sz="0" w:space="0" w:color="auto"/>
            <w:right w:val="none" w:sz="0" w:space="0" w:color="auto"/>
          </w:divBdr>
        </w:div>
        <w:div w:id="1780638458">
          <w:marLeft w:val="0"/>
          <w:marRight w:val="0"/>
          <w:marTop w:val="0"/>
          <w:marBottom w:val="567"/>
          <w:divBdr>
            <w:top w:val="none" w:sz="0" w:space="0" w:color="auto"/>
            <w:left w:val="none" w:sz="0" w:space="0" w:color="auto"/>
            <w:bottom w:val="none" w:sz="0" w:space="0" w:color="auto"/>
            <w:right w:val="none" w:sz="0" w:space="0" w:color="auto"/>
          </w:divBdr>
        </w:div>
      </w:divsChild>
    </w:div>
    <w:div w:id="1119684735">
      <w:bodyDiv w:val="1"/>
      <w:marLeft w:val="0"/>
      <w:marRight w:val="0"/>
      <w:marTop w:val="0"/>
      <w:marBottom w:val="0"/>
      <w:divBdr>
        <w:top w:val="none" w:sz="0" w:space="0" w:color="auto"/>
        <w:left w:val="none" w:sz="0" w:space="0" w:color="auto"/>
        <w:bottom w:val="none" w:sz="0" w:space="0" w:color="auto"/>
        <w:right w:val="none" w:sz="0" w:space="0" w:color="auto"/>
      </w:divBdr>
    </w:div>
    <w:div w:id="1128547624">
      <w:bodyDiv w:val="1"/>
      <w:marLeft w:val="0"/>
      <w:marRight w:val="0"/>
      <w:marTop w:val="0"/>
      <w:marBottom w:val="0"/>
      <w:divBdr>
        <w:top w:val="none" w:sz="0" w:space="0" w:color="auto"/>
        <w:left w:val="none" w:sz="0" w:space="0" w:color="auto"/>
        <w:bottom w:val="none" w:sz="0" w:space="0" w:color="auto"/>
        <w:right w:val="none" w:sz="0" w:space="0" w:color="auto"/>
      </w:divBdr>
    </w:div>
    <w:div w:id="1143351738">
      <w:bodyDiv w:val="1"/>
      <w:marLeft w:val="0"/>
      <w:marRight w:val="0"/>
      <w:marTop w:val="0"/>
      <w:marBottom w:val="0"/>
      <w:divBdr>
        <w:top w:val="none" w:sz="0" w:space="0" w:color="auto"/>
        <w:left w:val="none" w:sz="0" w:space="0" w:color="auto"/>
        <w:bottom w:val="none" w:sz="0" w:space="0" w:color="auto"/>
        <w:right w:val="none" w:sz="0" w:space="0" w:color="auto"/>
      </w:divBdr>
      <w:divsChild>
        <w:div w:id="951665924">
          <w:marLeft w:val="0"/>
          <w:marRight w:val="0"/>
          <w:marTop w:val="0"/>
          <w:marBottom w:val="0"/>
          <w:divBdr>
            <w:top w:val="none" w:sz="0" w:space="0" w:color="auto"/>
            <w:left w:val="none" w:sz="0" w:space="0" w:color="auto"/>
            <w:bottom w:val="none" w:sz="0" w:space="0" w:color="auto"/>
            <w:right w:val="none" w:sz="0" w:space="0" w:color="auto"/>
          </w:divBdr>
          <w:divsChild>
            <w:div w:id="575093038">
              <w:marLeft w:val="0"/>
              <w:marRight w:val="0"/>
              <w:marTop w:val="0"/>
              <w:marBottom w:val="0"/>
              <w:divBdr>
                <w:top w:val="none" w:sz="0" w:space="0" w:color="auto"/>
                <w:left w:val="none" w:sz="0" w:space="0" w:color="auto"/>
                <w:bottom w:val="none" w:sz="0" w:space="0" w:color="auto"/>
                <w:right w:val="none" w:sz="0" w:space="0" w:color="auto"/>
              </w:divBdr>
              <w:divsChild>
                <w:div w:id="877816957">
                  <w:marLeft w:val="0"/>
                  <w:marRight w:val="0"/>
                  <w:marTop w:val="0"/>
                  <w:marBottom w:val="0"/>
                  <w:divBdr>
                    <w:top w:val="none" w:sz="0" w:space="0" w:color="auto"/>
                    <w:left w:val="none" w:sz="0" w:space="0" w:color="auto"/>
                    <w:bottom w:val="none" w:sz="0" w:space="0" w:color="auto"/>
                    <w:right w:val="none" w:sz="0" w:space="0" w:color="auto"/>
                  </w:divBdr>
                  <w:divsChild>
                    <w:div w:id="1741169568">
                      <w:marLeft w:val="0"/>
                      <w:marRight w:val="0"/>
                      <w:marTop w:val="0"/>
                      <w:marBottom w:val="0"/>
                      <w:divBdr>
                        <w:top w:val="none" w:sz="0" w:space="0" w:color="auto"/>
                        <w:left w:val="none" w:sz="0" w:space="0" w:color="auto"/>
                        <w:bottom w:val="none" w:sz="0" w:space="0" w:color="auto"/>
                        <w:right w:val="none" w:sz="0" w:space="0" w:color="auto"/>
                      </w:divBdr>
                      <w:divsChild>
                        <w:div w:id="1840736162">
                          <w:marLeft w:val="0"/>
                          <w:marRight w:val="0"/>
                          <w:marTop w:val="300"/>
                          <w:marBottom w:val="0"/>
                          <w:divBdr>
                            <w:top w:val="none" w:sz="0" w:space="0" w:color="auto"/>
                            <w:left w:val="none" w:sz="0" w:space="0" w:color="auto"/>
                            <w:bottom w:val="none" w:sz="0" w:space="0" w:color="auto"/>
                            <w:right w:val="none" w:sz="0" w:space="0" w:color="auto"/>
                          </w:divBdr>
                          <w:divsChild>
                            <w:div w:id="18504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0540">
      <w:bodyDiv w:val="1"/>
      <w:marLeft w:val="0"/>
      <w:marRight w:val="0"/>
      <w:marTop w:val="0"/>
      <w:marBottom w:val="0"/>
      <w:divBdr>
        <w:top w:val="none" w:sz="0" w:space="0" w:color="auto"/>
        <w:left w:val="none" w:sz="0" w:space="0" w:color="auto"/>
        <w:bottom w:val="none" w:sz="0" w:space="0" w:color="auto"/>
        <w:right w:val="none" w:sz="0" w:space="0" w:color="auto"/>
      </w:divBdr>
    </w:div>
    <w:div w:id="1198859433">
      <w:bodyDiv w:val="1"/>
      <w:marLeft w:val="0"/>
      <w:marRight w:val="0"/>
      <w:marTop w:val="0"/>
      <w:marBottom w:val="0"/>
      <w:divBdr>
        <w:top w:val="none" w:sz="0" w:space="0" w:color="auto"/>
        <w:left w:val="none" w:sz="0" w:space="0" w:color="auto"/>
        <w:bottom w:val="none" w:sz="0" w:space="0" w:color="auto"/>
        <w:right w:val="none" w:sz="0" w:space="0" w:color="auto"/>
      </w:divBdr>
    </w:div>
    <w:div w:id="1311596767">
      <w:bodyDiv w:val="1"/>
      <w:marLeft w:val="0"/>
      <w:marRight w:val="0"/>
      <w:marTop w:val="0"/>
      <w:marBottom w:val="0"/>
      <w:divBdr>
        <w:top w:val="none" w:sz="0" w:space="0" w:color="auto"/>
        <w:left w:val="none" w:sz="0" w:space="0" w:color="auto"/>
        <w:bottom w:val="none" w:sz="0" w:space="0" w:color="auto"/>
        <w:right w:val="none" w:sz="0" w:space="0" w:color="auto"/>
      </w:divBdr>
    </w:div>
    <w:div w:id="1382368511">
      <w:bodyDiv w:val="1"/>
      <w:marLeft w:val="0"/>
      <w:marRight w:val="0"/>
      <w:marTop w:val="0"/>
      <w:marBottom w:val="0"/>
      <w:divBdr>
        <w:top w:val="none" w:sz="0" w:space="0" w:color="auto"/>
        <w:left w:val="none" w:sz="0" w:space="0" w:color="auto"/>
        <w:bottom w:val="none" w:sz="0" w:space="0" w:color="auto"/>
        <w:right w:val="none" w:sz="0" w:space="0" w:color="auto"/>
      </w:divBdr>
    </w:div>
    <w:div w:id="1427379807">
      <w:bodyDiv w:val="1"/>
      <w:marLeft w:val="0"/>
      <w:marRight w:val="0"/>
      <w:marTop w:val="0"/>
      <w:marBottom w:val="0"/>
      <w:divBdr>
        <w:top w:val="none" w:sz="0" w:space="0" w:color="auto"/>
        <w:left w:val="none" w:sz="0" w:space="0" w:color="auto"/>
        <w:bottom w:val="none" w:sz="0" w:space="0" w:color="auto"/>
        <w:right w:val="none" w:sz="0" w:space="0" w:color="auto"/>
      </w:divBdr>
    </w:div>
    <w:div w:id="1519854209">
      <w:bodyDiv w:val="1"/>
      <w:marLeft w:val="0"/>
      <w:marRight w:val="0"/>
      <w:marTop w:val="0"/>
      <w:marBottom w:val="0"/>
      <w:divBdr>
        <w:top w:val="none" w:sz="0" w:space="0" w:color="auto"/>
        <w:left w:val="none" w:sz="0" w:space="0" w:color="auto"/>
        <w:bottom w:val="none" w:sz="0" w:space="0" w:color="auto"/>
        <w:right w:val="none" w:sz="0" w:space="0" w:color="auto"/>
      </w:divBdr>
    </w:div>
    <w:div w:id="1614822311">
      <w:bodyDiv w:val="1"/>
      <w:marLeft w:val="0"/>
      <w:marRight w:val="0"/>
      <w:marTop w:val="0"/>
      <w:marBottom w:val="0"/>
      <w:divBdr>
        <w:top w:val="none" w:sz="0" w:space="0" w:color="auto"/>
        <w:left w:val="none" w:sz="0" w:space="0" w:color="auto"/>
        <w:bottom w:val="none" w:sz="0" w:space="0" w:color="auto"/>
        <w:right w:val="none" w:sz="0" w:space="0" w:color="auto"/>
      </w:divBdr>
    </w:div>
    <w:div w:id="1666934909">
      <w:bodyDiv w:val="1"/>
      <w:marLeft w:val="0"/>
      <w:marRight w:val="0"/>
      <w:marTop w:val="0"/>
      <w:marBottom w:val="0"/>
      <w:divBdr>
        <w:top w:val="none" w:sz="0" w:space="0" w:color="auto"/>
        <w:left w:val="none" w:sz="0" w:space="0" w:color="auto"/>
        <w:bottom w:val="none" w:sz="0" w:space="0" w:color="auto"/>
        <w:right w:val="none" w:sz="0" w:space="0" w:color="auto"/>
      </w:divBdr>
    </w:div>
    <w:div w:id="1673676297">
      <w:bodyDiv w:val="1"/>
      <w:marLeft w:val="0"/>
      <w:marRight w:val="0"/>
      <w:marTop w:val="0"/>
      <w:marBottom w:val="0"/>
      <w:divBdr>
        <w:top w:val="none" w:sz="0" w:space="0" w:color="auto"/>
        <w:left w:val="none" w:sz="0" w:space="0" w:color="auto"/>
        <w:bottom w:val="none" w:sz="0" w:space="0" w:color="auto"/>
        <w:right w:val="none" w:sz="0" w:space="0" w:color="auto"/>
      </w:divBdr>
      <w:divsChild>
        <w:div w:id="545071819">
          <w:marLeft w:val="0"/>
          <w:marRight w:val="0"/>
          <w:marTop w:val="0"/>
          <w:marBottom w:val="0"/>
          <w:divBdr>
            <w:top w:val="none" w:sz="0" w:space="0" w:color="auto"/>
            <w:left w:val="none" w:sz="0" w:space="0" w:color="auto"/>
            <w:bottom w:val="none" w:sz="0" w:space="0" w:color="auto"/>
            <w:right w:val="none" w:sz="0" w:space="0" w:color="auto"/>
          </w:divBdr>
        </w:div>
        <w:div w:id="1614170632">
          <w:marLeft w:val="0"/>
          <w:marRight w:val="0"/>
          <w:marTop w:val="0"/>
          <w:marBottom w:val="0"/>
          <w:divBdr>
            <w:top w:val="none" w:sz="0" w:space="0" w:color="auto"/>
            <w:left w:val="none" w:sz="0" w:space="0" w:color="auto"/>
            <w:bottom w:val="none" w:sz="0" w:space="0" w:color="auto"/>
            <w:right w:val="none" w:sz="0" w:space="0" w:color="auto"/>
          </w:divBdr>
        </w:div>
        <w:div w:id="979185551">
          <w:marLeft w:val="0"/>
          <w:marRight w:val="0"/>
          <w:marTop w:val="0"/>
          <w:marBottom w:val="0"/>
          <w:divBdr>
            <w:top w:val="none" w:sz="0" w:space="0" w:color="auto"/>
            <w:left w:val="none" w:sz="0" w:space="0" w:color="auto"/>
            <w:bottom w:val="none" w:sz="0" w:space="0" w:color="auto"/>
            <w:right w:val="none" w:sz="0" w:space="0" w:color="auto"/>
          </w:divBdr>
        </w:div>
        <w:div w:id="288904141">
          <w:marLeft w:val="0"/>
          <w:marRight w:val="0"/>
          <w:marTop w:val="0"/>
          <w:marBottom w:val="0"/>
          <w:divBdr>
            <w:top w:val="none" w:sz="0" w:space="0" w:color="auto"/>
            <w:left w:val="none" w:sz="0" w:space="0" w:color="auto"/>
            <w:bottom w:val="none" w:sz="0" w:space="0" w:color="auto"/>
            <w:right w:val="none" w:sz="0" w:space="0" w:color="auto"/>
          </w:divBdr>
        </w:div>
        <w:div w:id="125007749">
          <w:marLeft w:val="0"/>
          <w:marRight w:val="0"/>
          <w:marTop w:val="0"/>
          <w:marBottom w:val="0"/>
          <w:divBdr>
            <w:top w:val="none" w:sz="0" w:space="0" w:color="auto"/>
            <w:left w:val="none" w:sz="0" w:space="0" w:color="auto"/>
            <w:bottom w:val="none" w:sz="0" w:space="0" w:color="auto"/>
            <w:right w:val="none" w:sz="0" w:space="0" w:color="auto"/>
          </w:divBdr>
        </w:div>
      </w:divsChild>
    </w:div>
    <w:div w:id="1700738013">
      <w:bodyDiv w:val="1"/>
      <w:marLeft w:val="0"/>
      <w:marRight w:val="0"/>
      <w:marTop w:val="0"/>
      <w:marBottom w:val="0"/>
      <w:divBdr>
        <w:top w:val="none" w:sz="0" w:space="0" w:color="auto"/>
        <w:left w:val="none" w:sz="0" w:space="0" w:color="auto"/>
        <w:bottom w:val="none" w:sz="0" w:space="0" w:color="auto"/>
        <w:right w:val="none" w:sz="0" w:space="0" w:color="auto"/>
      </w:divBdr>
      <w:divsChild>
        <w:div w:id="1290017694">
          <w:marLeft w:val="0"/>
          <w:marRight w:val="0"/>
          <w:marTop w:val="0"/>
          <w:marBottom w:val="0"/>
          <w:divBdr>
            <w:top w:val="none" w:sz="0" w:space="0" w:color="auto"/>
            <w:left w:val="none" w:sz="0" w:space="0" w:color="auto"/>
            <w:bottom w:val="none" w:sz="0" w:space="0" w:color="auto"/>
            <w:right w:val="none" w:sz="0" w:space="0" w:color="auto"/>
          </w:divBdr>
        </w:div>
        <w:div w:id="160897737">
          <w:marLeft w:val="0"/>
          <w:marRight w:val="0"/>
          <w:marTop w:val="0"/>
          <w:marBottom w:val="0"/>
          <w:divBdr>
            <w:top w:val="none" w:sz="0" w:space="0" w:color="auto"/>
            <w:left w:val="none" w:sz="0" w:space="0" w:color="auto"/>
            <w:bottom w:val="none" w:sz="0" w:space="0" w:color="auto"/>
            <w:right w:val="none" w:sz="0" w:space="0" w:color="auto"/>
          </w:divBdr>
        </w:div>
        <w:div w:id="597754326">
          <w:marLeft w:val="0"/>
          <w:marRight w:val="0"/>
          <w:marTop w:val="0"/>
          <w:marBottom w:val="0"/>
          <w:divBdr>
            <w:top w:val="none" w:sz="0" w:space="0" w:color="auto"/>
            <w:left w:val="none" w:sz="0" w:space="0" w:color="auto"/>
            <w:bottom w:val="none" w:sz="0" w:space="0" w:color="auto"/>
            <w:right w:val="none" w:sz="0" w:space="0" w:color="auto"/>
          </w:divBdr>
        </w:div>
      </w:divsChild>
    </w:div>
    <w:div w:id="1709644495">
      <w:bodyDiv w:val="1"/>
      <w:marLeft w:val="0"/>
      <w:marRight w:val="0"/>
      <w:marTop w:val="0"/>
      <w:marBottom w:val="0"/>
      <w:divBdr>
        <w:top w:val="none" w:sz="0" w:space="0" w:color="auto"/>
        <w:left w:val="none" w:sz="0" w:space="0" w:color="auto"/>
        <w:bottom w:val="none" w:sz="0" w:space="0" w:color="auto"/>
        <w:right w:val="none" w:sz="0" w:space="0" w:color="auto"/>
      </w:divBdr>
    </w:div>
    <w:div w:id="1773087248">
      <w:bodyDiv w:val="1"/>
      <w:marLeft w:val="0"/>
      <w:marRight w:val="0"/>
      <w:marTop w:val="0"/>
      <w:marBottom w:val="0"/>
      <w:divBdr>
        <w:top w:val="none" w:sz="0" w:space="0" w:color="auto"/>
        <w:left w:val="none" w:sz="0" w:space="0" w:color="auto"/>
        <w:bottom w:val="none" w:sz="0" w:space="0" w:color="auto"/>
        <w:right w:val="none" w:sz="0" w:space="0" w:color="auto"/>
      </w:divBdr>
    </w:div>
    <w:div w:id="1796367501">
      <w:bodyDiv w:val="1"/>
      <w:marLeft w:val="0"/>
      <w:marRight w:val="0"/>
      <w:marTop w:val="0"/>
      <w:marBottom w:val="0"/>
      <w:divBdr>
        <w:top w:val="none" w:sz="0" w:space="0" w:color="auto"/>
        <w:left w:val="none" w:sz="0" w:space="0" w:color="auto"/>
        <w:bottom w:val="none" w:sz="0" w:space="0" w:color="auto"/>
        <w:right w:val="none" w:sz="0" w:space="0" w:color="auto"/>
      </w:divBdr>
    </w:div>
    <w:div w:id="1804300097">
      <w:bodyDiv w:val="1"/>
      <w:marLeft w:val="0"/>
      <w:marRight w:val="0"/>
      <w:marTop w:val="0"/>
      <w:marBottom w:val="0"/>
      <w:divBdr>
        <w:top w:val="none" w:sz="0" w:space="0" w:color="auto"/>
        <w:left w:val="none" w:sz="0" w:space="0" w:color="auto"/>
        <w:bottom w:val="none" w:sz="0" w:space="0" w:color="auto"/>
        <w:right w:val="none" w:sz="0" w:space="0" w:color="auto"/>
      </w:divBdr>
    </w:div>
    <w:div w:id="1817187179">
      <w:bodyDiv w:val="1"/>
      <w:marLeft w:val="0"/>
      <w:marRight w:val="0"/>
      <w:marTop w:val="0"/>
      <w:marBottom w:val="0"/>
      <w:divBdr>
        <w:top w:val="none" w:sz="0" w:space="0" w:color="auto"/>
        <w:left w:val="none" w:sz="0" w:space="0" w:color="auto"/>
        <w:bottom w:val="none" w:sz="0" w:space="0" w:color="auto"/>
        <w:right w:val="none" w:sz="0" w:space="0" w:color="auto"/>
      </w:divBdr>
    </w:div>
    <w:div w:id="1831293766">
      <w:bodyDiv w:val="1"/>
      <w:marLeft w:val="0"/>
      <w:marRight w:val="0"/>
      <w:marTop w:val="0"/>
      <w:marBottom w:val="0"/>
      <w:divBdr>
        <w:top w:val="none" w:sz="0" w:space="0" w:color="auto"/>
        <w:left w:val="none" w:sz="0" w:space="0" w:color="auto"/>
        <w:bottom w:val="none" w:sz="0" w:space="0" w:color="auto"/>
        <w:right w:val="none" w:sz="0" w:space="0" w:color="auto"/>
      </w:divBdr>
    </w:div>
    <w:div w:id="1873759492">
      <w:bodyDiv w:val="1"/>
      <w:marLeft w:val="0"/>
      <w:marRight w:val="0"/>
      <w:marTop w:val="0"/>
      <w:marBottom w:val="0"/>
      <w:divBdr>
        <w:top w:val="none" w:sz="0" w:space="0" w:color="auto"/>
        <w:left w:val="none" w:sz="0" w:space="0" w:color="auto"/>
        <w:bottom w:val="none" w:sz="0" w:space="0" w:color="auto"/>
        <w:right w:val="none" w:sz="0" w:space="0" w:color="auto"/>
      </w:divBdr>
    </w:div>
    <w:div w:id="1892958521">
      <w:bodyDiv w:val="1"/>
      <w:marLeft w:val="0"/>
      <w:marRight w:val="0"/>
      <w:marTop w:val="0"/>
      <w:marBottom w:val="0"/>
      <w:divBdr>
        <w:top w:val="none" w:sz="0" w:space="0" w:color="auto"/>
        <w:left w:val="none" w:sz="0" w:space="0" w:color="auto"/>
        <w:bottom w:val="none" w:sz="0" w:space="0" w:color="auto"/>
        <w:right w:val="none" w:sz="0" w:space="0" w:color="auto"/>
      </w:divBdr>
    </w:div>
    <w:div w:id="1990748333">
      <w:bodyDiv w:val="1"/>
      <w:marLeft w:val="0"/>
      <w:marRight w:val="0"/>
      <w:marTop w:val="0"/>
      <w:marBottom w:val="0"/>
      <w:divBdr>
        <w:top w:val="none" w:sz="0" w:space="0" w:color="auto"/>
        <w:left w:val="none" w:sz="0" w:space="0" w:color="auto"/>
        <w:bottom w:val="none" w:sz="0" w:space="0" w:color="auto"/>
        <w:right w:val="none" w:sz="0" w:space="0" w:color="auto"/>
      </w:divBdr>
      <w:divsChild>
        <w:div w:id="337733762">
          <w:marLeft w:val="0"/>
          <w:marRight w:val="0"/>
          <w:marTop w:val="0"/>
          <w:marBottom w:val="0"/>
          <w:divBdr>
            <w:top w:val="none" w:sz="0" w:space="0" w:color="auto"/>
            <w:left w:val="none" w:sz="0" w:space="0" w:color="auto"/>
            <w:bottom w:val="none" w:sz="0" w:space="0" w:color="auto"/>
            <w:right w:val="none" w:sz="0" w:space="0" w:color="auto"/>
          </w:divBdr>
          <w:divsChild>
            <w:div w:id="1327980431">
              <w:marLeft w:val="0"/>
              <w:marRight w:val="0"/>
              <w:marTop w:val="0"/>
              <w:marBottom w:val="0"/>
              <w:divBdr>
                <w:top w:val="none" w:sz="0" w:space="0" w:color="auto"/>
                <w:left w:val="none" w:sz="0" w:space="0" w:color="auto"/>
                <w:bottom w:val="none" w:sz="0" w:space="0" w:color="auto"/>
                <w:right w:val="none" w:sz="0" w:space="0" w:color="auto"/>
              </w:divBdr>
              <w:divsChild>
                <w:div w:id="142818300">
                  <w:marLeft w:val="0"/>
                  <w:marRight w:val="0"/>
                  <w:marTop w:val="0"/>
                  <w:marBottom w:val="0"/>
                  <w:divBdr>
                    <w:top w:val="none" w:sz="0" w:space="0" w:color="auto"/>
                    <w:left w:val="none" w:sz="0" w:space="0" w:color="auto"/>
                    <w:bottom w:val="none" w:sz="0" w:space="0" w:color="auto"/>
                    <w:right w:val="none" w:sz="0" w:space="0" w:color="auto"/>
                  </w:divBdr>
                  <w:divsChild>
                    <w:div w:id="512494156">
                      <w:marLeft w:val="0"/>
                      <w:marRight w:val="0"/>
                      <w:marTop w:val="0"/>
                      <w:marBottom w:val="0"/>
                      <w:divBdr>
                        <w:top w:val="none" w:sz="0" w:space="0" w:color="auto"/>
                        <w:left w:val="none" w:sz="0" w:space="0" w:color="auto"/>
                        <w:bottom w:val="none" w:sz="0" w:space="0" w:color="auto"/>
                        <w:right w:val="none" w:sz="0" w:space="0" w:color="auto"/>
                      </w:divBdr>
                      <w:divsChild>
                        <w:div w:id="1123114205">
                          <w:marLeft w:val="0"/>
                          <w:marRight w:val="0"/>
                          <w:marTop w:val="389"/>
                          <w:marBottom w:val="0"/>
                          <w:divBdr>
                            <w:top w:val="none" w:sz="0" w:space="0" w:color="auto"/>
                            <w:left w:val="none" w:sz="0" w:space="0" w:color="auto"/>
                            <w:bottom w:val="none" w:sz="0" w:space="0" w:color="auto"/>
                            <w:right w:val="none" w:sz="0" w:space="0" w:color="auto"/>
                          </w:divBdr>
                          <w:divsChild>
                            <w:div w:id="11839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868085">
      <w:bodyDiv w:val="1"/>
      <w:marLeft w:val="0"/>
      <w:marRight w:val="0"/>
      <w:marTop w:val="0"/>
      <w:marBottom w:val="0"/>
      <w:divBdr>
        <w:top w:val="none" w:sz="0" w:space="0" w:color="auto"/>
        <w:left w:val="none" w:sz="0" w:space="0" w:color="auto"/>
        <w:bottom w:val="none" w:sz="0" w:space="0" w:color="auto"/>
        <w:right w:val="none" w:sz="0" w:space="0" w:color="auto"/>
      </w:divBdr>
    </w:div>
    <w:div w:id="2021228265">
      <w:bodyDiv w:val="1"/>
      <w:marLeft w:val="0"/>
      <w:marRight w:val="0"/>
      <w:marTop w:val="0"/>
      <w:marBottom w:val="0"/>
      <w:divBdr>
        <w:top w:val="none" w:sz="0" w:space="0" w:color="auto"/>
        <w:left w:val="none" w:sz="0" w:space="0" w:color="auto"/>
        <w:bottom w:val="none" w:sz="0" w:space="0" w:color="auto"/>
        <w:right w:val="none" w:sz="0" w:space="0" w:color="auto"/>
      </w:divBdr>
    </w:div>
    <w:div w:id="206579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2324-valsts-informacijas-sistemu-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eva.brinke@varam.gov.lv" TargetMode="External"/><Relationship Id="rId4" Type="http://schemas.openxmlformats.org/officeDocument/2006/relationships/settings" Target="settings.xml"/><Relationship Id="rId9" Type="http://schemas.openxmlformats.org/officeDocument/2006/relationships/hyperlink" Target="http://likumi.lv/ta/id/62324-valsts-informacijas-sistemu-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38DCB-944C-4FAD-9D2B-46EBD403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4049</Words>
  <Characters>2309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Noteikumu projekts</dc:subject>
  <dc:creator>Ieva Briņķe</dc:creator>
  <cp:lastModifiedBy>Ritvars Timermanis</cp:lastModifiedBy>
  <cp:revision>3</cp:revision>
  <cp:lastPrinted>2016-09-07T06:08:00Z</cp:lastPrinted>
  <dcterms:created xsi:type="dcterms:W3CDTF">2017-02-28T11:23:00Z</dcterms:created>
  <dcterms:modified xsi:type="dcterms:W3CDTF">2017-02-28T11:24:00Z</dcterms:modified>
</cp:coreProperties>
</file>