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833" w:rsidRDefault="001243FC" w:rsidP="00F75833">
      <w:pPr>
        <w:spacing w:before="120" w:after="120" w:line="240" w:lineRule="auto"/>
        <w:jc w:val="center"/>
        <w:rPr>
          <w:rFonts w:ascii="Times New Roman" w:hAnsi="Times New Roman"/>
          <w:b/>
          <w:sz w:val="32"/>
          <w:lang w:val="lv-LV"/>
        </w:rPr>
      </w:pPr>
      <w:r>
        <w:rPr>
          <w:rFonts w:ascii="Times New Roman" w:hAnsi="Times New Roman"/>
          <w:b/>
          <w:sz w:val="32"/>
          <w:lang w:val="lv-LV"/>
        </w:rPr>
        <w:t xml:space="preserve">BALVU </w:t>
      </w:r>
      <w:r w:rsidR="00F75833" w:rsidRPr="00F626F8">
        <w:rPr>
          <w:rFonts w:ascii="Times New Roman" w:hAnsi="Times New Roman"/>
          <w:b/>
          <w:sz w:val="32"/>
          <w:lang w:val="lv-LV"/>
        </w:rPr>
        <w:t>NOVADS</w:t>
      </w:r>
    </w:p>
    <w:p w:rsidR="009B5324" w:rsidRDefault="009B5324" w:rsidP="00A83B03">
      <w:pPr>
        <w:spacing w:before="120" w:after="120" w:line="240" w:lineRule="auto"/>
        <w:rPr>
          <w:rFonts w:ascii="Times New Roman" w:hAnsi="Times New Roman"/>
          <w:sz w:val="24"/>
          <w:lang w:val="lv-LV"/>
        </w:rPr>
      </w:pPr>
    </w:p>
    <w:p w:rsidR="00A83B03" w:rsidRDefault="00613D9C" w:rsidP="00A83B03">
      <w:pPr>
        <w:spacing w:before="120" w:after="120" w:line="240" w:lineRule="auto"/>
        <w:rPr>
          <w:rFonts w:ascii="Times New Roman" w:hAnsi="Times New Roman"/>
          <w:sz w:val="24"/>
          <w:lang w:val="lv-LV"/>
        </w:rPr>
      </w:pPr>
      <w:r w:rsidRPr="00613D9C">
        <w:rPr>
          <w:rFonts w:ascii="Times New Roman" w:hAnsi="Times New Roman"/>
          <w:sz w:val="24"/>
          <w:lang w:val="lv-LV"/>
        </w:rPr>
        <w:t xml:space="preserve">No Balvu novada </w:t>
      </w:r>
      <w:r>
        <w:rPr>
          <w:rFonts w:ascii="Times New Roman" w:hAnsi="Times New Roman"/>
          <w:sz w:val="24"/>
          <w:lang w:val="lv-LV"/>
        </w:rPr>
        <w:t>inventarizācijas sarakstā iekļautas 3 apdzīvotās vietas Stacija, Bērzkalne un Naudaskalns.</w:t>
      </w:r>
    </w:p>
    <w:p w:rsidR="00B033E3" w:rsidRDefault="00B033E3" w:rsidP="00B033E3">
      <w:pPr>
        <w:pStyle w:val="ListParagraph"/>
        <w:spacing w:before="120" w:after="120" w:line="240" w:lineRule="auto"/>
        <w:jc w:val="both"/>
        <w:rPr>
          <w:rFonts w:ascii="Times New Roman" w:hAnsi="Times New Roman"/>
          <w:b/>
          <w:sz w:val="24"/>
          <w:lang w:val="lv-LV"/>
        </w:rPr>
      </w:pPr>
    </w:p>
    <w:p w:rsidR="00B033E3" w:rsidRPr="00B033E3" w:rsidRDefault="00B033E3" w:rsidP="00B033E3">
      <w:pPr>
        <w:pStyle w:val="ListParagraph"/>
        <w:numPr>
          <w:ilvl w:val="0"/>
          <w:numId w:val="36"/>
        </w:numPr>
        <w:spacing w:before="120" w:after="120" w:line="240" w:lineRule="auto"/>
        <w:jc w:val="both"/>
        <w:rPr>
          <w:rFonts w:ascii="Times New Roman" w:hAnsi="Times New Roman"/>
          <w:b/>
          <w:sz w:val="24"/>
          <w:lang w:val="lv-LV"/>
        </w:rPr>
      </w:pPr>
      <w:r w:rsidRPr="00B033E3">
        <w:rPr>
          <w:rFonts w:ascii="Times New Roman" w:hAnsi="Times New Roman"/>
          <w:b/>
          <w:sz w:val="24"/>
          <w:lang w:val="lv-LV"/>
        </w:rPr>
        <w:t>STACIJA</w:t>
      </w:r>
    </w:p>
    <w:p w:rsidR="009B5324" w:rsidRDefault="00C57506" w:rsidP="006A5C80">
      <w:pPr>
        <w:spacing w:before="120" w:after="120" w:line="240" w:lineRule="auto"/>
        <w:jc w:val="both"/>
        <w:rPr>
          <w:rFonts w:ascii="Times New Roman" w:hAnsi="Times New Roman"/>
          <w:sz w:val="24"/>
          <w:lang w:val="lv-LV"/>
        </w:rPr>
      </w:pPr>
      <w:r>
        <w:rPr>
          <w:rFonts w:ascii="Times New Roman" w:hAnsi="Times New Roman"/>
          <w:sz w:val="24"/>
          <w:lang w:val="lv-LV"/>
        </w:rPr>
        <w:t>Atbilstoši Balvu novada Kubulu pagasta teritorijas plānojumam Stacija ir apbūvēta teritorija, kas atrodas Kurnas</w:t>
      </w:r>
      <w:r w:rsidR="006A5C80">
        <w:rPr>
          <w:rFonts w:ascii="Times New Roman" w:hAnsi="Times New Roman"/>
          <w:sz w:val="24"/>
          <w:lang w:val="lv-LV"/>
        </w:rPr>
        <w:t>/</w:t>
      </w:r>
      <w:r>
        <w:rPr>
          <w:rFonts w:ascii="Times New Roman" w:hAnsi="Times New Roman"/>
          <w:sz w:val="24"/>
          <w:lang w:val="lv-LV"/>
        </w:rPr>
        <w:t xml:space="preserve">Kubulu ciemā. Šajā ciemā ir </w:t>
      </w:r>
      <w:r w:rsidR="006A5C80">
        <w:rPr>
          <w:rFonts w:ascii="Times New Roman" w:hAnsi="Times New Roman"/>
          <w:sz w:val="24"/>
          <w:lang w:val="lv-LV"/>
        </w:rPr>
        <w:t xml:space="preserve">vairāki apbūves rajoni – Balvu stacija (Kubuli), Kurna, Fabrika, Meirāni un </w:t>
      </w:r>
      <w:proofErr w:type="spellStart"/>
      <w:r w:rsidR="006A5C80">
        <w:rPr>
          <w:rFonts w:ascii="Times New Roman" w:hAnsi="Times New Roman"/>
          <w:sz w:val="24"/>
          <w:lang w:val="lv-LV"/>
        </w:rPr>
        <w:t>Druvenieki</w:t>
      </w:r>
      <w:proofErr w:type="spellEnd"/>
      <w:r w:rsidR="006A5C80">
        <w:rPr>
          <w:rFonts w:ascii="Times New Roman" w:hAnsi="Times New Roman"/>
          <w:sz w:val="24"/>
          <w:lang w:val="lv-LV"/>
        </w:rPr>
        <w:t xml:space="preserve">. 2009.gadā ir izstrādāts </w:t>
      </w:r>
      <w:proofErr w:type="spellStart"/>
      <w:r w:rsidR="006A5C80">
        <w:rPr>
          <w:rFonts w:ascii="Times New Roman" w:hAnsi="Times New Roman"/>
          <w:sz w:val="24"/>
          <w:lang w:val="lv-LV"/>
        </w:rPr>
        <w:t>TEPs</w:t>
      </w:r>
      <w:proofErr w:type="spellEnd"/>
      <w:r w:rsidR="006A5C80">
        <w:rPr>
          <w:rFonts w:ascii="Times New Roman" w:hAnsi="Times New Roman"/>
          <w:sz w:val="24"/>
          <w:lang w:val="lv-LV"/>
        </w:rPr>
        <w:t xml:space="preserve"> „Ūdenssaimniecības attīstība Balvu novada Kurnas ciemā”, kurā plānota ūdenssaimniecības attīstība</w:t>
      </w:r>
      <w:r w:rsidR="009B5324">
        <w:rPr>
          <w:rFonts w:ascii="Times New Roman" w:hAnsi="Times New Roman"/>
          <w:sz w:val="24"/>
          <w:lang w:val="lv-LV"/>
        </w:rPr>
        <w:t xml:space="preserve">. Šajā </w:t>
      </w:r>
      <w:proofErr w:type="spellStart"/>
      <w:r w:rsidR="009B5324">
        <w:rPr>
          <w:rFonts w:ascii="Times New Roman" w:hAnsi="Times New Roman"/>
          <w:sz w:val="24"/>
          <w:lang w:val="lv-LV"/>
        </w:rPr>
        <w:t>TEPā</w:t>
      </w:r>
      <w:proofErr w:type="spellEnd"/>
      <w:r w:rsidR="009B5324">
        <w:rPr>
          <w:rFonts w:ascii="Times New Roman" w:hAnsi="Times New Roman"/>
          <w:sz w:val="24"/>
          <w:lang w:val="lv-LV"/>
        </w:rPr>
        <w:t xml:space="preserve"> iekļauta šāda ilgtermiņa investīciju programma:</w:t>
      </w:r>
    </w:p>
    <w:tbl>
      <w:tblPr>
        <w:tblW w:w="5331" w:type="pct"/>
        <w:tblBorders>
          <w:top w:val="single" w:sz="4" w:space="0" w:color="3366FF"/>
          <w:left w:val="single" w:sz="4" w:space="0" w:color="3366FF"/>
          <w:bottom w:val="single" w:sz="4" w:space="0" w:color="3366FF"/>
          <w:right w:val="single" w:sz="4" w:space="0" w:color="3366FF"/>
          <w:insideH w:val="single" w:sz="4" w:space="0" w:color="3366FF"/>
          <w:insideV w:val="single" w:sz="4" w:space="0" w:color="3366FF"/>
        </w:tblBorders>
        <w:tblCellMar>
          <w:left w:w="28" w:type="dxa"/>
          <w:right w:w="28" w:type="dxa"/>
        </w:tblCellMar>
        <w:tblLook w:val="0000"/>
      </w:tblPr>
      <w:tblGrid>
        <w:gridCol w:w="360"/>
        <w:gridCol w:w="2365"/>
        <w:gridCol w:w="3400"/>
        <w:gridCol w:w="1927"/>
        <w:gridCol w:w="1376"/>
      </w:tblGrid>
      <w:tr w:rsidR="009B5324" w:rsidRPr="009B5324" w:rsidTr="009B5324">
        <w:tc>
          <w:tcPr>
            <w:tcW w:w="0" w:type="auto"/>
            <w:shd w:val="clear" w:color="auto" w:fill="E6E6E6"/>
            <w:vAlign w:val="center"/>
          </w:tcPr>
          <w:p w:rsidR="009B5324" w:rsidRPr="009B5324" w:rsidRDefault="009B5324" w:rsidP="009B5324">
            <w:pPr>
              <w:spacing w:after="0" w:line="240" w:lineRule="auto"/>
              <w:jc w:val="center"/>
              <w:rPr>
                <w:rFonts w:ascii="Times New Roman" w:hAnsi="Times New Roman"/>
                <w:sz w:val="20"/>
                <w:szCs w:val="20"/>
                <w:lang w:val="lv-LV"/>
              </w:rPr>
            </w:pPr>
            <w:r w:rsidRPr="009B5324">
              <w:rPr>
                <w:rFonts w:ascii="Times New Roman" w:hAnsi="Times New Roman"/>
                <w:sz w:val="20"/>
                <w:szCs w:val="20"/>
                <w:lang w:val="lv-LV"/>
              </w:rPr>
              <w:t>Nr.</w:t>
            </w:r>
          </w:p>
          <w:p w:rsidR="009B5324" w:rsidRPr="009B5324" w:rsidRDefault="009B5324" w:rsidP="009B5324">
            <w:pPr>
              <w:spacing w:after="0" w:line="240" w:lineRule="auto"/>
              <w:jc w:val="center"/>
              <w:rPr>
                <w:rFonts w:ascii="Times New Roman" w:hAnsi="Times New Roman"/>
                <w:sz w:val="20"/>
                <w:szCs w:val="20"/>
                <w:lang w:val="lv-LV"/>
              </w:rPr>
            </w:pPr>
            <w:r w:rsidRPr="009B5324">
              <w:rPr>
                <w:rFonts w:ascii="Times New Roman" w:hAnsi="Times New Roman"/>
                <w:sz w:val="20"/>
                <w:szCs w:val="20"/>
                <w:lang w:val="lv-LV"/>
              </w:rPr>
              <w:t>p.k.</w:t>
            </w:r>
          </w:p>
        </w:tc>
        <w:tc>
          <w:tcPr>
            <w:tcW w:w="1254" w:type="pct"/>
            <w:shd w:val="clear" w:color="auto" w:fill="E6E6E6"/>
            <w:vAlign w:val="center"/>
          </w:tcPr>
          <w:p w:rsidR="009B5324" w:rsidRPr="009B5324" w:rsidRDefault="009B5324" w:rsidP="009B5324">
            <w:pPr>
              <w:spacing w:after="0" w:line="240" w:lineRule="auto"/>
              <w:jc w:val="center"/>
              <w:rPr>
                <w:rFonts w:ascii="Times New Roman" w:hAnsi="Times New Roman"/>
                <w:sz w:val="20"/>
                <w:szCs w:val="20"/>
                <w:lang w:val="lv-LV"/>
              </w:rPr>
            </w:pPr>
            <w:r w:rsidRPr="009B5324">
              <w:rPr>
                <w:rFonts w:ascii="Times New Roman" w:hAnsi="Times New Roman"/>
                <w:b/>
                <w:bCs/>
                <w:color w:val="000000"/>
                <w:sz w:val="20"/>
                <w:szCs w:val="20"/>
                <w:lang w:val="lv-LV"/>
              </w:rPr>
              <w:t>Mērķi un rezultāti</w:t>
            </w:r>
          </w:p>
        </w:tc>
        <w:tc>
          <w:tcPr>
            <w:tcW w:w="1803" w:type="pct"/>
            <w:shd w:val="clear" w:color="auto" w:fill="E6E6E6"/>
            <w:vAlign w:val="center"/>
          </w:tcPr>
          <w:p w:rsidR="009B5324" w:rsidRPr="009B5324" w:rsidRDefault="009B5324" w:rsidP="009B5324">
            <w:pPr>
              <w:spacing w:after="0" w:line="240" w:lineRule="auto"/>
              <w:jc w:val="center"/>
              <w:rPr>
                <w:rFonts w:ascii="Times New Roman" w:hAnsi="Times New Roman"/>
                <w:sz w:val="20"/>
                <w:szCs w:val="20"/>
                <w:lang w:val="lv-LV"/>
              </w:rPr>
            </w:pPr>
            <w:r w:rsidRPr="009B5324">
              <w:rPr>
                <w:rFonts w:ascii="Times New Roman" w:hAnsi="Times New Roman"/>
                <w:sz w:val="20"/>
                <w:szCs w:val="20"/>
                <w:lang w:val="lv-LV"/>
              </w:rPr>
              <w:t>Pasākuma apraksts</w:t>
            </w:r>
          </w:p>
        </w:tc>
        <w:tc>
          <w:tcPr>
            <w:tcW w:w="1022" w:type="pct"/>
            <w:shd w:val="clear" w:color="auto" w:fill="E6E6E6"/>
            <w:vAlign w:val="center"/>
          </w:tcPr>
          <w:p w:rsidR="009B5324" w:rsidRPr="009B5324" w:rsidRDefault="009B5324" w:rsidP="009B5324">
            <w:pPr>
              <w:spacing w:after="0" w:line="240" w:lineRule="auto"/>
              <w:jc w:val="center"/>
              <w:rPr>
                <w:rFonts w:ascii="Times New Roman" w:hAnsi="Times New Roman"/>
                <w:sz w:val="20"/>
                <w:szCs w:val="20"/>
                <w:lang w:val="lv-LV"/>
              </w:rPr>
            </w:pPr>
            <w:r w:rsidRPr="009B5324">
              <w:rPr>
                <w:rFonts w:ascii="Times New Roman" w:hAnsi="Times New Roman"/>
                <w:sz w:val="20"/>
                <w:szCs w:val="20"/>
                <w:lang w:val="lv-LV"/>
              </w:rPr>
              <w:t>Kvantitatīvie mērķi</w:t>
            </w:r>
          </w:p>
        </w:tc>
        <w:tc>
          <w:tcPr>
            <w:tcW w:w="730" w:type="pct"/>
            <w:shd w:val="clear" w:color="auto" w:fill="E6E6E6"/>
            <w:vAlign w:val="center"/>
          </w:tcPr>
          <w:p w:rsidR="009B5324" w:rsidRPr="009B5324" w:rsidRDefault="009B5324" w:rsidP="009B5324">
            <w:pPr>
              <w:spacing w:after="0" w:line="240" w:lineRule="auto"/>
              <w:jc w:val="center"/>
              <w:rPr>
                <w:rFonts w:ascii="Times New Roman" w:hAnsi="Times New Roman"/>
                <w:sz w:val="20"/>
                <w:szCs w:val="20"/>
                <w:lang w:val="lv-LV"/>
              </w:rPr>
            </w:pPr>
            <w:r w:rsidRPr="009B5324">
              <w:rPr>
                <w:rFonts w:ascii="Times New Roman" w:hAnsi="Times New Roman"/>
                <w:sz w:val="20"/>
                <w:szCs w:val="20"/>
                <w:lang w:val="lv-LV"/>
              </w:rPr>
              <w:t>Plānotās izmaksas (latos)</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1</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Nepārtrauktas ūdens piegādes nodrošināšana un ūdens efektīva izmantošana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Jaunas akas izbūve pie Kurnas urbuma:</w:t>
            </w:r>
          </w:p>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dziļurbuma sūknis 2 l/s</w:t>
            </w:r>
          </w:p>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vadības automātika</w:t>
            </w:r>
          </w:p>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akas izbūve (caurules filtri)</w:t>
            </w:r>
          </w:p>
          <w:p w:rsidR="009B5324" w:rsidRPr="009B5324" w:rsidRDefault="009B5324" w:rsidP="009B5324">
            <w:pPr>
              <w:spacing w:after="0" w:line="240" w:lineRule="auto"/>
              <w:rPr>
                <w:rFonts w:ascii="Times New Roman" w:hAnsi="Times New Roman"/>
                <w:sz w:val="20"/>
                <w:szCs w:val="20"/>
                <w:lang w:val="lv-LV"/>
              </w:rPr>
            </w:pPr>
            <w:proofErr w:type="spellStart"/>
            <w:r w:rsidRPr="009B5324">
              <w:rPr>
                <w:rFonts w:ascii="Times New Roman" w:hAnsi="Times New Roman"/>
                <w:sz w:val="20"/>
                <w:szCs w:val="20"/>
                <w:lang w:val="lv-LV"/>
              </w:rPr>
              <w:t>dīzeļģenerātors</w:t>
            </w:r>
            <w:proofErr w:type="spellEnd"/>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Apgādes stabilitāte, kvalitātes atjaunošana</w:t>
            </w:r>
          </w:p>
        </w:tc>
        <w:tc>
          <w:tcPr>
            <w:tcW w:w="730" w:type="pct"/>
          </w:tcPr>
          <w:p w:rsidR="009B5324" w:rsidRPr="009B5324" w:rsidRDefault="009B5324" w:rsidP="009B5324">
            <w:pPr>
              <w:spacing w:after="0" w:line="240" w:lineRule="auto"/>
              <w:jc w:val="right"/>
              <w:rPr>
                <w:rFonts w:ascii="Times New Roman" w:hAnsi="Times New Roman"/>
                <w:bCs/>
                <w:sz w:val="20"/>
                <w:szCs w:val="20"/>
                <w:lang w:val="lv-LV"/>
              </w:rPr>
            </w:pPr>
            <w:r w:rsidRPr="009B5324">
              <w:rPr>
                <w:rFonts w:ascii="Times New Roman" w:hAnsi="Times New Roman"/>
                <w:bCs/>
                <w:sz w:val="20"/>
                <w:szCs w:val="20"/>
                <w:lang w:val="lv-LV"/>
              </w:rPr>
              <w:t>6 900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2</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Kanalizācijas noplūžu samazināšana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Jaunu NAI izbūve BIO100 (iekārtas, elektroapgāde, teritorijas iežogojums un apgaismojums, dūņu uzglabāšanas tvertne)</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Vides stāvokļa saglabāšana</w:t>
            </w:r>
          </w:p>
        </w:tc>
        <w:tc>
          <w:tcPr>
            <w:tcW w:w="730" w:type="pct"/>
          </w:tcPr>
          <w:p w:rsidR="009B5324" w:rsidRPr="009B5324" w:rsidRDefault="009B5324" w:rsidP="009B5324">
            <w:pPr>
              <w:spacing w:after="0" w:line="240" w:lineRule="auto"/>
              <w:jc w:val="right"/>
              <w:rPr>
                <w:rFonts w:ascii="Times New Roman" w:hAnsi="Times New Roman"/>
                <w:sz w:val="20"/>
                <w:szCs w:val="20"/>
                <w:lang w:val="lv-LV"/>
              </w:rPr>
            </w:pPr>
            <w:r w:rsidRPr="009B5324">
              <w:rPr>
                <w:rFonts w:ascii="Times New Roman" w:hAnsi="Times New Roman"/>
                <w:sz w:val="20"/>
                <w:szCs w:val="20"/>
                <w:lang w:val="lv-LV"/>
              </w:rPr>
              <w:t>85 000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3</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Nepārtrauktas ūdens piegādes nodrošināšana un ūdens efektīva izmantošana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Esošās artēziskās akas "Balvu stacija" rekonstrukcija:</w:t>
            </w:r>
          </w:p>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dziļurbuma sūknis 2 l/s</w:t>
            </w:r>
          </w:p>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vadības automātika</w:t>
            </w:r>
          </w:p>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akas izbūve (caurules filtri)</w:t>
            </w:r>
          </w:p>
          <w:p w:rsidR="009B5324" w:rsidRPr="009B5324" w:rsidRDefault="009B5324" w:rsidP="009B5324">
            <w:pPr>
              <w:spacing w:after="0" w:line="240" w:lineRule="auto"/>
              <w:rPr>
                <w:rFonts w:ascii="Times New Roman" w:hAnsi="Times New Roman"/>
                <w:sz w:val="20"/>
                <w:szCs w:val="20"/>
                <w:lang w:val="lv-LV"/>
              </w:rPr>
            </w:pPr>
            <w:proofErr w:type="spellStart"/>
            <w:r w:rsidRPr="009B5324">
              <w:rPr>
                <w:rFonts w:ascii="Times New Roman" w:hAnsi="Times New Roman"/>
                <w:sz w:val="20"/>
                <w:szCs w:val="20"/>
                <w:lang w:val="lv-LV"/>
              </w:rPr>
              <w:t>dīzeļģenerātors</w:t>
            </w:r>
            <w:proofErr w:type="spellEnd"/>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Apgādes stabilitāte, kvalitātes atjaunošana</w:t>
            </w:r>
          </w:p>
        </w:tc>
        <w:tc>
          <w:tcPr>
            <w:tcW w:w="730" w:type="pct"/>
          </w:tcPr>
          <w:p w:rsidR="009B5324" w:rsidRPr="009B5324" w:rsidRDefault="009B5324" w:rsidP="009B5324">
            <w:pPr>
              <w:spacing w:after="0" w:line="240" w:lineRule="auto"/>
              <w:jc w:val="right"/>
              <w:rPr>
                <w:rFonts w:ascii="Times New Roman" w:hAnsi="Times New Roman"/>
                <w:bCs/>
                <w:sz w:val="20"/>
                <w:szCs w:val="20"/>
                <w:lang w:val="lv-LV"/>
              </w:rPr>
            </w:pPr>
            <w:r w:rsidRPr="009B5324">
              <w:rPr>
                <w:rFonts w:ascii="Times New Roman" w:hAnsi="Times New Roman"/>
                <w:bCs/>
                <w:sz w:val="20"/>
                <w:szCs w:val="20"/>
                <w:lang w:val="lv-LV"/>
              </w:rPr>
              <w:t>6 375</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4</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Nepārtrauktas ūdens piegādes nodrošināšana un ūdens efektīva izmantošana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Esošo ūdens vadu rekonstrukcija posmā 1-2; L=150 m, DN=150mm; PE (1 vietā šķērso ceļu)</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Apgādes stabilitāte, kvalitātes atjaunošana</w:t>
            </w:r>
          </w:p>
        </w:tc>
        <w:tc>
          <w:tcPr>
            <w:tcW w:w="730" w:type="pct"/>
          </w:tcPr>
          <w:p w:rsidR="009B5324" w:rsidRPr="009B5324" w:rsidRDefault="009B5324" w:rsidP="009B5324">
            <w:pPr>
              <w:spacing w:after="0" w:line="240" w:lineRule="auto"/>
              <w:jc w:val="right"/>
              <w:rPr>
                <w:rFonts w:ascii="Times New Roman" w:hAnsi="Times New Roman"/>
                <w:bCs/>
                <w:sz w:val="20"/>
                <w:szCs w:val="20"/>
                <w:lang w:val="lv-LV"/>
              </w:rPr>
            </w:pPr>
            <w:r w:rsidRPr="009B5324">
              <w:rPr>
                <w:rFonts w:ascii="Times New Roman" w:hAnsi="Times New Roman"/>
                <w:bCs/>
                <w:sz w:val="20"/>
                <w:szCs w:val="20"/>
                <w:lang w:val="lv-LV"/>
              </w:rPr>
              <w:t>7 500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5</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Nepārtrauktas ūdens piegādes nodrošināšana un ūdens efektīva izmantošana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Esošo ūdens vadu rekonstrukcija posmā 6-9; L=780 m, DN=150mm; PE (skar ceļa nomali)</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Apgādes stabilitāte, kvalitātes atjaunošana</w:t>
            </w:r>
          </w:p>
        </w:tc>
        <w:tc>
          <w:tcPr>
            <w:tcW w:w="730" w:type="pct"/>
          </w:tcPr>
          <w:p w:rsidR="009B5324" w:rsidRPr="009B5324" w:rsidRDefault="009B5324" w:rsidP="009B5324">
            <w:pPr>
              <w:spacing w:after="0" w:line="240" w:lineRule="auto"/>
              <w:jc w:val="right"/>
              <w:rPr>
                <w:rFonts w:ascii="Times New Roman" w:hAnsi="Times New Roman"/>
                <w:bCs/>
                <w:sz w:val="20"/>
                <w:szCs w:val="20"/>
                <w:lang w:val="lv-LV"/>
              </w:rPr>
            </w:pPr>
            <w:r w:rsidRPr="009B5324">
              <w:rPr>
                <w:rFonts w:ascii="Times New Roman" w:hAnsi="Times New Roman"/>
                <w:bCs/>
                <w:sz w:val="20"/>
                <w:szCs w:val="20"/>
                <w:lang w:val="lv-LV"/>
              </w:rPr>
              <w:t>39 000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6</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Kanalizācijas noplūžu samazināšana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Jaunu kanalizācijas vadu izbūve posmā 18-19; L=190 m, DN=200mm; PVC (50m posms skar ceļa nomali)</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Vides stāvokļa saglabāšana</w:t>
            </w:r>
          </w:p>
        </w:tc>
        <w:tc>
          <w:tcPr>
            <w:tcW w:w="730" w:type="pct"/>
          </w:tcPr>
          <w:p w:rsidR="009B5324" w:rsidRPr="009B5324" w:rsidRDefault="009B5324" w:rsidP="009B5324">
            <w:pPr>
              <w:spacing w:after="0" w:line="240" w:lineRule="auto"/>
              <w:jc w:val="right"/>
              <w:rPr>
                <w:rFonts w:ascii="Times New Roman" w:hAnsi="Times New Roman"/>
                <w:bCs/>
                <w:sz w:val="20"/>
                <w:szCs w:val="20"/>
                <w:lang w:val="lv-LV"/>
              </w:rPr>
            </w:pPr>
            <w:r w:rsidRPr="009B5324">
              <w:rPr>
                <w:rFonts w:ascii="Times New Roman" w:hAnsi="Times New Roman"/>
                <w:bCs/>
                <w:sz w:val="20"/>
                <w:szCs w:val="20"/>
                <w:lang w:val="lv-LV"/>
              </w:rPr>
              <w:t>9 500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7</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Nepārtrauktas ūdens piegādes nodrošināšana un ūdens efektīva izmantošana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Esošo ūdens vadu rekonstrukcija posmā 2-14; L=390 m, DN=100mm; PE (200m posms skar ceļa nomali)</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Apgādes stabilitāte, kvalitātes atjaunošana</w:t>
            </w:r>
          </w:p>
        </w:tc>
        <w:tc>
          <w:tcPr>
            <w:tcW w:w="730" w:type="pct"/>
          </w:tcPr>
          <w:p w:rsidR="009B5324" w:rsidRPr="009B5324" w:rsidRDefault="009B5324" w:rsidP="009B5324">
            <w:pPr>
              <w:spacing w:after="0" w:line="240" w:lineRule="auto"/>
              <w:jc w:val="right"/>
              <w:rPr>
                <w:rFonts w:ascii="Times New Roman" w:hAnsi="Times New Roman"/>
                <w:bCs/>
                <w:sz w:val="20"/>
                <w:szCs w:val="20"/>
                <w:lang w:val="lv-LV"/>
              </w:rPr>
            </w:pPr>
            <w:r w:rsidRPr="009B5324">
              <w:rPr>
                <w:rFonts w:ascii="Times New Roman" w:hAnsi="Times New Roman"/>
                <w:bCs/>
                <w:sz w:val="20"/>
                <w:szCs w:val="20"/>
                <w:lang w:val="lv-LV"/>
              </w:rPr>
              <w:t>19 500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8</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Kanalizācijas noplūžu samazināšana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Jauna KSS5 ar jaudu 5 l/s</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Vides stāvokļa saglabāšana</w:t>
            </w:r>
          </w:p>
        </w:tc>
        <w:tc>
          <w:tcPr>
            <w:tcW w:w="730" w:type="pct"/>
          </w:tcPr>
          <w:p w:rsidR="009B5324" w:rsidRPr="009B5324" w:rsidRDefault="009B5324" w:rsidP="009B5324">
            <w:pPr>
              <w:spacing w:after="0" w:line="240" w:lineRule="auto"/>
              <w:jc w:val="right"/>
              <w:rPr>
                <w:rFonts w:ascii="Times New Roman" w:hAnsi="Times New Roman"/>
                <w:sz w:val="20"/>
                <w:szCs w:val="20"/>
                <w:lang w:val="lv-LV"/>
              </w:rPr>
            </w:pPr>
            <w:r w:rsidRPr="009B5324">
              <w:rPr>
                <w:rFonts w:ascii="Times New Roman" w:hAnsi="Times New Roman"/>
                <w:sz w:val="20"/>
                <w:szCs w:val="20"/>
                <w:lang w:val="lv-LV"/>
              </w:rPr>
              <w:t>6 000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9</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Kanalizācijas noplūžu samazināšana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Jaunu kanalizācijas vadu izbūve posmā 1-2; L=170 m, DN=200mm; PVC (skar ceļa nomali)</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Vides stāvokļa saglabāšana</w:t>
            </w:r>
          </w:p>
        </w:tc>
        <w:tc>
          <w:tcPr>
            <w:tcW w:w="730" w:type="pct"/>
          </w:tcPr>
          <w:p w:rsidR="009B5324" w:rsidRPr="009B5324" w:rsidRDefault="009B5324" w:rsidP="009B5324">
            <w:pPr>
              <w:spacing w:after="0" w:line="240" w:lineRule="auto"/>
              <w:jc w:val="right"/>
              <w:rPr>
                <w:rFonts w:ascii="Times New Roman" w:hAnsi="Times New Roman"/>
                <w:sz w:val="20"/>
                <w:szCs w:val="20"/>
                <w:lang w:val="lv-LV"/>
              </w:rPr>
            </w:pPr>
            <w:r w:rsidRPr="009B5324">
              <w:rPr>
                <w:rFonts w:ascii="Times New Roman" w:hAnsi="Times New Roman"/>
                <w:sz w:val="20"/>
                <w:szCs w:val="20"/>
                <w:lang w:val="lv-LV"/>
              </w:rPr>
              <w:t>8 500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10</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Kanalizācijas noplūžu samazināšana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 xml:space="preserve">Jaunu kanalizācijas </w:t>
            </w:r>
            <w:proofErr w:type="spellStart"/>
            <w:r w:rsidRPr="009B5324">
              <w:rPr>
                <w:rFonts w:ascii="Times New Roman" w:hAnsi="Times New Roman"/>
                <w:sz w:val="20"/>
                <w:szCs w:val="20"/>
                <w:lang w:val="lv-LV"/>
              </w:rPr>
              <w:t>spiedvadu</w:t>
            </w:r>
            <w:proofErr w:type="spellEnd"/>
            <w:r w:rsidRPr="009B5324">
              <w:rPr>
                <w:rFonts w:ascii="Times New Roman" w:hAnsi="Times New Roman"/>
                <w:sz w:val="20"/>
                <w:szCs w:val="20"/>
                <w:lang w:val="lv-LV"/>
              </w:rPr>
              <w:t xml:space="preserve"> izbūve posmā 2-3; L=60 m, DN=110mm; PE (skar ceļa nomali, 1 vietā šķērso ceļu)</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Vides stāvokļa saglabāšana</w:t>
            </w:r>
          </w:p>
        </w:tc>
        <w:tc>
          <w:tcPr>
            <w:tcW w:w="730" w:type="pct"/>
          </w:tcPr>
          <w:p w:rsidR="009B5324" w:rsidRPr="009B5324" w:rsidRDefault="009B5324" w:rsidP="009B5324">
            <w:pPr>
              <w:spacing w:after="0" w:line="240" w:lineRule="auto"/>
              <w:jc w:val="right"/>
              <w:rPr>
                <w:rFonts w:ascii="Times New Roman" w:hAnsi="Times New Roman"/>
                <w:sz w:val="20"/>
                <w:szCs w:val="20"/>
                <w:lang w:val="lv-LV"/>
              </w:rPr>
            </w:pPr>
            <w:r w:rsidRPr="009B5324">
              <w:rPr>
                <w:rFonts w:ascii="Times New Roman" w:hAnsi="Times New Roman"/>
                <w:sz w:val="20"/>
                <w:szCs w:val="20"/>
                <w:lang w:val="lv-LV"/>
              </w:rPr>
              <w:t>3 600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11</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Kanalizācijas noplūžu samazināšana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Jaunu kanalizācijas vadu izbūve posmā 3-4; L=620 m, DN=200mm; PVC (zem ceļa seguma)</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Vides stāvokļa saglabāšana</w:t>
            </w:r>
          </w:p>
        </w:tc>
        <w:tc>
          <w:tcPr>
            <w:tcW w:w="730" w:type="pct"/>
          </w:tcPr>
          <w:p w:rsidR="009B5324" w:rsidRPr="009B5324" w:rsidRDefault="009B5324" w:rsidP="009B5324">
            <w:pPr>
              <w:spacing w:after="0" w:line="240" w:lineRule="auto"/>
              <w:jc w:val="right"/>
              <w:rPr>
                <w:rFonts w:ascii="Times New Roman" w:hAnsi="Times New Roman"/>
                <w:sz w:val="20"/>
                <w:szCs w:val="20"/>
                <w:lang w:val="lv-LV"/>
              </w:rPr>
            </w:pPr>
            <w:r w:rsidRPr="009B5324">
              <w:rPr>
                <w:rFonts w:ascii="Times New Roman" w:hAnsi="Times New Roman"/>
                <w:sz w:val="20"/>
                <w:szCs w:val="20"/>
                <w:lang w:val="lv-LV"/>
              </w:rPr>
              <w:t>31 000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12</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Kanalizācijas noplūžu samazināšana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Jauna KSS5 ar jaudu 10 l/s</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Vides stāvokļa saglabāšana</w:t>
            </w:r>
          </w:p>
        </w:tc>
        <w:tc>
          <w:tcPr>
            <w:tcW w:w="730" w:type="pct"/>
          </w:tcPr>
          <w:p w:rsidR="009B5324" w:rsidRPr="009B5324" w:rsidRDefault="009B5324" w:rsidP="009B5324">
            <w:pPr>
              <w:spacing w:after="0" w:line="240" w:lineRule="auto"/>
              <w:jc w:val="right"/>
              <w:rPr>
                <w:rFonts w:ascii="Times New Roman" w:hAnsi="Times New Roman"/>
                <w:sz w:val="20"/>
                <w:szCs w:val="20"/>
                <w:lang w:val="lv-LV"/>
              </w:rPr>
            </w:pPr>
            <w:r w:rsidRPr="009B5324">
              <w:rPr>
                <w:rFonts w:ascii="Times New Roman" w:hAnsi="Times New Roman"/>
                <w:sz w:val="20"/>
                <w:szCs w:val="20"/>
                <w:lang w:val="lv-LV"/>
              </w:rPr>
              <w:t>6 000</w:t>
            </w:r>
          </w:p>
        </w:tc>
      </w:tr>
    </w:tbl>
    <w:p w:rsidR="00B033E3" w:rsidRDefault="00B033E3">
      <w:r>
        <w:br w:type="page"/>
      </w:r>
    </w:p>
    <w:tbl>
      <w:tblPr>
        <w:tblW w:w="5331" w:type="pct"/>
        <w:tblBorders>
          <w:top w:val="single" w:sz="4" w:space="0" w:color="3366FF"/>
          <w:left w:val="single" w:sz="4" w:space="0" w:color="3366FF"/>
          <w:bottom w:val="single" w:sz="4" w:space="0" w:color="3366FF"/>
          <w:right w:val="single" w:sz="4" w:space="0" w:color="3366FF"/>
          <w:insideH w:val="single" w:sz="4" w:space="0" w:color="3366FF"/>
          <w:insideV w:val="single" w:sz="4" w:space="0" w:color="3366FF"/>
        </w:tblBorders>
        <w:tblCellMar>
          <w:left w:w="28" w:type="dxa"/>
          <w:right w:w="28" w:type="dxa"/>
        </w:tblCellMar>
        <w:tblLook w:val="0000"/>
      </w:tblPr>
      <w:tblGrid>
        <w:gridCol w:w="360"/>
        <w:gridCol w:w="2365"/>
        <w:gridCol w:w="3400"/>
        <w:gridCol w:w="1927"/>
        <w:gridCol w:w="1376"/>
      </w:tblGrid>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lastRenderedPageBreak/>
              <w:t>13</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Kanalizācijas noplūžu samazināšana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Jaunu kanalizācijas vadu izbūve posmā 5-20; L=90 m, DN=160mm; PVC (skar ceļa nomali, 2 vietās šķērso ceļu)</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Vides stāvokļa saglabāšana</w:t>
            </w:r>
          </w:p>
        </w:tc>
        <w:tc>
          <w:tcPr>
            <w:tcW w:w="730" w:type="pct"/>
          </w:tcPr>
          <w:p w:rsidR="009B5324" w:rsidRPr="009B5324" w:rsidRDefault="009B5324" w:rsidP="009B5324">
            <w:pPr>
              <w:spacing w:after="0" w:line="240" w:lineRule="auto"/>
              <w:jc w:val="right"/>
              <w:rPr>
                <w:rFonts w:ascii="Times New Roman" w:hAnsi="Times New Roman"/>
                <w:sz w:val="20"/>
                <w:szCs w:val="20"/>
                <w:lang w:val="lv-LV"/>
              </w:rPr>
            </w:pPr>
            <w:r w:rsidRPr="009B5324">
              <w:rPr>
                <w:rFonts w:ascii="Times New Roman" w:hAnsi="Times New Roman"/>
                <w:sz w:val="20"/>
                <w:szCs w:val="20"/>
                <w:lang w:val="lv-LV"/>
              </w:rPr>
              <w:t>4 500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14</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Kanalizācijas noplūžu samazināšana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 xml:space="preserve">Jaunu kanalizācijas </w:t>
            </w:r>
            <w:proofErr w:type="spellStart"/>
            <w:r w:rsidRPr="009B5324">
              <w:rPr>
                <w:rFonts w:ascii="Times New Roman" w:hAnsi="Times New Roman"/>
                <w:sz w:val="20"/>
                <w:szCs w:val="20"/>
                <w:lang w:val="lv-LV"/>
              </w:rPr>
              <w:t>spiedvadu</w:t>
            </w:r>
            <w:proofErr w:type="spellEnd"/>
            <w:r w:rsidRPr="009B5324">
              <w:rPr>
                <w:rFonts w:ascii="Times New Roman" w:hAnsi="Times New Roman"/>
                <w:sz w:val="20"/>
                <w:szCs w:val="20"/>
                <w:lang w:val="lv-LV"/>
              </w:rPr>
              <w:t xml:space="preserve"> izbūve posmā 4-20; L=460 m, DN=110mm; PE </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Vides stāvokļa saglabāšana</w:t>
            </w:r>
          </w:p>
        </w:tc>
        <w:tc>
          <w:tcPr>
            <w:tcW w:w="730" w:type="pct"/>
          </w:tcPr>
          <w:p w:rsidR="009B5324" w:rsidRPr="009B5324" w:rsidRDefault="009B5324" w:rsidP="009B5324">
            <w:pPr>
              <w:spacing w:after="0" w:line="240" w:lineRule="auto"/>
              <w:jc w:val="right"/>
              <w:rPr>
                <w:rFonts w:ascii="Times New Roman" w:hAnsi="Times New Roman"/>
                <w:sz w:val="20"/>
                <w:szCs w:val="20"/>
                <w:lang w:val="lv-LV"/>
              </w:rPr>
            </w:pPr>
            <w:r w:rsidRPr="009B5324">
              <w:rPr>
                <w:rFonts w:ascii="Times New Roman" w:hAnsi="Times New Roman"/>
                <w:sz w:val="20"/>
                <w:szCs w:val="20"/>
                <w:lang w:val="lv-LV"/>
              </w:rPr>
              <w:t>27 600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15</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Kanalizācijas noplūžu samazināšana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Jauna KSS4 ar jaudu 10 l/s</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Vides stāvokļa saglabāšana</w:t>
            </w:r>
          </w:p>
        </w:tc>
        <w:tc>
          <w:tcPr>
            <w:tcW w:w="730" w:type="pct"/>
          </w:tcPr>
          <w:p w:rsidR="009B5324" w:rsidRPr="009B5324" w:rsidRDefault="009B5324" w:rsidP="009B5324">
            <w:pPr>
              <w:spacing w:after="0" w:line="240" w:lineRule="auto"/>
              <w:jc w:val="right"/>
              <w:rPr>
                <w:rFonts w:ascii="Times New Roman" w:hAnsi="Times New Roman"/>
                <w:sz w:val="20"/>
                <w:szCs w:val="20"/>
                <w:lang w:val="lv-LV"/>
              </w:rPr>
            </w:pPr>
            <w:r w:rsidRPr="009B5324">
              <w:rPr>
                <w:rFonts w:ascii="Times New Roman" w:hAnsi="Times New Roman"/>
                <w:sz w:val="20"/>
                <w:szCs w:val="20"/>
                <w:lang w:val="lv-LV"/>
              </w:rPr>
              <w:t>6 000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16</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Kanalizācijas noplūžu samazināšana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 xml:space="preserve">Jaunu kanalizācijas </w:t>
            </w:r>
            <w:proofErr w:type="spellStart"/>
            <w:r w:rsidRPr="009B5324">
              <w:rPr>
                <w:rFonts w:ascii="Times New Roman" w:hAnsi="Times New Roman"/>
                <w:sz w:val="20"/>
                <w:szCs w:val="20"/>
                <w:lang w:val="lv-LV"/>
              </w:rPr>
              <w:t>spiedvadu</w:t>
            </w:r>
            <w:proofErr w:type="spellEnd"/>
            <w:r w:rsidRPr="009B5324">
              <w:rPr>
                <w:rFonts w:ascii="Times New Roman" w:hAnsi="Times New Roman"/>
                <w:sz w:val="20"/>
                <w:szCs w:val="20"/>
                <w:lang w:val="lv-LV"/>
              </w:rPr>
              <w:t xml:space="preserve"> izbūve posmā 6-7; L=160 m, DN=110mm; PE (1 vietā šķērso ceļu)</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Vides stāvokļa saglabāšana</w:t>
            </w:r>
          </w:p>
        </w:tc>
        <w:tc>
          <w:tcPr>
            <w:tcW w:w="730" w:type="pct"/>
          </w:tcPr>
          <w:p w:rsidR="009B5324" w:rsidRPr="009B5324" w:rsidRDefault="009B5324" w:rsidP="009B5324">
            <w:pPr>
              <w:spacing w:after="0" w:line="240" w:lineRule="auto"/>
              <w:jc w:val="right"/>
              <w:rPr>
                <w:rFonts w:ascii="Times New Roman" w:hAnsi="Times New Roman"/>
                <w:bCs/>
                <w:sz w:val="20"/>
                <w:szCs w:val="20"/>
                <w:lang w:val="lv-LV"/>
              </w:rPr>
            </w:pPr>
            <w:r w:rsidRPr="009B5324">
              <w:rPr>
                <w:rFonts w:ascii="Times New Roman" w:hAnsi="Times New Roman"/>
                <w:bCs/>
                <w:sz w:val="20"/>
                <w:szCs w:val="20"/>
                <w:lang w:val="lv-LV"/>
              </w:rPr>
              <w:t>9 600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17</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Nepārtrauktas ūdens piegādes nodrošināšana un ūdens efektīva izmantošana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Jaunu ūdens vadu izbūve posmā 12-13; L=360 m, DN=100mm; PE (skar ceļa nomali)</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Apgādes stabilitāte, kvalitātes atjaunošana</w:t>
            </w:r>
          </w:p>
        </w:tc>
        <w:tc>
          <w:tcPr>
            <w:tcW w:w="730" w:type="pct"/>
          </w:tcPr>
          <w:p w:rsidR="009B5324" w:rsidRPr="009B5324" w:rsidRDefault="009B5324" w:rsidP="009B5324">
            <w:pPr>
              <w:spacing w:after="0" w:line="240" w:lineRule="auto"/>
              <w:jc w:val="right"/>
              <w:rPr>
                <w:rFonts w:ascii="Times New Roman" w:hAnsi="Times New Roman"/>
                <w:bCs/>
                <w:sz w:val="20"/>
                <w:szCs w:val="20"/>
                <w:lang w:val="lv-LV"/>
              </w:rPr>
            </w:pPr>
            <w:r w:rsidRPr="009B5324">
              <w:rPr>
                <w:rFonts w:ascii="Times New Roman" w:hAnsi="Times New Roman"/>
                <w:bCs/>
                <w:sz w:val="20"/>
                <w:szCs w:val="20"/>
                <w:lang w:val="lv-LV"/>
              </w:rPr>
              <w:t>18 000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18</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Kanalizācijas noplūžu samazināšana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Esošo kanalizācijas vadu rekonstrukcija posmā 7-8; L=200 m, DN=160mm; PVC (skar ceļa nomali, 40m posms zem ceļa seguma)</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Vides stāvokļa saglabāšana</w:t>
            </w:r>
          </w:p>
        </w:tc>
        <w:tc>
          <w:tcPr>
            <w:tcW w:w="730" w:type="pct"/>
          </w:tcPr>
          <w:p w:rsidR="009B5324" w:rsidRPr="009B5324" w:rsidRDefault="009B5324" w:rsidP="009B5324">
            <w:pPr>
              <w:spacing w:after="0" w:line="240" w:lineRule="auto"/>
              <w:jc w:val="right"/>
              <w:rPr>
                <w:rFonts w:ascii="Times New Roman" w:hAnsi="Times New Roman"/>
                <w:bCs/>
                <w:sz w:val="20"/>
                <w:szCs w:val="20"/>
                <w:lang w:val="lv-LV"/>
              </w:rPr>
            </w:pPr>
            <w:r w:rsidRPr="009B5324">
              <w:rPr>
                <w:rFonts w:ascii="Times New Roman" w:hAnsi="Times New Roman"/>
                <w:bCs/>
                <w:sz w:val="20"/>
                <w:szCs w:val="20"/>
                <w:lang w:val="lv-LV"/>
              </w:rPr>
              <w:t>7 500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19</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Nepārtrauktas ūdens piegādes nodrošināšana un ūdens efektīva izmantošana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Jaunu ūdens vadu izbūve posmā 10-11; L=160 m, DN=100mm; PE (skar ceļa nomali, 2 vietā šķērso ceļu)</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Apgādes stabilitāte, kvalitātes atjaunošana</w:t>
            </w:r>
          </w:p>
        </w:tc>
        <w:tc>
          <w:tcPr>
            <w:tcW w:w="730" w:type="pct"/>
          </w:tcPr>
          <w:p w:rsidR="009B5324" w:rsidRPr="009B5324" w:rsidRDefault="009B5324" w:rsidP="009B5324">
            <w:pPr>
              <w:spacing w:after="0" w:line="240" w:lineRule="auto"/>
              <w:jc w:val="right"/>
              <w:rPr>
                <w:rFonts w:ascii="Times New Roman" w:hAnsi="Times New Roman"/>
                <w:sz w:val="20"/>
                <w:szCs w:val="20"/>
                <w:lang w:val="lv-LV"/>
              </w:rPr>
            </w:pPr>
            <w:r w:rsidRPr="009B5324">
              <w:rPr>
                <w:rFonts w:ascii="Times New Roman" w:hAnsi="Times New Roman"/>
                <w:sz w:val="20"/>
                <w:szCs w:val="20"/>
                <w:lang w:val="lv-LV"/>
              </w:rPr>
              <w:t>8 000</w:t>
            </w:r>
          </w:p>
        </w:tc>
      </w:tr>
      <w:tr w:rsidR="009B5324" w:rsidRPr="009B5324" w:rsidTr="009B5324">
        <w:tc>
          <w:tcPr>
            <w:tcW w:w="0" w:type="auto"/>
            <w:tcBorders>
              <w:bottom w:val="single" w:sz="24" w:space="0" w:color="FF0000"/>
            </w:tcBorders>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20</w:t>
            </w:r>
          </w:p>
        </w:tc>
        <w:tc>
          <w:tcPr>
            <w:tcW w:w="1254" w:type="pct"/>
            <w:tcBorders>
              <w:bottom w:val="single" w:sz="24" w:space="0" w:color="FF0000"/>
            </w:tcBorders>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Kanalizācijas noplūžu samazināšana</w:t>
            </w:r>
          </w:p>
        </w:tc>
        <w:tc>
          <w:tcPr>
            <w:tcW w:w="1803" w:type="pct"/>
            <w:tcBorders>
              <w:bottom w:val="single" w:sz="24" w:space="0" w:color="FF0000"/>
            </w:tcBorders>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Jaunu kanalizācijas vadu izbūve posmā 9-10; L=290 m, DN=160mm; PVC (zem ceļa)</w:t>
            </w:r>
          </w:p>
        </w:tc>
        <w:tc>
          <w:tcPr>
            <w:tcW w:w="1022" w:type="pct"/>
            <w:tcBorders>
              <w:bottom w:val="single" w:sz="24" w:space="0" w:color="FF0000"/>
            </w:tcBorders>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Vides stāvokļa saglabāšana</w:t>
            </w:r>
          </w:p>
        </w:tc>
        <w:tc>
          <w:tcPr>
            <w:tcW w:w="730" w:type="pct"/>
            <w:tcBorders>
              <w:bottom w:val="single" w:sz="24" w:space="0" w:color="FF0000"/>
            </w:tcBorders>
          </w:tcPr>
          <w:p w:rsidR="009B5324" w:rsidRPr="009B5324" w:rsidRDefault="009B5324" w:rsidP="009B5324">
            <w:pPr>
              <w:spacing w:after="0" w:line="240" w:lineRule="auto"/>
              <w:jc w:val="right"/>
              <w:rPr>
                <w:rFonts w:ascii="Times New Roman" w:hAnsi="Times New Roman"/>
                <w:sz w:val="20"/>
                <w:szCs w:val="20"/>
                <w:lang w:val="lv-LV"/>
              </w:rPr>
            </w:pPr>
            <w:r w:rsidRPr="009B5324">
              <w:rPr>
                <w:rFonts w:ascii="Times New Roman" w:hAnsi="Times New Roman"/>
                <w:sz w:val="20"/>
                <w:szCs w:val="20"/>
                <w:lang w:val="lv-LV"/>
              </w:rPr>
              <w:t>14 500</w:t>
            </w:r>
          </w:p>
        </w:tc>
      </w:tr>
      <w:tr w:rsidR="009B5324" w:rsidRPr="009B5324" w:rsidTr="009B5324">
        <w:tc>
          <w:tcPr>
            <w:tcW w:w="0" w:type="auto"/>
            <w:tcBorders>
              <w:top w:val="single" w:sz="24" w:space="0" w:color="FF0000"/>
            </w:tcBorders>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21</w:t>
            </w:r>
          </w:p>
        </w:tc>
        <w:tc>
          <w:tcPr>
            <w:tcW w:w="1254" w:type="pct"/>
            <w:tcBorders>
              <w:top w:val="single" w:sz="24" w:space="0" w:color="FF0000"/>
            </w:tcBorders>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Kanalizācijas noplūžu samazināšana</w:t>
            </w:r>
          </w:p>
        </w:tc>
        <w:tc>
          <w:tcPr>
            <w:tcW w:w="1803" w:type="pct"/>
            <w:tcBorders>
              <w:top w:val="single" w:sz="24" w:space="0" w:color="FF0000"/>
            </w:tcBorders>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Esošo kanalizācijas vadu rekonstrukcija posmā 1-19; L=650 m</w:t>
            </w:r>
          </w:p>
        </w:tc>
        <w:tc>
          <w:tcPr>
            <w:tcW w:w="1022" w:type="pct"/>
            <w:tcBorders>
              <w:top w:val="single" w:sz="24" w:space="0" w:color="FF0000"/>
            </w:tcBorders>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Vides stāvokļa saglabāšana</w:t>
            </w:r>
          </w:p>
        </w:tc>
        <w:tc>
          <w:tcPr>
            <w:tcW w:w="730" w:type="pct"/>
            <w:tcBorders>
              <w:top w:val="single" w:sz="24" w:space="0" w:color="FF0000"/>
            </w:tcBorders>
          </w:tcPr>
          <w:p w:rsidR="009B5324" w:rsidRPr="009B5324" w:rsidRDefault="009B5324" w:rsidP="009B5324">
            <w:pPr>
              <w:spacing w:after="0" w:line="240" w:lineRule="auto"/>
              <w:jc w:val="right"/>
              <w:rPr>
                <w:rFonts w:ascii="Times New Roman" w:hAnsi="Times New Roman"/>
                <w:bCs/>
                <w:sz w:val="20"/>
                <w:szCs w:val="20"/>
                <w:lang w:val="lv-LV"/>
              </w:rPr>
            </w:pPr>
            <w:r w:rsidRPr="009B5324">
              <w:rPr>
                <w:rFonts w:ascii="Times New Roman" w:hAnsi="Times New Roman"/>
                <w:bCs/>
                <w:sz w:val="20"/>
                <w:szCs w:val="20"/>
                <w:lang w:val="lv-LV"/>
              </w:rPr>
              <w:t>32 500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22</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Kanalizācijas noplūžu samazināšana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Jauna KSS2</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Vides stāvokļa saglabāšana</w:t>
            </w:r>
          </w:p>
        </w:tc>
        <w:tc>
          <w:tcPr>
            <w:tcW w:w="730" w:type="pct"/>
          </w:tcPr>
          <w:p w:rsidR="009B5324" w:rsidRPr="009B5324" w:rsidRDefault="009B5324" w:rsidP="009B5324">
            <w:pPr>
              <w:spacing w:after="0" w:line="240" w:lineRule="auto"/>
              <w:jc w:val="right"/>
              <w:rPr>
                <w:rFonts w:ascii="Times New Roman" w:hAnsi="Times New Roman"/>
                <w:sz w:val="20"/>
                <w:szCs w:val="20"/>
                <w:lang w:val="lv-LV"/>
              </w:rPr>
            </w:pPr>
            <w:r w:rsidRPr="009B5324">
              <w:rPr>
                <w:rFonts w:ascii="Times New Roman" w:hAnsi="Times New Roman"/>
                <w:sz w:val="20"/>
                <w:szCs w:val="20"/>
                <w:lang w:val="lv-LV"/>
              </w:rPr>
              <w:t>6 000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23</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Kanalizācijas noplūžu samazināšana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 xml:space="preserve">Jaunu </w:t>
            </w:r>
            <w:proofErr w:type="spellStart"/>
            <w:r w:rsidRPr="009B5324">
              <w:rPr>
                <w:rFonts w:ascii="Times New Roman" w:hAnsi="Times New Roman"/>
                <w:sz w:val="20"/>
                <w:szCs w:val="20"/>
                <w:lang w:val="lv-LV"/>
              </w:rPr>
              <w:t>spiedvadu</w:t>
            </w:r>
            <w:proofErr w:type="spellEnd"/>
            <w:r w:rsidRPr="009B5324">
              <w:rPr>
                <w:rFonts w:ascii="Times New Roman" w:hAnsi="Times New Roman"/>
                <w:sz w:val="20"/>
                <w:szCs w:val="20"/>
                <w:lang w:val="lv-LV"/>
              </w:rPr>
              <w:t xml:space="preserve"> izbūve posmā 16-18; L=210 m</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Vides stāvokļa saglabāšana</w:t>
            </w:r>
          </w:p>
        </w:tc>
        <w:tc>
          <w:tcPr>
            <w:tcW w:w="730" w:type="pct"/>
          </w:tcPr>
          <w:p w:rsidR="009B5324" w:rsidRPr="009B5324" w:rsidRDefault="009B5324" w:rsidP="009B5324">
            <w:pPr>
              <w:spacing w:after="0" w:line="240" w:lineRule="auto"/>
              <w:jc w:val="right"/>
              <w:rPr>
                <w:rFonts w:ascii="Times New Roman" w:hAnsi="Times New Roman"/>
                <w:sz w:val="20"/>
                <w:szCs w:val="20"/>
                <w:lang w:val="lv-LV"/>
              </w:rPr>
            </w:pPr>
            <w:r w:rsidRPr="009B5324">
              <w:rPr>
                <w:rFonts w:ascii="Times New Roman" w:hAnsi="Times New Roman"/>
                <w:sz w:val="20"/>
                <w:szCs w:val="20"/>
                <w:lang w:val="lv-LV"/>
              </w:rPr>
              <w:t>12 600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24</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Nepārtrauktas ūdens piegādes nodrošināšana un ūdens efektīva izmantošana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Jaunu ūdens vadu izbūve posmā 3-14; L=190 m</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Apgādes stabilitāte, kvalitātes atjaunošana</w:t>
            </w:r>
          </w:p>
        </w:tc>
        <w:tc>
          <w:tcPr>
            <w:tcW w:w="730" w:type="pct"/>
          </w:tcPr>
          <w:p w:rsidR="009B5324" w:rsidRPr="009B5324" w:rsidRDefault="009B5324" w:rsidP="009B5324">
            <w:pPr>
              <w:spacing w:after="0" w:line="240" w:lineRule="auto"/>
              <w:jc w:val="right"/>
              <w:rPr>
                <w:rFonts w:ascii="Times New Roman" w:hAnsi="Times New Roman"/>
                <w:sz w:val="20"/>
                <w:szCs w:val="20"/>
                <w:lang w:val="lv-LV"/>
              </w:rPr>
            </w:pPr>
            <w:r w:rsidRPr="009B5324">
              <w:rPr>
                <w:rFonts w:ascii="Times New Roman" w:hAnsi="Times New Roman"/>
                <w:sz w:val="20"/>
                <w:szCs w:val="20"/>
                <w:lang w:val="lv-LV"/>
              </w:rPr>
              <w:t>9 500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25</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Kanalizācijas noplūžu samazināšana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Jaunu kanalizācijas vadu izbūve posmā 15-16; L=370 m</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Vides stāvokļa saglabāšana</w:t>
            </w:r>
          </w:p>
        </w:tc>
        <w:tc>
          <w:tcPr>
            <w:tcW w:w="730" w:type="pct"/>
          </w:tcPr>
          <w:p w:rsidR="009B5324" w:rsidRPr="009B5324" w:rsidRDefault="009B5324" w:rsidP="009B5324">
            <w:pPr>
              <w:spacing w:after="0" w:line="240" w:lineRule="auto"/>
              <w:jc w:val="right"/>
              <w:rPr>
                <w:rFonts w:ascii="Times New Roman" w:hAnsi="Times New Roman"/>
                <w:sz w:val="20"/>
                <w:szCs w:val="20"/>
                <w:lang w:val="lv-LV"/>
              </w:rPr>
            </w:pPr>
            <w:r w:rsidRPr="009B5324">
              <w:rPr>
                <w:rFonts w:ascii="Times New Roman" w:hAnsi="Times New Roman"/>
                <w:sz w:val="20"/>
                <w:szCs w:val="20"/>
                <w:lang w:val="lv-LV"/>
              </w:rPr>
              <w:t>18 500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26</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Nepārtrauktas ūdens piegādes nodrošināšana un ūdens efektīva izmantošana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Jaunu ūdens vadu izbūve posmā 4-5; L=690 m</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Apgādes stabilitāte, kvalitātes atjaunošana</w:t>
            </w:r>
          </w:p>
        </w:tc>
        <w:tc>
          <w:tcPr>
            <w:tcW w:w="730" w:type="pct"/>
          </w:tcPr>
          <w:p w:rsidR="009B5324" w:rsidRPr="009B5324" w:rsidRDefault="009B5324" w:rsidP="009B5324">
            <w:pPr>
              <w:spacing w:after="0" w:line="240" w:lineRule="auto"/>
              <w:jc w:val="right"/>
              <w:rPr>
                <w:rFonts w:ascii="Times New Roman" w:hAnsi="Times New Roman"/>
                <w:bCs/>
                <w:sz w:val="20"/>
                <w:szCs w:val="20"/>
                <w:lang w:val="lv-LV"/>
              </w:rPr>
            </w:pPr>
            <w:r w:rsidRPr="009B5324">
              <w:rPr>
                <w:rFonts w:ascii="Times New Roman" w:hAnsi="Times New Roman"/>
                <w:bCs/>
                <w:sz w:val="20"/>
                <w:szCs w:val="20"/>
                <w:lang w:val="lv-LV"/>
              </w:rPr>
              <w:t>34 500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27</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Kanalizācijas noplūžu samazināšana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Jaunu kanalizācijas vadu izbūve posmā 16-17; L=410 m</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Vides stāvokļa saglabāšana</w:t>
            </w:r>
          </w:p>
        </w:tc>
        <w:tc>
          <w:tcPr>
            <w:tcW w:w="730" w:type="pct"/>
          </w:tcPr>
          <w:p w:rsidR="009B5324" w:rsidRPr="009B5324" w:rsidRDefault="009B5324" w:rsidP="009B5324">
            <w:pPr>
              <w:spacing w:after="0" w:line="240" w:lineRule="auto"/>
              <w:jc w:val="right"/>
              <w:rPr>
                <w:rFonts w:ascii="Times New Roman" w:hAnsi="Times New Roman"/>
                <w:sz w:val="20"/>
                <w:szCs w:val="20"/>
                <w:lang w:val="lv-LV"/>
              </w:rPr>
            </w:pPr>
            <w:r w:rsidRPr="009B5324">
              <w:rPr>
                <w:rFonts w:ascii="Times New Roman" w:hAnsi="Times New Roman"/>
                <w:sz w:val="20"/>
                <w:szCs w:val="20"/>
                <w:lang w:val="lv-LV"/>
              </w:rPr>
              <w:t>20 500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28</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Nepārtrauktas ūdens piegādes nodrošināšana un ūdens efektīva izmantošana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Jaunu ūdens vadu izbūve posmā 9-13; L=240 m</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Apgādes stabilitāte, kvalitātes atjaunošana</w:t>
            </w:r>
          </w:p>
        </w:tc>
        <w:tc>
          <w:tcPr>
            <w:tcW w:w="730" w:type="pct"/>
          </w:tcPr>
          <w:p w:rsidR="009B5324" w:rsidRPr="009B5324" w:rsidRDefault="009B5324" w:rsidP="009B5324">
            <w:pPr>
              <w:spacing w:after="0" w:line="240" w:lineRule="auto"/>
              <w:jc w:val="right"/>
              <w:rPr>
                <w:rFonts w:ascii="Times New Roman" w:hAnsi="Times New Roman"/>
                <w:sz w:val="20"/>
                <w:szCs w:val="20"/>
                <w:lang w:val="lv-LV"/>
              </w:rPr>
            </w:pPr>
            <w:r w:rsidRPr="009B5324">
              <w:rPr>
                <w:rFonts w:ascii="Times New Roman" w:hAnsi="Times New Roman"/>
                <w:sz w:val="20"/>
                <w:szCs w:val="20"/>
                <w:lang w:val="lv-LV"/>
              </w:rPr>
              <w:t>12 000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29</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Kanalizācijas noplūžu samazināšana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Jauna KSS3</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Vides stāvokļa saglabāšana</w:t>
            </w:r>
          </w:p>
        </w:tc>
        <w:tc>
          <w:tcPr>
            <w:tcW w:w="730" w:type="pct"/>
          </w:tcPr>
          <w:p w:rsidR="009B5324" w:rsidRPr="009B5324" w:rsidRDefault="009B5324" w:rsidP="009B5324">
            <w:pPr>
              <w:spacing w:after="0" w:line="240" w:lineRule="auto"/>
              <w:jc w:val="right"/>
              <w:rPr>
                <w:rFonts w:ascii="Times New Roman" w:hAnsi="Times New Roman"/>
                <w:sz w:val="20"/>
                <w:szCs w:val="20"/>
                <w:lang w:val="lv-LV"/>
              </w:rPr>
            </w:pPr>
            <w:r w:rsidRPr="009B5324">
              <w:rPr>
                <w:rFonts w:ascii="Times New Roman" w:hAnsi="Times New Roman"/>
                <w:sz w:val="20"/>
                <w:szCs w:val="20"/>
                <w:lang w:val="lv-LV"/>
              </w:rPr>
              <w:t>6 000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30</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Kanalizācijas noplūžu samazināšana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 xml:space="preserve">Jaunu </w:t>
            </w:r>
            <w:proofErr w:type="spellStart"/>
            <w:r w:rsidRPr="009B5324">
              <w:rPr>
                <w:rFonts w:ascii="Times New Roman" w:hAnsi="Times New Roman"/>
                <w:sz w:val="20"/>
                <w:szCs w:val="20"/>
                <w:lang w:val="lv-LV"/>
              </w:rPr>
              <w:t>spiedvadu</w:t>
            </w:r>
            <w:proofErr w:type="spellEnd"/>
            <w:r w:rsidRPr="009B5324">
              <w:rPr>
                <w:rFonts w:ascii="Times New Roman" w:hAnsi="Times New Roman"/>
                <w:sz w:val="20"/>
                <w:szCs w:val="20"/>
                <w:lang w:val="lv-LV"/>
              </w:rPr>
              <w:t xml:space="preserve"> izbūve posmā 2-14; L=100 m</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Vides stāvokļa saglabāšana</w:t>
            </w:r>
          </w:p>
        </w:tc>
        <w:tc>
          <w:tcPr>
            <w:tcW w:w="730" w:type="pct"/>
          </w:tcPr>
          <w:p w:rsidR="009B5324" w:rsidRPr="009B5324" w:rsidRDefault="009B5324" w:rsidP="009B5324">
            <w:pPr>
              <w:spacing w:after="0" w:line="240" w:lineRule="auto"/>
              <w:jc w:val="right"/>
              <w:rPr>
                <w:rFonts w:ascii="Times New Roman" w:hAnsi="Times New Roman"/>
                <w:sz w:val="20"/>
                <w:szCs w:val="20"/>
                <w:lang w:val="lv-LV"/>
              </w:rPr>
            </w:pPr>
            <w:r w:rsidRPr="009B5324">
              <w:rPr>
                <w:rFonts w:ascii="Times New Roman" w:hAnsi="Times New Roman"/>
                <w:sz w:val="20"/>
                <w:szCs w:val="20"/>
                <w:lang w:val="lv-LV"/>
              </w:rPr>
              <w:t>6 000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31</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Nepārtrauktas ūdens piegādes nodrošināšana un ūdens efektīva izmantošana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Jaunu ūdens vadu izbūve posmā 5-7; L=520 m</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Apgādes stabilitāte, kvalitātes atjaunošana</w:t>
            </w:r>
          </w:p>
        </w:tc>
        <w:tc>
          <w:tcPr>
            <w:tcW w:w="730" w:type="pct"/>
          </w:tcPr>
          <w:p w:rsidR="009B5324" w:rsidRPr="009B5324" w:rsidRDefault="009B5324" w:rsidP="009B5324">
            <w:pPr>
              <w:spacing w:after="0" w:line="240" w:lineRule="auto"/>
              <w:jc w:val="right"/>
              <w:rPr>
                <w:rFonts w:ascii="Times New Roman" w:hAnsi="Times New Roman"/>
                <w:bCs/>
                <w:sz w:val="20"/>
                <w:szCs w:val="20"/>
                <w:lang w:val="lv-LV"/>
              </w:rPr>
            </w:pPr>
            <w:r w:rsidRPr="009B5324">
              <w:rPr>
                <w:rFonts w:ascii="Times New Roman" w:hAnsi="Times New Roman"/>
                <w:bCs/>
                <w:sz w:val="20"/>
                <w:szCs w:val="20"/>
                <w:lang w:val="lv-LV"/>
              </w:rPr>
              <w:t>26 000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32</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Kanalizācijas noplūžu samazināšana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Jaunu kanalizācijas vadu izbūve posmā 12-14; L=305 m</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Vides stāvokļa saglabāšana</w:t>
            </w:r>
          </w:p>
        </w:tc>
        <w:tc>
          <w:tcPr>
            <w:tcW w:w="730" w:type="pct"/>
          </w:tcPr>
          <w:p w:rsidR="009B5324" w:rsidRPr="009B5324" w:rsidRDefault="009B5324" w:rsidP="009B5324">
            <w:pPr>
              <w:spacing w:after="0" w:line="240" w:lineRule="auto"/>
              <w:jc w:val="right"/>
              <w:rPr>
                <w:rFonts w:ascii="Times New Roman" w:hAnsi="Times New Roman"/>
                <w:sz w:val="20"/>
                <w:szCs w:val="20"/>
                <w:lang w:val="lv-LV"/>
              </w:rPr>
            </w:pPr>
            <w:r w:rsidRPr="009B5324">
              <w:rPr>
                <w:rFonts w:ascii="Times New Roman" w:hAnsi="Times New Roman"/>
                <w:sz w:val="20"/>
                <w:szCs w:val="20"/>
                <w:lang w:val="lv-LV"/>
              </w:rPr>
              <w:t>15 250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33</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Nepārtrauktas ūdens piegādes nodrošināšana un ūdens efektīva izmantošana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Jaunu ūdens vadu izbūve posmā 8-13; L=910 m</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Apgādes stabilitāte, kvalitātes atjaunošana</w:t>
            </w:r>
          </w:p>
        </w:tc>
        <w:tc>
          <w:tcPr>
            <w:tcW w:w="730" w:type="pct"/>
          </w:tcPr>
          <w:p w:rsidR="009B5324" w:rsidRPr="009B5324" w:rsidRDefault="009B5324" w:rsidP="009B5324">
            <w:pPr>
              <w:spacing w:after="0" w:line="240" w:lineRule="auto"/>
              <w:jc w:val="right"/>
              <w:rPr>
                <w:rFonts w:ascii="Times New Roman" w:hAnsi="Times New Roman"/>
                <w:bCs/>
                <w:sz w:val="20"/>
                <w:szCs w:val="20"/>
                <w:lang w:val="lv-LV"/>
              </w:rPr>
            </w:pPr>
            <w:r w:rsidRPr="009B5324">
              <w:rPr>
                <w:rFonts w:ascii="Times New Roman" w:hAnsi="Times New Roman"/>
                <w:bCs/>
                <w:sz w:val="20"/>
                <w:szCs w:val="20"/>
                <w:lang w:val="lv-LV"/>
              </w:rPr>
              <w:t>45 500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34</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Kanalizācijas noplūžu samazināšana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Jaunu kanalizācijas vadu izbūve posmā 12-13; L=180 m</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Vides stāvokļa saglabāšana</w:t>
            </w:r>
          </w:p>
        </w:tc>
        <w:tc>
          <w:tcPr>
            <w:tcW w:w="730" w:type="pct"/>
          </w:tcPr>
          <w:p w:rsidR="009B5324" w:rsidRPr="009B5324" w:rsidRDefault="009B5324" w:rsidP="009B5324">
            <w:pPr>
              <w:spacing w:after="0" w:line="240" w:lineRule="auto"/>
              <w:jc w:val="right"/>
              <w:rPr>
                <w:rFonts w:ascii="Times New Roman" w:hAnsi="Times New Roman"/>
                <w:bCs/>
                <w:sz w:val="20"/>
                <w:szCs w:val="20"/>
                <w:lang w:val="lv-LV"/>
              </w:rPr>
            </w:pPr>
            <w:r w:rsidRPr="009B5324">
              <w:rPr>
                <w:rFonts w:ascii="Times New Roman" w:hAnsi="Times New Roman"/>
                <w:bCs/>
                <w:sz w:val="20"/>
                <w:szCs w:val="20"/>
                <w:lang w:val="lv-LV"/>
              </w:rPr>
              <w:t>9 000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35</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Kanalizācijas noplūžu samazināšana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Jaunu kanalizācijas vadu izbūve posmā 11-12; L=410 m</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Vides stāvokļa saglabāšana</w:t>
            </w:r>
          </w:p>
        </w:tc>
        <w:tc>
          <w:tcPr>
            <w:tcW w:w="730" w:type="pct"/>
          </w:tcPr>
          <w:p w:rsidR="009B5324" w:rsidRPr="009B5324" w:rsidRDefault="009B5324" w:rsidP="009B5324">
            <w:pPr>
              <w:spacing w:after="0" w:line="240" w:lineRule="auto"/>
              <w:jc w:val="right"/>
              <w:rPr>
                <w:rFonts w:ascii="Times New Roman" w:hAnsi="Times New Roman"/>
                <w:bCs/>
                <w:sz w:val="20"/>
                <w:szCs w:val="20"/>
                <w:lang w:val="lv-LV"/>
              </w:rPr>
            </w:pPr>
            <w:r w:rsidRPr="009B5324">
              <w:rPr>
                <w:rFonts w:ascii="Times New Roman" w:hAnsi="Times New Roman"/>
                <w:bCs/>
                <w:sz w:val="20"/>
                <w:szCs w:val="20"/>
                <w:lang w:val="lv-LV"/>
              </w:rPr>
              <w:t>20 500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36</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 xml:space="preserve">Nepārtrauktas ūdens </w:t>
            </w:r>
            <w:r w:rsidRPr="009B5324">
              <w:rPr>
                <w:rFonts w:ascii="Times New Roman" w:hAnsi="Times New Roman"/>
                <w:sz w:val="20"/>
                <w:szCs w:val="20"/>
                <w:lang w:val="lv-LV"/>
              </w:rPr>
              <w:lastRenderedPageBreak/>
              <w:t xml:space="preserve">piegādes nodrošināšana </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lastRenderedPageBreak/>
              <w:t xml:space="preserve">Jaunu ūdens vadu izbūve posmā 15-16; </w:t>
            </w:r>
            <w:r w:rsidRPr="009B5324">
              <w:rPr>
                <w:rFonts w:ascii="Times New Roman" w:hAnsi="Times New Roman"/>
                <w:sz w:val="20"/>
                <w:szCs w:val="20"/>
                <w:lang w:val="lv-LV"/>
              </w:rPr>
              <w:lastRenderedPageBreak/>
              <w:t>L=550 m</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lastRenderedPageBreak/>
              <w:t xml:space="preserve">Apgādes stabilitāte, </w:t>
            </w:r>
            <w:r w:rsidRPr="009B5324">
              <w:rPr>
                <w:rFonts w:ascii="Times New Roman" w:hAnsi="Times New Roman"/>
                <w:sz w:val="20"/>
                <w:szCs w:val="20"/>
                <w:lang w:val="lv-LV"/>
              </w:rPr>
              <w:lastRenderedPageBreak/>
              <w:t>kvalitātes atjaunošana</w:t>
            </w:r>
          </w:p>
        </w:tc>
        <w:tc>
          <w:tcPr>
            <w:tcW w:w="730" w:type="pct"/>
          </w:tcPr>
          <w:p w:rsidR="009B5324" w:rsidRPr="009B5324" w:rsidRDefault="009B5324" w:rsidP="009B5324">
            <w:pPr>
              <w:spacing w:after="0" w:line="240" w:lineRule="auto"/>
              <w:jc w:val="right"/>
              <w:rPr>
                <w:rFonts w:ascii="Times New Roman" w:hAnsi="Times New Roman"/>
                <w:bCs/>
                <w:sz w:val="20"/>
                <w:szCs w:val="20"/>
                <w:lang w:val="lv-LV"/>
              </w:rPr>
            </w:pPr>
            <w:r w:rsidRPr="009B5324">
              <w:rPr>
                <w:rFonts w:ascii="Times New Roman" w:hAnsi="Times New Roman"/>
                <w:bCs/>
                <w:sz w:val="20"/>
                <w:szCs w:val="20"/>
                <w:lang w:val="lv-LV"/>
              </w:rPr>
              <w:lastRenderedPageBreak/>
              <w:t>17 500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lastRenderedPageBreak/>
              <w:t>37</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Vides drošība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NAI demontāža</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Vides stāvokļa uzlabošana</w:t>
            </w:r>
          </w:p>
        </w:tc>
        <w:tc>
          <w:tcPr>
            <w:tcW w:w="730" w:type="pct"/>
          </w:tcPr>
          <w:p w:rsidR="009B5324" w:rsidRPr="009B5324" w:rsidRDefault="009B5324" w:rsidP="009B5324">
            <w:pPr>
              <w:spacing w:after="0" w:line="240" w:lineRule="auto"/>
              <w:jc w:val="right"/>
              <w:rPr>
                <w:rFonts w:ascii="Times New Roman" w:hAnsi="Times New Roman"/>
                <w:sz w:val="20"/>
                <w:szCs w:val="20"/>
                <w:lang w:val="lv-LV"/>
              </w:rPr>
            </w:pPr>
            <w:r w:rsidRPr="009B5324">
              <w:rPr>
                <w:rFonts w:ascii="Times New Roman" w:hAnsi="Times New Roman"/>
                <w:sz w:val="20"/>
                <w:szCs w:val="20"/>
                <w:lang w:val="lv-LV"/>
              </w:rPr>
              <w:t>7 000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38</w:t>
            </w:r>
          </w:p>
        </w:tc>
        <w:tc>
          <w:tcPr>
            <w:tcW w:w="1254"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Vides drošība</w:t>
            </w:r>
          </w:p>
        </w:tc>
        <w:tc>
          <w:tcPr>
            <w:tcW w:w="1803"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Ūdenstorņa demontāža</w:t>
            </w:r>
          </w:p>
        </w:tc>
        <w:tc>
          <w:tcPr>
            <w:tcW w:w="1022" w:type="pct"/>
          </w:tcPr>
          <w:p w:rsidR="009B5324" w:rsidRPr="009B5324" w:rsidRDefault="009B5324" w:rsidP="009B5324">
            <w:pPr>
              <w:spacing w:after="0" w:line="240" w:lineRule="auto"/>
              <w:rPr>
                <w:rFonts w:ascii="Times New Roman" w:hAnsi="Times New Roman"/>
                <w:sz w:val="20"/>
                <w:szCs w:val="20"/>
                <w:lang w:val="lv-LV"/>
              </w:rPr>
            </w:pPr>
            <w:r w:rsidRPr="009B5324">
              <w:rPr>
                <w:rFonts w:ascii="Times New Roman" w:hAnsi="Times New Roman"/>
                <w:sz w:val="20"/>
                <w:szCs w:val="20"/>
                <w:lang w:val="lv-LV"/>
              </w:rPr>
              <w:t>Vides stāvokļa uzlabošana</w:t>
            </w:r>
          </w:p>
        </w:tc>
        <w:tc>
          <w:tcPr>
            <w:tcW w:w="730" w:type="pct"/>
          </w:tcPr>
          <w:p w:rsidR="009B5324" w:rsidRPr="009B5324" w:rsidRDefault="009B5324" w:rsidP="009B5324">
            <w:pPr>
              <w:spacing w:after="0" w:line="240" w:lineRule="auto"/>
              <w:jc w:val="right"/>
              <w:rPr>
                <w:rFonts w:ascii="Times New Roman" w:hAnsi="Times New Roman"/>
                <w:sz w:val="20"/>
                <w:szCs w:val="20"/>
                <w:lang w:val="lv-LV"/>
              </w:rPr>
            </w:pPr>
            <w:r w:rsidRPr="009B5324">
              <w:rPr>
                <w:rFonts w:ascii="Times New Roman" w:hAnsi="Times New Roman"/>
                <w:sz w:val="20"/>
                <w:szCs w:val="20"/>
                <w:lang w:val="lv-LV"/>
              </w:rPr>
              <w:t>8 000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b/>
                <w:sz w:val="20"/>
                <w:szCs w:val="20"/>
                <w:lang w:val="lv-LV"/>
              </w:rPr>
            </w:pPr>
          </w:p>
        </w:tc>
        <w:tc>
          <w:tcPr>
            <w:tcW w:w="1254" w:type="pct"/>
          </w:tcPr>
          <w:p w:rsidR="009B5324" w:rsidRPr="009B5324" w:rsidRDefault="009B5324" w:rsidP="009B5324">
            <w:pPr>
              <w:spacing w:after="0" w:line="240" w:lineRule="auto"/>
              <w:rPr>
                <w:rFonts w:ascii="Times New Roman" w:hAnsi="Times New Roman"/>
                <w:b/>
                <w:sz w:val="20"/>
                <w:szCs w:val="20"/>
                <w:lang w:val="lv-LV"/>
              </w:rPr>
            </w:pPr>
            <w:r w:rsidRPr="009B5324">
              <w:rPr>
                <w:rFonts w:ascii="Times New Roman" w:hAnsi="Times New Roman"/>
                <w:b/>
                <w:sz w:val="20"/>
                <w:szCs w:val="20"/>
                <w:lang w:val="lv-LV"/>
              </w:rPr>
              <w:t>KOPĀ ŪDENS</w:t>
            </w:r>
          </w:p>
        </w:tc>
        <w:tc>
          <w:tcPr>
            <w:tcW w:w="1803" w:type="pct"/>
          </w:tcPr>
          <w:p w:rsidR="009B5324" w:rsidRPr="009B5324" w:rsidRDefault="009B5324" w:rsidP="009B5324">
            <w:pPr>
              <w:spacing w:after="0" w:line="240" w:lineRule="auto"/>
              <w:rPr>
                <w:rFonts w:ascii="Times New Roman" w:hAnsi="Times New Roman"/>
                <w:b/>
                <w:sz w:val="20"/>
                <w:szCs w:val="20"/>
                <w:lang w:val="lv-LV"/>
              </w:rPr>
            </w:pPr>
          </w:p>
        </w:tc>
        <w:tc>
          <w:tcPr>
            <w:tcW w:w="1022" w:type="pct"/>
          </w:tcPr>
          <w:p w:rsidR="009B5324" w:rsidRPr="009B5324" w:rsidRDefault="009B5324" w:rsidP="009B5324">
            <w:pPr>
              <w:spacing w:after="0" w:line="240" w:lineRule="auto"/>
              <w:rPr>
                <w:rFonts w:ascii="Times New Roman" w:hAnsi="Times New Roman"/>
                <w:b/>
                <w:sz w:val="20"/>
                <w:szCs w:val="20"/>
                <w:lang w:val="lv-LV"/>
              </w:rPr>
            </w:pPr>
          </w:p>
        </w:tc>
        <w:tc>
          <w:tcPr>
            <w:tcW w:w="730" w:type="pct"/>
          </w:tcPr>
          <w:p w:rsidR="009B5324" w:rsidRPr="009B5324" w:rsidRDefault="009B5324" w:rsidP="009B5324">
            <w:pPr>
              <w:spacing w:after="0" w:line="240" w:lineRule="auto"/>
              <w:jc w:val="right"/>
              <w:rPr>
                <w:rFonts w:ascii="Times New Roman" w:hAnsi="Times New Roman"/>
                <w:b/>
                <w:bCs/>
                <w:sz w:val="20"/>
                <w:szCs w:val="20"/>
                <w:lang w:val="lv-LV"/>
              </w:rPr>
            </w:pPr>
            <w:r w:rsidRPr="009B5324">
              <w:rPr>
                <w:rFonts w:ascii="Times New Roman" w:hAnsi="Times New Roman"/>
                <w:b/>
                <w:bCs/>
                <w:sz w:val="20"/>
                <w:szCs w:val="20"/>
                <w:lang w:val="lv-LV"/>
              </w:rPr>
              <w:t>268 275</w:t>
            </w:r>
          </w:p>
        </w:tc>
      </w:tr>
      <w:tr w:rsidR="009B5324" w:rsidRPr="009B5324" w:rsidTr="009B5324">
        <w:tc>
          <w:tcPr>
            <w:tcW w:w="0" w:type="auto"/>
          </w:tcPr>
          <w:p w:rsidR="009B5324" w:rsidRPr="009B5324" w:rsidRDefault="009B5324" w:rsidP="009B5324">
            <w:pPr>
              <w:spacing w:after="0" w:line="240" w:lineRule="auto"/>
              <w:rPr>
                <w:rFonts w:ascii="Times New Roman" w:hAnsi="Times New Roman"/>
                <w:b/>
                <w:sz w:val="20"/>
                <w:szCs w:val="20"/>
                <w:lang w:val="lv-LV"/>
              </w:rPr>
            </w:pPr>
          </w:p>
        </w:tc>
        <w:tc>
          <w:tcPr>
            <w:tcW w:w="1254" w:type="pct"/>
          </w:tcPr>
          <w:p w:rsidR="009B5324" w:rsidRPr="009B5324" w:rsidRDefault="009B5324" w:rsidP="009B5324">
            <w:pPr>
              <w:spacing w:after="0" w:line="240" w:lineRule="auto"/>
              <w:rPr>
                <w:rFonts w:ascii="Times New Roman" w:hAnsi="Times New Roman"/>
                <w:b/>
                <w:sz w:val="20"/>
                <w:szCs w:val="20"/>
                <w:lang w:val="lv-LV"/>
              </w:rPr>
            </w:pPr>
            <w:r w:rsidRPr="009B5324">
              <w:rPr>
                <w:rFonts w:ascii="Times New Roman" w:hAnsi="Times New Roman"/>
                <w:b/>
                <w:sz w:val="20"/>
                <w:szCs w:val="20"/>
                <w:lang w:val="lv-LV"/>
              </w:rPr>
              <w:t>KOPĀ KANALIZĀCIJA</w:t>
            </w:r>
          </w:p>
        </w:tc>
        <w:tc>
          <w:tcPr>
            <w:tcW w:w="1803" w:type="pct"/>
          </w:tcPr>
          <w:p w:rsidR="009B5324" w:rsidRPr="009B5324" w:rsidRDefault="009B5324" w:rsidP="009B5324">
            <w:pPr>
              <w:spacing w:after="0" w:line="240" w:lineRule="auto"/>
              <w:rPr>
                <w:rFonts w:ascii="Times New Roman" w:hAnsi="Times New Roman"/>
                <w:b/>
                <w:sz w:val="20"/>
                <w:szCs w:val="20"/>
                <w:lang w:val="lv-LV"/>
              </w:rPr>
            </w:pPr>
          </w:p>
        </w:tc>
        <w:tc>
          <w:tcPr>
            <w:tcW w:w="1022" w:type="pct"/>
          </w:tcPr>
          <w:p w:rsidR="009B5324" w:rsidRPr="009B5324" w:rsidRDefault="009B5324" w:rsidP="009B5324">
            <w:pPr>
              <w:spacing w:after="0" w:line="240" w:lineRule="auto"/>
              <w:rPr>
                <w:rFonts w:ascii="Times New Roman" w:hAnsi="Times New Roman"/>
                <w:b/>
                <w:sz w:val="20"/>
                <w:szCs w:val="20"/>
                <w:lang w:val="lv-LV"/>
              </w:rPr>
            </w:pPr>
          </w:p>
        </w:tc>
        <w:tc>
          <w:tcPr>
            <w:tcW w:w="730" w:type="pct"/>
          </w:tcPr>
          <w:p w:rsidR="009B5324" w:rsidRPr="009B5324" w:rsidRDefault="009B5324" w:rsidP="009B5324">
            <w:pPr>
              <w:spacing w:after="0" w:line="240" w:lineRule="auto"/>
              <w:jc w:val="right"/>
              <w:rPr>
                <w:rFonts w:ascii="Times New Roman" w:hAnsi="Times New Roman"/>
                <w:b/>
                <w:bCs/>
                <w:sz w:val="20"/>
                <w:szCs w:val="20"/>
                <w:lang w:val="lv-LV"/>
              </w:rPr>
            </w:pPr>
            <w:r w:rsidRPr="009B5324">
              <w:rPr>
                <w:rFonts w:ascii="Times New Roman" w:hAnsi="Times New Roman"/>
                <w:b/>
                <w:bCs/>
                <w:sz w:val="20"/>
                <w:szCs w:val="20"/>
                <w:lang w:val="lv-LV"/>
              </w:rPr>
              <w:t>373 150</w:t>
            </w:r>
          </w:p>
        </w:tc>
      </w:tr>
      <w:tr w:rsidR="009B5324" w:rsidRPr="009B5324" w:rsidTr="009B5324">
        <w:tc>
          <w:tcPr>
            <w:tcW w:w="0" w:type="auto"/>
          </w:tcPr>
          <w:p w:rsidR="009B5324" w:rsidRPr="009B5324" w:rsidRDefault="009B5324" w:rsidP="009B5324">
            <w:pPr>
              <w:spacing w:after="0" w:line="240" w:lineRule="auto"/>
              <w:rPr>
                <w:rFonts w:ascii="Times New Roman" w:hAnsi="Times New Roman"/>
                <w:b/>
                <w:sz w:val="20"/>
                <w:szCs w:val="20"/>
                <w:lang w:val="lv-LV"/>
              </w:rPr>
            </w:pPr>
          </w:p>
        </w:tc>
        <w:tc>
          <w:tcPr>
            <w:tcW w:w="1254" w:type="pct"/>
          </w:tcPr>
          <w:p w:rsidR="009B5324" w:rsidRPr="009B5324" w:rsidRDefault="009B5324" w:rsidP="009B5324">
            <w:pPr>
              <w:spacing w:after="0" w:line="240" w:lineRule="auto"/>
              <w:rPr>
                <w:rFonts w:ascii="Times New Roman" w:hAnsi="Times New Roman"/>
                <w:b/>
                <w:sz w:val="20"/>
                <w:szCs w:val="20"/>
                <w:lang w:val="lv-LV"/>
              </w:rPr>
            </w:pPr>
            <w:r w:rsidRPr="009B5324">
              <w:rPr>
                <w:rFonts w:ascii="Times New Roman" w:hAnsi="Times New Roman"/>
                <w:b/>
                <w:sz w:val="20"/>
                <w:szCs w:val="20"/>
                <w:lang w:val="lv-LV"/>
              </w:rPr>
              <w:t>PAVISAM KOPĀ</w:t>
            </w:r>
          </w:p>
        </w:tc>
        <w:tc>
          <w:tcPr>
            <w:tcW w:w="1803" w:type="pct"/>
          </w:tcPr>
          <w:p w:rsidR="009B5324" w:rsidRPr="009B5324" w:rsidRDefault="009B5324" w:rsidP="009B5324">
            <w:pPr>
              <w:spacing w:after="0" w:line="240" w:lineRule="auto"/>
              <w:rPr>
                <w:rFonts w:ascii="Times New Roman" w:hAnsi="Times New Roman"/>
                <w:b/>
                <w:sz w:val="20"/>
                <w:szCs w:val="20"/>
                <w:lang w:val="lv-LV"/>
              </w:rPr>
            </w:pPr>
          </w:p>
        </w:tc>
        <w:tc>
          <w:tcPr>
            <w:tcW w:w="1022" w:type="pct"/>
          </w:tcPr>
          <w:p w:rsidR="009B5324" w:rsidRPr="009B5324" w:rsidRDefault="009B5324" w:rsidP="009B5324">
            <w:pPr>
              <w:spacing w:after="0" w:line="240" w:lineRule="auto"/>
              <w:rPr>
                <w:rFonts w:ascii="Times New Roman" w:hAnsi="Times New Roman"/>
                <w:b/>
                <w:sz w:val="20"/>
                <w:szCs w:val="20"/>
                <w:lang w:val="lv-LV"/>
              </w:rPr>
            </w:pPr>
          </w:p>
        </w:tc>
        <w:tc>
          <w:tcPr>
            <w:tcW w:w="730" w:type="pct"/>
          </w:tcPr>
          <w:p w:rsidR="009B5324" w:rsidRPr="009B5324" w:rsidRDefault="009B5324" w:rsidP="009B5324">
            <w:pPr>
              <w:spacing w:after="0" w:line="240" w:lineRule="auto"/>
              <w:jc w:val="right"/>
              <w:rPr>
                <w:rFonts w:ascii="Times New Roman" w:hAnsi="Times New Roman"/>
                <w:b/>
                <w:bCs/>
                <w:sz w:val="20"/>
                <w:szCs w:val="20"/>
                <w:lang w:val="lv-LV"/>
              </w:rPr>
            </w:pPr>
            <w:r w:rsidRPr="009B5324">
              <w:rPr>
                <w:rFonts w:ascii="Times New Roman" w:hAnsi="Times New Roman"/>
                <w:b/>
                <w:bCs/>
                <w:sz w:val="20"/>
                <w:szCs w:val="20"/>
                <w:lang w:val="lv-LV"/>
              </w:rPr>
              <w:t>641 425</w:t>
            </w:r>
          </w:p>
        </w:tc>
      </w:tr>
    </w:tbl>
    <w:p w:rsidR="006A5C80" w:rsidRDefault="006A5C80" w:rsidP="006A5C80">
      <w:pPr>
        <w:spacing w:before="120" w:after="120" w:line="240" w:lineRule="auto"/>
        <w:jc w:val="both"/>
        <w:rPr>
          <w:rFonts w:ascii="Times New Roman" w:hAnsi="Times New Roman"/>
          <w:sz w:val="24"/>
          <w:lang w:val="lv-LV"/>
        </w:rPr>
      </w:pPr>
      <w:r>
        <w:rPr>
          <w:rFonts w:ascii="Times New Roman" w:hAnsi="Times New Roman"/>
          <w:sz w:val="24"/>
          <w:lang w:val="lv-LV"/>
        </w:rPr>
        <w:t xml:space="preserve"> </w:t>
      </w:r>
    </w:p>
    <w:p w:rsidR="00613D9C" w:rsidRPr="00B033E3" w:rsidRDefault="00B033E3" w:rsidP="00B033E3">
      <w:pPr>
        <w:pStyle w:val="ListParagraph"/>
        <w:numPr>
          <w:ilvl w:val="0"/>
          <w:numId w:val="36"/>
        </w:numPr>
        <w:spacing w:before="120" w:after="120" w:line="240" w:lineRule="auto"/>
        <w:jc w:val="both"/>
        <w:rPr>
          <w:rFonts w:ascii="Times New Roman" w:hAnsi="Times New Roman"/>
          <w:b/>
          <w:sz w:val="24"/>
          <w:lang w:val="lv-LV"/>
        </w:rPr>
      </w:pPr>
      <w:r w:rsidRPr="00B033E3">
        <w:rPr>
          <w:rFonts w:ascii="Times New Roman" w:hAnsi="Times New Roman"/>
          <w:b/>
          <w:sz w:val="24"/>
          <w:lang w:val="lv-LV"/>
        </w:rPr>
        <w:t>BĒRZKALNE</w:t>
      </w:r>
    </w:p>
    <w:p w:rsidR="00B033E3" w:rsidRPr="00B033E3" w:rsidRDefault="00B033E3" w:rsidP="00B033E3">
      <w:pPr>
        <w:rPr>
          <w:rFonts w:ascii="Times New Roman" w:hAnsi="Times New Roman"/>
          <w:color w:val="000000"/>
          <w:sz w:val="24"/>
          <w:szCs w:val="24"/>
          <w:lang w:val="lv-LV"/>
        </w:rPr>
      </w:pPr>
      <w:r>
        <w:rPr>
          <w:rFonts w:ascii="Times New Roman" w:hAnsi="Times New Roman"/>
          <w:color w:val="000000"/>
          <w:sz w:val="24"/>
          <w:szCs w:val="24"/>
          <w:lang w:val="lv-LV"/>
        </w:rPr>
        <w:t>Respondents norādījis, ka Bērzkalnē nepieciešama šādu pasākumu realizācija:</w:t>
      </w:r>
    </w:p>
    <w:p w:rsidR="00B033E3" w:rsidRPr="00B033E3" w:rsidRDefault="00B033E3" w:rsidP="00B033E3">
      <w:pPr>
        <w:pStyle w:val="ListParagraph"/>
        <w:numPr>
          <w:ilvl w:val="0"/>
          <w:numId w:val="37"/>
        </w:numPr>
        <w:rPr>
          <w:rFonts w:ascii="Times New Roman" w:hAnsi="Times New Roman"/>
          <w:color w:val="000000"/>
          <w:sz w:val="24"/>
          <w:szCs w:val="24"/>
          <w:lang w:val="lv-LV"/>
        </w:rPr>
      </w:pPr>
      <w:r w:rsidRPr="00B033E3">
        <w:rPr>
          <w:rFonts w:ascii="Times New Roman" w:hAnsi="Times New Roman"/>
          <w:color w:val="000000"/>
          <w:sz w:val="24"/>
          <w:szCs w:val="24"/>
          <w:lang w:val="lv-LV"/>
        </w:rPr>
        <w:t>Ūdensapgādes tīklu rekonstrukcija, L = 1,2</w:t>
      </w:r>
      <w:r w:rsidR="007C5140">
        <w:rPr>
          <w:rFonts w:ascii="Times New Roman" w:hAnsi="Times New Roman"/>
          <w:color w:val="000000"/>
          <w:sz w:val="24"/>
          <w:szCs w:val="24"/>
          <w:lang w:val="lv-LV"/>
        </w:rPr>
        <w:t>0</w:t>
      </w:r>
      <w:r w:rsidRPr="00B033E3">
        <w:rPr>
          <w:rFonts w:ascii="Times New Roman" w:hAnsi="Times New Roman"/>
          <w:color w:val="000000"/>
          <w:sz w:val="24"/>
          <w:szCs w:val="24"/>
          <w:lang w:val="lv-LV"/>
        </w:rPr>
        <w:t xml:space="preserve"> km</w:t>
      </w:r>
    </w:p>
    <w:p w:rsidR="00B033E3" w:rsidRPr="00817367" w:rsidRDefault="00B033E3" w:rsidP="00B033E3">
      <w:pPr>
        <w:pStyle w:val="ListParagraph"/>
        <w:numPr>
          <w:ilvl w:val="0"/>
          <w:numId w:val="37"/>
        </w:numPr>
        <w:rPr>
          <w:rFonts w:ascii="Times New Roman" w:hAnsi="Times New Roman"/>
          <w:color w:val="000000"/>
          <w:sz w:val="24"/>
          <w:szCs w:val="24"/>
        </w:rPr>
      </w:pPr>
      <w:proofErr w:type="spellStart"/>
      <w:r w:rsidRPr="00817367">
        <w:rPr>
          <w:rFonts w:ascii="Times New Roman" w:hAnsi="Times New Roman"/>
          <w:color w:val="000000"/>
          <w:sz w:val="24"/>
          <w:szCs w:val="24"/>
        </w:rPr>
        <w:t>Kanalizācijas</w:t>
      </w:r>
      <w:proofErr w:type="spellEnd"/>
      <w:r w:rsidRPr="00817367">
        <w:rPr>
          <w:rFonts w:ascii="Times New Roman" w:hAnsi="Times New Roman"/>
          <w:color w:val="000000"/>
          <w:sz w:val="24"/>
          <w:szCs w:val="24"/>
        </w:rPr>
        <w:t xml:space="preserve"> </w:t>
      </w:r>
      <w:proofErr w:type="spellStart"/>
      <w:r w:rsidRPr="00817367">
        <w:rPr>
          <w:rFonts w:ascii="Times New Roman" w:hAnsi="Times New Roman"/>
          <w:color w:val="000000"/>
          <w:sz w:val="24"/>
          <w:szCs w:val="24"/>
        </w:rPr>
        <w:t>tīklu</w:t>
      </w:r>
      <w:proofErr w:type="spellEnd"/>
      <w:r w:rsidRPr="00817367">
        <w:rPr>
          <w:rFonts w:ascii="Times New Roman" w:hAnsi="Times New Roman"/>
          <w:color w:val="000000"/>
          <w:sz w:val="24"/>
          <w:szCs w:val="24"/>
        </w:rPr>
        <w:t xml:space="preserve"> </w:t>
      </w:r>
      <w:proofErr w:type="spellStart"/>
      <w:r w:rsidRPr="00817367">
        <w:rPr>
          <w:rFonts w:ascii="Times New Roman" w:hAnsi="Times New Roman"/>
          <w:color w:val="000000"/>
          <w:sz w:val="24"/>
          <w:szCs w:val="24"/>
        </w:rPr>
        <w:t>rekonstrukcija</w:t>
      </w:r>
      <w:proofErr w:type="spellEnd"/>
      <w:r w:rsidRPr="00817367">
        <w:rPr>
          <w:rFonts w:ascii="Times New Roman" w:hAnsi="Times New Roman"/>
          <w:color w:val="000000"/>
          <w:sz w:val="24"/>
          <w:szCs w:val="24"/>
        </w:rPr>
        <w:t>, L = 2,95 km</w:t>
      </w:r>
    </w:p>
    <w:p w:rsidR="00B033E3" w:rsidRPr="00817367" w:rsidRDefault="00B033E3" w:rsidP="00B033E3">
      <w:pPr>
        <w:pStyle w:val="ListParagraph"/>
        <w:numPr>
          <w:ilvl w:val="0"/>
          <w:numId w:val="37"/>
        </w:numPr>
        <w:rPr>
          <w:rFonts w:ascii="Times New Roman" w:hAnsi="Times New Roman"/>
          <w:color w:val="000000"/>
          <w:sz w:val="24"/>
          <w:szCs w:val="24"/>
        </w:rPr>
      </w:pPr>
      <w:r w:rsidRPr="00817367">
        <w:rPr>
          <w:rFonts w:ascii="Times New Roman" w:hAnsi="Times New Roman"/>
          <w:color w:val="000000"/>
          <w:sz w:val="24"/>
          <w:szCs w:val="24"/>
        </w:rPr>
        <w:t xml:space="preserve">NAI </w:t>
      </w:r>
      <w:proofErr w:type="spellStart"/>
      <w:r w:rsidRPr="00817367">
        <w:rPr>
          <w:rFonts w:ascii="Times New Roman" w:hAnsi="Times New Roman"/>
          <w:color w:val="000000"/>
          <w:sz w:val="24"/>
          <w:szCs w:val="24"/>
        </w:rPr>
        <w:t>rekonstrukcija</w:t>
      </w:r>
      <w:proofErr w:type="spellEnd"/>
    </w:p>
    <w:p w:rsidR="00B033E3" w:rsidRPr="00B033E3" w:rsidRDefault="00B033E3" w:rsidP="00B033E3">
      <w:pPr>
        <w:pStyle w:val="ListParagraph"/>
        <w:numPr>
          <w:ilvl w:val="0"/>
          <w:numId w:val="37"/>
        </w:numPr>
        <w:spacing w:before="120" w:after="120" w:line="240" w:lineRule="auto"/>
        <w:jc w:val="both"/>
        <w:rPr>
          <w:rFonts w:ascii="Times New Roman" w:hAnsi="Times New Roman"/>
          <w:sz w:val="24"/>
          <w:lang w:val="lv-LV"/>
        </w:rPr>
      </w:pPr>
      <w:proofErr w:type="spellStart"/>
      <w:r w:rsidRPr="00B033E3">
        <w:rPr>
          <w:rFonts w:ascii="Times New Roman" w:hAnsi="Times New Roman"/>
          <w:color w:val="000000"/>
          <w:sz w:val="24"/>
          <w:szCs w:val="24"/>
        </w:rPr>
        <w:t>Ūdenstorņa</w:t>
      </w:r>
      <w:proofErr w:type="spellEnd"/>
      <w:r w:rsidRPr="00B033E3">
        <w:rPr>
          <w:rFonts w:ascii="Times New Roman" w:hAnsi="Times New Roman"/>
          <w:color w:val="000000"/>
          <w:sz w:val="24"/>
          <w:szCs w:val="24"/>
        </w:rPr>
        <w:t xml:space="preserve"> </w:t>
      </w:r>
      <w:proofErr w:type="spellStart"/>
      <w:r w:rsidRPr="00B033E3">
        <w:rPr>
          <w:rFonts w:ascii="Times New Roman" w:hAnsi="Times New Roman"/>
          <w:color w:val="000000"/>
          <w:sz w:val="24"/>
          <w:szCs w:val="24"/>
        </w:rPr>
        <w:t>rekonstrukcija</w:t>
      </w:r>
      <w:proofErr w:type="spellEnd"/>
    </w:p>
    <w:p w:rsidR="00A83B03" w:rsidRDefault="00A83B03" w:rsidP="00A83B03">
      <w:pPr>
        <w:spacing w:before="120" w:after="120" w:line="240" w:lineRule="auto"/>
        <w:rPr>
          <w:rFonts w:ascii="Times New Roman" w:hAnsi="Times New Roman"/>
          <w:b/>
          <w:sz w:val="24"/>
          <w:lang w:val="lv-LV"/>
        </w:rPr>
      </w:pPr>
    </w:p>
    <w:p w:rsidR="007C5140" w:rsidRPr="00B033E3" w:rsidRDefault="007C5140" w:rsidP="007C5140">
      <w:pPr>
        <w:pStyle w:val="ListParagraph"/>
        <w:numPr>
          <w:ilvl w:val="0"/>
          <w:numId w:val="36"/>
        </w:numPr>
        <w:spacing w:before="120" w:after="120" w:line="240" w:lineRule="auto"/>
        <w:jc w:val="both"/>
        <w:rPr>
          <w:rFonts w:ascii="Times New Roman" w:hAnsi="Times New Roman"/>
          <w:b/>
          <w:sz w:val="24"/>
          <w:lang w:val="lv-LV"/>
        </w:rPr>
      </w:pPr>
      <w:r>
        <w:rPr>
          <w:rFonts w:ascii="Times New Roman" w:hAnsi="Times New Roman"/>
          <w:b/>
          <w:sz w:val="24"/>
          <w:lang w:val="lv-LV"/>
        </w:rPr>
        <w:t>NAUDASKALNS</w:t>
      </w:r>
    </w:p>
    <w:p w:rsidR="007C5140" w:rsidRPr="007C5140" w:rsidRDefault="007C5140" w:rsidP="00A83B03">
      <w:pPr>
        <w:spacing w:before="120" w:after="120" w:line="240" w:lineRule="auto"/>
        <w:rPr>
          <w:rFonts w:ascii="Times New Roman" w:hAnsi="Times New Roman"/>
          <w:sz w:val="24"/>
          <w:lang w:val="lv-LV"/>
        </w:rPr>
      </w:pPr>
      <w:r w:rsidRPr="007C5140">
        <w:rPr>
          <w:rFonts w:ascii="Times New Roman" w:hAnsi="Times New Roman"/>
          <w:sz w:val="24"/>
          <w:lang w:val="lv-LV"/>
        </w:rPr>
        <w:t xml:space="preserve">Naudaskalnā ir </w:t>
      </w:r>
      <w:r>
        <w:rPr>
          <w:rFonts w:ascii="Times New Roman" w:hAnsi="Times New Roman"/>
          <w:sz w:val="24"/>
          <w:lang w:val="lv-LV"/>
        </w:rPr>
        <w:t>pieejami tikai ūdensapgādes pasākumi, nepieciešama kanalizācijas sistēmas izbūve, bet respondents to nav norādījis.</w:t>
      </w:r>
    </w:p>
    <w:sectPr w:rsidR="007C5140" w:rsidRPr="007C5140"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BA"/>
    <w:family w:val="swiss"/>
    <w:pitch w:val="variable"/>
    <w:sig w:usb0="61002A87" w:usb1="80000000" w:usb2="00000008" w:usb3="00000000" w:csb0="000101FF" w:csb1="00000000"/>
  </w:font>
  <w:font w:name="Arial">
    <w:panose1 w:val="020B0604020202020204"/>
    <w:charset w:val="BA"/>
    <w:family w:val="swiss"/>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E0B8D"/>
    <w:multiLevelType w:val="hybridMultilevel"/>
    <w:tmpl w:val="B21674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8612964"/>
    <w:multiLevelType w:val="hybridMultilevel"/>
    <w:tmpl w:val="AAA2A5F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09302572"/>
    <w:multiLevelType w:val="hybridMultilevel"/>
    <w:tmpl w:val="F33253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0D4F499E"/>
    <w:multiLevelType w:val="hybridMultilevel"/>
    <w:tmpl w:val="7BDC31B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0DFC227A"/>
    <w:multiLevelType w:val="hybridMultilevel"/>
    <w:tmpl w:val="913AFA9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108F740B"/>
    <w:multiLevelType w:val="hybridMultilevel"/>
    <w:tmpl w:val="EC52C6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18A119A2"/>
    <w:multiLevelType w:val="hybridMultilevel"/>
    <w:tmpl w:val="27ECDD7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23EF40CF"/>
    <w:multiLevelType w:val="hybridMultilevel"/>
    <w:tmpl w:val="3130700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253F1265"/>
    <w:multiLevelType w:val="hybridMultilevel"/>
    <w:tmpl w:val="E422A4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26A12EDB"/>
    <w:multiLevelType w:val="hybridMultilevel"/>
    <w:tmpl w:val="3EC806A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nsid w:val="279952AE"/>
    <w:multiLevelType w:val="hybridMultilevel"/>
    <w:tmpl w:val="CA3620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nsid w:val="2A483A66"/>
    <w:multiLevelType w:val="hybridMultilevel"/>
    <w:tmpl w:val="6C86E7BC"/>
    <w:lvl w:ilvl="0" w:tplc="777A11AC">
      <w:start w:val="1"/>
      <w:numFmt w:val="decimal"/>
      <w:lvlText w:val="%1."/>
      <w:lvlJc w:val="left"/>
      <w:pPr>
        <w:ind w:left="1080" w:hanging="360"/>
      </w:pPr>
      <w:rPr>
        <w:rFonts w:hint="default"/>
        <w:sz w:val="22"/>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nsid w:val="2D9D0C4B"/>
    <w:multiLevelType w:val="hybridMultilevel"/>
    <w:tmpl w:val="8B886866"/>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3">
    <w:nsid w:val="2EC97F93"/>
    <w:multiLevelType w:val="hybridMultilevel"/>
    <w:tmpl w:val="9C945356"/>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nsid w:val="2F743A66"/>
    <w:multiLevelType w:val="hybridMultilevel"/>
    <w:tmpl w:val="A846153E"/>
    <w:lvl w:ilvl="0" w:tplc="DC565DAA">
      <w:start w:val="1"/>
      <w:numFmt w:val="decimal"/>
      <w:lvlText w:val="%1."/>
      <w:lvlJc w:val="left"/>
      <w:pPr>
        <w:ind w:left="720" w:hanging="360"/>
      </w:pPr>
      <w:rPr>
        <w:rFonts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nsid w:val="31066D09"/>
    <w:multiLevelType w:val="hybridMultilevel"/>
    <w:tmpl w:val="0E0EB55A"/>
    <w:lvl w:ilvl="0" w:tplc="DBD28EC8">
      <w:start w:val="1"/>
      <w:numFmt w:val="decimal"/>
      <w:lvlText w:val="%1."/>
      <w:lvlJc w:val="left"/>
      <w:pPr>
        <w:ind w:left="720" w:hanging="360"/>
      </w:pPr>
      <w:rPr>
        <w:rFonts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nsid w:val="32187B47"/>
    <w:multiLevelType w:val="hybridMultilevel"/>
    <w:tmpl w:val="5484B02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37230603"/>
    <w:multiLevelType w:val="hybridMultilevel"/>
    <w:tmpl w:val="9B20C06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nsid w:val="39E67A42"/>
    <w:multiLevelType w:val="hybridMultilevel"/>
    <w:tmpl w:val="22D21A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nsid w:val="40750B23"/>
    <w:multiLevelType w:val="hybridMultilevel"/>
    <w:tmpl w:val="9C945356"/>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0">
    <w:nsid w:val="42F91B84"/>
    <w:multiLevelType w:val="hybridMultilevel"/>
    <w:tmpl w:val="B882FA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nsid w:val="4BC7461F"/>
    <w:multiLevelType w:val="hybridMultilevel"/>
    <w:tmpl w:val="CBD4235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nsid w:val="4CB04426"/>
    <w:multiLevelType w:val="hybridMultilevel"/>
    <w:tmpl w:val="C178CA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504640A4"/>
    <w:multiLevelType w:val="hybridMultilevel"/>
    <w:tmpl w:val="592C59EA"/>
    <w:lvl w:ilvl="0" w:tplc="3D204A72">
      <w:start w:val="1"/>
      <w:numFmt w:val="decimal"/>
      <w:lvlText w:val="%1."/>
      <w:lvlJc w:val="left"/>
      <w:pPr>
        <w:ind w:left="720" w:hanging="360"/>
      </w:pPr>
      <w:rPr>
        <w:rFonts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nsid w:val="55584F6E"/>
    <w:multiLevelType w:val="hybridMultilevel"/>
    <w:tmpl w:val="B3B817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nsid w:val="56622600"/>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6">
    <w:nsid w:val="5F7C585E"/>
    <w:multiLevelType w:val="hybridMultilevel"/>
    <w:tmpl w:val="EFBC7FAE"/>
    <w:lvl w:ilvl="0" w:tplc="E6C6BDC6">
      <w:start w:val="1"/>
      <w:numFmt w:val="decimal"/>
      <w:lvlText w:val="%1."/>
      <w:lvlJc w:val="left"/>
      <w:pPr>
        <w:ind w:left="720" w:hanging="360"/>
      </w:pPr>
      <w:rPr>
        <w:rFonts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nsid w:val="64B36964"/>
    <w:multiLevelType w:val="hybridMultilevel"/>
    <w:tmpl w:val="CB9CB2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nsid w:val="6A952E04"/>
    <w:multiLevelType w:val="hybridMultilevel"/>
    <w:tmpl w:val="CEECBC18"/>
    <w:lvl w:ilvl="0" w:tplc="7FE28E20">
      <w:start w:val="1"/>
      <w:numFmt w:val="decimal"/>
      <w:lvlText w:val="%1."/>
      <w:lvlJc w:val="left"/>
      <w:pPr>
        <w:ind w:left="720" w:hanging="360"/>
      </w:pPr>
      <w:rPr>
        <w:rFonts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nsid w:val="6D663B05"/>
    <w:multiLevelType w:val="hybridMultilevel"/>
    <w:tmpl w:val="A33EED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nsid w:val="6E8B1319"/>
    <w:multiLevelType w:val="hybridMultilevel"/>
    <w:tmpl w:val="B3E29AF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nsid w:val="747B71F2"/>
    <w:multiLevelType w:val="hybridMultilevel"/>
    <w:tmpl w:val="4468C4AC"/>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2">
    <w:nsid w:val="768E738E"/>
    <w:multiLevelType w:val="hybridMultilevel"/>
    <w:tmpl w:val="B0CC37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nsid w:val="772C1FA6"/>
    <w:multiLevelType w:val="hybridMultilevel"/>
    <w:tmpl w:val="952091C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nsid w:val="77357551"/>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5">
    <w:nsid w:val="787D2803"/>
    <w:multiLevelType w:val="hybridMultilevel"/>
    <w:tmpl w:val="5CFA69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nsid w:val="7C1924A0"/>
    <w:multiLevelType w:val="hybridMultilevel"/>
    <w:tmpl w:val="180A870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5"/>
  </w:num>
  <w:num w:numId="2">
    <w:abstractNumId w:val="36"/>
  </w:num>
  <w:num w:numId="3">
    <w:abstractNumId w:val="25"/>
  </w:num>
  <w:num w:numId="4">
    <w:abstractNumId w:val="34"/>
  </w:num>
  <w:num w:numId="5">
    <w:abstractNumId w:val="0"/>
  </w:num>
  <w:num w:numId="6">
    <w:abstractNumId w:val="29"/>
  </w:num>
  <w:num w:numId="7">
    <w:abstractNumId w:val="22"/>
  </w:num>
  <w:num w:numId="8">
    <w:abstractNumId w:val="24"/>
  </w:num>
  <w:num w:numId="9">
    <w:abstractNumId w:val="2"/>
  </w:num>
  <w:num w:numId="10">
    <w:abstractNumId w:val="9"/>
  </w:num>
  <w:num w:numId="11">
    <w:abstractNumId w:val="16"/>
  </w:num>
  <w:num w:numId="12">
    <w:abstractNumId w:val="18"/>
  </w:num>
  <w:num w:numId="13">
    <w:abstractNumId w:val="20"/>
  </w:num>
  <w:num w:numId="14">
    <w:abstractNumId w:val="17"/>
  </w:num>
  <w:num w:numId="15">
    <w:abstractNumId w:val="7"/>
  </w:num>
  <w:num w:numId="16">
    <w:abstractNumId w:val="32"/>
  </w:num>
  <w:num w:numId="17">
    <w:abstractNumId w:val="12"/>
  </w:num>
  <w:num w:numId="18">
    <w:abstractNumId w:val="10"/>
  </w:num>
  <w:num w:numId="19">
    <w:abstractNumId w:val="35"/>
  </w:num>
  <w:num w:numId="20">
    <w:abstractNumId w:val="3"/>
  </w:num>
  <w:num w:numId="21">
    <w:abstractNumId w:val="19"/>
  </w:num>
  <w:num w:numId="22">
    <w:abstractNumId w:val="1"/>
  </w:num>
  <w:num w:numId="23">
    <w:abstractNumId w:val="13"/>
  </w:num>
  <w:num w:numId="24">
    <w:abstractNumId w:val="31"/>
  </w:num>
  <w:num w:numId="25">
    <w:abstractNumId w:val="8"/>
  </w:num>
  <w:num w:numId="26">
    <w:abstractNumId w:val="4"/>
  </w:num>
  <w:num w:numId="27">
    <w:abstractNumId w:val="30"/>
  </w:num>
  <w:num w:numId="28">
    <w:abstractNumId w:val="6"/>
  </w:num>
  <w:num w:numId="29">
    <w:abstractNumId w:val="27"/>
  </w:num>
  <w:num w:numId="30">
    <w:abstractNumId w:val="14"/>
  </w:num>
  <w:num w:numId="31">
    <w:abstractNumId w:val="28"/>
  </w:num>
  <w:num w:numId="32">
    <w:abstractNumId w:val="15"/>
  </w:num>
  <w:num w:numId="33">
    <w:abstractNumId w:val="11"/>
  </w:num>
  <w:num w:numId="34">
    <w:abstractNumId w:val="26"/>
  </w:num>
  <w:num w:numId="35">
    <w:abstractNumId w:val="23"/>
  </w:num>
  <w:num w:numId="36">
    <w:abstractNumId w:val="21"/>
  </w:num>
  <w:num w:numId="37">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6296D"/>
    <w:rsid w:val="00065C06"/>
    <w:rsid w:val="0008022B"/>
    <w:rsid w:val="00080BF9"/>
    <w:rsid w:val="00097397"/>
    <w:rsid w:val="000C4ACF"/>
    <w:rsid w:val="000C5DED"/>
    <w:rsid w:val="000E0CCE"/>
    <w:rsid w:val="001117F9"/>
    <w:rsid w:val="001141A6"/>
    <w:rsid w:val="001243FC"/>
    <w:rsid w:val="00126DF1"/>
    <w:rsid w:val="00147BE7"/>
    <w:rsid w:val="00155D96"/>
    <w:rsid w:val="001732CE"/>
    <w:rsid w:val="0018147B"/>
    <w:rsid w:val="00196A9F"/>
    <w:rsid w:val="001C2F1C"/>
    <w:rsid w:val="001F26D8"/>
    <w:rsid w:val="002000E6"/>
    <w:rsid w:val="002035E7"/>
    <w:rsid w:val="00220D7F"/>
    <w:rsid w:val="0022779D"/>
    <w:rsid w:val="002809A9"/>
    <w:rsid w:val="0028788C"/>
    <w:rsid w:val="002C00D5"/>
    <w:rsid w:val="002C1BA4"/>
    <w:rsid w:val="002C30ED"/>
    <w:rsid w:val="002E6C31"/>
    <w:rsid w:val="002F3B51"/>
    <w:rsid w:val="002F40A6"/>
    <w:rsid w:val="002F50D1"/>
    <w:rsid w:val="00300091"/>
    <w:rsid w:val="0030594B"/>
    <w:rsid w:val="00354B56"/>
    <w:rsid w:val="00363CA4"/>
    <w:rsid w:val="0036616C"/>
    <w:rsid w:val="003A0782"/>
    <w:rsid w:val="003B4097"/>
    <w:rsid w:val="003C36EC"/>
    <w:rsid w:val="003E2571"/>
    <w:rsid w:val="003E6F99"/>
    <w:rsid w:val="00402C56"/>
    <w:rsid w:val="0042503A"/>
    <w:rsid w:val="00432548"/>
    <w:rsid w:val="004868CF"/>
    <w:rsid w:val="004C5812"/>
    <w:rsid w:val="004D1967"/>
    <w:rsid w:val="004E2CA5"/>
    <w:rsid w:val="004E313B"/>
    <w:rsid w:val="004F2F0F"/>
    <w:rsid w:val="004F4F5F"/>
    <w:rsid w:val="00504379"/>
    <w:rsid w:val="00551C5D"/>
    <w:rsid w:val="00571F95"/>
    <w:rsid w:val="00593CB6"/>
    <w:rsid w:val="005D018F"/>
    <w:rsid w:val="005D57E5"/>
    <w:rsid w:val="005E4772"/>
    <w:rsid w:val="005F1AC5"/>
    <w:rsid w:val="0060569E"/>
    <w:rsid w:val="00613D9C"/>
    <w:rsid w:val="00616560"/>
    <w:rsid w:val="00632CE2"/>
    <w:rsid w:val="006401AF"/>
    <w:rsid w:val="0064277C"/>
    <w:rsid w:val="00642DF4"/>
    <w:rsid w:val="00690FDB"/>
    <w:rsid w:val="00695094"/>
    <w:rsid w:val="00697A2D"/>
    <w:rsid w:val="006A5C80"/>
    <w:rsid w:val="006B46C6"/>
    <w:rsid w:val="006D1848"/>
    <w:rsid w:val="006E0E15"/>
    <w:rsid w:val="006E2464"/>
    <w:rsid w:val="006E7389"/>
    <w:rsid w:val="00701CE8"/>
    <w:rsid w:val="00710ED6"/>
    <w:rsid w:val="00716CAA"/>
    <w:rsid w:val="00745F75"/>
    <w:rsid w:val="007A1EB8"/>
    <w:rsid w:val="007C04AD"/>
    <w:rsid w:val="007C5140"/>
    <w:rsid w:val="007D4CE5"/>
    <w:rsid w:val="007D6ED9"/>
    <w:rsid w:val="007E544D"/>
    <w:rsid w:val="007F71EF"/>
    <w:rsid w:val="00804805"/>
    <w:rsid w:val="00817367"/>
    <w:rsid w:val="008271C1"/>
    <w:rsid w:val="00842F70"/>
    <w:rsid w:val="00857BE5"/>
    <w:rsid w:val="008614E9"/>
    <w:rsid w:val="00862B02"/>
    <w:rsid w:val="008837E5"/>
    <w:rsid w:val="008A4B0F"/>
    <w:rsid w:val="008B157B"/>
    <w:rsid w:val="008D23BA"/>
    <w:rsid w:val="00925E1C"/>
    <w:rsid w:val="009308DE"/>
    <w:rsid w:val="009321AC"/>
    <w:rsid w:val="00946253"/>
    <w:rsid w:val="009A07B3"/>
    <w:rsid w:val="009A6E8C"/>
    <w:rsid w:val="009B2694"/>
    <w:rsid w:val="009B5324"/>
    <w:rsid w:val="009B5EC3"/>
    <w:rsid w:val="009C2457"/>
    <w:rsid w:val="009F5FC0"/>
    <w:rsid w:val="00A320F8"/>
    <w:rsid w:val="00A35CA6"/>
    <w:rsid w:val="00A47651"/>
    <w:rsid w:val="00A50BAA"/>
    <w:rsid w:val="00A54DB8"/>
    <w:rsid w:val="00A615FD"/>
    <w:rsid w:val="00A646F0"/>
    <w:rsid w:val="00A83B03"/>
    <w:rsid w:val="00A92475"/>
    <w:rsid w:val="00A946BC"/>
    <w:rsid w:val="00A968C2"/>
    <w:rsid w:val="00AC68C3"/>
    <w:rsid w:val="00AE474A"/>
    <w:rsid w:val="00B033E3"/>
    <w:rsid w:val="00B2054C"/>
    <w:rsid w:val="00B443D1"/>
    <w:rsid w:val="00B635DC"/>
    <w:rsid w:val="00B73949"/>
    <w:rsid w:val="00BC2596"/>
    <w:rsid w:val="00BC67FF"/>
    <w:rsid w:val="00BD5BD2"/>
    <w:rsid w:val="00BF6C82"/>
    <w:rsid w:val="00C14B8D"/>
    <w:rsid w:val="00C37B63"/>
    <w:rsid w:val="00C544EE"/>
    <w:rsid w:val="00C57506"/>
    <w:rsid w:val="00C6132C"/>
    <w:rsid w:val="00C72ABD"/>
    <w:rsid w:val="00C87914"/>
    <w:rsid w:val="00CB2E6F"/>
    <w:rsid w:val="00D03B4E"/>
    <w:rsid w:val="00D04B51"/>
    <w:rsid w:val="00D16710"/>
    <w:rsid w:val="00D43310"/>
    <w:rsid w:val="00D460B7"/>
    <w:rsid w:val="00D47939"/>
    <w:rsid w:val="00D6494B"/>
    <w:rsid w:val="00DA0DD4"/>
    <w:rsid w:val="00DA68A6"/>
    <w:rsid w:val="00DC4796"/>
    <w:rsid w:val="00DC558F"/>
    <w:rsid w:val="00DF15F1"/>
    <w:rsid w:val="00E02379"/>
    <w:rsid w:val="00E024C4"/>
    <w:rsid w:val="00E52EBC"/>
    <w:rsid w:val="00E72DC6"/>
    <w:rsid w:val="00E74CFC"/>
    <w:rsid w:val="00EA40E8"/>
    <w:rsid w:val="00ED6359"/>
    <w:rsid w:val="00EE04A6"/>
    <w:rsid w:val="00EF0805"/>
    <w:rsid w:val="00F17899"/>
    <w:rsid w:val="00F24FEF"/>
    <w:rsid w:val="00F30A89"/>
    <w:rsid w:val="00F326E2"/>
    <w:rsid w:val="00F46E3E"/>
    <w:rsid w:val="00F626F8"/>
    <w:rsid w:val="00F64B58"/>
    <w:rsid w:val="00F75833"/>
    <w:rsid w:val="00F831B9"/>
    <w:rsid w:val="00FA03FF"/>
    <w:rsid w:val="00FA192D"/>
    <w:rsid w:val="00FE300B"/>
    <w:rsid w:val="00FE32F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paragraph" w:customStyle="1" w:styleId="CharCharCharCharCharChar">
    <w:name w:val="Char Char Char Char Char Char"/>
    <w:basedOn w:val="Normal"/>
    <w:rsid w:val="00D03B4E"/>
    <w:pPr>
      <w:widowControl w:val="0"/>
      <w:adjustRightInd w:val="0"/>
      <w:spacing w:after="160" w:line="240" w:lineRule="exact"/>
      <w:jc w:val="both"/>
    </w:pPr>
    <w:rPr>
      <w:rFonts w:ascii="Tahoma" w:hAnsi="Tahoma"/>
      <w:sz w:val="20"/>
      <w:szCs w:val="20"/>
      <w:lang w:bidi="ar-SA"/>
    </w:rPr>
  </w:style>
  <w:style w:type="paragraph" w:styleId="NormalWeb">
    <w:name w:val="Normal (Web)"/>
    <w:basedOn w:val="Normal"/>
    <w:uiPriority w:val="99"/>
    <w:semiHidden/>
    <w:unhideWhenUsed/>
    <w:rsid w:val="00BC67FF"/>
    <w:pPr>
      <w:spacing w:before="150" w:after="225" w:line="240" w:lineRule="auto"/>
    </w:pPr>
    <w:rPr>
      <w:rFonts w:ascii="Times New Roman" w:hAnsi="Times New Roman"/>
      <w:sz w:val="24"/>
      <w:szCs w:val="24"/>
      <w:lang w:val="lv-LV" w:eastAsia="lv-LV" w:bidi="ar-SA"/>
    </w:rPr>
  </w:style>
  <w:style w:type="paragraph" w:styleId="Caption">
    <w:name w:val="caption"/>
    <w:aliases w:val="Char, Char,Caption1, Char Char Char Char Char Char Char Char Char Char Char Char Char Char Char Char Char Char Char Char Char Char, Char2,Char Char Char Char Char Char Char Char Char Char Char Char Char Char Char Char Char Char Char Char Char Ch"/>
    <w:basedOn w:val="Heading9"/>
    <w:next w:val="Normal"/>
    <w:link w:val="CaptionChar"/>
    <w:qFormat/>
    <w:rsid w:val="00701CE8"/>
    <w:pPr>
      <w:spacing w:before="240" w:after="60" w:line="240" w:lineRule="auto"/>
    </w:pPr>
    <w:rPr>
      <w:rFonts w:ascii="Times New Roman" w:hAnsi="Times New Roman" w:cs="Arial"/>
      <w:iCs w:val="0"/>
      <w:color w:val="auto"/>
      <w:sz w:val="22"/>
      <w:szCs w:val="20"/>
    </w:rPr>
  </w:style>
  <w:style w:type="character" w:customStyle="1" w:styleId="CaptionChar">
    <w:name w:val="Caption Char"/>
    <w:aliases w:val="Char Char, Char Char,Caption1 Char, Char Char Char Char Char Char Char Char Char Char Char Char Char Char Char Char Char Char Char Char Char Char Char, Char2 Char"/>
    <w:basedOn w:val="DefaultParagraphFont"/>
    <w:link w:val="Caption"/>
    <w:locked/>
    <w:rsid w:val="00701CE8"/>
    <w:rPr>
      <w:rFonts w:ascii="Times New Roman" w:hAnsi="Times New Roman" w:cs="Arial"/>
      <w:b/>
      <w:bCs/>
      <w:i/>
      <w:sz w:val="22"/>
    </w:rPr>
  </w:style>
  <w:style w:type="paragraph" w:customStyle="1" w:styleId="CharCharCharCharCharCharCharChar">
    <w:name w:val=" Char Char Char Char Char Char Char Char"/>
    <w:basedOn w:val="Normal"/>
    <w:rsid w:val="009B5324"/>
    <w:pPr>
      <w:spacing w:after="160" w:line="240" w:lineRule="exact"/>
    </w:pPr>
    <w:rPr>
      <w:rFonts w:ascii="Tahoma" w:hAnsi="Tahoma"/>
      <w:sz w:val="20"/>
      <w:szCs w:val="20"/>
      <w:lang w:bidi="ar-SA"/>
    </w:rPr>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91819982">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144397392">
      <w:bodyDiv w:val="1"/>
      <w:marLeft w:val="0"/>
      <w:marRight w:val="0"/>
      <w:marTop w:val="0"/>
      <w:marBottom w:val="0"/>
      <w:divBdr>
        <w:top w:val="none" w:sz="0" w:space="0" w:color="auto"/>
        <w:left w:val="none" w:sz="0" w:space="0" w:color="auto"/>
        <w:bottom w:val="none" w:sz="0" w:space="0" w:color="auto"/>
        <w:right w:val="none" w:sz="0" w:space="0" w:color="auto"/>
      </w:divBdr>
    </w:div>
    <w:div w:id="666326166">
      <w:bodyDiv w:val="1"/>
      <w:marLeft w:val="0"/>
      <w:marRight w:val="0"/>
      <w:marTop w:val="0"/>
      <w:marBottom w:val="0"/>
      <w:divBdr>
        <w:top w:val="none" w:sz="0" w:space="0" w:color="auto"/>
        <w:left w:val="none" w:sz="0" w:space="0" w:color="auto"/>
        <w:bottom w:val="none" w:sz="0" w:space="0" w:color="auto"/>
        <w:right w:val="none" w:sz="0" w:space="0" w:color="auto"/>
      </w:divBdr>
    </w:div>
    <w:div w:id="766730497">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821777432">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1028527246">
      <w:bodyDiv w:val="1"/>
      <w:marLeft w:val="0"/>
      <w:marRight w:val="0"/>
      <w:marTop w:val="0"/>
      <w:marBottom w:val="0"/>
      <w:divBdr>
        <w:top w:val="none" w:sz="0" w:space="0" w:color="auto"/>
        <w:left w:val="none" w:sz="0" w:space="0" w:color="auto"/>
        <w:bottom w:val="none" w:sz="0" w:space="0" w:color="auto"/>
        <w:right w:val="none" w:sz="0" w:space="0" w:color="auto"/>
      </w:divBdr>
    </w:div>
    <w:div w:id="1100446346">
      <w:bodyDiv w:val="1"/>
      <w:marLeft w:val="0"/>
      <w:marRight w:val="0"/>
      <w:marTop w:val="0"/>
      <w:marBottom w:val="0"/>
      <w:divBdr>
        <w:top w:val="none" w:sz="0" w:space="0" w:color="auto"/>
        <w:left w:val="none" w:sz="0" w:space="0" w:color="auto"/>
        <w:bottom w:val="none" w:sz="0" w:space="0" w:color="auto"/>
        <w:right w:val="none" w:sz="0" w:space="0" w:color="auto"/>
      </w:divBdr>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1868059006">
      <w:bodyDiv w:val="1"/>
      <w:marLeft w:val="0"/>
      <w:marRight w:val="0"/>
      <w:marTop w:val="0"/>
      <w:marBottom w:val="0"/>
      <w:divBdr>
        <w:top w:val="none" w:sz="0" w:space="0" w:color="auto"/>
        <w:left w:val="none" w:sz="0" w:space="0" w:color="auto"/>
        <w:bottom w:val="none" w:sz="0" w:space="0" w:color="auto"/>
        <w:right w:val="none" w:sz="0" w:space="0" w:color="auto"/>
      </w:divBdr>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112773650">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4436</Words>
  <Characters>2529</Characters>
  <Application>Microsoft Office Word</Application>
  <DocSecurity>0</DocSecurity>
  <Lines>21</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2011-12-19T14:32:00Z</cp:lastPrinted>
  <dcterms:created xsi:type="dcterms:W3CDTF">2012-02-13T09:21:00Z</dcterms:created>
  <dcterms:modified xsi:type="dcterms:W3CDTF">2012-02-13T09:21:00Z</dcterms:modified>
</cp:coreProperties>
</file>