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33" w:rsidRDefault="00A83B03" w:rsidP="00F75833">
      <w:pPr>
        <w:spacing w:before="120" w:after="120" w:line="240" w:lineRule="auto"/>
        <w:jc w:val="center"/>
        <w:rPr>
          <w:rFonts w:ascii="Times New Roman" w:hAnsi="Times New Roman"/>
          <w:b/>
          <w:sz w:val="32"/>
          <w:lang w:val="lv-LV"/>
        </w:rPr>
      </w:pPr>
      <w:r>
        <w:rPr>
          <w:rFonts w:ascii="Times New Roman" w:hAnsi="Times New Roman"/>
          <w:b/>
          <w:sz w:val="32"/>
          <w:lang w:val="lv-LV"/>
        </w:rPr>
        <w:t>BROCĒNU</w:t>
      </w:r>
      <w:r w:rsidR="00F75833">
        <w:rPr>
          <w:rFonts w:ascii="Times New Roman" w:hAnsi="Times New Roman"/>
          <w:b/>
          <w:sz w:val="32"/>
          <w:lang w:val="lv-LV"/>
        </w:rPr>
        <w:t xml:space="preserve"> </w:t>
      </w:r>
      <w:r w:rsidR="00F75833" w:rsidRPr="00F626F8">
        <w:rPr>
          <w:rFonts w:ascii="Times New Roman" w:hAnsi="Times New Roman"/>
          <w:b/>
          <w:sz w:val="32"/>
          <w:lang w:val="lv-LV"/>
        </w:rPr>
        <w:t>NOVADS</w:t>
      </w:r>
    </w:p>
    <w:p w:rsidR="00A83B03" w:rsidRDefault="00A83B03" w:rsidP="00A83B03">
      <w:pPr>
        <w:spacing w:before="120" w:after="120" w:line="240" w:lineRule="auto"/>
        <w:rPr>
          <w:rFonts w:ascii="Times New Roman" w:hAnsi="Times New Roman"/>
          <w:b/>
          <w:sz w:val="24"/>
          <w:lang w:val="lv-LV"/>
        </w:rPr>
      </w:pPr>
    </w:p>
    <w:p w:rsidR="003B4097" w:rsidRDefault="003B4097" w:rsidP="003B4097">
      <w:pPr>
        <w:spacing w:before="120" w:after="120" w:line="240" w:lineRule="auto"/>
        <w:jc w:val="both"/>
        <w:rPr>
          <w:rFonts w:ascii="Times New Roman" w:hAnsi="Times New Roman"/>
          <w:sz w:val="24"/>
          <w:lang w:val="lv-LV"/>
        </w:rPr>
      </w:pPr>
      <w:r w:rsidRPr="003B4097">
        <w:rPr>
          <w:rFonts w:ascii="Times New Roman" w:hAnsi="Times New Roman"/>
          <w:sz w:val="24"/>
          <w:lang w:val="lv-LV"/>
        </w:rPr>
        <w:t xml:space="preserve">Inventarizācijas </w:t>
      </w:r>
      <w:r>
        <w:rPr>
          <w:rFonts w:ascii="Times New Roman" w:hAnsi="Times New Roman"/>
          <w:sz w:val="24"/>
          <w:lang w:val="lv-LV"/>
        </w:rPr>
        <w:t xml:space="preserve">sarakstā no Brocēnu novada iekļauti 5 ciemi – Remte, Blīdene, </w:t>
      </w:r>
      <w:proofErr w:type="spellStart"/>
      <w:r>
        <w:rPr>
          <w:rFonts w:ascii="Times New Roman" w:hAnsi="Times New Roman"/>
          <w:sz w:val="24"/>
          <w:lang w:val="lv-LV"/>
        </w:rPr>
        <w:t>Oškalni</w:t>
      </w:r>
      <w:proofErr w:type="spellEnd"/>
      <w:r>
        <w:rPr>
          <w:rFonts w:ascii="Times New Roman" w:hAnsi="Times New Roman"/>
          <w:sz w:val="24"/>
          <w:lang w:val="lv-LV"/>
        </w:rPr>
        <w:t xml:space="preserve">, Satiķi un Emburga. Šajos ciemos ūdenssaimniecības pakalpojumu sniedzējs ir SIA „Brocēnu siltums”. </w:t>
      </w:r>
    </w:p>
    <w:p w:rsidR="003B4097" w:rsidRDefault="003B4097" w:rsidP="003B4097">
      <w:pPr>
        <w:spacing w:before="120" w:after="120" w:line="240" w:lineRule="auto"/>
        <w:jc w:val="both"/>
        <w:rPr>
          <w:rFonts w:ascii="Times New Roman" w:hAnsi="Times New Roman"/>
          <w:sz w:val="24"/>
          <w:lang w:val="lv-LV"/>
        </w:rPr>
      </w:pPr>
      <w:r>
        <w:rPr>
          <w:rFonts w:ascii="Times New Roman" w:hAnsi="Times New Roman"/>
          <w:sz w:val="24"/>
          <w:lang w:val="lv-LV"/>
        </w:rPr>
        <w:t xml:space="preserve">Kontaktpersona/Respondents: Vjačeslavs </w:t>
      </w:r>
      <w:proofErr w:type="spellStart"/>
      <w:r>
        <w:rPr>
          <w:rFonts w:ascii="Times New Roman" w:hAnsi="Times New Roman"/>
          <w:sz w:val="24"/>
          <w:lang w:val="lv-LV"/>
        </w:rPr>
        <w:t>Tarasovs</w:t>
      </w:r>
      <w:proofErr w:type="spellEnd"/>
      <w:r>
        <w:rPr>
          <w:rFonts w:ascii="Times New Roman" w:hAnsi="Times New Roman"/>
          <w:sz w:val="24"/>
          <w:lang w:val="lv-LV"/>
        </w:rPr>
        <w:t xml:space="preserve">, e-pasts </w:t>
      </w:r>
      <w:hyperlink r:id="rId5" w:history="1">
        <w:r w:rsidRPr="00E04952">
          <w:rPr>
            <w:rStyle w:val="Hyperlink"/>
            <w:rFonts w:ascii="Times New Roman" w:hAnsi="Times New Roman"/>
            <w:sz w:val="24"/>
            <w:lang w:val="lv-LV"/>
          </w:rPr>
          <w:t>vjaceslavs@brocenusiltums.lv</w:t>
        </w:r>
      </w:hyperlink>
    </w:p>
    <w:p w:rsidR="00710ED6" w:rsidRDefault="003B4097" w:rsidP="003B4097">
      <w:pPr>
        <w:spacing w:before="120" w:after="120" w:line="240" w:lineRule="auto"/>
        <w:jc w:val="both"/>
        <w:rPr>
          <w:rFonts w:ascii="Times New Roman" w:hAnsi="Times New Roman"/>
          <w:sz w:val="24"/>
          <w:lang w:val="lv-LV"/>
        </w:rPr>
      </w:pPr>
      <w:r>
        <w:rPr>
          <w:rFonts w:ascii="Times New Roman" w:hAnsi="Times New Roman"/>
          <w:sz w:val="24"/>
          <w:lang w:val="lv-LV"/>
        </w:rPr>
        <w:t xml:space="preserve">Jāatzīmē, ka Brocēnu novadā būtiski atšķiras TS norādītais iedzīvotāju skaits un Respondenta norādītais, pie kam Respondenta norādītais 4 ciemos ir </w:t>
      </w:r>
      <w:r w:rsidR="00710ED6">
        <w:rPr>
          <w:rFonts w:ascii="Times New Roman" w:hAnsi="Times New Roman"/>
          <w:sz w:val="24"/>
          <w:lang w:val="lv-LV"/>
        </w:rPr>
        <w:t xml:space="preserve">ievērojami lielāks par TS norādīto. Domājams, ka atšķirības veido pielietotie uzskaites principi – vienā gadījumā uzskaitīti ciema centrā/kompaktās apbūves teritorijā dzīvojošie, bet otrā gadījumā – visi iedzīvotāji, kas dzīvo teritorijā, kas, atbilstoši </w:t>
      </w:r>
      <w:proofErr w:type="spellStart"/>
      <w:r w:rsidR="00710ED6">
        <w:rPr>
          <w:rFonts w:ascii="Times New Roman" w:hAnsi="Times New Roman"/>
          <w:sz w:val="24"/>
          <w:lang w:val="lv-LV"/>
        </w:rPr>
        <w:t>ter.plānojumam</w:t>
      </w:r>
      <w:proofErr w:type="spellEnd"/>
      <w:r w:rsidR="00710ED6">
        <w:rPr>
          <w:rFonts w:ascii="Times New Roman" w:hAnsi="Times New Roman"/>
          <w:sz w:val="24"/>
          <w:lang w:val="lv-LV"/>
        </w:rPr>
        <w:t>, ir ciema teritorija.</w:t>
      </w:r>
    </w:p>
    <w:p w:rsidR="003B4097" w:rsidRPr="003B4097" w:rsidRDefault="00710ED6" w:rsidP="003B4097">
      <w:pPr>
        <w:spacing w:before="120" w:after="120" w:line="240" w:lineRule="auto"/>
        <w:jc w:val="both"/>
        <w:rPr>
          <w:rFonts w:ascii="Times New Roman" w:hAnsi="Times New Roman"/>
          <w:sz w:val="24"/>
          <w:lang w:val="lv-LV"/>
        </w:rPr>
      </w:pPr>
      <w:r>
        <w:rPr>
          <w:rFonts w:ascii="Times New Roman" w:hAnsi="Times New Roman"/>
          <w:sz w:val="24"/>
          <w:lang w:val="lv-LV"/>
        </w:rPr>
        <w:t>Respondents norādījis, ka Brocēnu novada ciemos tuvākajā laikā nepieciešami šādi uzlabojumi:</w:t>
      </w:r>
      <w:r w:rsidR="003B4097">
        <w:rPr>
          <w:rFonts w:ascii="Times New Roman" w:hAnsi="Times New Roman"/>
          <w:sz w:val="24"/>
          <w:lang w:val="lv-LV"/>
        </w:rPr>
        <w:t xml:space="preserve"> </w:t>
      </w:r>
    </w:p>
    <w:tbl>
      <w:tblPr>
        <w:tblW w:w="8946" w:type="dxa"/>
        <w:tblInd w:w="93" w:type="dxa"/>
        <w:tblLook w:val="04A0"/>
      </w:tblPr>
      <w:tblGrid>
        <w:gridCol w:w="890"/>
        <w:gridCol w:w="1535"/>
        <w:gridCol w:w="6521"/>
      </w:tblGrid>
      <w:tr w:rsidR="00A83B03" w:rsidRPr="00A83B03" w:rsidTr="003B4097">
        <w:trPr>
          <w:trHeight w:val="600"/>
        </w:trPr>
        <w:tc>
          <w:tcPr>
            <w:tcW w:w="8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B03" w:rsidRPr="00A83B03" w:rsidRDefault="00A83B03" w:rsidP="003B4097">
            <w:pPr>
              <w:spacing w:after="0" w:line="240" w:lineRule="auto"/>
              <w:jc w:val="center"/>
              <w:rPr>
                <w:rFonts w:ascii="Times New Roman" w:hAnsi="Times New Roman"/>
                <w:color w:val="000000"/>
                <w:sz w:val="24"/>
                <w:szCs w:val="24"/>
                <w:lang w:val="lv-LV" w:eastAsia="lv-LV" w:bidi="ar-SA"/>
              </w:rPr>
            </w:pPr>
            <w:proofErr w:type="spellStart"/>
            <w:r w:rsidRPr="00A83B03">
              <w:rPr>
                <w:rFonts w:ascii="Times New Roman" w:hAnsi="Times New Roman"/>
                <w:color w:val="000000"/>
                <w:sz w:val="24"/>
                <w:szCs w:val="24"/>
                <w:lang w:val="lv-LV" w:eastAsia="lv-LV" w:bidi="ar-SA"/>
              </w:rPr>
              <w:t>Nr.p.k</w:t>
            </w:r>
            <w:proofErr w:type="spellEnd"/>
            <w:r w:rsidRPr="00A83B03">
              <w:rPr>
                <w:rFonts w:ascii="Times New Roman" w:hAnsi="Times New Roman"/>
                <w:color w:val="000000"/>
                <w:sz w:val="24"/>
                <w:szCs w:val="24"/>
                <w:lang w:val="lv-LV" w:eastAsia="lv-LV" w:bidi="ar-SA"/>
              </w:rPr>
              <w:t>.</w:t>
            </w:r>
          </w:p>
        </w:tc>
        <w:tc>
          <w:tcPr>
            <w:tcW w:w="15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B03" w:rsidRPr="00A83B03" w:rsidRDefault="00A83B03" w:rsidP="003B4097">
            <w:pPr>
              <w:spacing w:after="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Apdzīvotās vietas nosaukums</w:t>
            </w: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3B03" w:rsidRPr="00A83B03" w:rsidRDefault="00A83B03" w:rsidP="003B4097">
            <w:pPr>
              <w:spacing w:after="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Plānotie pasākumi</w:t>
            </w:r>
          </w:p>
        </w:tc>
      </w:tr>
      <w:tr w:rsidR="00A83B03" w:rsidRPr="00A83B03" w:rsidTr="003B4097">
        <w:trPr>
          <w:trHeight w:val="435"/>
        </w:trPr>
        <w:tc>
          <w:tcPr>
            <w:tcW w:w="890"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r>
      <w:tr w:rsidR="00A83B03" w:rsidRPr="00A83B03" w:rsidTr="003B4097">
        <w:trPr>
          <w:trHeight w:val="396"/>
        </w:trPr>
        <w:tc>
          <w:tcPr>
            <w:tcW w:w="890"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c>
          <w:tcPr>
            <w:tcW w:w="1535"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p>
        </w:tc>
      </w:tr>
      <w:tr w:rsidR="00A83B03" w:rsidRPr="00A83B03" w:rsidTr="003B4097">
        <w:trPr>
          <w:trHeight w:val="1048"/>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A83B03" w:rsidRPr="00A83B03" w:rsidRDefault="00A83B03" w:rsidP="00A83B03">
            <w:pPr>
              <w:spacing w:before="60" w:after="6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1</w:t>
            </w:r>
          </w:p>
        </w:tc>
        <w:tc>
          <w:tcPr>
            <w:tcW w:w="1535" w:type="dxa"/>
            <w:tcBorders>
              <w:top w:val="single" w:sz="4" w:space="0" w:color="auto"/>
              <w:left w:val="nil"/>
              <w:bottom w:val="single" w:sz="4" w:space="0" w:color="auto"/>
              <w:right w:val="single" w:sz="4" w:space="0" w:color="auto"/>
            </w:tcBorders>
            <w:shd w:val="clear" w:color="auto" w:fill="auto"/>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Remte</w:t>
            </w:r>
          </w:p>
        </w:tc>
        <w:tc>
          <w:tcPr>
            <w:tcW w:w="6521" w:type="dxa"/>
            <w:tcBorders>
              <w:top w:val="nil"/>
              <w:left w:val="single" w:sz="4" w:space="0" w:color="auto"/>
              <w:bottom w:val="single" w:sz="4" w:space="0" w:color="000000"/>
              <w:right w:val="single" w:sz="4" w:space="0" w:color="auto"/>
            </w:tcBorders>
            <w:shd w:val="clear" w:color="auto" w:fill="auto"/>
            <w:hideMark/>
          </w:tcPr>
          <w:p w:rsidR="003B4097" w:rsidRPr="003B4097" w:rsidRDefault="00A83B03" w:rsidP="003B4097">
            <w:pPr>
              <w:pStyle w:val="ListParagraph"/>
              <w:numPr>
                <w:ilvl w:val="0"/>
                <w:numId w:val="25"/>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Jauna urbuma izbūve (q=10 l/s) un urbuma ēkas rekonstrukcija. </w:t>
            </w:r>
          </w:p>
          <w:p w:rsidR="003B4097" w:rsidRPr="003B4097" w:rsidRDefault="00A83B03" w:rsidP="003B4097">
            <w:pPr>
              <w:pStyle w:val="ListParagraph"/>
              <w:numPr>
                <w:ilvl w:val="0"/>
                <w:numId w:val="25"/>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Ūdensapgādes tīklu rekonstrukcija, L=3000 m. </w:t>
            </w:r>
          </w:p>
          <w:p w:rsidR="003B4097" w:rsidRPr="003B4097" w:rsidRDefault="00A83B03" w:rsidP="003B4097">
            <w:pPr>
              <w:pStyle w:val="ListParagraph"/>
              <w:numPr>
                <w:ilvl w:val="0"/>
                <w:numId w:val="25"/>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Kanalizācijas tīklu rekonstrukcija, L=2500 m. </w:t>
            </w:r>
          </w:p>
          <w:p w:rsidR="00A83B03" w:rsidRPr="003B4097" w:rsidRDefault="00A83B03" w:rsidP="003B4097">
            <w:pPr>
              <w:pStyle w:val="ListParagraph"/>
              <w:numPr>
                <w:ilvl w:val="0"/>
                <w:numId w:val="25"/>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Atbilstošas jaudas NAI izbūve un Rūtu </w:t>
            </w:r>
            <w:proofErr w:type="spellStart"/>
            <w:r w:rsidRPr="003B4097">
              <w:rPr>
                <w:rFonts w:ascii="Times New Roman" w:hAnsi="Times New Roman"/>
                <w:color w:val="000000"/>
                <w:sz w:val="24"/>
                <w:szCs w:val="24"/>
                <w:lang w:val="lv-LV" w:eastAsia="lv-LV" w:bidi="ar-SA"/>
              </w:rPr>
              <w:t>septiķa</w:t>
            </w:r>
            <w:proofErr w:type="spellEnd"/>
            <w:r w:rsidRPr="003B4097">
              <w:rPr>
                <w:rFonts w:ascii="Times New Roman" w:hAnsi="Times New Roman"/>
                <w:color w:val="000000"/>
                <w:sz w:val="24"/>
                <w:szCs w:val="24"/>
                <w:lang w:val="lv-LV" w:eastAsia="lv-LV" w:bidi="ar-SA"/>
              </w:rPr>
              <w:t xml:space="preserve"> demontāža.</w:t>
            </w:r>
          </w:p>
        </w:tc>
      </w:tr>
      <w:tr w:rsidR="00A83B03" w:rsidRPr="00A83B03" w:rsidTr="003B4097">
        <w:trPr>
          <w:trHeight w:val="872"/>
        </w:trPr>
        <w:tc>
          <w:tcPr>
            <w:tcW w:w="890" w:type="dxa"/>
            <w:tcBorders>
              <w:top w:val="single" w:sz="4" w:space="0" w:color="auto"/>
              <w:left w:val="single" w:sz="4" w:space="0" w:color="auto"/>
              <w:bottom w:val="single" w:sz="4" w:space="0" w:color="auto"/>
              <w:right w:val="single" w:sz="4" w:space="0" w:color="auto"/>
            </w:tcBorders>
            <w:shd w:val="clear" w:color="auto" w:fill="auto"/>
            <w:hideMark/>
          </w:tcPr>
          <w:p w:rsidR="00A83B03" w:rsidRPr="00A83B03" w:rsidRDefault="00A83B03" w:rsidP="00A83B03">
            <w:pPr>
              <w:spacing w:before="60" w:after="6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2</w:t>
            </w:r>
          </w:p>
        </w:tc>
        <w:tc>
          <w:tcPr>
            <w:tcW w:w="1535" w:type="dxa"/>
            <w:tcBorders>
              <w:top w:val="single" w:sz="4" w:space="0" w:color="auto"/>
              <w:left w:val="nil"/>
              <w:bottom w:val="single" w:sz="4" w:space="0" w:color="auto"/>
              <w:right w:val="single" w:sz="4" w:space="0" w:color="auto"/>
            </w:tcBorders>
            <w:shd w:val="clear" w:color="auto" w:fill="auto"/>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Blīdene</w:t>
            </w:r>
          </w:p>
        </w:tc>
        <w:tc>
          <w:tcPr>
            <w:tcW w:w="6521" w:type="dxa"/>
            <w:tcBorders>
              <w:top w:val="nil"/>
              <w:left w:val="nil"/>
              <w:bottom w:val="single" w:sz="4" w:space="0" w:color="auto"/>
              <w:right w:val="single" w:sz="4" w:space="0" w:color="auto"/>
            </w:tcBorders>
            <w:shd w:val="clear" w:color="auto" w:fill="auto"/>
            <w:hideMark/>
          </w:tcPr>
          <w:p w:rsidR="003B4097" w:rsidRPr="003B4097" w:rsidRDefault="00A83B03" w:rsidP="003B4097">
            <w:pPr>
              <w:pStyle w:val="ListParagraph"/>
              <w:numPr>
                <w:ilvl w:val="0"/>
                <w:numId w:val="26"/>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Viena urbuma (Ezera ielas) tamponēšana un urbuma ēkas demontāža. </w:t>
            </w:r>
          </w:p>
          <w:p w:rsidR="003B4097" w:rsidRPr="003B4097" w:rsidRDefault="00A83B03" w:rsidP="003B4097">
            <w:pPr>
              <w:pStyle w:val="ListParagraph"/>
              <w:numPr>
                <w:ilvl w:val="0"/>
                <w:numId w:val="26"/>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Ūdensvadu rekonstrukcija, L=1527 m. </w:t>
            </w:r>
          </w:p>
          <w:p w:rsidR="00A83B03" w:rsidRPr="003B4097" w:rsidRDefault="00A83B03" w:rsidP="003B4097">
            <w:pPr>
              <w:pStyle w:val="ListParagraph"/>
              <w:numPr>
                <w:ilvl w:val="0"/>
                <w:numId w:val="26"/>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NAI rekonstrukcija.</w:t>
            </w:r>
          </w:p>
        </w:tc>
      </w:tr>
      <w:tr w:rsidR="00A83B03" w:rsidRPr="00A83B03" w:rsidTr="003B4097">
        <w:trPr>
          <w:trHeight w:val="842"/>
        </w:trPr>
        <w:tc>
          <w:tcPr>
            <w:tcW w:w="890" w:type="dxa"/>
            <w:tcBorders>
              <w:top w:val="nil"/>
              <w:left w:val="single" w:sz="4" w:space="0" w:color="auto"/>
              <w:bottom w:val="single" w:sz="4" w:space="0" w:color="auto"/>
              <w:right w:val="single" w:sz="4" w:space="0" w:color="auto"/>
            </w:tcBorders>
            <w:shd w:val="clear" w:color="auto" w:fill="auto"/>
            <w:hideMark/>
          </w:tcPr>
          <w:p w:rsidR="00A83B03" w:rsidRPr="00A83B03" w:rsidRDefault="00A83B03" w:rsidP="00A83B03">
            <w:pPr>
              <w:spacing w:before="60" w:after="60" w:line="240" w:lineRule="auto"/>
              <w:jc w:val="center"/>
              <w:outlineLvl w:val="0"/>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3</w:t>
            </w:r>
          </w:p>
        </w:tc>
        <w:tc>
          <w:tcPr>
            <w:tcW w:w="1535" w:type="dxa"/>
            <w:tcBorders>
              <w:top w:val="nil"/>
              <w:left w:val="nil"/>
              <w:bottom w:val="single" w:sz="4" w:space="0" w:color="auto"/>
              <w:right w:val="single" w:sz="4" w:space="0" w:color="auto"/>
            </w:tcBorders>
            <w:shd w:val="clear" w:color="auto" w:fill="auto"/>
            <w:hideMark/>
          </w:tcPr>
          <w:p w:rsidR="00A83B03" w:rsidRPr="00A83B03" w:rsidRDefault="00A83B03" w:rsidP="00A83B03">
            <w:pPr>
              <w:spacing w:before="60" w:after="60" w:line="240" w:lineRule="auto"/>
              <w:outlineLvl w:val="0"/>
              <w:rPr>
                <w:rFonts w:ascii="Times New Roman" w:hAnsi="Times New Roman"/>
                <w:color w:val="000000"/>
                <w:sz w:val="24"/>
                <w:szCs w:val="24"/>
                <w:lang w:val="lv-LV" w:eastAsia="lv-LV" w:bidi="ar-SA"/>
              </w:rPr>
            </w:pPr>
            <w:proofErr w:type="spellStart"/>
            <w:r w:rsidRPr="00A83B03">
              <w:rPr>
                <w:rFonts w:ascii="Times New Roman" w:hAnsi="Times New Roman"/>
                <w:color w:val="000000"/>
                <w:sz w:val="24"/>
                <w:szCs w:val="24"/>
                <w:lang w:val="lv-LV" w:eastAsia="lv-LV" w:bidi="ar-SA"/>
              </w:rPr>
              <w:t>Oškalni</w:t>
            </w:r>
            <w:proofErr w:type="spellEnd"/>
          </w:p>
        </w:tc>
        <w:tc>
          <w:tcPr>
            <w:tcW w:w="6521" w:type="dxa"/>
            <w:tcBorders>
              <w:top w:val="single" w:sz="4" w:space="0" w:color="auto"/>
              <w:left w:val="nil"/>
              <w:bottom w:val="single" w:sz="4" w:space="0" w:color="auto"/>
              <w:right w:val="single" w:sz="4" w:space="0" w:color="auto"/>
            </w:tcBorders>
            <w:shd w:val="clear" w:color="auto" w:fill="auto"/>
            <w:hideMark/>
          </w:tcPr>
          <w:p w:rsidR="003B4097" w:rsidRPr="003B4097" w:rsidRDefault="00A83B03" w:rsidP="003B4097">
            <w:pPr>
              <w:pStyle w:val="ListParagraph"/>
              <w:numPr>
                <w:ilvl w:val="0"/>
                <w:numId w:val="27"/>
              </w:numPr>
              <w:spacing w:before="60" w:after="60" w:line="240" w:lineRule="auto"/>
              <w:outlineLvl w:val="0"/>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Ūdensapgādes tīklu rekonstrukcija. </w:t>
            </w:r>
          </w:p>
          <w:p w:rsidR="003B4097" w:rsidRPr="003B4097" w:rsidRDefault="00A83B03" w:rsidP="003B4097">
            <w:pPr>
              <w:pStyle w:val="ListParagraph"/>
              <w:numPr>
                <w:ilvl w:val="0"/>
                <w:numId w:val="27"/>
              </w:numPr>
              <w:spacing w:before="60" w:after="60" w:line="240" w:lineRule="auto"/>
              <w:outlineLvl w:val="0"/>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Kanalizācijas sistēmas paplašināšana (tīklu un KSS izbūve). </w:t>
            </w:r>
          </w:p>
          <w:p w:rsidR="00A83B03" w:rsidRPr="003B4097" w:rsidRDefault="00A83B03" w:rsidP="003B4097">
            <w:pPr>
              <w:pStyle w:val="ListParagraph"/>
              <w:numPr>
                <w:ilvl w:val="0"/>
                <w:numId w:val="27"/>
              </w:numPr>
              <w:spacing w:before="60" w:after="60" w:line="240" w:lineRule="auto"/>
              <w:outlineLvl w:val="0"/>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Par NAI </w:t>
            </w:r>
            <w:proofErr w:type="spellStart"/>
            <w:r w:rsidRPr="003B4097">
              <w:rPr>
                <w:rFonts w:ascii="Times New Roman" w:hAnsi="Times New Roman"/>
                <w:color w:val="000000"/>
                <w:sz w:val="24"/>
                <w:szCs w:val="24"/>
                <w:lang w:val="lv-LV" w:eastAsia="lv-LV" w:bidi="ar-SA"/>
              </w:rPr>
              <w:t>respndents</w:t>
            </w:r>
            <w:proofErr w:type="spellEnd"/>
            <w:r w:rsidRPr="003B4097">
              <w:rPr>
                <w:rFonts w:ascii="Times New Roman" w:hAnsi="Times New Roman"/>
                <w:color w:val="000000"/>
                <w:sz w:val="24"/>
                <w:szCs w:val="24"/>
                <w:lang w:val="lv-LV" w:eastAsia="lv-LV" w:bidi="ar-SA"/>
              </w:rPr>
              <w:t xml:space="preserve"> nav norādījis informāciju.</w:t>
            </w:r>
          </w:p>
        </w:tc>
      </w:tr>
      <w:tr w:rsidR="00A83B03" w:rsidRPr="00A83B03" w:rsidTr="003B4097">
        <w:trPr>
          <w:trHeight w:val="685"/>
        </w:trPr>
        <w:tc>
          <w:tcPr>
            <w:tcW w:w="890" w:type="dxa"/>
            <w:tcBorders>
              <w:top w:val="nil"/>
              <w:left w:val="single" w:sz="4" w:space="0" w:color="auto"/>
              <w:bottom w:val="single" w:sz="4" w:space="0" w:color="auto"/>
              <w:right w:val="single" w:sz="4" w:space="0" w:color="auto"/>
            </w:tcBorders>
            <w:shd w:val="clear" w:color="auto" w:fill="auto"/>
            <w:hideMark/>
          </w:tcPr>
          <w:p w:rsidR="00A83B03" w:rsidRPr="00A83B03" w:rsidRDefault="00A83B03" w:rsidP="00A83B03">
            <w:pPr>
              <w:spacing w:before="60" w:after="6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4</w:t>
            </w:r>
          </w:p>
        </w:tc>
        <w:tc>
          <w:tcPr>
            <w:tcW w:w="1535" w:type="dxa"/>
            <w:tcBorders>
              <w:top w:val="nil"/>
              <w:left w:val="nil"/>
              <w:bottom w:val="single" w:sz="4" w:space="0" w:color="auto"/>
              <w:right w:val="single" w:sz="4" w:space="0" w:color="auto"/>
            </w:tcBorders>
            <w:shd w:val="clear" w:color="auto" w:fill="auto"/>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Satiķi</w:t>
            </w:r>
          </w:p>
        </w:tc>
        <w:tc>
          <w:tcPr>
            <w:tcW w:w="6521" w:type="dxa"/>
            <w:tcBorders>
              <w:top w:val="nil"/>
              <w:left w:val="nil"/>
              <w:bottom w:val="single" w:sz="4" w:space="0" w:color="auto"/>
              <w:right w:val="single" w:sz="4" w:space="0" w:color="auto"/>
            </w:tcBorders>
            <w:shd w:val="clear" w:color="auto" w:fill="auto"/>
            <w:hideMark/>
          </w:tcPr>
          <w:p w:rsidR="003B4097" w:rsidRPr="003B4097" w:rsidRDefault="00A83B03" w:rsidP="003B4097">
            <w:pPr>
              <w:pStyle w:val="ListParagraph"/>
              <w:numPr>
                <w:ilvl w:val="0"/>
                <w:numId w:val="28"/>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Urbuma ēkas siltināšana. </w:t>
            </w:r>
          </w:p>
          <w:p w:rsidR="003B4097" w:rsidRPr="003B4097" w:rsidRDefault="00A83B03" w:rsidP="003B4097">
            <w:pPr>
              <w:pStyle w:val="ListParagraph"/>
              <w:numPr>
                <w:ilvl w:val="0"/>
                <w:numId w:val="28"/>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Ūdensapgādes tīklu rekonstrukcija, L=1812 m. </w:t>
            </w:r>
          </w:p>
          <w:p w:rsidR="00A83B03" w:rsidRPr="003B4097" w:rsidRDefault="00A83B03" w:rsidP="003B4097">
            <w:pPr>
              <w:pStyle w:val="ListParagraph"/>
              <w:numPr>
                <w:ilvl w:val="0"/>
                <w:numId w:val="28"/>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NAI rekonstrukcija vai jaunu NAI izbūve.</w:t>
            </w:r>
          </w:p>
        </w:tc>
      </w:tr>
      <w:tr w:rsidR="00A83B03" w:rsidRPr="00A83B03" w:rsidTr="003B4097">
        <w:trPr>
          <w:trHeight w:val="709"/>
        </w:trPr>
        <w:tc>
          <w:tcPr>
            <w:tcW w:w="890" w:type="dxa"/>
            <w:tcBorders>
              <w:top w:val="nil"/>
              <w:left w:val="single" w:sz="4" w:space="0" w:color="auto"/>
              <w:bottom w:val="single" w:sz="4" w:space="0" w:color="auto"/>
              <w:right w:val="single" w:sz="4" w:space="0" w:color="auto"/>
            </w:tcBorders>
            <w:shd w:val="clear" w:color="auto" w:fill="auto"/>
            <w:hideMark/>
          </w:tcPr>
          <w:p w:rsidR="00A83B03" w:rsidRPr="00A83B03" w:rsidRDefault="00A83B03" w:rsidP="00A83B03">
            <w:pPr>
              <w:spacing w:before="60" w:after="60" w:line="240" w:lineRule="auto"/>
              <w:jc w:val="center"/>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5</w:t>
            </w:r>
          </w:p>
        </w:tc>
        <w:tc>
          <w:tcPr>
            <w:tcW w:w="1535" w:type="dxa"/>
            <w:tcBorders>
              <w:top w:val="nil"/>
              <w:left w:val="nil"/>
              <w:bottom w:val="single" w:sz="4" w:space="0" w:color="auto"/>
              <w:right w:val="single" w:sz="4" w:space="0" w:color="auto"/>
            </w:tcBorders>
            <w:shd w:val="clear" w:color="auto" w:fill="auto"/>
            <w:hideMark/>
          </w:tcPr>
          <w:p w:rsidR="00A83B03" w:rsidRPr="00A83B03" w:rsidRDefault="00A83B03" w:rsidP="00A83B03">
            <w:pPr>
              <w:spacing w:before="60" w:after="60" w:line="240" w:lineRule="auto"/>
              <w:rPr>
                <w:rFonts w:ascii="Times New Roman" w:hAnsi="Times New Roman"/>
                <w:color w:val="000000"/>
                <w:sz w:val="24"/>
                <w:szCs w:val="24"/>
                <w:lang w:val="lv-LV" w:eastAsia="lv-LV" w:bidi="ar-SA"/>
              </w:rPr>
            </w:pPr>
            <w:r w:rsidRPr="00A83B03">
              <w:rPr>
                <w:rFonts w:ascii="Times New Roman" w:hAnsi="Times New Roman"/>
                <w:color w:val="000000"/>
                <w:sz w:val="24"/>
                <w:szCs w:val="24"/>
                <w:lang w:val="lv-LV" w:eastAsia="lv-LV" w:bidi="ar-SA"/>
              </w:rPr>
              <w:t>Emburga</w:t>
            </w:r>
          </w:p>
        </w:tc>
        <w:tc>
          <w:tcPr>
            <w:tcW w:w="6521" w:type="dxa"/>
            <w:tcBorders>
              <w:top w:val="nil"/>
              <w:left w:val="nil"/>
              <w:bottom w:val="single" w:sz="4" w:space="0" w:color="auto"/>
              <w:right w:val="single" w:sz="4" w:space="0" w:color="auto"/>
            </w:tcBorders>
            <w:shd w:val="clear" w:color="auto" w:fill="auto"/>
            <w:hideMark/>
          </w:tcPr>
          <w:p w:rsidR="003B4097" w:rsidRPr="003B4097" w:rsidRDefault="00A83B03" w:rsidP="003B4097">
            <w:pPr>
              <w:pStyle w:val="ListParagraph"/>
              <w:numPr>
                <w:ilvl w:val="0"/>
                <w:numId w:val="29"/>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Urbuma ēkas siltināšana. </w:t>
            </w:r>
          </w:p>
          <w:p w:rsidR="003B4097" w:rsidRPr="003B4097" w:rsidRDefault="00A83B03" w:rsidP="003B4097">
            <w:pPr>
              <w:pStyle w:val="ListParagraph"/>
              <w:numPr>
                <w:ilvl w:val="0"/>
                <w:numId w:val="29"/>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 xml:space="preserve">Ūdensapgādes tīklu rekonstrukcija, L=1073 m. </w:t>
            </w:r>
          </w:p>
          <w:p w:rsidR="00A83B03" w:rsidRPr="003B4097" w:rsidRDefault="00A83B03" w:rsidP="003B4097">
            <w:pPr>
              <w:pStyle w:val="ListParagraph"/>
              <w:numPr>
                <w:ilvl w:val="0"/>
                <w:numId w:val="29"/>
              </w:numPr>
              <w:spacing w:before="60" w:after="60" w:line="240" w:lineRule="auto"/>
              <w:rPr>
                <w:rFonts w:ascii="Times New Roman" w:hAnsi="Times New Roman"/>
                <w:color w:val="000000"/>
                <w:sz w:val="24"/>
                <w:szCs w:val="24"/>
                <w:lang w:val="lv-LV" w:eastAsia="lv-LV" w:bidi="ar-SA"/>
              </w:rPr>
            </w:pPr>
            <w:r w:rsidRPr="003B4097">
              <w:rPr>
                <w:rFonts w:ascii="Times New Roman" w:hAnsi="Times New Roman"/>
                <w:color w:val="000000"/>
                <w:sz w:val="24"/>
                <w:szCs w:val="24"/>
                <w:lang w:val="lv-LV" w:eastAsia="lv-LV" w:bidi="ar-SA"/>
              </w:rPr>
              <w:t>NAI rekonstrukcija vai jaunu NAI izbūve.</w:t>
            </w:r>
          </w:p>
        </w:tc>
      </w:tr>
    </w:tbl>
    <w:p w:rsidR="00A83B03" w:rsidRPr="00A83B03" w:rsidRDefault="00A83B03" w:rsidP="00A83B03">
      <w:pPr>
        <w:spacing w:before="120" w:after="120" w:line="240" w:lineRule="auto"/>
        <w:rPr>
          <w:rFonts w:ascii="Times New Roman" w:hAnsi="Times New Roman"/>
          <w:b/>
          <w:sz w:val="24"/>
          <w:lang w:val="lv-LV"/>
        </w:rPr>
      </w:pPr>
    </w:p>
    <w:sectPr w:rsidR="00A83B03" w:rsidRPr="00A83B03" w:rsidSect="00C544EE">
      <w:pgSz w:w="11906" w:h="16838"/>
      <w:pgMar w:top="1701" w:right="113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20002A87" w:usb1="80000000" w:usb2="00000008" w:usb3="00000000" w:csb0="000001FF"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Arial">
    <w:panose1 w:val="020B0604020202020204"/>
    <w:charset w:val="BA"/>
    <w:family w:val="swiss"/>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E0B8D"/>
    <w:multiLevelType w:val="hybridMultilevel"/>
    <w:tmpl w:val="B21674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nsid w:val="08612964"/>
    <w:multiLevelType w:val="hybridMultilevel"/>
    <w:tmpl w:val="AAA2A5F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09302572"/>
    <w:multiLevelType w:val="hybridMultilevel"/>
    <w:tmpl w:val="F332537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D4F499E"/>
    <w:multiLevelType w:val="hybridMultilevel"/>
    <w:tmpl w:val="7BDC31B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0DFC227A"/>
    <w:multiLevelType w:val="hybridMultilevel"/>
    <w:tmpl w:val="913AFA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08F740B"/>
    <w:multiLevelType w:val="hybridMultilevel"/>
    <w:tmpl w:val="EC52C6A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18A119A2"/>
    <w:multiLevelType w:val="hybridMultilevel"/>
    <w:tmpl w:val="27ECDD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23EF40CF"/>
    <w:multiLevelType w:val="hybridMultilevel"/>
    <w:tmpl w:val="3130700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nsid w:val="253F1265"/>
    <w:multiLevelType w:val="hybridMultilevel"/>
    <w:tmpl w:val="E422A4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6A12EDB"/>
    <w:multiLevelType w:val="hybridMultilevel"/>
    <w:tmpl w:val="3EC806A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279952AE"/>
    <w:multiLevelType w:val="hybridMultilevel"/>
    <w:tmpl w:val="CA3620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2D9D0C4B"/>
    <w:multiLevelType w:val="hybridMultilevel"/>
    <w:tmpl w:val="8B886866"/>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nsid w:val="2EC97F9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nsid w:val="32187B47"/>
    <w:multiLevelType w:val="hybridMultilevel"/>
    <w:tmpl w:val="5484B02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7230603"/>
    <w:multiLevelType w:val="hybridMultilevel"/>
    <w:tmpl w:val="9B20C06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39E67A42"/>
    <w:multiLevelType w:val="hybridMultilevel"/>
    <w:tmpl w:val="22D21A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nsid w:val="40750B23"/>
    <w:multiLevelType w:val="hybridMultilevel"/>
    <w:tmpl w:val="9C945356"/>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nsid w:val="42F91B84"/>
    <w:multiLevelType w:val="hybridMultilevel"/>
    <w:tmpl w:val="B882FA8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4CB04426"/>
    <w:multiLevelType w:val="hybridMultilevel"/>
    <w:tmpl w:val="C178CAA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nsid w:val="55584F6E"/>
    <w:multiLevelType w:val="hybridMultilevel"/>
    <w:tmpl w:val="B3B817B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nsid w:val="56622600"/>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nsid w:val="64B36964"/>
    <w:multiLevelType w:val="hybridMultilevel"/>
    <w:tmpl w:val="CB9CB2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nsid w:val="6D663B05"/>
    <w:multiLevelType w:val="hybridMultilevel"/>
    <w:tmpl w:val="A33EEDC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nsid w:val="6E8B1319"/>
    <w:multiLevelType w:val="hybridMultilevel"/>
    <w:tmpl w:val="B3E29AF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nsid w:val="747B71F2"/>
    <w:multiLevelType w:val="hybridMultilevel"/>
    <w:tmpl w:val="4468C4AC"/>
    <w:lvl w:ilvl="0" w:tplc="F0105650">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nsid w:val="768E738E"/>
    <w:multiLevelType w:val="hybridMultilevel"/>
    <w:tmpl w:val="B0CC379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nsid w:val="77357551"/>
    <w:multiLevelType w:val="hybridMultilevel"/>
    <w:tmpl w:val="EFD6A740"/>
    <w:lvl w:ilvl="0" w:tplc="D80E3AD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7">
    <w:nsid w:val="787D2803"/>
    <w:multiLevelType w:val="hybridMultilevel"/>
    <w:tmpl w:val="5CFA69C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7C1924A0"/>
    <w:multiLevelType w:val="hybridMultilevel"/>
    <w:tmpl w:val="180A87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5"/>
  </w:num>
  <w:num w:numId="2">
    <w:abstractNumId w:val="28"/>
  </w:num>
  <w:num w:numId="3">
    <w:abstractNumId w:val="20"/>
  </w:num>
  <w:num w:numId="4">
    <w:abstractNumId w:val="26"/>
  </w:num>
  <w:num w:numId="5">
    <w:abstractNumId w:val="0"/>
  </w:num>
  <w:num w:numId="6">
    <w:abstractNumId w:val="22"/>
  </w:num>
  <w:num w:numId="7">
    <w:abstractNumId w:val="18"/>
  </w:num>
  <w:num w:numId="8">
    <w:abstractNumId w:val="19"/>
  </w:num>
  <w:num w:numId="9">
    <w:abstractNumId w:val="2"/>
  </w:num>
  <w:num w:numId="10">
    <w:abstractNumId w:val="9"/>
  </w:num>
  <w:num w:numId="11">
    <w:abstractNumId w:val="13"/>
  </w:num>
  <w:num w:numId="12">
    <w:abstractNumId w:val="15"/>
  </w:num>
  <w:num w:numId="13">
    <w:abstractNumId w:val="17"/>
  </w:num>
  <w:num w:numId="14">
    <w:abstractNumId w:val="14"/>
  </w:num>
  <w:num w:numId="15">
    <w:abstractNumId w:val="7"/>
  </w:num>
  <w:num w:numId="16">
    <w:abstractNumId w:val="25"/>
  </w:num>
  <w:num w:numId="17">
    <w:abstractNumId w:val="11"/>
  </w:num>
  <w:num w:numId="18">
    <w:abstractNumId w:val="10"/>
  </w:num>
  <w:num w:numId="19">
    <w:abstractNumId w:val="27"/>
  </w:num>
  <w:num w:numId="20">
    <w:abstractNumId w:val="3"/>
  </w:num>
  <w:num w:numId="21">
    <w:abstractNumId w:val="16"/>
  </w:num>
  <w:num w:numId="22">
    <w:abstractNumId w:val="1"/>
  </w:num>
  <w:num w:numId="23">
    <w:abstractNumId w:val="12"/>
  </w:num>
  <w:num w:numId="24">
    <w:abstractNumId w:val="24"/>
  </w:num>
  <w:num w:numId="25">
    <w:abstractNumId w:val="8"/>
  </w:num>
  <w:num w:numId="26">
    <w:abstractNumId w:val="4"/>
  </w:num>
  <w:num w:numId="27">
    <w:abstractNumId w:val="23"/>
  </w:num>
  <w:num w:numId="28">
    <w:abstractNumId w:val="6"/>
  </w:num>
  <w:num w:numId="2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C06"/>
    <w:rsid w:val="0006296D"/>
    <w:rsid w:val="00065C06"/>
    <w:rsid w:val="0008022B"/>
    <w:rsid w:val="00080BF9"/>
    <w:rsid w:val="00097397"/>
    <w:rsid w:val="000C4ACF"/>
    <w:rsid w:val="000C5DED"/>
    <w:rsid w:val="000E0CCE"/>
    <w:rsid w:val="001117F9"/>
    <w:rsid w:val="001141A6"/>
    <w:rsid w:val="00126DF1"/>
    <w:rsid w:val="00147BE7"/>
    <w:rsid w:val="00155D96"/>
    <w:rsid w:val="001732CE"/>
    <w:rsid w:val="0018147B"/>
    <w:rsid w:val="00196A9F"/>
    <w:rsid w:val="001C2F1C"/>
    <w:rsid w:val="001F26D8"/>
    <w:rsid w:val="002000E6"/>
    <w:rsid w:val="002035E7"/>
    <w:rsid w:val="00220D7F"/>
    <w:rsid w:val="0022779D"/>
    <w:rsid w:val="002809A9"/>
    <w:rsid w:val="0028788C"/>
    <w:rsid w:val="002C00D5"/>
    <w:rsid w:val="002C1BA4"/>
    <w:rsid w:val="002C30ED"/>
    <w:rsid w:val="002E6C31"/>
    <w:rsid w:val="002F3B51"/>
    <w:rsid w:val="002F40A6"/>
    <w:rsid w:val="002F50D1"/>
    <w:rsid w:val="00300091"/>
    <w:rsid w:val="0030594B"/>
    <w:rsid w:val="00354B56"/>
    <w:rsid w:val="00363CA4"/>
    <w:rsid w:val="0036616C"/>
    <w:rsid w:val="003A0782"/>
    <w:rsid w:val="003B4097"/>
    <w:rsid w:val="003C36EC"/>
    <w:rsid w:val="003E2571"/>
    <w:rsid w:val="003E6F99"/>
    <w:rsid w:val="00402C56"/>
    <w:rsid w:val="0042503A"/>
    <w:rsid w:val="00432548"/>
    <w:rsid w:val="004868CF"/>
    <w:rsid w:val="004C5812"/>
    <w:rsid w:val="004D1967"/>
    <w:rsid w:val="004E2CA5"/>
    <w:rsid w:val="004E313B"/>
    <w:rsid w:val="004F2F0F"/>
    <w:rsid w:val="004F4F5F"/>
    <w:rsid w:val="00504379"/>
    <w:rsid w:val="00551C5D"/>
    <w:rsid w:val="00571F95"/>
    <w:rsid w:val="00593CB6"/>
    <w:rsid w:val="005D018F"/>
    <w:rsid w:val="005D57E5"/>
    <w:rsid w:val="005E4772"/>
    <w:rsid w:val="005F1AC5"/>
    <w:rsid w:val="0060569E"/>
    <w:rsid w:val="00616560"/>
    <w:rsid w:val="00632CE2"/>
    <w:rsid w:val="006401AF"/>
    <w:rsid w:val="0064277C"/>
    <w:rsid w:val="00642DF4"/>
    <w:rsid w:val="00690FDB"/>
    <w:rsid w:val="00695094"/>
    <w:rsid w:val="00697A2D"/>
    <w:rsid w:val="006B46C6"/>
    <w:rsid w:val="006E0E15"/>
    <w:rsid w:val="006E2464"/>
    <w:rsid w:val="006E7389"/>
    <w:rsid w:val="00701CE8"/>
    <w:rsid w:val="00710ED6"/>
    <w:rsid w:val="00716CAA"/>
    <w:rsid w:val="00745F75"/>
    <w:rsid w:val="007A1EB8"/>
    <w:rsid w:val="007C04AD"/>
    <w:rsid w:val="007D4CE5"/>
    <w:rsid w:val="007D6ED9"/>
    <w:rsid w:val="007E544D"/>
    <w:rsid w:val="007F71EF"/>
    <w:rsid w:val="00804805"/>
    <w:rsid w:val="008271C1"/>
    <w:rsid w:val="00842F70"/>
    <w:rsid w:val="00857BE5"/>
    <w:rsid w:val="008614E9"/>
    <w:rsid w:val="008837E5"/>
    <w:rsid w:val="008A4B0F"/>
    <w:rsid w:val="008B157B"/>
    <w:rsid w:val="008D23BA"/>
    <w:rsid w:val="00925E1C"/>
    <w:rsid w:val="009308DE"/>
    <w:rsid w:val="009321AC"/>
    <w:rsid w:val="00946253"/>
    <w:rsid w:val="009A07B3"/>
    <w:rsid w:val="009A6E8C"/>
    <w:rsid w:val="009B2694"/>
    <w:rsid w:val="009B5EC3"/>
    <w:rsid w:val="009C2457"/>
    <w:rsid w:val="009F5FC0"/>
    <w:rsid w:val="00A320F8"/>
    <w:rsid w:val="00A35CA6"/>
    <w:rsid w:val="00A47651"/>
    <w:rsid w:val="00A50BAA"/>
    <w:rsid w:val="00A54DB8"/>
    <w:rsid w:val="00A615FD"/>
    <w:rsid w:val="00A646F0"/>
    <w:rsid w:val="00A83B03"/>
    <w:rsid w:val="00A92475"/>
    <w:rsid w:val="00A946BC"/>
    <w:rsid w:val="00A968C2"/>
    <w:rsid w:val="00AC68C3"/>
    <w:rsid w:val="00AE474A"/>
    <w:rsid w:val="00B2054C"/>
    <w:rsid w:val="00B443D1"/>
    <w:rsid w:val="00B635DC"/>
    <w:rsid w:val="00B73949"/>
    <w:rsid w:val="00BC2596"/>
    <w:rsid w:val="00BC67FF"/>
    <w:rsid w:val="00BD5BD2"/>
    <w:rsid w:val="00BF6C82"/>
    <w:rsid w:val="00C14B8D"/>
    <w:rsid w:val="00C37B63"/>
    <w:rsid w:val="00C544EE"/>
    <w:rsid w:val="00C6132C"/>
    <w:rsid w:val="00C72ABD"/>
    <w:rsid w:val="00C87914"/>
    <w:rsid w:val="00CB2E6F"/>
    <w:rsid w:val="00D03B4E"/>
    <w:rsid w:val="00D04B51"/>
    <w:rsid w:val="00D16710"/>
    <w:rsid w:val="00D43310"/>
    <w:rsid w:val="00D460B7"/>
    <w:rsid w:val="00D47939"/>
    <w:rsid w:val="00D6494B"/>
    <w:rsid w:val="00DA0DD4"/>
    <w:rsid w:val="00DA68A6"/>
    <w:rsid w:val="00DC4796"/>
    <w:rsid w:val="00DC558F"/>
    <w:rsid w:val="00DF15F1"/>
    <w:rsid w:val="00E02379"/>
    <w:rsid w:val="00E024C4"/>
    <w:rsid w:val="00E52EBC"/>
    <w:rsid w:val="00E72DC6"/>
    <w:rsid w:val="00E74CFC"/>
    <w:rsid w:val="00EA40E8"/>
    <w:rsid w:val="00ED6359"/>
    <w:rsid w:val="00EE04A6"/>
    <w:rsid w:val="00EF0805"/>
    <w:rsid w:val="00F17899"/>
    <w:rsid w:val="00F24FEF"/>
    <w:rsid w:val="00F30A89"/>
    <w:rsid w:val="00F326E2"/>
    <w:rsid w:val="00F46E3E"/>
    <w:rsid w:val="00F626F8"/>
    <w:rsid w:val="00F64B58"/>
    <w:rsid w:val="00F75833"/>
    <w:rsid w:val="00F831B9"/>
    <w:rsid w:val="00FA03FF"/>
    <w:rsid w:val="00FA192D"/>
    <w:rsid w:val="00FE32F8"/>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C3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2E6C31"/>
    <w:pPr>
      <w:spacing w:before="480" w:after="0"/>
      <w:contextualSpacing/>
      <w:outlineLvl w:val="0"/>
    </w:pPr>
    <w:rPr>
      <w:smallCaps/>
      <w:spacing w:val="5"/>
      <w:sz w:val="36"/>
      <w:szCs w:val="36"/>
      <w:lang w:val="lv-LV" w:eastAsia="lv-LV" w:bidi="ar-SA"/>
    </w:rPr>
  </w:style>
  <w:style w:type="paragraph" w:styleId="Heading2">
    <w:name w:val="heading 2"/>
    <w:basedOn w:val="Normal"/>
    <w:next w:val="Normal"/>
    <w:link w:val="Heading2Char"/>
    <w:uiPriority w:val="9"/>
    <w:unhideWhenUsed/>
    <w:qFormat/>
    <w:rsid w:val="002E6C31"/>
    <w:pPr>
      <w:spacing w:before="200" w:after="0" w:line="271" w:lineRule="auto"/>
      <w:outlineLvl w:val="1"/>
    </w:pPr>
    <w:rPr>
      <w:smallCaps/>
      <w:sz w:val="28"/>
      <w:szCs w:val="28"/>
      <w:lang w:val="lv-LV" w:eastAsia="lv-LV" w:bidi="ar-SA"/>
    </w:rPr>
  </w:style>
  <w:style w:type="paragraph" w:styleId="Heading3">
    <w:name w:val="heading 3"/>
    <w:basedOn w:val="Normal"/>
    <w:next w:val="Normal"/>
    <w:link w:val="Heading3Char"/>
    <w:uiPriority w:val="9"/>
    <w:unhideWhenUsed/>
    <w:qFormat/>
    <w:rsid w:val="002E6C31"/>
    <w:pPr>
      <w:spacing w:before="200" w:after="0" w:line="271" w:lineRule="auto"/>
      <w:outlineLvl w:val="2"/>
    </w:pPr>
    <w:rPr>
      <w:i/>
      <w:iCs/>
      <w:smallCaps/>
      <w:spacing w:val="5"/>
      <w:sz w:val="26"/>
      <w:szCs w:val="26"/>
      <w:lang w:val="lv-LV" w:eastAsia="lv-LV" w:bidi="ar-SA"/>
    </w:rPr>
  </w:style>
  <w:style w:type="paragraph" w:styleId="Heading4">
    <w:name w:val="heading 4"/>
    <w:basedOn w:val="Normal"/>
    <w:next w:val="Normal"/>
    <w:link w:val="Heading4Char"/>
    <w:uiPriority w:val="9"/>
    <w:unhideWhenUsed/>
    <w:qFormat/>
    <w:rsid w:val="002E6C31"/>
    <w:pPr>
      <w:spacing w:after="0" w:line="271" w:lineRule="auto"/>
      <w:outlineLvl w:val="3"/>
    </w:pPr>
    <w:rPr>
      <w:b/>
      <w:bCs/>
      <w:spacing w:val="5"/>
      <w:sz w:val="24"/>
      <w:szCs w:val="24"/>
      <w:lang w:val="lv-LV" w:eastAsia="lv-LV" w:bidi="ar-SA"/>
    </w:rPr>
  </w:style>
  <w:style w:type="paragraph" w:styleId="Heading5">
    <w:name w:val="heading 5"/>
    <w:basedOn w:val="Normal"/>
    <w:next w:val="Normal"/>
    <w:link w:val="Heading5Char"/>
    <w:uiPriority w:val="9"/>
    <w:unhideWhenUsed/>
    <w:qFormat/>
    <w:rsid w:val="002E6C31"/>
    <w:pPr>
      <w:spacing w:after="0" w:line="271" w:lineRule="auto"/>
      <w:outlineLvl w:val="4"/>
    </w:pPr>
    <w:rPr>
      <w:i/>
      <w:iCs/>
      <w:sz w:val="24"/>
      <w:szCs w:val="24"/>
      <w:lang w:val="lv-LV" w:eastAsia="lv-LV" w:bidi="ar-SA"/>
    </w:rPr>
  </w:style>
  <w:style w:type="paragraph" w:styleId="Heading6">
    <w:name w:val="heading 6"/>
    <w:basedOn w:val="Normal"/>
    <w:next w:val="Normal"/>
    <w:link w:val="Heading6Char"/>
    <w:uiPriority w:val="9"/>
    <w:unhideWhenUsed/>
    <w:qFormat/>
    <w:rsid w:val="002E6C31"/>
    <w:pPr>
      <w:shd w:val="clear" w:color="auto" w:fill="FFFFFF"/>
      <w:spacing w:after="0" w:line="271" w:lineRule="auto"/>
      <w:outlineLvl w:val="5"/>
    </w:pPr>
    <w:rPr>
      <w:b/>
      <w:bCs/>
      <w:color w:val="595959"/>
      <w:spacing w:val="5"/>
      <w:sz w:val="20"/>
      <w:szCs w:val="20"/>
      <w:lang w:val="lv-LV" w:eastAsia="lv-LV" w:bidi="ar-SA"/>
    </w:rPr>
  </w:style>
  <w:style w:type="paragraph" w:styleId="Heading7">
    <w:name w:val="heading 7"/>
    <w:basedOn w:val="Normal"/>
    <w:next w:val="Normal"/>
    <w:link w:val="Heading7Char"/>
    <w:uiPriority w:val="9"/>
    <w:unhideWhenUsed/>
    <w:qFormat/>
    <w:rsid w:val="002E6C31"/>
    <w:pPr>
      <w:spacing w:after="0"/>
      <w:outlineLvl w:val="6"/>
    </w:pPr>
    <w:rPr>
      <w:b/>
      <w:bCs/>
      <w:i/>
      <w:iCs/>
      <w:color w:val="5A5A5A"/>
      <w:sz w:val="20"/>
      <w:szCs w:val="20"/>
      <w:lang w:val="lv-LV" w:eastAsia="lv-LV" w:bidi="ar-SA"/>
    </w:rPr>
  </w:style>
  <w:style w:type="paragraph" w:styleId="Heading8">
    <w:name w:val="heading 8"/>
    <w:basedOn w:val="Normal"/>
    <w:next w:val="Normal"/>
    <w:link w:val="Heading8Char"/>
    <w:uiPriority w:val="9"/>
    <w:unhideWhenUsed/>
    <w:qFormat/>
    <w:rsid w:val="002E6C31"/>
    <w:pPr>
      <w:spacing w:after="0"/>
      <w:outlineLvl w:val="7"/>
    </w:pPr>
    <w:rPr>
      <w:b/>
      <w:bCs/>
      <w:color w:val="7F7F7F"/>
      <w:sz w:val="20"/>
      <w:szCs w:val="20"/>
      <w:lang w:val="lv-LV" w:eastAsia="lv-LV" w:bidi="ar-SA"/>
    </w:rPr>
  </w:style>
  <w:style w:type="paragraph" w:styleId="Heading9">
    <w:name w:val="heading 9"/>
    <w:basedOn w:val="Normal"/>
    <w:next w:val="Normal"/>
    <w:link w:val="Heading9Char"/>
    <w:uiPriority w:val="9"/>
    <w:unhideWhenUsed/>
    <w:qFormat/>
    <w:rsid w:val="002E6C31"/>
    <w:pPr>
      <w:spacing w:after="0" w:line="271" w:lineRule="auto"/>
      <w:outlineLvl w:val="8"/>
    </w:pPr>
    <w:rPr>
      <w:b/>
      <w:bCs/>
      <w:i/>
      <w:iCs/>
      <w:color w:val="7F7F7F"/>
      <w:sz w:val="18"/>
      <w:szCs w:val="18"/>
      <w:lang w:val="lv-LV" w:eastAsia="lv-LV"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C31"/>
    <w:rPr>
      <w:smallCaps/>
      <w:spacing w:val="5"/>
      <w:sz w:val="36"/>
      <w:szCs w:val="36"/>
    </w:rPr>
  </w:style>
  <w:style w:type="character" w:customStyle="1" w:styleId="Heading2Char">
    <w:name w:val="Heading 2 Char"/>
    <w:basedOn w:val="DefaultParagraphFont"/>
    <w:link w:val="Heading2"/>
    <w:uiPriority w:val="9"/>
    <w:rsid w:val="002E6C31"/>
    <w:rPr>
      <w:smallCaps/>
      <w:sz w:val="28"/>
      <w:szCs w:val="28"/>
    </w:rPr>
  </w:style>
  <w:style w:type="character" w:customStyle="1" w:styleId="Heading3Char">
    <w:name w:val="Heading 3 Char"/>
    <w:basedOn w:val="DefaultParagraphFont"/>
    <w:link w:val="Heading3"/>
    <w:uiPriority w:val="9"/>
    <w:rsid w:val="002E6C31"/>
    <w:rPr>
      <w:i/>
      <w:iCs/>
      <w:smallCaps/>
      <w:spacing w:val="5"/>
      <w:sz w:val="26"/>
      <w:szCs w:val="26"/>
    </w:rPr>
  </w:style>
  <w:style w:type="character" w:customStyle="1" w:styleId="Heading4Char">
    <w:name w:val="Heading 4 Char"/>
    <w:basedOn w:val="DefaultParagraphFont"/>
    <w:link w:val="Heading4"/>
    <w:uiPriority w:val="9"/>
    <w:rsid w:val="002E6C31"/>
    <w:rPr>
      <w:b/>
      <w:bCs/>
      <w:spacing w:val="5"/>
      <w:sz w:val="24"/>
      <w:szCs w:val="24"/>
    </w:rPr>
  </w:style>
  <w:style w:type="character" w:customStyle="1" w:styleId="Heading5Char">
    <w:name w:val="Heading 5 Char"/>
    <w:basedOn w:val="DefaultParagraphFont"/>
    <w:link w:val="Heading5"/>
    <w:uiPriority w:val="9"/>
    <w:rsid w:val="002E6C31"/>
    <w:rPr>
      <w:i/>
      <w:iCs/>
      <w:sz w:val="24"/>
      <w:szCs w:val="24"/>
    </w:rPr>
  </w:style>
  <w:style w:type="character" w:customStyle="1" w:styleId="Heading6Char">
    <w:name w:val="Heading 6 Char"/>
    <w:basedOn w:val="DefaultParagraphFont"/>
    <w:link w:val="Heading6"/>
    <w:uiPriority w:val="9"/>
    <w:rsid w:val="002E6C31"/>
    <w:rPr>
      <w:b/>
      <w:bCs/>
      <w:color w:val="595959"/>
      <w:spacing w:val="5"/>
      <w:shd w:val="clear" w:color="auto" w:fill="FFFFFF"/>
    </w:rPr>
  </w:style>
  <w:style w:type="character" w:customStyle="1" w:styleId="Heading7Char">
    <w:name w:val="Heading 7 Char"/>
    <w:basedOn w:val="DefaultParagraphFont"/>
    <w:link w:val="Heading7"/>
    <w:uiPriority w:val="9"/>
    <w:rsid w:val="002E6C31"/>
    <w:rPr>
      <w:b/>
      <w:bCs/>
      <w:i/>
      <w:iCs/>
      <w:color w:val="5A5A5A"/>
      <w:sz w:val="20"/>
      <w:szCs w:val="20"/>
    </w:rPr>
  </w:style>
  <w:style w:type="character" w:customStyle="1" w:styleId="Heading8Char">
    <w:name w:val="Heading 8 Char"/>
    <w:basedOn w:val="DefaultParagraphFont"/>
    <w:link w:val="Heading8"/>
    <w:uiPriority w:val="9"/>
    <w:rsid w:val="002E6C31"/>
    <w:rPr>
      <w:b/>
      <w:bCs/>
      <w:color w:val="7F7F7F"/>
      <w:sz w:val="20"/>
      <w:szCs w:val="20"/>
    </w:rPr>
  </w:style>
  <w:style w:type="character" w:customStyle="1" w:styleId="Heading9Char">
    <w:name w:val="Heading 9 Char"/>
    <w:basedOn w:val="DefaultParagraphFont"/>
    <w:link w:val="Heading9"/>
    <w:uiPriority w:val="9"/>
    <w:rsid w:val="002E6C31"/>
    <w:rPr>
      <w:b/>
      <w:bCs/>
      <w:i/>
      <w:iCs/>
      <w:color w:val="7F7F7F"/>
      <w:sz w:val="18"/>
      <w:szCs w:val="18"/>
    </w:rPr>
  </w:style>
  <w:style w:type="paragraph" w:styleId="Title">
    <w:name w:val="Title"/>
    <w:basedOn w:val="Normal"/>
    <w:next w:val="Normal"/>
    <w:link w:val="TitleChar"/>
    <w:uiPriority w:val="10"/>
    <w:qFormat/>
    <w:rsid w:val="002E6C31"/>
    <w:pPr>
      <w:spacing w:after="300" w:line="240" w:lineRule="auto"/>
      <w:contextualSpacing/>
    </w:pPr>
    <w:rPr>
      <w:smallCaps/>
      <w:sz w:val="52"/>
      <w:szCs w:val="52"/>
      <w:lang w:val="lv-LV" w:eastAsia="lv-LV" w:bidi="ar-SA"/>
    </w:rPr>
  </w:style>
  <w:style w:type="character" w:customStyle="1" w:styleId="TitleChar">
    <w:name w:val="Title Char"/>
    <w:basedOn w:val="DefaultParagraphFont"/>
    <w:link w:val="Title"/>
    <w:uiPriority w:val="10"/>
    <w:rsid w:val="002E6C31"/>
    <w:rPr>
      <w:smallCaps/>
      <w:sz w:val="52"/>
      <w:szCs w:val="52"/>
    </w:rPr>
  </w:style>
  <w:style w:type="paragraph" w:styleId="Subtitle">
    <w:name w:val="Subtitle"/>
    <w:basedOn w:val="Normal"/>
    <w:next w:val="Normal"/>
    <w:link w:val="SubtitleChar"/>
    <w:uiPriority w:val="11"/>
    <w:qFormat/>
    <w:rsid w:val="002E6C31"/>
    <w:rPr>
      <w:i/>
      <w:iCs/>
      <w:smallCaps/>
      <w:spacing w:val="10"/>
      <w:sz w:val="28"/>
      <w:szCs w:val="28"/>
      <w:lang w:val="lv-LV" w:eastAsia="lv-LV" w:bidi="ar-SA"/>
    </w:rPr>
  </w:style>
  <w:style w:type="character" w:customStyle="1" w:styleId="SubtitleChar">
    <w:name w:val="Subtitle Char"/>
    <w:basedOn w:val="DefaultParagraphFont"/>
    <w:link w:val="Subtitle"/>
    <w:uiPriority w:val="11"/>
    <w:rsid w:val="002E6C31"/>
    <w:rPr>
      <w:i/>
      <w:iCs/>
      <w:smallCaps/>
      <w:spacing w:val="10"/>
      <w:sz w:val="28"/>
      <w:szCs w:val="28"/>
    </w:rPr>
  </w:style>
  <w:style w:type="character" w:styleId="Strong">
    <w:name w:val="Strong"/>
    <w:uiPriority w:val="22"/>
    <w:qFormat/>
    <w:rsid w:val="002E6C31"/>
    <w:rPr>
      <w:b/>
      <w:bCs/>
    </w:rPr>
  </w:style>
  <w:style w:type="character" w:styleId="Emphasis">
    <w:name w:val="Emphasis"/>
    <w:uiPriority w:val="20"/>
    <w:qFormat/>
    <w:rsid w:val="002E6C31"/>
    <w:rPr>
      <w:b/>
      <w:bCs/>
      <w:i/>
      <w:iCs/>
      <w:spacing w:val="10"/>
    </w:rPr>
  </w:style>
  <w:style w:type="paragraph" w:styleId="NoSpacing">
    <w:name w:val="No Spacing"/>
    <w:basedOn w:val="Normal"/>
    <w:uiPriority w:val="1"/>
    <w:qFormat/>
    <w:rsid w:val="002E6C31"/>
    <w:pPr>
      <w:spacing w:after="0" w:line="240" w:lineRule="auto"/>
    </w:pPr>
  </w:style>
  <w:style w:type="paragraph" w:styleId="ListParagraph">
    <w:name w:val="List Paragraph"/>
    <w:basedOn w:val="Normal"/>
    <w:uiPriority w:val="34"/>
    <w:qFormat/>
    <w:rsid w:val="002E6C31"/>
    <w:pPr>
      <w:ind w:left="720"/>
      <w:contextualSpacing/>
    </w:pPr>
  </w:style>
  <w:style w:type="paragraph" w:styleId="Quote">
    <w:name w:val="Quote"/>
    <w:basedOn w:val="Normal"/>
    <w:next w:val="Normal"/>
    <w:link w:val="QuoteChar"/>
    <w:uiPriority w:val="29"/>
    <w:qFormat/>
    <w:rsid w:val="002E6C31"/>
    <w:rPr>
      <w:i/>
      <w:iCs/>
      <w:sz w:val="20"/>
      <w:szCs w:val="20"/>
      <w:lang w:val="lv-LV" w:eastAsia="lv-LV" w:bidi="ar-SA"/>
    </w:rPr>
  </w:style>
  <w:style w:type="character" w:customStyle="1" w:styleId="QuoteChar">
    <w:name w:val="Quote Char"/>
    <w:basedOn w:val="DefaultParagraphFont"/>
    <w:link w:val="Quote"/>
    <w:uiPriority w:val="29"/>
    <w:rsid w:val="002E6C31"/>
    <w:rPr>
      <w:i/>
      <w:iCs/>
    </w:rPr>
  </w:style>
  <w:style w:type="paragraph" w:styleId="IntenseQuote">
    <w:name w:val="Intense Quote"/>
    <w:basedOn w:val="Normal"/>
    <w:next w:val="Normal"/>
    <w:link w:val="IntenseQuoteChar"/>
    <w:uiPriority w:val="30"/>
    <w:qFormat/>
    <w:rsid w:val="002E6C31"/>
    <w:pPr>
      <w:pBdr>
        <w:top w:val="single" w:sz="4" w:space="10" w:color="auto"/>
        <w:bottom w:val="single" w:sz="4" w:space="10" w:color="auto"/>
      </w:pBdr>
      <w:spacing w:before="240" w:after="240" w:line="300" w:lineRule="auto"/>
      <w:ind w:left="1152" w:right="1152"/>
      <w:jc w:val="both"/>
    </w:pPr>
    <w:rPr>
      <w:i/>
      <w:iCs/>
      <w:sz w:val="20"/>
      <w:szCs w:val="20"/>
      <w:lang w:val="lv-LV" w:eastAsia="lv-LV" w:bidi="ar-SA"/>
    </w:rPr>
  </w:style>
  <w:style w:type="character" w:customStyle="1" w:styleId="IntenseQuoteChar">
    <w:name w:val="Intense Quote Char"/>
    <w:basedOn w:val="DefaultParagraphFont"/>
    <w:link w:val="IntenseQuote"/>
    <w:uiPriority w:val="30"/>
    <w:rsid w:val="002E6C31"/>
    <w:rPr>
      <w:i/>
      <w:iCs/>
    </w:rPr>
  </w:style>
  <w:style w:type="character" w:styleId="SubtleEmphasis">
    <w:name w:val="Subtle Emphasis"/>
    <w:uiPriority w:val="19"/>
    <w:qFormat/>
    <w:rsid w:val="002E6C31"/>
    <w:rPr>
      <w:i/>
      <w:iCs/>
    </w:rPr>
  </w:style>
  <w:style w:type="character" w:styleId="IntenseEmphasis">
    <w:name w:val="Intense Emphasis"/>
    <w:uiPriority w:val="21"/>
    <w:qFormat/>
    <w:rsid w:val="002E6C31"/>
    <w:rPr>
      <w:b/>
      <w:bCs/>
      <w:i/>
      <w:iCs/>
    </w:rPr>
  </w:style>
  <w:style w:type="character" w:styleId="SubtleReference">
    <w:name w:val="Subtle Reference"/>
    <w:basedOn w:val="DefaultParagraphFont"/>
    <w:uiPriority w:val="31"/>
    <w:qFormat/>
    <w:rsid w:val="002E6C31"/>
    <w:rPr>
      <w:smallCaps/>
    </w:rPr>
  </w:style>
  <w:style w:type="character" w:styleId="IntenseReference">
    <w:name w:val="Intense Reference"/>
    <w:uiPriority w:val="32"/>
    <w:qFormat/>
    <w:rsid w:val="002E6C31"/>
    <w:rPr>
      <w:b/>
      <w:bCs/>
      <w:smallCaps/>
    </w:rPr>
  </w:style>
  <w:style w:type="character" w:styleId="BookTitle">
    <w:name w:val="Book Title"/>
    <w:basedOn w:val="DefaultParagraphFont"/>
    <w:uiPriority w:val="33"/>
    <w:qFormat/>
    <w:rsid w:val="002E6C31"/>
    <w:rPr>
      <w:i/>
      <w:iCs/>
      <w:smallCaps/>
      <w:spacing w:val="5"/>
    </w:rPr>
  </w:style>
  <w:style w:type="paragraph" w:styleId="TOCHeading">
    <w:name w:val="TOC Heading"/>
    <w:basedOn w:val="Heading1"/>
    <w:next w:val="Normal"/>
    <w:uiPriority w:val="39"/>
    <w:unhideWhenUsed/>
    <w:qFormat/>
    <w:rsid w:val="002E6C31"/>
    <w:pPr>
      <w:outlineLvl w:val="9"/>
    </w:pPr>
    <w:rPr>
      <w:lang w:val="en-US" w:eastAsia="en-US" w:bidi="en-US"/>
    </w:rPr>
  </w:style>
  <w:style w:type="character" w:styleId="Hyperlink">
    <w:name w:val="Hyperlink"/>
    <w:basedOn w:val="DefaultParagraphFont"/>
    <w:uiPriority w:val="99"/>
    <w:unhideWhenUsed/>
    <w:rsid w:val="00E74CFC"/>
    <w:rPr>
      <w:color w:val="0000FF" w:themeColor="hyperlink"/>
      <w:u w:val="single"/>
    </w:rPr>
  </w:style>
  <w:style w:type="paragraph" w:customStyle="1" w:styleId="CharCharCharCharCharChar">
    <w:name w:val="Char Char Char Char Char Char"/>
    <w:basedOn w:val="Normal"/>
    <w:rsid w:val="00D03B4E"/>
    <w:pPr>
      <w:widowControl w:val="0"/>
      <w:adjustRightInd w:val="0"/>
      <w:spacing w:after="160" w:line="240" w:lineRule="exact"/>
      <w:jc w:val="both"/>
    </w:pPr>
    <w:rPr>
      <w:rFonts w:ascii="Tahoma" w:hAnsi="Tahoma"/>
      <w:sz w:val="20"/>
      <w:szCs w:val="20"/>
      <w:lang w:bidi="ar-SA"/>
    </w:rPr>
  </w:style>
  <w:style w:type="paragraph" w:styleId="NormalWeb">
    <w:name w:val="Normal (Web)"/>
    <w:basedOn w:val="Normal"/>
    <w:uiPriority w:val="99"/>
    <w:semiHidden/>
    <w:unhideWhenUsed/>
    <w:rsid w:val="00BC67FF"/>
    <w:pPr>
      <w:spacing w:before="150" w:after="225" w:line="240" w:lineRule="auto"/>
    </w:pPr>
    <w:rPr>
      <w:rFonts w:ascii="Times New Roman" w:hAnsi="Times New Roman"/>
      <w:sz w:val="24"/>
      <w:szCs w:val="24"/>
      <w:lang w:val="lv-LV" w:eastAsia="lv-LV" w:bidi="ar-SA"/>
    </w:rPr>
  </w:style>
  <w:style w:type="paragraph" w:styleId="Caption">
    <w:name w:val="caption"/>
    <w:aliases w:val="Char, Char,Caption1, Char Char Char Char Char Char Char Char Char Char Char Char Char Char Char Char Char Char Char Char Char Char, Char2,Char Char Char Char Char Char Char Char Char Char Char Char Char Char Char Char Char Char Char Char Char Ch"/>
    <w:basedOn w:val="Heading9"/>
    <w:next w:val="Normal"/>
    <w:link w:val="CaptionChar"/>
    <w:qFormat/>
    <w:rsid w:val="00701CE8"/>
    <w:pPr>
      <w:spacing w:before="240" w:after="60" w:line="240" w:lineRule="auto"/>
    </w:pPr>
    <w:rPr>
      <w:rFonts w:ascii="Times New Roman" w:hAnsi="Times New Roman" w:cs="Arial"/>
      <w:iCs w:val="0"/>
      <w:color w:val="auto"/>
      <w:sz w:val="22"/>
      <w:szCs w:val="20"/>
    </w:rPr>
  </w:style>
  <w:style w:type="character" w:customStyle="1" w:styleId="CaptionChar">
    <w:name w:val="Caption Char"/>
    <w:aliases w:val="Char Char, Char Char,Caption1 Char, Char Char Char Char Char Char Char Char Char Char Char Char Char Char Char Char Char Char Char Char Char Char Char, Char2 Char"/>
    <w:basedOn w:val="DefaultParagraphFont"/>
    <w:link w:val="Caption"/>
    <w:locked/>
    <w:rsid w:val="00701CE8"/>
    <w:rPr>
      <w:rFonts w:ascii="Times New Roman" w:hAnsi="Times New Roman" w:cs="Arial"/>
      <w:b/>
      <w:bCs/>
      <w:i/>
      <w:sz w:val="22"/>
    </w:rPr>
  </w:style>
</w:styles>
</file>

<file path=word/webSettings.xml><?xml version="1.0" encoding="utf-8"?>
<w:webSettings xmlns:r="http://schemas.openxmlformats.org/officeDocument/2006/relationships" xmlns:w="http://schemas.openxmlformats.org/wordprocessingml/2006/main">
  <w:divs>
    <w:div w:id="7367732">
      <w:bodyDiv w:val="1"/>
      <w:marLeft w:val="0"/>
      <w:marRight w:val="0"/>
      <w:marTop w:val="0"/>
      <w:marBottom w:val="0"/>
      <w:divBdr>
        <w:top w:val="none" w:sz="0" w:space="0" w:color="auto"/>
        <w:left w:val="none" w:sz="0" w:space="0" w:color="auto"/>
        <w:bottom w:val="none" w:sz="0" w:space="0" w:color="auto"/>
        <w:right w:val="none" w:sz="0" w:space="0" w:color="auto"/>
      </w:divBdr>
    </w:div>
    <w:div w:id="32388186">
      <w:bodyDiv w:val="1"/>
      <w:marLeft w:val="0"/>
      <w:marRight w:val="0"/>
      <w:marTop w:val="0"/>
      <w:marBottom w:val="0"/>
      <w:divBdr>
        <w:top w:val="none" w:sz="0" w:space="0" w:color="auto"/>
        <w:left w:val="none" w:sz="0" w:space="0" w:color="auto"/>
        <w:bottom w:val="none" w:sz="0" w:space="0" w:color="auto"/>
        <w:right w:val="none" w:sz="0" w:space="0" w:color="auto"/>
      </w:divBdr>
    </w:div>
    <w:div w:id="91819982">
      <w:bodyDiv w:val="1"/>
      <w:marLeft w:val="0"/>
      <w:marRight w:val="0"/>
      <w:marTop w:val="0"/>
      <w:marBottom w:val="0"/>
      <w:divBdr>
        <w:top w:val="none" w:sz="0" w:space="0" w:color="auto"/>
        <w:left w:val="none" w:sz="0" w:space="0" w:color="auto"/>
        <w:bottom w:val="none" w:sz="0" w:space="0" w:color="auto"/>
        <w:right w:val="none" w:sz="0" w:space="0" w:color="auto"/>
      </w:divBdr>
    </w:div>
    <w:div w:id="111485721">
      <w:bodyDiv w:val="1"/>
      <w:marLeft w:val="0"/>
      <w:marRight w:val="0"/>
      <w:marTop w:val="0"/>
      <w:marBottom w:val="0"/>
      <w:divBdr>
        <w:top w:val="none" w:sz="0" w:space="0" w:color="auto"/>
        <w:left w:val="none" w:sz="0" w:space="0" w:color="auto"/>
        <w:bottom w:val="none" w:sz="0" w:space="0" w:color="auto"/>
        <w:right w:val="none" w:sz="0" w:space="0" w:color="auto"/>
      </w:divBdr>
    </w:div>
    <w:div w:id="777143842">
      <w:bodyDiv w:val="1"/>
      <w:marLeft w:val="0"/>
      <w:marRight w:val="0"/>
      <w:marTop w:val="0"/>
      <w:marBottom w:val="0"/>
      <w:divBdr>
        <w:top w:val="none" w:sz="0" w:space="0" w:color="auto"/>
        <w:left w:val="none" w:sz="0" w:space="0" w:color="auto"/>
        <w:bottom w:val="none" w:sz="0" w:space="0" w:color="auto"/>
        <w:right w:val="none" w:sz="0" w:space="0" w:color="auto"/>
      </w:divBdr>
    </w:div>
    <w:div w:id="830490269">
      <w:bodyDiv w:val="1"/>
      <w:marLeft w:val="0"/>
      <w:marRight w:val="0"/>
      <w:marTop w:val="0"/>
      <w:marBottom w:val="0"/>
      <w:divBdr>
        <w:top w:val="none" w:sz="0" w:space="0" w:color="auto"/>
        <w:left w:val="none" w:sz="0" w:space="0" w:color="auto"/>
        <w:bottom w:val="none" w:sz="0" w:space="0" w:color="auto"/>
        <w:right w:val="none" w:sz="0" w:space="0" w:color="auto"/>
      </w:divBdr>
    </w:div>
    <w:div w:id="1499034203">
      <w:bodyDiv w:val="1"/>
      <w:marLeft w:val="0"/>
      <w:marRight w:val="0"/>
      <w:marTop w:val="0"/>
      <w:marBottom w:val="0"/>
      <w:divBdr>
        <w:top w:val="none" w:sz="0" w:space="0" w:color="auto"/>
        <w:left w:val="none" w:sz="0" w:space="0" w:color="auto"/>
        <w:bottom w:val="none" w:sz="0" w:space="0" w:color="auto"/>
        <w:right w:val="none" w:sz="0" w:space="0" w:color="auto"/>
      </w:divBdr>
    </w:div>
    <w:div w:id="1570798902">
      <w:bodyDiv w:val="1"/>
      <w:marLeft w:val="0"/>
      <w:marRight w:val="0"/>
      <w:marTop w:val="0"/>
      <w:marBottom w:val="0"/>
      <w:divBdr>
        <w:top w:val="none" w:sz="0" w:space="0" w:color="auto"/>
        <w:left w:val="none" w:sz="0" w:space="0" w:color="auto"/>
        <w:bottom w:val="none" w:sz="0" w:space="0" w:color="auto"/>
        <w:right w:val="none" w:sz="0" w:space="0" w:color="auto"/>
      </w:divBdr>
    </w:div>
    <w:div w:id="2045015982">
      <w:bodyDiv w:val="1"/>
      <w:marLeft w:val="0"/>
      <w:marRight w:val="0"/>
      <w:marTop w:val="0"/>
      <w:marBottom w:val="0"/>
      <w:divBdr>
        <w:top w:val="none" w:sz="0" w:space="0" w:color="auto"/>
        <w:left w:val="none" w:sz="0" w:space="0" w:color="auto"/>
        <w:bottom w:val="none" w:sz="0" w:space="0" w:color="auto"/>
        <w:right w:val="none" w:sz="0" w:space="0" w:color="auto"/>
      </w:divBdr>
    </w:div>
    <w:div w:id="2137016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vjaceslavs@brocenusiltums.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1080</Words>
  <Characters>616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2011-12-19T14:32:00Z</cp:lastPrinted>
  <dcterms:created xsi:type="dcterms:W3CDTF">2012-02-02T14:31:00Z</dcterms:created>
  <dcterms:modified xsi:type="dcterms:W3CDTF">2012-02-02T14:31:00Z</dcterms:modified>
</cp:coreProperties>
</file>