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A333C5"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DURBES</w:t>
      </w:r>
      <w:r w:rsidR="00F75833">
        <w:rPr>
          <w:rFonts w:ascii="Times New Roman" w:hAnsi="Times New Roman"/>
          <w:b/>
          <w:sz w:val="32"/>
          <w:lang w:val="lv-LV"/>
        </w:rPr>
        <w:t xml:space="preserve"> </w:t>
      </w:r>
      <w:r w:rsidR="00F75833" w:rsidRPr="00F626F8">
        <w:rPr>
          <w:rFonts w:ascii="Times New Roman" w:hAnsi="Times New Roman"/>
          <w:b/>
          <w:sz w:val="32"/>
          <w:lang w:val="lv-LV"/>
        </w:rPr>
        <w:t>NOVADS</w:t>
      </w:r>
    </w:p>
    <w:p w:rsidR="00A83B03" w:rsidRDefault="00A83B03" w:rsidP="00A83B03">
      <w:pPr>
        <w:spacing w:before="120" w:after="120" w:line="240" w:lineRule="auto"/>
        <w:rPr>
          <w:rFonts w:ascii="Times New Roman" w:hAnsi="Times New Roman"/>
          <w:b/>
          <w:sz w:val="24"/>
          <w:lang w:val="lv-LV"/>
        </w:rPr>
      </w:pPr>
    </w:p>
    <w:p w:rsidR="003B4097" w:rsidRDefault="003B4097" w:rsidP="003B4097">
      <w:pPr>
        <w:spacing w:before="120" w:after="120" w:line="240" w:lineRule="auto"/>
        <w:jc w:val="both"/>
        <w:rPr>
          <w:rFonts w:ascii="Times New Roman" w:hAnsi="Times New Roman"/>
          <w:sz w:val="24"/>
          <w:lang w:val="lv-LV"/>
        </w:rPr>
      </w:pPr>
      <w:r w:rsidRPr="003B4097">
        <w:rPr>
          <w:rFonts w:ascii="Times New Roman" w:hAnsi="Times New Roman"/>
          <w:sz w:val="24"/>
          <w:lang w:val="lv-LV"/>
        </w:rPr>
        <w:t xml:space="preserve">Inventarizācijas </w:t>
      </w:r>
      <w:r>
        <w:rPr>
          <w:rFonts w:ascii="Times New Roman" w:hAnsi="Times New Roman"/>
          <w:sz w:val="24"/>
          <w:lang w:val="lv-LV"/>
        </w:rPr>
        <w:t xml:space="preserve">sarakstā no </w:t>
      </w:r>
      <w:r w:rsidR="00A333C5">
        <w:rPr>
          <w:rFonts w:ascii="Times New Roman" w:hAnsi="Times New Roman"/>
          <w:sz w:val="24"/>
          <w:lang w:val="lv-LV"/>
        </w:rPr>
        <w:t>Durbes</w:t>
      </w:r>
      <w:r>
        <w:rPr>
          <w:rFonts w:ascii="Times New Roman" w:hAnsi="Times New Roman"/>
          <w:sz w:val="24"/>
          <w:lang w:val="lv-LV"/>
        </w:rPr>
        <w:t xml:space="preserve"> novada iekļauti </w:t>
      </w:r>
      <w:r w:rsidR="00A333C5">
        <w:rPr>
          <w:rFonts w:ascii="Times New Roman" w:hAnsi="Times New Roman"/>
          <w:sz w:val="24"/>
          <w:lang w:val="lv-LV"/>
        </w:rPr>
        <w:t>3</w:t>
      </w:r>
      <w:r>
        <w:rPr>
          <w:rFonts w:ascii="Times New Roman" w:hAnsi="Times New Roman"/>
          <w:sz w:val="24"/>
          <w:lang w:val="lv-LV"/>
        </w:rPr>
        <w:t xml:space="preserve"> ciemi – </w:t>
      </w:r>
      <w:proofErr w:type="spellStart"/>
      <w:r w:rsidR="00A333C5">
        <w:rPr>
          <w:rFonts w:ascii="Times New Roman" w:hAnsi="Times New Roman"/>
          <w:sz w:val="24"/>
          <w:lang w:val="lv-LV"/>
        </w:rPr>
        <w:t>Liģi</w:t>
      </w:r>
      <w:proofErr w:type="spellEnd"/>
      <w:r w:rsidR="00A333C5">
        <w:rPr>
          <w:rFonts w:ascii="Times New Roman" w:hAnsi="Times New Roman"/>
          <w:sz w:val="24"/>
          <w:lang w:val="lv-LV"/>
        </w:rPr>
        <w:t xml:space="preserve">, Dunalka un Vecpils. </w:t>
      </w:r>
      <w:r>
        <w:rPr>
          <w:rFonts w:ascii="Times New Roman" w:hAnsi="Times New Roman"/>
          <w:sz w:val="24"/>
          <w:lang w:val="lv-LV"/>
        </w:rPr>
        <w:t>Šajos ciemos ūdenssaimniecības pakalpojumu sniedzējs ir SIA „</w:t>
      </w:r>
      <w:r w:rsidR="00A333C5">
        <w:rPr>
          <w:rFonts w:ascii="Times New Roman" w:hAnsi="Times New Roman"/>
          <w:sz w:val="24"/>
          <w:lang w:val="lv-LV"/>
        </w:rPr>
        <w:t>Durbes KS</w:t>
      </w:r>
      <w:r>
        <w:rPr>
          <w:rFonts w:ascii="Times New Roman" w:hAnsi="Times New Roman"/>
          <w:sz w:val="24"/>
          <w:lang w:val="lv-LV"/>
        </w:rPr>
        <w:t xml:space="preserve">”. </w:t>
      </w:r>
    </w:p>
    <w:p w:rsidR="003B4097" w:rsidRPr="003B4097" w:rsidRDefault="00710ED6" w:rsidP="003B4097">
      <w:pPr>
        <w:spacing w:before="120" w:after="120" w:line="240" w:lineRule="auto"/>
        <w:jc w:val="both"/>
        <w:rPr>
          <w:rFonts w:ascii="Times New Roman" w:hAnsi="Times New Roman"/>
          <w:sz w:val="24"/>
          <w:lang w:val="lv-LV"/>
        </w:rPr>
      </w:pPr>
      <w:r>
        <w:rPr>
          <w:rFonts w:ascii="Times New Roman" w:hAnsi="Times New Roman"/>
          <w:sz w:val="24"/>
          <w:lang w:val="lv-LV"/>
        </w:rPr>
        <w:t xml:space="preserve">Respondents norādījis, ka </w:t>
      </w:r>
      <w:r w:rsidR="00A333C5">
        <w:rPr>
          <w:rFonts w:ascii="Times New Roman" w:hAnsi="Times New Roman"/>
          <w:sz w:val="24"/>
          <w:lang w:val="lv-LV"/>
        </w:rPr>
        <w:t>Durbes</w:t>
      </w:r>
      <w:r>
        <w:rPr>
          <w:rFonts w:ascii="Times New Roman" w:hAnsi="Times New Roman"/>
          <w:sz w:val="24"/>
          <w:lang w:val="lv-LV"/>
        </w:rPr>
        <w:t xml:space="preserve"> novada ciemos tuvākajā laikā nepieciešami šādi uzlabojumi:</w:t>
      </w:r>
      <w:r w:rsidR="003B4097">
        <w:rPr>
          <w:rFonts w:ascii="Times New Roman" w:hAnsi="Times New Roman"/>
          <w:sz w:val="24"/>
          <w:lang w:val="lv-LV"/>
        </w:rPr>
        <w:t xml:space="preserve"> </w:t>
      </w:r>
    </w:p>
    <w:tbl>
      <w:tblPr>
        <w:tblW w:w="8946" w:type="dxa"/>
        <w:tblInd w:w="93" w:type="dxa"/>
        <w:tblLook w:val="04A0"/>
      </w:tblPr>
      <w:tblGrid>
        <w:gridCol w:w="890"/>
        <w:gridCol w:w="1535"/>
        <w:gridCol w:w="6521"/>
      </w:tblGrid>
      <w:tr w:rsidR="00A83B03" w:rsidRPr="00A83B03" w:rsidTr="003B4097">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B03" w:rsidRPr="00A83B03" w:rsidRDefault="00A83B03" w:rsidP="003B4097">
            <w:pPr>
              <w:spacing w:after="0" w:line="240" w:lineRule="auto"/>
              <w:jc w:val="center"/>
              <w:rPr>
                <w:rFonts w:ascii="Times New Roman" w:hAnsi="Times New Roman"/>
                <w:color w:val="000000"/>
                <w:sz w:val="24"/>
                <w:szCs w:val="24"/>
                <w:lang w:val="lv-LV" w:eastAsia="lv-LV" w:bidi="ar-SA"/>
              </w:rPr>
            </w:pPr>
            <w:proofErr w:type="spellStart"/>
            <w:r w:rsidRPr="00A83B03">
              <w:rPr>
                <w:rFonts w:ascii="Times New Roman" w:hAnsi="Times New Roman"/>
                <w:color w:val="000000"/>
                <w:sz w:val="24"/>
                <w:szCs w:val="24"/>
                <w:lang w:val="lv-LV" w:eastAsia="lv-LV" w:bidi="ar-SA"/>
              </w:rPr>
              <w:t>Nr.p.k</w:t>
            </w:r>
            <w:proofErr w:type="spellEnd"/>
            <w:r w:rsidRPr="00A83B03">
              <w:rPr>
                <w:rFonts w:ascii="Times New Roman" w:hAnsi="Times New Roman"/>
                <w:color w:val="000000"/>
                <w:sz w:val="24"/>
                <w:szCs w:val="24"/>
                <w:lang w:val="lv-LV" w:eastAsia="lv-LV" w:bidi="ar-SA"/>
              </w:rPr>
              <w:t>.</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B03" w:rsidRPr="00A83B03" w:rsidRDefault="00A83B03" w:rsidP="003B4097">
            <w:pPr>
              <w:spacing w:after="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Apdzīvotās vietas nosaukums</w:t>
            </w: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B03" w:rsidRPr="00A83B03" w:rsidRDefault="00A83B03" w:rsidP="003B4097">
            <w:pPr>
              <w:spacing w:after="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Plānotie pasākumi</w:t>
            </w:r>
          </w:p>
        </w:tc>
      </w:tr>
      <w:tr w:rsidR="00A83B03" w:rsidRPr="00A83B03" w:rsidTr="003B4097">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r>
      <w:tr w:rsidR="00A83B03" w:rsidRPr="00A83B03" w:rsidTr="003B4097">
        <w:trPr>
          <w:trHeight w:val="39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r>
      <w:tr w:rsidR="00A333C5" w:rsidRPr="00A333C5" w:rsidTr="003B4097">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A333C5" w:rsidRPr="00A83B03" w:rsidRDefault="00A333C5" w:rsidP="00A83B03">
            <w:pPr>
              <w:spacing w:before="60" w:after="6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1</w:t>
            </w:r>
          </w:p>
        </w:tc>
        <w:tc>
          <w:tcPr>
            <w:tcW w:w="1535" w:type="dxa"/>
            <w:tcBorders>
              <w:top w:val="single" w:sz="4" w:space="0" w:color="auto"/>
              <w:left w:val="nil"/>
              <w:bottom w:val="single" w:sz="4" w:space="0" w:color="auto"/>
              <w:right w:val="single" w:sz="4" w:space="0" w:color="auto"/>
            </w:tcBorders>
            <w:shd w:val="clear" w:color="auto" w:fill="auto"/>
            <w:hideMark/>
          </w:tcPr>
          <w:p w:rsidR="00A333C5" w:rsidRPr="00A83B03" w:rsidRDefault="00A333C5" w:rsidP="00A83B03">
            <w:pPr>
              <w:spacing w:before="60" w:after="60" w:line="240" w:lineRule="auto"/>
              <w:rPr>
                <w:rFonts w:ascii="Times New Roman" w:hAnsi="Times New Roman"/>
                <w:color w:val="000000"/>
                <w:sz w:val="24"/>
                <w:szCs w:val="24"/>
                <w:lang w:val="lv-LV" w:eastAsia="lv-LV" w:bidi="ar-SA"/>
              </w:rPr>
            </w:pPr>
            <w:proofErr w:type="spellStart"/>
            <w:r>
              <w:rPr>
                <w:rFonts w:ascii="Times New Roman" w:hAnsi="Times New Roman"/>
                <w:color w:val="000000"/>
                <w:sz w:val="24"/>
                <w:szCs w:val="24"/>
                <w:lang w:val="lv-LV" w:eastAsia="lv-LV" w:bidi="ar-SA"/>
              </w:rPr>
              <w:t>Lieģi</w:t>
            </w:r>
            <w:proofErr w:type="spellEnd"/>
          </w:p>
        </w:tc>
        <w:tc>
          <w:tcPr>
            <w:tcW w:w="6521" w:type="dxa"/>
            <w:tcBorders>
              <w:top w:val="nil"/>
              <w:left w:val="single" w:sz="4" w:space="0" w:color="auto"/>
              <w:bottom w:val="single" w:sz="4" w:space="0" w:color="000000"/>
              <w:right w:val="single" w:sz="4" w:space="0" w:color="auto"/>
            </w:tcBorders>
            <w:shd w:val="clear" w:color="auto" w:fill="auto"/>
            <w:hideMark/>
          </w:tcPr>
          <w:p w:rsidR="00A333C5" w:rsidRDefault="00A333C5" w:rsidP="00A333C5">
            <w:pPr>
              <w:spacing w:before="60" w:after="60" w:line="240" w:lineRule="auto"/>
              <w:rPr>
                <w:rFonts w:ascii="Times New Roman" w:hAnsi="Times New Roman"/>
                <w:color w:val="000000"/>
                <w:sz w:val="24"/>
                <w:lang w:val="pt-BR"/>
              </w:rPr>
            </w:pPr>
            <w:r>
              <w:rPr>
                <w:rFonts w:ascii="Times New Roman" w:hAnsi="Times New Roman"/>
                <w:color w:val="000000"/>
                <w:sz w:val="24"/>
                <w:lang w:val="pt-BR"/>
              </w:rPr>
              <w:t>Ū</w:t>
            </w:r>
            <w:r w:rsidRPr="00A333C5">
              <w:rPr>
                <w:rFonts w:ascii="Times New Roman" w:hAnsi="Times New Roman"/>
                <w:color w:val="000000"/>
                <w:sz w:val="24"/>
                <w:lang w:val="pt-BR"/>
              </w:rPr>
              <w:t xml:space="preserve">densvadu rekonstrukcija, L=2 km. </w:t>
            </w:r>
          </w:p>
          <w:p w:rsidR="00A333C5" w:rsidRPr="00A333C5" w:rsidRDefault="00A333C5" w:rsidP="00A333C5">
            <w:pPr>
              <w:spacing w:before="60" w:after="60" w:line="240" w:lineRule="auto"/>
              <w:rPr>
                <w:rFonts w:ascii="Times New Roman" w:hAnsi="Times New Roman"/>
                <w:color w:val="000000"/>
                <w:sz w:val="24"/>
                <w:lang w:val="pt-BR"/>
              </w:rPr>
            </w:pPr>
            <w:r w:rsidRPr="00A333C5">
              <w:rPr>
                <w:rFonts w:ascii="Times New Roman" w:hAnsi="Times New Roman"/>
                <w:color w:val="000000"/>
                <w:sz w:val="24"/>
                <w:lang w:val="pt-BR"/>
              </w:rPr>
              <w:t>Respondents norādījis, ka kanaliz.sistēmas tehn.stāvoklis ir slikts, bet nav norādījis, kādi pasākumi veicami uzlabošanai.</w:t>
            </w:r>
          </w:p>
        </w:tc>
      </w:tr>
      <w:tr w:rsidR="00A333C5" w:rsidRPr="00A333C5" w:rsidTr="003B4097">
        <w:trPr>
          <w:trHeight w:val="872"/>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A333C5" w:rsidRPr="00A83B03" w:rsidRDefault="00A333C5" w:rsidP="00A83B03">
            <w:pPr>
              <w:spacing w:before="60" w:after="6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2</w:t>
            </w:r>
          </w:p>
        </w:tc>
        <w:tc>
          <w:tcPr>
            <w:tcW w:w="1535" w:type="dxa"/>
            <w:tcBorders>
              <w:top w:val="single" w:sz="4" w:space="0" w:color="auto"/>
              <w:left w:val="nil"/>
              <w:bottom w:val="single" w:sz="4" w:space="0" w:color="auto"/>
              <w:right w:val="single" w:sz="4" w:space="0" w:color="auto"/>
            </w:tcBorders>
            <w:shd w:val="clear" w:color="auto" w:fill="auto"/>
            <w:hideMark/>
          </w:tcPr>
          <w:p w:rsidR="00A333C5" w:rsidRPr="00A83B03" w:rsidRDefault="00A333C5" w:rsidP="00A83B03">
            <w:pPr>
              <w:spacing w:before="60" w:after="60" w:line="240" w:lineRule="auto"/>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Dunalka</w:t>
            </w:r>
          </w:p>
        </w:tc>
        <w:tc>
          <w:tcPr>
            <w:tcW w:w="6521" w:type="dxa"/>
            <w:tcBorders>
              <w:top w:val="nil"/>
              <w:left w:val="nil"/>
              <w:bottom w:val="single" w:sz="4" w:space="0" w:color="auto"/>
              <w:right w:val="single" w:sz="4" w:space="0" w:color="auto"/>
            </w:tcBorders>
            <w:shd w:val="clear" w:color="auto" w:fill="auto"/>
            <w:hideMark/>
          </w:tcPr>
          <w:p w:rsidR="00A333C5" w:rsidRDefault="00A333C5" w:rsidP="00A333C5">
            <w:pPr>
              <w:spacing w:before="60" w:after="60" w:line="240" w:lineRule="auto"/>
              <w:rPr>
                <w:rFonts w:ascii="Times New Roman" w:hAnsi="Times New Roman"/>
                <w:color w:val="000000"/>
                <w:sz w:val="24"/>
                <w:lang w:val="pt-BR"/>
              </w:rPr>
            </w:pPr>
            <w:r>
              <w:rPr>
                <w:rFonts w:ascii="Times New Roman" w:hAnsi="Times New Roman"/>
                <w:color w:val="000000"/>
                <w:sz w:val="24"/>
                <w:lang w:val="pt-BR"/>
              </w:rPr>
              <w:t>Ū</w:t>
            </w:r>
            <w:r w:rsidRPr="00A333C5">
              <w:rPr>
                <w:rFonts w:ascii="Times New Roman" w:hAnsi="Times New Roman"/>
                <w:color w:val="000000"/>
                <w:sz w:val="24"/>
                <w:lang w:val="pt-BR"/>
              </w:rPr>
              <w:t xml:space="preserve">densvadu rekonstrukcija, L=5 km. </w:t>
            </w:r>
          </w:p>
          <w:p w:rsidR="00A333C5" w:rsidRPr="00A333C5" w:rsidRDefault="00A333C5" w:rsidP="00A333C5">
            <w:pPr>
              <w:spacing w:before="60" w:after="60" w:line="240" w:lineRule="auto"/>
              <w:rPr>
                <w:rFonts w:ascii="Times New Roman" w:hAnsi="Times New Roman"/>
                <w:color w:val="000000"/>
                <w:sz w:val="24"/>
                <w:lang w:val="pt-BR"/>
              </w:rPr>
            </w:pPr>
            <w:r w:rsidRPr="00A333C5">
              <w:rPr>
                <w:rFonts w:ascii="Times New Roman" w:hAnsi="Times New Roman"/>
                <w:color w:val="000000"/>
                <w:sz w:val="24"/>
                <w:lang w:val="pt-BR"/>
              </w:rPr>
              <w:t>Respondents norādījis, ka kanaliz.sistēmas tehn.stāvoklis ir slikts, bet nav norādījis, kādi pasākumi veicami uzlabošanai.</w:t>
            </w:r>
          </w:p>
        </w:tc>
      </w:tr>
      <w:tr w:rsidR="00A333C5" w:rsidRPr="00A333C5" w:rsidTr="003B4097">
        <w:trPr>
          <w:trHeight w:val="842"/>
        </w:trPr>
        <w:tc>
          <w:tcPr>
            <w:tcW w:w="890" w:type="dxa"/>
            <w:tcBorders>
              <w:top w:val="nil"/>
              <w:left w:val="single" w:sz="4" w:space="0" w:color="auto"/>
              <w:bottom w:val="single" w:sz="4" w:space="0" w:color="auto"/>
              <w:right w:val="single" w:sz="4" w:space="0" w:color="auto"/>
            </w:tcBorders>
            <w:shd w:val="clear" w:color="auto" w:fill="auto"/>
            <w:hideMark/>
          </w:tcPr>
          <w:p w:rsidR="00A333C5" w:rsidRPr="00A83B03" w:rsidRDefault="00A333C5" w:rsidP="00A83B03">
            <w:pPr>
              <w:spacing w:before="60" w:after="60" w:line="240" w:lineRule="auto"/>
              <w:jc w:val="center"/>
              <w:outlineLvl w:val="0"/>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3</w:t>
            </w:r>
          </w:p>
        </w:tc>
        <w:tc>
          <w:tcPr>
            <w:tcW w:w="1535" w:type="dxa"/>
            <w:tcBorders>
              <w:top w:val="nil"/>
              <w:left w:val="nil"/>
              <w:bottom w:val="single" w:sz="4" w:space="0" w:color="auto"/>
              <w:right w:val="single" w:sz="4" w:space="0" w:color="auto"/>
            </w:tcBorders>
            <w:shd w:val="clear" w:color="auto" w:fill="auto"/>
            <w:hideMark/>
          </w:tcPr>
          <w:p w:rsidR="00A333C5" w:rsidRPr="00A83B03" w:rsidRDefault="00A333C5" w:rsidP="00A83B03">
            <w:pPr>
              <w:spacing w:before="60" w:after="60" w:line="240" w:lineRule="auto"/>
              <w:outlineLvl w:val="0"/>
              <w:rPr>
                <w:rFonts w:ascii="Times New Roman" w:hAnsi="Times New Roman"/>
                <w:color w:val="000000"/>
                <w:sz w:val="24"/>
                <w:szCs w:val="24"/>
                <w:lang w:val="lv-LV" w:eastAsia="lv-LV" w:bidi="ar-SA"/>
              </w:rPr>
            </w:pPr>
            <w:r>
              <w:rPr>
                <w:rFonts w:ascii="Times New Roman" w:hAnsi="Times New Roman"/>
                <w:color w:val="000000"/>
                <w:sz w:val="24"/>
                <w:szCs w:val="24"/>
                <w:lang w:val="lv-LV" w:eastAsia="lv-LV" w:bidi="ar-SA"/>
              </w:rPr>
              <w:t>Vecpils</w:t>
            </w:r>
          </w:p>
        </w:tc>
        <w:tc>
          <w:tcPr>
            <w:tcW w:w="6521" w:type="dxa"/>
            <w:tcBorders>
              <w:top w:val="single" w:sz="4" w:space="0" w:color="auto"/>
              <w:left w:val="nil"/>
              <w:bottom w:val="single" w:sz="4" w:space="0" w:color="auto"/>
              <w:right w:val="single" w:sz="4" w:space="0" w:color="auto"/>
            </w:tcBorders>
            <w:shd w:val="clear" w:color="auto" w:fill="auto"/>
            <w:hideMark/>
          </w:tcPr>
          <w:p w:rsidR="00A333C5" w:rsidRPr="00A333C5" w:rsidRDefault="00A333C5" w:rsidP="00A333C5">
            <w:pPr>
              <w:pStyle w:val="ListParagraph"/>
              <w:numPr>
                <w:ilvl w:val="0"/>
                <w:numId w:val="30"/>
              </w:numPr>
              <w:spacing w:before="60" w:after="60" w:line="240" w:lineRule="auto"/>
              <w:outlineLvl w:val="0"/>
              <w:rPr>
                <w:rFonts w:ascii="Times New Roman" w:hAnsi="Times New Roman"/>
                <w:color w:val="000000"/>
                <w:sz w:val="24"/>
                <w:lang w:val="lv-LV"/>
              </w:rPr>
            </w:pPr>
            <w:r w:rsidRPr="00A333C5">
              <w:rPr>
                <w:rFonts w:ascii="Times New Roman" w:hAnsi="Times New Roman"/>
                <w:color w:val="000000"/>
                <w:sz w:val="24"/>
                <w:lang w:val="lv-LV"/>
              </w:rPr>
              <w:t xml:space="preserve">Ūdensapgādes tīklu rekonstrukcija, L=6 km. </w:t>
            </w:r>
          </w:p>
          <w:p w:rsidR="00A333C5" w:rsidRPr="00A333C5" w:rsidRDefault="00A333C5" w:rsidP="00A333C5">
            <w:pPr>
              <w:pStyle w:val="ListParagraph"/>
              <w:numPr>
                <w:ilvl w:val="0"/>
                <w:numId w:val="30"/>
              </w:numPr>
              <w:spacing w:before="60" w:after="60" w:line="240" w:lineRule="auto"/>
              <w:outlineLvl w:val="0"/>
              <w:rPr>
                <w:rFonts w:ascii="Times New Roman" w:hAnsi="Times New Roman"/>
                <w:color w:val="000000"/>
                <w:sz w:val="24"/>
                <w:lang w:val="lv-LV"/>
              </w:rPr>
            </w:pPr>
            <w:r w:rsidRPr="00A333C5">
              <w:rPr>
                <w:rFonts w:ascii="Times New Roman" w:hAnsi="Times New Roman"/>
                <w:color w:val="000000"/>
                <w:sz w:val="24"/>
                <w:lang w:val="lv-LV"/>
              </w:rPr>
              <w:t xml:space="preserve">USS teritorijas labiekārtošana un iežogošana. </w:t>
            </w:r>
          </w:p>
          <w:p w:rsidR="00A333C5" w:rsidRPr="00A333C5" w:rsidRDefault="00A333C5" w:rsidP="00A333C5">
            <w:pPr>
              <w:pStyle w:val="ListParagraph"/>
              <w:numPr>
                <w:ilvl w:val="0"/>
                <w:numId w:val="30"/>
              </w:numPr>
              <w:spacing w:before="60" w:after="60" w:line="240" w:lineRule="auto"/>
              <w:outlineLvl w:val="0"/>
              <w:rPr>
                <w:rFonts w:ascii="Times New Roman" w:hAnsi="Times New Roman"/>
                <w:color w:val="000000"/>
                <w:sz w:val="24"/>
                <w:lang w:val="lv-LV"/>
              </w:rPr>
            </w:pPr>
            <w:r w:rsidRPr="00A333C5">
              <w:rPr>
                <w:rFonts w:ascii="Times New Roman" w:hAnsi="Times New Roman"/>
                <w:color w:val="000000"/>
                <w:sz w:val="24"/>
                <w:lang w:val="lv-LV"/>
              </w:rPr>
              <w:t xml:space="preserve">Ugunsdzēsības infrastruktūras izbūve. </w:t>
            </w:r>
          </w:p>
          <w:p w:rsidR="00A333C5" w:rsidRPr="00A333C5" w:rsidRDefault="00A333C5" w:rsidP="00A333C5">
            <w:pPr>
              <w:pStyle w:val="ListParagraph"/>
              <w:numPr>
                <w:ilvl w:val="0"/>
                <w:numId w:val="30"/>
              </w:numPr>
              <w:spacing w:before="60" w:after="60" w:line="240" w:lineRule="auto"/>
              <w:outlineLvl w:val="0"/>
              <w:rPr>
                <w:rFonts w:ascii="Times New Roman" w:hAnsi="Times New Roman"/>
                <w:color w:val="000000"/>
                <w:sz w:val="24"/>
                <w:lang w:val="lv-LV"/>
              </w:rPr>
            </w:pPr>
            <w:r w:rsidRPr="00A333C5">
              <w:rPr>
                <w:rFonts w:ascii="Times New Roman" w:hAnsi="Times New Roman"/>
                <w:color w:val="000000"/>
                <w:sz w:val="24"/>
                <w:lang w:val="lv-LV"/>
              </w:rPr>
              <w:t>NAI rekonstrukcija.</w:t>
            </w:r>
          </w:p>
        </w:tc>
      </w:tr>
    </w:tbl>
    <w:p w:rsidR="00A83B03" w:rsidRPr="00A83B03" w:rsidRDefault="00A83B03" w:rsidP="00A83B03">
      <w:pPr>
        <w:spacing w:before="120" w:after="120" w:line="240" w:lineRule="auto"/>
        <w:rPr>
          <w:rFonts w:ascii="Times New Roman" w:hAnsi="Times New Roman"/>
          <w:b/>
          <w:sz w:val="24"/>
          <w:lang w:val="lv-LV"/>
        </w:rPr>
      </w:pPr>
    </w:p>
    <w:sectPr w:rsidR="00A83B03" w:rsidRPr="00A83B0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DFC227A"/>
    <w:multiLevelType w:val="hybridMultilevel"/>
    <w:tmpl w:val="913AFA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8A119A2"/>
    <w:multiLevelType w:val="hybridMultilevel"/>
    <w:tmpl w:val="27ECDD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53F1265"/>
    <w:multiLevelType w:val="hybridMultilevel"/>
    <w:tmpl w:val="E422A4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E603A8E"/>
    <w:multiLevelType w:val="hybridMultilevel"/>
    <w:tmpl w:val="2EBEBB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64B36964"/>
    <w:multiLevelType w:val="hybridMultilevel"/>
    <w:tmpl w:val="CB9CB2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6E8B1319"/>
    <w:multiLevelType w:val="hybridMultilevel"/>
    <w:tmpl w:val="B3E29A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29"/>
  </w:num>
  <w:num w:numId="3">
    <w:abstractNumId w:val="21"/>
  </w:num>
  <w:num w:numId="4">
    <w:abstractNumId w:val="27"/>
  </w:num>
  <w:num w:numId="5">
    <w:abstractNumId w:val="0"/>
  </w:num>
  <w:num w:numId="6">
    <w:abstractNumId w:val="23"/>
  </w:num>
  <w:num w:numId="7">
    <w:abstractNumId w:val="19"/>
  </w:num>
  <w:num w:numId="8">
    <w:abstractNumId w:val="20"/>
  </w:num>
  <w:num w:numId="9">
    <w:abstractNumId w:val="2"/>
  </w:num>
  <w:num w:numId="10">
    <w:abstractNumId w:val="9"/>
  </w:num>
  <w:num w:numId="11">
    <w:abstractNumId w:val="13"/>
  </w:num>
  <w:num w:numId="12">
    <w:abstractNumId w:val="15"/>
  </w:num>
  <w:num w:numId="13">
    <w:abstractNumId w:val="18"/>
  </w:num>
  <w:num w:numId="14">
    <w:abstractNumId w:val="14"/>
  </w:num>
  <w:num w:numId="15">
    <w:abstractNumId w:val="7"/>
  </w:num>
  <w:num w:numId="16">
    <w:abstractNumId w:val="26"/>
  </w:num>
  <w:num w:numId="17">
    <w:abstractNumId w:val="11"/>
  </w:num>
  <w:num w:numId="18">
    <w:abstractNumId w:val="10"/>
  </w:num>
  <w:num w:numId="19">
    <w:abstractNumId w:val="28"/>
  </w:num>
  <w:num w:numId="20">
    <w:abstractNumId w:val="3"/>
  </w:num>
  <w:num w:numId="21">
    <w:abstractNumId w:val="17"/>
  </w:num>
  <w:num w:numId="22">
    <w:abstractNumId w:val="1"/>
  </w:num>
  <w:num w:numId="23">
    <w:abstractNumId w:val="12"/>
  </w:num>
  <w:num w:numId="24">
    <w:abstractNumId w:val="25"/>
  </w:num>
  <w:num w:numId="25">
    <w:abstractNumId w:val="8"/>
  </w:num>
  <w:num w:numId="26">
    <w:abstractNumId w:val="4"/>
  </w:num>
  <w:num w:numId="27">
    <w:abstractNumId w:val="24"/>
  </w:num>
  <w:num w:numId="28">
    <w:abstractNumId w:val="6"/>
  </w:num>
  <w:num w:numId="29">
    <w:abstractNumId w:val="22"/>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21C2A"/>
    <w:rsid w:val="00551C5D"/>
    <w:rsid w:val="00571F95"/>
    <w:rsid w:val="00593CB6"/>
    <w:rsid w:val="005D018F"/>
    <w:rsid w:val="005D57E5"/>
    <w:rsid w:val="005E4772"/>
    <w:rsid w:val="005F1AC5"/>
    <w:rsid w:val="0060569E"/>
    <w:rsid w:val="00616560"/>
    <w:rsid w:val="00632CE2"/>
    <w:rsid w:val="006401AF"/>
    <w:rsid w:val="0064277C"/>
    <w:rsid w:val="00642DF4"/>
    <w:rsid w:val="00690FDB"/>
    <w:rsid w:val="00695094"/>
    <w:rsid w:val="00697A2D"/>
    <w:rsid w:val="006B46C6"/>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20F8"/>
    <w:rsid w:val="00A333C5"/>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734AB"/>
    <w:rsid w:val="00C87914"/>
    <w:rsid w:val="00CB2E6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529</Words>
  <Characters>302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2012-02-02T16:01:00Z</cp:lastPrinted>
  <dcterms:created xsi:type="dcterms:W3CDTF">2012-02-02T15:57:00Z</dcterms:created>
  <dcterms:modified xsi:type="dcterms:W3CDTF">2012-02-02T16:01:00Z</dcterms:modified>
</cp:coreProperties>
</file>