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Pr="001C1AFC" w:rsidRDefault="00292962" w:rsidP="00065C06">
      <w:pPr>
        <w:spacing w:before="120" w:after="120" w:line="240" w:lineRule="auto"/>
        <w:rPr>
          <w:rFonts w:ascii="Times New Roman" w:hAnsi="Times New Roman"/>
          <w:b/>
          <w:sz w:val="32"/>
          <w:lang w:val="lv-LV"/>
        </w:rPr>
      </w:pPr>
      <w:bookmarkStart w:id="0" w:name="OLE_LINK1"/>
      <w:bookmarkStart w:id="1" w:name="OLE_LINK2"/>
      <w:r>
        <w:rPr>
          <w:rFonts w:ascii="Times New Roman" w:hAnsi="Times New Roman"/>
          <w:b/>
          <w:sz w:val="32"/>
          <w:lang w:val="lv-LV"/>
        </w:rPr>
        <w:t xml:space="preserve">KOKNESES </w:t>
      </w:r>
      <w:r w:rsidR="007A1EB8" w:rsidRPr="001C1AFC">
        <w:rPr>
          <w:rFonts w:ascii="Times New Roman" w:hAnsi="Times New Roman"/>
          <w:b/>
          <w:sz w:val="32"/>
          <w:lang w:val="lv-LV"/>
        </w:rPr>
        <w:t>NOVADS</w:t>
      </w:r>
      <w:r w:rsidR="00FE32F8" w:rsidRPr="001C1AFC">
        <w:rPr>
          <w:rFonts w:ascii="Times New Roman" w:hAnsi="Times New Roman"/>
          <w:b/>
          <w:sz w:val="32"/>
          <w:lang w:val="lv-LV"/>
        </w:rPr>
        <w:t xml:space="preserve"> </w:t>
      </w:r>
    </w:p>
    <w:bookmarkEnd w:id="0"/>
    <w:bookmarkEnd w:id="1"/>
    <w:p w:rsidR="00527411" w:rsidRPr="003754D7" w:rsidRDefault="00527411" w:rsidP="00527411">
      <w:pPr>
        <w:spacing w:before="120" w:after="120" w:line="240" w:lineRule="auto"/>
        <w:jc w:val="both"/>
        <w:rPr>
          <w:rFonts w:ascii="Times New Roman" w:hAnsi="Times New Roman"/>
          <w:b/>
          <w:sz w:val="24"/>
          <w:lang w:val="lv-LV"/>
        </w:rPr>
      </w:pPr>
    </w:p>
    <w:p w:rsidR="003754D7" w:rsidRPr="003754D7" w:rsidRDefault="00292962" w:rsidP="003754D7">
      <w:pPr>
        <w:pStyle w:val="ListParagraph"/>
        <w:numPr>
          <w:ilvl w:val="0"/>
          <w:numId w:val="40"/>
        </w:numPr>
        <w:spacing w:before="120" w:after="120" w:line="240" w:lineRule="auto"/>
        <w:jc w:val="both"/>
        <w:rPr>
          <w:rFonts w:ascii="Times New Roman" w:hAnsi="Times New Roman"/>
          <w:b/>
          <w:sz w:val="24"/>
          <w:lang w:val="lv-LV"/>
        </w:rPr>
      </w:pPr>
      <w:r>
        <w:rPr>
          <w:rFonts w:ascii="Times New Roman" w:hAnsi="Times New Roman"/>
          <w:b/>
          <w:sz w:val="24"/>
          <w:lang w:val="lv-LV"/>
        </w:rPr>
        <w:t>IRŠI</w:t>
      </w:r>
    </w:p>
    <w:p w:rsidR="00292962" w:rsidRDefault="0059059C" w:rsidP="0059059C">
      <w:pPr>
        <w:spacing w:before="120" w:after="120" w:line="240" w:lineRule="auto"/>
        <w:jc w:val="both"/>
        <w:rPr>
          <w:rFonts w:ascii="Times New Roman" w:hAnsi="Times New Roman"/>
          <w:sz w:val="24"/>
          <w:szCs w:val="24"/>
          <w:lang w:val="lv-LV"/>
        </w:rPr>
      </w:pPr>
      <w:r w:rsidRPr="0059059C">
        <w:rPr>
          <w:rFonts w:ascii="Times New Roman" w:hAnsi="Times New Roman"/>
          <w:sz w:val="24"/>
          <w:szCs w:val="24"/>
          <w:lang w:val="lv-LV"/>
        </w:rPr>
        <w:t xml:space="preserve">Kontaktpersona: </w:t>
      </w:r>
      <w:r>
        <w:rPr>
          <w:rFonts w:ascii="Times New Roman" w:hAnsi="Times New Roman"/>
          <w:sz w:val="24"/>
          <w:szCs w:val="24"/>
          <w:lang w:val="lv-LV"/>
        </w:rPr>
        <w:t xml:space="preserve">Jānis </w:t>
      </w:r>
      <w:proofErr w:type="spellStart"/>
      <w:r w:rsidR="00292962">
        <w:rPr>
          <w:rFonts w:ascii="Times New Roman" w:hAnsi="Times New Roman"/>
          <w:sz w:val="24"/>
          <w:szCs w:val="24"/>
          <w:lang w:val="lv-LV"/>
        </w:rPr>
        <w:t>Tuka</w:t>
      </w:r>
      <w:proofErr w:type="spellEnd"/>
      <w:r w:rsidRPr="0059059C">
        <w:rPr>
          <w:rFonts w:ascii="Times New Roman" w:hAnsi="Times New Roman"/>
          <w:sz w:val="24"/>
          <w:szCs w:val="24"/>
          <w:lang w:val="lv-LV"/>
        </w:rPr>
        <w:t xml:space="preserve">, </w:t>
      </w:r>
      <w:r w:rsidR="00292962">
        <w:rPr>
          <w:rFonts w:ascii="Times New Roman" w:hAnsi="Times New Roman"/>
          <w:sz w:val="24"/>
          <w:szCs w:val="24"/>
          <w:lang w:val="lv-LV"/>
        </w:rPr>
        <w:t xml:space="preserve">Kokneses novada Iršu pagasta Komunālās nodaļas vadītājs, tel. 65163673, e-pasts </w:t>
      </w:r>
      <w:hyperlink r:id="rId5" w:history="1">
        <w:r w:rsidR="00292962" w:rsidRPr="00135C97">
          <w:rPr>
            <w:rStyle w:val="Hyperlink"/>
            <w:rFonts w:ascii="Times New Roman" w:hAnsi="Times New Roman"/>
            <w:sz w:val="24"/>
            <w:szCs w:val="24"/>
            <w:lang w:val="lv-LV"/>
          </w:rPr>
          <w:t>irsis@apollo.lv</w:t>
        </w:r>
      </w:hyperlink>
    </w:p>
    <w:p w:rsidR="0059059C" w:rsidRDefault="00292962"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Ūdenssaimniecības pakalpojumu sniedzējs Kokneses novada pašvaldība.</w:t>
      </w:r>
    </w:p>
    <w:p w:rsidR="00292962" w:rsidRDefault="00292962" w:rsidP="0059059C">
      <w:pPr>
        <w:spacing w:before="120" w:after="120" w:line="240" w:lineRule="auto"/>
        <w:jc w:val="both"/>
        <w:rPr>
          <w:rFonts w:ascii="Times New Roman" w:hAnsi="Times New Roman"/>
          <w:sz w:val="24"/>
          <w:szCs w:val="24"/>
          <w:lang w:val="lv-LV"/>
        </w:rPr>
      </w:pPr>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Ūdensapgāde</w:t>
      </w:r>
    </w:p>
    <w:p w:rsidR="00541C54" w:rsidRDefault="00541C54" w:rsidP="00CB338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Ciemā ir 2 </w:t>
      </w:r>
      <w:r w:rsidR="00292962">
        <w:rPr>
          <w:rFonts w:ascii="Times New Roman" w:hAnsi="Times New Roman"/>
          <w:sz w:val="24"/>
          <w:szCs w:val="24"/>
          <w:lang w:val="lv-LV"/>
        </w:rPr>
        <w:t xml:space="preserve">artēziskie urbumi, respondents norādījis, ka to </w:t>
      </w:r>
      <w:r w:rsidR="001968CC">
        <w:rPr>
          <w:rFonts w:ascii="Times New Roman" w:hAnsi="Times New Roman"/>
          <w:sz w:val="24"/>
          <w:szCs w:val="24"/>
          <w:lang w:val="lv-LV"/>
        </w:rPr>
        <w:t xml:space="preserve">tehniskais </w:t>
      </w:r>
      <w:r w:rsidR="00292962">
        <w:rPr>
          <w:rFonts w:ascii="Times New Roman" w:hAnsi="Times New Roman"/>
          <w:sz w:val="24"/>
          <w:szCs w:val="24"/>
          <w:lang w:val="lv-LV"/>
        </w:rPr>
        <w:t xml:space="preserve">stāvoklis </w:t>
      </w:r>
      <w:r w:rsidR="001968CC">
        <w:rPr>
          <w:rFonts w:ascii="Times New Roman" w:hAnsi="Times New Roman"/>
          <w:sz w:val="24"/>
          <w:szCs w:val="24"/>
          <w:lang w:val="lv-LV"/>
        </w:rPr>
        <w:t>apmierinošs</w:t>
      </w:r>
      <w:r w:rsidR="00292962">
        <w:rPr>
          <w:rFonts w:ascii="Times New Roman" w:hAnsi="Times New Roman"/>
          <w:sz w:val="24"/>
          <w:szCs w:val="24"/>
          <w:lang w:val="lv-LV"/>
        </w:rPr>
        <w:t xml:space="preserve">, </w:t>
      </w:r>
      <w:r w:rsidR="001968CC">
        <w:rPr>
          <w:rFonts w:ascii="Times New Roman" w:hAnsi="Times New Roman"/>
          <w:sz w:val="24"/>
          <w:szCs w:val="24"/>
          <w:lang w:val="lv-LV"/>
        </w:rPr>
        <w:t>ņ</w:t>
      </w:r>
      <w:r w:rsidR="00292962">
        <w:rPr>
          <w:rFonts w:ascii="Times New Roman" w:hAnsi="Times New Roman"/>
          <w:sz w:val="24"/>
          <w:szCs w:val="24"/>
          <w:lang w:val="lv-LV"/>
        </w:rPr>
        <w:t>emot vērā urbumu vecumu, plānots izbūvēt jaunu urbumu..</w:t>
      </w:r>
    </w:p>
    <w:p w:rsidR="00CB338C" w:rsidRDefault="00CB338C" w:rsidP="00CB338C">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 xml:space="preserve">USS, </w:t>
      </w:r>
      <w:r w:rsidR="001968CC">
        <w:rPr>
          <w:rFonts w:ascii="Times New Roman" w:hAnsi="Times New Roman"/>
          <w:sz w:val="24"/>
          <w:szCs w:val="24"/>
          <w:lang w:val="lv-LV"/>
        </w:rPr>
        <w:t xml:space="preserve">2 atdzelžošanas filtri, </w:t>
      </w:r>
      <w:r>
        <w:rPr>
          <w:rFonts w:ascii="Times New Roman" w:hAnsi="Times New Roman"/>
          <w:sz w:val="24"/>
          <w:szCs w:val="24"/>
          <w:lang w:val="lv-LV"/>
        </w:rPr>
        <w:t xml:space="preserve">tehniskais stāvoklis </w:t>
      </w:r>
      <w:r w:rsidR="001968CC">
        <w:rPr>
          <w:rFonts w:ascii="Times New Roman" w:hAnsi="Times New Roman"/>
          <w:sz w:val="24"/>
          <w:szCs w:val="24"/>
          <w:lang w:val="lv-LV"/>
        </w:rPr>
        <w:t>apmierinošs.</w:t>
      </w:r>
      <w:r w:rsidR="00541C54">
        <w:rPr>
          <w:rFonts w:ascii="Times New Roman" w:hAnsi="Times New Roman"/>
          <w:sz w:val="24"/>
          <w:szCs w:val="24"/>
          <w:lang w:val="lv-LV"/>
        </w:rPr>
        <w:t xml:space="preserve"> </w:t>
      </w:r>
    </w:p>
    <w:p w:rsidR="001968CC" w:rsidRDefault="00CB338C" w:rsidP="00CB338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Tīklu kopgarums </w:t>
      </w:r>
      <w:r w:rsidR="001968CC">
        <w:rPr>
          <w:rFonts w:ascii="Times New Roman" w:hAnsi="Times New Roman"/>
          <w:sz w:val="24"/>
          <w:szCs w:val="24"/>
          <w:lang w:val="lv-LV"/>
        </w:rPr>
        <w:t>2804</w:t>
      </w:r>
      <w:r>
        <w:rPr>
          <w:rFonts w:ascii="Times New Roman" w:hAnsi="Times New Roman"/>
          <w:sz w:val="24"/>
          <w:szCs w:val="24"/>
          <w:lang w:val="lv-LV"/>
        </w:rPr>
        <w:t xml:space="preserve"> m, </w:t>
      </w:r>
      <w:r w:rsidR="001968CC">
        <w:rPr>
          <w:rFonts w:ascii="Times New Roman" w:hAnsi="Times New Roman"/>
          <w:sz w:val="24"/>
          <w:szCs w:val="24"/>
          <w:lang w:val="lv-LV"/>
        </w:rPr>
        <w:t>tehniskais stāvoklis labs.</w:t>
      </w:r>
    </w:p>
    <w:p w:rsidR="001968CC" w:rsidRDefault="001968CC" w:rsidP="001968C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No respondenta sniegtās informācijas nav saprotams, kas ir piegādātā ūdens sliktās kvalitātes cēlonis – teikts, ka USS darbojas apmierinoši (</w:t>
      </w:r>
      <w:proofErr w:type="spellStart"/>
      <w:r>
        <w:rPr>
          <w:rFonts w:ascii="Times New Roman" w:hAnsi="Times New Roman"/>
          <w:sz w:val="24"/>
          <w:szCs w:val="24"/>
          <w:lang w:val="lv-LV"/>
        </w:rPr>
        <w:t>Fe</w:t>
      </w:r>
      <w:proofErr w:type="spellEnd"/>
      <w:r>
        <w:rPr>
          <w:rFonts w:ascii="Times New Roman" w:hAnsi="Times New Roman"/>
          <w:sz w:val="24"/>
          <w:szCs w:val="24"/>
          <w:lang w:val="lv-LV"/>
        </w:rPr>
        <w:t>&lt;0,2 mg/l), bet pie lietotāja konstatēts amonija jonu daudzuma pārsniegums, salīdzinot ar normatīvo vērtību. Domājams, ka cauruļvados rodas sekundārais piesārņojums, bet respondents norādījis, ka cauruļvadi ir polietilēna un labā tehniskajā stāvoklī.</w:t>
      </w:r>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Kanalizācija</w:t>
      </w:r>
    </w:p>
    <w:p w:rsidR="0059059C" w:rsidRDefault="0059059C" w:rsidP="001968C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NAI BIO-</w:t>
      </w:r>
      <w:r w:rsidR="001968CC">
        <w:rPr>
          <w:rFonts w:ascii="Times New Roman" w:hAnsi="Times New Roman"/>
          <w:sz w:val="24"/>
          <w:szCs w:val="24"/>
          <w:lang w:val="lv-LV"/>
        </w:rPr>
        <w:t>70</w:t>
      </w:r>
      <w:r>
        <w:rPr>
          <w:rFonts w:ascii="Times New Roman" w:hAnsi="Times New Roman"/>
          <w:sz w:val="24"/>
          <w:szCs w:val="24"/>
          <w:lang w:val="lv-LV"/>
        </w:rPr>
        <w:t xml:space="preserve">, izmantotā jauda līdz </w:t>
      </w:r>
      <w:r w:rsidR="001968CC">
        <w:rPr>
          <w:rFonts w:ascii="Times New Roman" w:hAnsi="Times New Roman"/>
          <w:sz w:val="24"/>
          <w:szCs w:val="24"/>
          <w:lang w:val="lv-LV"/>
        </w:rPr>
        <w:t>65</w:t>
      </w:r>
      <w:r>
        <w:rPr>
          <w:rFonts w:ascii="Times New Roman" w:hAnsi="Times New Roman"/>
          <w:sz w:val="24"/>
          <w:szCs w:val="24"/>
          <w:lang w:val="lv-LV"/>
        </w:rPr>
        <w:t xml:space="preserve"> m3/dnn, izplūde </w:t>
      </w:r>
      <w:proofErr w:type="spellStart"/>
      <w:r w:rsidR="001968CC">
        <w:rPr>
          <w:rFonts w:ascii="Times New Roman" w:hAnsi="Times New Roman"/>
          <w:sz w:val="24"/>
          <w:szCs w:val="24"/>
          <w:lang w:val="lv-LV"/>
        </w:rPr>
        <w:t>Iršupītē</w:t>
      </w:r>
      <w:proofErr w:type="spellEnd"/>
      <w:r w:rsidR="001968CC">
        <w:rPr>
          <w:rFonts w:ascii="Times New Roman" w:hAnsi="Times New Roman"/>
          <w:sz w:val="24"/>
          <w:szCs w:val="24"/>
          <w:lang w:val="lv-LV"/>
        </w:rPr>
        <w:t>, dūņas tiek izvestas uz Kokneses NAI..</w:t>
      </w:r>
    </w:p>
    <w:p w:rsidR="00CB338C" w:rsidRDefault="00CB338C" w:rsidP="001968C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Kanalizācijas tīklu</w:t>
      </w:r>
      <w:r w:rsidR="001968CC">
        <w:rPr>
          <w:rFonts w:ascii="Times New Roman" w:hAnsi="Times New Roman"/>
          <w:sz w:val="24"/>
          <w:szCs w:val="24"/>
          <w:lang w:val="lv-LV"/>
        </w:rPr>
        <w:t xml:space="preserve">s veido jaunā sistēma (L=1170 m, tehniskais stāvoklis labs) un vecā sistēma (L=2948 m, tehniskais stāvoklis slikts), tīklu </w:t>
      </w:r>
      <w:r>
        <w:rPr>
          <w:rFonts w:ascii="Times New Roman" w:hAnsi="Times New Roman"/>
          <w:sz w:val="24"/>
          <w:szCs w:val="24"/>
          <w:lang w:val="lv-LV"/>
        </w:rPr>
        <w:t xml:space="preserve">kopgarums </w:t>
      </w:r>
      <w:r w:rsidR="00411C76">
        <w:rPr>
          <w:rFonts w:ascii="Times New Roman" w:hAnsi="Times New Roman"/>
          <w:sz w:val="24"/>
          <w:szCs w:val="24"/>
          <w:lang w:val="lv-LV"/>
        </w:rPr>
        <w:t>4118</w:t>
      </w:r>
      <w:r>
        <w:rPr>
          <w:rFonts w:ascii="Times New Roman" w:hAnsi="Times New Roman"/>
          <w:sz w:val="24"/>
          <w:szCs w:val="24"/>
          <w:lang w:val="lv-LV"/>
        </w:rPr>
        <w:t xml:space="preserve"> m</w:t>
      </w:r>
      <w:r w:rsidR="00411C76">
        <w:rPr>
          <w:rFonts w:ascii="Times New Roman" w:hAnsi="Times New Roman"/>
          <w:sz w:val="24"/>
          <w:szCs w:val="24"/>
          <w:lang w:val="lv-LV"/>
        </w:rPr>
        <w:t>. Sistēmā ir 1 KSS. KS nav pasargāta no lietus ūdeņu pieplūdes, infiltrācija 40-45%.</w:t>
      </w:r>
    </w:p>
    <w:p w:rsidR="00CB338C" w:rsidRDefault="00CB338C" w:rsidP="0059059C">
      <w:pPr>
        <w:spacing w:before="120" w:after="120" w:line="240" w:lineRule="auto"/>
        <w:jc w:val="both"/>
        <w:rPr>
          <w:rFonts w:ascii="Times New Roman" w:hAnsi="Times New Roman"/>
          <w:sz w:val="24"/>
          <w:szCs w:val="24"/>
          <w:lang w:val="lv-LV"/>
        </w:rPr>
      </w:pPr>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Plānotie/nepieciešamie uzlabojumi</w:t>
      </w:r>
    </w:p>
    <w:p w:rsidR="00CB338C" w:rsidRDefault="00411C76" w:rsidP="00CB338C">
      <w:pPr>
        <w:pStyle w:val="ListParagraph"/>
        <w:numPr>
          <w:ilvl w:val="0"/>
          <w:numId w:val="43"/>
        </w:numPr>
        <w:spacing w:before="120" w:after="120" w:line="240" w:lineRule="auto"/>
        <w:rPr>
          <w:rFonts w:ascii="Times New Roman" w:hAnsi="Times New Roman"/>
          <w:sz w:val="24"/>
          <w:szCs w:val="24"/>
          <w:lang w:val="lv-LV"/>
        </w:rPr>
      </w:pPr>
      <w:r>
        <w:rPr>
          <w:rFonts w:ascii="Times New Roman" w:hAnsi="Times New Roman"/>
          <w:sz w:val="24"/>
          <w:szCs w:val="24"/>
          <w:lang w:val="lv-LV"/>
        </w:rPr>
        <w:t>Jauna urbuma izbūve</w:t>
      </w:r>
    </w:p>
    <w:p w:rsidR="00411C76" w:rsidRDefault="00411C76" w:rsidP="00CB338C">
      <w:pPr>
        <w:pStyle w:val="ListParagraph"/>
        <w:numPr>
          <w:ilvl w:val="0"/>
          <w:numId w:val="43"/>
        </w:numPr>
        <w:spacing w:before="120" w:after="120" w:line="240" w:lineRule="auto"/>
        <w:rPr>
          <w:rFonts w:ascii="Times New Roman" w:hAnsi="Times New Roman"/>
          <w:sz w:val="24"/>
          <w:szCs w:val="24"/>
          <w:lang w:val="lv-LV"/>
        </w:rPr>
      </w:pPr>
      <w:r>
        <w:rPr>
          <w:rFonts w:ascii="Times New Roman" w:hAnsi="Times New Roman"/>
          <w:sz w:val="24"/>
          <w:szCs w:val="24"/>
          <w:lang w:val="lv-LV"/>
        </w:rPr>
        <w:t>Kanalizācijas tīklu rekonstrukcija, L=3000 m</w:t>
      </w:r>
    </w:p>
    <w:p w:rsidR="00411C76" w:rsidRDefault="00411C76" w:rsidP="00411C76">
      <w:pPr>
        <w:spacing w:before="120" w:after="120" w:line="240" w:lineRule="auto"/>
        <w:rPr>
          <w:rFonts w:ascii="Times New Roman" w:hAnsi="Times New Roman"/>
          <w:sz w:val="24"/>
          <w:szCs w:val="24"/>
          <w:lang w:val="lv-LV"/>
        </w:rPr>
      </w:pPr>
      <w:r>
        <w:rPr>
          <w:rFonts w:ascii="Times New Roman" w:hAnsi="Times New Roman"/>
          <w:sz w:val="24"/>
          <w:szCs w:val="24"/>
          <w:lang w:val="lv-LV"/>
        </w:rPr>
        <w:t>Respondents nav norādījis, bet eksperts uzskata par nepieciešamu plānoto pasākumu sarakstu papildināt:</w:t>
      </w:r>
    </w:p>
    <w:p w:rsidR="00411C76" w:rsidRPr="00411C76" w:rsidRDefault="00411C76" w:rsidP="00411C76">
      <w:pPr>
        <w:pStyle w:val="ListParagraph"/>
        <w:numPr>
          <w:ilvl w:val="0"/>
          <w:numId w:val="43"/>
        </w:numPr>
        <w:spacing w:before="120" w:after="120" w:line="240" w:lineRule="auto"/>
        <w:rPr>
          <w:rFonts w:ascii="Times New Roman" w:hAnsi="Times New Roman"/>
          <w:sz w:val="24"/>
          <w:szCs w:val="24"/>
          <w:lang w:val="lv-LV"/>
        </w:rPr>
      </w:pPr>
      <w:r>
        <w:rPr>
          <w:rFonts w:ascii="Times New Roman" w:hAnsi="Times New Roman"/>
          <w:sz w:val="24"/>
          <w:szCs w:val="24"/>
          <w:lang w:val="lv-LV"/>
        </w:rPr>
        <w:t>Pasākums dzeramā ūdens kvalitātes uzlabošanai pie lietotāja (veicama izpēte, lai noskaidrotu amonija jonu piesārņojuma avotu, un pasākumi piesārņojuma novēršanai).</w:t>
      </w:r>
    </w:p>
    <w:p w:rsidR="00541C54" w:rsidRDefault="00541C54" w:rsidP="00541C54">
      <w:pPr>
        <w:pStyle w:val="ListParagraph"/>
        <w:spacing w:before="120" w:after="120" w:line="240" w:lineRule="auto"/>
        <w:rPr>
          <w:rFonts w:ascii="Times New Roman" w:hAnsi="Times New Roman"/>
          <w:sz w:val="24"/>
          <w:szCs w:val="24"/>
          <w:lang w:val="lv-LV"/>
        </w:rPr>
      </w:pPr>
    </w:p>
    <w:p w:rsidR="00411C76" w:rsidRDefault="00411C76">
      <w:pPr>
        <w:spacing w:after="0" w:line="240" w:lineRule="auto"/>
        <w:rPr>
          <w:rFonts w:ascii="Times New Roman" w:hAnsi="Times New Roman"/>
          <w:sz w:val="24"/>
          <w:szCs w:val="24"/>
          <w:lang w:val="lv-LV"/>
        </w:rPr>
      </w:pPr>
      <w:r>
        <w:rPr>
          <w:rFonts w:ascii="Times New Roman" w:hAnsi="Times New Roman"/>
          <w:sz w:val="24"/>
          <w:szCs w:val="24"/>
          <w:lang w:val="lv-LV"/>
        </w:rPr>
        <w:br w:type="page"/>
      </w:r>
    </w:p>
    <w:p w:rsidR="00411C76" w:rsidRPr="003754D7" w:rsidRDefault="00411C76" w:rsidP="00411C76">
      <w:pPr>
        <w:pStyle w:val="ListParagraph"/>
        <w:numPr>
          <w:ilvl w:val="0"/>
          <w:numId w:val="40"/>
        </w:numPr>
        <w:spacing w:before="120" w:after="120" w:line="240" w:lineRule="auto"/>
        <w:jc w:val="both"/>
        <w:rPr>
          <w:rFonts w:ascii="Times New Roman" w:hAnsi="Times New Roman"/>
          <w:b/>
          <w:sz w:val="24"/>
          <w:lang w:val="lv-LV"/>
        </w:rPr>
      </w:pPr>
      <w:r>
        <w:rPr>
          <w:rFonts w:ascii="Times New Roman" w:hAnsi="Times New Roman"/>
          <w:b/>
          <w:sz w:val="24"/>
          <w:lang w:val="lv-LV"/>
        </w:rPr>
        <w:lastRenderedPageBreak/>
        <w:t>BORMAŅI</w:t>
      </w:r>
    </w:p>
    <w:p w:rsidR="00411C76" w:rsidRDefault="00411C76" w:rsidP="00411C76">
      <w:pPr>
        <w:spacing w:before="120" w:after="120" w:line="240" w:lineRule="auto"/>
        <w:jc w:val="both"/>
        <w:rPr>
          <w:rFonts w:ascii="Times New Roman" w:hAnsi="Times New Roman"/>
          <w:sz w:val="24"/>
          <w:szCs w:val="24"/>
          <w:lang w:val="lv-LV"/>
        </w:rPr>
      </w:pPr>
      <w:r w:rsidRPr="0059059C">
        <w:rPr>
          <w:rFonts w:ascii="Times New Roman" w:hAnsi="Times New Roman"/>
          <w:sz w:val="24"/>
          <w:szCs w:val="24"/>
          <w:lang w:val="lv-LV"/>
        </w:rPr>
        <w:t xml:space="preserve">Kontaktpersona: </w:t>
      </w:r>
      <w:r>
        <w:rPr>
          <w:rFonts w:ascii="Times New Roman" w:hAnsi="Times New Roman"/>
          <w:sz w:val="24"/>
          <w:szCs w:val="24"/>
          <w:lang w:val="lv-LV"/>
        </w:rPr>
        <w:t xml:space="preserve">Armands </w:t>
      </w:r>
      <w:proofErr w:type="spellStart"/>
      <w:r>
        <w:rPr>
          <w:rFonts w:ascii="Times New Roman" w:hAnsi="Times New Roman"/>
          <w:sz w:val="24"/>
          <w:szCs w:val="24"/>
          <w:lang w:val="lv-LV"/>
        </w:rPr>
        <w:t>Preiss</w:t>
      </w:r>
      <w:proofErr w:type="spellEnd"/>
      <w:r>
        <w:rPr>
          <w:rFonts w:ascii="Times New Roman" w:hAnsi="Times New Roman"/>
          <w:sz w:val="24"/>
          <w:szCs w:val="24"/>
          <w:lang w:val="lv-LV"/>
        </w:rPr>
        <w:t xml:space="preserve">, </w:t>
      </w:r>
      <w:r w:rsidR="009E0793">
        <w:rPr>
          <w:rFonts w:ascii="Times New Roman" w:hAnsi="Times New Roman"/>
          <w:sz w:val="24"/>
          <w:szCs w:val="24"/>
          <w:lang w:val="lv-LV"/>
        </w:rPr>
        <w:t xml:space="preserve">SIA „Kokneses komunālie pakalpojumi” valdes loceklis, </w:t>
      </w:r>
      <w:r>
        <w:rPr>
          <w:rFonts w:ascii="Times New Roman" w:hAnsi="Times New Roman"/>
          <w:sz w:val="24"/>
          <w:szCs w:val="24"/>
          <w:lang w:val="lv-LV"/>
        </w:rPr>
        <w:t xml:space="preserve">tel. </w:t>
      </w:r>
      <w:r w:rsidR="009E0793">
        <w:rPr>
          <w:rFonts w:ascii="Times New Roman" w:hAnsi="Times New Roman"/>
          <w:sz w:val="24"/>
          <w:szCs w:val="24"/>
          <w:lang w:val="lv-LV"/>
        </w:rPr>
        <w:t>29112845</w:t>
      </w:r>
      <w:r>
        <w:rPr>
          <w:rFonts w:ascii="Times New Roman" w:hAnsi="Times New Roman"/>
          <w:sz w:val="24"/>
          <w:szCs w:val="24"/>
          <w:lang w:val="lv-LV"/>
        </w:rPr>
        <w:t xml:space="preserve">, e-pasts </w:t>
      </w:r>
      <w:hyperlink r:id="rId6" w:history="1">
        <w:r w:rsidR="009E0793" w:rsidRPr="00135C97">
          <w:rPr>
            <w:rStyle w:val="Hyperlink"/>
            <w:rFonts w:ascii="Times New Roman" w:hAnsi="Times New Roman"/>
            <w:sz w:val="24"/>
            <w:szCs w:val="24"/>
            <w:lang w:val="lv-LV"/>
          </w:rPr>
          <w:t>valdis.preiss@inbox.lv</w:t>
        </w:r>
      </w:hyperlink>
    </w:p>
    <w:p w:rsidR="00411C76" w:rsidRDefault="00411C76" w:rsidP="00411C76">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Ūdenssaimniecības pakalpojumu sniedzējs Kokneses novada pašvaldība</w:t>
      </w:r>
      <w:r w:rsidR="009E0793">
        <w:rPr>
          <w:rFonts w:ascii="Times New Roman" w:hAnsi="Times New Roman"/>
          <w:sz w:val="24"/>
          <w:szCs w:val="24"/>
          <w:lang w:val="lv-LV"/>
        </w:rPr>
        <w:t>s SIA „Kokneses komunālie pakalpojumi”</w:t>
      </w:r>
      <w:r>
        <w:rPr>
          <w:rFonts w:ascii="Times New Roman" w:hAnsi="Times New Roman"/>
          <w:sz w:val="24"/>
          <w:szCs w:val="24"/>
          <w:lang w:val="lv-LV"/>
        </w:rPr>
        <w:t>.</w:t>
      </w:r>
    </w:p>
    <w:p w:rsidR="00411C76" w:rsidRDefault="00411C76" w:rsidP="00411C76">
      <w:pPr>
        <w:spacing w:before="120" w:after="120" w:line="240" w:lineRule="auto"/>
        <w:jc w:val="both"/>
        <w:rPr>
          <w:rFonts w:ascii="Times New Roman" w:hAnsi="Times New Roman"/>
          <w:sz w:val="24"/>
          <w:szCs w:val="24"/>
          <w:lang w:val="lv-LV"/>
        </w:rPr>
      </w:pPr>
    </w:p>
    <w:p w:rsidR="00411C76" w:rsidRDefault="00411C76" w:rsidP="00411C76">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Ūdensapgāde</w:t>
      </w:r>
    </w:p>
    <w:p w:rsidR="00411C76" w:rsidRDefault="00411C76" w:rsidP="00411C76">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Ciemā ir </w:t>
      </w:r>
      <w:r w:rsidR="009E0793">
        <w:rPr>
          <w:rFonts w:ascii="Times New Roman" w:hAnsi="Times New Roman"/>
          <w:sz w:val="24"/>
          <w:szCs w:val="24"/>
          <w:lang w:val="lv-LV"/>
        </w:rPr>
        <w:t>1</w:t>
      </w:r>
      <w:r>
        <w:rPr>
          <w:rFonts w:ascii="Times New Roman" w:hAnsi="Times New Roman"/>
          <w:sz w:val="24"/>
          <w:szCs w:val="24"/>
          <w:lang w:val="lv-LV"/>
        </w:rPr>
        <w:t xml:space="preserve"> artēzisk</w:t>
      </w:r>
      <w:r w:rsidR="009E0793">
        <w:rPr>
          <w:rFonts w:ascii="Times New Roman" w:hAnsi="Times New Roman"/>
          <w:sz w:val="24"/>
          <w:szCs w:val="24"/>
          <w:lang w:val="lv-LV"/>
        </w:rPr>
        <w:t>ais</w:t>
      </w:r>
      <w:r>
        <w:rPr>
          <w:rFonts w:ascii="Times New Roman" w:hAnsi="Times New Roman"/>
          <w:sz w:val="24"/>
          <w:szCs w:val="24"/>
          <w:lang w:val="lv-LV"/>
        </w:rPr>
        <w:t xml:space="preserve"> urbum</w:t>
      </w:r>
      <w:r w:rsidR="009E0793">
        <w:rPr>
          <w:rFonts w:ascii="Times New Roman" w:hAnsi="Times New Roman"/>
          <w:sz w:val="24"/>
          <w:szCs w:val="24"/>
          <w:lang w:val="lv-LV"/>
        </w:rPr>
        <w:t>s</w:t>
      </w:r>
      <w:r>
        <w:rPr>
          <w:rFonts w:ascii="Times New Roman" w:hAnsi="Times New Roman"/>
          <w:sz w:val="24"/>
          <w:szCs w:val="24"/>
          <w:lang w:val="lv-LV"/>
        </w:rPr>
        <w:t>, respondents norādījis, ka to tehniskais stāvoklis apmierinošs</w:t>
      </w:r>
      <w:r w:rsidR="009E0793">
        <w:rPr>
          <w:rFonts w:ascii="Times New Roman" w:hAnsi="Times New Roman"/>
          <w:sz w:val="24"/>
          <w:szCs w:val="24"/>
          <w:lang w:val="lv-LV"/>
        </w:rPr>
        <w:t>.</w:t>
      </w:r>
      <w:r>
        <w:rPr>
          <w:rFonts w:ascii="Times New Roman" w:hAnsi="Times New Roman"/>
          <w:sz w:val="24"/>
          <w:szCs w:val="24"/>
          <w:lang w:val="lv-LV"/>
        </w:rPr>
        <w:t xml:space="preserve"> </w:t>
      </w:r>
    </w:p>
    <w:p w:rsidR="00411C76" w:rsidRDefault="00411C76" w:rsidP="00411C76">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USS</w:t>
      </w:r>
      <w:r w:rsidR="009E0793">
        <w:rPr>
          <w:rFonts w:ascii="Times New Roman" w:hAnsi="Times New Roman"/>
          <w:sz w:val="24"/>
          <w:szCs w:val="24"/>
          <w:lang w:val="lv-LV"/>
        </w:rPr>
        <w:t xml:space="preserve"> nav</w:t>
      </w:r>
      <w:r>
        <w:rPr>
          <w:rFonts w:ascii="Times New Roman" w:hAnsi="Times New Roman"/>
          <w:sz w:val="24"/>
          <w:szCs w:val="24"/>
          <w:lang w:val="lv-LV"/>
        </w:rPr>
        <w:t xml:space="preserve">. </w:t>
      </w:r>
    </w:p>
    <w:p w:rsidR="00411C76" w:rsidRDefault="00411C76" w:rsidP="00411C76">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Tīklu kopgarums 2</w:t>
      </w:r>
      <w:r w:rsidR="009E0793">
        <w:rPr>
          <w:rFonts w:ascii="Times New Roman" w:hAnsi="Times New Roman"/>
          <w:sz w:val="24"/>
          <w:szCs w:val="24"/>
          <w:lang w:val="lv-LV"/>
        </w:rPr>
        <w:t>173</w:t>
      </w:r>
      <w:r>
        <w:rPr>
          <w:rFonts w:ascii="Times New Roman" w:hAnsi="Times New Roman"/>
          <w:sz w:val="24"/>
          <w:szCs w:val="24"/>
          <w:lang w:val="lv-LV"/>
        </w:rPr>
        <w:t xml:space="preserve"> m, tehniskais stāvoklis </w:t>
      </w:r>
      <w:r w:rsidR="009E0793">
        <w:rPr>
          <w:rFonts w:ascii="Times New Roman" w:hAnsi="Times New Roman"/>
          <w:sz w:val="24"/>
          <w:szCs w:val="24"/>
          <w:lang w:val="lv-LV"/>
        </w:rPr>
        <w:t>apmierinošs</w:t>
      </w:r>
      <w:r>
        <w:rPr>
          <w:rFonts w:ascii="Times New Roman" w:hAnsi="Times New Roman"/>
          <w:sz w:val="24"/>
          <w:szCs w:val="24"/>
          <w:lang w:val="lv-LV"/>
        </w:rPr>
        <w:t>.</w:t>
      </w:r>
    </w:p>
    <w:p w:rsidR="009E0793" w:rsidRDefault="009E0793" w:rsidP="00411C76">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Dzeramā ūdens kvalitāte nav atbilstoša normatīvajām prasībām urbumā Fe=2,38 mg/l, pie lietotāja Fe=0,44 mg/l, paaugstināta </w:t>
      </w:r>
      <w:proofErr w:type="spellStart"/>
      <w:r>
        <w:rPr>
          <w:rFonts w:ascii="Times New Roman" w:hAnsi="Times New Roman"/>
          <w:sz w:val="24"/>
          <w:szCs w:val="24"/>
          <w:lang w:val="lv-LV"/>
        </w:rPr>
        <w:t>duļķainība</w:t>
      </w:r>
      <w:proofErr w:type="spellEnd"/>
      <w:r>
        <w:rPr>
          <w:rFonts w:ascii="Times New Roman" w:hAnsi="Times New Roman"/>
          <w:sz w:val="24"/>
          <w:szCs w:val="24"/>
          <w:lang w:val="lv-LV"/>
        </w:rPr>
        <w:t>.</w:t>
      </w:r>
    </w:p>
    <w:p w:rsidR="00411C76" w:rsidRDefault="00411C76" w:rsidP="00411C76">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Kanalizācija</w:t>
      </w:r>
    </w:p>
    <w:p w:rsidR="00411C76" w:rsidRDefault="009E0793" w:rsidP="00411C76">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Centralizētas kanalizācijas sistēmas Bormaņos nav.</w:t>
      </w:r>
    </w:p>
    <w:p w:rsidR="009E0793" w:rsidRDefault="009E0793" w:rsidP="00411C76">
      <w:pPr>
        <w:spacing w:before="120" w:after="120" w:line="240" w:lineRule="auto"/>
        <w:jc w:val="both"/>
        <w:rPr>
          <w:rFonts w:ascii="Times New Roman" w:hAnsi="Times New Roman"/>
          <w:sz w:val="24"/>
          <w:szCs w:val="24"/>
          <w:lang w:val="lv-LV"/>
        </w:rPr>
      </w:pPr>
    </w:p>
    <w:p w:rsidR="00411C76" w:rsidRDefault="00411C76" w:rsidP="00411C76">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Plānotie/nepieciešamie uzlabojumi</w:t>
      </w:r>
    </w:p>
    <w:p w:rsidR="009E0793" w:rsidRDefault="00411C76" w:rsidP="00411C76">
      <w:pPr>
        <w:spacing w:before="120" w:after="120" w:line="240" w:lineRule="auto"/>
        <w:rPr>
          <w:rFonts w:ascii="Times New Roman" w:hAnsi="Times New Roman"/>
          <w:sz w:val="24"/>
          <w:szCs w:val="24"/>
          <w:lang w:val="lv-LV"/>
        </w:rPr>
      </w:pPr>
      <w:r>
        <w:rPr>
          <w:rFonts w:ascii="Times New Roman" w:hAnsi="Times New Roman"/>
          <w:sz w:val="24"/>
          <w:szCs w:val="24"/>
          <w:lang w:val="lv-LV"/>
        </w:rPr>
        <w:t>Respondents nav norādījis</w:t>
      </w:r>
      <w:r w:rsidR="009E0793">
        <w:rPr>
          <w:rFonts w:ascii="Times New Roman" w:hAnsi="Times New Roman"/>
          <w:sz w:val="24"/>
          <w:szCs w:val="24"/>
          <w:lang w:val="lv-LV"/>
        </w:rPr>
        <w:t xml:space="preserve"> nepieciešamos pasākumus</w:t>
      </w:r>
      <w:r>
        <w:rPr>
          <w:rFonts w:ascii="Times New Roman" w:hAnsi="Times New Roman"/>
          <w:sz w:val="24"/>
          <w:szCs w:val="24"/>
          <w:lang w:val="lv-LV"/>
        </w:rPr>
        <w:t>, bet eksperts uzskata</w:t>
      </w:r>
      <w:r w:rsidR="009E0793">
        <w:rPr>
          <w:rFonts w:ascii="Times New Roman" w:hAnsi="Times New Roman"/>
          <w:sz w:val="24"/>
          <w:szCs w:val="24"/>
          <w:lang w:val="lv-LV"/>
        </w:rPr>
        <w:t>, ka Bormaņos realizējami šādi pasākumi:</w:t>
      </w:r>
    </w:p>
    <w:p w:rsidR="00411C76" w:rsidRDefault="009E0793" w:rsidP="009E0793">
      <w:pPr>
        <w:pStyle w:val="ListParagraph"/>
        <w:numPr>
          <w:ilvl w:val="0"/>
          <w:numId w:val="48"/>
        </w:numPr>
        <w:spacing w:before="120" w:after="120" w:line="240" w:lineRule="auto"/>
        <w:rPr>
          <w:rFonts w:ascii="Times New Roman" w:hAnsi="Times New Roman"/>
          <w:sz w:val="24"/>
          <w:szCs w:val="24"/>
          <w:lang w:val="lv-LV"/>
        </w:rPr>
      </w:pPr>
      <w:r>
        <w:rPr>
          <w:rFonts w:ascii="Times New Roman" w:hAnsi="Times New Roman"/>
          <w:sz w:val="24"/>
          <w:szCs w:val="24"/>
          <w:lang w:val="lv-LV"/>
        </w:rPr>
        <w:t>USS izbūve</w:t>
      </w:r>
    </w:p>
    <w:p w:rsidR="009E0793" w:rsidRDefault="009E0793" w:rsidP="009E0793">
      <w:pPr>
        <w:pStyle w:val="ListParagraph"/>
        <w:numPr>
          <w:ilvl w:val="0"/>
          <w:numId w:val="48"/>
        </w:numPr>
        <w:spacing w:before="120" w:after="120" w:line="240" w:lineRule="auto"/>
        <w:rPr>
          <w:rFonts w:ascii="Times New Roman" w:hAnsi="Times New Roman"/>
          <w:sz w:val="24"/>
          <w:szCs w:val="24"/>
          <w:lang w:val="lv-LV"/>
        </w:rPr>
      </w:pPr>
      <w:r>
        <w:rPr>
          <w:rFonts w:ascii="Times New Roman" w:hAnsi="Times New Roman"/>
          <w:sz w:val="24"/>
          <w:szCs w:val="24"/>
          <w:lang w:val="lv-LV"/>
        </w:rPr>
        <w:t>Ūdensapgādes sistēmas paplašināšana</w:t>
      </w:r>
    </w:p>
    <w:p w:rsidR="009E0793" w:rsidRDefault="009E0793" w:rsidP="009E0793">
      <w:pPr>
        <w:pStyle w:val="ListParagraph"/>
        <w:numPr>
          <w:ilvl w:val="0"/>
          <w:numId w:val="48"/>
        </w:numPr>
        <w:spacing w:before="120" w:after="120" w:line="240" w:lineRule="auto"/>
        <w:rPr>
          <w:rFonts w:ascii="Times New Roman" w:hAnsi="Times New Roman"/>
          <w:sz w:val="24"/>
          <w:szCs w:val="24"/>
          <w:lang w:val="lv-LV"/>
        </w:rPr>
      </w:pPr>
      <w:r>
        <w:rPr>
          <w:rFonts w:ascii="Times New Roman" w:hAnsi="Times New Roman"/>
          <w:sz w:val="24"/>
          <w:szCs w:val="24"/>
          <w:lang w:val="lv-LV"/>
        </w:rPr>
        <w:t>Kanalizācijas sistēmas izbūve (NAI un tīkli)</w:t>
      </w:r>
    </w:p>
    <w:p w:rsidR="009E0793" w:rsidRDefault="009E0793" w:rsidP="009E0793">
      <w:pPr>
        <w:pStyle w:val="ListParagraph"/>
        <w:spacing w:before="120" w:after="120" w:line="240" w:lineRule="auto"/>
        <w:ind w:left="1080"/>
        <w:rPr>
          <w:rFonts w:ascii="Times New Roman" w:hAnsi="Times New Roman"/>
          <w:sz w:val="24"/>
          <w:szCs w:val="24"/>
          <w:lang w:val="lv-LV"/>
        </w:rPr>
      </w:pPr>
    </w:p>
    <w:p w:rsidR="009E0793" w:rsidRPr="00411C76" w:rsidRDefault="009E0793" w:rsidP="009E0793">
      <w:pPr>
        <w:pStyle w:val="ListParagraph"/>
        <w:spacing w:before="120" w:after="120" w:line="240" w:lineRule="auto"/>
        <w:rPr>
          <w:rFonts w:ascii="Times New Roman" w:hAnsi="Times New Roman"/>
          <w:sz w:val="24"/>
          <w:szCs w:val="24"/>
          <w:lang w:val="lv-LV"/>
        </w:rPr>
      </w:pPr>
    </w:p>
    <w:p w:rsidR="00411C76" w:rsidRDefault="00411C76" w:rsidP="00411C76">
      <w:pPr>
        <w:pStyle w:val="ListParagraph"/>
        <w:spacing w:before="120" w:after="120" w:line="240" w:lineRule="auto"/>
        <w:rPr>
          <w:rFonts w:ascii="Times New Roman" w:hAnsi="Times New Roman"/>
          <w:sz w:val="24"/>
          <w:szCs w:val="24"/>
          <w:lang w:val="lv-LV"/>
        </w:rPr>
      </w:pPr>
    </w:p>
    <w:sectPr w:rsidR="00411C76"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DLAEIB+TimesNewRoman">
    <w:altName w:val="Times New Roman"/>
    <w:charset w:val="BA"/>
    <w:family w:val="roman"/>
    <w:pitch w:val="default"/>
    <w:sig w:usb0="00000000" w:usb1="00000000" w:usb2="00000000" w:usb3="00000000" w:csb0="00000000" w:csb1="00000000"/>
  </w:font>
  <w:font w:name="DKPPDF+TimesNewRoman">
    <w:altName w:val="Times New Roman"/>
    <w:charset w:val="BA"/>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A91965"/>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B0D2C59"/>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0CAC5B31"/>
    <w:multiLevelType w:val="hybridMultilevel"/>
    <w:tmpl w:val="58040F36"/>
    <w:lvl w:ilvl="0" w:tplc="490CDC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0E783FC0"/>
    <w:multiLevelType w:val="hybridMultilevel"/>
    <w:tmpl w:val="D13EEA5C"/>
    <w:lvl w:ilvl="0" w:tplc="218E9A10">
      <w:start w:val="5"/>
      <w:numFmt w:val="bullet"/>
      <w:lvlText w:val="-"/>
      <w:lvlJc w:val="left"/>
      <w:pPr>
        <w:ind w:left="720" w:hanging="360"/>
      </w:pPr>
      <w:rPr>
        <w:rFonts w:ascii="Times New Roman" w:eastAsia="Times New Roman" w:hAnsi="Times New Roman" w:cs="Times New Roman" w:hint="default"/>
        <w:color w:val="auto"/>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0E940042"/>
    <w:multiLevelType w:val="hybridMultilevel"/>
    <w:tmpl w:val="ACC6C590"/>
    <w:lvl w:ilvl="0" w:tplc="0426000B">
      <w:start w:val="1"/>
      <w:numFmt w:val="bullet"/>
      <w:lvlText w:val=""/>
      <w:lvlJc w:val="left"/>
      <w:pPr>
        <w:tabs>
          <w:tab w:val="num" w:pos="1815"/>
        </w:tabs>
        <w:ind w:left="1815" w:hanging="360"/>
      </w:pPr>
      <w:rPr>
        <w:rFonts w:ascii="Wingdings" w:hAnsi="Wingdings" w:hint="default"/>
      </w:rPr>
    </w:lvl>
    <w:lvl w:ilvl="1" w:tplc="04260003" w:tentative="1">
      <w:start w:val="1"/>
      <w:numFmt w:val="bullet"/>
      <w:lvlText w:val="o"/>
      <w:lvlJc w:val="left"/>
      <w:pPr>
        <w:tabs>
          <w:tab w:val="num" w:pos="2535"/>
        </w:tabs>
        <w:ind w:left="2535" w:hanging="360"/>
      </w:pPr>
      <w:rPr>
        <w:rFonts w:ascii="DLAEIB+TimesNewRoman" w:hAnsi="DLAEIB+TimesNewRoman" w:cs="DLAEIB+TimesNewRoman" w:hint="default"/>
      </w:rPr>
    </w:lvl>
    <w:lvl w:ilvl="2" w:tplc="04260005" w:tentative="1">
      <w:start w:val="1"/>
      <w:numFmt w:val="bullet"/>
      <w:lvlText w:val=""/>
      <w:lvlJc w:val="left"/>
      <w:pPr>
        <w:tabs>
          <w:tab w:val="num" w:pos="3255"/>
        </w:tabs>
        <w:ind w:left="3255" w:hanging="360"/>
      </w:pPr>
      <w:rPr>
        <w:rFonts w:ascii="DKPPDF+TimesNewRoman" w:hAnsi="DKPPDF+TimesNewRoman" w:hint="default"/>
      </w:rPr>
    </w:lvl>
    <w:lvl w:ilvl="3" w:tplc="04260001" w:tentative="1">
      <w:start w:val="1"/>
      <w:numFmt w:val="bullet"/>
      <w:lvlText w:val=""/>
      <w:lvlJc w:val="left"/>
      <w:pPr>
        <w:tabs>
          <w:tab w:val="num" w:pos="3975"/>
        </w:tabs>
        <w:ind w:left="3975" w:hanging="360"/>
      </w:pPr>
      <w:rPr>
        <w:rFonts w:ascii="TimesNewRomanPSMT" w:hAnsi="TimesNewRomanPSMT" w:hint="default"/>
      </w:rPr>
    </w:lvl>
    <w:lvl w:ilvl="4" w:tplc="04260003" w:tentative="1">
      <w:start w:val="1"/>
      <w:numFmt w:val="bullet"/>
      <w:lvlText w:val="o"/>
      <w:lvlJc w:val="left"/>
      <w:pPr>
        <w:tabs>
          <w:tab w:val="num" w:pos="4695"/>
        </w:tabs>
        <w:ind w:left="4695" w:hanging="360"/>
      </w:pPr>
      <w:rPr>
        <w:rFonts w:ascii="DLAEIB+TimesNewRoman" w:hAnsi="DLAEIB+TimesNewRoman" w:cs="DLAEIB+TimesNewRoman" w:hint="default"/>
      </w:rPr>
    </w:lvl>
    <w:lvl w:ilvl="5" w:tplc="04260005" w:tentative="1">
      <w:start w:val="1"/>
      <w:numFmt w:val="bullet"/>
      <w:lvlText w:val=""/>
      <w:lvlJc w:val="left"/>
      <w:pPr>
        <w:tabs>
          <w:tab w:val="num" w:pos="5415"/>
        </w:tabs>
        <w:ind w:left="5415" w:hanging="360"/>
      </w:pPr>
      <w:rPr>
        <w:rFonts w:ascii="DKPPDF+TimesNewRoman" w:hAnsi="DKPPDF+TimesNewRoman" w:hint="default"/>
      </w:rPr>
    </w:lvl>
    <w:lvl w:ilvl="6" w:tplc="04260001" w:tentative="1">
      <w:start w:val="1"/>
      <w:numFmt w:val="bullet"/>
      <w:lvlText w:val=""/>
      <w:lvlJc w:val="left"/>
      <w:pPr>
        <w:tabs>
          <w:tab w:val="num" w:pos="6135"/>
        </w:tabs>
        <w:ind w:left="6135" w:hanging="360"/>
      </w:pPr>
      <w:rPr>
        <w:rFonts w:ascii="TimesNewRomanPSMT" w:hAnsi="TimesNewRomanPSMT" w:hint="default"/>
      </w:rPr>
    </w:lvl>
    <w:lvl w:ilvl="7" w:tplc="04260003" w:tentative="1">
      <w:start w:val="1"/>
      <w:numFmt w:val="bullet"/>
      <w:lvlText w:val="o"/>
      <w:lvlJc w:val="left"/>
      <w:pPr>
        <w:tabs>
          <w:tab w:val="num" w:pos="6855"/>
        </w:tabs>
        <w:ind w:left="6855" w:hanging="360"/>
      </w:pPr>
      <w:rPr>
        <w:rFonts w:ascii="DLAEIB+TimesNewRoman" w:hAnsi="DLAEIB+TimesNewRoman" w:cs="DLAEIB+TimesNewRoman" w:hint="default"/>
      </w:rPr>
    </w:lvl>
    <w:lvl w:ilvl="8" w:tplc="04260005" w:tentative="1">
      <w:start w:val="1"/>
      <w:numFmt w:val="bullet"/>
      <w:lvlText w:val=""/>
      <w:lvlJc w:val="left"/>
      <w:pPr>
        <w:tabs>
          <w:tab w:val="num" w:pos="7575"/>
        </w:tabs>
        <w:ind w:left="7575" w:hanging="360"/>
      </w:pPr>
      <w:rPr>
        <w:rFonts w:ascii="DKPPDF+TimesNewRoman" w:hAnsi="DKPPDF+TimesNewRoman" w:hint="default"/>
      </w:rPr>
    </w:lvl>
  </w:abstractNum>
  <w:abstractNum w:abstractNumId="7">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3991508"/>
    <w:multiLevelType w:val="hybridMultilevel"/>
    <w:tmpl w:val="B3AC44D2"/>
    <w:lvl w:ilvl="0" w:tplc="F4CE411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0022FF"/>
    <w:multiLevelType w:val="hybridMultilevel"/>
    <w:tmpl w:val="C96A90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1EC81AF2"/>
    <w:multiLevelType w:val="hybridMultilevel"/>
    <w:tmpl w:val="6A2E02DA"/>
    <w:lvl w:ilvl="0" w:tplc="DC80CD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22887940"/>
    <w:multiLevelType w:val="hybridMultilevel"/>
    <w:tmpl w:val="8B5E16CE"/>
    <w:lvl w:ilvl="0" w:tplc="55809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nsid w:val="239263A4"/>
    <w:multiLevelType w:val="hybridMultilevel"/>
    <w:tmpl w:val="483EEF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244D493D"/>
    <w:multiLevelType w:val="hybridMultilevel"/>
    <w:tmpl w:val="58E007E2"/>
    <w:lvl w:ilvl="0" w:tplc="2EA0384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2ABD487B"/>
    <w:multiLevelType w:val="hybridMultilevel"/>
    <w:tmpl w:val="49D012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nsid w:val="30740D45"/>
    <w:multiLevelType w:val="hybridMultilevel"/>
    <w:tmpl w:val="ED9AC7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62F7695"/>
    <w:multiLevelType w:val="hybridMultilevel"/>
    <w:tmpl w:val="088076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8D16173"/>
    <w:multiLevelType w:val="hybridMultilevel"/>
    <w:tmpl w:val="14E05C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3CD91CC3"/>
    <w:multiLevelType w:val="hybridMultilevel"/>
    <w:tmpl w:val="2190FEE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3D2D38DD"/>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3F404919"/>
    <w:multiLevelType w:val="hybridMultilevel"/>
    <w:tmpl w:val="D0748E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1741E83"/>
    <w:multiLevelType w:val="hybridMultilevel"/>
    <w:tmpl w:val="59407D0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530C3325"/>
    <w:multiLevelType w:val="hybridMultilevel"/>
    <w:tmpl w:val="E80A81DE"/>
    <w:lvl w:ilvl="0" w:tplc="D89214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60D6ABB"/>
    <w:multiLevelType w:val="hybridMultilevel"/>
    <w:tmpl w:val="B50874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nsid w:val="58D366EE"/>
    <w:multiLevelType w:val="hybridMultilevel"/>
    <w:tmpl w:val="B19E8F76"/>
    <w:lvl w:ilvl="0" w:tplc="BFAEEB4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nsid w:val="5EC91A32"/>
    <w:multiLevelType w:val="hybridMultilevel"/>
    <w:tmpl w:val="831C6064"/>
    <w:lvl w:ilvl="0" w:tplc="E77ADB2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nsid w:val="6313276D"/>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nsid w:val="6E810E04"/>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713013B9"/>
    <w:multiLevelType w:val="hybridMultilevel"/>
    <w:tmpl w:val="9116970A"/>
    <w:lvl w:ilvl="0" w:tplc="D56048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nsid w:val="76A4455B"/>
    <w:multiLevelType w:val="hybridMultilevel"/>
    <w:tmpl w:val="929297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nsid w:val="793B2F9F"/>
    <w:multiLevelType w:val="hybridMultilevel"/>
    <w:tmpl w:val="5AB650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nsid w:val="7C1924A0"/>
    <w:multiLevelType w:val="hybridMultilevel"/>
    <w:tmpl w:val="587A94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nsid w:val="7E2406BD"/>
    <w:multiLevelType w:val="hybridMultilevel"/>
    <w:tmpl w:val="03B226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46"/>
  </w:num>
  <w:num w:numId="3">
    <w:abstractNumId w:val="34"/>
  </w:num>
  <w:num w:numId="4">
    <w:abstractNumId w:val="43"/>
  </w:num>
  <w:num w:numId="5">
    <w:abstractNumId w:val="0"/>
  </w:num>
  <w:num w:numId="6">
    <w:abstractNumId w:val="38"/>
  </w:num>
  <w:num w:numId="7">
    <w:abstractNumId w:val="29"/>
  </w:num>
  <w:num w:numId="8">
    <w:abstractNumId w:val="32"/>
  </w:num>
  <w:num w:numId="9">
    <w:abstractNumId w:val="2"/>
  </w:num>
  <w:num w:numId="10">
    <w:abstractNumId w:val="15"/>
  </w:num>
  <w:num w:numId="11">
    <w:abstractNumId w:val="20"/>
  </w:num>
  <w:num w:numId="12">
    <w:abstractNumId w:val="24"/>
  </w:num>
  <w:num w:numId="13">
    <w:abstractNumId w:val="28"/>
  </w:num>
  <w:num w:numId="14">
    <w:abstractNumId w:val="22"/>
  </w:num>
  <w:num w:numId="15">
    <w:abstractNumId w:val="13"/>
  </w:num>
  <w:num w:numId="16">
    <w:abstractNumId w:val="41"/>
  </w:num>
  <w:num w:numId="17">
    <w:abstractNumId w:val="18"/>
  </w:num>
  <w:num w:numId="18">
    <w:abstractNumId w:val="16"/>
  </w:num>
  <w:num w:numId="19">
    <w:abstractNumId w:val="44"/>
  </w:num>
  <w:num w:numId="20">
    <w:abstractNumId w:val="1"/>
  </w:num>
  <w:num w:numId="21">
    <w:abstractNumId w:val="21"/>
  </w:num>
  <w:num w:numId="22">
    <w:abstractNumId w:val="9"/>
  </w:num>
  <w:num w:numId="23">
    <w:abstractNumId w:val="3"/>
  </w:num>
  <w:num w:numId="24">
    <w:abstractNumId w:val="33"/>
  </w:num>
  <w:num w:numId="25">
    <w:abstractNumId w:val="23"/>
  </w:num>
  <w:num w:numId="26">
    <w:abstractNumId w:val="37"/>
  </w:num>
  <w:num w:numId="27">
    <w:abstractNumId w:val="31"/>
  </w:num>
  <w:num w:numId="28">
    <w:abstractNumId w:val="5"/>
  </w:num>
  <w:num w:numId="29">
    <w:abstractNumId w:val="27"/>
  </w:num>
  <w:num w:numId="30">
    <w:abstractNumId w:val="26"/>
  </w:num>
  <w:num w:numId="31">
    <w:abstractNumId w:val="39"/>
  </w:num>
  <w:num w:numId="32">
    <w:abstractNumId w:val="11"/>
  </w:num>
  <w:num w:numId="33">
    <w:abstractNumId w:val="8"/>
  </w:num>
  <w:num w:numId="34">
    <w:abstractNumId w:val="4"/>
  </w:num>
  <w:num w:numId="35">
    <w:abstractNumId w:val="35"/>
  </w:num>
  <w:num w:numId="36">
    <w:abstractNumId w:val="12"/>
  </w:num>
  <w:num w:numId="37">
    <w:abstractNumId w:val="14"/>
  </w:num>
  <w:num w:numId="38">
    <w:abstractNumId w:val="42"/>
  </w:num>
  <w:num w:numId="39">
    <w:abstractNumId w:val="17"/>
  </w:num>
  <w:num w:numId="40">
    <w:abstractNumId w:val="45"/>
  </w:num>
  <w:num w:numId="41">
    <w:abstractNumId w:val="30"/>
  </w:num>
  <w:num w:numId="42">
    <w:abstractNumId w:val="25"/>
  </w:num>
  <w:num w:numId="43">
    <w:abstractNumId w:val="19"/>
  </w:num>
  <w:num w:numId="44">
    <w:abstractNumId w:val="10"/>
  </w:num>
  <w:num w:numId="45">
    <w:abstractNumId w:val="40"/>
  </w:num>
  <w:num w:numId="46">
    <w:abstractNumId w:val="47"/>
  </w:num>
  <w:num w:numId="47">
    <w:abstractNumId w:val="6"/>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97397"/>
    <w:rsid w:val="000A212F"/>
    <w:rsid w:val="000C4ACF"/>
    <w:rsid w:val="000C5DED"/>
    <w:rsid w:val="000C77DB"/>
    <w:rsid w:val="000E0CCE"/>
    <w:rsid w:val="001041A0"/>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C1AFC"/>
    <w:rsid w:val="001C2F1C"/>
    <w:rsid w:val="001D0A08"/>
    <w:rsid w:val="001E68AD"/>
    <w:rsid w:val="001F26D8"/>
    <w:rsid w:val="001F5A96"/>
    <w:rsid w:val="002000E6"/>
    <w:rsid w:val="002018BA"/>
    <w:rsid w:val="002030D5"/>
    <w:rsid w:val="0022344A"/>
    <w:rsid w:val="0022779D"/>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32812"/>
    <w:rsid w:val="00335E61"/>
    <w:rsid w:val="00342A0F"/>
    <w:rsid w:val="0035139B"/>
    <w:rsid w:val="00354771"/>
    <w:rsid w:val="00354B56"/>
    <w:rsid w:val="00363CA4"/>
    <w:rsid w:val="0037006F"/>
    <w:rsid w:val="003754D7"/>
    <w:rsid w:val="0037616E"/>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E0E15"/>
    <w:rsid w:val="006E2464"/>
    <w:rsid w:val="006F18FE"/>
    <w:rsid w:val="0070222B"/>
    <w:rsid w:val="0071445C"/>
    <w:rsid w:val="00716CAA"/>
    <w:rsid w:val="00745F75"/>
    <w:rsid w:val="00787578"/>
    <w:rsid w:val="007A1EB8"/>
    <w:rsid w:val="007C04AD"/>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35DC"/>
    <w:rsid w:val="00B6751A"/>
    <w:rsid w:val="00B73949"/>
    <w:rsid w:val="00BA483B"/>
    <w:rsid w:val="00BC2596"/>
    <w:rsid w:val="00BC6E27"/>
    <w:rsid w:val="00BE7455"/>
    <w:rsid w:val="00BF086F"/>
    <w:rsid w:val="00BF1E22"/>
    <w:rsid w:val="00BF6032"/>
    <w:rsid w:val="00BF6C82"/>
    <w:rsid w:val="00C178C7"/>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921A7"/>
    <w:rsid w:val="00DA68A6"/>
    <w:rsid w:val="00DC4796"/>
    <w:rsid w:val="00DC558F"/>
    <w:rsid w:val="00DF15F1"/>
    <w:rsid w:val="00E02379"/>
    <w:rsid w:val="00E024C4"/>
    <w:rsid w:val="00E04103"/>
    <w:rsid w:val="00E341D0"/>
    <w:rsid w:val="00E52EBC"/>
    <w:rsid w:val="00E72DC6"/>
    <w:rsid w:val="00E74CFC"/>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dis.preiss@inbox.lv" TargetMode="External"/><Relationship Id="rId5" Type="http://schemas.openxmlformats.org/officeDocument/2006/relationships/hyperlink" Target="mailto:irsis@apollo.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1629</Words>
  <Characters>929</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2012-01-11T09:51:00Z</cp:lastPrinted>
  <dcterms:created xsi:type="dcterms:W3CDTF">2012-01-31T11:05:00Z</dcterms:created>
  <dcterms:modified xsi:type="dcterms:W3CDTF">2012-01-31T11:05:00Z</dcterms:modified>
</cp:coreProperties>
</file>